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9A37F6" w:rsidRDefault="009A37F6" w:rsidP="009A37F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9A37F6" w:rsidRPr="00BB24B1" w:rsidRDefault="009A37F6" w:rsidP="009A37F6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124, пом. 269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BD244D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BD244D">
        <w:rPr>
          <w:rFonts w:cs="Times New Roman"/>
          <w:sz w:val="28"/>
          <w:szCs w:val="28"/>
        </w:rPr>
        <w:t>0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0A2DA8">
        <w:rPr>
          <w:rFonts w:cs="Times New Roman"/>
          <w:sz w:val="28"/>
          <w:szCs w:val="28"/>
        </w:rPr>
        <w:t>74</w:t>
      </w:r>
      <w:r w:rsidR="009A37F6">
        <w:rPr>
          <w:rFonts w:cs="Times New Roman"/>
          <w:sz w:val="28"/>
          <w:szCs w:val="28"/>
        </w:rPr>
        <w:t>5</w:t>
      </w:r>
      <w:r w:rsidR="006711BC">
        <w:rPr>
          <w:rFonts w:cs="Times New Roman"/>
          <w:sz w:val="28"/>
          <w:szCs w:val="28"/>
        </w:rPr>
        <w:t xml:space="preserve"> «</w:t>
      </w:r>
      <w:r w:rsidR="009A37F6">
        <w:rPr>
          <w:rFonts w:cs="Times New Roman"/>
          <w:sz w:val="28"/>
          <w:szCs w:val="28"/>
        </w:rPr>
        <w:t xml:space="preserve">О </w:t>
      </w:r>
      <w:r w:rsidR="009A37F6" w:rsidRPr="00642F91">
        <w:rPr>
          <w:rFonts w:cs="Times New Roman"/>
          <w:sz w:val="28"/>
          <w:szCs w:val="28"/>
        </w:rPr>
        <w:t>приват</w:t>
      </w:r>
      <w:r w:rsidR="009A37F6">
        <w:rPr>
          <w:rFonts w:cs="Times New Roman"/>
          <w:sz w:val="28"/>
          <w:szCs w:val="28"/>
        </w:rPr>
        <w:t xml:space="preserve">изации нежилого помещения </w:t>
      </w:r>
      <w:r w:rsidR="009A37F6" w:rsidRPr="00A57B61">
        <w:rPr>
          <w:rFonts w:cs="Times New Roman"/>
          <w:sz w:val="28"/>
          <w:szCs w:val="28"/>
        </w:rPr>
        <w:t xml:space="preserve">по </w:t>
      </w:r>
      <w:proofErr w:type="spellStart"/>
      <w:r w:rsidR="009A37F6">
        <w:rPr>
          <w:rFonts w:cs="Times New Roman"/>
          <w:sz w:val="28"/>
          <w:szCs w:val="28"/>
        </w:rPr>
        <w:t>пр</w:t>
      </w:r>
      <w:proofErr w:type="spellEnd"/>
      <w:r w:rsidR="009A37F6">
        <w:rPr>
          <w:rFonts w:cs="Times New Roman"/>
          <w:sz w:val="28"/>
          <w:szCs w:val="28"/>
        </w:rPr>
        <w:t>-ту им. газеты «Красноярский рабочий», д. 124, пом. 269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A37F6" w:rsidRPr="00642F91" w:rsidRDefault="009A37F6" w:rsidP="009A37F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ежило</w:t>
      </w:r>
      <w:r>
        <w:rPr>
          <w:rFonts w:ascii="Times New Roman" w:hAnsi="Times New Roman" w:cs="Times New Roman"/>
          <w:b w:val="0"/>
          <w:sz w:val="28"/>
          <w:szCs w:val="28"/>
        </w:rPr>
        <w:t>е помещение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145,3 кв. м,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расположенного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адресу: г. Красноярск, пр-т им. газеты «Красноярский рабочий», д. 124, пом. 269.</w:t>
      </w:r>
    </w:p>
    <w:p w:rsidR="00BC302D" w:rsidRPr="00D64652" w:rsidRDefault="009A37F6" w:rsidP="009A37F6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двенадцатиэтажного жилого дома 1976 года постройки. Отдельный вход имеется</w:t>
      </w:r>
      <w:r w:rsidR="00BC302D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9A37F6">
        <w:rPr>
          <w:rFonts w:cs="Times New Roman"/>
          <w:sz w:val="28"/>
          <w:szCs w:val="28"/>
        </w:rPr>
        <w:t>1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BD244D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1 829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один миллион восемьсот двадцать девять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91 450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девяносто одна тысяча четыреста пятьд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е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365 800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триста шестьдесят пять тысяч восемьсот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D244D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D244D">
        <w:rPr>
          <w:rFonts w:ascii="Times New Roman" w:hAnsi="Times New Roman" w:cs="Times New Roman"/>
          <w:b w:val="0"/>
          <w:sz w:val="28"/>
          <w:szCs w:val="28"/>
        </w:rPr>
        <w:t xml:space="preserve">-ту </w:t>
      </w:r>
      <w:r w:rsidR="009A37F6">
        <w:rPr>
          <w:rFonts w:ascii="Times New Roman" w:hAnsi="Times New Roman" w:cs="Times New Roman"/>
          <w:b w:val="0"/>
          <w:sz w:val="28"/>
          <w:szCs w:val="28"/>
        </w:rPr>
        <w:t>им. газеты «Красноярский рабочий», д. 124,         пом. 269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капитале юридического лица (реестр владельцев акций, либо выписка из него </w:t>
      </w:r>
      <w:r w:rsidRPr="007F2A0B">
        <w:rPr>
          <w:rFonts w:cs="Times New Roman"/>
          <w:sz w:val="28"/>
          <w:szCs w:val="28"/>
        </w:rPr>
        <w:lastRenderedPageBreak/>
        <w:t>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9A37F6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 w:rsidRPr="005B5F97">
        <w:rPr>
          <w:rFonts w:cs="Times New Roman"/>
          <w:sz w:val="28"/>
          <w:szCs w:val="28"/>
        </w:rPr>
        <w:t xml:space="preserve">назначенные на </w:t>
      </w:r>
      <w:r>
        <w:rPr>
          <w:rFonts w:cs="Times New Roman"/>
          <w:sz w:val="28"/>
          <w:szCs w:val="28"/>
        </w:rPr>
        <w:t xml:space="preserve">04.05.2017, </w:t>
      </w:r>
      <w:r>
        <w:rPr>
          <w:rFonts w:cs="Times New Roman"/>
          <w:sz w:val="28"/>
          <w:szCs w:val="28"/>
        </w:rPr>
        <w:t xml:space="preserve">14.06.2018, </w:t>
      </w:r>
      <w:r w:rsidRPr="005B5F97">
        <w:rPr>
          <w:rFonts w:cs="Times New Roman"/>
          <w:sz w:val="28"/>
          <w:szCs w:val="28"/>
        </w:rPr>
        <w:t xml:space="preserve">признаны несостоявшимися в </w:t>
      </w:r>
      <w:r>
        <w:rPr>
          <w:rFonts w:cs="Times New Roman"/>
          <w:sz w:val="28"/>
          <w:szCs w:val="28"/>
        </w:rPr>
        <w:t>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9A37F6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  <w:bookmarkStart w:id="0" w:name="_GoBack"/>
      <w:bookmarkEnd w:id="0"/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</w:t>
      </w:r>
      <w:r w:rsidRPr="00A546F7">
        <w:rPr>
          <w:rFonts w:cs="Times New Roman"/>
          <w:iCs/>
          <w:sz w:val="28"/>
          <w:szCs w:val="22"/>
        </w:rPr>
        <w:lastRenderedPageBreak/>
        <w:t>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CDC342-2D2C-4731-9ECA-3B7184AFC57D}"/>
</file>

<file path=customXml/itemProps2.xml><?xml version="1.0" encoding="utf-8"?>
<ds:datastoreItem xmlns:ds="http://schemas.openxmlformats.org/officeDocument/2006/customXml" ds:itemID="{282C5DBB-39ED-4EEE-A005-1E0881BA3144}"/>
</file>

<file path=customXml/itemProps3.xml><?xml version="1.0" encoding="utf-8"?>
<ds:datastoreItem xmlns:ds="http://schemas.openxmlformats.org/officeDocument/2006/customXml" ds:itemID="{8A85DFF4-14C7-4C7F-BF8A-6C2984E3402A}"/>
</file>

<file path=customXml/itemProps4.xml><?xml version="1.0" encoding="utf-8"?>
<ds:datastoreItem xmlns:ds="http://schemas.openxmlformats.org/officeDocument/2006/customXml" ds:itemID="{00A20265-DF52-4E2A-AEB7-58DBDB607B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9</Pages>
  <Words>3311</Words>
  <Characters>18877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36</cp:revision>
  <cp:lastPrinted>2017-08-08T05:32:00Z</cp:lastPrinted>
  <dcterms:created xsi:type="dcterms:W3CDTF">2017-06-27T10:11:00Z</dcterms:created>
  <dcterms:modified xsi:type="dcterms:W3CDTF">2018-11-23T03:37:00Z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