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56A77">
        <w:rPr>
          <w:rFonts w:ascii="Times New Roman" w:hAnsi="Times New Roman" w:cs="Times New Roman"/>
          <w:sz w:val="24"/>
          <w:szCs w:val="24"/>
        </w:rPr>
        <w:t>1911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E56A77">
        <w:rPr>
          <w:rFonts w:ascii="Times New Roman" w:hAnsi="Times New Roman" w:cs="Times New Roman"/>
          <w:sz w:val="24"/>
          <w:szCs w:val="24"/>
        </w:rPr>
        <w:t>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37C2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E56A7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56A77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56A7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337C26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 расположенного по адресу:                      г. Красноярск, ул. Елены Стасовой, 58 на аукционе в электронной форме.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56A77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56A77">
        <w:rPr>
          <w:rFonts w:ascii="Times New Roman" w:hAnsi="Times New Roman" w:cs="Times New Roman"/>
          <w:sz w:val="24"/>
          <w:szCs w:val="24"/>
        </w:rPr>
        <w:t>ноябр</w:t>
      </w:r>
      <w:r w:rsidR="006C6E1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56A77">
        <w:rPr>
          <w:rFonts w:ascii="Times New Roman" w:hAnsi="Times New Roman" w:cs="Times New Roman"/>
          <w:sz w:val="24"/>
          <w:szCs w:val="24"/>
        </w:rPr>
        <w:t>1911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7147B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E56A77">
        <w:t>20</w:t>
      </w:r>
      <w:r w:rsidR="00FB6A76">
        <w:rPr>
          <w:bCs/>
        </w:rPr>
        <w:t>.</w:t>
      </w:r>
      <w:r w:rsidR="00E56A77">
        <w:rPr>
          <w:bCs/>
        </w:rPr>
        <w:t>11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56A77">
        <w:rPr>
          <w:bCs/>
        </w:rPr>
        <w:t>15</w:t>
      </w:r>
      <w:r w:rsidR="00032B78">
        <w:rPr>
          <w:bCs/>
        </w:rPr>
        <w:t>.</w:t>
      </w:r>
      <w:r w:rsidR="006C6E19">
        <w:rPr>
          <w:bCs/>
        </w:rPr>
        <w:t>1</w:t>
      </w:r>
      <w:r w:rsidR="00E56A77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56A77">
        <w:rPr>
          <w:bCs/>
        </w:rPr>
        <w:t>17</w:t>
      </w:r>
      <w:r w:rsidR="00D401FE">
        <w:rPr>
          <w:bCs/>
        </w:rPr>
        <w:t>.</w:t>
      </w:r>
      <w:r w:rsidR="006C6E19">
        <w:rPr>
          <w:bCs/>
        </w:rPr>
        <w:t>1</w:t>
      </w:r>
      <w:r w:rsidR="00E56A77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6E19">
        <w:rPr>
          <w:bCs/>
        </w:rPr>
        <w:t>2</w:t>
      </w:r>
      <w:r w:rsidR="00E56A77">
        <w:rPr>
          <w:bCs/>
        </w:rPr>
        <w:t>1</w:t>
      </w:r>
      <w:r w:rsidR="00D401FE">
        <w:t>.</w:t>
      </w:r>
      <w:r w:rsidR="006C6E19">
        <w:t>1</w:t>
      </w:r>
      <w:r w:rsidR="00E56A77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37C26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E56A77">
        <w:t>1911</w:t>
      </w:r>
      <w:r w:rsidR="00CD6359">
        <w:t>21000</w:t>
      </w:r>
      <w:r w:rsidR="00E56A77">
        <w:t>22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Default="00337C26" w:rsidP="00337C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ль</w:t>
      </w:r>
      <w:r w:rsidRPr="00E57E53">
        <w:rPr>
          <w:bCs/>
        </w:rPr>
        <w:t xml:space="preserve"> Главы города – 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Н.Н. Павлович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37C26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04894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7147B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6A77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2021-12-17T06:04:00Z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