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548A8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568D7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6548A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548A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548A8">
        <w:rPr>
          <w:sz w:val="28"/>
          <w:szCs w:val="28"/>
        </w:rPr>
        <w:t>12.09.2017 № 120-о</w:t>
      </w:r>
    </w:p>
    <w:p w:rsidR="00461F43" w:rsidRPr="007F2A0B" w:rsidRDefault="00461F43" w:rsidP="006548A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548A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8693F" w:rsidRDefault="0098693F" w:rsidP="006548A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8693F" w:rsidRPr="00266ACF" w:rsidRDefault="0098693F" w:rsidP="006548A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Дубровинского, д. 50, пом. 83</w:t>
      </w:r>
    </w:p>
    <w:p w:rsidR="009F2687" w:rsidRPr="007F2A0B" w:rsidRDefault="009F2687" w:rsidP="006548A8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548A8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548A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548A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548A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6548A8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распоряжение ад</w:t>
      </w:r>
      <w:r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Pr="005E35D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26.06.2017</w:t>
      </w:r>
      <w:r w:rsidRPr="005E35D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 xml:space="preserve">2892-недв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>изации нежилого помещения</w:t>
      </w:r>
      <w:r w:rsidRPr="00A57B61">
        <w:rPr>
          <w:rFonts w:cs="Times New Roman"/>
          <w:sz w:val="28"/>
          <w:szCs w:val="28"/>
        </w:rPr>
        <w:t xml:space="preserve"> по ул. </w:t>
      </w:r>
      <w:r w:rsidRPr="00264BA3">
        <w:rPr>
          <w:rFonts w:cs="Times New Roman"/>
          <w:sz w:val="28"/>
          <w:szCs w:val="28"/>
        </w:rPr>
        <w:t>Дубровинского, д. 50, пом. 83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6548A8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548A8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8693F" w:rsidRPr="007F2A0B" w:rsidRDefault="0098693F" w:rsidP="006548A8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74,0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Pr="00264BA3">
        <w:rPr>
          <w:rFonts w:cs="Times New Roman"/>
          <w:sz w:val="28"/>
          <w:szCs w:val="28"/>
        </w:rPr>
        <w:t>Дубровинского, д. 50, пом. 83</w:t>
      </w:r>
      <w:r w:rsidRPr="00FC0585">
        <w:rPr>
          <w:rFonts w:cs="Times New Roman"/>
          <w:sz w:val="28"/>
          <w:szCs w:val="28"/>
        </w:rPr>
        <w:t>.</w:t>
      </w:r>
    </w:p>
    <w:p w:rsidR="0098693F" w:rsidRPr="00D64652" w:rsidRDefault="0098693F" w:rsidP="006548A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шестнадцатиэтажного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83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693F" w:rsidRPr="00766299" w:rsidRDefault="0098693F" w:rsidP="006548A8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98693F" w:rsidRPr="007F2A0B" w:rsidRDefault="0098693F" w:rsidP="006548A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8693F" w:rsidP="006548A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6548A8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548A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548A8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 </w:t>
      </w:r>
      <w:r w:rsidR="006548A8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548A8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6548A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548A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548A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6548A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3 448 000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три миллиона четыреста сорок восемь тысяч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6548A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 xml:space="preserve">172 400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сто семьдесят две тысячи четыреста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6548A8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548A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98693F" w:rsidRPr="00642F91" w:rsidRDefault="009434C3" w:rsidP="006548A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689 600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693F">
        <w:rPr>
          <w:rFonts w:ascii="Times New Roman" w:hAnsi="Times New Roman" w:cs="Times New Roman"/>
          <w:b w:val="0"/>
          <w:sz w:val="28"/>
          <w:szCs w:val="28"/>
        </w:rPr>
        <w:t>шестьсот восемьдесят девять тысяч шестьсот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98693F" w:rsidP="006548A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548A8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8A8">
        <w:rPr>
          <w:rFonts w:ascii="Times New Roman" w:hAnsi="Times New Roman" w:cs="Times New Roman"/>
          <w:b w:val="0"/>
          <w:sz w:val="28"/>
          <w:szCs w:val="28"/>
        </w:rPr>
        <w:t xml:space="preserve">сентября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548A8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8A8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Дубровинского, д. 50, пом. 83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548A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548A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548A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548A8">
        <w:rPr>
          <w:rFonts w:cs="Times New Roman"/>
          <w:bCs/>
          <w:sz w:val="28"/>
          <w:szCs w:val="28"/>
        </w:rPr>
        <w:t>15</w:t>
      </w:r>
      <w:r>
        <w:rPr>
          <w:rFonts w:cs="Times New Roman"/>
          <w:bCs/>
          <w:sz w:val="28"/>
          <w:szCs w:val="28"/>
        </w:rPr>
        <w:t xml:space="preserve"> </w:t>
      </w:r>
      <w:r w:rsidR="006548A8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548A8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6548A8">
        <w:rPr>
          <w:rFonts w:cs="Times New Roman"/>
          <w:bCs/>
          <w:sz w:val="28"/>
          <w:szCs w:val="28"/>
        </w:rPr>
        <w:t>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548A8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548A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548A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548A8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548A8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6548A8">
        <w:rPr>
          <w:rFonts w:cs="Times New Roman"/>
          <w:bCs/>
          <w:sz w:val="28"/>
          <w:szCs w:val="28"/>
        </w:rPr>
        <w:t xml:space="preserve">октября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6548A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548A8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548A8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48A8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548A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548A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548A8">
        <w:rPr>
          <w:rFonts w:cs="Times New Roman"/>
          <w:bCs/>
          <w:sz w:val="28"/>
          <w:szCs w:val="28"/>
        </w:rPr>
        <w:t>15</w:t>
      </w:r>
      <w:r>
        <w:rPr>
          <w:rFonts w:cs="Times New Roman"/>
          <w:bCs/>
          <w:sz w:val="28"/>
          <w:szCs w:val="28"/>
        </w:rPr>
        <w:t xml:space="preserve"> </w:t>
      </w:r>
      <w:r w:rsidR="006548A8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548A8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6548A8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6548A8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6548A8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6548A8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548A8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8A8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548A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548A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83208E" w:rsidRDefault="008336D3" w:rsidP="006548A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Аукцион, назначенны</w:t>
      </w:r>
      <w:r w:rsidR="00A568D7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на 07.08.2017,</w:t>
      </w:r>
      <w:r w:rsidR="00A568D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признан несостоявшимся в связи с тем, что </w:t>
      </w:r>
      <w:r w:rsidR="0098693F">
        <w:rPr>
          <w:rFonts w:cs="Times New Roman"/>
          <w:sz w:val="28"/>
          <w:szCs w:val="28"/>
        </w:rPr>
        <w:t>участники аукциона на аукцион не явились</w:t>
      </w:r>
      <w:r w:rsidR="00D005D5">
        <w:rPr>
          <w:rFonts w:cs="Times New Roman"/>
          <w:sz w:val="28"/>
          <w:szCs w:val="28"/>
        </w:rPr>
        <w:t>.</w:t>
      </w:r>
      <w:r w:rsidR="00A568D7">
        <w:rPr>
          <w:rFonts w:cs="Times New Roman"/>
          <w:sz w:val="28"/>
          <w:szCs w:val="28"/>
        </w:rPr>
        <w:t xml:space="preserve"> Аукцион, назначенный на 18.09.2017, признан несостоявшимся в связи с отсутствием участников.</w:t>
      </w:r>
    </w:p>
    <w:p w:rsidR="006D5C27" w:rsidRDefault="006D5C27" w:rsidP="006548A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548A8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548A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548A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548A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A568D7" w:rsidRDefault="00A568D7" w:rsidP="006548A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A568D7" w:rsidRDefault="00A568D7" w:rsidP="006548A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A568D7" w:rsidRPr="00B15428" w:rsidRDefault="00A568D7" w:rsidP="006548A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6548A8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6548A8">
      <w:pPr>
        <w:suppressAutoHyphens/>
        <w:jc w:val="right"/>
      </w:pPr>
    </w:p>
    <w:p w:rsidR="009434C3" w:rsidRPr="00E6233C" w:rsidRDefault="009434C3" w:rsidP="006548A8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548A8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548A8">
      <w:pPr>
        <w:suppressAutoHyphens/>
        <w:jc w:val="right"/>
      </w:pPr>
    </w:p>
    <w:p w:rsidR="009434C3" w:rsidRPr="0040079F" w:rsidRDefault="009434C3" w:rsidP="006548A8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48A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548A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548A8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548A8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548A8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548A8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548A8">
      <w:pPr>
        <w:suppressAutoHyphens/>
        <w:jc w:val="both"/>
        <w:rPr>
          <w:sz w:val="22"/>
          <w:szCs w:val="22"/>
        </w:rPr>
      </w:pPr>
    </w:p>
    <w:p w:rsidR="009434C3" w:rsidRDefault="009434C3" w:rsidP="006548A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548A8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548A8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548A8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548A8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548A8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548A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548A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548A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548A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548A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548A8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548A8">
      <w:pPr>
        <w:suppressAutoHyphens/>
        <w:jc w:val="both"/>
        <w:rPr>
          <w:sz w:val="22"/>
          <w:szCs w:val="22"/>
        </w:rPr>
      </w:pPr>
    </w:p>
    <w:p w:rsidR="009434C3" w:rsidRDefault="009434C3" w:rsidP="006548A8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548A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548A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548A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548A8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548A8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548A8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548A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548A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548A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548A8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548A8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548A8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548A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548A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48A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48A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548A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48A8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548A8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548A8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548A8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548A8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548A8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548A8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548A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548A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548A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548A8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548A8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548A8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548A8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548A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548A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548A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548A8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6548A8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548A8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6548A8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6548A8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548A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548A8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548A8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548A8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548A8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6548A8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6548A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6548A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6548A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6548A8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6548A8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548A8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548A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548A8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6548A8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548A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548A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548A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548A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548A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548A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6548A8" w:rsidRDefault="006548A8" w:rsidP="006548A8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</w:p>
    <w:p w:rsidR="00A546F7" w:rsidRPr="00031271" w:rsidRDefault="00A546F7" w:rsidP="006548A8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548A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48A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548A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48A8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FD1D61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548A8">
          <w:rPr>
            <w:noProof/>
          </w:rPr>
          <w:t>56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548A8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0AE6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568D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D1D61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AC7C95-E4AB-4786-AE2E-E49BB51E2334}"/>
</file>

<file path=customXml/itemProps2.xml><?xml version="1.0" encoding="utf-8"?>
<ds:datastoreItem xmlns:ds="http://schemas.openxmlformats.org/officeDocument/2006/customXml" ds:itemID="{F5877D74-B218-46B3-B538-FFC134D6E679}"/>
</file>

<file path=customXml/itemProps3.xml><?xml version="1.0" encoding="utf-8"?>
<ds:datastoreItem xmlns:ds="http://schemas.openxmlformats.org/officeDocument/2006/customXml" ds:itemID="{850E70F2-077F-4A0E-925F-7F3C3B49B201}"/>
</file>

<file path=customXml/itemProps4.xml><?xml version="1.0" encoding="utf-8"?>
<ds:datastoreItem xmlns:ds="http://schemas.openxmlformats.org/officeDocument/2006/customXml" ds:itemID="{09DC0B13-E5D8-4083-B983-4CE02DBBD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2017-06-28T05:08:00Z</cp:lastPrinted>
  <dcterms:created xsi:type="dcterms:W3CDTF">2017-09-13T09:29:00Z</dcterms:created>
  <dcterms:modified xsi:type="dcterms:W3CDTF">2017-09-14T04:08:00Z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