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26ABB">
        <w:rPr>
          <w:rFonts w:ascii="Times New Roman" w:hAnsi="Times New Roman" w:cs="Times New Roman"/>
          <w:sz w:val="24"/>
          <w:szCs w:val="24"/>
        </w:rPr>
        <w:t>0507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B26ABB">
        <w:rPr>
          <w:rFonts w:ascii="Times New Roman" w:hAnsi="Times New Roman" w:cs="Times New Roman"/>
          <w:sz w:val="24"/>
          <w:szCs w:val="24"/>
        </w:rPr>
        <w:t>35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04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</w:t>
      </w:r>
      <w:r w:rsidR="00B26ABB">
        <w:rPr>
          <w:rFonts w:ascii="Times New Roman" w:hAnsi="Times New Roman"/>
          <w:sz w:val="24"/>
          <w:szCs w:val="24"/>
        </w:rPr>
        <w:t>ого</w:t>
      </w:r>
      <w:r w:rsidR="00CD6359">
        <w:rPr>
          <w:rFonts w:ascii="Times New Roman" w:hAnsi="Times New Roman"/>
          <w:sz w:val="24"/>
          <w:szCs w:val="24"/>
        </w:rPr>
        <w:t xml:space="preserve"> помещени</w:t>
      </w:r>
      <w:r w:rsidR="00B26ABB">
        <w:rPr>
          <w:rFonts w:ascii="Times New Roman" w:hAnsi="Times New Roman"/>
          <w:sz w:val="24"/>
          <w:szCs w:val="24"/>
        </w:rPr>
        <w:t>я</w:t>
      </w:r>
      <w:r w:rsidR="00CD6359">
        <w:rPr>
          <w:rFonts w:ascii="Times New Roman" w:hAnsi="Times New Roman"/>
          <w:sz w:val="24"/>
          <w:szCs w:val="24"/>
        </w:rPr>
        <w:t xml:space="preserve"> общей площадью </w:t>
      </w:r>
      <w:r w:rsidR="00B26ABB">
        <w:rPr>
          <w:rFonts w:ascii="Times New Roman" w:hAnsi="Times New Roman"/>
          <w:sz w:val="24"/>
          <w:szCs w:val="24"/>
        </w:rPr>
        <w:t>193,6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26ABB">
        <w:rPr>
          <w:rFonts w:ascii="Times New Roman" w:hAnsi="Times New Roman" w:cs="Times New Roman"/>
          <w:sz w:val="24"/>
          <w:szCs w:val="24"/>
        </w:rPr>
        <w:t>пр-т Мира, д. 118, пом. 63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26ABB">
        <w:rPr>
          <w:rFonts w:ascii="Times New Roman" w:hAnsi="Times New Roman" w:cs="Times New Roman"/>
          <w:sz w:val="24"/>
          <w:szCs w:val="24"/>
        </w:rPr>
        <w:t>05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26ABB">
        <w:rPr>
          <w:rFonts w:ascii="Times New Roman" w:hAnsi="Times New Roman" w:cs="Times New Roman"/>
          <w:sz w:val="24"/>
          <w:szCs w:val="24"/>
        </w:rPr>
        <w:t>05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72FF3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B26ABB">
        <w:t>06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26ABB">
        <w:rPr>
          <w:bCs/>
        </w:rPr>
        <w:t>02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26ABB">
        <w:rPr>
          <w:bCs/>
        </w:rPr>
        <w:t>04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26ABB">
        <w:rPr>
          <w:bCs/>
        </w:rPr>
        <w:t>06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6351C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B26ABB">
        <w:t>05</w:t>
      </w:r>
      <w:r w:rsidR="0056351C">
        <w:t>0</w:t>
      </w:r>
      <w:r w:rsidR="00B26ABB">
        <w:t>72100035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ABB" w:rsidRDefault="00B26A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B26A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26ABB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B26ABB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</cp:revision>
  <cp:lastPrinted>2021-01-12T10:12:00Z</cp:lastPrinted>
  <dcterms:created xsi:type="dcterms:W3CDTF">2021-06-16T10:03:00Z</dcterms:created>
  <dcterms:modified xsi:type="dcterms:W3CDTF">2021-08-05T01:48:00Z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