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ED" w:rsidRPr="00DE63ED" w:rsidRDefault="00DE63ED" w:rsidP="00DE63ED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  <w:lang w:eastAsia="ar-SA"/>
        </w:rPr>
      </w:pPr>
      <w:r w:rsidRPr="00BB4E60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Красноярск</w:t>
      </w:r>
    </w:p>
    <w:p w:rsidR="00DE63ED" w:rsidRPr="00BB4E60" w:rsidRDefault="00DE63ED" w:rsidP="00DE63ED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E6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B4E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</w:p>
    <w:p w:rsidR="00DE63ED" w:rsidRPr="00BB4E60" w:rsidRDefault="00DE63ED" w:rsidP="00DE63ED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E60">
        <w:rPr>
          <w:rFonts w:ascii="Times New Roman" w:eastAsia="Times New Roman" w:hAnsi="Times New Roman" w:cs="Times New Roman"/>
          <w:sz w:val="24"/>
          <w:szCs w:val="24"/>
          <w:lang w:eastAsia="ar-SA"/>
        </w:rPr>
        <w:t>Извещение о проведен</w:t>
      </w:r>
      <w:proofErr w:type="gramStart"/>
      <w:r w:rsidRPr="00BB4E60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BB4E60">
        <w:rPr>
          <w:rFonts w:ascii="Times New Roman" w:eastAsia="Times New Roman" w:hAnsi="Times New Roman" w:cs="Times New Roman"/>
          <w:sz w:val="24"/>
          <w:szCs w:val="24"/>
          <w:lang w:eastAsia="ar-SA"/>
        </w:rPr>
        <w:t>кциона в электронной форме</w:t>
      </w:r>
    </w:p>
    <w:p w:rsidR="00DE63ED" w:rsidRPr="00BB4E60" w:rsidRDefault="00DE63ED" w:rsidP="00DE63E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</w:t>
      </w:r>
    </w:p>
    <w:p w:rsidR="00DE63ED" w:rsidRPr="00B732B2" w:rsidRDefault="00DE63ED" w:rsidP="00DE6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«22» мая 2024 года в 09 часов 30 минут </w:t>
      </w:r>
    </w:p>
    <w:p w:rsidR="00DE63ED" w:rsidRPr="00BB4E60" w:rsidRDefault="00DE63ED" w:rsidP="00DE63E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аукциона в электронной форме на право заключения договора аренды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нежилого</w:t>
      </w:r>
      <w:r w:rsidRPr="00BB4E60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я</w:t>
      </w:r>
      <w:r w:rsidRPr="00BB4E60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, участниками которого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и организации, образующие инфраструктуру поддержки субъектов малого и среднего предпринимательства</w:t>
      </w:r>
    </w:p>
    <w:p w:rsidR="00DE63ED" w:rsidRPr="00BB4E60" w:rsidRDefault="00DE63ED" w:rsidP="00DE63E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DE63ED" w:rsidRPr="00BB4E60" w:rsidTr="005D4A13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Организатор аукциона -</w:t>
            </w: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 полное и сокращенное  наименование, адрес в пределах места нахождения,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</w:t>
            </w:r>
          </w:p>
          <w:p w:rsidR="00DE63ED" w:rsidRPr="00BB4E60" w:rsidRDefault="00DE63ED" w:rsidP="005D4A1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 xml:space="preserve">Полное наименование: </w:t>
            </w:r>
          </w:p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города Красноярска</w:t>
            </w:r>
          </w:p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Сокращенное наименование:</w:t>
            </w:r>
          </w:p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горимущества</w:t>
            </w:r>
          </w:p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места нахождения:</w:t>
            </w: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660049, г. Красноярск,            ул. Карла Маркса, д. 75,</w:t>
            </w:r>
          </w:p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e-</w:t>
            </w:r>
            <w:proofErr w:type="spellStart"/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mail</w:t>
            </w:r>
            <w:proofErr w:type="spellEnd"/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:</w:t>
            </w: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dmi@admkrsk.ru </w:t>
            </w:r>
          </w:p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 xml:space="preserve">Контактное лицо, номер телефона </w:t>
            </w:r>
          </w:p>
          <w:p w:rsidR="00DE63ED" w:rsidRPr="00F11655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Эккерт Ольга Петровна</w:t>
            </w: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, тел. </w:t>
            </w:r>
            <w:r w:rsidRPr="00F11655">
              <w:rPr>
                <w:rFonts w:ascii="Times New Roman" w:eastAsia="Times New Roman CYR" w:hAnsi="Times New Roman" w:cs="Times New Roman"/>
                <w:sz w:val="24"/>
                <w:szCs w:val="24"/>
                <w:lang w:val="en-US" w:eastAsia="ar-SA"/>
              </w:rPr>
              <w:t>(8 391) 226-17-83,</w:t>
            </w:r>
          </w:p>
          <w:p w:rsidR="00DE63ED" w:rsidRPr="00F11655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</w:pP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val="en-US" w:eastAsia="ar-SA"/>
              </w:rPr>
              <w:t>e</w:t>
            </w:r>
            <w:r w:rsidRPr="00F11655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val="en-US" w:eastAsia="ar-SA"/>
              </w:rPr>
              <w:t>-</w:t>
            </w: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val="en-US" w:eastAsia="ar-SA"/>
              </w:rPr>
              <w:t>mail</w:t>
            </w:r>
            <w:r w:rsidRPr="00F11655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val="en-US" w:eastAsia="ar-SA"/>
              </w:rPr>
              <w:t>:</w:t>
            </w:r>
            <w:r w:rsidRPr="00F11655">
              <w:rPr>
                <w:rFonts w:ascii="Times New Roman" w:eastAsia="Times New Roman CYR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ekkert</w:t>
            </w:r>
            <w:r w:rsidRPr="00F11655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_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op</w:t>
            </w:r>
            <w:r w:rsidRPr="00F11655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@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dmi</w:t>
            </w:r>
            <w:r w:rsidRPr="00F11655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admkrsk</w:t>
            </w:r>
            <w:r w:rsidRPr="00F11655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ru</w:t>
            </w:r>
          </w:p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Оператор электронной площадки</w:t>
            </w: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– АО «Единая электронная торговая площадка»</w:t>
            </w:r>
          </w:p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электронной площадки в сети «Интернет»: </w:t>
            </w: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http://178fz.roseltorg.ru</w:t>
            </w:r>
            <w:r w:rsidRPr="00BB4E60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 xml:space="preserve">  </w:t>
            </w:r>
          </w:p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Дополнительно информация об аукционе размещается на официальном сайте администрации города Красноярска - 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www.admkrsk.ru</w:t>
            </w:r>
          </w:p>
        </w:tc>
      </w:tr>
      <w:tr w:rsidR="00DE63ED" w:rsidRPr="00BB4E60" w:rsidTr="005D4A13">
        <w:trPr>
          <w:trHeight w:val="28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Место расположения, описание и технические характеристики муниципального имущества, права на которое передаются по договору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E63ED" w:rsidRPr="00BB4E60" w:rsidRDefault="00DE63ED" w:rsidP="005D4A13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ED" w:rsidRPr="00BB4E60" w:rsidRDefault="00DE63ED" w:rsidP="005D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1 - </w:t>
            </w:r>
            <w:r w:rsidRPr="00E043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помещени</w:t>
            </w:r>
            <w:r w:rsidRPr="00E043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59 </w:t>
            </w:r>
            <w:r w:rsidRPr="00E043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217,2</w:t>
            </w:r>
            <w:r w:rsidRPr="00E043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кв. 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Pr="002B0AED">
              <w:rPr>
                <w:rFonts w:ascii="Times New Roman" w:hAnsi="Times New Roman" w:cs="Times New Roman"/>
                <w:sz w:val="24"/>
                <w:szCs w:val="24"/>
              </w:rPr>
              <w:t>24:50:0400003:1061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43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расположенное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адресу: </w:t>
            </w:r>
            <w:proofErr w:type="gramStart"/>
            <w:r w:rsidRPr="002B0AE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Красноярский край,  г. Красноярск, Советский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Светлова, д.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</w:p>
          <w:p w:rsidR="00DE63ED" w:rsidRPr="00BB4E60" w:rsidRDefault="00DE63ED" w:rsidP="005D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1A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Этаж: 1 этаж.</w:t>
            </w:r>
          </w:p>
          <w:p w:rsidR="00DE63ED" w:rsidRDefault="00DE63ED" w:rsidP="005D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18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Год постройки – 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</w:t>
            </w:r>
            <w:r w:rsidRPr="006118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DE63ED" w:rsidRPr="00F11655" w:rsidRDefault="00764502" w:rsidP="005D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</w:t>
            </w:r>
            <w:r w:rsidR="00DE63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</w:t>
            </w:r>
            <w:r w:rsidR="00DE63ED" w:rsidRPr="001223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удовлетворительное</w:t>
            </w:r>
            <w:r w:rsidR="00DE63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DE63ED" w:rsidRPr="00F116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требуется </w:t>
            </w:r>
            <w:r w:rsidR="00DE63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r w:rsidR="00DE63ED" w:rsidRPr="00F116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ремонт</w:t>
            </w:r>
            <w:r w:rsidR="00DE63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DE63ED" w:rsidRPr="00F116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DE63ED" w:rsidRPr="00BB4E60" w:rsidRDefault="00DE63ED" w:rsidP="005D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отсутствует. </w:t>
            </w:r>
          </w:p>
          <w:p w:rsidR="00DE63ED" w:rsidRPr="00BB4E60" w:rsidRDefault="00DE63ED" w:rsidP="005D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Цветные фотографии в количестве </w:t>
            </w:r>
            <w:r w:rsidRPr="00F116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(четырех) штук прилагаются.</w:t>
            </w:r>
          </w:p>
        </w:tc>
      </w:tr>
      <w:tr w:rsidR="00DE63ED" w:rsidRPr="00BB4E60" w:rsidTr="005D4A13">
        <w:trPr>
          <w:trHeight w:val="14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Целевое назначение муниципального имущества, права на которое передаются по договору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ED" w:rsidRPr="00BB4E60" w:rsidRDefault="00DE63ED" w:rsidP="005D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  <w:p w:rsidR="00DE63ED" w:rsidRPr="00BB4E60" w:rsidRDefault="00DE63ED" w:rsidP="005D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DE63ED" w:rsidRPr="00BB4E60" w:rsidTr="005D4A13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(минимальная) цена договора (цена лота) в размере ежемесячного платежа за право владения </w:t>
            </w:r>
            <w:r w:rsidRPr="00BB4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пользования муниципальным имуществом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ED" w:rsidRPr="00BB4E60" w:rsidRDefault="00DE63ED" w:rsidP="005D4A13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Лот 1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47 512</w:t>
            </w:r>
            <w:r w:rsidRPr="00130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сорок семь</w:t>
            </w:r>
            <w:r w:rsidRPr="00130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тысяч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пятьсот двенадцать</w:t>
            </w:r>
            <w:r w:rsidRPr="00130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рублей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  <w:r w:rsidRPr="00130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30B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- без учета НДС, коммунальных, эксплуатационных и административно-хозяйственных расходов</w:t>
            </w:r>
          </w:p>
          <w:p w:rsidR="00DE63ED" w:rsidRPr="00BB4E60" w:rsidRDefault="00DE63ED" w:rsidP="005D4A13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E63ED" w:rsidRPr="00BB4E60" w:rsidTr="005D4A13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Порядок, дата и время окончания срока подачи заявок на участие в аукционе</w:t>
            </w: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ED" w:rsidRPr="00BB4E60" w:rsidRDefault="00DE63ED" w:rsidP="005D4A13">
            <w:pPr>
              <w:tabs>
                <w:tab w:val="left" w:pos="0"/>
              </w:tabs>
              <w:suppressAutoHyphens/>
              <w:spacing w:after="0" w:line="21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Местом подачи заявок на участие в аукционе является электронная площадка </w:t>
            </w:r>
            <w:hyperlink r:id="rId7" w:history="1">
              <w:r w:rsidRPr="00BB4E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в сроки, указанные в извещении о проведен</w:t>
            </w:r>
            <w:proofErr w:type="gramStart"/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DE63ED" w:rsidRPr="00BB4E60" w:rsidRDefault="00DE63ED" w:rsidP="005D4A13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Время, указываемое в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 xml:space="preserve">кциона и аукционной документации – местное Красноярское. </w:t>
            </w:r>
          </w:p>
          <w:p w:rsidR="00DE63ED" w:rsidRPr="00BB4E60" w:rsidRDefault="00DE63ED" w:rsidP="005D4A13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При исчислении сроков, указанных в настоящем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>кциона, принимается время сервера электронной торговой площадки – местное Красноярское.</w:t>
            </w:r>
          </w:p>
          <w:p w:rsidR="00DE63ED" w:rsidRPr="00BB4E60" w:rsidRDefault="00DE63ED" w:rsidP="005D4A13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 часов 00 минут</w:t>
            </w:r>
          </w:p>
        </w:tc>
      </w:tr>
      <w:tr w:rsidR="00DE63ED" w:rsidRPr="00BB4E60" w:rsidTr="005D4A13">
        <w:trPr>
          <w:trHeight w:val="46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ED" w:rsidRPr="00BB4E60" w:rsidRDefault="00DE63ED" w:rsidP="005D4A13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лет</w:t>
            </w:r>
          </w:p>
        </w:tc>
      </w:tr>
      <w:tr w:rsidR="00DE63ED" w:rsidRPr="00BB4E60" w:rsidTr="005D4A13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</w:t>
            </w:r>
          </w:p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перечисляется в размере начальной (минимальной) цены договора (лота) равной ежемесячному платежу за право аренды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47 512,50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DE63ED" w:rsidRPr="00BB4E60" w:rsidRDefault="00DE63ED" w:rsidP="005D4A13">
            <w:pPr>
              <w:pStyle w:val="3"/>
              <w:tabs>
                <w:tab w:val="left" w:pos="540"/>
              </w:tabs>
              <w:spacing w:after="0"/>
              <w:ind w:left="34" w:firstLine="425"/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E06898">
              <w:rPr>
                <w:sz w:val="24"/>
                <w:szCs w:val="24"/>
              </w:rPr>
              <w:t xml:space="preserve">Заявители обеспечивают оплату задатков в срок не позднее даты и времени окончания приема заявок на участие в аукционе – </w:t>
            </w:r>
            <w:r>
              <w:rPr>
                <w:sz w:val="24"/>
                <w:lang w:val="ru-RU"/>
              </w:rPr>
              <w:t>19.05</w:t>
            </w:r>
            <w:r w:rsidRPr="00774A60">
              <w:rPr>
                <w:sz w:val="24"/>
                <w:szCs w:val="24"/>
              </w:rPr>
              <w:t xml:space="preserve">.2024 </w:t>
            </w:r>
            <w:r w:rsidRPr="00BB4E60">
              <w:rPr>
                <w:sz w:val="24"/>
                <w:szCs w:val="24"/>
                <w:lang w:val="ru-RU"/>
              </w:rPr>
              <w:t>18 часов 00 минут</w:t>
            </w:r>
            <w:r w:rsidRPr="00BB4E60">
              <w:rPr>
                <w:sz w:val="24"/>
                <w:szCs w:val="24"/>
              </w:rPr>
              <w:t xml:space="preserve">. </w:t>
            </w:r>
          </w:p>
          <w:p w:rsidR="00DE63ED" w:rsidRPr="00BB4E60" w:rsidRDefault="00DE63ED" w:rsidP="005D4A13">
            <w:pPr>
              <w:tabs>
                <w:tab w:val="left" w:pos="0"/>
              </w:tabs>
              <w:suppressAutoHyphens/>
              <w:spacing w:after="0" w:line="21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 w:cs="Times New Roman"/>
                <w:sz w:val="24"/>
              </w:rPr>
              <w:t xml:space="preserve">Сумма задатка вносится единым платежом на расчетный счет Претендента (заявителя), открытый на электронной площадке </w:t>
            </w:r>
            <w:hyperlink r:id="rId8" w:history="1">
              <w:r w:rsidRPr="00BB4E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DE63ED" w:rsidRPr="00BB4E60" w:rsidRDefault="00DE63ED" w:rsidP="005D4A13">
            <w:pPr>
              <w:pStyle w:val="3"/>
              <w:tabs>
                <w:tab w:val="left" w:pos="540"/>
              </w:tabs>
              <w:spacing w:after="0"/>
              <w:ind w:left="34" w:firstLine="425"/>
              <w:jc w:val="both"/>
              <w:outlineLvl w:val="0"/>
              <w:rPr>
                <w:sz w:val="24"/>
                <w:lang w:val="ru-RU"/>
              </w:rPr>
            </w:pPr>
            <w:r w:rsidRPr="00BB4E60">
              <w:rPr>
                <w:sz w:val="24"/>
              </w:rPr>
              <w:t xml:space="preserve">Назначение платежа – для участия в аукционе на право заключения договора аренды </w:t>
            </w:r>
            <w:r>
              <w:rPr>
                <w:sz w:val="24"/>
                <w:lang w:val="ru-RU"/>
              </w:rPr>
              <w:t xml:space="preserve">нежилого помещения </w:t>
            </w:r>
            <w:r w:rsidRPr="00BB4E60">
              <w:rPr>
                <w:sz w:val="24"/>
              </w:rPr>
              <w:t xml:space="preserve">по ул. </w:t>
            </w:r>
            <w:r>
              <w:rPr>
                <w:sz w:val="24"/>
                <w:lang w:val="ru-RU"/>
              </w:rPr>
              <w:t>Светлова</w:t>
            </w:r>
            <w:r w:rsidRPr="00BB4E60">
              <w:rPr>
                <w:sz w:val="24"/>
              </w:rPr>
              <w:t xml:space="preserve">, д. </w:t>
            </w:r>
            <w:r>
              <w:rPr>
                <w:sz w:val="24"/>
                <w:lang w:val="ru-RU"/>
              </w:rPr>
              <w:t>3, пом. 59</w:t>
            </w:r>
            <w:r w:rsidRPr="00BB4E60">
              <w:rPr>
                <w:sz w:val="24"/>
              </w:rPr>
              <w:t xml:space="preserve"> (перечисление денежных средств Оператору электронной площадки для проведения операций по организации процедур и обеспечению участия </w:t>
            </w:r>
            <w:r>
              <w:rPr>
                <w:sz w:val="24"/>
              </w:rPr>
              <w:t>в них, лицевой счет № ________</w:t>
            </w:r>
            <w:r w:rsidRPr="00BB4E60">
              <w:rPr>
                <w:sz w:val="24"/>
              </w:rPr>
              <w:t>)</w:t>
            </w:r>
            <w:r w:rsidRPr="00BB4E60">
              <w:rPr>
                <w:sz w:val="24"/>
                <w:lang w:val="ru-RU"/>
              </w:rPr>
              <w:t>.</w:t>
            </w:r>
          </w:p>
          <w:p w:rsidR="00DE63ED" w:rsidRPr="00BB4E60" w:rsidRDefault="00DE63ED" w:rsidP="005D4A13">
            <w:pPr>
              <w:pStyle w:val="3"/>
              <w:tabs>
                <w:tab w:val="left" w:pos="540"/>
              </w:tabs>
              <w:spacing w:after="0"/>
              <w:ind w:left="34" w:firstLine="425"/>
              <w:jc w:val="both"/>
              <w:outlineLvl w:val="0"/>
              <w:rPr>
                <w:sz w:val="24"/>
              </w:rPr>
            </w:pPr>
            <w:r w:rsidRPr="00BB4E60">
              <w:rPr>
                <w:sz w:val="24"/>
              </w:rPr>
              <w:t xml:space="preserve">Сумма задатка должна поступить на расчетный счет </w:t>
            </w:r>
            <w:r w:rsidRPr="00BB4E60">
              <w:rPr>
                <w:sz w:val="24"/>
                <w:lang w:val="ru-RU"/>
              </w:rPr>
              <w:t>Претендента (заявителя)</w:t>
            </w:r>
            <w:r w:rsidRPr="00BB4E60">
              <w:rPr>
                <w:sz w:val="24"/>
              </w:rPr>
              <w:t xml:space="preserve"> до даты и времени окончания приема заявок на участие в аукционе.</w:t>
            </w:r>
          </w:p>
          <w:p w:rsidR="00DE63ED" w:rsidRPr="00BB4E60" w:rsidRDefault="00DE63ED" w:rsidP="005D4A13">
            <w:pPr>
              <w:pStyle w:val="3"/>
              <w:tabs>
                <w:tab w:val="left" w:pos="540"/>
              </w:tabs>
              <w:spacing w:after="0"/>
              <w:ind w:left="34" w:firstLine="425"/>
              <w:jc w:val="both"/>
              <w:outlineLvl w:val="0"/>
              <w:rPr>
                <w:sz w:val="24"/>
              </w:rPr>
            </w:pPr>
            <w:r w:rsidRPr="00BB4E60">
              <w:rPr>
                <w:sz w:val="24"/>
              </w:rPr>
              <w:t>Платеж по перечислению задатка для участия в аукционе и порядок возврата задатка осуществляются в соответствии с Регламентом АО «Единая электронная торговая площадка».</w:t>
            </w:r>
          </w:p>
          <w:p w:rsidR="00DE63ED" w:rsidRPr="00BB4E60" w:rsidRDefault="00DE63ED" w:rsidP="005D4A13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Реквизиты счета для перечисления задатка:</w:t>
            </w:r>
          </w:p>
          <w:p w:rsidR="00DE63ED" w:rsidRPr="00BB4E60" w:rsidRDefault="00DE63ED" w:rsidP="005D4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Филиал «Центральный» Банка ВТБ (ПАО) в г. Москве</w:t>
            </w:r>
          </w:p>
          <w:p w:rsidR="00DE63ED" w:rsidRPr="00BB4E60" w:rsidRDefault="00DE63ED" w:rsidP="005D4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получателя: АО «Единая электронная торговая площадка»</w:t>
            </w:r>
          </w:p>
          <w:p w:rsidR="00DE63ED" w:rsidRPr="00BB4E60" w:rsidRDefault="00DE63ED" w:rsidP="005D4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Расчетный счет: 40702810510050001273</w:t>
            </w:r>
          </w:p>
          <w:p w:rsidR="00DE63ED" w:rsidRPr="00BB4E60" w:rsidRDefault="00DE63ED" w:rsidP="005D4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счет: 30101810145250000411</w:t>
            </w:r>
          </w:p>
          <w:p w:rsidR="00DE63ED" w:rsidRPr="00BB4E60" w:rsidRDefault="00DE63ED" w:rsidP="005D4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БИК: 044525411</w:t>
            </w:r>
          </w:p>
          <w:p w:rsidR="00DE63ED" w:rsidRPr="00BB4E60" w:rsidRDefault="00DE63ED" w:rsidP="005D4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ИНН: 7707704692</w:t>
            </w:r>
          </w:p>
          <w:p w:rsidR="00DE63ED" w:rsidRPr="00BB4E60" w:rsidRDefault="00DE63ED" w:rsidP="005D4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КПП: 772501001</w:t>
            </w:r>
          </w:p>
        </w:tc>
      </w:tr>
      <w:tr w:rsidR="00DE63ED" w:rsidRPr="00BB4E60" w:rsidTr="005D4A13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 в соответствии с </w:t>
            </w:r>
            <w:hyperlink r:id="rId9" w:history="1">
              <w:r w:rsidRPr="00BB4E60">
                <w:rPr>
                  <w:rFonts w:ascii="Times New Roman" w:hAnsi="Times New Roman" w:cs="Times New Roman"/>
                  <w:sz w:val="24"/>
                  <w:szCs w:val="24"/>
                </w:rPr>
                <w:t>частями 3</w:t>
              </w:r>
            </w:hyperlink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 w:history="1">
              <w:r w:rsidRPr="00BB4E60">
                <w:rPr>
                  <w:rFonts w:ascii="Times New Roman" w:hAnsi="Times New Roman" w:cs="Times New Roman"/>
                  <w:sz w:val="24"/>
                  <w:szCs w:val="24"/>
                </w:rPr>
                <w:t>5 статьи 14</w:t>
              </w:r>
            </w:hyperlink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 Закона № 209-ФЗ.</w:t>
            </w:r>
            <w:proofErr w:type="gramEnd"/>
          </w:p>
          <w:p w:rsidR="00DE63ED" w:rsidRPr="00BB4E60" w:rsidRDefault="00DE63ED" w:rsidP="005D4A13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ое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расположенн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ое по адресу: </w:t>
            </w:r>
            <w:proofErr w:type="gramStart"/>
            <w:r w:rsidRPr="002B0AE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Красноярский край,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0AED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Красноярск, Советский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Светлова, д. 3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B36F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пом. 59 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включен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Перечень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              г. Красноярска от 27.02.2009 № 504-недв.</w:t>
            </w:r>
            <w:proofErr w:type="gramEnd"/>
          </w:p>
        </w:tc>
      </w:tr>
      <w:tr w:rsidR="00DE63ED" w:rsidRPr="00BB4E60" w:rsidTr="005D4A13">
        <w:trPr>
          <w:trHeight w:val="8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Дата и время начала рассмотрения заявок на участие в аукционе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ED" w:rsidRPr="00BB4E60" w:rsidRDefault="00DE63ED" w:rsidP="005D4A13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9 часов 00 минут</w:t>
            </w:r>
          </w:p>
        </w:tc>
      </w:tr>
      <w:tr w:rsidR="00DE63ED" w:rsidRPr="00BB4E60" w:rsidTr="005D4A13">
        <w:trPr>
          <w:trHeight w:val="98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Величина повышения начальной цены договора («шаг аукциона»)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ED" w:rsidRPr="00BB4E60" w:rsidRDefault="00DE63ED" w:rsidP="005D4A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Пять процентов начальной (минимальной) цены договора (цены лота)</w:t>
            </w:r>
          </w:p>
          <w:p w:rsidR="00DE63ED" w:rsidRPr="00BB4E60" w:rsidRDefault="00DE63ED" w:rsidP="005D4A13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E63ED" w:rsidRPr="00BB4E60" w:rsidTr="005D4A13">
        <w:trPr>
          <w:trHeight w:val="5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ED" w:rsidRPr="00BB4E60" w:rsidRDefault="00DE63ED" w:rsidP="005D4A13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минут</w:t>
            </w:r>
          </w:p>
        </w:tc>
      </w:tr>
      <w:tr w:rsidR="00DE63ED" w:rsidRPr="00BB4E60" w:rsidTr="005D4A13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Сроки и порядок оплаты по договору</w:t>
            </w: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ED" w:rsidRPr="00BB4E60" w:rsidRDefault="00DE63ED" w:rsidP="005D4A1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по договору аренды вносится ежемесячно не позднее 10-го числа текущего месяца на расчетный счет Арендодателя, указанный в приложении № 2 к договору аренды.</w:t>
            </w: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первого года оплата аренды производится по ставке, определенной по результатам торгов. </w:t>
            </w: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последующие годы арендная плата корректируется на сводный индекс потребительских цен по Красноярскому краю за период календарного года, при этом цена договора аренды не может быть пересмотрена в сторону уменьшения. </w:t>
            </w:r>
          </w:p>
          <w:p w:rsidR="00DE63ED" w:rsidRPr="00BB4E60" w:rsidRDefault="00DE63ED" w:rsidP="005D4A13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платежных документах Арендатор обязан указывать расчетный счет Арендодателя, реквизиты договора (номер и дата заключения), период, за который произведена оплата, наименование плательщика.  </w:t>
            </w:r>
          </w:p>
          <w:p w:rsidR="00DE63ED" w:rsidRPr="00BB4E60" w:rsidRDefault="00DE63ED" w:rsidP="005D4A1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Моментом исполнения обязательства по внесению арендной платы является момент поступления денежных средств на лицевой счет Арендодателя</w:t>
            </w:r>
          </w:p>
          <w:p w:rsidR="00DE63ED" w:rsidRPr="00BB4E60" w:rsidRDefault="00DE63ED" w:rsidP="005D4A1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(Раздел 3 проекта договора аренды) </w:t>
            </w:r>
          </w:p>
        </w:tc>
      </w:tr>
      <w:tr w:rsidR="00DE63ED" w:rsidRPr="00BB4E60" w:rsidTr="005D4A13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организатор аукциона вправе отказаться от проведения аукциона</w:t>
            </w: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 отказаться от проведения аукциона. </w:t>
            </w: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об отказе от проведения аукциона размещается на официальном сайте не </w:t>
            </w:r>
            <w:proofErr w:type="gramStart"/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63ED" w:rsidRPr="00BB4E60" w:rsidTr="005D4A13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должен быть подписан проект договора</w:t>
            </w: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3ED" w:rsidRPr="00BB4E60" w:rsidRDefault="00DE63ED" w:rsidP="005D4A13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Проект договора аренды должен быть подписан победителем аукциона либо </w:t>
            </w: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единственным заявителем на участие в аукционе, либо 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единственным участником аукциона, в случае, если аукцион признан несостоявшимся по причине </w:t>
            </w: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подачи заявки на участие в аукционе только одним заявителем (единственный заявитель на участие в аукционе), либо признания участником аукциона только одного заявителя                              (единственный участник аукциона)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срок не </w:t>
            </w: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ранее чем через десять дней</w:t>
            </w:r>
            <w:proofErr w:type="gramEnd"/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размещения информации о результатах аукциона на официальном сайте торгов, но не 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позднее </w:t>
            </w:r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двадцати дней после завершения торгов и оформления протокола</w:t>
            </w:r>
          </w:p>
        </w:tc>
      </w:tr>
      <w:tr w:rsidR="00DE63ED" w:rsidRPr="00BB4E60" w:rsidTr="005D4A13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DE63E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Проект договора аренды</w:t>
            </w: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об аукционе</w:t>
            </w:r>
          </w:p>
          <w:p w:rsidR="00DE63ED" w:rsidRPr="00BB4E60" w:rsidRDefault="00DE63ED" w:rsidP="005D4A13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аренды размещен на электронной площадке </w:t>
            </w:r>
            <w:hyperlink r:id="rId11" w:history="1">
              <w:r w:rsidRPr="00BB4E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</w:tbl>
    <w:p w:rsidR="00DE63ED" w:rsidRPr="00BB4E60" w:rsidRDefault="00DE63ED" w:rsidP="00DE63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E63ED" w:rsidRPr="00BB4E60" w:rsidRDefault="00DE63ED" w:rsidP="00DE63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3ED" w:rsidRDefault="00DE63ED" w:rsidP="00DE63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3ED" w:rsidRPr="00BB4E60" w:rsidRDefault="00DE63ED" w:rsidP="00DE63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</w:p>
    <w:p w:rsidR="00DE63ED" w:rsidRDefault="00DE63ED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3ED" w:rsidRDefault="00DE63ED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3ED" w:rsidRDefault="00DE63ED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3ED" w:rsidRDefault="00DE63ED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3ED" w:rsidRDefault="00DE63ED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3ED" w:rsidRDefault="00DE63ED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3ED" w:rsidRDefault="00DE63ED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3ED" w:rsidRDefault="00DE63ED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63ED" w:rsidRDefault="00DE63ED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55E5" w:rsidRDefault="00F855E5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55E5" w:rsidRDefault="00F855E5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55E5" w:rsidRDefault="00F855E5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55E5" w:rsidRDefault="00F855E5" w:rsidP="00DE63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F855E5" w:rsidSect="00F855E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37"/>
    <w:rsid w:val="005A1937"/>
    <w:rsid w:val="00762536"/>
    <w:rsid w:val="00764502"/>
    <w:rsid w:val="00B36F9F"/>
    <w:rsid w:val="00DE0368"/>
    <w:rsid w:val="00DE63ED"/>
    <w:rsid w:val="00F8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E63ED"/>
    <w:rPr>
      <w:color w:val="0000FF"/>
      <w:u w:val="single"/>
    </w:rPr>
  </w:style>
  <w:style w:type="paragraph" w:customStyle="1" w:styleId="ConsPlusNormal">
    <w:name w:val="ConsPlusNormal"/>
    <w:rsid w:val="00DE63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3">
    <w:name w:val="Body Text Indent 3"/>
    <w:basedOn w:val="a"/>
    <w:link w:val="30"/>
    <w:rsid w:val="00DE63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0">
    <w:name w:val="Основной текст с отступом 3 Знак"/>
    <w:basedOn w:val="a0"/>
    <w:link w:val="3"/>
    <w:rsid w:val="00DE63ED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a4">
    <w:name w:val="List Paragraph"/>
    <w:basedOn w:val="a"/>
    <w:link w:val="a5"/>
    <w:uiPriority w:val="99"/>
    <w:qFormat/>
    <w:rsid w:val="00DE63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DE63ED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E63ED"/>
    <w:rPr>
      <w:color w:val="0000FF"/>
      <w:u w:val="single"/>
    </w:rPr>
  </w:style>
  <w:style w:type="paragraph" w:customStyle="1" w:styleId="ConsPlusNormal">
    <w:name w:val="ConsPlusNormal"/>
    <w:rsid w:val="00DE63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3">
    <w:name w:val="Body Text Indent 3"/>
    <w:basedOn w:val="a"/>
    <w:link w:val="30"/>
    <w:rsid w:val="00DE63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30">
    <w:name w:val="Основной текст с отступом 3 Знак"/>
    <w:basedOn w:val="a0"/>
    <w:link w:val="3"/>
    <w:rsid w:val="00DE63ED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a4">
    <w:name w:val="List Paragraph"/>
    <w:basedOn w:val="a"/>
    <w:link w:val="a5"/>
    <w:uiPriority w:val="99"/>
    <w:qFormat/>
    <w:rsid w:val="00DE63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DE63ED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8fz.rosel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178fz.rosel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78fz.roseltorg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DDFF29D724A1E893A8E7291923ECECEBEFC79DF819D844D949237A64124ED648196BD9EA37558B89B0F8A6E3CF1179838BA819404D75FDD1Y5C3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FF29D724A1E893A8E7291923ECECEBEFC79DF819D844D949237A64124ED648196BD9EA37558B8EBCF8A6E3CF1179838BA819404D75FDD1Y5C3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D148EC-0988-402B-892D-716539967FEC}"/>
</file>

<file path=customXml/itemProps2.xml><?xml version="1.0" encoding="utf-8"?>
<ds:datastoreItem xmlns:ds="http://schemas.openxmlformats.org/officeDocument/2006/customXml" ds:itemID="{C891A62B-9F9F-4A5B-98A2-D17B0A9D3542}"/>
</file>

<file path=customXml/itemProps3.xml><?xml version="1.0" encoding="utf-8"?>
<ds:datastoreItem xmlns:ds="http://schemas.openxmlformats.org/officeDocument/2006/customXml" ds:itemID="{C283DB63-614E-4F60-9C4F-C79389E9DE66}"/>
</file>

<file path=customXml/itemProps4.xml><?xml version="1.0" encoding="utf-8"?>
<ds:datastoreItem xmlns:ds="http://schemas.openxmlformats.org/officeDocument/2006/customXml" ds:itemID="{19532D43-8264-43D5-9BB2-B03E19574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6</cp:revision>
  <cp:lastPrinted>2024-04-27T06:15:00Z</cp:lastPrinted>
  <dcterms:created xsi:type="dcterms:W3CDTF">2024-04-27T02:46:00Z</dcterms:created>
  <dcterms:modified xsi:type="dcterms:W3CDTF">2024-04-27T09:10:00Z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