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6C" w:rsidRPr="00BB4E60" w:rsidRDefault="00881E6C" w:rsidP="00881E6C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/>
          <w:sz w:val="24"/>
          <w:szCs w:val="24"/>
          <w:lang w:eastAsia="ar-SA"/>
        </w:rPr>
      </w:pPr>
      <w:r w:rsidRPr="00BB4E60">
        <w:rPr>
          <w:rFonts w:ascii="Times New Roman" w:eastAsia="Times New Roman CYR" w:hAnsi="Times New Roman"/>
          <w:sz w:val="24"/>
          <w:szCs w:val="24"/>
          <w:lang w:eastAsia="ar-SA"/>
        </w:rPr>
        <w:t>Красноярск</w:t>
      </w:r>
    </w:p>
    <w:p w:rsidR="00881E6C" w:rsidRPr="00BF5F3A" w:rsidRDefault="00881E6C" w:rsidP="00881E6C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F5F3A">
        <w:rPr>
          <w:rFonts w:ascii="Times New Roman" w:eastAsia="Times New Roman" w:hAnsi="Times New Roman"/>
          <w:sz w:val="24"/>
          <w:szCs w:val="24"/>
          <w:lang w:eastAsia="ar-SA"/>
        </w:rPr>
        <w:t>2024 год</w:t>
      </w:r>
    </w:p>
    <w:p w:rsidR="00881E6C" w:rsidRPr="00BB4E60" w:rsidRDefault="00881E6C" w:rsidP="00881E6C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4E60">
        <w:rPr>
          <w:rFonts w:ascii="Times New Roman" w:eastAsia="Times New Roman" w:hAnsi="Times New Roman"/>
          <w:sz w:val="24"/>
          <w:szCs w:val="24"/>
          <w:lang w:eastAsia="ar-SA"/>
        </w:rPr>
        <w:t>Извещение о проведен</w:t>
      </w:r>
      <w:proofErr w:type="gramStart"/>
      <w:r w:rsidRPr="00BB4E60">
        <w:rPr>
          <w:rFonts w:ascii="Times New Roman" w:eastAsia="Times New Roman" w:hAnsi="Times New Roman"/>
          <w:sz w:val="24"/>
          <w:szCs w:val="24"/>
          <w:lang w:eastAsia="ar-SA"/>
        </w:rPr>
        <w:t>ии ау</w:t>
      </w:r>
      <w:proofErr w:type="gramEnd"/>
      <w:r w:rsidRPr="00BB4E60">
        <w:rPr>
          <w:rFonts w:ascii="Times New Roman" w:eastAsia="Times New Roman" w:hAnsi="Times New Roman"/>
          <w:sz w:val="24"/>
          <w:szCs w:val="24"/>
          <w:lang w:eastAsia="ar-SA"/>
        </w:rPr>
        <w:t>кциона в электронной форме</w:t>
      </w:r>
    </w:p>
    <w:p w:rsidR="00881E6C" w:rsidRPr="00BB4E60" w:rsidRDefault="00881E6C" w:rsidP="00881E6C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BB4E60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Департамент муниципального имущества и земельных отношений администрации города Красноярска  сообщает о проведении </w:t>
      </w:r>
    </w:p>
    <w:p w:rsidR="00881E6C" w:rsidRPr="00250D7D" w:rsidRDefault="00881E6C" w:rsidP="00881E6C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250D7D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28</w:t>
      </w:r>
      <w:r w:rsidRPr="00250D7D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» февраля 2024 года в 10 часов 00 минут </w:t>
      </w:r>
    </w:p>
    <w:p w:rsidR="00881E6C" w:rsidRPr="00BB4E60" w:rsidRDefault="00881E6C" w:rsidP="00881E6C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BB4E60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аукциона в электронной форме на право заключения договора аренды </w:t>
      </w:r>
      <w:r w:rsidRPr="004C06D3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а</w:t>
      </w:r>
      <w:r w:rsidRPr="004C06D3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 недвижимости</w:t>
      </w:r>
      <w:r w:rsidRPr="00BB4E60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, </w:t>
      </w:r>
      <w:r w:rsidRPr="004C06D3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являющ</w:t>
      </w:r>
      <w:r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егося</w:t>
      </w:r>
      <w:r w:rsidRPr="004C06D3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 муниципальной собственностью</w:t>
      </w:r>
    </w:p>
    <w:p w:rsidR="00881E6C" w:rsidRPr="00BB4E60" w:rsidRDefault="00881E6C" w:rsidP="00881E6C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881E6C" w:rsidRPr="00FF7F03" w:rsidTr="004C18E1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BB4E60" w:rsidRDefault="00881E6C" w:rsidP="00881E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Организатор аукциона -</w:t>
            </w:r>
            <w:r w:rsidRPr="00FF7F03">
              <w:rPr>
                <w:rFonts w:ascii="Times New Roman" w:hAnsi="Times New Roman"/>
                <w:sz w:val="24"/>
                <w:szCs w:val="24"/>
              </w:rPr>
              <w:t xml:space="preserve"> полное и сокращенное  наименование, адрес в пределах места нахождения, адрес электронной почты и номер контактного телефона организатора аукциона, адрес электронной площадки в информационно-телекоммуникационной сети "Интернет", на которой проводится аукцион</w:t>
            </w:r>
          </w:p>
          <w:p w:rsidR="00881E6C" w:rsidRPr="00BB4E60" w:rsidRDefault="00881E6C" w:rsidP="004C18E1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1E6C" w:rsidRPr="00BB4E60" w:rsidRDefault="00881E6C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</w:pPr>
            <w:r w:rsidRPr="00BB4E60"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  <w:t xml:space="preserve">Полное наименование: </w:t>
            </w:r>
          </w:p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города Красноярска</w:t>
            </w:r>
          </w:p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Сокращенное наименование:</w:t>
            </w:r>
          </w:p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Департамент горимущества</w:t>
            </w:r>
          </w:p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Адрес места нахождения: 660049, г. Красноярск,            ул. Карла Маркса, д. 75,</w:t>
            </w:r>
          </w:p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e-</w:t>
            </w:r>
            <w:proofErr w:type="spellStart"/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mail</w:t>
            </w:r>
            <w:proofErr w:type="spellEnd"/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: dmi@admkrsk.ru </w:t>
            </w:r>
          </w:p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Контактное лицо, номер телефона </w:t>
            </w:r>
          </w:p>
          <w:p w:rsidR="00881E6C" w:rsidRPr="00881E6C" w:rsidRDefault="00881E6C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Эккерт Ольга Петровна</w:t>
            </w: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, тел. </w:t>
            </w:r>
            <w:r w:rsidRPr="00881E6C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(8391) 226-17-83,</w:t>
            </w:r>
          </w:p>
          <w:p w:rsidR="00881E6C" w:rsidRPr="00881E6C" w:rsidRDefault="00881E6C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e</w:t>
            </w:r>
            <w:r w:rsidRPr="00881E6C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-</w:t>
            </w:r>
            <w:r w:rsidRPr="00E06898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mail</w:t>
            </w:r>
            <w:r w:rsidRPr="00881E6C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 xml:space="preserve">: </w:t>
            </w:r>
            <w:r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ekkert</w:t>
            </w:r>
            <w:r w:rsidRPr="00881E6C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_</w:t>
            </w:r>
            <w:r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op</w:t>
            </w:r>
            <w:r w:rsidRPr="00881E6C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@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dmi</w:t>
            </w:r>
            <w:r w:rsidRPr="00881E6C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.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admkrsk</w:t>
            </w:r>
            <w:r w:rsidRPr="00881E6C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.</w:t>
            </w:r>
            <w:r w:rsidRPr="00BB4E60">
              <w:rPr>
                <w:rFonts w:ascii="Times New Roman" w:eastAsia="Times New Roman CYR" w:hAnsi="Times New Roman"/>
                <w:sz w:val="24"/>
                <w:szCs w:val="24"/>
                <w:lang w:val="en-US" w:eastAsia="ar-SA"/>
              </w:rPr>
              <w:t>ru</w:t>
            </w:r>
          </w:p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>Оператор электронной площадки – АО «Единая электронная торговая площадка»</w:t>
            </w:r>
          </w:p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Адрес электронной площадки в сети «Интернет»: http://178fz.roseltorg.ru  </w:t>
            </w:r>
          </w:p>
          <w:p w:rsidR="00881E6C" w:rsidRPr="00BB4E60" w:rsidRDefault="00881E6C" w:rsidP="004C18E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 CYR" w:hAnsi="Times New Roman"/>
                <w:sz w:val="24"/>
                <w:szCs w:val="24"/>
                <w:lang w:eastAsia="ar-SA"/>
              </w:rPr>
              <w:t xml:space="preserve">Дополнительно информация об аукционе размещается на официальном сайте администрации города Красноярска - </w:t>
            </w:r>
            <w:r w:rsidRPr="00E06898">
              <w:rPr>
                <w:rFonts w:ascii="Times New Roman" w:eastAsia="Times New Roman CYR" w:hAnsi="Times New Roman"/>
                <w:sz w:val="24"/>
                <w:szCs w:val="24"/>
                <w:u w:val="single"/>
                <w:lang w:eastAsia="ar-SA"/>
              </w:rPr>
              <w:t>www.admkrsk.ru</w:t>
            </w:r>
          </w:p>
        </w:tc>
      </w:tr>
      <w:tr w:rsidR="00881E6C" w:rsidRPr="00FF7F03" w:rsidTr="004C18E1">
        <w:trPr>
          <w:trHeight w:val="282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BB4E60" w:rsidRDefault="00881E6C" w:rsidP="00881E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BB4E60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Место расположения, описание и технические характеристики муниципального имущества, права на которое передаются по договору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881E6C" w:rsidRPr="00BB4E60" w:rsidRDefault="00881E6C" w:rsidP="004C18E1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E6C" w:rsidRPr="00E06898" w:rsidRDefault="00881E6C" w:rsidP="004C18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Лот 1– 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нежилое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здание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общей площадью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123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кв. м, расположенное по адресу: Красноярский край,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г. Красноярск,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пр-кт</w:t>
            </w:r>
            <w:proofErr w:type="spellEnd"/>
            <w:r w:rsidRPr="00FF7F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им. газеты «Красноярский рабочий»</w:t>
            </w:r>
            <w:r w:rsidRPr="00FF7F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, д.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182 «Г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» 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 кадастровым номером </w:t>
            </w:r>
            <w:r w:rsidRPr="00FF7F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24:50:0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700159</w:t>
            </w:r>
            <w:r w:rsidRPr="00FF7F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948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881E6C" w:rsidRPr="00E06898" w:rsidRDefault="00881E6C" w:rsidP="004C18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Этаж: 1 этаж.</w:t>
            </w:r>
          </w:p>
          <w:p w:rsidR="00881E6C" w:rsidRPr="00E06898" w:rsidRDefault="00881E6C" w:rsidP="004C18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Год постройки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2000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г.</w:t>
            </w:r>
          </w:p>
          <w:p w:rsidR="00881E6C" w:rsidRPr="00435647" w:rsidRDefault="00881E6C" w:rsidP="004C18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93C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Описание: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</w:t>
            </w:r>
            <w:r w:rsidRPr="00393CC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удовлетворительное, </w:t>
            </w:r>
            <w:r w:rsidRPr="0043564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требуется проведение ремонта.</w:t>
            </w:r>
          </w:p>
          <w:p w:rsidR="00881E6C" w:rsidRDefault="00881E6C" w:rsidP="004C18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0B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Наличие обременения: отсутствует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881E6C" w:rsidRPr="00C20B5C" w:rsidRDefault="00881E6C" w:rsidP="004C18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20B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Цветные фотографии в количестве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  <w:r w:rsidRPr="00FE308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пяти</w:t>
            </w:r>
            <w:r w:rsidRPr="00FE308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 штук</w:t>
            </w:r>
            <w:r w:rsidRPr="00C20B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прилагаются.</w:t>
            </w:r>
          </w:p>
        </w:tc>
      </w:tr>
      <w:tr w:rsidR="00881E6C" w:rsidRPr="00FF7F03" w:rsidTr="004C18E1">
        <w:trPr>
          <w:trHeight w:val="14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BB4E60" w:rsidRDefault="00881E6C" w:rsidP="00881E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Целевое назначение муниципального имущества, права на которое передаются по договору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E6C" w:rsidRPr="00BB4E60" w:rsidRDefault="00881E6C" w:rsidP="004C18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Назначение: осуществление предпринимательской и иной деятельности, не противоречащей действующему законодательству Российской Федерации</w:t>
            </w:r>
          </w:p>
          <w:p w:rsidR="00881E6C" w:rsidRPr="00BB4E60" w:rsidRDefault="00881E6C" w:rsidP="004C18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ar-SA"/>
              </w:rPr>
            </w:pPr>
          </w:p>
        </w:tc>
      </w:tr>
      <w:tr w:rsidR="00881E6C" w:rsidRPr="00FF7F03" w:rsidTr="004C18E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BB4E60" w:rsidRDefault="00881E6C" w:rsidP="00881E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1E6C" w:rsidRPr="00BB4E60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Начальная (минимальная) цена договора (цена лота) в размере ежемесячного платежа за право владения или пользования муниципальным имуществом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E6C" w:rsidRPr="00BB4E60" w:rsidRDefault="00881E6C" w:rsidP="00CB0187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Лот 1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9 010,</w:t>
            </w:r>
            <w:r w:rsidR="00CB018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77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девять тысяч десять) 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рубл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ей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CB018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77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копе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 - без учета НДС, коммунальных, эксплуатационных и административно-хозяйственных расходов </w:t>
            </w:r>
          </w:p>
        </w:tc>
      </w:tr>
      <w:tr w:rsidR="00881E6C" w:rsidRPr="00FF7F03" w:rsidTr="004C18E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BB4E60" w:rsidRDefault="00881E6C" w:rsidP="00881E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Порядок, дата и время окончания срока подачи заявок на участие в аукционе</w:t>
            </w:r>
          </w:p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E6C" w:rsidRPr="00BB4E60" w:rsidRDefault="00881E6C" w:rsidP="004C18E1">
            <w:pPr>
              <w:tabs>
                <w:tab w:val="left" w:pos="0"/>
              </w:tabs>
              <w:suppressAutoHyphens/>
              <w:spacing w:after="0" w:line="216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 xml:space="preserve">Местом подачи заявок на участие в аукционе является электронная площадка </w:t>
            </w:r>
            <w:hyperlink r:id="rId6" w:history="1">
              <w:r w:rsidRPr="00FF7F0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http://178fz.roseltorg.ru</w:t>
              </w:r>
            </w:hyperlink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  <w:r w:rsidRPr="00FF7F03">
              <w:rPr>
                <w:rFonts w:ascii="Times New Roman" w:hAnsi="Times New Roman"/>
                <w:sz w:val="24"/>
                <w:szCs w:val="24"/>
              </w:rPr>
              <w:t>Заявка на участие в аукционе в сроки, указанные в извещении о проведен</w:t>
            </w:r>
            <w:proofErr w:type="gramStart"/>
            <w:r w:rsidRPr="00FF7F03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FF7F03">
              <w:rPr>
                <w:rFonts w:ascii="Times New Roman" w:hAnsi="Times New Roman"/>
                <w:sz w:val="24"/>
                <w:szCs w:val="24"/>
              </w:rPr>
              <w:t>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  <w:p w:rsidR="00881E6C" w:rsidRPr="00BB4E60" w:rsidRDefault="00881E6C" w:rsidP="004C18E1">
            <w:pPr>
              <w:pStyle w:val="a4"/>
              <w:tabs>
                <w:tab w:val="left" w:pos="1134"/>
              </w:tabs>
              <w:suppressAutoHyphens w:val="0"/>
              <w:ind w:left="34"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 w:rsidRPr="00BB4E60">
              <w:rPr>
                <w:bCs/>
                <w:sz w:val="24"/>
                <w:szCs w:val="24"/>
                <w:lang w:eastAsia="ru-RU"/>
              </w:rPr>
              <w:t>Время, указываемое в извещении о проведен</w:t>
            </w:r>
            <w:proofErr w:type="gramStart"/>
            <w:r w:rsidRPr="00BB4E60">
              <w:rPr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BB4E60">
              <w:rPr>
                <w:bCs/>
                <w:sz w:val="24"/>
                <w:szCs w:val="24"/>
                <w:lang w:eastAsia="ru-RU"/>
              </w:rPr>
              <w:t xml:space="preserve">кциона и аукционной документации – местное Красноярское. </w:t>
            </w:r>
          </w:p>
          <w:p w:rsidR="00881E6C" w:rsidRPr="00BB4E60" w:rsidRDefault="00881E6C" w:rsidP="004C18E1">
            <w:pPr>
              <w:pStyle w:val="a4"/>
              <w:tabs>
                <w:tab w:val="left" w:pos="1134"/>
              </w:tabs>
              <w:suppressAutoHyphens w:val="0"/>
              <w:ind w:left="34"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 w:rsidRPr="00BB4E60">
              <w:rPr>
                <w:bCs/>
                <w:sz w:val="24"/>
                <w:szCs w:val="24"/>
                <w:lang w:eastAsia="ru-RU"/>
              </w:rPr>
              <w:t>При исчислении сроков, указанных в настоящем извещении о проведен</w:t>
            </w:r>
            <w:proofErr w:type="gramStart"/>
            <w:r w:rsidRPr="00BB4E60">
              <w:rPr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BB4E60">
              <w:rPr>
                <w:bCs/>
                <w:sz w:val="24"/>
                <w:szCs w:val="24"/>
                <w:lang w:eastAsia="ru-RU"/>
              </w:rPr>
              <w:t>кциона, принимается время сервера электронной торговой площадки – местное Красноярское.</w:t>
            </w:r>
          </w:p>
          <w:p w:rsidR="00881E6C" w:rsidRPr="00BB4E60" w:rsidRDefault="00881E6C" w:rsidP="004C18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02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часов 00 минут</w:t>
            </w:r>
          </w:p>
        </w:tc>
      </w:tr>
      <w:tr w:rsidR="00881E6C" w:rsidRPr="00FF7F03" w:rsidTr="004C18E1">
        <w:trPr>
          <w:trHeight w:val="46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BB4E60" w:rsidRDefault="00881E6C" w:rsidP="00881E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Срок действия договора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E6C" w:rsidRPr="00BB4E60" w:rsidRDefault="00881E6C" w:rsidP="004C18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месяцев</w:t>
            </w:r>
          </w:p>
        </w:tc>
      </w:tr>
      <w:tr w:rsidR="00881E6C" w:rsidRPr="00FF7F03" w:rsidTr="004C18E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BB4E60" w:rsidRDefault="00881E6C" w:rsidP="00881E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Требование о внесении задатка, размер задатка, срок и порядок внесения задатка, реквизиты счета для перечисления задатка</w:t>
            </w:r>
          </w:p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</w:t>
            </w:r>
          </w:p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Задаток перечисляется в размере начальной (минимальной) цены договора (лота) равной ежемесячному платежу за право аренды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9 010,</w:t>
            </w:r>
            <w:r w:rsidR="00CB018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77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рубл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ей.</w:t>
            </w:r>
          </w:p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даты и времени окончания приема заявок на участие в аукционе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02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18 часов 00 минут. </w:t>
            </w:r>
          </w:p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Сумма задатка вносится единым платежом на расчетный счет Претендента (заявителя), открытый на электронной площадке http://178fz.roseltorg.ru  </w:t>
            </w:r>
          </w:p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Назначение платежа – для участия в аукционе на право заключения договора аренды – для участия в аукционе на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раво заключения договора аренды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одноэтажного 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нежило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 здания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ED76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 </w:t>
            </w:r>
            <w:proofErr w:type="spellStart"/>
            <w:r w:rsidR="00ED76B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пр-кту</w:t>
            </w:r>
            <w:proofErr w:type="spellEnd"/>
            <w:r w:rsidR="00ED76BF" w:rsidRPr="00FF7F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ED76B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им. газеты «Красноярский рабочий»</w:t>
            </w:r>
            <w:r w:rsidR="00ED76BF" w:rsidRPr="00FF7F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, д. </w:t>
            </w:r>
            <w:r w:rsidR="00ED76B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182 «Г»</w:t>
            </w:r>
            <w:r w:rsidR="00ED76BF" w:rsidRPr="00FF7F0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,</w:t>
            </w:r>
            <w:r w:rsidR="00ED76BF"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(перечисление денежных средств Оператору электронной площадки для проведения операций по организации процедур и обеспечению участия в них, лицевой счет </w:t>
            </w:r>
            <w:r w:rsidR="00CB018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).</w:t>
            </w:r>
            <w:proofErr w:type="gramEnd"/>
          </w:p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Сумма задатка должна поступить на расчетный счет Претендента (заявителя) до даты и времени окончания приема заявок на участие в аукционе.</w:t>
            </w:r>
          </w:p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Платеж по перечислению задатка для участия в аукционе и порядок возврата задатка осуществляются в соответствии с Регламентом АО «Единая электронная торговая площадка».</w:t>
            </w:r>
          </w:p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Реквизиты счета для перечисления задатка:</w:t>
            </w:r>
          </w:p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банка: Филиал «Центральный» Банка ВТБ (ПАО) в г. Москве</w:t>
            </w:r>
          </w:p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получателя: АО «Единая электронная торговая площадка»</w:t>
            </w:r>
          </w:p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Расчетный счет: 40702810510050001273</w:t>
            </w:r>
          </w:p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Корреспондентский счет: 30101810145250000411</w:t>
            </w:r>
          </w:p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БИК: 044525411</w:t>
            </w:r>
          </w:p>
          <w:p w:rsidR="00881E6C" w:rsidRPr="00E06898" w:rsidRDefault="00881E6C" w:rsidP="004C18E1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ИНН: 7707704692</w:t>
            </w:r>
          </w:p>
          <w:p w:rsidR="00881E6C" w:rsidRPr="00FF7F03" w:rsidRDefault="00881E6C" w:rsidP="004C18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 </w:t>
            </w:r>
            <w:r w:rsidRPr="00E0689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КПП: 772501001</w:t>
            </w:r>
          </w:p>
        </w:tc>
      </w:tr>
      <w:tr w:rsidR="00881E6C" w:rsidRPr="00FF7F03" w:rsidTr="004C18E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BB4E60" w:rsidRDefault="00881E6C" w:rsidP="00881E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Участники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E6C" w:rsidRPr="005F6834" w:rsidRDefault="00881E6C" w:rsidP="004C18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683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881E6C" w:rsidRPr="00BB4E60" w:rsidRDefault="00881E6C" w:rsidP="004C18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683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Участники аукционов должны соответствовать требованиям, установленным законодательством Российской Федерации к таким участникам.</w:t>
            </w:r>
          </w:p>
        </w:tc>
      </w:tr>
      <w:tr w:rsidR="00881E6C" w:rsidRPr="00FF7F03" w:rsidTr="004C18E1">
        <w:trPr>
          <w:trHeight w:val="8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BB4E60" w:rsidRDefault="00881E6C" w:rsidP="00881E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Дата и время начала рассмотрения заявок на участие в аукционе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E6C" w:rsidRPr="00BB4E60" w:rsidRDefault="00881E6C" w:rsidP="004C18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26.02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09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часов 00 минут</w:t>
            </w:r>
          </w:p>
        </w:tc>
      </w:tr>
      <w:tr w:rsidR="00881E6C" w:rsidRPr="00FF7F03" w:rsidTr="004C18E1">
        <w:trPr>
          <w:trHeight w:val="98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BB4E60" w:rsidRDefault="00881E6C" w:rsidP="00881E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Величина повышения начальной цены договора («шаг аукциона»)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E6C" w:rsidRPr="00BB4E60" w:rsidRDefault="00881E6C" w:rsidP="004C18E1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E60">
              <w:rPr>
                <w:rFonts w:ascii="Times New Roman" w:hAnsi="Times New Roman" w:cs="Times New Roman"/>
                <w:sz w:val="24"/>
                <w:szCs w:val="24"/>
              </w:rPr>
              <w:t>Пять процентов начальной (минимальной) цены договора (цены лота)</w:t>
            </w:r>
          </w:p>
          <w:p w:rsidR="00881E6C" w:rsidRPr="00BB4E60" w:rsidRDefault="00881E6C" w:rsidP="004C18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81E6C" w:rsidRPr="00FF7F03" w:rsidTr="004C18E1">
        <w:trPr>
          <w:trHeight w:val="5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BB4E60" w:rsidRDefault="00881E6C" w:rsidP="00881E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Дата и время начала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E6C" w:rsidRPr="00BB4E60" w:rsidRDefault="00881E6C" w:rsidP="004C18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28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02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часов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 минут</w:t>
            </w:r>
          </w:p>
        </w:tc>
      </w:tr>
      <w:tr w:rsidR="00881E6C" w:rsidRPr="00FF7F03" w:rsidTr="004C18E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BB4E60" w:rsidRDefault="00881E6C" w:rsidP="00881E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Сроки и порядок оплаты по договору</w:t>
            </w:r>
          </w:p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E6C" w:rsidRPr="00BB4E60" w:rsidRDefault="00881E6C" w:rsidP="004C18E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Арендная плата по договору аренды вносится ежемесячно не позднее 10-го числа текущего месяца на расчетный счет Арендодателя, указанный в приложении № 2 к договору аренды.</w:t>
            </w:r>
          </w:p>
          <w:p w:rsidR="00881E6C" w:rsidRPr="00BB4E60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первого года оплата аренды производится по ставке, определенной по результатам торгов. </w:t>
            </w:r>
          </w:p>
          <w:p w:rsidR="00881E6C" w:rsidRPr="00BB4E60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последующие годы арендная плата корректируется на сводный индекс потребительских цен по Красноярскому краю за период календарного года, при этом цена договора аренды не может быть пересмотрена в сторону уменьшения. </w:t>
            </w:r>
          </w:p>
          <w:p w:rsidR="00881E6C" w:rsidRPr="00BB4E60" w:rsidRDefault="00881E6C" w:rsidP="004C18E1">
            <w:pPr>
              <w:spacing w:after="0" w:line="240" w:lineRule="auto"/>
              <w:ind w:firstLine="45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платежных документах Арендатор обязан указывать расчетный счет Арендодателя, реквизиты договора (номер и дата заключения), период, за который произведена оплата, наименование плательщика.  </w:t>
            </w:r>
          </w:p>
          <w:p w:rsidR="00881E6C" w:rsidRPr="00BB4E60" w:rsidRDefault="00881E6C" w:rsidP="004C18E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Моментом исполнения обязательства по внесению арендной платы является момент поступления денежных средств на лицевой счет Арендодателя</w:t>
            </w:r>
          </w:p>
          <w:p w:rsidR="00881E6C" w:rsidRPr="00BB4E60" w:rsidRDefault="00881E6C" w:rsidP="004C18E1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(Раздел 3 проекта договора аренды) </w:t>
            </w:r>
          </w:p>
        </w:tc>
      </w:tr>
      <w:tr w:rsidR="00881E6C" w:rsidRPr="00FF7F03" w:rsidTr="004C18E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BB4E60" w:rsidRDefault="00881E6C" w:rsidP="00881E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Срок, в течение которого организатор аукциона вправе отказаться от проведения аукциона</w:t>
            </w:r>
          </w:p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E6C" w:rsidRPr="00BB4E60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Организатор торгов вправе отказаться от проведения аукциона. </w:t>
            </w:r>
          </w:p>
          <w:p w:rsidR="00881E6C" w:rsidRPr="00BB4E60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 xml:space="preserve">Извещение об отказе от проведения аукциона размещается на официальном сайте не </w:t>
            </w:r>
            <w:proofErr w:type="gramStart"/>
            <w:r w:rsidRPr="00FF7F03">
              <w:rPr>
                <w:rFonts w:ascii="Times New Roman" w:hAnsi="Times New Roman"/>
                <w:sz w:val="24"/>
                <w:szCs w:val="24"/>
              </w:rPr>
              <w:t>позднее</w:t>
            </w:r>
            <w:proofErr w:type="gramEnd"/>
            <w:r w:rsidRPr="00FF7F03">
              <w:rPr>
                <w:rFonts w:ascii="Times New Roman" w:hAnsi="Times New Roman"/>
                <w:sz w:val="24"/>
                <w:szCs w:val="24"/>
              </w:rPr>
              <w:t xml:space="preserve"> чем за пять дней до даты окончания срока подачи заявок на участие в аукционе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81E6C" w:rsidRPr="00FF7F03" w:rsidTr="004C18E1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BB4E60" w:rsidRDefault="00881E6C" w:rsidP="00881E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Срок, в течение которого должен быть подписан проект договора</w:t>
            </w:r>
          </w:p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E6C" w:rsidRPr="00BB4E60" w:rsidRDefault="00881E6C" w:rsidP="004C18E1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 w:firstLine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Проект договора аренды должен быть подписан победителем аукциона либо </w:t>
            </w:r>
            <w:r w:rsidRPr="00FF7F03">
              <w:rPr>
                <w:rFonts w:ascii="Times New Roman" w:hAnsi="Times New Roman"/>
                <w:sz w:val="24"/>
                <w:szCs w:val="24"/>
              </w:rPr>
              <w:t xml:space="preserve">единственным заявителем на участие в аукционе, либо 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единственным участником аукциона, в случае, если аукцион признан 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несостоявшимся по причине </w:t>
            </w:r>
            <w:r w:rsidRPr="00FF7F03">
              <w:rPr>
                <w:rFonts w:ascii="Times New Roman" w:hAnsi="Times New Roman"/>
                <w:sz w:val="24"/>
                <w:szCs w:val="24"/>
              </w:rPr>
              <w:t>подачи заявки на участие в аукционе только одним заявителем (единственный заявитель на участие в аукционе), либо признания участником аукциона только одного заявителя                              (единственный участник аукциона)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срок не </w:t>
            </w:r>
            <w:r w:rsidRPr="00FF7F03">
              <w:rPr>
                <w:rFonts w:ascii="Times New Roman" w:hAnsi="Times New Roman"/>
                <w:sz w:val="24"/>
                <w:szCs w:val="24"/>
              </w:rPr>
              <w:t>ранее чем через десять дней</w:t>
            </w:r>
            <w:proofErr w:type="gramEnd"/>
            <w:r w:rsidRPr="00FF7F03">
              <w:rPr>
                <w:rFonts w:ascii="Times New Roman" w:hAnsi="Times New Roman"/>
                <w:sz w:val="24"/>
                <w:szCs w:val="24"/>
              </w:rPr>
              <w:t xml:space="preserve"> со дня размещения информации о результатах аукциона на официальном сайте торгов, но не 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позднее </w:t>
            </w:r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двадцати дней после завершения торгов и оформления протокола</w:t>
            </w:r>
          </w:p>
        </w:tc>
      </w:tr>
      <w:tr w:rsidR="00881E6C" w:rsidRPr="00FF7F03" w:rsidTr="004C18E1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BB4E60" w:rsidRDefault="00881E6C" w:rsidP="00881E6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Проект договора аренды</w:t>
            </w:r>
          </w:p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E6C" w:rsidRPr="00FF7F03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>Раздел 3 документации об аукционе</w:t>
            </w:r>
          </w:p>
          <w:p w:rsidR="00881E6C" w:rsidRPr="00BB4E60" w:rsidRDefault="00881E6C" w:rsidP="004C18E1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7F03">
              <w:rPr>
                <w:rFonts w:ascii="Times New Roman" w:hAnsi="Times New Roman"/>
                <w:sz w:val="24"/>
                <w:szCs w:val="24"/>
              </w:rPr>
              <w:t xml:space="preserve">Проект договора аренды размещен на электронной площадке </w:t>
            </w:r>
            <w:hyperlink r:id="rId7" w:history="1">
              <w:r w:rsidRPr="00FF7F03">
                <w:rPr>
                  <w:rStyle w:val="a3"/>
                  <w:rFonts w:ascii="Times New Roman" w:hAnsi="Times New Roman"/>
                  <w:sz w:val="24"/>
                  <w:szCs w:val="24"/>
                </w:rPr>
                <w:t>http://178fz.roseltorg.ru</w:t>
              </w:r>
            </w:hyperlink>
            <w:r w:rsidRPr="00BB4E6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</w:tc>
      </w:tr>
    </w:tbl>
    <w:p w:rsidR="00881E6C" w:rsidRPr="00BB4E60" w:rsidRDefault="00881E6C" w:rsidP="00881E6C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881E6C" w:rsidRPr="00BB4E60" w:rsidRDefault="00881E6C" w:rsidP="00881E6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B5043" w:rsidRDefault="00FB5043" w:rsidP="00FB5043"/>
    <w:p w:rsidR="00FB5043" w:rsidRPr="002A1B63" w:rsidRDefault="00FB5043" w:rsidP="00FB504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2A1B63">
        <w:rPr>
          <w:rFonts w:ascii="Times New Roman" w:hAnsi="Times New Roman"/>
          <w:sz w:val="24"/>
          <w:szCs w:val="24"/>
          <w:lang w:eastAsia="ar-SA"/>
        </w:rPr>
        <w:t>Исполняющий</w:t>
      </w:r>
      <w:proofErr w:type="gramEnd"/>
      <w:r w:rsidRPr="002A1B63">
        <w:rPr>
          <w:rFonts w:ascii="Times New Roman" w:hAnsi="Times New Roman"/>
          <w:sz w:val="24"/>
          <w:szCs w:val="24"/>
          <w:lang w:eastAsia="ar-SA"/>
        </w:rPr>
        <w:t xml:space="preserve"> обязанности</w:t>
      </w:r>
    </w:p>
    <w:p w:rsidR="00FB5043" w:rsidRPr="002A1B63" w:rsidRDefault="00FB5043" w:rsidP="00FB504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B63">
        <w:rPr>
          <w:rFonts w:ascii="Times New Roman" w:hAnsi="Times New Roman"/>
          <w:sz w:val="24"/>
          <w:szCs w:val="24"/>
          <w:lang w:eastAsia="ar-SA"/>
        </w:rPr>
        <w:t>начальника отдела управления</w:t>
      </w:r>
    </w:p>
    <w:p w:rsidR="00FB5043" w:rsidRPr="002A1B63" w:rsidRDefault="00FB5043" w:rsidP="00FB504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A1B63">
        <w:rPr>
          <w:rFonts w:ascii="Times New Roman" w:hAnsi="Times New Roman"/>
          <w:sz w:val="24"/>
          <w:szCs w:val="24"/>
          <w:lang w:eastAsia="ar-SA"/>
        </w:rPr>
        <w:t>имуществом казны</w:t>
      </w:r>
      <w:r w:rsidRPr="002A1B63">
        <w:rPr>
          <w:rFonts w:ascii="Times New Roman" w:hAnsi="Times New Roman"/>
          <w:sz w:val="24"/>
          <w:szCs w:val="24"/>
          <w:lang w:eastAsia="ar-SA"/>
        </w:rPr>
        <w:tab/>
      </w:r>
      <w:r w:rsidRPr="002A1B63">
        <w:rPr>
          <w:rFonts w:ascii="Times New Roman" w:hAnsi="Times New Roman"/>
          <w:sz w:val="24"/>
          <w:szCs w:val="24"/>
          <w:lang w:eastAsia="ar-SA"/>
        </w:rPr>
        <w:tab/>
      </w:r>
      <w:r w:rsidRPr="002A1B63">
        <w:rPr>
          <w:rFonts w:ascii="Times New Roman" w:hAnsi="Times New Roman"/>
          <w:sz w:val="24"/>
          <w:szCs w:val="24"/>
          <w:lang w:eastAsia="ar-SA"/>
        </w:rPr>
        <w:tab/>
      </w:r>
      <w:r w:rsidRPr="002A1B63">
        <w:rPr>
          <w:rFonts w:ascii="Times New Roman" w:hAnsi="Times New Roman"/>
          <w:sz w:val="24"/>
          <w:szCs w:val="24"/>
          <w:lang w:eastAsia="ar-SA"/>
        </w:rPr>
        <w:tab/>
      </w:r>
      <w:r w:rsidRPr="002A1B63">
        <w:rPr>
          <w:rFonts w:ascii="Times New Roman" w:hAnsi="Times New Roman"/>
          <w:sz w:val="24"/>
          <w:szCs w:val="24"/>
          <w:lang w:eastAsia="ar-SA"/>
        </w:rPr>
        <w:tab/>
      </w:r>
      <w:r w:rsidRPr="002A1B63">
        <w:rPr>
          <w:rFonts w:ascii="Times New Roman" w:hAnsi="Times New Roman"/>
          <w:sz w:val="24"/>
          <w:szCs w:val="24"/>
          <w:lang w:eastAsia="ar-SA"/>
        </w:rPr>
        <w:tab/>
      </w:r>
      <w:r w:rsidRPr="002A1B63">
        <w:rPr>
          <w:rFonts w:ascii="Times New Roman" w:hAnsi="Times New Roman"/>
          <w:sz w:val="24"/>
          <w:szCs w:val="24"/>
          <w:lang w:eastAsia="ar-SA"/>
        </w:rPr>
        <w:tab/>
        <w:t xml:space="preserve">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</w:t>
      </w:r>
      <w:r w:rsidRPr="002A1B63">
        <w:rPr>
          <w:rFonts w:ascii="Times New Roman" w:hAnsi="Times New Roman"/>
          <w:sz w:val="24"/>
          <w:szCs w:val="24"/>
          <w:lang w:eastAsia="ar-SA"/>
        </w:rPr>
        <w:t>М.М. Мистрюкова</w:t>
      </w:r>
    </w:p>
    <w:p w:rsidR="00FB5043" w:rsidRPr="002A1B63" w:rsidRDefault="00FB5043" w:rsidP="00FB504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B5043" w:rsidRDefault="00FB5043" w:rsidP="00FB504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FB5043" w:rsidRDefault="00FB5043" w:rsidP="00FB504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FB5043" w:rsidRDefault="00FB5043" w:rsidP="00FB504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FB5043" w:rsidRDefault="00FB5043" w:rsidP="00FB504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FB5043" w:rsidRDefault="00FB5043" w:rsidP="00FB504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FB5043" w:rsidRDefault="00FB5043" w:rsidP="00FB504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FB5043" w:rsidRDefault="00FB5043" w:rsidP="00FB504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FB5043" w:rsidRDefault="00FB5043" w:rsidP="00FB504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FB5043" w:rsidRDefault="00FB5043" w:rsidP="00FB504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FB5043" w:rsidRDefault="00FB5043" w:rsidP="00FB504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FB5043" w:rsidRDefault="00FB5043" w:rsidP="00FB504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FB5043" w:rsidRDefault="00FB5043" w:rsidP="00FB504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FB5043" w:rsidRDefault="00FB5043" w:rsidP="00FB504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FB5043" w:rsidRDefault="00FB5043" w:rsidP="00FB504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FB5043" w:rsidRDefault="00FB5043" w:rsidP="00FB504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FB5043" w:rsidRDefault="00FB5043" w:rsidP="00FB504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FB5043" w:rsidRDefault="00FB5043" w:rsidP="00FB504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FB5043" w:rsidRDefault="00FB5043" w:rsidP="00FB5043">
      <w:pPr>
        <w:suppressAutoHyphens/>
        <w:spacing w:line="192" w:lineRule="auto"/>
        <w:jc w:val="both"/>
        <w:rPr>
          <w:sz w:val="28"/>
          <w:szCs w:val="28"/>
          <w:lang w:eastAsia="ar-SA"/>
        </w:rPr>
      </w:pPr>
    </w:p>
    <w:p w:rsidR="00FB5043" w:rsidRPr="00FB5043" w:rsidRDefault="00FB5043">
      <w:pPr>
        <w:rPr>
          <w:rFonts w:ascii="Times New Roman" w:hAnsi="Times New Roman"/>
          <w:sz w:val="16"/>
          <w:szCs w:val="16"/>
        </w:rPr>
      </w:pPr>
      <w:r w:rsidRPr="002A1B63">
        <w:rPr>
          <w:rFonts w:ascii="Times New Roman" w:hAnsi="Times New Roman"/>
          <w:sz w:val="16"/>
          <w:szCs w:val="16"/>
        </w:rPr>
        <w:t xml:space="preserve">Эккерт Ольга Петровна, 226-17-83 </w:t>
      </w:r>
      <w:bookmarkStart w:id="0" w:name="_GoBack"/>
      <w:bookmarkEnd w:id="0"/>
    </w:p>
    <w:sectPr w:rsidR="00FB5043" w:rsidRPr="00FB5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9E"/>
    <w:rsid w:val="000E219E"/>
    <w:rsid w:val="00391B3A"/>
    <w:rsid w:val="00881E6C"/>
    <w:rsid w:val="00CB0187"/>
    <w:rsid w:val="00ED76BF"/>
    <w:rsid w:val="00FB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81E6C"/>
    <w:rPr>
      <w:color w:val="0000FF"/>
      <w:u w:val="single"/>
    </w:rPr>
  </w:style>
  <w:style w:type="paragraph" w:customStyle="1" w:styleId="ConsPlusNormal">
    <w:name w:val="ConsPlusNormal"/>
    <w:rsid w:val="00881E6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link w:val="a5"/>
    <w:uiPriority w:val="99"/>
    <w:qFormat/>
    <w:rsid w:val="00881E6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5">
    <w:name w:val="Абзац списка Знак"/>
    <w:link w:val="a4"/>
    <w:uiPriority w:val="99"/>
    <w:rsid w:val="00881E6C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81E6C"/>
    <w:rPr>
      <w:color w:val="0000FF"/>
      <w:u w:val="single"/>
    </w:rPr>
  </w:style>
  <w:style w:type="paragraph" w:customStyle="1" w:styleId="ConsPlusNormal">
    <w:name w:val="ConsPlusNormal"/>
    <w:rsid w:val="00881E6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link w:val="a5"/>
    <w:uiPriority w:val="99"/>
    <w:qFormat/>
    <w:rsid w:val="00881E6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5">
    <w:name w:val="Абзац списка Знак"/>
    <w:link w:val="a4"/>
    <w:uiPriority w:val="99"/>
    <w:rsid w:val="00881E6C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178fz.roseltorg.r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78fz.roseltorg.ru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FCB7F0-D3E8-41F9-811E-0515CCF3F2FC}"/>
</file>

<file path=customXml/itemProps2.xml><?xml version="1.0" encoding="utf-8"?>
<ds:datastoreItem xmlns:ds="http://schemas.openxmlformats.org/officeDocument/2006/customXml" ds:itemID="{B34027CC-6D94-42CE-8992-1EF2A32D83E6}"/>
</file>

<file path=customXml/itemProps3.xml><?xml version="1.0" encoding="utf-8"?>
<ds:datastoreItem xmlns:ds="http://schemas.openxmlformats.org/officeDocument/2006/customXml" ds:itemID="{A15B1DC9-6AE7-42A7-AAB5-B886C6A549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Эккерт Ольга Петровна</dc:creator>
  <cp:keywords/>
  <dc:description/>
  <cp:lastModifiedBy>Эккерт Ольга Петровна</cp:lastModifiedBy>
  <cp:revision>5</cp:revision>
  <cp:lastPrinted>2023-12-29T02:23:00Z</cp:lastPrinted>
  <dcterms:created xsi:type="dcterms:W3CDTF">2023-12-28T11:29:00Z</dcterms:created>
  <dcterms:modified xsi:type="dcterms:W3CDTF">2023-12-29T02:33:00Z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