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36750B" w:rsidRPr="0036750B" w:rsidRDefault="00BC62A9" w:rsidP="0036750B">
      <w:pPr>
        <w:pStyle w:val="ConsTitle"/>
        <w:widowControl/>
        <w:ind w:right="0" w:firstLine="567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36750B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- </w:t>
      </w:r>
      <w:r w:rsidR="0054405D" w:rsidRPr="0036750B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от </w:t>
      </w:r>
      <w:r w:rsidR="0036750B" w:rsidRPr="0036750B">
        <w:rPr>
          <w:rFonts w:ascii="Times New Roman" w:eastAsia="Calibri" w:hAnsi="Times New Roman"/>
          <w:b w:val="0"/>
          <w:sz w:val="24"/>
          <w:szCs w:val="24"/>
          <w:lang w:eastAsia="en-US"/>
        </w:rPr>
        <w:t>29.06.2017 № 2970-недв «О проведен</w:t>
      </w:r>
      <w:proofErr w:type="gramStart"/>
      <w:r w:rsidR="0036750B" w:rsidRPr="0036750B">
        <w:rPr>
          <w:rFonts w:ascii="Times New Roman" w:eastAsia="Calibri" w:hAnsi="Times New Roman"/>
          <w:b w:val="0"/>
          <w:sz w:val="24"/>
          <w:szCs w:val="24"/>
          <w:lang w:eastAsia="en-US"/>
        </w:rPr>
        <w:t>ии ау</w:t>
      </w:r>
      <w:proofErr w:type="gramEnd"/>
      <w:r w:rsidR="0036750B" w:rsidRPr="0036750B">
        <w:rPr>
          <w:rFonts w:ascii="Times New Roman" w:eastAsia="Calibri" w:hAnsi="Times New Roman"/>
          <w:b w:val="0"/>
          <w:sz w:val="24"/>
          <w:szCs w:val="24"/>
          <w:lang w:eastAsia="en-US"/>
        </w:rPr>
        <w:t>кциона по продаже права на заключение договора аренды земельного участка (ул. 9 Мая – ул. Шахтеров, 24:50:0400415:42)».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3C9E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C14628" w:rsidRPr="00943C9E">
        <w:rPr>
          <w:rFonts w:ascii="Times New Roman" w:hAnsi="Times New Roman"/>
          <w:sz w:val="24"/>
          <w:szCs w:val="24"/>
        </w:rPr>
        <w:t>18</w:t>
      </w:r>
      <w:r w:rsidR="005A39A4" w:rsidRPr="00943C9E">
        <w:rPr>
          <w:rFonts w:ascii="Times New Roman" w:hAnsi="Times New Roman"/>
          <w:sz w:val="24"/>
          <w:szCs w:val="24"/>
        </w:rPr>
        <w:t xml:space="preserve"> </w:t>
      </w:r>
      <w:r w:rsidR="00C14628" w:rsidRPr="00943C9E">
        <w:rPr>
          <w:rFonts w:ascii="Times New Roman" w:hAnsi="Times New Roman"/>
          <w:sz w:val="24"/>
          <w:szCs w:val="24"/>
        </w:rPr>
        <w:t>августа</w:t>
      </w:r>
      <w:r w:rsidR="005A39A4" w:rsidRPr="00943C9E">
        <w:rPr>
          <w:rFonts w:ascii="Times New Roman" w:hAnsi="Times New Roman"/>
          <w:sz w:val="24"/>
          <w:szCs w:val="24"/>
        </w:rPr>
        <w:t xml:space="preserve"> 201</w:t>
      </w:r>
      <w:r w:rsidR="000530B3" w:rsidRPr="00943C9E">
        <w:rPr>
          <w:rFonts w:ascii="Times New Roman" w:hAnsi="Times New Roman"/>
          <w:sz w:val="24"/>
          <w:szCs w:val="24"/>
        </w:rPr>
        <w:t>7</w:t>
      </w:r>
      <w:r w:rsidR="005A39A4" w:rsidRPr="00943C9E">
        <w:rPr>
          <w:rFonts w:ascii="Times New Roman" w:hAnsi="Times New Roman"/>
          <w:sz w:val="24"/>
          <w:szCs w:val="24"/>
        </w:rPr>
        <w:t xml:space="preserve"> </w:t>
      </w:r>
      <w:r w:rsidRPr="00943C9E">
        <w:rPr>
          <w:rFonts w:ascii="Times New Roman" w:hAnsi="Times New Roman"/>
          <w:sz w:val="24"/>
          <w:szCs w:val="24"/>
        </w:rPr>
        <w:t>года с 14:</w:t>
      </w:r>
      <w:r w:rsidR="000530B3" w:rsidRPr="00943C9E">
        <w:rPr>
          <w:rFonts w:ascii="Times New Roman" w:hAnsi="Times New Roman"/>
          <w:sz w:val="24"/>
          <w:szCs w:val="24"/>
        </w:rPr>
        <w:t>4</w:t>
      </w:r>
      <w:r w:rsidRPr="00943C9E">
        <w:rPr>
          <w:rFonts w:ascii="Times New Roman" w:hAnsi="Times New Roman"/>
          <w:sz w:val="24"/>
          <w:szCs w:val="24"/>
        </w:rPr>
        <w:t>5 часов</w:t>
      </w:r>
      <w:r w:rsidRPr="00502BA0">
        <w:rPr>
          <w:rFonts w:ascii="Times New Roman" w:hAnsi="Times New Roman"/>
          <w:sz w:val="24"/>
          <w:szCs w:val="24"/>
        </w:rPr>
        <w:t xml:space="preserve"> по адресу: г. Красноярск, ул. Карла Маркса, 95, каб. 303.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36750B" w:rsidRPr="0036750B" w:rsidRDefault="0036750B" w:rsidP="0036750B">
      <w:pPr>
        <w:pStyle w:val="ConsNormal"/>
        <w:widowControl/>
        <w:ind w:righ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50B">
        <w:rPr>
          <w:rFonts w:ascii="Times New Roman" w:eastAsia="Calibri" w:hAnsi="Times New Roman"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24:50:0400415:42, расположенного по адресу (описание местоположения): </w:t>
      </w:r>
      <w:proofErr w:type="gramStart"/>
      <w:r w:rsidRPr="0036750B">
        <w:rPr>
          <w:rFonts w:ascii="Times New Roman" w:eastAsia="Calibri" w:hAnsi="Times New Roman"/>
          <w:sz w:val="24"/>
          <w:szCs w:val="24"/>
          <w:lang w:eastAsia="en-US"/>
        </w:rPr>
        <w:t>Красноярский край, г. Красноярск,  Советский район, ул. 9 Мая – ул. Шахтеров, предназначенного для размещения объекта: 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аквапарков.</w:t>
      </w:r>
      <w:proofErr w:type="gramEnd"/>
    </w:p>
    <w:p w:rsidR="0036750B" w:rsidRPr="0036750B" w:rsidRDefault="0036750B" w:rsidP="0036750B">
      <w:pPr>
        <w:pStyle w:val="ConsNormal"/>
        <w:widowControl/>
        <w:ind w:righ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750B">
        <w:rPr>
          <w:rFonts w:ascii="Times New Roman" w:eastAsia="Calibri" w:hAnsi="Times New Roman"/>
          <w:sz w:val="24"/>
          <w:szCs w:val="24"/>
          <w:lang w:eastAsia="en-US"/>
        </w:rPr>
        <w:t>Схема расположения земельного участка:</w:t>
      </w:r>
    </w:p>
    <w:p w:rsidR="0036750B" w:rsidRPr="0036750B" w:rsidRDefault="0036750B" w:rsidP="0036750B">
      <w:pPr>
        <w:pStyle w:val="ConsNormal"/>
        <w:widowControl/>
        <w:ind w:right="0"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6750B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3580101" cy="3132814"/>
            <wp:effectExtent l="19050" t="0" r="1299" b="0"/>
            <wp:docPr id="3" name="Рисунок 1" descr="T:\_Общие документы отдела\!ТОРГИ 2017\Схемы\ул. 9 Мая - ул. Шах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 - ул. Шахте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8" cy="3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0B" w:rsidRPr="0036750B" w:rsidRDefault="0036750B" w:rsidP="0036750B">
      <w:pPr>
        <w:pStyle w:val="a4"/>
        <w:spacing w:after="0"/>
        <w:ind w:right="-2" w:firstLine="709"/>
        <w:jc w:val="both"/>
        <w:rPr>
          <w:rFonts w:eastAsia="Calibri"/>
          <w:lang w:eastAsia="en-US"/>
        </w:rPr>
      </w:pPr>
      <w:r w:rsidRPr="0036750B">
        <w:rPr>
          <w:rFonts w:eastAsia="Calibri"/>
          <w:lang w:eastAsia="en-US"/>
        </w:rPr>
        <w:t>Общая площадь предполагаемого к строительству земельного участка составляет             59403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6750B" w:rsidRPr="0036750B" w:rsidRDefault="0036750B" w:rsidP="0036750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530 кв.м. </w:t>
      </w:r>
    </w:p>
    <w:p w:rsidR="0036750B" w:rsidRPr="0036750B" w:rsidRDefault="0036750B" w:rsidP="0036750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36750B" w:rsidRPr="0036750B" w:rsidRDefault="0036750B" w:rsidP="0036750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36750B" w:rsidRPr="0036750B" w:rsidRDefault="0036750B" w:rsidP="0036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</w:t>
      </w:r>
      <w:r w:rsidRPr="0036750B">
        <w:rPr>
          <w:rFonts w:ascii="Times New Roman" w:hAnsi="Times New Roman"/>
          <w:sz w:val="24"/>
          <w:szCs w:val="24"/>
        </w:rPr>
        <w:lastRenderedPageBreak/>
        <w:t xml:space="preserve">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6750B" w:rsidRPr="0036750B" w:rsidRDefault="0036750B" w:rsidP="0036750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750B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Разрешенное использование: «гостиничное обслуживание (код 4.7); развлечения (код – 4.8)», согласно утвержденному классификатору видов разрешенного использования соответствует – «гостиничное обслуживание</w:t>
      </w:r>
      <w:proofErr w:type="gramStart"/>
      <w:r w:rsidRPr="00367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367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развлечения». </w:t>
      </w:r>
    </w:p>
    <w:p w:rsidR="0036750B" w:rsidRPr="0036750B" w:rsidRDefault="0036750B" w:rsidP="0036750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750B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земель: «Земли населенных пунктов».</w:t>
      </w:r>
    </w:p>
    <w:p w:rsidR="0036750B" w:rsidRPr="0036750B" w:rsidRDefault="0036750B" w:rsidP="0036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36750B" w:rsidRPr="0036750B" w:rsidRDefault="0036750B" w:rsidP="00367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36750B" w:rsidRPr="0036750B" w:rsidRDefault="0036750B" w:rsidP="00367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36750B" w:rsidRPr="0036750B" w:rsidRDefault="0036750B" w:rsidP="0036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Градостроительный план земельного участка от 07.06.2017 № RU24308000-16667, утвержден распоряжением администрации города Красноярска от 08.06.2017 № 48-арх.</w:t>
      </w:r>
    </w:p>
    <w:p w:rsidR="0036750B" w:rsidRPr="0036750B" w:rsidRDefault="0036750B" w:rsidP="00367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6750B" w:rsidRPr="0036750B" w:rsidRDefault="0036750B" w:rsidP="0036750B">
      <w:pPr>
        <w:pStyle w:val="a7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36750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36750B">
        <w:rPr>
          <w:rFonts w:ascii="Times New Roman" w:hAnsi="Times New Roman"/>
          <w:sz w:val="24"/>
          <w:szCs w:val="24"/>
        </w:rPr>
        <w:t xml:space="preserve">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гостиничное обслуживание (код 4.7); </w:t>
      </w:r>
      <w:proofErr w:type="gramStart"/>
      <w:r w:rsidRPr="0036750B">
        <w:rPr>
          <w:rFonts w:ascii="Times New Roman" w:hAnsi="Times New Roman"/>
          <w:sz w:val="24"/>
          <w:szCs w:val="24"/>
        </w:rPr>
        <w:t xml:space="preserve">развлечения (код – 4.8), в части размещения объектов капитального строительства, предназначенных для размещения аквапарков, по адресу: г. Красноярск, Советский район, ул. 9 Мая – ул. Шахтеров, по причине отсутствия пропускной способности тепловых сетей. </w:t>
      </w:r>
      <w:proofErr w:type="gramEnd"/>
    </w:p>
    <w:p w:rsidR="0036750B" w:rsidRPr="0036750B" w:rsidRDefault="0036750B" w:rsidP="0036750B">
      <w:pPr>
        <w:pStyle w:val="a7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36750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36750B">
        <w:rPr>
          <w:rFonts w:ascii="Times New Roman" w:hAnsi="Times New Roman"/>
          <w:sz w:val="24"/>
          <w:szCs w:val="24"/>
        </w:rPr>
        <w:t>» от 24.05.2017 № КЦО-17/42769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36750B" w:rsidRPr="0036750B" w:rsidRDefault="0036750B" w:rsidP="0036750B">
      <w:pPr>
        <w:pStyle w:val="a7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>- Письмом от 18.11.2016 № 2609 АО «</w:t>
      </w:r>
      <w:proofErr w:type="spellStart"/>
      <w:r w:rsidRPr="0036750B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36750B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9 Мая – ул. Шахтеров с кадастровым номером: 24:50:0400415:42.</w:t>
      </w:r>
    </w:p>
    <w:p w:rsidR="0036750B" w:rsidRPr="0036750B" w:rsidRDefault="0036750B" w:rsidP="0036750B">
      <w:pPr>
        <w:pStyle w:val="a7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15.05.2017 № 4235-ДМИиЗО, участок не огражден, визуально свободен от застройки. Состояние земельного участка: частично </w:t>
      </w:r>
      <w:proofErr w:type="gramStart"/>
      <w:r w:rsidRPr="0036750B">
        <w:rPr>
          <w:rFonts w:ascii="Times New Roman" w:hAnsi="Times New Roman"/>
          <w:sz w:val="24"/>
          <w:szCs w:val="24"/>
        </w:rPr>
        <w:t>захламлен</w:t>
      </w:r>
      <w:proofErr w:type="gramEnd"/>
      <w:r w:rsidRPr="0036750B">
        <w:rPr>
          <w:rFonts w:ascii="Times New Roman" w:hAnsi="Times New Roman"/>
          <w:sz w:val="24"/>
          <w:szCs w:val="24"/>
        </w:rPr>
        <w:t>.</w:t>
      </w:r>
    </w:p>
    <w:p w:rsidR="0036750B" w:rsidRPr="0036750B" w:rsidRDefault="0036750B" w:rsidP="00367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50B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проекта планировки и межевания территории жилого района Слобода Весны, утвержденного постановлением администрации города от 22.02.2013 № 91. </w:t>
      </w:r>
      <w:proofErr w:type="gramStart"/>
      <w:r w:rsidRPr="0036750B">
        <w:rPr>
          <w:rFonts w:ascii="Times New Roman" w:hAnsi="Times New Roman"/>
          <w:sz w:val="24"/>
          <w:szCs w:val="24"/>
        </w:rPr>
        <w:t>Согласно проекту планировки и межевания территории жилого района Слобода Весны,  в границах земельного участка с кадастровым номером 24:50:0400415:42 предполагается размещение гостиничного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посетителей).</w:t>
      </w:r>
      <w:proofErr w:type="gramEnd"/>
    </w:p>
    <w:p w:rsidR="00A835F8" w:rsidRPr="00B665D3" w:rsidRDefault="00EE7F7F" w:rsidP="00D42EBE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5D6076" w:rsidRPr="007C1C73" w:rsidTr="00356B28">
        <w:tc>
          <w:tcPr>
            <w:tcW w:w="392" w:type="dxa"/>
            <w:vAlign w:val="center"/>
          </w:tcPr>
          <w:p w:rsidR="005D6076" w:rsidRPr="007C1C73" w:rsidRDefault="0080199B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56B28" w:rsidRPr="00356B28" w:rsidRDefault="00356B28" w:rsidP="00356B2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9 Мая – ул. Шахтеров, 24:50:0400415:42</w:t>
            </w:r>
          </w:p>
        </w:tc>
        <w:tc>
          <w:tcPr>
            <w:tcW w:w="1843" w:type="dxa"/>
            <w:vAlign w:val="center"/>
          </w:tcPr>
          <w:p w:rsidR="005D6076" w:rsidRPr="007C1C73" w:rsidRDefault="00356B28" w:rsidP="007C6A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</w:t>
            </w:r>
            <w:r w:rsidR="007C6A32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559" w:type="dxa"/>
            <w:vAlign w:val="center"/>
          </w:tcPr>
          <w:p w:rsidR="005D6076" w:rsidRPr="007C1C73" w:rsidRDefault="00356B28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699 000</w:t>
            </w:r>
          </w:p>
        </w:tc>
        <w:tc>
          <w:tcPr>
            <w:tcW w:w="1701" w:type="dxa"/>
            <w:vAlign w:val="center"/>
          </w:tcPr>
          <w:p w:rsidR="005D6076" w:rsidRPr="007C1C73" w:rsidRDefault="007C6A32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23 3</w:t>
            </w:r>
            <w:r w:rsidR="00356B28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135" w:type="dxa"/>
            <w:vAlign w:val="center"/>
          </w:tcPr>
          <w:p w:rsidR="005D6076" w:rsidRPr="007C1C73" w:rsidRDefault="00356B28" w:rsidP="00AA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лет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lastRenderedPageBreak/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</w:t>
      </w:r>
      <w:proofErr w:type="gramStart"/>
      <w:r w:rsidRPr="001C3709">
        <w:rPr>
          <w:rFonts w:ascii="Times New Roman" w:hAnsi="Times New Roman"/>
          <w:sz w:val="24"/>
          <w:szCs w:val="24"/>
        </w:rPr>
        <w:t>г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C14628">
        <w:rPr>
          <w:rFonts w:ascii="Times New Roman" w:hAnsi="Times New Roman"/>
          <w:sz w:val="24"/>
          <w:szCs w:val="24"/>
        </w:rPr>
        <w:t>12</w:t>
      </w:r>
      <w:r w:rsidR="006136E4">
        <w:rPr>
          <w:rFonts w:ascii="Times New Roman" w:hAnsi="Times New Roman"/>
          <w:sz w:val="24"/>
          <w:szCs w:val="24"/>
        </w:rPr>
        <w:t xml:space="preserve"> ию</w:t>
      </w:r>
      <w:r w:rsidR="00673388">
        <w:rPr>
          <w:rFonts w:ascii="Times New Roman" w:hAnsi="Times New Roman"/>
          <w:sz w:val="24"/>
          <w:szCs w:val="24"/>
        </w:rPr>
        <w:t>л</w:t>
      </w:r>
      <w:r w:rsidR="006136E4">
        <w:rPr>
          <w:rFonts w:ascii="Times New Roman" w:hAnsi="Times New Roman"/>
          <w:sz w:val="24"/>
          <w:szCs w:val="24"/>
        </w:rPr>
        <w:t>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C14628">
        <w:rPr>
          <w:rFonts w:ascii="Times New Roman" w:hAnsi="Times New Roman"/>
          <w:sz w:val="24"/>
          <w:szCs w:val="24"/>
        </w:rPr>
        <w:t>14</w:t>
      </w:r>
      <w:r w:rsidR="00686DE0">
        <w:rPr>
          <w:rFonts w:ascii="Times New Roman" w:hAnsi="Times New Roman"/>
          <w:sz w:val="24"/>
          <w:szCs w:val="24"/>
        </w:rPr>
        <w:t xml:space="preserve"> </w:t>
      </w:r>
      <w:r w:rsidR="00C14628">
        <w:rPr>
          <w:rFonts w:ascii="Times New Roman" w:hAnsi="Times New Roman"/>
          <w:sz w:val="24"/>
          <w:szCs w:val="24"/>
        </w:rPr>
        <w:t>августа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6136E4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В.Ф. </w:t>
      </w:r>
      <w:proofErr w:type="spellStart"/>
      <w:r w:rsidR="006136E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356B2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0B" w:rsidRDefault="0036750B" w:rsidP="00D42EBE">
      <w:pPr>
        <w:spacing w:after="0" w:line="240" w:lineRule="auto"/>
      </w:pPr>
      <w:r>
        <w:separator/>
      </w:r>
    </w:p>
  </w:endnote>
  <w:endnote w:type="continuationSeparator" w:id="0">
    <w:p w:rsidR="0036750B" w:rsidRDefault="0036750B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0B" w:rsidRDefault="0036750B" w:rsidP="00D42EBE">
      <w:pPr>
        <w:spacing w:after="0" w:line="240" w:lineRule="auto"/>
      </w:pPr>
      <w:r>
        <w:separator/>
      </w:r>
    </w:p>
  </w:footnote>
  <w:footnote w:type="continuationSeparator" w:id="0">
    <w:p w:rsidR="0036750B" w:rsidRDefault="0036750B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6B28"/>
    <w:rsid w:val="00357A7C"/>
    <w:rsid w:val="00360E1B"/>
    <w:rsid w:val="00361339"/>
    <w:rsid w:val="00361E4A"/>
    <w:rsid w:val="003652FF"/>
    <w:rsid w:val="0036750B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6A32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37530"/>
    <w:rsid w:val="009419B2"/>
    <w:rsid w:val="00941DE5"/>
    <w:rsid w:val="00941FB3"/>
    <w:rsid w:val="00943C9E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30E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628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C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1F5C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1EE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20800-19EE-4391-9D78-7626EC01AE73}"/>
</file>

<file path=customXml/itemProps2.xml><?xml version="1.0" encoding="utf-8"?>
<ds:datastoreItem xmlns:ds="http://schemas.openxmlformats.org/officeDocument/2006/customXml" ds:itemID="{5A661BE5-3757-4CE3-A008-2EED1FE615B0}"/>
</file>

<file path=customXml/itemProps3.xml><?xml version="1.0" encoding="utf-8"?>
<ds:datastoreItem xmlns:ds="http://schemas.openxmlformats.org/officeDocument/2006/customXml" ds:itemID="{D3AB452A-8A54-4981-833A-1F61EC67D3DE}"/>
</file>

<file path=customXml/itemProps4.xml><?xml version="1.0" encoding="utf-8"?>
<ds:datastoreItem xmlns:ds="http://schemas.openxmlformats.org/officeDocument/2006/customXml" ds:itemID="{2125DE8B-B9CA-44E3-BB26-BA6A49B8F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24</cp:revision>
  <cp:lastPrinted>2017-07-06T08:23:00Z</cp:lastPrinted>
  <dcterms:created xsi:type="dcterms:W3CDTF">2017-05-26T05:35:00Z</dcterms:created>
  <dcterms:modified xsi:type="dcterms:W3CDTF">2017-07-06T08:23:00Z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