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50" w:rsidRDefault="007C2450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7C2450" w:rsidRDefault="007C2450">
      <w:pPr>
        <w:spacing w:after="1" w:line="220" w:lineRule="atLeast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7C24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2450" w:rsidRDefault="007C2450">
            <w:pPr>
              <w:spacing w:after="1" w:line="220" w:lineRule="atLeast"/>
            </w:pPr>
            <w:r>
              <w:rPr>
                <w:rFonts w:ascii="Calibri" w:hAnsi="Calibri" w:cs="Calibri"/>
              </w:rPr>
              <w:t>9 января 1997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2450" w:rsidRDefault="007C2450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5-ФЗ</w:t>
            </w:r>
          </w:p>
        </w:tc>
      </w:tr>
    </w:tbl>
    <w:p w:rsidR="007C2450" w:rsidRDefault="007C245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450" w:rsidRDefault="007C2450">
      <w:pPr>
        <w:spacing w:after="1" w:line="220" w:lineRule="atLeast"/>
        <w:jc w:val="center"/>
      </w:pP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РОССИЙСКАЯ ФЕДЕРАЦИЯ</w:t>
      </w:r>
    </w:p>
    <w:p w:rsidR="007C2450" w:rsidRDefault="007C2450">
      <w:pPr>
        <w:spacing w:after="1" w:line="220" w:lineRule="atLeast"/>
        <w:jc w:val="center"/>
      </w:pP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ФЕДЕРАЛЬНЫЙ ЗАКОН</w:t>
      </w:r>
    </w:p>
    <w:p w:rsidR="007C2450" w:rsidRDefault="007C2450">
      <w:pPr>
        <w:spacing w:after="1" w:line="220" w:lineRule="atLeast"/>
        <w:jc w:val="center"/>
      </w:pP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ПРЕДОСТАВЛЕНИИ СОЦИАЛЬНЫХ ГАРАНТИЙ ГЕРОЯМ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СОЦИАЛИСТИЧЕСКОГО ТРУДА, ГЕРОЯМ ТРУДА РОССИЙСКОЙ ФЕДЕРАЦИИ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ПОЛНЫМ КАВАЛЕРАМ ОРДЕНА ТРУДОВОЙ СЛАВЫ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Принят</w:t>
      </w: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Государственной Думой</w:t>
      </w: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18 декабря 1996 года</w:t>
      </w:r>
    </w:p>
    <w:p w:rsidR="007C2450" w:rsidRDefault="007C2450">
      <w:pPr>
        <w:spacing w:after="1" w:line="220" w:lineRule="atLeast"/>
        <w:jc w:val="right"/>
      </w:pP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Одобрен</w:t>
      </w: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Советом Федерации</w:t>
      </w: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25 декабря 1996 года</w:t>
      </w:r>
    </w:p>
    <w:p w:rsidR="007C2450" w:rsidRDefault="007C2450">
      <w:pPr>
        <w:spacing w:after="1" w:line="220" w:lineRule="atLeast"/>
        <w:jc w:val="center"/>
      </w:pP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>Список изменяющих документов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(в ред. Федеральных законов от 09.05.2006 </w:t>
      </w:r>
      <w:hyperlink r:id="rId5" w:history="1">
        <w:r>
          <w:rPr>
            <w:rFonts w:ascii="Calibri" w:hAnsi="Calibri" w:cs="Calibri"/>
            <w:color w:val="0000FF"/>
          </w:rPr>
          <w:t>N 67-ФЗ</w:t>
        </w:r>
      </w:hyperlink>
      <w:r>
        <w:rPr>
          <w:rFonts w:ascii="Calibri" w:hAnsi="Calibri" w:cs="Calibri"/>
        </w:rPr>
        <w:t>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26.06.2007 </w:t>
      </w:r>
      <w:hyperlink r:id="rId6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 xml:space="preserve">, от 01.03.2008 </w:t>
      </w:r>
      <w:hyperlink r:id="rId7" w:history="1">
        <w:r>
          <w:rPr>
            <w:rFonts w:ascii="Calibri" w:hAnsi="Calibri" w:cs="Calibri"/>
            <w:color w:val="0000FF"/>
          </w:rPr>
          <w:t>N 18-ФЗ</w:t>
        </w:r>
      </w:hyperlink>
      <w:r>
        <w:rPr>
          <w:rFonts w:ascii="Calibri" w:hAnsi="Calibri" w:cs="Calibri"/>
        </w:rPr>
        <w:t>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14.07.2008 </w:t>
      </w:r>
      <w:hyperlink r:id="rId8" w:history="1">
        <w:r>
          <w:rPr>
            <w:rFonts w:ascii="Calibri" w:hAnsi="Calibri" w:cs="Calibri"/>
            <w:color w:val="0000FF"/>
          </w:rPr>
          <w:t>N 110-ФЗ</w:t>
        </w:r>
      </w:hyperlink>
      <w:r>
        <w:rPr>
          <w:rFonts w:ascii="Calibri" w:hAnsi="Calibri" w:cs="Calibri"/>
        </w:rPr>
        <w:t xml:space="preserve">, от 23.07.2008 </w:t>
      </w:r>
      <w:hyperlink r:id="rId9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22.12.2008 </w:t>
      </w:r>
      <w:hyperlink r:id="rId10" w:history="1">
        <w:r>
          <w:rPr>
            <w:rFonts w:ascii="Calibri" w:hAnsi="Calibri" w:cs="Calibri"/>
            <w:color w:val="0000FF"/>
          </w:rPr>
          <w:t>N 269-ФЗ</w:t>
        </w:r>
      </w:hyperlink>
      <w:r>
        <w:rPr>
          <w:rFonts w:ascii="Calibri" w:hAnsi="Calibri" w:cs="Calibri"/>
        </w:rPr>
        <w:t xml:space="preserve">, от 28.04.2009 </w:t>
      </w:r>
      <w:hyperlink r:id="rId11" w:history="1">
        <w:r>
          <w:rPr>
            <w:rFonts w:ascii="Calibri" w:hAnsi="Calibri" w:cs="Calibri"/>
            <w:color w:val="0000FF"/>
          </w:rPr>
          <w:t>N 72-ФЗ</w:t>
        </w:r>
      </w:hyperlink>
      <w:r>
        <w:rPr>
          <w:rFonts w:ascii="Calibri" w:hAnsi="Calibri" w:cs="Calibri"/>
        </w:rPr>
        <w:t>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24.07.2009 </w:t>
      </w:r>
      <w:hyperlink r:id="rId12" w:history="1">
        <w:r>
          <w:rPr>
            <w:rFonts w:ascii="Calibri" w:hAnsi="Calibri" w:cs="Calibri"/>
            <w:color w:val="0000FF"/>
          </w:rPr>
          <w:t>N 213-ФЗ</w:t>
        </w:r>
      </w:hyperlink>
      <w:r>
        <w:rPr>
          <w:rFonts w:ascii="Calibri" w:hAnsi="Calibri" w:cs="Calibri"/>
        </w:rPr>
        <w:t xml:space="preserve">, от 08.12.2010 </w:t>
      </w:r>
      <w:hyperlink r:id="rId13" w:history="1">
        <w:r>
          <w:rPr>
            <w:rFonts w:ascii="Calibri" w:hAnsi="Calibri" w:cs="Calibri"/>
            <w:color w:val="0000FF"/>
          </w:rPr>
          <w:t>N 340-ФЗ</w:t>
        </w:r>
      </w:hyperlink>
      <w:r>
        <w:rPr>
          <w:rFonts w:ascii="Calibri" w:hAnsi="Calibri" w:cs="Calibri"/>
        </w:rPr>
        <w:t>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02.07.2013 </w:t>
      </w:r>
      <w:hyperlink r:id="rId14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28.12.2013 </w:t>
      </w:r>
      <w:hyperlink r:id="rId15" w:history="1">
        <w:r>
          <w:rPr>
            <w:rFonts w:ascii="Calibri" w:hAnsi="Calibri" w:cs="Calibri"/>
            <w:color w:val="0000FF"/>
          </w:rPr>
          <w:t>N 397-ФЗ</w:t>
        </w:r>
      </w:hyperlink>
      <w:r>
        <w:rPr>
          <w:rFonts w:ascii="Calibri" w:hAnsi="Calibri" w:cs="Calibri"/>
        </w:rPr>
        <w:t>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>с изм., внесенными Федеральными законами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28.12.2004 </w:t>
      </w:r>
      <w:hyperlink r:id="rId16" w:history="1">
        <w:r>
          <w:rPr>
            <w:rFonts w:ascii="Calibri" w:hAnsi="Calibri" w:cs="Calibri"/>
            <w:color w:val="0000FF"/>
          </w:rPr>
          <w:t>N 184-ФЗ</w:t>
        </w:r>
      </w:hyperlink>
      <w:r>
        <w:rPr>
          <w:rFonts w:ascii="Calibri" w:hAnsi="Calibri" w:cs="Calibri"/>
        </w:rPr>
        <w:t xml:space="preserve">, от 22.12.2005 </w:t>
      </w:r>
      <w:hyperlink r:id="rId17" w:history="1">
        <w:r>
          <w:rPr>
            <w:rFonts w:ascii="Calibri" w:hAnsi="Calibri" w:cs="Calibri"/>
            <w:color w:val="0000FF"/>
          </w:rPr>
          <w:t>N 174-ФЗ</w:t>
        </w:r>
      </w:hyperlink>
      <w:r>
        <w:rPr>
          <w:rFonts w:ascii="Calibri" w:hAnsi="Calibri" w:cs="Calibri"/>
        </w:rPr>
        <w:t>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06.04.2015 </w:t>
      </w:r>
      <w:hyperlink r:id="rId18" w:history="1">
        <w:r>
          <w:rPr>
            <w:rFonts w:ascii="Calibri" w:hAnsi="Calibri" w:cs="Calibri"/>
            <w:color w:val="0000FF"/>
          </w:rPr>
          <w:t>N 68-ФЗ</w:t>
        </w:r>
      </w:hyperlink>
      <w:r>
        <w:rPr>
          <w:rFonts w:ascii="Calibri" w:hAnsi="Calibri" w:cs="Calibri"/>
        </w:rPr>
        <w:t xml:space="preserve"> (ред. 19.12.2016),</w:t>
      </w:r>
    </w:p>
    <w:p w:rsidR="007C2450" w:rsidRDefault="007C2450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от 19.12.2016 </w:t>
      </w:r>
      <w:hyperlink r:id="rId19" w:history="1">
        <w:r>
          <w:rPr>
            <w:rFonts w:ascii="Calibri" w:hAnsi="Calibri" w:cs="Calibri"/>
            <w:color w:val="0000FF"/>
          </w:rPr>
          <w:t>N 444-ФЗ</w:t>
        </w:r>
      </w:hyperlink>
      <w:r>
        <w:rPr>
          <w:rFonts w:ascii="Calibri" w:hAnsi="Calibri" w:cs="Calibri"/>
        </w:rPr>
        <w:t>)</w:t>
      </w:r>
    </w:p>
    <w:p w:rsidR="007C2450" w:rsidRDefault="007C2450">
      <w:pPr>
        <w:spacing w:after="1" w:line="220" w:lineRule="atLeast"/>
        <w:jc w:val="center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Настоящим Федеральным законом признаются особые заслуги перед государством граждан Российской Федерации, удостоенных звания Героя Социалистического Труда или Героя Труда Российской Федерации, и граждан Российской Федерации, награжденных орденом Трудовой Славы трех степеней, устанавливаются их права и льготы, которые призваны обеспечить экономическое и социальное благополучие указанных граждан.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1. Лица, на которых распространяется действие настоящего Федерального закона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Действие настоящего Федерального закона распространяется на граждан Российской Федерации, удостоенных звания Героя Социалистического Труда (далее - Герои Социалистического Труда) или Героя Труда Российской Федерации (далее - Герои Труда Российской Федерации) либо награжденных орденом Трудовой Славы трех степеней (далее - полные кавалеры ордена Трудовой Славы). Права и льготы указанных граждан, проживающих за пределами территории Российской Федерации, определяются международными договорами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Права и льготы Героев Социалистического Труда, Героев Труда Российской Федерации и полных кавалеров ордена Трудовой Славы, не являющихся гражданами Российской Федерации, </w:t>
      </w:r>
      <w:r>
        <w:rPr>
          <w:rFonts w:ascii="Calibri" w:hAnsi="Calibri" w:cs="Calibri"/>
        </w:rPr>
        <w:lastRenderedPageBreak/>
        <w:t>но постоянно проживающих на ее территории, определяются настоящим Федеральным законом, если иное не предусмотрено международными договорами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1.1. Право на льготы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(введена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09.05.2006 N 67-ФЗ)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Герои Социалистического Труда, Герои Труда Российской Федерации и полные кавалеры ордена Трудовой Славы имеют право на льготы, предусмотренные </w:t>
      </w:r>
      <w:hyperlink w:anchor="P57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- </w:t>
      </w:r>
      <w:hyperlink w:anchor="P100" w:history="1">
        <w:r>
          <w:rPr>
            <w:rFonts w:ascii="Calibri" w:hAnsi="Calibri" w:cs="Calibri"/>
            <w:color w:val="0000FF"/>
          </w:rPr>
          <w:t>6.1</w:t>
        </w:r>
      </w:hyperlink>
      <w:r>
        <w:rPr>
          <w:rFonts w:ascii="Calibri" w:hAnsi="Calibri" w:cs="Calibri"/>
        </w:rPr>
        <w:t xml:space="preserve"> настоящего Федерального закона, или на ежемесячную денежную выплату в порядке и размере, установленных </w:t>
      </w:r>
      <w:hyperlink w:anchor="P109" w:history="1">
        <w:r>
          <w:rPr>
            <w:rFonts w:ascii="Calibri" w:hAnsi="Calibri" w:cs="Calibri"/>
            <w:color w:val="0000FF"/>
          </w:rPr>
          <w:t>статьей 6.2</w:t>
        </w:r>
      </w:hyperlink>
      <w:r>
        <w:rPr>
          <w:rFonts w:ascii="Calibri" w:hAnsi="Calibri" w:cs="Calibri"/>
        </w:rPr>
        <w:t xml:space="preserve"> настоящего Федерального закона, и льготы, предусмотренные </w:t>
      </w:r>
      <w:hyperlink w:anchor="P48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bookmarkStart w:id="0" w:name="P48"/>
      <w:bookmarkEnd w:id="0"/>
      <w:r>
        <w:rPr>
          <w:rFonts w:ascii="Calibri" w:hAnsi="Calibri" w:cs="Calibri"/>
        </w:rPr>
        <w:t xml:space="preserve">2. Герои Социалистического Труда, Герои Труда Российской Федерации и полные кавалеры ордена Трудовой Славы, которым в соответствии со </w:t>
      </w:r>
      <w:hyperlink w:anchor="P109" w:history="1">
        <w:r>
          <w:rPr>
            <w:rFonts w:ascii="Calibri" w:hAnsi="Calibri" w:cs="Calibri"/>
            <w:color w:val="0000FF"/>
          </w:rPr>
          <w:t>статьей 6.2</w:t>
        </w:r>
      </w:hyperlink>
      <w:r>
        <w:rPr>
          <w:rFonts w:ascii="Calibri" w:hAnsi="Calibri" w:cs="Calibri"/>
        </w:rPr>
        <w:t xml:space="preserve"> настоящего Федерального закона установлена ежемесячная денежная выплата, имеют право на льготы, предусмотренные </w:t>
      </w:r>
      <w:hyperlink w:anchor="P57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(в части первоочередного обслуживания в лечебно-профилактических учреждениях государственной и муниципальной систем здравоохранения, внеочередных госпитализации и лечения в стационарах, госпиталях, больницах, первоочередного обеспечения лекарствами, приобретаемыми по рецептам врачей лечебно-профилактических учреждений государственной и муниципальной систем здравоохранения, первоочередного получения путевки в санаторий, профилакторий или дом отдыха один раз в год), </w:t>
      </w:r>
      <w:hyperlink w:anchor="P74" w:history="1">
        <w:r>
          <w:rPr>
            <w:rFonts w:ascii="Calibri" w:hAnsi="Calibri" w:cs="Calibri"/>
            <w:color w:val="0000FF"/>
          </w:rPr>
          <w:t>частями 3,</w:t>
        </w:r>
      </w:hyperlink>
      <w:r>
        <w:rPr>
          <w:rFonts w:ascii="Calibri" w:hAnsi="Calibri" w:cs="Calibri"/>
        </w:rPr>
        <w:t xml:space="preserve"> </w:t>
      </w:r>
      <w:hyperlink w:anchor="P77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и </w:t>
      </w:r>
      <w:hyperlink w:anchor="P78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статьи 3, </w:t>
      </w:r>
      <w:hyperlink w:anchor="P84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8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статьи 4, </w:t>
      </w:r>
      <w:hyperlink w:anchor="P88" w:history="1">
        <w:r>
          <w:rPr>
            <w:rFonts w:ascii="Calibri" w:hAnsi="Calibri" w:cs="Calibri"/>
            <w:color w:val="0000FF"/>
          </w:rPr>
          <w:t>статьей 5,</w:t>
        </w:r>
      </w:hyperlink>
      <w:r>
        <w:rPr>
          <w:rFonts w:ascii="Calibri" w:hAnsi="Calibri" w:cs="Calibri"/>
        </w:rPr>
        <w:t xml:space="preserve"> частью 2 </w:t>
      </w:r>
      <w:hyperlink w:anchor="P97" w:history="1">
        <w:r>
          <w:rPr>
            <w:rFonts w:ascii="Calibri" w:hAnsi="Calibri" w:cs="Calibri"/>
            <w:color w:val="0000FF"/>
          </w:rPr>
          <w:t>статьи 6</w:t>
        </w:r>
      </w:hyperlink>
      <w:r>
        <w:rPr>
          <w:rFonts w:ascii="Calibri" w:hAnsi="Calibri" w:cs="Calibri"/>
        </w:rPr>
        <w:t xml:space="preserve"> и </w:t>
      </w:r>
      <w:hyperlink w:anchor="P100" w:history="1">
        <w:r>
          <w:rPr>
            <w:rFonts w:ascii="Calibri" w:hAnsi="Calibri" w:cs="Calibri"/>
            <w:color w:val="0000FF"/>
          </w:rPr>
          <w:t>статьей 6.1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Члены семей (супруга (супруг), родители, дети в возрасте до 18 лет и дети в возрасте до 23 лет, обучающиеся в образовательных организациях по очной форме обучения) Героев Социалистического Труда, Героев Труда Российской Федерации или полных кавалеров ордена Трудовой Славы, пользующихся льготами, предусмотренными </w:t>
      </w:r>
      <w:hyperlink w:anchor="P57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- </w:t>
      </w:r>
      <w:hyperlink w:anchor="P100" w:history="1">
        <w:r>
          <w:rPr>
            <w:rFonts w:ascii="Calibri" w:hAnsi="Calibri" w:cs="Calibri"/>
            <w:color w:val="0000FF"/>
          </w:rPr>
          <w:t>6.1</w:t>
        </w:r>
      </w:hyperlink>
      <w:r>
        <w:rPr>
          <w:rFonts w:ascii="Calibri" w:hAnsi="Calibri" w:cs="Calibri"/>
        </w:rPr>
        <w:t xml:space="preserve"> настоящего Федерального закона, проживающие совместно с ними, имеют право на льготу, предусмотренную частью 1 </w:t>
      </w:r>
      <w:hyperlink w:anchor="P70" w:history="1">
        <w:r>
          <w:rPr>
            <w:rFonts w:ascii="Calibri" w:hAnsi="Calibri" w:cs="Calibri"/>
            <w:color w:val="0000FF"/>
          </w:rPr>
          <w:t>статьи 3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02.07.2013 </w:t>
      </w:r>
      <w:hyperlink r:id="rId26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28.12.2013 </w:t>
      </w:r>
      <w:hyperlink r:id="rId27" w:history="1">
        <w:r>
          <w:rPr>
            <w:rFonts w:ascii="Calibri" w:hAnsi="Calibri" w:cs="Calibri"/>
            <w:color w:val="0000FF"/>
          </w:rPr>
          <w:t>N 397-ФЗ</w:t>
        </w:r>
      </w:hyperlink>
      <w:r>
        <w:rPr>
          <w:rFonts w:ascii="Calibri" w:hAnsi="Calibri" w:cs="Calibri"/>
        </w:rPr>
        <w:t>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Нетрудоспособные члены семей Героев Социалистического Труда, Героев Труда Российской Федерации или полных кавалеров ордена Трудовой Славы, пользующихся льготами, предусмотренными </w:t>
      </w:r>
      <w:hyperlink w:anchor="P57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- </w:t>
      </w:r>
      <w:hyperlink w:anchor="P100" w:history="1">
        <w:r>
          <w:rPr>
            <w:rFonts w:ascii="Calibri" w:hAnsi="Calibri" w:cs="Calibri"/>
            <w:color w:val="0000FF"/>
          </w:rPr>
          <w:t>6.1</w:t>
        </w:r>
      </w:hyperlink>
      <w:r>
        <w:rPr>
          <w:rFonts w:ascii="Calibri" w:hAnsi="Calibri" w:cs="Calibri"/>
        </w:rPr>
        <w:t xml:space="preserve"> настоящего Федерального закона, проживающие совместно с ними, имеют право на льготы и компенсацию, предусмотренные частью 2 </w:t>
      </w:r>
      <w:hyperlink w:anchor="P72" w:history="1">
        <w:r>
          <w:rPr>
            <w:rFonts w:ascii="Calibri" w:hAnsi="Calibri" w:cs="Calibri"/>
            <w:color w:val="0000FF"/>
          </w:rPr>
          <w:t>статьи 3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Общественные благотворительные объединения (организации), создаваемые Героями Социалистического Труда, Героями Труда Российской Федерации и полными кавалерами ордена Трудовой Славы и состоящие только из указанных лиц, для эффективного исполнения своих обязанностей, осуществления своих прав, решения вопросов своей социальной защиты и других не связанных с коммерческой деятельностью уставных целей и задач пользуются правами и льготами, предоставляемыми им налоговым и другим законодательством Российской Федерации, а также имеют право на получение оборудованных телефонной связью помещений за счет средств федерального бюджета для осуществления своей уставной деятельности, освобождаясь при этом от оплаты эксплуатации указанных помещений и коммунальных услуг, компенсацию расходов на оплату пользования телефоном в полном объеме в </w:t>
      </w:r>
      <w:hyperlink r:id="rId29" w:history="1">
        <w:r>
          <w:rPr>
            <w:rFonts w:ascii="Calibri" w:hAnsi="Calibri" w:cs="Calibri"/>
            <w:color w:val="0000FF"/>
          </w:rPr>
          <w:t>порядке,</w:t>
        </w:r>
      </w:hyperlink>
      <w:r>
        <w:rPr>
          <w:rFonts w:ascii="Calibri" w:hAnsi="Calibri" w:cs="Calibri"/>
        </w:rPr>
        <w:t xml:space="preserve"> установленном Правительством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bookmarkStart w:id="1" w:name="P57"/>
      <w:bookmarkEnd w:id="1"/>
      <w:r>
        <w:rPr>
          <w:rFonts w:ascii="Calibri" w:hAnsi="Calibri" w:cs="Calibri"/>
        </w:rPr>
        <w:t>Статья 2. Льготы по медицинскому, санаторно-курортному обслуживанию, протезированию и лекарственному обеспечению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1. Первоочередное бесплатное обслуживание Героев Социалистического Труда, Героев Труда Российской Федерации и полных кавалеров ордена Трудовой Славы в лечебно-профилактических учреждениях государственной и муниципальной систем здравоохранения, внеочередные бесплатные госпитализация и лечение в стационарах, госпиталях, больницах, а также сохранение бесплатного обслуживания указанных лиц в поликлиниках и других медицинских учреждениях, к которым они были прикреплены в период работы до выхода на пенсию.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Первоочередное бесплатное обеспечение лекарствами, приобретаемыми по рецептам врачей лечебно-профилактических учреждений государственной и муниципальной систем здравоохранения, доставка по заключению врача лекарств на дом.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Бесплатные изготовление и ремонт зубных протезов (за исключением зубных протезов, изготовленных из драгоценных металлов) в лечебно-профилактических учреждениях государственной и муниципальной систем здравоохранения.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 Первоочередное получение Героями Социалистического Труда, Героями Труда Российской Федерации и полными кавалерами ордена Трудовой Славы бесплатной путевки в санаторий, профилакторий или дом отдыха один раз в год в органах, осуществляющих их пенсионное обеспечение, либо в поликлинике, либо по месту последней работы. Все виды медицинского обслуживания в санаториях, профилакториях и домах отдыха, а также питание предоставляются бесплатно.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 Первоочередное обслуживание вдов (вдовцов) Героев Социалистического Труда, Героев Труда Российской Федерации или полных кавалеров ордена Трудовой Славы, не вступивших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Славы), в лечебно-профилактических учреждениях государственной и муниципальной систем здравоохранения, внеочередные госпитализация и лечение в стационарах, госпиталях, больницах, первоочередное обеспечение лекарствами, приобретаемыми по рецептам врачей лечебно-профилактических учреждений государственной и муниципальной систем здравоохранения, первоочередное получение путевки в санаторий, профилакторий или дом отдыха один раз в год.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пятая введена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09.05.2006 N 67-ФЗ, в ред.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jc w:val="both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3. Льготы по предоставлению, строительству, оплате жилья и по оплате коммунально-бытовых услуг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bookmarkStart w:id="2" w:name="P70"/>
      <w:bookmarkEnd w:id="2"/>
      <w:r>
        <w:rPr>
          <w:rFonts w:ascii="Calibri" w:hAnsi="Calibri" w:cs="Calibri"/>
        </w:rPr>
        <w:t>1. Освобождение Героев Социалистического Труда, Героев Труда Российской Федерации, полных кавалеров ордена Трудовой Славы и проживающих совместно с ними членов их семей от оплаты жилья (в том числе от оплаты технического обслуживания и эксплуатации жилья) в домах независимо от вида жилищного фонда.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bookmarkStart w:id="3" w:name="P72"/>
      <w:bookmarkEnd w:id="3"/>
      <w:r>
        <w:rPr>
          <w:rFonts w:ascii="Calibri" w:hAnsi="Calibri" w:cs="Calibri"/>
        </w:rPr>
        <w:t xml:space="preserve">2. Освобождение Героев Социалистического Труда, Героев Труда Российской Федерации, полных кавалеров ордена Трудовой Славы и проживающих совместно с ними нетрудоспособных членов их семей от оплаты коммунальных услуг (холодное и горячее водоснабжение, водоотведение, электроснабжение, газоснабжение, центральное отопление), платы за пользование вневедомственной охранной сигнализацией жилья независимо от вида жилищного фонда, бесплатное предоставление указанным лицам, проживающим в домах, не имеющих центрального отопления, топлива, приобретаемого в пределах норм, установленных для продажи населению, а также компенсация расходов на оплату пользования домашним телефоном в полном объеме в </w:t>
      </w:r>
      <w:hyperlink r:id="rId36" w:history="1">
        <w:r>
          <w:rPr>
            <w:rFonts w:ascii="Calibri" w:hAnsi="Calibri" w:cs="Calibri"/>
            <w:color w:val="0000FF"/>
          </w:rPr>
          <w:t>порядке,</w:t>
        </w:r>
      </w:hyperlink>
      <w:r>
        <w:rPr>
          <w:rFonts w:ascii="Calibri" w:hAnsi="Calibri" w:cs="Calibri"/>
        </w:rPr>
        <w:t xml:space="preserve"> установленном Правительством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09.05.2006 </w:t>
      </w:r>
      <w:hyperlink r:id="rId37" w:history="1">
        <w:r>
          <w:rPr>
            <w:rFonts w:ascii="Calibri" w:hAnsi="Calibri" w:cs="Calibri"/>
            <w:color w:val="0000FF"/>
          </w:rPr>
          <w:t>N 67-ФЗ</w:t>
        </w:r>
      </w:hyperlink>
      <w:r>
        <w:rPr>
          <w:rFonts w:ascii="Calibri" w:hAnsi="Calibri" w:cs="Calibri"/>
        </w:rPr>
        <w:t xml:space="preserve">, от 28.12.2013 </w:t>
      </w:r>
      <w:hyperlink r:id="rId38" w:history="1">
        <w:r>
          <w:rPr>
            <w:rFonts w:ascii="Calibri" w:hAnsi="Calibri" w:cs="Calibri"/>
            <w:color w:val="0000FF"/>
          </w:rPr>
          <w:t>N 397-ФЗ</w:t>
        </w:r>
      </w:hyperlink>
      <w:r>
        <w:rPr>
          <w:rFonts w:ascii="Calibri" w:hAnsi="Calibri" w:cs="Calibri"/>
        </w:rPr>
        <w:t>)</w:t>
      </w:r>
    </w:p>
    <w:p w:rsidR="007C2450" w:rsidRDefault="007C2450">
      <w:pPr>
        <w:spacing w:after="1" w:line="220" w:lineRule="atLeast"/>
        <w:ind w:firstLine="540"/>
        <w:jc w:val="both"/>
      </w:pPr>
      <w:bookmarkStart w:id="4" w:name="P74"/>
      <w:bookmarkEnd w:id="4"/>
      <w:r>
        <w:rPr>
          <w:rFonts w:ascii="Calibri" w:hAnsi="Calibri" w:cs="Calibri"/>
        </w:rPr>
        <w:t>3. 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площади до 15 квадратных метров.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4. Бесплатное предоставление в собственность земельных участков для индивидуального жилищного строительства, дачного строительства, ведения личного подсобного хозяйства, садоводства и огородничества в размерах, установленных в соответствии с Земельным </w:t>
      </w:r>
      <w:hyperlink r:id="rId3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но не менее чем 0,08 га в городах и поселках городского типа и 0,25 га в сельской местности.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26.06.2007 N 118-ФЗ)</w:t>
      </w:r>
    </w:p>
    <w:p w:rsidR="007C2450" w:rsidRDefault="007C2450">
      <w:pPr>
        <w:spacing w:after="1" w:line="220" w:lineRule="atLeast"/>
        <w:ind w:firstLine="540"/>
        <w:jc w:val="both"/>
      </w:pPr>
      <w:bookmarkStart w:id="5" w:name="P77"/>
      <w:bookmarkEnd w:id="5"/>
      <w:r>
        <w:rPr>
          <w:rFonts w:ascii="Calibri" w:hAnsi="Calibri" w:cs="Calibri"/>
        </w:rPr>
        <w:t>5. Первоочередное получение местных строительных материалов для строительства индивидуальных жилых домов и для ремонта жилья.</w:t>
      </w:r>
    </w:p>
    <w:p w:rsidR="007C2450" w:rsidRDefault="007C2450">
      <w:pPr>
        <w:spacing w:after="1" w:line="220" w:lineRule="atLeast"/>
        <w:ind w:firstLine="540"/>
        <w:jc w:val="both"/>
      </w:pPr>
      <w:bookmarkStart w:id="6" w:name="P78"/>
      <w:bookmarkEnd w:id="6"/>
      <w:r>
        <w:rPr>
          <w:rFonts w:ascii="Calibri" w:hAnsi="Calibri" w:cs="Calibri"/>
        </w:rPr>
        <w:t>6. Внеочередная установка квартирного телефона, внеочередное оборудование жилья средствами вневедомственной охранной сигнализации.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4. Льготы при пользовании транспортными средствами и по оплате проезда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Бесплатный проезд один раз в год (туда и обратно) железнодорожным транспортом в двухместном купе спальных вагонов скорых и пассажирских поездов, водным транспортом в каютах первого класса (на местах первой категории) экспрессных и пассажирских линий, воздушным или междугородным автомобильным транспортом.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Бесплатное пользование городским пассажирским транспортом (трамвай, автобус, троллейбус, метрополитен, водные переправы), поездами пригородного сообщения, а в сельской местности - автобусами внутриобластных линий.</w:t>
      </w:r>
    </w:p>
    <w:p w:rsidR="007C2450" w:rsidRDefault="007C2450">
      <w:pPr>
        <w:spacing w:after="1" w:line="220" w:lineRule="atLeast"/>
        <w:ind w:firstLine="540"/>
        <w:jc w:val="both"/>
      </w:pPr>
      <w:bookmarkStart w:id="7" w:name="P84"/>
      <w:bookmarkEnd w:id="7"/>
      <w:r>
        <w:rPr>
          <w:rFonts w:ascii="Calibri" w:hAnsi="Calibri" w:cs="Calibri"/>
        </w:rPr>
        <w:t>3. Внеочередное приобретение билетов на все виды железнодорожного, водного, воздушного и автомобильного транспорта.</w:t>
      </w:r>
    </w:p>
    <w:p w:rsidR="007C2450" w:rsidRDefault="007C2450">
      <w:pPr>
        <w:spacing w:after="1" w:line="220" w:lineRule="atLeast"/>
        <w:ind w:firstLine="540"/>
        <w:jc w:val="both"/>
      </w:pPr>
      <w:bookmarkStart w:id="8" w:name="P85"/>
      <w:bookmarkEnd w:id="8"/>
      <w:r>
        <w:rPr>
          <w:rFonts w:ascii="Calibri" w:hAnsi="Calibri" w:cs="Calibri"/>
        </w:rPr>
        <w:t>4. Бесплатное личное и бесплатное сопровождающего лица пользование залами для официальных лиц и делегаций аэропортов и аэровокзалов, железнодорожных вокзалов и станций, морских вокзалов (портов) и речных вокзалов.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четвертая введена Федеральным </w:t>
      </w:r>
      <w:hyperlink r:id="rId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09.05.2006 N 67-ФЗ)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bookmarkStart w:id="9" w:name="P88"/>
      <w:bookmarkEnd w:id="9"/>
      <w:r>
        <w:rPr>
          <w:rFonts w:ascii="Calibri" w:hAnsi="Calibri" w:cs="Calibri"/>
        </w:rPr>
        <w:t>Статья 5. Льготы по коммунально-бытовому и торговому обслуживанию, при пользовании средствами связи, посещении культурно-зрелищных и спортивно-оздоровительных организаций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Внеочередное пользование всеми видами услуг организаций связи, коммунально-бытового и торгового обслуживания, при посещении культурно-зрелищных и спортивно-оздоровительных организаций.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bookmarkStart w:id="10" w:name="P92"/>
      <w:bookmarkEnd w:id="10"/>
      <w:r>
        <w:rPr>
          <w:rFonts w:ascii="Calibri" w:hAnsi="Calibri" w:cs="Calibri"/>
        </w:rPr>
        <w:t>Статья 6. Льготы по профессиональному обучению и дополнительному профессиональному образованию, по предоставлению отпусков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Бесплатные профессиональное обучение и дополнительное профессиональное образование в порядке, установленном </w:t>
      </w:r>
      <w:hyperlink r:id="rId4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1 в ред.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7C2450" w:rsidRDefault="007C2450">
      <w:pPr>
        <w:spacing w:after="1" w:line="220" w:lineRule="atLeast"/>
        <w:ind w:firstLine="540"/>
        <w:jc w:val="both"/>
      </w:pPr>
      <w:bookmarkStart w:id="11" w:name="P97"/>
      <w:bookmarkEnd w:id="11"/>
      <w:r>
        <w:rPr>
          <w:rFonts w:ascii="Calibri" w:hAnsi="Calibri" w:cs="Calibri"/>
        </w:rPr>
        <w:t>2. Предоставление Героям Социалистического Труда, Героям Труда Российской Федерации и полным кавалерам ордена Трудовой Славы ежегодного оплачиваемого отпуска и дополнительного отпуска без сохранения заработной платы сроком до трех недель в год в удобное для них время.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bookmarkStart w:id="12" w:name="P100"/>
      <w:bookmarkEnd w:id="12"/>
      <w:r>
        <w:rPr>
          <w:rFonts w:ascii="Calibri" w:hAnsi="Calibri" w:cs="Calibri"/>
        </w:rPr>
        <w:t>Статья 6.1. Другие права и льготы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(введена Федеральным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09.05.2006 N 67-ФЗ)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Бесплатное захоронение (в том числе предоставление места для захоронения, подготовка и перевозка тела к месту захоронения, кремирование, погребение) умершего (погибшего) Героя </w:t>
      </w:r>
      <w:r>
        <w:rPr>
          <w:rFonts w:ascii="Calibri" w:hAnsi="Calibri" w:cs="Calibri"/>
        </w:rPr>
        <w:lastRenderedPageBreak/>
        <w:t>Социалистического Труда, Героя Труда Российской Федерации и полного кавалера ордена Трудовой Славы за счет средств федерального бюджета.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Сооружение на могиле умершего (погибшего) Героя Социалистического Труда, Героя Труда Российской Федерации и полного кавалера ордена Трудовой Славы надгробия установленного уполномоченным Правительством Российской Федерации федеральным органом исполнительной власти </w:t>
      </w:r>
      <w:hyperlink r:id="rId48" w:history="1">
        <w:r>
          <w:rPr>
            <w:rFonts w:ascii="Calibri" w:hAnsi="Calibri" w:cs="Calibri"/>
            <w:color w:val="0000FF"/>
          </w:rPr>
          <w:t>образца</w:t>
        </w:r>
      </w:hyperlink>
      <w:r>
        <w:rPr>
          <w:rFonts w:ascii="Calibri" w:hAnsi="Calibri" w:cs="Calibri"/>
        </w:rPr>
        <w:t xml:space="preserve"> за счет средств федерального бюджета. Дополнительные расходы, связанные с изменением установленного уполномоченным Правительством Российской Федерации федеральным органом исполнительной власти образца надгробия, оплачиваются семьей умершего (погибшего) или организацией-спонсором.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23.07.2008 </w:t>
      </w:r>
      <w:hyperlink r:id="rId49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28.12.2013 </w:t>
      </w:r>
      <w:hyperlink r:id="rId50" w:history="1">
        <w:r>
          <w:rPr>
            <w:rFonts w:ascii="Calibri" w:hAnsi="Calibri" w:cs="Calibri"/>
            <w:color w:val="0000FF"/>
          </w:rPr>
          <w:t>N 397-ФЗ</w:t>
        </w:r>
      </w:hyperlink>
      <w:r>
        <w:rPr>
          <w:rFonts w:ascii="Calibri" w:hAnsi="Calibri" w:cs="Calibri"/>
        </w:rPr>
        <w:t>)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bookmarkStart w:id="13" w:name="P109"/>
      <w:bookmarkEnd w:id="13"/>
      <w:r>
        <w:rPr>
          <w:rFonts w:ascii="Calibri" w:hAnsi="Calibri" w:cs="Calibri"/>
        </w:rPr>
        <w:t>Статья 6.2. Ежемесячная денежная выплата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(введена Федеральным </w:t>
      </w:r>
      <w:hyperlink r:id="rId5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09.05.2006 N 67-ФЗ)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Героям Социалистического Труда, Героям Труда Российской Федерации и полным кавалерам ордена Трудовой Славы по их заявлению ежемесячная денежная выплата устанавливается в размере 26 847 рублей. Граждане Российской Федерации, неоднократно удостоенные звания Героя Социалистического Труда или Героя Труда Российской Федерации, и полные кавалеры ордена Трудовой Славы, удостоенные звания Героя Социалистического Труда или Героя Труда Российской Федерации, имеют право на одну ежемесячную денежную выплату, предусмотренную настоящей статьей.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1 в ред. Федерального </w:t>
      </w:r>
      <w:hyperlink r:id="rId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Ежемесячная денежная выплата устанавливается и выплачивается территориальным органом Пенсионного фонда Российской Федерации.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Ежемесячная денежная выплата осуществляется в </w:t>
      </w:r>
      <w:hyperlink r:id="rId53" w:history="1">
        <w:r>
          <w:rPr>
            <w:rFonts w:ascii="Calibri" w:hAnsi="Calibri" w:cs="Calibri"/>
            <w:color w:val="0000FF"/>
          </w:rPr>
          <w:t>порядке,</w:t>
        </w:r>
      </w:hyperlink>
      <w:r>
        <w:rPr>
          <w:rFonts w:ascii="Calibri" w:hAnsi="Calibri" w:cs="Calibri"/>
        </w:rPr>
        <w:t xml:space="preserve"> установленном Правительством Российской Федерации.</w:t>
      </w:r>
    </w:p>
    <w:p w:rsidR="007C2450" w:rsidRDefault="007C245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КонсультантПлюс: примечание.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 </w:t>
      </w:r>
      <w:hyperlink r:id="rId54" w:history="1">
        <w:r>
          <w:rPr>
            <w:rFonts w:ascii="Calibri" w:hAnsi="Calibri" w:cs="Calibri"/>
            <w:color w:val="0000FF"/>
          </w:rPr>
          <w:t>1 января 2018 года</w:t>
        </w:r>
      </w:hyperlink>
      <w:r>
        <w:rPr>
          <w:rFonts w:ascii="Calibri" w:hAnsi="Calibri" w:cs="Calibri"/>
        </w:rPr>
        <w:t xml:space="preserve"> Федеральным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19.12.2016 N 444-ФЗ часть 4 статьи 6.2 излагается в новой редакции.</w:t>
      </w:r>
    </w:p>
    <w:p w:rsidR="007C2450" w:rsidRDefault="007C245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КонсультантПлюс: примечание.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Действие части 4 статьи 6.2 приостановлено: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до 1 января 2018 года Федеральным </w:t>
      </w:r>
      <w:hyperlink r:id="rId5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06.04.2015 N 68-ФЗ (ред. 19.12.2016). О порядке индексации размера ежемесячной денежной выплаты, предусмотренной </w:t>
      </w:r>
      <w:hyperlink w:anchor="P109" w:history="1">
        <w:r>
          <w:rPr>
            <w:rFonts w:ascii="Calibri" w:hAnsi="Calibri" w:cs="Calibri"/>
            <w:color w:val="0000FF"/>
          </w:rPr>
          <w:t>статьей 6.2</w:t>
        </w:r>
      </w:hyperlink>
      <w:r>
        <w:rPr>
          <w:rFonts w:ascii="Calibri" w:hAnsi="Calibri" w:cs="Calibri"/>
        </w:rPr>
        <w:t xml:space="preserve"> данного документа, с 1 февраля 2017 года см. </w:t>
      </w:r>
      <w:hyperlink r:id="rId57" w:history="1">
        <w:r>
          <w:rPr>
            <w:rFonts w:ascii="Calibri" w:hAnsi="Calibri" w:cs="Calibri"/>
            <w:color w:val="0000FF"/>
          </w:rPr>
          <w:t>статью 4.2</w:t>
        </w:r>
      </w:hyperlink>
      <w:r>
        <w:rPr>
          <w:rFonts w:ascii="Calibri" w:hAnsi="Calibri" w:cs="Calibri"/>
        </w:rPr>
        <w:t xml:space="preserve"> указанного Федерального закона;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до 1 января 2017 года Федеральным </w:t>
      </w:r>
      <w:hyperlink r:id="rId5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06.04.2015 N 68-ФЗ (ред. 14.12.2015). О порядке индексации размера ежемесячной денежной выплаты, предусмотренной </w:t>
      </w:r>
      <w:hyperlink w:anchor="P109" w:history="1">
        <w:r>
          <w:rPr>
            <w:rFonts w:ascii="Calibri" w:hAnsi="Calibri" w:cs="Calibri"/>
            <w:color w:val="0000FF"/>
          </w:rPr>
          <w:t>статьей 6.2</w:t>
        </w:r>
      </w:hyperlink>
      <w:r>
        <w:rPr>
          <w:rFonts w:ascii="Calibri" w:hAnsi="Calibri" w:cs="Calibri"/>
        </w:rPr>
        <w:t xml:space="preserve"> данного документа, с 1 февраля 2016 года см. </w:t>
      </w:r>
      <w:hyperlink r:id="rId59" w:history="1">
        <w:r>
          <w:rPr>
            <w:rFonts w:ascii="Calibri" w:hAnsi="Calibri" w:cs="Calibri"/>
            <w:color w:val="0000FF"/>
          </w:rPr>
          <w:t>статью 4</w:t>
        </w:r>
      </w:hyperlink>
      <w:r>
        <w:rPr>
          <w:rFonts w:ascii="Calibri" w:hAnsi="Calibri" w:cs="Calibri"/>
        </w:rPr>
        <w:t xml:space="preserve"> указанного Федерального закона;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до 1 января 2016 года Федеральным </w:t>
      </w:r>
      <w:hyperlink r:id="rId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06.04.2015 N 68-ФЗ.</w:t>
      </w:r>
    </w:p>
    <w:p w:rsidR="007C2450" w:rsidRDefault="007C245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Размер ежемесячной денежной выплаты подлежит индексации один раз в год с 1 апреля текущего года исходя из установленного федеральным </w:t>
      </w:r>
      <w:hyperlink r:id="rId6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федеральном бюджете на соответствующий финансовый год и на плановый период прогнозного уровня инфляции.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24.07.2009 N 213-ФЗ)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 Ежемесячная денежная выплата, предусмотренная настоящей статьей, устанавливается и осуществляется независимо от предоставления Герою Социалистического Труда, Герою Труда Российской Федерации и полному кавалеру ордена Трудовой Славы ежемесячной денежной выплаты в соответствии с другими законами и иными нормативными правовыми актами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6. Герои Социалистического Труда, Герои Труда Российской Федерации и полные кавалеры ордена Трудовой Славы при условии отказа от льгот, предусмотренных </w:t>
      </w:r>
      <w:hyperlink w:anchor="P57" w:history="1">
        <w:r>
          <w:rPr>
            <w:rFonts w:ascii="Calibri" w:hAnsi="Calibri" w:cs="Calibri"/>
            <w:color w:val="0000FF"/>
          </w:rPr>
          <w:t>статьями 2</w:t>
        </w:r>
      </w:hyperlink>
      <w:r>
        <w:rPr>
          <w:rFonts w:ascii="Calibri" w:hAnsi="Calibri" w:cs="Calibri"/>
        </w:rPr>
        <w:t xml:space="preserve"> - </w:t>
      </w:r>
      <w:hyperlink w:anchor="P92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настоящего Федерального закона (за исключением льгот, предусмотренных </w:t>
      </w:r>
      <w:hyperlink w:anchor="P48" w:history="1">
        <w:r>
          <w:rPr>
            <w:rFonts w:ascii="Calibri" w:hAnsi="Calibri" w:cs="Calibri"/>
            <w:color w:val="0000FF"/>
          </w:rPr>
          <w:t>частью 2 статьи 1.1</w:t>
        </w:r>
      </w:hyperlink>
      <w:r>
        <w:rPr>
          <w:rFonts w:ascii="Calibri" w:hAnsi="Calibri" w:cs="Calibri"/>
        </w:rPr>
        <w:t xml:space="preserve"> настоящего Федерального закона), имеют право на установление ежемесячной денежной выплаты, предусмотренной настоящей статьей, начиная с 1 января года, следующего за годом подачи заявления об установлении ежемесячной денежной выплаты, и по 31 декабря года, в котором Герой Социалистического Труда, Герой Труда Российской Федерации или полный кавалер ордена Трудовой Славы обратится с заявлением об отказе от получения ежемесячной денежной выплаты.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Заявление об установлении ежемесячной денежной выплаты или заявление об отказе от получения ежемесячной денежной выплаты подается в территориальный орган Пенсионного фонда Российской Федерации до 1 октября текущего года в </w:t>
      </w:r>
      <w:hyperlink r:id="rId6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власти, осуществляющим выработку государственной политики и нормативно-правовое регулирование в сфере социального развития.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(часть 6 в ред.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08.12.2010 N 340-ФЗ)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7. Финансирование расходов, связанных с реализацией настоящего Федерального закона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09.05.2006 N 67-ФЗ)</w:t>
      </w:r>
    </w:p>
    <w:p w:rsidR="007C2450" w:rsidRDefault="007C2450">
      <w:pPr>
        <w:spacing w:after="1" w:line="220" w:lineRule="atLeast"/>
        <w:ind w:firstLine="540"/>
        <w:jc w:val="both"/>
      </w:pPr>
    </w:p>
    <w:p w:rsidR="007C2450" w:rsidRDefault="007C2450">
      <w:pPr>
        <w:spacing w:after="1" w:line="220" w:lineRule="atLeast"/>
        <w:ind w:firstLine="540"/>
        <w:jc w:val="both"/>
      </w:pPr>
      <w:bookmarkStart w:id="14" w:name="P140"/>
      <w:bookmarkEnd w:id="14"/>
      <w:r>
        <w:rPr>
          <w:rFonts w:ascii="Calibri" w:hAnsi="Calibri" w:cs="Calibri"/>
        </w:rPr>
        <w:t xml:space="preserve">1. Расходы, связанные с реализацией </w:t>
      </w:r>
      <w:hyperlink w:anchor="P57" w:history="1">
        <w:r>
          <w:rPr>
            <w:rFonts w:ascii="Calibri" w:hAnsi="Calibri" w:cs="Calibri"/>
            <w:color w:val="0000FF"/>
          </w:rPr>
          <w:t>статей 2</w:t>
        </w:r>
      </w:hyperlink>
      <w:r>
        <w:rPr>
          <w:rFonts w:ascii="Calibri" w:hAnsi="Calibri" w:cs="Calibri"/>
        </w:rPr>
        <w:t xml:space="preserve"> - </w:t>
      </w:r>
      <w:hyperlink w:anchor="P100" w:history="1">
        <w:r>
          <w:rPr>
            <w:rFonts w:ascii="Calibri" w:hAnsi="Calibri" w:cs="Calibri"/>
            <w:color w:val="0000FF"/>
          </w:rPr>
          <w:t>6.1</w:t>
        </w:r>
      </w:hyperlink>
      <w:r>
        <w:rPr>
          <w:rFonts w:ascii="Calibri" w:hAnsi="Calibri" w:cs="Calibri"/>
        </w:rPr>
        <w:t xml:space="preserve"> настоящего Федерального закона, финансируются за счет предусмотренных на эти цели средств федерального бюджета на соответствующий год, передаваемых Пенсионному фонду Российской Федерации.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Средства федерального бюджета, передаваемые для финансирования указанных в </w:t>
      </w:r>
      <w:hyperlink w:anchor="P140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расходов, зачисляются в бюджет Пенсионного фонда Российской Федерации и перечисляются Пенсионным фондом Российской Федерации через свои территориальные органы в бюджеты субъектов Российской Федерации: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1) в январе - феврале текущего года - в порядке авансирования в размере одной шестой части годовых назначений, установленных бюджетом Пенсионного фонда Российской Федерации;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2) с 1 марта текущего года - после представления органами исполнительной власти субъектов Российской Федерации в Пенсионный фонд Российской Федерации до 20-го числа каждого месяца заявок и отчетов о фактически произведенных расходах по видам льгот с указанием регистрационных данных граждан, указанных в </w:t>
      </w:r>
      <w:hyperlink r:id="rId68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r:id="rId69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части 2 статьи 6.4 Федерального закона от 17 июля 1999 года N 178-ФЗ "О государственной социальной помощи", с учетом оставшихся неиспользованными средств.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Пенсионный фонд Российской Федерации представляет в Министерство финансов Российской Федерации не позднее 25-го числа каждого месяца данные о фактически произведенных расходах, связанных с реализацией настоящего Федерального закона, и потребности в средствах на следующий месяц.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Финансирование расходов на осуществление ежемесячной денежной выплаты в соответствии со </w:t>
      </w:r>
      <w:hyperlink w:anchor="P109" w:history="1">
        <w:r>
          <w:rPr>
            <w:rFonts w:ascii="Calibri" w:hAnsi="Calibri" w:cs="Calibri"/>
            <w:color w:val="0000FF"/>
          </w:rPr>
          <w:t>статьей 6.2</w:t>
        </w:r>
      </w:hyperlink>
      <w:r>
        <w:rPr>
          <w:rFonts w:ascii="Calibri" w:hAnsi="Calibri" w:cs="Calibri"/>
        </w:rPr>
        <w:t xml:space="preserve"> настоящего Федерального закона производится за счет предусмотренных на эти цели средств федерального бюджета на соответствующий год, передаваемых Пенсионному фонду Российской Федерации.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8. Порядок предоставления прав и льгот, предусмотренных другими законами и иными нормативными правовыми актами Российской Федерации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В случае, если другими законами и иными нормативными правовыми актами Российской Федерации предусмотрено предоставление прав и льгот, повышающих уровень социальной защищенности граждан, удостоенных звания Героя Социалистического Труда или Героя Труда Российской Федерации, и граждан, награжденных орденом Трудовой Славы трех степеней, по сравнению с настоящим Федеральным законом, применяются положения указанных законов и иных нормативных правовых актов.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7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В случае, если граждане, удостоенные звания Героя Социалистического Труда или Героя Труда Российской Федерации, и граждане, награжденные орденом Трудовой Славы трех степеней, имеют право на льготу в соответствии с настоящим Федеральным законом и одновременно на аналогичную льготу, предусмотренную другими законами и иными нормативными правовыми актами Российской Федерации, льгота предоставляется по выбору указанных граждан либо в соответствии с настоящим Федеральным законом, либо в соответствии с другими законами и иными нормативными правовыми актами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Органы государственной власти субъектов Российской Федерации вправе предоставлять Героям Социалистического Труда, Героям Труда Российской Федерации и полным кавалерам ордена Трудовой Славы дополнительные права и льготы за счет средств бюджетов субъектов Российской Федерации.</w:t>
      </w:r>
    </w:p>
    <w:p w:rsidR="007C2450" w:rsidRDefault="007C245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7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397-ФЗ)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9. Вступление в силу настоящего Федерального закона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Настоящий Федеральный закон вступает в силу с 1 января 1997 года.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10. Приведение нормативных правовых актов в соответствие с настоящим Федеральным законом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Нормативные правовые акты Президента Российской Федерации и нормативные правовые акты Правительства Российской Федерации приводятся в соответствие с настоящим Федеральным законом в течение трех месяцев со дня его вступления в силу.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Со дня вступления в силу настоящего Федерального закона на территории Российской Федерации не применяется Указ Президиума Верховного Совета СССР от 6 сентября 1967 года "Об установлении дополнительных льгот Героям Советского Союза, Героям Социалистического Труда и лицам, награжденным орденами Славы трех степеней" (Ведомости Верховного Совета СССР, 1967, N 36, ст. 495; 1975, N 19, ст. 295; 1980, N 30, ст. 613; 1984, N 45, ст. 790), за исключением абзаца третьего пункта 2.</w:t>
      </w:r>
    </w:p>
    <w:p w:rsidR="007C2450" w:rsidRDefault="007C24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Со дня вступления в силу настоящего Федерального закона на территории Российской Федерации не применяется пункт 4 Статута ордена Трудовой Славы, утвержденного Указом Президиума Верховного Совета СССР от 18 января 1974 года "Об учреждении ордена Трудовой Славы" (Ведомости Верховного Совета СССР, 1974, N 4, ст. 75).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Президент</w:t>
      </w: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7C2450" w:rsidRDefault="007C2450">
      <w:pPr>
        <w:spacing w:after="1" w:line="220" w:lineRule="atLeast"/>
        <w:jc w:val="right"/>
      </w:pPr>
      <w:r>
        <w:rPr>
          <w:rFonts w:ascii="Calibri" w:hAnsi="Calibri" w:cs="Calibri"/>
        </w:rPr>
        <w:t>Б.ЕЛЬЦИН</w:t>
      </w:r>
    </w:p>
    <w:p w:rsidR="007C2450" w:rsidRDefault="007C2450">
      <w:pPr>
        <w:spacing w:after="1" w:line="220" w:lineRule="atLeast"/>
      </w:pPr>
      <w:r>
        <w:rPr>
          <w:rFonts w:ascii="Calibri" w:hAnsi="Calibri" w:cs="Calibri"/>
        </w:rPr>
        <w:t>Москва, Кремль</w:t>
      </w:r>
    </w:p>
    <w:p w:rsidR="007C2450" w:rsidRDefault="007C2450">
      <w:pPr>
        <w:spacing w:after="1" w:line="220" w:lineRule="atLeast"/>
      </w:pPr>
      <w:r>
        <w:rPr>
          <w:rFonts w:ascii="Calibri" w:hAnsi="Calibri" w:cs="Calibri"/>
        </w:rPr>
        <w:t>9 января 1997 года</w:t>
      </w:r>
    </w:p>
    <w:p w:rsidR="007C2450" w:rsidRDefault="007C2450">
      <w:pPr>
        <w:spacing w:after="1" w:line="220" w:lineRule="atLeast"/>
      </w:pPr>
      <w:r>
        <w:rPr>
          <w:rFonts w:ascii="Calibri" w:hAnsi="Calibri" w:cs="Calibri"/>
        </w:rPr>
        <w:t>N 5-ФЗ</w:t>
      </w:r>
    </w:p>
    <w:p w:rsidR="007C2450" w:rsidRDefault="007C2450">
      <w:pPr>
        <w:spacing w:after="1" w:line="220" w:lineRule="atLeast"/>
      </w:pPr>
    </w:p>
    <w:p w:rsidR="007C2450" w:rsidRDefault="007C2450">
      <w:pPr>
        <w:spacing w:after="1" w:line="220" w:lineRule="atLeast"/>
      </w:pPr>
    </w:p>
    <w:p w:rsidR="007C2450" w:rsidRDefault="007C245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2460" w:rsidRPr="007C2450" w:rsidRDefault="00812460" w:rsidP="007C2450"/>
    <w:sectPr w:rsidR="00812460" w:rsidRPr="007C2450" w:rsidSect="00DD015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1B26"/>
    <w:rsid w:val="002A3E18"/>
    <w:rsid w:val="007C2450"/>
    <w:rsid w:val="00801B26"/>
    <w:rsid w:val="0081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B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E18AC8A1EA449211517FE481B711C535B80E798C85098513E88D9B71AF5CDAE31026A813DB7E7E3sCmEB" TargetMode="External"/><Relationship Id="rId21" Type="http://schemas.openxmlformats.org/officeDocument/2006/relationships/hyperlink" Target="consultantplus://offline/ref=7E18AC8A1EA449211517FE481B711C535885E095CB5E98513E88D9B71AF5CDAE31026A813DB7E0E1sCmBB" TargetMode="External"/><Relationship Id="rId42" Type="http://schemas.openxmlformats.org/officeDocument/2006/relationships/hyperlink" Target="consultantplus://offline/ref=7E18AC8A1EA449211517FE481B711C535B80E798C85098513E88D9B71AF5CDAE31026A813DB7E7E3sCm8B" TargetMode="External"/><Relationship Id="rId47" Type="http://schemas.openxmlformats.org/officeDocument/2006/relationships/hyperlink" Target="consultantplus://offline/ref=7E18AC8A1EA449211517FE481B711C535885E095CB5E98513E88D9B71AF5CDAE31026A813DB7E0E3sCmEB" TargetMode="External"/><Relationship Id="rId63" Type="http://schemas.openxmlformats.org/officeDocument/2006/relationships/hyperlink" Target="consultantplus://offline/ref=7E18AC8A1EA449211517FE481B711C535885E095CB5E98513E88D9B71AF5CDAE31026A813DB7E0E3sCm5B" TargetMode="External"/><Relationship Id="rId68" Type="http://schemas.openxmlformats.org/officeDocument/2006/relationships/hyperlink" Target="consultantplus://offline/ref=7E18AC8A1EA449211517FE481B711C535B80EF92CA5298513E88D9B71AF5CDAE31026A813DB7E0E6sCm4B" TargetMode="External"/><Relationship Id="rId16" Type="http://schemas.openxmlformats.org/officeDocument/2006/relationships/hyperlink" Target="consultantplus://offline/ref=7E18AC8A1EA449211517FE481B711C535C87E499C85CC55B36D1D5B51DFA92B9364B66803DB7E9sEm1B" TargetMode="External"/><Relationship Id="rId11" Type="http://schemas.openxmlformats.org/officeDocument/2006/relationships/hyperlink" Target="consultantplus://offline/ref=7E18AC8A1EA449211517FE481B711C535187E491C95CC55B36D1D5B51DFA92B9364B66803DB6E2sEm9B" TargetMode="External"/><Relationship Id="rId24" Type="http://schemas.openxmlformats.org/officeDocument/2006/relationships/hyperlink" Target="consultantplus://offline/ref=7E18AC8A1EA449211517FE481B711C535885E095CB5E98513E88D9B71AF5CDAE31026A813DB7E0E1sCm4B" TargetMode="External"/><Relationship Id="rId32" Type="http://schemas.openxmlformats.org/officeDocument/2006/relationships/hyperlink" Target="consultantplus://offline/ref=7E18AC8A1EA449211517FE481B711C535885E095CB5E98513E88D9B71AF5CDAE31026A813DB7E0E2sCmBB" TargetMode="External"/><Relationship Id="rId37" Type="http://schemas.openxmlformats.org/officeDocument/2006/relationships/hyperlink" Target="consultantplus://offline/ref=7E18AC8A1EA449211517FE481B711C535F80E698C35CC55B36D1D5B51DFA92B9364B66803DB7E1sEm9B" TargetMode="External"/><Relationship Id="rId40" Type="http://schemas.openxmlformats.org/officeDocument/2006/relationships/hyperlink" Target="consultantplus://offline/ref=7E18AC8A1EA449211517FE481B711C535B80EF97CC5798513E88D9B71AF5CDAE31026A813DB7E1E9sCmDB" TargetMode="External"/><Relationship Id="rId45" Type="http://schemas.openxmlformats.org/officeDocument/2006/relationships/hyperlink" Target="consultantplus://offline/ref=7E18AC8A1EA449211517FE481B711C535885E095CB5E98513E88D9B71AF5CDAE31026A813DB7E0E3sCmCB" TargetMode="External"/><Relationship Id="rId53" Type="http://schemas.openxmlformats.org/officeDocument/2006/relationships/hyperlink" Target="consultantplus://offline/ref=7E18AC8A1EA449211517FE481B711C535886E592CE5798513E88D9B71AF5CDAE31026A813DB7E0E1sCmDB" TargetMode="External"/><Relationship Id="rId58" Type="http://schemas.openxmlformats.org/officeDocument/2006/relationships/hyperlink" Target="consultantplus://offline/ref=7E18AC8A1EA449211517FE481B711C535889E694C25298513E88D9B71AF5CDAE31026A813DB7E0E1sCm5B" TargetMode="External"/><Relationship Id="rId66" Type="http://schemas.openxmlformats.org/officeDocument/2006/relationships/hyperlink" Target="consultantplus://offline/ref=7E18AC8A1EA449211517FE481B711C535880E196C25E98513E88D9B71AF5CDAE31026A813DB7E0E1sCmEB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7E18AC8A1EA449211517FE481B711C535F80E698C35CC55B36D1D5B51DFA92B9364B66803DB7E0sEm9B" TargetMode="External"/><Relationship Id="rId61" Type="http://schemas.openxmlformats.org/officeDocument/2006/relationships/hyperlink" Target="consultantplus://offline/ref=7E18AC8A1EA449211517FE481B711C535083E597CF5CC55B36D1D5B51DFA92B9364B66803DB7E0sEm2B" TargetMode="External"/><Relationship Id="rId19" Type="http://schemas.openxmlformats.org/officeDocument/2006/relationships/hyperlink" Target="consultantplus://offline/ref=7E18AC8A1EA449211517FE481B711C535B80EF90CA5798513E88D9B71AF5CDAE31026A813DB7E0E3sCmEB" TargetMode="External"/><Relationship Id="rId14" Type="http://schemas.openxmlformats.org/officeDocument/2006/relationships/hyperlink" Target="consultantplus://offline/ref=7E18AC8A1EA449211517FE481B711C535B80E798C85098513E88D9B71AF5CDAE31026A813DB7E7E3sCmFB" TargetMode="External"/><Relationship Id="rId22" Type="http://schemas.openxmlformats.org/officeDocument/2006/relationships/hyperlink" Target="consultantplus://offline/ref=7E18AC8A1EA449211517FE481B711C535885E095CB5E98513E88D9B71AF5CDAE31026A813DB7E0E1sCmAB" TargetMode="External"/><Relationship Id="rId27" Type="http://schemas.openxmlformats.org/officeDocument/2006/relationships/hyperlink" Target="consultantplus://offline/ref=7E18AC8A1EA449211517FE481B711C535885E095CB5E98513E88D9B71AF5CDAE31026A813DB7E0E2sCmCB" TargetMode="External"/><Relationship Id="rId30" Type="http://schemas.openxmlformats.org/officeDocument/2006/relationships/hyperlink" Target="consultantplus://offline/ref=7E18AC8A1EA449211517FE481B711C535885E095CB5E98513E88D9B71AF5CDAE31026A813DB7E0E2sCmEB" TargetMode="External"/><Relationship Id="rId35" Type="http://schemas.openxmlformats.org/officeDocument/2006/relationships/hyperlink" Target="consultantplus://offline/ref=7E18AC8A1EA449211517FE481B711C535885E095CB5E98513E88D9B71AF5CDAE31026A813DB7E0E2sCm4B" TargetMode="External"/><Relationship Id="rId43" Type="http://schemas.openxmlformats.org/officeDocument/2006/relationships/hyperlink" Target="consultantplus://offline/ref=7E18AC8A1EA449211517FE481B711C535B80E796CE5098513E88D9B71AF5CDAE31026A813DB7E9E8sCmBB" TargetMode="External"/><Relationship Id="rId48" Type="http://schemas.openxmlformats.org/officeDocument/2006/relationships/hyperlink" Target="consultantplus://offline/ref=7E18AC8A1EA449211517FE481B711C535886E592C95498513E88D9B71AF5CDAE31026A813DB7E0E0sCm8B" TargetMode="External"/><Relationship Id="rId56" Type="http://schemas.openxmlformats.org/officeDocument/2006/relationships/hyperlink" Target="consultantplus://offline/ref=7E18AC8A1EA449211517FE481B711C535B80EF90C25698513E88D9B71AF5CDAE31026A813DB7E0E1sCm5B" TargetMode="External"/><Relationship Id="rId64" Type="http://schemas.openxmlformats.org/officeDocument/2006/relationships/hyperlink" Target="consultantplus://offline/ref=7E18AC8A1EA449211517FE481B711C535885E095CB5E98513E88D9B71AF5CDAE31026A813DB7E0E3sCm4B" TargetMode="External"/><Relationship Id="rId69" Type="http://schemas.openxmlformats.org/officeDocument/2006/relationships/hyperlink" Target="consultantplus://offline/ref=7E18AC8A1EA449211517FE481B711C535B80EF92CA5298513E88D9B71AF5CDAE31026A813DB7E0E7sCm9B" TargetMode="External"/><Relationship Id="rId77" Type="http://schemas.openxmlformats.org/officeDocument/2006/relationships/customXml" Target="../customXml/item3.xml"/><Relationship Id="rId8" Type="http://schemas.openxmlformats.org/officeDocument/2006/relationships/hyperlink" Target="consultantplus://offline/ref=7E18AC8A1EA449211517FE481B711C535883E499CA5F98513E88D9B71AF5CDAE31026A813DB7E0E3sCm4B" TargetMode="External"/><Relationship Id="rId51" Type="http://schemas.openxmlformats.org/officeDocument/2006/relationships/hyperlink" Target="consultantplus://offline/ref=7E18AC8A1EA449211517FE481B711C535F80E698C35CC55B36D1D5B51DFA92B9364B66803DB7E2sEm7B" TargetMode="External"/><Relationship Id="rId72" Type="http://schemas.openxmlformats.org/officeDocument/2006/relationships/hyperlink" Target="consultantplus://offline/ref=7E18AC8A1EA449211517FE481B711C535885E095CB5E98513E88D9B71AF5CDAE31026A813DB7E0E4sCmE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E18AC8A1EA449211517FE481B711C535B80E793C35298513E88D9B71AF5CDAE31026A813DB7E1E4sCmAB" TargetMode="External"/><Relationship Id="rId17" Type="http://schemas.openxmlformats.org/officeDocument/2006/relationships/hyperlink" Target="consultantplus://offline/ref=7E18AC8A1EA449211517FE481B711C535F84E296C25CC55B36D1D5B51DFA92B9364B66803DB7E6sEm4B" TargetMode="External"/><Relationship Id="rId25" Type="http://schemas.openxmlformats.org/officeDocument/2006/relationships/hyperlink" Target="consultantplus://offline/ref=7E18AC8A1EA449211517FE481B711C535885E095CB5E98513E88D9B71AF5CDAE31026A813DB7E0E2sCmDB" TargetMode="External"/><Relationship Id="rId33" Type="http://schemas.openxmlformats.org/officeDocument/2006/relationships/hyperlink" Target="consultantplus://offline/ref=7E18AC8A1EA449211517FE481B711C535F80E698C35CC55B36D1D5B51DFA92B9364B66803DB7E1sEm7B" TargetMode="External"/><Relationship Id="rId38" Type="http://schemas.openxmlformats.org/officeDocument/2006/relationships/hyperlink" Target="consultantplus://offline/ref=7E18AC8A1EA449211517FE481B711C535885E095CB5E98513E88D9B71AF5CDAE31026A813DB7E0E3sCmDB" TargetMode="External"/><Relationship Id="rId46" Type="http://schemas.openxmlformats.org/officeDocument/2006/relationships/hyperlink" Target="consultantplus://offline/ref=7E18AC8A1EA449211517FE481B711C535F80E698C35CC55B36D1D5B51DFA92B9364B66803DB7E2sEm3B" TargetMode="External"/><Relationship Id="rId59" Type="http://schemas.openxmlformats.org/officeDocument/2006/relationships/hyperlink" Target="consultantplus://offline/ref=7E18AC8A1EA449211517FE481B711C535889E694C25298513E88D9B71AF5CDAE31026A813DB7E0E4sCmCB" TargetMode="External"/><Relationship Id="rId67" Type="http://schemas.openxmlformats.org/officeDocument/2006/relationships/hyperlink" Target="consultantplus://offline/ref=7E18AC8A1EA449211517FE481B711C535F80E698C35CC55B36D1D5B51DFA92B9364B66803DB7E3sEm5B" TargetMode="External"/><Relationship Id="rId20" Type="http://schemas.openxmlformats.org/officeDocument/2006/relationships/hyperlink" Target="consultantplus://offline/ref=7E18AC8A1EA449211517FE481B711C535885E095CB5E98513E88D9B71AF5CDAE31026A813DB7E0E1sCm9B" TargetMode="External"/><Relationship Id="rId41" Type="http://schemas.openxmlformats.org/officeDocument/2006/relationships/hyperlink" Target="consultantplus://offline/ref=7E18AC8A1EA449211517FE481B711C535F80E698C35CC55B36D1D5B51DFA92B9364B66803DB7E2sEm1B" TargetMode="External"/><Relationship Id="rId54" Type="http://schemas.openxmlformats.org/officeDocument/2006/relationships/hyperlink" Target="consultantplus://offline/ref=7E18AC8A1EA449211517FE481B711C535B80EF90CA5798513E88D9B71AF5CDAE31026A813DB7E0E6sCm5B" TargetMode="External"/><Relationship Id="rId62" Type="http://schemas.openxmlformats.org/officeDocument/2006/relationships/hyperlink" Target="consultantplus://offline/ref=7E18AC8A1EA449211517FE481B711C535B80E793C35298513E88D9B71AF5CDAE31026A813DB7E1E4sCmAB" TargetMode="External"/><Relationship Id="rId70" Type="http://schemas.openxmlformats.org/officeDocument/2006/relationships/hyperlink" Target="consultantplus://offline/ref=7E18AC8A1EA449211517FE481B711C535885E095CB5E98513E88D9B71AF5CDAE31026A813DB7E0E4sCmCB" TargetMode="External"/><Relationship Id="rId75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8AC8A1EA449211517FE481B711C535B80EF97CC5798513E88D9B71AF5CDAE31026A813DB7E1E9sCmDB" TargetMode="External"/><Relationship Id="rId15" Type="http://schemas.openxmlformats.org/officeDocument/2006/relationships/hyperlink" Target="consultantplus://offline/ref=7E18AC8A1EA449211517FE481B711C535885E095CB5E98513E88D9B71AF5CDAE31026A813DB7E0E1sCmCB" TargetMode="External"/><Relationship Id="rId23" Type="http://schemas.openxmlformats.org/officeDocument/2006/relationships/hyperlink" Target="consultantplus://offline/ref=7E18AC8A1EA449211517FE481B711C535F80E698C35CC55B36D1D5B51DFA92B9364B66803DB7E1sEm0B" TargetMode="External"/><Relationship Id="rId28" Type="http://schemas.openxmlformats.org/officeDocument/2006/relationships/hyperlink" Target="consultantplus://offline/ref=7E18AC8A1EA449211517FE481B711C535885E095CB5E98513E88D9B71AF5CDAE31026A813DB7E0E2sCmFB" TargetMode="External"/><Relationship Id="rId36" Type="http://schemas.openxmlformats.org/officeDocument/2006/relationships/hyperlink" Target="consultantplus://offline/ref=7E18AC8A1EA449211517FE481B711C535886E592C95E98513E88D9B71AF5CDAE31026A813DB7E0E0sCm4B" TargetMode="External"/><Relationship Id="rId49" Type="http://schemas.openxmlformats.org/officeDocument/2006/relationships/hyperlink" Target="consultantplus://offline/ref=7E18AC8A1EA449211517FE481B711C535888E593CD5398513E88D9B71AF5CDAE31026A813DB7E2E5sCm9B" TargetMode="External"/><Relationship Id="rId57" Type="http://schemas.openxmlformats.org/officeDocument/2006/relationships/hyperlink" Target="consultantplus://offline/ref=7E18AC8A1EA449211517FE481B711C535B80EF90C25698513E88D9B71AF5CDAE31026A813DB7E0E6sCm4B" TargetMode="External"/><Relationship Id="rId10" Type="http://schemas.openxmlformats.org/officeDocument/2006/relationships/hyperlink" Target="consultantplus://offline/ref=7E18AC8A1EA449211517FE481B711C535187E495C35CC55B36D1D5B51DFA92B9364B66803DB5E2sEm3B" TargetMode="External"/><Relationship Id="rId31" Type="http://schemas.openxmlformats.org/officeDocument/2006/relationships/hyperlink" Target="consultantplus://offline/ref=7E18AC8A1EA449211517FE481B711C535885E095CB5E98513E88D9B71AF5CDAE31026A813DB7E0E2sCm8B" TargetMode="External"/><Relationship Id="rId44" Type="http://schemas.openxmlformats.org/officeDocument/2006/relationships/hyperlink" Target="consultantplus://offline/ref=7E18AC8A1EA449211517FE481B711C535B80E798C85098513E88D9B71AF5CDAE31026A813DB7E7E3sCmBB" TargetMode="External"/><Relationship Id="rId52" Type="http://schemas.openxmlformats.org/officeDocument/2006/relationships/hyperlink" Target="consultantplus://offline/ref=7E18AC8A1EA449211517FE481B711C535885E095CB5E98513E88D9B71AF5CDAE31026A813DB7E0E3sCmBB" TargetMode="External"/><Relationship Id="rId60" Type="http://schemas.openxmlformats.org/officeDocument/2006/relationships/hyperlink" Target="consultantplus://offline/ref=7E18AC8A1EA449211517FE481B711C535887E195C25098513E88D9B71AF5CDAE31026A813DB7E0E1sCm5B" TargetMode="External"/><Relationship Id="rId65" Type="http://schemas.openxmlformats.org/officeDocument/2006/relationships/hyperlink" Target="consultantplus://offline/ref=7E18AC8A1EA449211517FE481B711C535887E396CC5398513E88D9B71AF5CDAE31026A813DB7E0E1sCm4B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E18AC8A1EA449211517FE481B711C535888E593CD5398513E88D9B71AF5CDAE31026A813DB7E2E5sCm9B" TargetMode="External"/><Relationship Id="rId13" Type="http://schemas.openxmlformats.org/officeDocument/2006/relationships/hyperlink" Target="consultantplus://offline/ref=7E18AC8A1EA449211517FE481B711C535880E196C25E98513E88D9B71AF5CDAE31026A813DB7E0E1sCmEB" TargetMode="External"/><Relationship Id="rId18" Type="http://schemas.openxmlformats.org/officeDocument/2006/relationships/hyperlink" Target="consultantplus://offline/ref=7E18AC8A1EA449211517FE481B711C535B80EF90C25698513E88D9B71AF5CDAE31026A813DB7E0E1sCm5B" TargetMode="External"/><Relationship Id="rId39" Type="http://schemas.openxmlformats.org/officeDocument/2006/relationships/hyperlink" Target="consultantplus://offline/ref=7E18AC8A1EA449211517FE481B711C535B80E692CB5798513E88D9B71AsFm5B" TargetMode="External"/><Relationship Id="rId34" Type="http://schemas.openxmlformats.org/officeDocument/2006/relationships/hyperlink" Target="consultantplus://offline/ref=7E18AC8A1EA449211517FE481B711C535885E095CB5E98513E88D9B71AF5CDAE31026A813DB7E0E2sCmAB" TargetMode="External"/><Relationship Id="rId50" Type="http://schemas.openxmlformats.org/officeDocument/2006/relationships/hyperlink" Target="consultantplus://offline/ref=7E18AC8A1EA449211517FE481B711C535885E095CB5E98513E88D9B71AF5CDAE31026A813DB7E0E3sCm9B" TargetMode="External"/><Relationship Id="rId55" Type="http://schemas.openxmlformats.org/officeDocument/2006/relationships/hyperlink" Target="consultantplus://offline/ref=7E18AC8A1EA449211517FE481B711C535B80EF90CA5798513E88D9B71AF5CDAE31026A813DB7E0E3sCmEB" TargetMode="External"/><Relationship Id="rId76" Type="http://schemas.openxmlformats.org/officeDocument/2006/relationships/customXml" Target="../customXml/item2.xml"/><Relationship Id="rId7" Type="http://schemas.openxmlformats.org/officeDocument/2006/relationships/hyperlink" Target="consultantplus://offline/ref=7E18AC8A1EA449211517FE481B711C535E85E797C35CC55B36D1D5B51DFA92B9364B66803DB7E4sEm9B" TargetMode="External"/><Relationship Id="rId71" Type="http://schemas.openxmlformats.org/officeDocument/2006/relationships/hyperlink" Target="consultantplus://offline/ref=7E18AC8A1EA449211517FE481B711C535885E095CB5E98513E88D9B71AF5CDAE31026A813DB7E0E4sCmFB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E18AC8A1EA449211517FE481B711C535886E592C95E98513E88D9B71AF5CDAE31026A813DB7E0E0sCm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695B61-2F1D-45D6-96FA-FCB1552FE247}"/>
</file>

<file path=customXml/itemProps2.xml><?xml version="1.0" encoding="utf-8"?>
<ds:datastoreItem xmlns:ds="http://schemas.openxmlformats.org/officeDocument/2006/customXml" ds:itemID="{092178B0-FB0D-4168-81F1-D0E5B70CB77D}"/>
</file>

<file path=customXml/itemProps3.xml><?xml version="1.0" encoding="utf-8"?>
<ds:datastoreItem xmlns:ds="http://schemas.openxmlformats.org/officeDocument/2006/customXml" ds:itemID="{12943FA0-8641-4840-8904-E83A4995A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4687</Words>
  <Characters>26719</Characters>
  <Application>Microsoft Office Word</Application>
  <DocSecurity>0</DocSecurity>
  <Lines>222</Lines>
  <Paragraphs>62</Paragraphs>
  <ScaleCrop>false</ScaleCrop>
  <Company>GUSZN</Company>
  <LinksUpToDate>false</LinksUpToDate>
  <CharactersWithSpaces>31344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</dc:creator>
  <cp:keywords/>
  <dc:description/>
  <cp:lastModifiedBy>Кривобок</cp:lastModifiedBy>
  <cp:revision>3</cp:revision>
  <dcterms:created xsi:type="dcterms:W3CDTF">2016-08-01T05:22:00Z</dcterms:created>
  <dcterms:modified xsi:type="dcterms:W3CDTF">2017-02-13T01:38:00Z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