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ПРАВИТЕЛЬСТВО КРАСНОЯРСКОГО КРАЯ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12 ноября 2014 г. N 518-п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ВНЕСЕНИИ ИЗМЕНЕНИЙ В ПОСТАНОВЛЕНИЕ ПРАВИТЕЛЬСТВА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КРАСНОЯРСКОГО КРАЯ ОТ 27.12.2012 N 709-П "ОБ УТВЕРЖДЕНИИ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ПЕРЕЧНЯ </w:t>
      </w:r>
      <w:proofErr w:type="gramStart"/>
      <w:r>
        <w:rPr>
          <w:rFonts w:cs="Times New Roman"/>
          <w:b/>
          <w:bCs/>
          <w:szCs w:val="28"/>
        </w:rPr>
        <w:t>ЕДИНЫХ</w:t>
      </w:r>
      <w:proofErr w:type="gramEnd"/>
      <w:r>
        <w:rPr>
          <w:rFonts w:cs="Times New Roman"/>
          <w:b/>
          <w:bCs/>
          <w:szCs w:val="28"/>
        </w:rPr>
        <w:t xml:space="preserve"> СПЕЦИАЛЬНО ОТВЕДЕННЫХ ИЛИ ПРИСПОСОБЛЕННЫХ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 КОЛЛЕКТИВНОГО ОБСУЖДЕНИЯ ОБЩЕСТВЕННО ЗНАЧИМЫХ ВОПРОСОВ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И ВЫРАЖЕНИЯ ОБЩЕСТВЕННЫХ НАСТРОЕНИЙ, А ТАКЖЕ </w:t>
      </w:r>
      <w:proofErr w:type="gramStart"/>
      <w:r>
        <w:rPr>
          <w:rFonts w:cs="Times New Roman"/>
          <w:b/>
          <w:bCs/>
          <w:szCs w:val="28"/>
        </w:rPr>
        <w:t>ДЛЯ</w:t>
      </w:r>
      <w:proofErr w:type="gramEnd"/>
      <w:r>
        <w:rPr>
          <w:rFonts w:cs="Times New Roman"/>
          <w:b/>
          <w:bCs/>
          <w:szCs w:val="28"/>
        </w:rPr>
        <w:t xml:space="preserve"> МАССОВОГО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ПРИСУТСТВИЯ ГРАЖДАН ДЛЯ ПУБЛИЧНОГО ВЫРАЖЕНИЯ ОБЩЕСТВЕННОГО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МНЕНИЯ ПО ПОВОДУ АКТУАЛЬНЫХ ПРОБЛЕМ ПРЕИМУЩЕСТВЕННО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ОБЩЕСТВЕННО-ПОЛИТИЧЕСКОГО ХАРАКТЕРА МЕСТ"</w:t>
      </w: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81B4B" w:rsidRDefault="00181B4B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  <w:bookmarkEnd w:id="0"/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</w:t>
      </w:r>
      <w:hyperlink r:id="rId5" w:history="1">
        <w:r>
          <w:rPr>
            <w:rFonts w:cs="Times New Roman"/>
            <w:color w:val="0000FF"/>
            <w:szCs w:val="28"/>
          </w:rPr>
          <w:t>частью 1.1 статьи 8</w:t>
        </w:r>
      </w:hyperlink>
      <w:r>
        <w:rPr>
          <w:rFonts w:cs="Times New Roman"/>
          <w:szCs w:val="28"/>
        </w:rPr>
        <w:t xml:space="preserve"> Федерального закона от 19.06.2004 N 54-ФЗ "О собраниях, митингах, демонстрациях, шествиях и пикетированиях", </w:t>
      </w:r>
      <w:hyperlink r:id="rId6" w:history="1">
        <w:r>
          <w:rPr>
            <w:rFonts w:cs="Times New Roman"/>
            <w:color w:val="0000FF"/>
            <w:szCs w:val="28"/>
          </w:rPr>
          <w:t>статьей 103</w:t>
        </w:r>
      </w:hyperlink>
      <w:r>
        <w:rPr>
          <w:rFonts w:cs="Times New Roman"/>
          <w:szCs w:val="28"/>
        </w:rPr>
        <w:t xml:space="preserve"> Устава Красноярского края, </w:t>
      </w:r>
      <w:hyperlink r:id="rId7" w:history="1">
        <w:r>
          <w:rPr>
            <w:rFonts w:cs="Times New Roman"/>
            <w:color w:val="0000FF"/>
            <w:szCs w:val="28"/>
          </w:rPr>
          <w:t>статьей 1</w:t>
        </w:r>
      </w:hyperlink>
      <w:r>
        <w:rPr>
          <w:rFonts w:cs="Times New Roman"/>
          <w:szCs w:val="28"/>
        </w:rPr>
        <w:t xml:space="preserve"> Закона Красноярского края от 05.03.2013 N 4-1103 "О специально отведенных местах для проведения публичных мероприятий", </w:t>
      </w:r>
      <w:hyperlink r:id="rId8" w:history="1">
        <w:r>
          <w:rPr>
            <w:rFonts w:cs="Times New Roman"/>
            <w:color w:val="0000FF"/>
            <w:szCs w:val="28"/>
          </w:rPr>
          <w:t>статьей 1</w:t>
        </w:r>
      </w:hyperlink>
      <w:r>
        <w:rPr>
          <w:rFonts w:cs="Times New Roman"/>
          <w:szCs w:val="28"/>
        </w:rPr>
        <w:t xml:space="preserve"> Закона Красноярского края от 05.03.2013 N 4-1101 "Об определении мест, в которых запрещается проведение собраний, митингов</w:t>
      </w:r>
      <w:proofErr w:type="gramEnd"/>
      <w:r>
        <w:rPr>
          <w:rFonts w:cs="Times New Roman"/>
          <w:szCs w:val="28"/>
        </w:rPr>
        <w:t>, шествий, демонстраций на территории Красноярского края" постановляю:</w:t>
      </w: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в </w:t>
      </w:r>
      <w:hyperlink r:id="rId9" w:history="1">
        <w:r>
          <w:rPr>
            <w:rFonts w:cs="Times New Roman"/>
            <w:color w:val="0000FF"/>
            <w:szCs w:val="28"/>
          </w:rPr>
          <w:t>Постановление</w:t>
        </w:r>
      </w:hyperlink>
      <w:r>
        <w:rPr>
          <w:rFonts w:cs="Times New Roman"/>
          <w:szCs w:val="28"/>
        </w:rPr>
        <w:t xml:space="preserve"> Правительства Красноярского края от 27.12.2012 N 709-п "Об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мест" следующие изменения:</w:t>
      </w: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hyperlink r:id="rId10" w:history="1">
        <w:r>
          <w:rPr>
            <w:rFonts w:cs="Times New Roman"/>
            <w:color w:val="0000FF"/>
            <w:szCs w:val="28"/>
          </w:rPr>
          <w:t>перечне</w:t>
        </w:r>
      </w:hyperlink>
      <w:r>
        <w:rPr>
          <w:rFonts w:cs="Times New Roman"/>
          <w:szCs w:val="28"/>
        </w:rPr>
        <w:t xml:space="preserve">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мест:</w:t>
      </w: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11" w:history="1">
        <w:r>
          <w:rPr>
            <w:rFonts w:cs="Times New Roman"/>
            <w:color w:val="0000FF"/>
            <w:szCs w:val="28"/>
          </w:rPr>
          <w:t>строку 7</w:t>
        </w:r>
      </w:hyperlink>
      <w:r>
        <w:rPr>
          <w:rFonts w:cs="Times New Roman"/>
          <w:szCs w:val="28"/>
        </w:rPr>
        <w:t xml:space="preserve"> изложить в следующей редакции:</w:t>
      </w: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81B4B" w:rsidRDefault="00181B4B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"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154"/>
        <w:gridCol w:w="2977"/>
        <w:gridCol w:w="3912"/>
      </w:tblGrid>
      <w:tr w:rsidR="00181B4B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Красноярск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Сквер Космонавтов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Красноярск, пересечение пр. Металлургов, ул. Терешковой, ул. Николаева</w:t>
            </w:r>
          </w:p>
        </w:tc>
      </w:tr>
      <w:tr w:rsidR="00181B4B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Городской Дворец культуры "Кировский"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B4B" w:rsidRDefault="00181B4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г. Красноярск, ул. Кутузова, 91</w:t>
            </w:r>
          </w:p>
        </w:tc>
      </w:tr>
    </w:tbl>
    <w:p w:rsidR="00181B4B" w:rsidRDefault="00181B4B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".</w:t>
      </w:r>
    </w:p>
    <w:p w:rsidR="00181B4B" w:rsidRDefault="00181B4B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Опубликовать Постановление в "Ведомостях высших органов государственной власти Красноярского края", газете "Наш Красноярский край" и на "</w:t>
      </w:r>
      <w:proofErr w:type="gramStart"/>
      <w:r>
        <w:rPr>
          <w:rFonts w:cs="Times New Roman"/>
          <w:szCs w:val="28"/>
        </w:rPr>
        <w:t>Официальном</w:t>
      </w:r>
      <w:proofErr w:type="gramEnd"/>
      <w:r>
        <w:rPr>
          <w:rFonts w:cs="Times New Roman"/>
          <w:szCs w:val="28"/>
        </w:rPr>
        <w:t xml:space="preserve"> интернет-портале правовой информации Красноярского края" (www.zakon.krskstate.ru).</w:t>
      </w: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Постановление вступает в силу через 10 дней после его официального опубликования.</w:t>
      </w: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81B4B" w:rsidRDefault="00181B4B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Первый заместитель</w:t>
      </w:r>
    </w:p>
    <w:p w:rsidR="00181B4B" w:rsidRDefault="00181B4B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Губернатора края -</w:t>
      </w:r>
    </w:p>
    <w:p w:rsidR="00181B4B" w:rsidRDefault="00181B4B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</w:t>
      </w:r>
    </w:p>
    <w:p w:rsidR="00181B4B" w:rsidRDefault="00181B4B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Правительства края</w:t>
      </w:r>
    </w:p>
    <w:p w:rsidR="00181B4B" w:rsidRDefault="00181B4B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В.П.ТОМЕНКО</w:t>
      </w: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81B4B" w:rsidRDefault="00181B4B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81B4B" w:rsidRDefault="00181B4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543426" w:rsidRDefault="00543426"/>
    <w:sectPr w:rsidR="00543426" w:rsidSect="00181B4B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4B"/>
    <w:rsid w:val="00181B4B"/>
    <w:rsid w:val="005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926778470564FCC9B52B0CDE6650E13CBFC14E824186574D0BBF70EC559A9323C6866F5EF9E2CA20A849E1b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926778470564FCC9B52B0CDE6650E13CBFC14E82418657420BBF70EC559A9323C6866F5EF9E2CA20A849E1b9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926778470564FCC9B52B0CDE6650E13CBFC14E82428854420BBF70EC559A9323C6866F5EF9E2CA20AD4CE1bDG" TargetMode="External"/><Relationship Id="rId11" Type="http://schemas.openxmlformats.org/officeDocument/2006/relationships/hyperlink" Target="consultantplus://offline/ref=B5926778470564FCC9B52B0CDE6650E13CBFC14E8A4083554805E27AE40C969124C9D97859B0EECB20A8491DE1b0G" TargetMode="External"/><Relationship Id="rId5" Type="http://schemas.openxmlformats.org/officeDocument/2006/relationships/hyperlink" Target="consultantplus://offline/ref=B5926778470564FCC9B53501C80A0FEE3EB296478E498A061654E42DBB5C90C46489DF2D1AF4E2CCE2b5G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B5926778470564FCC9B52B0CDE6650E13CBFC14E8A4083554805E27AE40C969124C9D97859B0EECB20A8491CE1b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926778470564FCC9B52B0CDE6650E13CBFC14E8A4083554805E27AE40C969124ECb9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543D08-6ABF-4CF3-A677-18A99F894C1F}"/>
</file>

<file path=customXml/itemProps2.xml><?xml version="1.0" encoding="utf-8"?>
<ds:datastoreItem xmlns:ds="http://schemas.openxmlformats.org/officeDocument/2006/customXml" ds:itemID="{533AB160-D500-4285-9A3C-035389A93A6C}"/>
</file>

<file path=customXml/itemProps3.xml><?xml version="1.0" encoding="utf-8"?>
<ds:datastoreItem xmlns:ds="http://schemas.openxmlformats.org/officeDocument/2006/customXml" ds:itemID="{E2B4DECF-36CB-42E0-90A3-2D32F8DEA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 Денис Викторович</dc:creator>
  <cp:lastModifiedBy>Фокин Денис Викторович</cp:lastModifiedBy>
  <cp:revision>1</cp:revision>
  <dcterms:created xsi:type="dcterms:W3CDTF">2014-12-19T06:27:00Z</dcterms:created>
  <dcterms:modified xsi:type="dcterms:W3CDTF">2014-12-19T06:28:00Z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