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37" w:rsidRDefault="007F1237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F1237" w:rsidRDefault="007F1237">
      <w:pPr>
        <w:pStyle w:val="ConsPlusNormal"/>
        <w:jc w:val="both"/>
        <w:outlineLvl w:val="0"/>
      </w:pPr>
    </w:p>
    <w:p w:rsidR="007F1237" w:rsidRDefault="007F1237">
      <w:pPr>
        <w:pStyle w:val="ConsPlusTitle"/>
        <w:jc w:val="center"/>
        <w:outlineLvl w:val="0"/>
      </w:pPr>
      <w:r>
        <w:t>АДМИНИСТРАЦИЯ ГОРОДА КРАСНОЯРСКА</w:t>
      </w:r>
    </w:p>
    <w:p w:rsidR="007F1237" w:rsidRDefault="007F1237">
      <w:pPr>
        <w:pStyle w:val="ConsPlusTitle"/>
        <w:jc w:val="center"/>
      </w:pPr>
    </w:p>
    <w:p w:rsidR="007F1237" w:rsidRDefault="007F1237">
      <w:pPr>
        <w:pStyle w:val="ConsPlusTitle"/>
        <w:jc w:val="center"/>
      </w:pPr>
      <w:r>
        <w:t>РАСПОРЯЖЕНИЕ</w:t>
      </w:r>
    </w:p>
    <w:p w:rsidR="007F1237" w:rsidRDefault="007F1237">
      <w:pPr>
        <w:pStyle w:val="ConsPlusTitle"/>
        <w:jc w:val="center"/>
      </w:pPr>
      <w:r>
        <w:t>от 22 сентября 2020 г. N 313-р</w:t>
      </w:r>
    </w:p>
    <w:p w:rsidR="007F1237" w:rsidRDefault="007F1237">
      <w:pPr>
        <w:pStyle w:val="ConsPlusTitle"/>
        <w:jc w:val="center"/>
      </w:pPr>
    </w:p>
    <w:p w:rsidR="007F1237" w:rsidRDefault="007F1237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7F1237" w:rsidRDefault="007F1237">
      <w:pPr>
        <w:pStyle w:val="ConsPlusTitle"/>
        <w:jc w:val="center"/>
      </w:pPr>
      <w:r>
        <w:t xml:space="preserve">МУНИЦИПАЛЬНОЙ УСЛУГИ ПО ПРЕДОСТАВЛЕНИЮ </w:t>
      </w:r>
      <w:proofErr w:type="gramStart"/>
      <w:r>
        <w:t>ДВИЖИМОГО</w:t>
      </w:r>
      <w:proofErr w:type="gramEnd"/>
    </w:p>
    <w:p w:rsidR="007F1237" w:rsidRDefault="007F1237">
      <w:pPr>
        <w:pStyle w:val="ConsPlusTitle"/>
        <w:jc w:val="center"/>
      </w:pPr>
      <w:r>
        <w:t xml:space="preserve">И НЕДВИЖИМОГО ИМУЩЕСТВА, НАХОДЯЩЕГОСЯ В </w:t>
      </w:r>
      <w:proofErr w:type="gramStart"/>
      <w:r>
        <w:t>МУНИЦИПАЛЬНОЙ</w:t>
      </w:r>
      <w:proofErr w:type="gramEnd"/>
    </w:p>
    <w:p w:rsidR="007F1237" w:rsidRDefault="007F1237">
      <w:pPr>
        <w:pStyle w:val="ConsPlusTitle"/>
        <w:jc w:val="center"/>
      </w:pPr>
      <w:r>
        <w:t>СОБСТВЕННОСТИ, АРЕНДУЕМОГО СУБЪЕКТАМИ МАЛОГО И СРЕДНЕГО</w:t>
      </w:r>
    </w:p>
    <w:p w:rsidR="007F1237" w:rsidRDefault="007F1237">
      <w:pPr>
        <w:pStyle w:val="ConsPlusTitle"/>
        <w:jc w:val="center"/>
      </w:pPr>
      <w:r>
        <w:t>ПРЕДПРИНИМАТЕЛЬСТВА ПРИ РЕАЛИЗАЦИИ ИМИ ПРЕИМУЩЕСТВЕННОГО</w:t>
      </w:r>
    </w:p>
    <w:p w:rsidR="007F1237" w:rsidRDefault="007F1237">
      <w:pPr>
        <w:pStyle w:val="ConsPlusTitle"/>
        <w:jc w:val="center"/>
      </w:pPr>
      <w:r>
        <w:t>ПРАВА НА ПРИОБРЕТЕНИЕ АРЕНДУЕМОГО ИМУЩЕСТВА,</w:t>
      </w:r>
    </w:p>
    <w:p w:rsidR="007F1237" w:rsidRDefault="007F1237">
      <w:pPr>
        <w:pStyle w:val="ConsPlusTitle"/>
        <w:jc w:val="center"/>
      </w:pPr>
      <w:r>
        <w:t>В СОБСТВЕННОСТЬ</w:t>
      </w:r>
    </w:p>
    <w:p w:rsidR="007F1237" w:rsidRDefault="007F12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12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237" w:rsidRDefault="007F12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237" w:rsidRDefault="007F12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1237" w:rsidRDefault="007F12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1237" w:rsidRDefault="007F123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28.05.2021 </w:t>
            </w:r>
            <w:hyperlink r:id="rId6">
              <w:r>
                <w:rPr>
                  <w:color w:val="0000FF"/>
                </w:rPr>
                <w:t>N 158-р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F1237" w:rsidRDefault="007F12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18.05.2022 </w:t>
            </w:r>
            <w:hyperlink r:id="rId7">
              <w:r>
                <w:rPr>
                  <w:color w:val="0000FF"/>
                </w:rPr>
                <w:t>N 133-р</w:t>
              </w:r>
            </w:hyperlink>
            <w:r>
              <w:rPr>
                <w:color w:val="392C69"/>
              </w:rPr>
              <w:t xml:space="preserve">, от 30.08.2023 </w:t>
            </w:r>
            <w:hyperlink r:id="rId8">
              <w:r>
                <w:rPr>
                  <w:color w:val="0000FF"/>
                </w:rPr>
                <w:t>N 244-р</w:t>
              </w:r>
            </w:hyperlink>
            <w:r>
              <w:rPr>
                <w:color w:val="392C69"/>
              </w:rPr>
              <w:t xml:space="preserve">, от 06.05.2024 </w:t>
            </w:r>
            <w:hyperlink r:id="rId9">
              <w:r>
                <w:rPr>
                  <w:color w:val="0000FF"/>
                </w:rPr>
                <w:t>N 147-р</w:t>
              </w:r>
            </w:hyperlink>
            <w:r>
              <w:rPr>
                <w:color w:val="392C69"/>
              </w:rPr>
              <w:t>,</w:t>
            </w:r>
          </w:p>
          <w:p w:rsidR="007F1237" w:rsidRDefault="007F12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15.08.2024 </w:t>
            </w:r>
            <w:hyperlink r:id="rId10">
              <w:r>
                <w:rPr>
                  <w:color w:val="0000FF"/>
                </w:rPr>
                <w:t>N 266-р</w:t>
              </w:r>
            </w:hyperlink>
            <w:r>
              <w:rPr>
                <w:color w:val="392C69"/>
              </w:rPr>
              <w:t xml:space="preserve">, от 06.08.2025 </w:t>
            </w:r>
            <w:hyperlink r:id="rId11">
              <w:r>
                <w:rPr>
                  <w:color w:val="0000FF"/>
                </w:rPr>
                <w:t>N 233-р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237" w:rsidRDefault="007F1237">
            <w:pPr>
              <w:pStyle w:val="ConsPlusNormal"/>
            </w:pPr>
          </w:p>
        </w:tc>
      </w:tr>
    </w:tbl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3">
        <w:r>
          <w:rPr>
            <w:color w:val="0000FF"/>
          </w:rPr>
          <w:t>Порядком</w:t>
        </w:r>
      </w:hyperlink>
      <w:r>
        <w:t xml:space="preserve"> разработки и утверждения административных регламентов предоставления муниципальных услуг администрацией города Красноярска, утвержденным Постановлением администрации города от 05.09.2011 N 359, руководствуясь </w:t>
      </w:r>
      <w:hyperlink r:id="rId14">
        <w:r>
          <w:rPr>
            <w:color w:val="0000FF"/>
          </w:rPr>
          <w:t>статьями 41</w:t>
        </w:r>
      </w:hyperlink>
      <w:r>
        <w:t xml:space="preserve">, </w:t>
      </w:r>
      <w:hyperlink r:id="rId15">
        <w:r>
          <w:rPr>
            <w:color w:val="0000FF"/>
          </w:rPr>
          <w:t>58</w:t>
        </w:r>
      </w:hyperlink>
      <w:r>
        <w:t xml:space="preserve">, </w:t>
      </w:r>
      <w:hyperlink r:id="rId16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5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по предоставлению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согласно приложению.</w:t>
      </w:r>
    </w:p>
    <w:p w:rsidR="007F1237" w:rsidRDefault="007F1237">
      <w:pPr>
        <w:pStyle w:val="ConsPlusNormal"/>
        <w:jc w:val="both"/>
      </w:pPr>
      <w:r>
        <w:t xml:space="preserve">(п. 1 в ред. </w:t>
      </w:r>
      <w:hyperlink r:id="rId17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30.08.2023 N 244-р)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2. Настоящее Распоряжение опубликовать в газете "Городские новости" и разместить </w:t>
      </w:r>
      <w:proofErr w:type="gramStart"/>
      <w:r>
        <w:t>на</w:t>
      </w:r>
      <w:proofErr w:type="gramEnd"/>
      <w:r>
        <w:t xml:space="preserve"> официальном </w:t>
      </w:r>
      <w:proofErr w:type="gramStart"/>
      <w:r>
        <w:t>сайте</w:t>
      </w:r>
      <w:proofErr w:type="gramEnd"/>
      <w:r>
        <w:t xml:space="preserve"> администрации города.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right"/>
      </w:pPr>
      <w:r>
        <w:t>Глава города</w:t>
      </w:r>
    </w:p>
    <w:p w:rsidR="007F1237" w:rsidRDefault="007F1237">
      <w:pPr>
        <w:pStyle w:val="ConsPlusNormal"/>
        <w:jc w:val="right"/>
      </w:pPr>
      <w:r>
        <w:t>С.В.ЕРЕМИН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right"/>
        <w:outlineLvl w:val="0"/>
      </w:pPr>
      <w:r>
        <w:t>Приложение</w:t>
      </w:r>
    </w:p>
    <w:p w:rsidR="007F1237" w:rsidRDefault="007F1237">
      <w:pPr>
        <w:pStyle w:val="ConsPlusNormal"/>
        <w:jc w:val="right"/>
      </w:pPr>
      <w:r>
        <w:t>к Распоряжению</w:t>
      </w:r>
    </w:p>
    <w:p w:rsidR="007F1237" w:rsidRDefault="007F1237">
      <w:pPr>
        <w:pStyle w:val="ConsPlusNormal"/>
        <w:jc w:val="right"/>
      </w:pPr>
      <w:r>
        <w:t>администрации города</w:t>
      </w:r>
    </w:p>
    <w:p w:rsidR="007F1237" w:rsidRDefault="007F1237">
      <w:pPr>
        <w:pStyle w:val="ConsPlusNormal"/>
        <w:jc w:val="right"/>
      </w:pPr>
      <w:r>
        <w:t>от 22 сентября 2020 г. N 313-р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Title"/>
        <w:jc w:val="center"/>
      </w:pPr>
      <w:bookmarkStart w:id="0" w:name="P35"/>
      <w:bookmarkEnd w:id="0"/>
      <w:r>
        <w:t>АДМИНИСТРАТИВНЫЙ РЕГЛАМЕНТ</w:t>
      </w:r>
    </w:p>
    <w:p w:rsidR="007F1237" w:rsidRDefault="007F1237">
      <w:pPr>
        <w:pStyle w:val="ConsPlusTitle"/>
        <w:jc w:val="center"/>
      </w:pPr>
      <w:r>
        <w:t>ПРЕДОСТАВЛЕНИЯ МУНИЦИПАЛЬНОЙ УСЛУГИ ПО ПРЕДОСТАВЛЕНИЮ</w:t>
      </w:r>
    </w:p>
    <w:p w:rsidR="007F1237" w:rsidRDefault="007F1237">
      <w:pPr>
        <w:pStyle w:val="ConsPlusTitle"/>
        <w:jc w:val="center"/>
      </w:pPr>
      <w:r>
        <w:t>ДВИЖИМОГО И НЕДВИЖИМОГО ИМУЩЕСТВА, НАХОДЯЩЕГОСЯ</w:t>
      </w:r>
    </w:p>
    <w:p w:rsidR="007F1237" w:rsidRDefault="007F1237">
      <w:pPr>
        <w:pStyle w:val="ConsPlusTitle"/>
        <w:jc w:val="center"/>
      </w:pPr>
      <w:r>
        <w:t xml:space="preserve">В МУНИЦИПАЛЬНОЙ СОБСТВЕННОСТИ, </w:t>
      </w:r>
      <w:proofErr w:type="gramStart"/>
      <w:r>
        <w:t>АРЕНДУЕМОГО</w:t>
      </w:r>
      <w:proofErr w:type="gramEnd"/>
      <w:r>
        <w:t xml:space="preserve"> СУБЪЕКТАМИ</w:t>
      </w:r>
    </w:p>
    <w:p w:rsidR="007F1237" w:rsidRDefault="007F1237">
      <w:pPr>
        <w:pStyle w:val="ConsPlusTitle"/>
        <w:jc w:val="center"/>
      </w:pPr>
      <w:r>
        <w:lastRenderedPageBreak/>
        <w:t>МАЛОГО И СРЕДНЕГО ПРЕДПРИНИМАТЕЛЬСТВА ПРИ РЕАЛИЗАЦИИ</w:t>
      </w:r>
    </w:p>
    <w:p w:rsidR="007F1237" w:rsidRDefault="007F1237">
      <w:pPr>
        <w:pStyle w:val="ConsPlusTitle"/>
        <w:jc w:val="center"/>
      </w:pPr>
      <w:r>
        <w:t>ИМИ ПРЕИМУЩЕСТВЕННОГО ПРАВА НА ПРИОБРЕТЕНИЕ АРЕНДУЕМОГО</w:t>
      </w:r>
    </w:p>
    <w:p w:rsidR="007F1237" w:rsidRDefault="007F1237">
      <w:pPr>
        <w:pStyle w:val="ConsPlusTitle"/>
        <w:jc w:val="center"/>
      </w:pPr>
      <w:r>
        <w:t>ИМУЩЕСТВА, В СОБСТВЕННОСТЬ</w:t>
      </w:r>
    </w:p>
    <w:p w:rsidR="007F1237" w:rsidRDefault="007F12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12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237" w:rsidRDefault="007F12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237" w:rsidRDefault="007F12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1237" w:rsidRDefault="007F12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1237" w:rsidRDefault="007F123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28.05.2021 </w:t>
            </w:r>
            <w:hyperlink r:id="rId18">
              <w:r>
                <w:rPr>
                  <w:color w:val="0000FF"/>
                </w:rPr>
                <w:t>N 158-р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F1237" w:rsidRDefault="007F12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18.05.2022 </w:t>
            </w:r>
            <w:hyperlink r:id="rId19">
              <w:r>
                <w:rPr>
                  <w:color w:val="0000FF"/>
                </w:rPr>
                <w:t>N 133-р</w:t>
              </w:r>
            </w:hyperlink>
            <w:r>
              <w:rPr>
                <w:color w:val="392C69"/>
              </w:rPr>
              <w:t xml:space="preserve">, от 30.08.2023 </w:t>
            </w:r>
            <w:hyperlink r:id="rId20">
              <w:r>
                <w:rPr>
                  <w:color w:val="0000FF"/>
                </w:rPr>
                <w:t>N 244-р</w:t>
              </w:r>
            </w:hyperlink>
            <w:r>
              <w:rPr>
                <w:color w:val="392C69"/>
              </w:rPr>
              <w:t xml:space="preserve">, от 06.05.2024 </w:t>
            </w:r>
            <w:hyperlink r:id="rId21">
              <w:r>
                <w:rPr>
                  <w:color w:val="0000FF"/>
                </w:rPr>
                <w:t>N 147-р</w:t>
              </w:r>
            </w:hyperlink>
            <w:r>
              <w:rPr>
                <w:color w:val="392C69"/>
              </w:rPr>
              <w:t>,</w:t>
            </w:r>
          </w:p>
          <w:p w:rsidR="007F1237" w:rsidRDefault="007F12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15.08.2024 </w:t>
            </w:r>
            <w:hyperlink r:id="rId22">
              <w:r>
                <w:rPr>
                  <w:color w:val="0000FF"/>
                </w:rPr>
                <w:t>N 266-р</w:t>
              </w:r>
            </w:hyperlink>
            <w:r>
              <w:rPr>
                <w:color w:val="392C69"/>
              </w:rPr>
              <w:t xml:space="preserve">, от 06.08.2025 </w:t>
            </w:r>
            <w:hyperlink r:id="rId23">
              <w:r>
                <w:rPr>
                  <w:color w:val="0000FF"/>
                </w:rPr>
                <w:t>N 233-р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237" w:rsidRDefault="007F1237">
            <w:pPr>
              <w:pStyle w:val="ConsPlusNormal"/>
            </w:pPr>
          </w:p>
        </w:tc>
      </w:tr>
    </w:tbl>
    <w:p w:rsidR="007F1237" w:rsidRDefault="007F1237">
      <w:pPr>
        <w:pStyle w:val="ConsPlusNormal"/>
        <w:jc w:val="both"/>
      </w:pPr>
    </w:p>
    <w:p w:rsidR="007F1237" w:rsidRDefault="007F1237">
      <w:pPr>
        <w:pStyle w:val="ConsPlusTitle"/>
        <w:jc w:val="center"/>
        <w:outlineLvl w:val="1"/>
      </w:pPr>
      <w:r>
        <w:t>I. ОБЩИЕ ПОЛОЖЕНИЯ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Административный регламент (далее - Регламент) определяет порядок и стандарт предоставления департаментом муниципального имущества и земельных отношений администрации города (далее - Департамент) муниципальной услуги по предоставлению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(далее - Услуга).</w:t>
      </w:r>
      <w:proofErr w:type="gramEnd"/>
    </w:p>
    <w:p w:rsidR="007F1237" w:rsidRDefault="007F123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30.08.2023 N 244-р)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Услуга предоставляется субъектам малого или среднего предпринимательства, соответствующим установленным </w:t>
      </w:r>
      <w:hyperlink r:id="rId25">
        <w:r>
          <w:rPr>
            <w:color w:val="0000FF"/>
          </w:rPr>
          <w:t>статьей 3</w:t>
        </w:r>
      </w:hyperlink>
      <w:r>
        <w:t xml:space="preserve"> Федерального закона от 22.07.2008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(далее - Федеральный закон от 22.07.2008 N 159-ФЗ) требованиям (далее - Заявитель), по своей</w:t>
      </w:r>
      <w:proofErr w:type="gramEnd"/>
      <w:r>
        <w:t xml:space="preserve"> инициативе </w:t>
      </w:r>
      <w:proofErr w:type="gramStart"/>
      <w:r>
        <w:t>направившим</w:t>
      </w:r>
      <w:proofErr w:type="gramEnd"/>
      <w:r>
        <w:t xml:space="preserve"> в Департамент заявление о реализации преимущественного права на приобретение арендуемого муниципального имущества (далее - Заявление).</w:t>
      </w:r>
    </w:p>
    <w:p w:rsidR="007F1237" w:rsidRDefault="007F1237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30.08.2023 N 244-р)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Сведения о местонахождении и графике работы Департамента, номерах телефонов для справок, адресе электронной почты, местах и графике приема Заявителей, в том числе приема Заявлений и выдачи результата предоставления Услуги, форма Заявления, перечень документов, прилагаемых к Заявлению, размещаются на официальном сайте администрации города по адресу: </w:t>
      </w:r>
      <w:hyperlink r:id="rId27">
        <w:r>
          <w:rPr>
            <w:color w:val="0000FF"/>
          </w:rPr>
          <w:t>www.admkrsk.ru</w:t>
        </w:r>
      </w:hyperlink>
      <w:r>
        <w:t xml:space="preserve"> (далее - Сайт) на странице Услуги в разделе "Реестр муниципальных услуг", а также на</w:t>
      </w:r>
      <w:proofErr w:type="gramEnd"/>
      <w:r>
        <w:t xml:space="preserve"> информационных </w:t>
      </w:r>
      <w:proofErr w:type="gramStart"/>
      <w:r>
        <w:t>стендах</w:t>
      </w:r>
      <w:proofErr w:type="gramEnd"/>
      <w:r>
        <w:t>, расположенных в местах, определенных для приема Заявителей.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4. Заявление с прилагаемыми документами представляется в Департамент по выбору Заявителя: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лично (через уполномоченного представителя) в Департамент по адресу и в часы приема, указанные на Сайте;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 почте путем его отправки в Департамент;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в электронной форме с использованием Единого портала государственных и муниципальных услуг (функций) (</w:t>
      </w:r>
      <w:hyperlink r:id="rId28">
        <w:r>
          <w:rPr>
            <w:color w:val="0000FF"/>
          </w:rPr>
          <w:t>www.gosuslugi.ru</w:t>
        </w:r>
      </w:hyperlink>
      <w:r>
        <w:t>) или регионального портала государственных и муниципальных услуг Красноярского края (</w:t>
      </w:r>
      <w:hyperlink r:id="rId29">
        <w:r>
          <w:rPr>
            <w:color w:val="0000FF"/>
          </w:rPr>
          <w:t>https://gosuslugi.krskstate.ru</w:t>
        </w:r>
      </w:hyperlink>
      <w:r>
        <w:t>) (далее - Портал) при наличии технической возможности либо Сайта.</w:t>
      </w:r>
    </w:p>
    <w:p w:rsidR="007F1237" w:rsidRDefault="007F1237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06.08.2025 N 233-р)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5. Информацию (консультацию) по вопросам предоставления Услуги можно получить: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lastRenderedPageBreak/>
        <w:t>на Сайте в разделе "Администрация/Муниципальные услуги/Реестр муниципальных услуг/03/00/045";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в письменной форме на основании письменного обращения;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 телефонам в часы работы Департамента;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на личном приеме в Департаменте в часы приема;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06.08.2025 N 233-р;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на информационных стендах в местах предоставления и консультирования по вопросам предоставления Услуги.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При устном обращении Заявителя (лично или по телефону) специалист Департамента дает устный ответ. При обращении в письменной форме или в форме электронного документа ответ направляется Заявителю в течение 30 дней </w:t>
      </w:r>
      <w:proofErr w:type="gramStart"/>
      <w:r>
        <w:t>с даты регистрации</w:t>
      </w:r>
      <w:proofErr w:type="gramEnd"/>
      <w:r>
        <w:t xml:space="preserve"> обращения в отделе организационной работы Департамента.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На информационных стендах размещается следующая информация: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форма Заявления и перечень документов, необходимых для получения Услуги;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извлечения из законодательных и иных нормативных правовых актов, регулирующих вопросы, связанные с предоставлением Услуги;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описание процедуры предоставления Услуги;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порядок и сроки предоставления Услуги;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2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06.08.2025 N 233-р;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образец заполнения Заявления о предоставлении Услуги.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6. Заявитель имеет право на получение информации о ходе предоставления Услуги в любое время со дня приема заявления и прилагаемых документов. Информирование о ходе рассмотрения заявления и о результатах предоставления Услуги осуществляется в личном кабинете на Портале, Сайте при условии авторизации.</w:t>
      </w:r>
    </w:p>
    <w:p w:rsidR="007F1237" w:rsidRDefault="007F123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33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06.08.2025 N 233-р)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34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06.08.2025 N 233-р.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Title"/>
        <w:jc w:val="center"/>
        <w:outlineLvl w:val="1"/>
      </w:pPr>
      <w:r>
        <w:t>II. СТАНДАРТ ПРЕДОСТАВЛЕНИЯ УСЛУГИ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ind w:firstLine="540"/>
        <w:jc w:val="both"/>
      </w:pPr>
      <w:r>
        <w:t>8. Наименование Услуги: 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:rsidR="007F1237" w:rsidRDefault="007F123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30.08.2023 N 244-р)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Номер Услуги в соответствии с Разделом реестра муниципальных услуг города Красноярска "Муниципальные услуги, предоставляемые органами и территориальными подразделениями администрации города" - 03/00/045.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9. Органом, предоставляющим Услугу, является Департамент.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10. Результатом предоставления Услуги является: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lastRenderedPageBreak/>
        <w:t xml:space="preserve">направление (выдача) Заявителю проекта подписанного Департаментом договора купли-продажи объекта недвижимого имущества, движимого имущества, </w:t>
      </w:r>
      <w:proofErr w:type="gramStart"/>
      <w:r>
        <w:t>являющихся</w:t>
      </w:r>
      <w:proofErr w:type="gramEnd"/>
      <w:r>
        <w:t xml:space="preserve"> имуществом казны города (далее - Объект), с сопроводительным письмом, на бумажном носителе;</w:t>
      </w:r>
    </w:p>
    <w:p w:rsidR="007F1237" w:rsidRDefault="007F1237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30.08.2023 N 244-р)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направление (выдача) уведомления об отказе Заявителю в реализации преимущественного права на приобретение Объекта (в случае наличия оснований для отказа) с указанием причин отказа.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Срок предоставления Услуги в случае направления (выдачи) договора купли-продажи не должен превышать 84 календарных дня с даты регистрации Заявления с приложенными документами, указанными в </w:t>
      </w:r>
      <w:hyperlink w:anchor="P97">
        <w:r>
          <w:rPr>
            <w:color w:val="0000FF"/>
          </w:rPr>
          <w:t>пунктах 13</w:t>
        </w:r>
      </w:hyperlink>
      <w:r>
        <w:t xml:space="preserve">, </w:t>
      </w:r>
      <w:hyperlink w:anchor="P113">
        <w:r>
          <w:rPr>
            <w:color w:val="0000FF"/>
          </w:rPr>
          <w:t>15</w:t>
        </w:r>
      </w:hyperlink>
      <w:r>
        <w:t xml:space="preserve"> настоящего Регламента.</w:t>
      </w:r>
      <w:proofErr w:type="gramEnd"/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В срок предоставления Услуги не входит период проведения оценки в соответствии с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29.07.1998 N 135-ФЗ "Об оценочной деятельности в Российской Федерации" до момента подписания акта сдачи-приемки оказанных услуг по определению рыночной стоимости Объекта.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При этом: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1) заключение договора на проведение оценки рыночной стоимости арендуемого имущества в порядке, установленном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29.07.1998 N 135-ФЗ "Об оценочной деятельности в Российской Федерации", обеспечивается в срок, не превышающий двух месяцев </w:t>
      </w:r>
      <w:proofErr w:type="gramStart"/>
      <w:r>
        <w:t>с даты получения</w:t>
      </w:r>
      <w:proofErr w:type="gramEnd"/>
      <w:r>
        <w:t xml:space="preserve"> Заявления;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2) решение об условиях приватизации арендуемого имущества в соответствии с </w:t>
      </w:r>
      <w:hyperlink w:anchor="P279">
        <w:r>
          <w:rPr>
            <w:color w:val="0000FF"/>
          </w:rPr>
          <w:t>пунктом 27</w:t>
        </w:r>
      </w:hyperlink>
      <w:r>
        <w:t xml:space="preserve"> настоящего Регламента осуществляется в двухнедельный срок </w:t>
      </w:r>
      <w:proofErr w:type="gramStart"/>
      <w:r>
        <w:t>с даты принятия</w:t>
      </w:r>
      <w:proofErr w:type="gramEnd"/>
      <w:r>
        <w:t xml:space="preserve"> отчета об оценке рыночной стоимости Объекта;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3) проект договора купли-продажи Объекта направляется Заявителю в течение 10 календарных дней </w:t>
      </w:r>
      <w:proofErr w:type="gramStart"/>
      <w:r>
        <w:t>с даты принятия</w:t>
      </w:r>
      <w:proofErr w:type="gramEnd"/>
      <w:r>
        <w:t xml:space="preserve"> решения об условиях приватизации Объекта.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ind w:firstLine="540"/>
        <w:jc w:val="both"/>
      </w:pPr>
      <w:r>
        <w:t xml:space="preserve">Срок предоставления Услуги в случае направления (выдачи) уведомления об отказе в предоставлении реализации преимущественного права на приобретение Объекта составляет 30 календарных дней </w:t>
      </w:r>
      <w:proofErr w:type="gramStart"/>
      <w:r>
        <w:t>с даты поступления</w:t>
      </w:r>
      <w:proofErr w:type="gramEnd"/>
      <w:r>
        <w:t xml:space="preserve"> Заявления в Департамент.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12. Утратил силу. - </w:t>
      </w:r>
      <w:hyperlink r:id="rId39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06.08.2025 N 233-р.</w:t>
      </w:r>
    </w:p>
    <w:p w:rsidR="007F1237" w:rsidRDefault="007F1237">
      <w:pPr>
        <w:pStyle w:val="ConsPlusNormal"/>
        <w:spacing w:before="220"/>
        <w:ind w:firstLine="540"/>
        <w:jc w:val="both"/>
      </w:pPr>
      <w:bookmarkStart w:id="1" w:name="P97"/>
      <w:bookmarkEnd w:id="1"/>
      <w:r>
        <w:t>13. Перечень документов, необходимых в соответствии с нормативными правовыми актами для предоставления Услуги: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1) </w:t>
      </w:r>
      <w:hyperlink w:anchor="P378">
        <w:r>
          <w:rPr>
            <w:color w:val="0000FF"/>
          </w:rPr>
          <w:t>Заявление</w:t>
        </w:r>
      </w:hyperlink>
      <w:r>
        <w:t>, составленное по форме согласно приложению 1 к настоящему Регламенту;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2) в случае если Заявителем является юридическое лицо: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учредительные документы юридического лица со всеми зарегистрированными изменениями и дополнениями, заверенные уполномоченным лицом и печатью юридического лица в случае, если ее использование прописано в уставе;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документ, удостоверяющий личность лица, действующего от имени Заявителя, с приложением копий всех его листов;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lastRenderedPageBreak/>
        <w:t>в случае если от имени юридического лица действует его представитель по доверенности, к Заявлению должна быть приложена доверенность на осуществление действий от имени юридического лица, оформленная в установленном порядке, или нотариально заверенная копия такой доверенности с приложением копии паспорта доверенного лица. В случае если доверенность на осуществление действий подписана лицом, уполномоченным руководителем юридического лица, прилагается также документ, подтверждающий полномочия этого лица;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абзацы шестой - седьмой утратили силу. - </w:t>
      </w:r>
      <w:hyperlink r:id="rId40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06.08.2025 N 233-р;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решение уполномоченного органа управления юридического лица о приобретении арендуемого имущества;</w:t>
      </w:r>
    </w:p>
    <w:p w:rsidR="007F1237" w:rsidRDefault="007F1237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30.08.2023 N 244-р)</w:t>
      </w:r>
    </w:p>
    <w:p w:rsidR="007F1237" w:rsidRDefault="007F1237">
      <w:pPr>
        <w:pStyle w:val="ConsPlusNormal"/>
        <w:spacing w:before="220"/>
        <w:ind w:firstLine="540"/>
        <w:jc w:val="both"/>
      </w:pPr>
      <w:proofErr w:type="gramStart"/>
      <w:r>
        <w:t xml:space="preserve">решение о согласии на совершение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купли-продажи Объекта является крупной сделкой, исходя из данных бухгалтерской отчетности по состоянию на последнюю отчетную дату, указанную в </w:t>
      </w:r>
      <w:hyperlink r:id="rId42">
        <w:r>
          <w:rPr>
            <w:color w:val="0000FF"/>
          </w:rPr>
          <w:t>статье 15</w:t>
        </w:r>
      </w:hyperlink>
      <w:r>
        <w:t xml:space="preserve"> Федерального закона от 06.12.2011 N 402-ФЗ</w:t>
      </w:r>
      <w:proofErr w:type="gramEnd"/>
      <w:r>
        <w:t xml:space="preserve"> "</w:t>
      </w:r>
      <w:proofErr w:type="gramStart"/>
      <w:r>
        <w:t xml:space="preserve">О бухгалтерском учете" (далее - Федеральный закон N 402-ФЗ), приходящуюся на дату подписания договора (крупная сделка определяется в соответствии со </w:t>
      </w:r>
      <w:hyperlink r:id="rId43">
        <w:r>
          <w:rPr>
            <w:color w:val="0000FF"/>
          </w:rPr>
          <w:t>статьей 46</w:t>
        </w:r>
      </w:hyperlink>
      <w:r>
        <w:t xml:space="preserve"> Федерального закона от 08.02.1998 N 14-ФЗ "Об обществах с ограниченной ответственностью", </w:t>
      </w:r>
      <w:hyperlink r:id="rId44">
        <w:r>
          <w:rPr>
            <w:color w:val="0000FF"/>
          </w:rPr>
          <w:t>статьей 78</w:t>
        </w:r>
      </w:hyperlink>
      <w:r>
        <w:t xml:space="preserve"> Федерального закона от 26.12.1995 N 208-ФЗ "Об акционерных обществах");</w:t>
      </w:r>
      <w:proofErr w:type="gramEnd"/>
    </w:p>
    <w:p w:rsidR="007F1237" w:rsidRDefault="007F1237">
      <w:pPr>
        <w:pStyle w:val="ConsPlusNormal"/>
        <w:spacing w:before="220"/>
        <w:ind w:firstLine="540"/>
        <w:jc w:val="both"/>
      </w:pPr>
      <w:proofErr w:type="gramStart"/>
      <w:r>
        <w:t xml:space="preserve">решение о согласии на совершение сделки с заинтересованностью в случае, если требование о необходимости наличия такого решения для совершения сделки с заинтересованностью установлено законодательством Российской Федерации, учредительными документами юридического лица и если для Заявителя заключение договора купли-продажи Объекта является сделкой с заинтересованностью, исходя из данных бухгалтерской отчетности по состоянию на последнюю отчетную дату, указанную в </w:t>
      </w:r>
      <w:hyperlink r:id="rId45">
        <w:r>
          <w:rPr>
            <w:color w:val="0000FF"/>
          </w:rPr>
          <w:t>статье 15</w:t>
        </w:r>
      </w:hyperlink>
      <w:r>
        <w:t xml:space="preserve"> Федерального закона N</w:t>
      </w:r>
      <w:proofErr w:type="gramEnd"/>
      <w:r>
        <w:t xml:space="preserve"> </w:t>
      </w:r>
      <w:proofErr w:type="gramStart"/>
      <w:r>
        <w:t>402-ФЗ, приходящуюся на дату подписания договора;</w:t>
      </w:r>
      <w:proofErr w:type="gramEnd"/>
    </w:p>
    <w:p w:rsidR="007F1237" w:rsidRDefault="007F1237">
      <w:pPr>
        <w:pStyle w:val="ConsPlusNormal"/>
        <w:spacing w:before="220"/>
        <w:ind w:firstLine="540"/>
        <w:jc w:val="both"/>
      </w:pPr>
      <w:r>
        <w:t>3) в случае если Заявителем является индивидуальный предприниматель: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документ, удостоверяющий личность Заявителя, с приложением копий всех его листов;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в случае если от имени индивидуального предпринимателя действует его представитель по доверенности, к Заявлению должна быть приложена нотариально заверенная доверенность на осуществление действий от имени индивидуального предпринимателя, оформленная в установленном порядке, или нотариально заверенная копия такой доверенности с приложением копии документа, удостоверяющего личность доверенного лица.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14. В представляемых документах не допускаются </w:t>
      </w:r>
      <w:proofErr w:type="spellStart"/>
      <w:r>
        <w:t>неудостоверенные</w:t>
      </w:r>
      <w:proofErr w:type="spellEnd"/>
      <w: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7F1237" w:rsidRDefault="007F1237">
      <w:pPr>
        <w:pStyle w:val="ConsPlusNormal"/>
        <w:spacing w:before="220"/>
        <w:ind w:firstLine="540"/>
        <w:jc w:val="both"/>
      </w:pPr>
      <w:bookmarkStart w:id="2" w:name="P113"/>
      <w:bookmarkEnd w:id="2"/>
      <w:r>
        <w:t>15. Для получения Услуги Заявитель вправе по собственной инициативе представить следующие документы:</w:t>
      </w:r>
    </w:p>
    <w:p w:rsidR="007F1237" w:rsidRDefault="007F1237">
      <w:pPr>
        <w:pStyle w:val="ConsPlusNormal"/>
        <w:spacing w:before="220"/>
        <w:ind w:firstLine="540"/>
        <w:jc w:val="both"/>
      </w:pPr>
      <w:bookmarkStart w:id="3" w:name="P114"/>
      <w:bookmarkEnd w:id="3"/>
      <w:r>
        <w:t>1) выписку из Единого государственного реестра юридических лиц (далее - ЕГРЮЛ) о юридическом лице, являющемся Заявителем;</w:t>
      </w:r>
    </w:p>
    <w:p w:rsidR="007F1237" w:rsidRDefault="007F1237">
      <w:pPr>
        <w:pStyle w:val="ConsPlusNormal"/>
        <w:spacing w:before="220"/>
        <w:ind w:firstLine="540"/>
        <w:jc w:val="both"/>
      </w:pPr>
      <w:bookmarkStart w:id="4" w:name="P115"/>
      <w:bookmarkEnd w:id="4"/>
      <w:r>
        <w:t>2) выписку из Единого государственного реестра индивидуальных предпринимателей (далее - ЕГРИП) об индивидуальном предпринимателе, являющемся Заявителем;</w:t>
      </w:r>
    </w:p>
    <w:p w:rsidR="007F1237" w:rsidRDefault="007F1237">
      <w:pPr>
        <w:pStyle w:val="ConsPlusNormal"/>
        <w:spacing w:before="220"/>
        <w:ind w:firstLine="540"/>
        <w:jc w:val="both"/>
      </w:pPr>
      <w:proofErr w:type="gramStart"/>
      <w:r>
        <w:lastRenderedPageBreak/>
        <w:t>3) в случае если Заявитель намеревается зачесть стоимость неотделимых улучшений Объекта в счет оплаты Объекта при реализации преимущественного права на его приобретение, при условии, если данные неотделимые улучшения были произведены с письменного согласия Департамента и их стоимость ранее не была зачтена в счет арендной платы по договору аренды, Заявитель вправе подать Заявление о возмещении затрат на производство ремонтных работ с</w:t>
      </w:r>
      <w:proofErr w:type="gramEnd"/>
      <w:r>
        <w:t xml:space="preserve"> приложением следующих документов: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заверенной арендатором копии письменного согласия Департамента на проведение конкретных видов работ, являющихся неотделимыми улучшениями арендуемого имущества;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заверенных арендатором копий документов, подтверждающих выполнение ремонтных работ по улучшению, подлежащих возмещению (дополнительное соглашение к договору аренды о согласии Департамента на проведение арендатором неотделимых улучшений арендуемого имущества, договор подряда, дефектная ведомость, акт выполненных работ, платежные документы, счета-фактуры и др.);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отчета об оценке неотделимых улучшений арендуемого имущества с указанием цены неотделимых улучшений, установленной с учетом их рыночной стоимости, определенной в соответствии с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29.07.1998 N 135-ФЗ "Об оценочной деятельности в Российской Федерации".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В случае если документы, указанные в </w:t>
      </w:r>
      <w:hyperlink w:anchor="P114">
        <w:r>
          <w:rPr>
            <w:color w:val="0000FF"/>
          </w:rPr>
          <w:t>подпунктах 1</w:t>
        </w:r>
      </w:hyperlink>
      <w:r>
        <w:t xml:space="preserve">, </w:t>
      </w:r>
      <w:hyperlink w:anchor="P115">
        <w:r>
          <w:rPr>
            <w:color w:val="0000FF"/>
          </w:rPr>
          <w:t>2</w:t>
        </w:r>
      </w:hyperlink>
      <w:r>
        <w:t xml:space="preserve"> настоящего пункта, не представлены Заявителем, получение указанных документов осуществляется Департаментом посредством межведомственного информационного взаимодействия.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Непредставление Заявителем документов, указанных в настоящем пункте, не является основанием для отказа Заявителю в предоставлении Услуги.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16. Основания для отказа в приеме документов отсутствуют.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Предусмотрены основания для возврата Заявления: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Заявление подано в иной уполномоченный орган;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к Заявлению не приложены документы, представляемые в соответствии с </w:t>
      </w:r>
      <w:hyperlink w:anchor="P97">
        <w:r>
          <w:rPr>
            <w:color w:val="0000FF"/>
          </w:rPr>
          <w:t>пунктом 13</w:t>
        </w:r>
      </w:hyperlink>
      <w:r>
        <w:t xml:space="preserve"> настоящего Регламента, обязанность по представлению </w:t>
      </w:r>
      <w:proofErr w:type="gramStart"/>
      <w:r>
        <w:t>которых</w:t>
      </w:r>
      <w:proofErr w:type="gramEnd"/>
      <w:r>
        <w:t xml:space="preserve"> возложена на Заявителя.</w:t>
      </w:r>
    </w:p>
    <w:p w:rsidR="007F1237" w:rsidRDefault="007F1237">
      <w:pPr>
        <w:pStyle w:val="ConsPlusNormal"/>
        <w:spacing w:before="220"/>
        <w:ind w:firstLine="540"/>
        <w:jc w:val="both"/>
      </w:pPr>
      <w:bookmarkStart w:id="5" w:name="P126"/>
      <w:bookmarkEnd w:id="5"/>
      <w:r>
        <w:t>17. Основания для приостановления предоставления Услуги или отказа в предоставлении Услуги.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Основания для приостановления предоставления Услуги отсутствуют.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Основанием для отказа в предоставлении Услуги является наличие хотя бы одного из следующих оснований:</w:t>
      </w:r>
    </w:p>
    <w:p w:rsidR="007F1237" w:rsidRDefault="007F1237">
      <w:pPr>
        <w:pStyle w:val="ConsPlusNormal"/>
        <w:spacing w:before="220"/>
        <w:ind w:firstLine="540"/>
        <w:jc w:val="both"/>
      </w:pPr>
      <w:proofErr w:type="gramStart"/>
      <w:r>
        <w:t xml:space="preserve">1) на день подачи Заявления недвижимое имущество находится в их временном владении и пользовании или временном пользовании в соответствии с договором или договорами аренды такого имущества непрерывно в течение менее одного года (если недвижимое имущество не включено в установленном порядке в </w:t>
      </w:r>
      <w:hyperlink r:id="rId47">
        <w:r>
          <w:rPr>
            <w:color w:val="0000FF"/>
          </w:rPr>
          <w:t>Перечень</w:t>
        </w:r>
      </w:hyperlink>
      <w:r>
        <w:t xml:space="preserve">), в течение менее двух лет (если недвижимое имущество включено в установленном порядке в </w:t>
      </w:r>
      <w:hyperlink r:id="rId48">
        <w:r>
          <w:rPr>
            <w:color w:val="0000FF"/>
          </w:rPr>
          <w:t>Перечень</w:t>
        </w:r>
      </w:hyperlink>
      <w:r>
        <w:t>);</w:t>
      </w:r>
      <w:proofErr w:type="gramEnd"/>
    </w:p>
    <w:p w:rsidR="007F1237" w:rsidRDefault="007F123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49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15.08.2024 N 266-р)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2) на день подачи Заявления движимое имущество находится в их временном владении и пользовании или временном пользовании непрерывно в течение менее одного года в соответствии с договором или договорами аренды такого имущества;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lastRenderedPageBreak/>
        <w:t xml:space="preserve">3) арендуемое имущество включено в </w:t>
      </w:r>
      <w:hyperlink r:id="rId50">
        <w:r>
          <w:rPr>
            <w:color w:val="0000FF"/>
          </w:rPr>
          <w:t>Перечень</w:t>
        </w:r>
      </w:hyperlink>
      <w:r>
        <w:t xml:space="preserve"> в течение менее пяти лет до дня подачи этого Заявления в отношении недвижимого имущества и в течение менее трех лет до дня подачи этого Заявления в отношении движимого имущества;</w:t>
      </w:r>
    </w:p>
    <w:p w:rsidR="007F1237" w:rsidRDefault="007F123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5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15.08.2024 N 266-р)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4) в Перечень включены сведения об отнесении движимого имущества к имуществу, не подлежащему отчуждению;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5) имеется задолженность по арендной плате за движимое и недвижимое имущество, неустойкам (штрафам, пеням) на день подачи субъектом малого или среднего предпринимательства Заявления;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6) сведения о Заявителе как о субъекте малого и среднего предпринимательства на день заключения договора купли-продажи арендуемого имущества исключены из Единого реестра субъектов малого и среднего предпринимательства;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7) - 8) утратили силу. - </w:t>
      </w:r>
      <w:hyperlink r:id="rId52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06.08.2025 N 233-р;</w:t>
      </w:r>
    </w:p>
    <w:p w:rsidR="007F1237" w:rsidRDefault="007F1237">
      <w:pPr>
        <w:pStyle w:val="ConsPlusNormal"/>
        <w:spacing w:before="220"/>
        <w:ind w:firstLine="540"/>
        <w:jc w:val="both"/>
      </w:pPr>
      <w:proofErr w:type="gramStart"/>
      <w:r>
        <w:t xml:space="preserve">9) в отношении недвижимого имущества, являющегося частью здания или частью нежилого помещения, не осуществлен государственный кадастровый учет по правилам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24.07.2007 N 221-ФЗ "О кадастровой деятельности" данного имущества, подлежащего государственной регистрации в соответствии с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13.07.2015 N 218-ФЗ "О государственной регистрации недвижимости", не осуществлена государственная регистрация в порядке, установленном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13.07.2015 N 218-ФЗ "О</w:t>
      </w:r>
      <w:proofErr w:type="gramEnd"/>
      <w:r>
        <w:t xml:space="preserve"> государственной регистрации недвижимости";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10) утратил силу. - </w:t>
      </w:r>
      <w:hyperlink r:id="rId56">
        <w:proofErr w:type="gramStart"/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06.08.2025 N 233-р;</w:t>
      </w:r>
      <w:proofErr w:type="gramEnd"/>
    </w:p>
    <w:p w:rsidR="007F1237" w:rsidRDefault="007F1237">
      <w:pPr>
        <w:pStyle w:val="ConsPlusNormal"/>
        <w:spacing w:before="220"/>
        <w:ind w:firstLine="540"/>
        <w:jc w:val="both"/>
      </w:pPr>
      <w:r>
        <w:t>11) арендуемое имущество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находящимся в неудовлетворительном состоянии.</w:t>
      </w:r>
    </w:p>
    <w:p w:rsidR="007F1237" w:rsidRDefault="007F123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</w:t>
      </w:r>
      <w:hyperlink r:id="rId57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06.05.2024 N 147-р)</w:t>
      </w:r>
    </w:p>
    <w:p w:rsidR="007F1237" w:rsidRDefault="007F1237">
      <w:pPr>
        <w:pStyle w:val="ConsPlusNormal"/>
        <w:jc w:val="both"/>
      </w:pPr>
      <w:r>
        <w:t xml:space="preserve">(п. 17 в ред. </w:t>
      </w:r>
      <w:hyperlink r:id="rId58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30.08.2023 N 244-р)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18. Услуга предоставляется на бесплатной (безвозмездной) основе.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19. Заявление о предоставлении Услуги при подаче лично сотруднику отдела организационной работы Департамента регистрируется в течение 30 минут;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при получении посредством почтовой связи или в электронной форме - не позднее окончания рабочего дня, в течение которого Заявление было получено.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20. Максимальное время ожидания в очереди при подаче документов, при получении результата предоставления Услуги в случае обращения Заявителя непосредственно в Департамент не должно превышать 15 минут.</w:t>
      </w:r>
    </w:p>
    <w:p w:rsidR="007F1237" w:rsidRDefault="007F123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06.08.2025 N 233-р)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21. Помещения для предоставления Услуги размещаются преимущественно на нижних этажах зданий.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Для инвалидов обеспечиваются: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условия для беспрепятственного доступа в помещение (здание), в котором предоставляется Услуга;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возможность самостоятельного передвижения по территории, на которой расположено </w:t>
      </w:r>
      <w:r>
        <w:lastRenderedPageBreak/>
        <w:t>помещение (здание), а также входа в помещение (здание) и выхода из него, посадки в транспортное средство и высадки из него, в том числе с использованием кресла-коляски;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 в помещении (здании), в котором предоставляется Услуга;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помещению (зданию), в котором предоставляется Услуга, с учетом ограничений их жизнедеятельности;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7F1237" w:rsidRDefault="007F1237">
      <w:pPr>
        <w:pStyle w:val="ConsPlusNormal"/>
        <w:spacing w:before="220"/>
        <w:ind w:firstLine="540"/>
        <w:jc w:val="both"/>
      </w:pPr>
      <w:proofErr w:type="gramStart"/>
      <w:r>
        <w:t>допуск в помещение (здание), в котором предоставляется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7F1237" w:rsidRDefault="007F1237">
      <w:pPr>
        <w:pStyle w:val="ConsPlusNormal"/>
        <w:spacing w:before="220"/>
        <w:ind w:firstLine="540"/>
        <w:jc w:val="both"/>
      </w:pPr>
      <w:r>
        <w:t>оказание специалистами Департамента помощи инвалидам в преодолении барьеров, мешающих получению ими Услуги наравне с другими лицами.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Места для заполнения документов оборудуются стульями, столами, обеспечиваются бланками Заявлений, раздаточными информационными материалами, письменными принадлежностями.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Места ожидания предоставления Услуги оборудуются стульями, кресельными секциями или скамьями.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В местах ожидания предоставления Услуги предусматриваются доступные места общественного пользования (туалеты).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Места предоставления Услуги оборудуются средствами пожаротушения и оповещения о возникновении чрезвычайной ситуации. На видном месте размещаются схемы размещения средств пожаротушения и путей эвакуации посетителей и работников Департамента.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При наличии на территории, прилегающей к местонахождению Департамента, парковок общего пользования выделяется не менее 10 процентов мест (но не менее одного места) для бесплатной парковки предусмотренных федеральным законодательством транспортных средств, управляемых инвалидами, и транспортных средств, перевозящих таких инвалидов и (или) детей-инвалидов. Указанные места для парковки обозначаются специальным знаком и разметкой на дорожном покрытии и располагаются на наименьшем возможном расстоянии от входа в здание (но не более 50 метров).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На информационных стендах размещается следующая информация: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режим работы Департамента;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справочные телефоны Департамента;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форма Заявления и перечень документов, необходимых для получения Услуги;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извлечения из законодательных и иных нормативных правовых актов, регулирующих вопросы, связанные с предоставлением Услуги;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lastRenderedPageBreak/>
        <w:t>описание процедуры исполнения Услуги;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порядок и сроки предоставления Услуги;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порядок обжалования решений, действий или бездействия должностных лиц, предоставляющих Услугу;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образец заполнения Заявления.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В Департаменте обеспечивается предоставление инвалидам по слуху Услуги с использованием русского жестового языка, в том числе специалистами диспетчерской службы - видеотелефонной связи для инвалидов по слуху Красноярского края.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Услуги диспетчерской службы для инвалидов по слуху предоставляет оператор-</w:t>
      </w:r>
      <w:proofErr w:type="spellStart"/>
      <w:r>
        <w:t>сурдопереводчик</w:t>
      </w:r>
      <w:proofErr w:type="spellEnd"/>
      <w:r>
        <w:t xml:space="preserve"> Красноярского регионального отделения Общероссийской общественной организации инвалидов "Всероссийское общество глухих", который располагается по адресу: г. Красноярск, ул. 9 Января, д. 26а, пом. 32 (первый этаж).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Режим работы: ежедневно с 09:00 до 17:30 (кроме выходных и праздничных дней).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Телефон/факс: 8 (391) 227-55-44.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Мобильный телефон (SMS): 8-965-900-57-26.</w:t>
      </w:r>
    </w:p>
    <w:p w:rsidR="007F1237" w:rsidRPr="007F1237" w:rsidRDefault="007F1237">
      <w:pPr>
        <w:pStyle w:val="ConsPlusNormal"/>
        <w:spacing w:before="220"/>
        <w:ind w:firstLine="540"/>
        <w:jc w:val="both"/>
        <w:rPr>
          <w:lang w:val="en-US"/>
        </w:rPr>
      </w:pPr>
      <w:r w:rsidRPr="007F1237">
        <w:rPr>
          <w:lang w:val="en-US"/>
        </w:rPr>
        <w:t>E-mail: kraivog@mail.ru.</w:t>
      </w:r>
    </w:p>
    <w:p w:rsidR="007F1237" w:rsidRPr="007F1237" w:rsidRDefault="007F1237">
      <w:pPr>
        <w:pStyle w:val="ConsPlusNormal"/>
        <w:spacing w:before="220"/>
        <w:ind w:firstLine="540"/>
        <w:jc w:val="both"/>
        <w:rPr>
          <w:lang w:val="en-US"/>
        </w:rPr>
      </w:pPr>
      <w:r w:rsidRPr="007F1237">
        <w:rPr>
          <w:lang w:val="en-US"/>
        </w:rPr>
        <w:t>Skype: kraivog.</w:t>
      </w:r>
    </w:p>
    <w:p w:rsidR="007F1237" w:rsidRPr="007F1237" w:rsidRDefault="007F1237">
      <w:pPr>
        <w:pStyle w:val="ConsPlusNormal"/>
        <w:spacing w:before="220"/>
        <w:ind w:firstLine="540"/>
        <w:jc w:val="both"/>
        <w:rPr>
          <w:lang w:val="en-US"/>
        </w:rPr>
      </w:pPr>
      <w:r w:rsidRPr="007F1237">
        <w:rPr>
          <w:lang w:val="en-US"/>
        </w:rPr>
        <w:t>ooVoo: kraivog.</w:t>
      </w:r>
    </w:p>
    <w:p w:rsidR="007F1237" w:rsidRDefault="007F1237">
      <w:pPr>
        <w:pStyle w:val="ConsPlusNormal"/>
        <w:jc w:val="both"/>
      </w:pPr>
      <w:proofErr w:type="gramStart"/>
      <w:r w:rsidRPr="007F1237">
        <w:rPr>
          <w:lang w:val="en-US"/>
        </w:rPr>
        <w:t>(</w:t>
      </w:r>
      <w:r>
        <w:t>п</w:t>
      </w:r>
      <w:r w:rsidRPr="007F1237">
        <w:rPr>
          <w:lang w:val="en-US"/>
        </w:rPr>
        <w:t xml:space="preserve">. 21 </w:t>
      </w:r>
      <w:r>
        <w:t>в</w:t>
      </w:r>
      <w:r w:rsidRPr="007F1237">
        <w:rPr>
          <w:lang w:val="en-US"/>
        </w:rPr>
        <w:t xml:space="preserve"> </w:t>
      </w:r>
      <w:proofErr w:type="spellStart"/>
      <w:r>
        <w:t>ред</w:t>
      </w:r>
      <w:proofErr w:type="spellEnd"/>
      <w:r w:rsidRPr="007F1237">
        <w:rPr>
          <w:lang w:val="en-US"/>
        </w:rPr>
        <w:t>.</w:t>
      </w:r>
      <w:proofErr w:type="gramEnd"/>
      <w:r w:rsidRPr="007F1237">
        <w:rPr>
          <w:lang w:val="en-US"/>
        </w:rPr>
        <w:t xml:space="preserve"> </w:t>
      </w:r>
      <w:hyperlink r:id="rId60">
        <w:proofErr w:type="gramStart"/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30.08.2023 N 244-р)</w:t>
      </w:r>
      <w:proofErr w:type="gramEnd"/>
    </w:p>
    <w:p w:rsidR="007F1237" w:rsidRDefault="007F1237">
      <w:pPr>
        <w:pStyle w:val="ConsPlusNormal"/>
        <w:spacing w:before="220"/>
        <w:ind w:firstLine="540"/>
        <w:jc w:val="both"/>
      </w:pPr>
      <w:r>
        <w:t>22. Показателями доступности и качества Услуги являются: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1) показатели качества: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актуальность размещаемой информации о порядке предоставления Услуги;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соблюдение срока предоставления Услуги;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доля обращений за предоставлением Услуги, в отношении которых осуществлено досудебное обжалование действий Департамента и должностных лиц при предоставлении Услуги, в общем количестве обращений за Услугой;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доля обращений за предоставлением Услуги, в отношении которых судом принято решение о неправомерности действий Департамента при предоставлении Услуги, в общем количестве обращений за Услугой;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соблюдение сроков регистрации Заявлений на предоставление Услуги.</w:t>
      </w:r>
    </w:p>
    <w:p w:rsidR="007F1237" w:rsidRDefault="007F1237">
      <w:pPr>
        <w:pStyle w:val="ConsPlusNormal"/>
        <w:spacing w:before="220"/>
        <w:ind w:firstLine="540"/>
        <w:jc w:val="both"/>
      </w:pPr>
      <w:hyperlink w:anchor="P534">
        <w:r>
          <w:rPr>
            <w:color w:val="0000FF"/>
          </w:rPr>
          <w:t>Методика</w:t>
        </w:r>
      </w:hyperlink>
      <w:r>
        <w:t xml:space="preserve"> расчета и критерии </w:t>
      </w:r>
      <w:proofErr w:type="gramStart"/>
      <w:r>
        <w:t>оценки показателей качества предоставления Услуги</w:t>
      </w:r>
      <w:proofErr w:type="gramEnd"/>
      <w:r>
        <w:t xml:space="preserve"> представлены в приложении 2 к настоящему Регламенту;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2) показатели доступности: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создание условий для беспрепятственного доступа в помещение Департамента для маломобильных групп населения;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возможность получения Услуги в электронном виде.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lastRenderedPageBreak/>
        <w:t>23. Особенности предоставления Услуги в электронной форме и в многофункциональном центре.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В электронном виде Заявителю обеспечивается: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получение информации о порядке и сроках предоставления муниципальной услуги;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формирование Заявления;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прием и регистрация Заявления и иных документов, необходимых для предоставления Услуги;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получение сведений о ходе выполнения Заявления на предоставление Услуги;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получение результата предоставления Услуги;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осуществление оценки качества предоставления Услуги;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досудебное (внесудебное) обжалование решений и действий (бездействия) Департамента, должностного лица Департамента, либо муниципального служащего.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Предоставление Услуги в многофункциональном центре не предусмотрено.</w:t>
      </w:r>
    </w:p>
    <w:p w:rsidR="007F1237" w:rsidRDefault="007F1237">
      <w:pPr>
        <w:pStyle w:val="ConsPlusNormal"/>
        <w:jc w:val="both"/>
      </w:pPr>
      <w:r>
        <w:t xml:space="preserve">(п. 23 в ред. </w:t>
      </w:r>
      <w:hyperlink r:id="rId6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06.08.2025 N 233-р)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7F1237" w:rsidRDefault="007F1237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7F1237" w:rsidRDefault="007F1237">
      <w:pPr>
        <w:pStyle w:val="ConsPlusTitle"/>
        <w:jc w:val="center"/>
      </w:pPr>
      <w:r>
        <w:t>ИХ ВЫПОЛНЕНИЯ, В ТОМ ЧИСЛЕ ОСОБЕННОСТИ ВЫПОЛНЕНИЯ</w:t>
      </w:r>
    </w:p>
    <w:p w:rsidR="007F1237" w:rsidRDefault="007F1237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7F1237" w:rsidRDefault="007F1237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7F1237" w:rsidRDefault="007F1237">
      <w:pPr>
        <w:pStyle w:val="ConsPlusTitle"/>
        <w:jc w:val="center"/>
      </w:pPr>
      <w:r>
        <w:t>В МНОГОФУНКЦИОНАЛЬНЫХ ЦЕНТРАХ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ind w:firstLine="540"/>
        <w:jc w:val="both"/>
      </w:pPr>
      <w:r>
        <w:t>24. Предоставление Услуги включает в себя следующие административные процедуры: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1) прием и регистрацию Заявления;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2) рассмотрение Заявления и приложенных к нему документов;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3) издание распоряжения (постановления) администрации города об условиях приватизации Объекта;</w:t>
      </w:r>
    </w:p>
    <w:p w:rsidR="007F1237" w:rsidRDefault="007F1237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30.08.2023 N 244-р)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4) подготовку договора купли-продажи Объекта;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5) направление (выдачу) Заявителю результата предоставления Услуги.</w:t>
      </w:r>
    </w:p>
    <w:p w:rsidR="007F1237" w:rsidRDefault="007F1237">
      <w:pPr>
        <w:pStyle w:val="ConsPlusNormal"/>
        <w:spacing w:before="220"/>
        <w:ind w:firstLine="540"/>
        <w:jc w:val="both"/>
      </w:pPr>
      <w:hyperlink w:anchor="P633">
        <w:r>
          <w:rPr>
            <w:color w:val="0000FF"/>
          </w:rPr>
          <w:t>Блок-схема</w:t>
        </w:r>
      </w:hyperlink>
      <w:r>
        <w:t xml:space="preserve"> предоставления Услуги представлена в приложении 3 к настоящему Регламенту.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25. Прием и регистрация Заявления: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1) основанием для начала административной процедуры является получение Департаментом Заявления с приложенным пакетом документов, указанных в </w:t>
      </w:r>
      <w:hyperlink w:anchor="P97">
        <w:r>
          <w:rPr>
            <w:color w:val="0000FF"/>
          </w:rPr>
          <w:t>пунктах 13</w:t>
        </w:r>
      </w:hyperlink>
      <w:r>
        <w:t xml:space="preserve">, </w:t>
      </w:r>
      <w:hyperlink w:anchor="P113">
        <w:r>
          <w:rPr>
            <w:color w:val="0000FF"/>
          </w:rPr>
          <w:t>15</w:t>
        </w:r>
      </w:hyperlink>
      <w:r>
        <w:t xml:space="preserve"> настоящего Регламента.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Подача заявления в электронной форме осуществляется на Портале, Сайте путем заполнения интерактивной формы заявления с прикреплением электронных образов необходимых документов.</w:t>
      </w:r>
    </w:p>
    <w:p w:rsidR="007F1237" w:rsidRDefault="007F1237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06.08.2025 N 233-р)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lastRenderedPageBreak/>
        <w:t>Для идентификац</w:t>
      </w:r>
      <w:proofErr w:type="gramStart"/>
      <w:r>
        <w:t>ии и ау</w:t>
      </w:r>
      <w:proofErr w:type="gramEnd"/>
      <w:r>
        <w:t>тентификации используется подтвержденная учетная запись Заявителя в единой системе идентификации и аутентификации.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Поданные в электронной форме Заявление и документы должны быть заверены электронной подписью в соответствии с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2) ответственным исполнителем за совершение административной процедуры по приему и регистрации Заявления является специалист отдела организационной работы Департамента (далее - ответственный исполнитель отдела организационной работы);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3) ответственный исполнитель отдела организационной работы в день поступления Заявления в Департамент выполняет следующие административные действия: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прием и регистрацию Заявления в системе электронного документооборота администрации города с присвоением входящего номера в день его поступления. Заявление и документы, прилагаемые к Заявлению, сканируются и прикрепляются к регистрационно-контрольной карточке;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выдачу Заявителю копии зарегистрированного Заявления, заверенной подписью ответственного исполнителя отдела организационной работы;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4) зарегистрированное Заявление и документы, прилагаемые к Заявлению, в день поступления в Департамент для вынесения поручения направляются: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заместителю руководителя Департамента в соответствии с утвержденным распределением обязанностей (далее - заместитель руководителя);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начальнику отдела управления имуществом казны Департамента;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5) в случае подачи Заявления в электронной форме на Сайте в раздел "Личный кабинет" Заявителя направляется информация о регистрационном номере, дате регистрации Заявления и сроке предоставления Услуги.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В случае подачи Заявления посредством Портала информация о факте принятия заявления направляется в личный кабинет заявителя на Портале;</w:t>
      </w:r>
    </w:p>
    <w:p w:rsidR="007F1237" w:rsidRDefault="007F1237">
      <w:pPr>
        <w:pStyle w:val="ConsPlusNormal"/>
        <w:jc w:val="both"/>
      </w:pPr>
      <w:r>
        <w:t xml:space="preserve">(абзац введен </w:t>
      </w:r>
      <w:hyperlink r:id="rId65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06.08.2025 N 233-р)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6) результатом исполнения административной процедуры является регистрация поступившего в Департамент Заявления и направление сканированной копии Заявления с регистрационно-контрольной карточкой начальнику отдела управления имуществом казны Департамента;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7) максимальный срок выполнения административной процедуры составляет один рабочий день.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26. Рассмотрение Заявления и приложенных к нему документов: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1) основанием для начала административной процедуры является получение начальником отдела управления имуществом казны Департамента сканированной копии Заявления с регистрационно-контрольной карточкой;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2) начальник отдела управления имуществом казны Департамента в день поступления Заявления с регистрационно-контрольной карточкой назначает ответственного исполнителя за совершение административной процедуры по рассмотрению Заявления и приложенных к нему </w:t>
      </w:r>
      <w:r>
        <w:lastRenderedPageBreak/>
        <w:t>документов (далее - ответственный исполнитель отдела управления имуществом казны);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3) ответственный исполнитель отдела управления имуществом казны проверяет наличие документов, указанных в </w:t>
      </w:r>
      <w:hyperlink w:anchor="P97">
        <w:r>
          <w:rPr>
            <w:color w:val="0000FF"/>
          </w:rPr>
          <w:t>пунктах 13</w:t>
        </w:r>
      </w:hyperlink>
      <w:r>
        <w:t xml:space="preserve">, </w:t>
      </w:r>
      <w:hyperlink w:anchor="P113">
        <w:r>
          <w:rPr>
            <w:color w:val="0000FF"/>
          </w:rPr>
          <w:t>15</w:t>
        </w:r>
      </w:hyperlink>
      <w:r>
        <w:t xml:space="preserve"> настоящего Регламента, прилагаемых к Заявлению;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4) в случае если к Заявлению не приложены документы, предоставляемые в соответствии с </w:t>
      </w:r>
      <w:hyperlink w:anchor="P97">
        <w:r>
          <w:rPr>
            <w:color w:val="0000FF"/>
          </w:rPr>
          <w:t>пунктом 13</w:t>
        </w:r>
      </w:hyperlink>
      <w:r>
        <w:t xml:space="preserve"> настоящего Регламента, ответственный исполнитель отдела управления имуществом казны в течение 5 рабочих дней </w:t>
      </w:r>
      <w:proofErr w:type="gramStart"/>
      <w:r>
        <w:t>с даты поступления</w:t>
      </w:r>
      <w:proofErr w:type="gramEnd"/>
      <w:r>
        <w:t xml:space="preserve"> Заявления в Департамент подготавливает письмо о возврате Заявления Заявителю с указанием причин возврата;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5) специалист отдела организационной работы в день поступления от отдела управления имуществом казны письма о возврате Заявления Заявителю осуществляет: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регистрацию его в системе электронного документооборота администрации города с присвоением регистрационного номера и в течение двух рабочих дней передает организации почтовой связи для отправки Заявителю;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в случае подачи Заявления и документов в электронном виде направляет письмо о возврате Заявления в раздел "Личный кабинет" Заявителя на информационный ресурс, с которого подано Заявление;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6) в случае отсутствия оснований для возврата Заявления ответственный исполнитель отдела управления имуществом казны Департамента выполняет следующие административные действия: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определяет состав документов, подлежащих получению по межведомственным запросам;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в случае необходимости обеспечивает подготовку и направление межведомственных запросов в течение двух рабочих дней.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Срок подготовки и направления ответов на межведомственные запросы - не более 5 рабочих дней </w:t>
      </w:r>
      <w:proofErr w:type="gramStart"/>
      <w:r>
        <w:t>с даты поступления</w:t>
      </w:r>
      <w:proofErr w:type="gramEnd"/>
      <w:r>
        <w:t xml:space="preserve"> межведомственного запроса в орган или организацию, предоставляющие документ и информацию.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В порядке внутреннего взаимодействия получает в срок 5 рабочих дней: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копии технической документации недвижимого имущества в отделе организационной работы Департамента;</w:t>
      </w:r>
    </w:p>
    <w:p w:rsidR="007F1237" w:rsidRDefault="007F1237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30.08.2023 N 244-р)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копию (</w:t>
      </w:r>
      <w:proofErr w:type="spellStart"/>
      <w:r>
        <w:t>ии</w:t>
      </w:r>
      <w:proofErr w:type="spellEnd"/>
      <w:r>
        <w:t>) договора (</w:t>
      </w:r>
      <w:proofErr w:type="spellStart"/>
      <w:r>
        <w:t>ов</w:t>
      </w:r>
      <w:proofErr w:type="spellEnd"/>
      <w:r>
        <w:t>) аренды Объекта (с приложением всех заключенных дополнительных соглашений, приложений, уведомлений о расторжении, актов приема-передачи) в отделе управления имуществом казны Департамента (копии готовит сотрудник отдела, ответственный за учет указанного (</w:t>
      </w:r>
      <w:proofErr w:type="spellStart"/>
      <w:r>
        <w:t>ых</w:t>
      </w:r>
      <w:proofErr w:type="spellEnd"/>
      <w:r>
        <w:t>) договора (</w:t>
      </w:r>
      <w:proofErr w:type="spellStart"/>
      <w:r>
        <w:t>ов</w:t>
      </w:r>
      <w:proofErr w:type="spellEnd"/>
      <w:r>
        <w:t>) аренды);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акт проверки Объекта на предмет его фактического состояния, правомерности использования, соответствия технической документации (с приложением фотоматериалов) в отделе управления имуществом казны Департамента (подготовку акта проверки осуществляет сотрудник отдела, ответственный за учет договора (</w:t>
      </w:r>
      <w:proofErr w:type="spellStart"/>
      <w:r>
        <w:t>ов</w:t>
      </w:r>
      <w:proofErr w:type="spellEnd"/>
      <w:r>
        <w:t>) аренды);</w:t>
      </w:r>
    </w:p>
    <w:p w:rsidR="007F1237" w:rsidRDefault="007F1237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18.05.2022 N 133-р)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заключения по состоянию земельного участка, на котором расположено недвижимое имущество, являющееся нежилым зданием (строением, сооружением), (с отражением на ситуационном плане информации о расположенных на данном земельном участке объектах движимого и недвижимого имущества с указанием собственников и пользователей данного имущества), в отделе муниципального контроля Департамента;</w:t>
      </w:r>
    </w:p>
    <w:p w:rsidR="007F1237" w:rsidRDefault="007F1237">
      <w:pPr>
        <w:pStyle w:val="ConsPlusNormal"/>
        <w:jc w:val="both"/>
      </w:pPr>
      <w:r>
        <w:lastRenderedPageBreak/>
        <w:t xml:space="preserve">(в ред. Распоряжений администрации г. Красноярска от 30.08.2023 </w:t>
      </w:r>
      <w:hyperlink r:id="rId68">
        <w:r>
          <w:rPr>
            <w:color w:val="0000FF"/>
          </w:rPr>
          <w:t>N 244-р</w:t>
        </w:r>
      </w:hyperlink>
      <w:r>
        <w:t xml:space="preserve">, от 15.08.2024 </w:t>
      </w:r>
      <w:hyperlink r:id="rId69">
        <w:r>
          <w:rPr>
            <w:color w:val="0000FF"/>
          </w:rPr>
          <w:t>N 266-р</w:t>
        </w:r>
      </w:hyperlink>
      <w:r>
        <w:t>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информацию об обременении земельного участка, на котором расположено недвижимое имущество, являющееся нежилым зданием (строением, сооружением), (с приложением копии (</w:t>
      </w:r>
      <w:proofErr w:type="spellStart"/>
      <w:r>
        <w:t>ий</w:t>
      </w:r>
      <w:proofErr w:type="spellEnd"/>
      <w:r>
        <w:t>) договора (</w:t>
      </w:r>
      <w:proofErr w:type="spellStart"/>
      <w:r>
        <w:t>ов</w:t>
      </w:r>
      <w:proofErr w:type="spellEnd"/>
      <w:r>
        <w:t>) аренды земельного участка (при наличии), в отделе оформления прав на землю Департамента;</w:t>
      </w:r>
    </w:p>
    <w:p w:rsidR="007F1237" w:rsidRDefault="007F1237">
      <w:pPr>
        <w:pStyle w:val="ConsPlusNormal"/>
        <w:jc w:val="both"/>
      </w:pPr>
      <w:r>
        <w:t xml:space="preserve">(в ред. Распоряжений администрации г. Красноярска от 30.08.2023 </w:t>
      </w:r>
      <w:hyperlink r:id="rId70">
        <w:r>
          <w:rPr>
            <w:color w:val="0000FF"/>
          </w:rPr>
          <w:t>N 244-р</w:t>
        </w:r>
      </w:hyperlink>
      <w:r>
        <w:t xml:space="preserve">, от 15.08.2024 </w:t>
      </w:r>
      <w:hyperlink r:id="rId71">
        <w:r>
          <w:rPr>
            <w:color w:val="0000FF"/>
          </w:rPr>
          <w:t>N 266-р</w:t>
        </w:r>
      </w:hyperlink>
      <w:r>
        <w:t>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заключение о возможности отчуждения земельного участка, на котором расположено недвижимое имущество (далее - заключение), в отделе оформления прав на землю Департамента. </w:t>
      </w:r>
      <w:proofErr w:type="gramStart"/>
      <w:r>
        <w:t>Заключение готовится на основе сведений из государственных информационных систем обеспечения градостроительной деятельности на земельный участок, заключения отдела муниципального контроля Департамента по состоянию земельного участка, выписки из ЕГРН в отношении земельного участка и Объекта (в случае отчуждения Объекта, являющегося нежилым зданием (строением, сооружением);</w:t>
      </w:r>
      <w:proofErr w:type="gramEnd"/>
    </w:p>
    <w:p w:rsidR="007F1237" w:rsidRDefault="007F1237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30.08.2023 N 244-р)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заключение на предмет наличия либо отсутствия задолженности по арендной плате, неустойкам (штрафам, пеням) по договору (</w:t>
      </w:r>
      <w:proofErr w:type="spellStart"/>
      <w:r>
        <w:t>ам</w:t>
      </w:r>
      <w:proofErr w:type="spellEnd"/>
      <w:r>
        <w:t>) аренды на дату обращения с Заявлением о реализации преимущественного права на приобретение арендуемого имущества в отделе исполнения бюджета Департамента.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Ответственный исполнитель отдела управления имуществом казны в срок два рабочих дня осуществляет проверку и анализ представленных документов и направляет в отдел правовой и кадровой работы Департамента для подготовки заключения;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7) отдел правовой и кадровой работы Департамента в срок 5 рабочих дней осуществляет подготовку заключения о соответствии представленных документов требованиям действующего законодательства, о наличии или отсутствии оснований для отказа в реализации преимущественного права выкупа;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8) в случае наличия оснований для отказа, установленных </w:t>
      </w:r>
      <w:hyperlink w:anchor="P126">
        <w:r>
          <w:rPr>
            <w:color w:val="0000FF"/>
          </w:rPr>
          <w:t>пунктом 17</w:t>
        </w:r>
      </w:hyperlink>
      <w:r>
        <w:t xml:space="preserve"> настоящего Регламента, ответственный исполнитель отдела управления имуществом казны в срок два рабочих дня: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готовит проект уведомления об отказе в предоставлении Услуги с указанием причин отказа (далее - Уведомление);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обеспечивает подписание Уведомления у заместителя руководителя Департамента, курирующего соответствующее направление деятельности Департамента;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обеспечивает передачу Уведомления и Заявления в отдел организационной работы Департамента для регистрации и выдачи Заявителю в порядке, установленном </w:t>
      </w:r>
      <w:hyperlink w:anchor="P307">
        <w:r>
          <w:rPr>
            <w:color w:val="0000FF"/>
          </w:rPr>
          <w:t>пунктом 29</w:t>
        </w:r>
      </w:hyperlink>
      <w:r>
        <w:t xml:space="preserve"> настоящего Регламента.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Подготовка Уведомления и возврат Заявления осуществляется не позднее 30 календарных дней </w:t>
      </w:r>
      <w:proofErr w:type="gramStart"/>
      <w:r>
        <w:t>с даты поступления</w:t>
      </w:r>
      <w:proofErr w:type="gramEnd"/>
      <w:r>
        <w:t xml:space="preserve"> Заявления в Департамент;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9) в случае отсутствия оснований для принятия решения об отказе в предоставлении Услуги специалист отдела управления имуществом казны в срок один рабочий день: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готовит проект служебной записки в отдел муниципальных закупок на осуществление закупки на оказание услуг по определению рыночной стоимости муниципального имущества в рамках Федерального </w:t>
      </w:r>
      <w:hyperlink r:id="rId73">
        <w:r>
          <w:rPr>
            <w:color w:val="0000FF"/>
          </w:rPr>
          <w:t>закона</w:t>
        </w:r>
      </w:hyperlink>
      <w:r>
        <w:t xml:space="preserve"> от 22.07.2008 N 159-ФЗ и проведению экспертизы отчета об </w:t>
      </w:r>
      <w:proofErr w:type="gramStart"/>
      <w:r>
        <w:t>оценке</w:t>
      </w:r>
      <w:proofErr w:type="gramEnd"/>
      <w:r>
        <w:t xml:space="preserve"> об определении стоимости объекта оценки, выполненной экспертами саморегулируемой организации оценщиков;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lastRenderedPageBreak/>
        <w:t>обеспечивает подписание служебной записки у начальника отдела управления имуществом казны;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обеспечивает передачу служебной записки в отдел муниципальных закупок Департамента;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10) отдел муниципальных закупок Департамента обеспечивает заключение договора на проведение оценки рыночной стоимости Объекта в порядке, установленном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от 29.07.1998 N 135-ФЗ "Об оценочной деятельности в Российской Федерации";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11) результатом выполнения административной процедуры является: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подготовка уведомления об отказе в реализации преимущественного права на приобретение Объекта;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подписание акта на выполнение работ-услуг (принятый отчет об оценке рыночной стоимости Объекта);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12) срок выполнения административной процедуры составляет: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в случае наличия оснований для отказа в предоставлении Услуги - 16 рабочих дней, при этом срок направления Уведомления не должен превышать 30 дней </w:t>
      </w:r>
      <w:proofErr w:type="gramStart"/>
      <w:r>
        <w:t>с даты получения</w:t>
      </w:r>
      <w:proofErr w:type="gramEnd"/>
      <w:r>
        <w:t xml:space="preserve"> Заявления о предоставлении Услуги;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в предоставлении Услуги - 60 календарных дней без учета </w:t>
      </w:r>
      <w:proofErr w:type="gramStart"/>
      <w:r>
        <w:t>срока проведения оценки рыночной стоимости Объекта</w:t>
      </w:r>
      <w:proofErr w:type="gramEnd"/>
      <w:r>
        <w:t xml:space="preserve"> в порядке, установленном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29.07.1998 N 135-ФЗ "Об оценочной деятельности в Российской Федерации", но не более двух месяцев с даты получения Заявления о предоставлении Услуги.</w:t>
      </w:r>
    </w:p>
    <w:p w:rsidR="007F1237" w:rsidRDefault="007F1237">
      <w:pPr>
        <w:pStyle w:val="ConsPlusNormal"/>
        <w:spacing w:before="220"/>
        <w:ind w:firstLine="540"/>
        <w:jc w:val="both"/>
      </w:pPr>
      <w:bookmarkStart w:id="6" w:name="P279"/>
      <w:bookmarkEnd w:id="6"/>
      <w:r>
        <w:t>27. Издание распоряжения (постановления) администрации города об условиях приватизации недвижимого имущества, движимого имущества.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Издание распоряжений (постановлений) осуществляется в соответствии с порядком принятия решений об условиях приватизации, установленным </w:t>
      </w:r>
      <w:hyperlink r:id="rId76">
        <w:r>
          <w:rPr>
            <w:color w:val="0000FF"/>
          </w:rPr>
          <w:t>Решением</w:t>
        </w:r>
      </w:hyperlink>
      <w:r>
        <w:t xml:space="preserve"> Красноярского городского Совета от 21.12.2004 N 4-69 "О порядке и условиях приватизации муниципального имущества в городе Красноярске".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1) основанием для начала административной процедуры является подписанный акт на выполнение работ-услуг (принятый отчет об оценке рыночной стоимости Объекта);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2) ответственным исполнителем за совершение административной процедуры является специалист отдела управления имуществом казны Департамента;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3) ответственный исполнитель отдела управления имуществом казны в срок два рабочих дня от даты принятия отчета об оценке рыночной стоимости Объекта совершает следующие действия: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осуществляет подготовку проекта уведомления в постоянную комиссию Красноярского городского Совета депутатов, к основным направлениям деятельности которой отнесены вопросы приватизации муниципального имущества, об условиях приватизации недвижимого имущества, передает его начальнику отдела управления имуществом казны, заместителю руководителя Департамента, который обеспечивает его подписание у заместителя Главы города - руководителя Департамента;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осуществляет подготовку проекта распоряжения (постановления) администрации города об условиях приватизации Объекта (далее - Проект), передает Проект на подпись начальнику отдела управления имуществом казны Департамента, начальнику отдела правовой и кадровой работы Департамента, заместителю руководителя Департамента;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lastRenderedPageBreak/>
        <w:t xml:space="preserve">передает Проект со сформированным делом по приватизации в юридическое управление администрации города (далее - юридическое управление) на согласование не позднее дня, следующего за днем согласования в соответствии с </w:t>
      </w:r>
      <w:hyperlink r:id="rId77">
        <w:r>
          <w:rPr>
            <w:color w:val="0000FF"/>
          </w:rPr>
          <w:t>Постановлением</w:t>
        </w:r>
      </w:hyperlink>
      <w:r>
        <w:t xml:space="preserve"> администрации города от 21.02.2005 N 68 "Об утверждении Регламента администрации города" (далее - Постановление от 21.02.2005 N 68);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после согласования с юридическим управлением передает Проект (в случае подготовки проекта постановления) на согласование первому заместителю, в ведении которого находится рассматриваемый в проекте правового акта вопрос;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4) юридическое управление: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не позднее трех рабочих дней от даты поступления рассматривает Проект в соответствии с </w:t>
      </w:r>
      <w:hyperlink r:id="rId78">
        <w:r>
          <w:rPr>
            <w:color w:val="0000FF"/>
          </w:rPr>
          <w:t>Постановлением</w:t>
        </w:r>
      </w:hyperlink>
      <w:r>
        <w:t xml:space="preserve"> от 21.02.2005 N 68;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передает Проект ответственному исполнителю отдела управления имуществом казны не позднее дня, следующего за днем согласования Проекта руководителем юридического управления, под подпись;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5) управление делами: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осуществляет техническую доработку и передачу на подписание Проекта в течение рабочего дня, следующего за днем его поступления в управление делами;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осуществляет регистрацию и издание распоряжения (постановления) об условиях приватизации Объекта в день поступления подписанного Проекта;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6) результатом выполнения административной процедуры является издание распоряжения (постановления) администрации города об условиях приватизации Объекта;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7) максимальный срок выполнения административной процедуры составляет 9 рабочих дней (но не более двух недель) </w:t>
      </w:r>
      <w:proofErr w:type="gramStart"/>
      <w:r>
        <w:t>с даты принятия</w:t>
      </w:r>
      <w:proofErr w:type="gramEnd"/>
      <w:r>
        <w:t xml:space="preserve"> Департаментом отчета об оценке рыночной стоимости Объекта.</w:t>
      </w:r>
    </w:p>
    <w:p w:rsidR="007F1237" w:rsidRDefault="007F1237">
      <w:pPr>
        <w:pStyle w:val="ConsPlusNormal"/>
        <w:jc w:val="both"/>
      </w:pPr>
      <w:r>
        <w:t xml:space="preserve">(п. 27 в ред. </w:t>
      </w:r>
      <w:hyperlink r:id="rId79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30.08.2023 N 244-р)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28. Подготовка договора купли-продажи Объекта: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1) основанием для начала административной процедуры является издание распоряжения (постановления) администрации города об условиях приватизации Объекта;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2) ответственный исполнитель отдела управления имуществом казны совершает следующие действия: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осуществляет подготовку двух </w:t>
      </w:r>
      <w:proofErr w:type="gramStart"/>
      <w:r>
        <w:t>экземпляров проекта договора купли-продажи Объекта</w:t>
      </w:r>
      <w:proofErr w:type="gramEnd"/>
      <w:r>
        <w:t xml:space="preserve"> и обеспечивает их визирование начальником отдела управления имуществом казны, начальником отдела правовой и кадровой работы, подписание заместителем руководителя Департамента;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подготавливает сопроводительное письмо к договору купли-продажи, обеспечивает подписание сопроводительного письма начальником отдела управления имуществом казны;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сопроводительное письмо с подписанным экземпляром проекта договора купли-продажи Объекта передает в отдел организационной работы.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Сопроводительное письмо с подписанным экземпляром проекта договора купли-продажи Объекта направляется Заявителю в десятидневный срок </w:t>
      </w:r>
      <w:proofErr w:type="gramStart"/>
      <w:r>
        <w:t>с даты издания</w:t>
      </w:r>
      <w:proofErr w:type="gramEnd"/>
      <w:r>
        <w:t xml:space="preserve"> распоряжения (постановления) администрации города об условиях приватизации Объекта;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lastRenderedPageBreak/>
        <w:t>3) срок выполнения административной процедуры - пять рабочих дней;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4) результатом выполнения административной процедуры является передача сопроводительного письма с подписанным экземпляром проекта договора купли-продажи Объекта в отдел организационной работы Департамента.</w:t>
      </w:r>
    </w:p>
    <w:p w:rsidR="007F1237" w:rsidRDefault="007F1237">
      <w:pPr>
        <w:pStyle w:val="ConsPlusNormal"/>
        <w:jc w:val="both"/>
      </w:pPr>
      <w:r>
        <w:t xml:space="preserve">(п. 28 в ред. </w:t>
      </w:r>
      <w:hyperlink r:id="rId80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30.08.2023 N 244-р)</w:t>
      </w:r>
    </w:p>
    <w:p w:rsidR="007F1237" w:rsidRDefault="007F1237">
      <w:pPr>
        <w:pStyle w:val="ConsPlusNormal"/>
        <w:spacing w:before="220"/>
        <w:ind w:firstLine="540"/>
        <w:jc w:val="both"/>
      </w:pPr>
      <w:bookmarkStart w:id="7" w:name="P307"/>
      <w:bookmarkEnd w:id="7"/>
      <w:r>
        <w:t>29. Направление (выдача) Заявителю результата предоставления Услуги: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1) основанием для начала административной процедуры является поступление сопроводительного письма с подписанным экземпляром проекта договора купли-продажи Объекта либо Уведомления и Заявления в отдел организационной работы Департамента;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2) ответственный исполнитель отдела организационной работы Департамента при поступлении сопроводительного письма с подписанным экземпляром проекта договора купли-продажи Объекта либо Уведомления осуществляет следующие действия: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регистрирует сопроводительное письмо, Уведомление;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обеспечивает направление Заявителю посредством почтовой связи сопроводительного письма с подписанным экземпляром проекта договора купли-продажи Объекта, Уведомления с оформлением заказного письма либо вручает Заявителю (его уполномоченному представителю) под расписку сопроводительное письмо с подписанным экземпляром проекта договора купли-продажи Объекта, Уведомление.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Расписка оформляется Заявителем (его уполномоченным представителем) собственноручно на копии сопроводительного письма, Уведомления и должна содержать сведения о получателе, дату получения, отметку о соответствии полученных материалов перечню, указанному в сопроводительном письме;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3) результатом административной процедуры является направление (выдача) Заявителю проекта договора купли-продажи Объекта либо Уведомления;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4) срок выполнения административной процедуры составляет два рабочих дня, но не более 10 дней </w:t>
      </w:r>
      <w:proofErr w:type="gramStart"/>
      <w:r>
        <w:t>с даты издания</w:t>
      </w:r>
      <w:proofErr w:type="gramEnd"/>
      <w:r>
        <w:t xml:space="preserve"> распоряжения (постановления) администрации города об условиях приватизации;</w:t>
      </w:r>
    </w:p>
    <w:p w:rsidR="007F1237" w:rsidRDefault="007F1237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30.08.2023 N 244-р)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5) способом фиксации результата выполнения административной процедуры является присвоение регистрационного номера сопроводительному письму, Уведомлению при отправке подписанного экземпляра проекта договора купли-продажи Объекта, Уведомления посредством почтовой связи (проставление подписи Заявителя при вручении ему подписанного проекта договора купли-продажи Объекта, Уведомления).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Сведения о ходе предоставления Услуги, результаты предоставления Услуги направляются Департаментом для размещения в личный кабинет Заявителя на Едином портале государственных и муниципальных услуг (функций) вне зависимости от способа обращения за предоставлением Услуги, а также от способа представления результатов предоставления Услуги.</w:t>
      </w:r>
    </w:p>
    <w:p w:rsidR="007F1237" w:rsidRDefault="007F1237">
      <w:pPr>
        <w:pStyle w:val="ConsPlusNormal"/>
        <w:jc w:val="both"/>
      </w:pPr>
      <w:r>
        <w:t xml:space="preserve">(абзац введен </w:t>
      </w:r>
      <w:hyperlink r:id="rId82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06.08.2025 N 233-р)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В составе сведений о ходе предоставления Услуги направляются статусы о ходе предоставления Услуги, соответствующие административным процедурам предоставления Услуги, установленным настоящим Регламентом.</w:t>
      </w:r>
    </w:p>
    <w:p w:rsidR="007F1237" w:rsidRDefault="007F1237">
      <w:pPr>
        <w:pStyle w:val="ConsPlusNormal"/>
        <w:jc w:val="both"/>
      </w:pPr>
      <w:r>
        <w:t xml:space="preserve">(абзац введен </w:t>
      </w:r>
      <w:hyperlink r:id="rId83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06.08.2025 N 233-р)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ind w:firstLine="540"/>
        <w:jc w:val="both"/>
      </w:pPr>
      <w:r>
        <w:t xml:space="preserve">Утратил силу. - </w:t>
      </w:r>
      <w:hyperlink r:id="rId84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06.08.2025 N 233-р.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7F1237" w:rsidRDefault="007F1237">
      <w:pPr>
        <w:pStyle w:val="ConsPlusTitle"/>
        <w:jc w:val="center"/>
      </w:pPr>
      <w:r>
        <w:t>И ДЕЙСТВИЙ (БЕЗДЕЙСТВИЯ) ОРГАНА, ПРЕДОСТАВЛЯЮЩЕГО УСЛУГУ,</w:t>
      </w:r>
    </w:p>
    <w:p w:rsidR="007F1237" w:rsidRDefault="007F1237">
      <w:pPr>
        <w:pStyle w:val="ConsPlusTitle"/>
        <w:jc w:val="center"/>
      </w:pPr>
      <w:r>
        <w:t>МНОГОФУНКЦИОНАЛЬНОГО ЦЕНТРА, ОРГАНИЗАЦИЙ, УКАЗАННЫХ В ЧАСТИ</w:t>
      </w:r>
    </w:p>
    <w:p w:rsidR="007F1237" w:rsidRDefault="007F1237">
      <w:pPr>
        <w:pStyle w:val="ConsPlusTitle"/>
        <w:jc w:val="center"/>
      </w:pPr>
      <w:r>
        <w:t>1.1 СТАТЬИ 16 ФЕДЕРАЛЬНОГО ЗАКОНА N 210-ФЗ, А ТАКЖЕ</w:t>
      </w:r>
    </w:p>
    <w:p w:rsidR="007F1237" w:rsidRDefault="007F1237">
      <w:pPr>
        <w:pStyle w:val="ConsPlusTitle"/>
        <w:jc w:val="center"/>
      </w:pPr>
      <w:r>
        <w:t>ИХ ДОЛЖНОСТНЫХ ЛИЦ, МУНИЦИПАЛЬНЫХ СЛУЖАЩИХ, РАБОТНИКОВ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ind w:firstLine="540"/>
        <w:jc w:val="both"/>
      </w:pPr>
      <w:r>
        <w:t xml:space="preserve">Утратил силу. - </w:t>
      </w:r>
      <w:hyperlink r:id="rId85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06.08.2025 N 233-р.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right"/>
        <w:outlineLvl w:val="1"/>
      </w:pPr>
      <w:r>
        <w:t>Приложение 1</w:t>
      </w:r>
    </w:p>
    <w:p w:rsidR="007F1237" w:rsidRDefault="007F1237">
      <w:pPr>
        <w:pStyle w:val="ConsPlusNormal"/>
        <w:jc w:val="right"/>
      </w:pPr>
      <w:r>
        <w:t>к Административному регламенту</w:t>
      </w:r>
    </w:p>
    <w:p w:rsidR="007F1237" w:rsidRDefault="007F1237">
      <w:pPr>
        <w:pStyle w:val="ConsPlusNormal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7F1237" w:rsidRDefault="007F1237">
      <w:pPr>
        <w:pStyle w:val="ConsPlusNormal"/>
        <w:jc w:val="right"/>
      </w:pPr>
      <w:r>
        <w:t>услуги по предоставлению</w:t>
      </w:r>
    </w:p>
    <w:p w:rsidR="007F1237" w:rsidRDefault="007F1237">
      <w:pPr>
        <w:pStyle w:val="ConsPlusNormal"/>
        <w:jc w:val="right"/>
      </w:pPr>
      <w:r>
        <w:t>движимого и недвижимого</w:t>
      </w:r>
    </w:p>
    <w:p w:rsidR="007F1237" w:rsidRDefault="007F1237">
      <w:pPr>
        <w:pStyle w:val="ConsPlusNormal"/>
        <w:jc w:val="right"/>
      </w:pPr>
      <w:r>
        <w:t>имущества, находящегося</w:t>
      </w:r>
    </w:p>
    <w:p w:rsidR="007F1237" w:rsidRDefault="007F1237">
      <w:pPr>
        <w:pStyle w:val="ConsPlusNormal"/>
        <w:jc w:val="right"/>
      </w:pPr>
      <w:r>
        <w:t>в муниципальной собственности,</w:t>
      </w:r>
    </w:p>
    <w:p w:rsidR="007F1237" w:rsidRDefault="007F1237">
      <w:pPr>
        <w:pStyle w:val="ConsPlusNormal"/>
        <w:jc w:val="right"/>
      </w:pPr>
      <w:r>
        <w:t>арендуемого субъектами малого</w:t>
      </w:r>
    </w:p>
    <w:p w:rsidR="007F1237" w:rsidRDefault="007F1237">
      <w:pPr>
        <w:pStyle w:val="ConsPlusNormal"/>
        <w:jc w:val="right"/>
      </w:pPr>
      <w:r>
        <w:t>и среднего предпринимательства</w:t>
      </w:r>
    </w:p>
    <w:p w:rsidR="007F1237" w:rsidRDefault="007F1237">
      <w:pPr>
        <w:pStyle w:val="ConsPlusNormal"/>
        <w:jc w:val="right"/>
      </w:pPr>
      <w:r>
        <w:t xml:space="preserve">при реализации ими </w:t>
      </w:r>
      <w:proofErr w:type="gramStart"/>
      <w:r>
        <w:t>преимущественного</w:t>
      </w:r>
      <w:proofErr w:type="gramEnd"/>
    </w:p>
    <w:p w:rsidR="007F1237" w:rsidRDefault="007F1237">
      <w:pPr>
        <w:pStyle w:val="ConsPlusNormal"/>
        <w:jc w:val="right"/>
      </w:pPr>
      <w:r>
        <w:t>права на приобретение арендуемого</w:t>
      </w:r>
    </w:p>
    <w:p w:rsidR="007F1237" w:rsidRDefault="007F1237">
      <w:pPr>
        <w:pStyle w:val="ConsPlusNormal"/>
        <w:jc w:val="right"/>
      </w:pPr>
      <w:r>
        <w:t>имущества, в собственность</w:t>
      </w:r>
    </w:p>
    <w:p w:rsidR="007F1237" w:rsidRDefault="007F12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12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237" w:rsidRDefault="007F12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237" w:rsidRDefault="007F12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1237" w:rsidRDefault="007F12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1237" w:rsidRDefault="007F123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30.08.2023 </w:t>
            </w:r>
            <w:hyperlink r:id="rId86">
              <w:r>
                <w:rPr>
                  <w:color w:val="0000FF"/>
                </w:rPr>
                <w:t>N 244-р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F1237" w:rsidRDefault="007F12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15.08.2024 </w:t>
            </w:r>
            <w:hyperlink r:id="rId87">
              <w:r>
                <w:rPr>
                  <w:color w:val="0000FF"/>
                </w:rPr>
                <w:t>N 266-р</w:t>
              </w:r>
            </w:hyperlink>
            <w:r>
              <w:rPr>
                <w:color w:val="392C69"/>
              </w:rPr>
              <w:t xml:space="preserve">, от 06.08.2025 </w:t>
            </w:r>
            <w:hyperlink r:id="rId88">
              <w:r>
                <w:rPr>
                  <w:color w:val="0000FF"/>
                </w:rPr>
                <w:t>N 233-р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237" w:rsidRDefault="007F1237">
            <w:pPr>
              <w:pStyle w:val="ConsPlusNormal"/>
            </w:pPr>
          </w:p>
        </w:tc>
      </w:tr>
    </w:tbl>
    <w:p w:rsidR="007F1237" w:rsidRDefault="007F1237">
      <w:pPr>
        <w:pStyle w:val="ConsPlusNormal"/>
        <w:jc w:val="both"/>
      </w:pPr>
    </w:p>
    <w:p w:rsidR="007F1237" w:rsidRDefault="007F1237">
      <w:pPr>
        <w:pStyle w:val="ConsPlusNonformat"/>
        <w:jc w:val="both"/>
      </w:pPr>
      <w:r>
        <w:t xml:space="preserve">           03/00/045               Заместителю Главы города -</w:t>
      </w:r>
    </w:p>
    <w:p w:rsidR="007F1237" w:rsidRDefault="007F1237">
      <w:pPr>
        <w:pStyle w:val="ConsPlusNonformat"/>
        <w:jc w:val="both"/>
      </w:pPr>
      <w:r>
        <w:t>________________________________   руководителю департамента</w:t>
      </w:r>
    </w:p>
    <w:p w:rsidR="007F1237" w:rsidRDefault="007F1237">
      <w:pPr>
        <w:pStyle w:val="ConsPlusNonformat"/>
        <w:jc w:val="both"/>
      </w:pPr>
      <w:r>
        <w:t xml:space="preserve">   (реестровый номер услуги)       муниципального имущества</w:t>
      </w:r>
    </w:p>
    <w:p w:rsidR="007F1237" w:rsidRDefault="007F1237">
      <w:pPr>
        <w:pStyle w:val="ConsPlusNonformat"/>
        <w:jc w:val="both"/>
      </w:pPr>
      <w:r>
        <w:t xml:space="preserve">                                   и земельных отношений</w:t>
      </w:r>
    </w:p>
    <w:p w:rsidR="007F1237" w:rsidRDefault="007F123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7F1237" w:rsidRDefault="007F1237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7F1237" w:rsidRDefault="007F1237">
      <w:pPr>
        <w:pStyle w:val="ConsPlusNonformat"/>
        <w:jc w:val="both"/>
      </w:pPr>
      <w:r>
        <w:t xml:space="preserve">                                              (фамилия И.О.)</w:t>
      </w:r>
    </w:p>
    <w:p w:rsidR="007F1237" w:rsidRDefault="007F123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7F1237" w:rsidRDefault="007F123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7F1237" w:rsidRDefault="007F1237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(реквизиты документа,</w:t>
      </w:r>
      <w:proofErr w:type="gramEnd"/>
    </w:p>
    <w:p w:rsidR="007F1237" w:rsidRDefault="007F123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7F1237" w:rsidRDefault="007F1237">
      <w:pPr>
        <w:pStyle w:val="ConsPlusNonformat"/>
        <w:jc w:val="both"/>
      </w:pPr>
      <w:r>
        <w:t xml:space="preserve">                                     удостоверяющего личность Заявителя)</w:t>
      </w:r>
    </w:p>
    <w:p w:rsidR="007F1237" w:rsidRDefault="007F123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7F1237" w:rsidRDefault="007F1237">
      <w:pPr>
        <w:pStyle w:val="ConsPlusNonformat"/>
        <w:jc w:val="both"/>
      </w:pPr>
      <w:r>
        <w:t xml:space="preserve">                                       </w:t>
      </w:r>
      <w:proofErr w:type="gramStart"/>
      <w:r>
        <w:t>(место жительства/наименование</w:t>
      </w:r>
      <w:proofErr w:type="gramEnd"/>
    </w:p>
    <w:p w:rsidR="007F1237" w:rsidRDefault="007F123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7F1237" w:rsidRDefault="007F1237">
      <w:pPr>
        <w:pStyle w:val="ConsPlusNonformat"/>
        <w:jc w:val="both"/>
      </w:pPr>
      <w:r>
        <w:t xml:space="preserve">                                     и местонахождение юридического лица)</w:t>
      </w:r>
    </w:p>
    <w:p w:rsidR="007F1237" w:rsidRDefault="007F123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7F1237" w:rsidRDefault="007F123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7F1237" w:rsidRDefault="007F1237">
      <w:pPr>
        <w:pStyle w:val="ConsPlusNonformat"/>
        <w:jc w:val="both"/>
      </w:pPr>
      <w:r>
        <w:t xml:space="preserve">                                  </w:t>
      </w:r>
      <w:proofErr w:type="gramStart"/>
      <w:r>
        <w:t>(почтовый адрес и (или) адрес электронной</w:t>
      </w:r>
      <w:proofErr w:type="gramEnd"/>
    </w:p>
    <w:p w:rsidR="007F1237" w:rsidRDefault="007F123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7F1237" w:rsidRDefault="007F1237">
      <w:pPr>
        <w:pStyle w:val="ConsPlusNonformat"/>
        <w:jc w:val="both"/>
      </w:pPr>
      <w:r>
        <w:t xml:space="preserve">                                       почты для связи с Заявителем,</w:t>
      </w:r>
    </w:p>
    <w:p w:rsidR="007F1237" w:rsidRDefault="007F123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7F1237" w:rsidRDefault="007F1237">
      <w:pPr>
        <w:pStyle w:val="ConsPlusNonformat"/>
        <w:jc w:val="both"/>
      </w:pPr>
      <w:r>
        <w:t xml:space="preserve">                                              контактный телефон)</w:t>
      </w:r>
    </w:p>
    <w:p w:rsidR="007F1237" w:rsidRDefault="007F1237">
      <w:pPr>
        <w:pStyle w:val="ConsPlusNonformat"/>
        <w:jc w:val="both"/>
      </w:pPr>
    </w:p>
    <w:p w:rsidR="007F1237" w:rsidRDefault="007F1237">
      <w:pPr>
        <w:pStyle w:val="ConsPlusNonformat"/>
        <w:jc w:val="both"/>
      </w:pPr>
      <w:bookmarkStart w:id="8" w:name="P378"/>
      <w:bookmarkEnd w:id="8"/>
      <w:r>
        <w:t xml:space="preserve">                                 ЗАЯВЛЕНИЕ</w:t>
      </w:r>
    </w:p>
    <w:p w:rsidR="007F1237" w:rsidRDefault="007F1237">
      <w:pPr>
        <w:pStyle w:val="ConsPlusNonformat"/>
        <w:jc w:val="both"/>
      </w:pPr>
      <w:r>
        <w:lastRenderedPageBreak/>
        <w:t xml:space="preserve">           о реализации преимущественного права на приобретение</w:t>
      </w:r>
    </w:p>
    <w:p w:rsidR="007F1237" w:rsidRDefault="007F1237">
      <w:pPr>
        <w:pStyle w:val="ConsPlusNonformat"/>
        <w:jc w:val="both"/>
      </w:pPr>
      <w:r>
        <w:t xml:space="preserve">                   арендуемого муниципального имущества</w:t>
      </w:r>
    </w:p>
    <w:p w:rsidR="007F1237" w:rsidRDefault="007F1237">
      <w:pPr>
        <w:pStyle w:val="ConsPlusNonformat"/>
        <w:jc w:val="both"/>
      </w:pPr>
    </w:p>
    <w:p w:rsidR="007F1237" w:rsidRDefault="007F1237">
      <w:pPr>
        <w:pStyle w:val="ConsPlusNonformat"/>
        <w:jc w:val="both"/>
      </w:pPr>
      <w:r>
        <w:t xml:space="preserve">    Являясь   арендатором   недвижимого  имущества  (движимого  имущества),</w:t>
      </w:r>
    </w:p>
    <w:p w:rsidR="007F1237" w:rsidRDefault="007F1237">
      <w:pPr>
        <w:pStyle w:val="ConsPlusNonformat"/>
        <w:jc w:val="both"/>
      </w:pPr>
      <w:proofErr w:type="gramStart"/>
      <w:r>
        <w:t>расположенного</w:t>
      </w:r>
      <w:proofErr w:type="gramEnd"/>
      <w:r>
        <w:t xml:space="preserve"> по адресу:</w:t>
      </w:r>
    </w:p>
    <w:p w:rsidR="007F1237" w:rsidRDefault="007F1237">
      <w:pPr>
        <w:pStyle w:val="ConsPlusNonformat"/>
        <w:jc w:val="both"/>
      </w:pPr>
      <w:r>
        <w:t>___________________________________________________________________________</w:t>
      </w:r>
    </w:p>
    <w:p w:rsidR="007F1237" w:rsidRDefault="007F1237">
      <w:pPr>
        <w:pStyle w:val="ConsPlusNonformat"/>
        <w:jc w:val="both"/>
      </w:pPr>
      <w:r>
        <w:t xml:space="preserve">   </w:t>
      </w:r>
      <w:proofErr w:type="gramStart"/>
      <w:r>
        <w:t>(указать для недвижимого имущества: адрес, номера помещений, площадь,</w:t>
      </w:r>
      <w:proofErr w:type="gramEnd"/>
    </w:p>
    <w:p w:rsidR="007F1237" w:rsidRDefault="007F1237">
      <w:pPr>
        <w:pStyle w:val="ConsPlusNonformat"/>
        <w:jc w:val="both"/>
      </w:pPr>
      <w:r>
        <w:t>___________________________________________________________________________</w:t>
      </w:r>
    </w:p>
    <w:p w:rsidR="007F1237" w:rsidRDefault="007F1237">
      <w:pPr>
        <w:pStyle w:val="ConsPlusNonformat"/>
        <w:jc w:val="both"/>
      </w:pPr>
      <w:r>
        <w:t xml:space="preserve">      кадастровый номер, в случае отдельно стоящего здания - площадь,</w:t>
      </w:r>
    </w:p>
    <w:p w:rsidR="007F1237" w:rsidRDefault="007F1237">
      <w:pPr>
        <w:pStyle w:val="ConsPlusNonformat"/>
        <w:jc w:val="both"/>
      </w:pPr>
      <w:r>
        <w:t>___________________________________________________________________________</w:t>
      </w:r>
    </w:p>
    <w:p w:rsidR="007F1237" w:rsidRDefault="007F1237">
      <w:pPr>
        <w:pStyle w:val="ConsPlusNonformat"/>
        <w:jc w:val="both"/>
      </w:pPr>
      <w:r>
        <w:t xml:space="preserve">   кадастровый номер земельного участка; для движимого имущества: адрес</w:t>
      </w:r>
    </w:p>
    <w:p w:rsidR="007F1237" w:rsidRDefault="007F1237">
      <w:pPr>
        <w:pStyle w:val="ConsPlusNonformat"/>
        <w:jc w:val="both"/>
      </w:pPr>
      <w:r>
        <w:t xml:space="preserve">                местонахождения, имеющиеся характеристики)</w:t>
      </w:r>
    </w:p>
    <w:p w:rsidR="007F1237" w:rsidRDefault="007F1237">
      <w:pPr>
        <w:pStyle w:val="ConsPlusNonformat"/>
        <w:jc w:val="both"/>
      </w:pPr>
      <w:r>
        <w:t>__________________________________________________________________________,</w:t>
      </w:r>
    </w:p>
    <w:p w:rsidR="007F1237" w:rsidRDefault="007F1237">
      <w:pPr>
        <w:pStyle w:val="ConsPlusNonformat"/>
        <w:jc w:val="both"/>
      </w:pPr>
      <w:proofErr w:type="gramStart"/>
      <w:r>
        <w:t>используемого</w:t>
      </w:r>
      <w:proofErr w:type="gramEnd"/>
      <w:r>
        <w:t xml:space="preserve"> в соответствии с договором аренды от ________________________</w:t>
      </w:r>
    </w:p>
    <w:p w:rsidR="007F1237" w:rsidRDefault="007F1237">
      <w:pPr>
        <w:pStyle w:val="ConsPlusNonformat"/>
        <w:jc w:val="both"/>
      </w:pPr>
      <w:r>
        <w:t xml:space="preserve">N _________________, сообщаю о своем намерении реализовать </w:t>
      </w:r>
      <w:proofErr w:type="gramStart"/>
      <w:r>
        <w:t>преимущественное</w:t>
      </w:r>
      <w:proofErr w:type="gramEnd"/>
    </w:p>
    <w:p w:rsidR="007F1237" w:rsidRDefault="007F1237">
      <w:pPr>
        <w:pStyle w:val="ConsPlusNonformat"/>
        <w:jc w:val="both"/>
      </w:pPr>
      <w:r>
        <w:t>право на приобретение арендуемого недвижимого (движимого) имущества.</w:t>
      </w:r>
    </w:p>
    <w:p w:rsidR="007F1237" w:rsidRDefault="007F1237">
      <w:pPr>
        <w:pStyle w:val="ConsPlusNonformat"/>
        <w:jc w:val="both"/>
      </w:pPr>
      <w:r>
        <w:t xml:space="preserve">    Настоящим Заявлением одновременно подтверждаю:</w:t>
      </w:r>
    </w:p>
    <w:p w:rsidR="007F1237" w:rsidRDefault="007F1237">
      <w:pPr>
        <w:pStyle w:val="ConsPlusNonformat"/>
        <w:jc w:val="both"/>
      </w:pPr>
      <w:r>
        <w:t xml:space="preserve">    1.  Отсутствие  оснований  для  отнесения к субъектам малого и среднего</w:t>
      </w:r>
    </w:p>
    <w:p w:rsidR="007F1237" w:rsidRDefault="007F1237">
      <w:pPr>
        <w:pStyle w:val="ConsPlusNonformat"/>
        <w:jc w:val="both"/>
      </w:pPr>
      <w:r>
        <w:t xml:space="preserve">предпринимательства,  </w:t>
      </w:r>
      <w:proofErr w:type="gramStart"/>
      <w:r>
        <w:t>указанным</w:t>
      </w:r>
      <w:proofErr w:type="gramEnd"/>
      <w:r>
        <w:t xml:space="preserve">  в  </w:t>
      </w:r>
      <w:hyperlink r:id="rId89">
        <w:r>
          <w:rPr>
            <w:color w:val="0000FF"/>
          </w:rPr>
          <w:t>части  3  статьи 14</w:t>
        </w:r>
      </w:hyperlink>
      <w:r>
        <w:t xml:space="preserve"> Федерального закона</w:t>
      </w:r>
    </w:p>
    <w:p w:rsidR="007F1237" w:rsidRDefault="007F1237">
      <w:pPr>
        <w:pStyle w:val="ConsPlusNonformat"/>
        <w:jc w:val="both"/>
      </w:pPr>
      <w:r>
        <w:t xml:space="preserve">от  24.07.2007 N 209-ФЗ "О развитии малого и среднего предпринимательства </w:t>
      </w:r>
      <w:proofErr w:type="gramStart"/>
      <w:r>
        <w:t>в</w:t>
      </w:r>
      <w:proofErr w:type="gramEnd"/>
    </w:p>
    <w:p w:rsidR="007F1237" w:rsidRDefault="007F1237">
      <w:pPr>
        <w:pStyle w:val="ConsPlusNonformat"/>
        <w:jc w:val="both"/>
      </w:pPr>
      <w:r>
        <w:t>Российской  Федерации",  и субъектам малого и среднего предпринимательства,</w:t>
      </w:r>
    </w:p>
    <w:p w:rsidR="007F1237" w:rsidRDefault="007F1237">
      <w:pPr>
        <w:pStyle w:val="ConsPlusNonformat"/>
        <w:jc w:val="both"/>
      </w:pPr>
      <w:proofErr w:type="gramStart"/>
      <w:r>
        <w:t>осуществляющим    добычу   и   переработку   полезных   ископаемых   (кроме</w:t>
      </w:r>
      <w:proofErr w:type="gramEnd"/>
    </w:p>
    <w:p w:rsidR="007F1237" w:rsidRDefault="007F1237">
      <w:pPr>
        <w:pStyle w:val="ConsPlusNonformat"/>
        <w:jc w:val="both"/>
      </w:pPr>
      <w:r>
        <w:t>общераспространенных полезных ископаемых).</w:t>
      </w:r>
    </w:p>
    <w:p w:rsidR="007F1237" w:rsidRDefault="007F1237">
      <w:pPr>
        <w:pStyle w:val="ConsPlusNonformat"/>
        <w:jc w:val="both"/>
      </w:pPr>
      <w:r>
        <w:t xml:space="preserve">    2. Оплата муниципального имущества, приобретаемого в порядке реализации</w:t>
      </w:r>
    </w:p>
    <w:p w:rsidR="007F1237" w:rsidRDefault="007F1237">
      <w:pPr>
        <w:pStyle w:val="ConsPlusNonformat"/>
        <w:jc w:val="both"/>
      </w:pPr>
      <w:r>
        <w:t xml:space="preserve">преимущественного права на его приобретение, будет произведена </w:t>
      </w:r>
      <w:hyperlink w:anchor="P513">
        <w:r>
          <w:rPr>
            <w:color w:val="0000FF"/>
          </w:rPr>
          <w:t>&lt;*&gt;</w:t>
        </w:r>
      </w:hyperlink>
      <w:r>
        <w:t>:</w:t>
      </w:r>
    </w:p>
    <w:p w:rsidR="007F1237" w:rsidRDefault="007F1237">
      <w:pPr>
        <w:pStyle w:val="ConsPlusNonformat"/>
        <w:jc w:val="both"/>
      </w:pPr>
      <w:r>
        <w:t xml:space="preserve">                     ┌─┐</w:t>
      </w:r>
    </w:p>
    <w:p w:rsidR="007F1237" w:rsidRDefault="007F1237">
      <w:pPr>
        <w:pStyle w:val="ConsPlusNonformat"/>
        <w:jc w:val="both"/>
      </w:pPr>
      <w:r>
        <w:t xml:space="preserve">    1) единовременно │ │ либо</w:t>
      </w:r>
    </w:p>
    <w:p w:rsidR="007F1237" w:rsidRDefault="007F1237">
      <w:pPr>
        <w:pStyle w:val="ConsPlusNonformat"/>
        <w:jc w:val="both"/>
      </w:pPr>
      <w:r>
        <w:t xml:space="preserve">                     └─┘</w:t>
      </w:r>
    </w:p>
    <w:p w:rsidR="007F1237" w:rsidRDefault="007F1237">
      <w:pPr>
        <w:pStyle w:val="ConsPlusNonformat"/>
        <w:jc w:val="both"/>
      </w:pPr>
      <w:r>
        <w:t xml:space="preserve">                     ┌─┐</w:t>
      </w:r>
    </w:p>
    <w:p w:rsidR="007F1237" w:rsidRDefault="007F1237">
      <w:pPr>
        <w:pStyle w:val="ConsPlusNonformat"/>
        <w:jc w:val="both"/>
      </w:pPr>
      <w:r>
        <w:t xml:space="preserve">    2) в рассрочку   │ │:</w:t>
      </w:r>
    </w:p>
    <w:p w:rsidR="007F1237" w:rsidRDefault="007F1237">
      <w:pPr>
        <w:pStyle w:val="ConsPlusNonformat"/>
        <w:jc w:val="both"/>
      </w:pPr>
      <w:r>
        <w:t xml:space="preserve">                     └─┘</w:t>
      </w:r>
    </w:p>
    <w:p w:rsidR="007F1237" w:rsidRDefault="007F1237">
      <w:pPr>
        <w:pStyle w:val="ConsPlusNonformat"/>
        <w:jc w:val="both"/>
      </w:pPr>
      <w:r>
        <w:t xml:space="preserve">    на ______ лет с внесением платежей ежемесячно либо</w:t>
      </w:r>
    </w:p>
    <w:p w:rsidR="007F1237" w:rsidRDefault="007F1237">
      <w:pPr>
        <w:pStyle w:val="ConsPlusNonformat"/>
        <w:jc w:val="both"/>
      </w:pPr>
      <w:r>
        <w:t xml:space="preserve">    на ______ лет с внесением первоначального платежа в размере ___________</w:t>
      </w:r>
    </w:p>
    <w:p w:rsidR="007F1237" w:rsidRDefault="007F1237">
      <w:pPr>
        <w:pStyle w:val="ConsPlusNonformat"/>
        <w:jc w:val="both"/>
      </w:pPr>
      <w:r>
        <w:t>рублей, с внесением оставшейся суммы ежемесячно.</w:t>
      </w:r>
    </w:p>
    <w:p w:rsidR="007F1237" w:rsidRDefault="007F1237">
      <w:pPr>
        <w:pStyle w:val="ConsPlusNonformat"/>
        <w:jc w:val="both"/>
      </w:pPr>
      <w:r>
        <w:t xml:space="preserve">    3. </w:t>
      </w:r>
      <w:proofErr w:type="gramStart"/>
      <w:r>
        <w:t>Поставлен на учет в налоговом органе:</w:t>
      </w:r>
      <w:proofErr w:type="gramEnd"/>
    </w:p>
    <w:p w:rsidR="007F1237" w:rsidRDefault="007F1237">
      <w:pPr>
        <w:pStyle w:val="ConsPlusNonformat"/>
        <w:jc w:val="both"/>
      </w:pPr>
      <w:r>
        <w:t>___________________________________________________________________________</w:t>
      </w:r>
    </w:p>
    <w:p w:rsidR="007F1237" w:rsidRDefault="007F1237">
      <w:pPr>
        <w:pStyle w:val="ConsPlusNonformat"/>
        <w:jc w:val="both"/>
      </w:pPr>
      <w:r>
        <w:t xml:space="preserve">   (указать наименование налогового органа, дату постановки, ИНН, ОГРН)</w:t>
      </w:r>
    </w:p>
    <w:p w:rsidR="007F1237" w:rsidRDefault="007F1237">
      <w:pPr>
        <w:pStyle w:val="ConsPlusNonformat"/>
        <w:jc w:val="both"/>
      </w:pPr>
      <w:r>
        <w:t>___________________________________________________________________________</w:t>
      </w:r>
    </w:p>
    <w:p w:rsidR="007F1237" w:rsidRDefault="007F1237">
      <w:pPr>
        <w:pStyle w:val="ConsPlusNonformat"/>
        <w:jc w:val="both"/>
      </w:pPr>
      <w:r>
        <w:t>__________________________________________________________________________.</w:t>
      </w:r>
    </w:p>
    <w:p w:rsidR="007F1237" w:rsidRDefault="007F1237">
      <w:pPr>
        <w:pStyle w:val="ConsPlusNonformat"/>
        <w:jc w:val="both"/>
      </w:pPr>
    </w:p>
    <w:p w:rsidR="007F1237" w:rsidRDefault="007F1237">
      <w:pPr>
        <w:pStyle w:val="ConsPlusNonformat"/>
        <w:jc w:val="both"/>
      </w:pPr>
      <w:r>
        <w:t xml:space="preserve">    4. К настоящему Заявлению прилагаю:</w:t>
      </w:r>
    </w:p>
    <w:p w:rsidR="007F1237" w:rsidRDefault="007F1237">
      <w:pPr>
        <w:pStyle w:val="ConsPlusNonformat"/>
        <w:jc w:val="both"/>
      </w:pPr>
      <w:r>
        <w:t xml:space="preserve">    4.1.    Учредительные    документы    юридического    лица   со   всеми</w:t>
      </w:r>
    </w:p>
    <w:p w:rsidR="007F1237" w:rsidRDefault="007F1237">
      <w:pPr>
        <w:pStyle w:val="ConsPlusNonformat"/>
        <w:jc w:val="both"/>
      </w:pPr>
      <w:r>
        <w:t xml:space="preserve">зарегистрированными  изменениями  и дополнениями, </w:t>
      </w:r>
      <w:proofErr w:type="gramStart"/>
      <w:r>
        <w:t>заверенные</w:t>
      </w:r>
      <w:proofErr w:type="gramEnd"/>
      <w:r>
        <w:t xml:space="preserve"> уполномоченным</w:t>
      </w:r>
    </w:p>
    <w:p w:rsidR="007F1237" w:rsidRDefault="007F1237">
      <w:pPr>
        <w:pStyle w:val="ConsPlusNonformat"/>
        <w:jc w:val="both"/>
      </w:pPr>
      <w:r>
        <w:t>лицом и печатью юридического лица в случае, если ее использование прописано</w:t>
      </w:r>
    </w:p>
    <w:p w:rsidR="007F1237" w:rsidRDefault="007F1237">
      <w:pPr>
        <w:pStyle w:val="ConsPlusNonformat"/>
        <w:jc w:val="both"/>
      </w:pPr>
      <w:r>
        <w:t>в уставе.</w:t>
      </w:r>
    </w:p>
    <w:p w:rsidR="007F1237" w:rsidRDefault="007F1237">
      <w:pPr>
        <w:pStyle w:val="ConsPlusNonformat"/>
        <w:jc w:val="both"/>
      </w:pPr>
      <w:r>
        <w:t xml:space="preserve">    4.2. Документ, подтверждающий полномочия руководителя юридического лица</w:t>
      </w:r>
    </w:p>
    <w:p w:rsidR="007F1237" w:rsidRDefault="007F1237">
      <w:pPr>
        <w:pStyle w:val="ConsPlusNonformat"/>
        <w:jc w:val="both"/>
      </w:pPr>
      <w:proofErr w:type="gramStart"/>
      <w:r>
        <w:t>на  осуществление  действий  от  имени  юридического  лица (копия решения о</w:t>
      </w:r>
      <w:proofErr w:type="gramEnd"/>
    </w:p>
    <w:p w:rsidR="007F1237" w:rsidRDefault="007F1237">
      <w:pPr>
        <w:pStyle w:val="ConsPlusNonformat"/>
        <w:jc w:val="both"/>
      </w:pPr>
      <w:proofErr w:type="gramStart"/>
      <w:r>
        <w:t>назначении</w:t>
      </w:r>
      <w:proofErr w:type="gramEnd"/>
      <w:r>
        <w:t xml:space="preserve">  этого  лица  или  о  его  избрании)  и в соответствии с которым</w:t>
      </w:r>
    </w:p>
    <w:p w:rsidR="007F1237" w:rsidRDefault="007F1237">
      <w:pPr>
        <w:pStyle w:val="ConsPlusNonformat"/>
        <w:jc w:val="both"/>
      </w:pPr>
      <w:r>
        <w:t>руководитель   юридического  лица  обладает  правом  действовать  от  имени</w:t>
      </w:r>
    </w:p>
    <w:p w:rsidR="007F1237" w:rsidRDefault="007F1237">
      <w:pPr>
        <w:pStyle w:val="ConsPlusNonformat"/>
        <w:jc w:val="both"/>
      </w:pPr>
      <w:r>
        <w:t>юридического лица без доверенности.</w:t>
      </w:r>
    </w:p>
    <w:p w:rsidR="007F1237" w:rsidRDefault="007F1237">
      <w:pPr>
        <w:pStyle w:val="ConsPlusNonformat"/>
        <w:jc w:val="both"/>
      </w:pPr>
      <w:r>
        <w:t xml:space="preserve">    4.3.  Документ,  удостоверяющий  личность  лица,  действующего от имени</w:t>
      </w:r>
    </w:p>
    <w:p w:rsidR="007F1237" w:rsidRDefault="007F1237">
      <w:pPr>
        <w:pStyle w:val="ConsPlusNonformat"/>
        <w:jc w:val="both"/>
      </w:pPr>
      <w:r>
        <w:t>Заявителя, с приложением копий всех его листов.</w:t>
      </w:r>
    </w:p>
    <w:p w:rsidR="007F1237" w:rsidRDefault="007F1237">
      <w:pPr>
        <w:pStyle w:val="ConsPlusNonformat"/>
        <w:jc w:val="both"/>
      </w:pPr>
      <w:r>
        <w:t xml:space="preserve">    4.4.  Доверенность  в случае, если от имени юридического лица действует</w:t>
      </w:r>
    </w:p>
    <w:p w:rsidR="007F1237" w:rsidRDefault="007F1237">
      <w:pPr>
        <w:pStyle w:val="ConsPlusNonformat"/>
        <w:jc w:val="both"/>
      </w:pPr>
      <w:r>
        <w:t>его  представитель  по  доверенности  на  осуществление  действий  от имени</w:t>
      </w:r>
    </w:p>
    <w:p w:rsidR="007F1237" w:rsidRDefault="007F1237">
      <w:pPr>
        <w:pStyle w:val="ConsPlusNonformat"/>
        <w:jc w:val="both"/>
      </w:pPr>
      <w:r>
        <w:t xml:space="preserve">юридического  лица,  </w:t>
      </w:r>
      <w:proofErr w:type="gramStart"/>
      <w:r>
        <w:t>оформленная</w:t>
      </w:r>
      <w:proofErr w:type="gramEnd"/>
      <w:r>
        <w:t xml:space="preserve">  в  установленном порядке, или нотариально</w:t>
      </w:r>
    </w:p>
    <w:p w:rsidR="007F1237" w:rsidRDefault="007F1237">
      <w:pPr>
        <w:pStyle w:val="ConsPlusNonformat"/>
        <w:jc w:val="both"/>
      </w:pPr>
      <w:r>
        <w:t>заверенная   копия   такой   доверенности   с  приложением  копии  паспорта</w:t>
      </w:r>
    </w:p>
    <w:p w:rsidR="007F1237" w:rsidRDefault="007F1237">
      <w:pPr>
        <w:pStyle w:val="ConsPlusNonformat"/>
        <w:jc w:val="both"/>
      </w:pPr>
      <w:r>
        <w:t>доверенного  лица.  В  случае  если  доверенность на осуществление действий</w:t>
      </w:r>
    </w:p>
    <w:p w:rsidR="007F1237" w:rsidRDefault="007F1237">
      <w:pPr>
        <w:pStyle w:val="ConsPlusNonformat"/>
        <w:jc w:val="both"/>
      </w:pPr>
      <w:proofErr w:type="gramStart"/>
      <w:r>
        <w:t>подписана</w:t>
      </w:r>
      <w:proofErr w:type="gramEnd"/>
      <w:r>
        <w:t xml:space="preserve">    лицом,   уполномоченным   руководителем   юридического   лица,</w:t>
      </w:r>
    </w:p>
    <w:p w:rsidR="007F1237" w:rsidRDefault="007F1237">
      <w:pPr>
        <w:pStyle w:val="ConsPlusNonformat"/>
        <w:jc w:val="both"/>
      </w:pPr>
      <w:r>
        <w:t>прилагается также документ, подтверждающий полномочия этого лица.</w:t>
      </w:r>
    </w:p>
    <w:p w:rsidR="007F1237" w:rsidRDefault="007F1237">
      <w:pPr>
        <w:pStyle w:val="ConsPlusNonformat"/>
        <w:jc w:val="both"/>
      </w:pPr>
      <w:r>
        <w:t xml:space="preserve">    Нотариально  заверенная доверенность на осуществление действий от имени</w:t>
      </w:r>
    </w:p>
    <w:p w:rsidR="007F1237" w:rsidRDefault="007F1237">
      <w:pPr>
        <w:pStyle w:val="ConsPlusNonformat"/>
        <w:jc w:val="both"/>
      </w:pPr>
      <w:r>
        <w:t xml:space="preserve">индивидуального  предпринимателя,  </w:t>
      </w:r>
      <w:proofErr w:type="gramStart"/>
      <w:r>
        <w:t>оформленная</w:t>
      </w:r>
      <w:proofErr w:type="gramEnd"/>
      <w:r>
        <w:t xml:space="preserve"> в установленном порядке, или</w:t>
      </w:r>
    </w:p>
    <w:p w:rsidR="007F1237" w:rsidRDefault="007F1237">
      <w:pPr>
        <w:pStyle w:val="ConsPlusNonformat"/>
        <w:jc w:val="both"/>
      </w:pPr>
      <w:r>
        <w:t>нотариально   заверенная  копия  такой  доверенности  с  приложением  копии</w:t>
      </w:r>
    </w:p>
    <w:p w:rsidR="007F1237" w:rsidRDefault="007F1237">
      <w:pPr>
        <w:pStyle w:val="ConsPlusNonformat"/>
        <w:jc w:val="both"/>
      </w:pPr>
      <w:r>
        <w:t>документа, удостоверяющего личность.</w:t>
      </w:r>
    </w:p>
    <w:p w:rsidR="007F1237" w:rsidRDefault="007F1237">
      <w:pPr>
        <w:pStyle w:val="ConsPlusNonformat"/>
        <w:jc w:val="both"/>
      </w:pPr>
      <w:r>
        <w:t xml:space="preserve">    4.5.  Решение  об  одобрении  или о совершении крупной сделки в случае,</w:t>
      </w:r>
    </w:p>
    <w:p w:rsidR="007F1237" w:rsidRDefault="007F1237">
      <w:pPr>
        <w:pStyle w:val="ConsPlusNonformat"/>
        <w:jc w:val="both"/>
      </w:pPr>
      <w:r>
        <w:lastRenderedPageBreak/>
        <w:t>если  требование  о  необходимости  наличия  такого  решения для совершения</w:t>
      </w:r>
    </w:p>
    <w:p w:rsidR="007F1237" w:rsidRDefault="007F1237">
      <w:pPr>
        <w:pStyle w:val="ConsPlusNonformat"/>
        <w:jc w:val="both"/>
      </w:pPr>
      <w:r>
        <w:t>крупной   сделки   установлено   законодательством   Российской  Федерации,</w:t>
      </w:r>
    </w:p>
    <w:p w:rsidR="007F1237" w:rsidRDefault="007F1237">
      <w:pPr>
        <w:pStyle w:val="ConsPlusNonformat"/>
        <w:jc w:val="both"/>
      </w:pPr>
      <w:r>
        <w:t>учредительными   документами   юридического   лица  и  если  для  Заявителя</w:t>
      </w:r>
    </w:p>
    <w:p w:rsidR="007F1237" w:rsidRDefault="007F1237">
      <w:pPr>
        <w:pStyle w:val="ConsPlusNonformat"/>
        <w:jc w:val="both"/>
      </w:pPr>
      <w:r>
        <w:t>заключение  договора купли-продажи объекта является крупной сделкой, исходя</w:t>
      </w:r>
    </w:p>
    <w:p w:rsidR="007F1237" w:rsidRDefault="007F1237">
      <w:pPr>
        <w:pStyle w:val="ConsPlusNonformat"/>
        <w:jc w:val="both"/>
      </w:pPr>
      <w:r>
        <w:t>из данных бухгалтерской отчетности по состоянию на последнюю отчетную дату,</w:t>
      </w:r>
    </w:p>
    <w:p w:rsidR="007F1237" w:rsidRDefault="007F1237">
      <w:pPr>
        <w:pStyle w:val="ConsPlusNonformat"/>
        <w:jc w:val="both"/>
      </w:pPr>
      <w:proofErr w:type="gramStart"/>
      <w:r>
        <w:t>указанную</w:t>
      </w:r>
      <w:proofErr w:type="gramEnd"/>
      <w:r>
        <w:t xml:space="preserve">   в  </w:t>
      </w:r>
      <w:hyperlink r:id="rId90">
        <w:r>
          <w:rPr>
            <w:color w:val="0000FF"/>
          </w:rPr>
          <w:t>статье  15</w:t>
        </w:r>
      </w:hyperlink>
      <w:r>
        <w:t xml:space="preserve">  Федерального  закона  от  06.12.2011 N 402-ФЗ "О</w:t>
      </w:r>
    </w:p>
    <w:p w:rsidR="007F1237" w:rsidRDefault="007F1237">
      <w:pPr>
        <w:pStyle w:val="ConsPlusNonformat"/>
        <w:jc w:val="both"/>
      </w:pPr>
      <w:r>
        <w:t xml:space="preserve">бухгалтерском  учете" (далее - Федеральный закон N 402-ФЗ), </w:t>
      </w:r>
      <w:proofErr w:type="gramStart"/>
      <w:r>
        <w:t>приходящуюся</w:t>
      </w:r>
      <w:proofErr w:type="gramEnd"/>
      <w:r>
        <w:t xml:space="preserve"> на</w:t>
      </w:r>
    </w:p>
    <w:p w:rsidR="007F1237" w:rsidRDefault="007F1237">
      <w:pPr>
        <w:pStyle w:val="ConsPlusNonformat"/>
        <w:jc w:val="both"/>
      </w:pPr>
      <w:proofErr w:type="gramStart"/>
      <w:r>
        <w:t>дату  подписания  договора  (крупная  сделка определяется в соответствии со</w:t>
      </w:r>
      <w:proofErr w:type="gramEnd"/>
    </w:p>
    <w:p w:rsidR="007F1237" w:rsidRDefault="007F1237">
      <w:pPr>
        <w:pStyle w:val="ConsPlusNonformat"/>
        <w:jc w:val="both"/>
      </w:pPr>
      <w:hyperlink r:id="rId91">
        <w:r>
          <w:rPr>
            <w:color w:val="0000FF"/>
          </w:rPr>
          <w:t>статьей  46</w:t>
        </w:r>
      </w:hyperlink>
      <w:r>
        <w:t xml:space="preserve">  Федерального  закона  от  08.02.1998  N  14-ФЗ "Об обществах </w:t>
      </w:r>
      <w:proofErr w:type="gramStart"/>
      <w:r>
        <w:t>с</w:t>
      </w:r>
      <w:proofErr w:type="gramEnd"/>
    </w:p>
    <w:p w:rsidR="007F1237" w:rsidRDefault="007F1237">
      <w:pPr>
        <w:pStyle w:val="ConsPlusNonformat"/>
        <w:jc w:val="both"/>
      </w:pPr>
      <w:r>
        <w:t xml:space="preserve">ограниченной     ответственностью",    </w:t>
      </w:r>
      <w:hyperlink r:id="rId92">
        <w:r>
          <w:rPr>
            <w:color w:val="0000FF"/>
          </w:rPr>
          <w:t>статьей    78</w:t>
        </w:r>
      </w:hyperlink>
      <w:r>
        <w:t xml:space="preserve">    Федерального закона</w:t>
      </w:r>
    </w:p>
    <w:p w:rsidR="007F1237" w:rsidRDefault="007F1237">
      <w:pPr>
        <w:pStyle w:val="ConsPlusNonformat"/>
        <w:jc w:val="both"/>
      </w:pPr>
      <w:r>
        <w:t>от 26.12.1995 N 208-ФЗ "Об акционерных обществах").</w:t>
      </w:r>
    </w:p>
    <w:p w:rsidR="007F1237" w:rsidRDefault="007F1237">
      <w:pPr>
        <w:pStyle w:val="ConsPlusNonformat"/>
        <w:jc w:val="both"/>
      </w:pPr>
      <w:r>
        <w:t xml:space="preserve">    4.6. Решение об одобрении или о совершении сделки с заинтересованностью</w:t>
      </w:r>
    </w:p>
    <w:p w:rsidR="007F1237" w:rsidRDefault="007F1237">
      <w:pPr>
        <w:pStyle w:val="ConsPlusNonformat"/>
        <w:jc w:val="both"/>
      </w:pPr>
      <w:r>
        <w:t>в  случае</w:t>
      </w:r>
      <w:proofErr w:type="gramStart"/>
      <w:r>
        <w:t>,</w:t>
      </w:r>
      <w:proofErr w:type="gramEnd"/>
      <w:r>
        <w:t xml:space="preserve">  если  требование  о  необходимости  наличия  такого решения для</w:t>
      </w:r>
    </w:p>
    <w:p w:rsidR="007F1237" w:rsidRDefault="007F1237">
      <w:pPr>
        <w:pStyle w:val="ConsPlusNonformat"/>
        <w:jc w:val="both"/>
      </w:pPr>
      <w:r>
        <w:t>совершения   сделки  с  заинтересованностью  установлено  законодательством</w:t>
      </w:r>
    </w:p>
    <w:p w:rsidR="007F1237" w:rsidRDefault="007F1237">
      <w:pPr>
        <w:pStyle w:val="ConsPlusNonformat"/>
        <w:jc w:val="both"/>
      </w:pPr>
      <w:r>
        <w:t>Российской  Федерации,  учредительными документами юридического лица и если</w:t>
      </w:r>
    </w:p>
    <w:p w:rsidR="007F1237" w:rsidRDefault="007F1237">
      <w:pPr>
        <w:pStyle w:val="ConsPlusNonformat"/>
        <w:jc w:val="both"/>
      </w:pPr>
      <w:r>
        <w:t xml:space="preserve">для  Заявителя заключение договора купли-продажи объекта является сделкой </w:t>
      </w:r>
      <w:proofErr w:type="gramStart"/>
      <w:r>
        <w:t>с</w:t>
      </w:r>
      <w:proofErr w:type="gramEnd"/>
    </w:p>
    <w:p w:rsidR="007F1237" w:rsidRDefault="007F1237">
      <w:pPr>
        <w:pStyle w:val="ConsPlusNonformat"/>
        <w:jc w:val="both"/>
      </w:pPr>
      <w:r>
        <w:t>заинтересованностью, исходя из данных бухгалтерской отчетности по состоянию</w:t>
      </w:r>
    </w:p>
    <w:p w:rsidR="007F1237" w:rsidRDefault="007F1237">
      <w:pPr>
        <w:pStyle w:val="ConsPlusNonformat"/>
        <w:jc w:val="both"/>
      </w:pPr>
      <w:r>
        <w:t xml:space="preserve">на  последнюю  отчетную  дату,  указанную  в  </w:t>
      </w:r>
      <w:hyperlink r:id="rId93">
        <w:r>
          <w:rPr>
            <w:color w:val="0000FF"/>
          </w:rPr>
          <w:t>статье 15</w:t>
        </w:r>
      </w:hyperlink>
      <w:r>
        <w:t xml:space="preserve"> Федерального закона</w:t>
      </w:r>
    </w:p>
    <w:p w:rsidR="007F1237" w:rsidRDefault="007F1237">
      <w:pPr>
        <w:pStyle w:val="ConsPlusNonformat"/>
        <w:jc w:val="both"/>
      </w:pPr>
      <w:proofErr w:type="gramStart"/>
      <w:r>
        <w:t>N 402-ФЗ, приходящуюся на дату подписания договора.</w:t>
      </w:r>
      <w:proofErr w:type="gramEnd"/>
    </w:p>
    <w:p w:rsidR="007F1237" w:rsidRDefault="007F1237">
      <w:pPr>
        <w:pStyle w:val="ConsPlusNonformat"/>
        <w:jc w:val="both"/>
      </w:pPr>
      <w:r>
        <w:t xml:space="preserve">    4.7.  Решение  уполномоченного  органа  управления  юридического лица о</w:t>
      </w:r>
    </w:p>
    <w:p w:rsidR="007F1237" w:rsidRDefault="007F1237">
      <w:pPr>
        <w:pStyle w:val="ConsPlusNonformat"/>
        <w:jc w:val="both"/>
      </w:pPr>
      <w:proofErr w:type="gramStart"/>
      <w:r>
        <w:t>приобретении</w:t>
      </w:r>
      <w:proofErr w:type="gramEnd"/>
      <w:r>
        <w:t xml:space="preserve"> арендуемого имущества.</w:t>
      </w:r>
    </w:p>
    <w:p w:rsidR="007F1237" w:rsidRDefault="007F1237">
      <w:pPr>
        <w:pStyle w:val="ConsPlusNonformat"/>
        <w:jc w:val="both"/>
      </w:pPr>
      <w:r>
        <w:t xml:space="preserve">    4.8.  Оригинал выписки из Единого государственного реестра  </w:t>
      </w:r>
      <w:proofErr w:type="gramStart"/>
      <w:r>
        <w:t>юридических</w:t>
      </w:r>
      <w:proofErr w:type="gramEnd"/>
    </w:p>
    <w:p w:rsidR="007F1237" w:rsidRDefault="007F1237">
      <w:pPr>
        <w:pStyle w:val="ConsPlusNonformat"/>
        <w:jc w:val="both"/>
      </w:pPr>
      <w:r>
        <w:t>лиц  или  Единого государственного реестра индивидуальных предпринимателей,</w:t>
      </w:r>
    </w:p>
    <w:p w:rsidR="007F1237" w:rsidRDefault="007F1237">
      <w:pPr>
        <w:pStyle w:val="ConsPlusNonformat"/>
        <w:jc w:val="both"/>
      </w:pPr>
      <w:r>
        <w:t xml:space="preserve">выданной  не </w:t>
      </w:r>
      <w:proofErr w:type="gramStart"/>
      <w:r>
        <w:t>позднее</w:t>
      </w:r>
      <w:proofErr w:type="gramEnd"/>
      <w:r>
        <w:t xml:space="preserve"> чем за месяц до даты обращения Заявителя в департамент</w:t>
      </w:r>
    </w:p>
    <w:p w:rsidR="007F1237" w:rsidRDefault="007F1237">
      <w:pPr>
        <w:pStyle w:val="ConsPlusNonformat"/>
        <w:jc w:val="both"/>
      </w:pPr>
      <w:r>
        <w:t>муниципального   имущества   и  земельных  отношений  администрации  города</w:t>
      </w:r>
    </w:p>
    <w:p w:rsidR="007F1237" w:rsidRDefault="007F1237">
      <w:pPr>
        <w:pStyle w:val="ConsPlusNonformat"/>
        <w:jc w:val="both"/>
      </w:pPr>
      <w:r>
        <w:t xml:space="preserve">Красноярска (далее также - Департамент) (при наличии у Заявителя) </w:t>
      </w:r>
      <w:hyperlink w:anchor="P514">
        <w:r>
          <w:rPr>
            <w:color w:val="0000FF"/>
          </w:rPr>
          <w:t>&lt;**&gt;</w:t>
        </w:r>
      </w:hyperlink>
      <w:r>
        <w:t>.</w:t>
      </w:r>
    </w:p>
    <w:p w:rsidR="007F1237" w:rsidRDefault="007F1237">
      <w:pPr>
        <w:pStyle w:val="ConsPlusNonformat"/>
        <w:jc w:val="both"/>
      </w:pPr>
      <w:r>
        <w:t xml:space="preserve">    4.9.  Заявление  о возмещении затрат на производство ремонтных работ  </w:t>
      </w:r>
      <w:proofErr w:type="gramStart"/>
      <w:r>
        <w:t>с</w:t>
      </w:r>
      <w:proofErr w:type="gramEnd"/>
    </w:p>
    <w:p w:rsidR="007F1237" w:rsidRDefault="007F1237">
      <w:pPr>
        <w:pStyle w:val="ConsPlusNonformat"/>
        <w:jc w:val="both"/>
      </w:pPr>
      <w:r>
        <w:t xml:space="preserve">приложением следующих документов </w:t>
      </w:r>
      <w:hyperlink w:anchor="P515">
        <w:r>
          <w:rPr>
            <w:color w:val="0000FF"/>
          </w:rPr>
          <w:t>&lt;***&gt;</w:t>
        </w:r>
      </w:hyperlink>
      <w:r>
        <w:t>:</w:t>
      </w:r>
    </w:p>
    <w:p w:rsidR="007F1237" w:rsidRDefault="007F1237">
      <w:pPr>
        <w:pStyle w:val="ConsPlusNonformat"/>
        <w:jc w:val="both"/>
      </w:pPr>
      <w:r>
        <w:t xml:space="preserve">    заверенной   Заявителем  копии  письменного  согласия  Департамента  </w:t>
      </w:r>
      <w:proofErr w:type="gramStart"/>
      <w:r>
        <w:t>на</w:t>
      </w:r>
      <w:proofErr w:type="gramEnd"/>
    </w:p>
    <w:p w:rsidR="007F1237" w:rsidRDefault="007F1237">
      <w:pPr>
        <w:pStyle w:val="ConsPlusNonformat"/>
        <w:jc w:val="both"/>
      </w:pPr>
      <w:r>
        <w:t>проведение  конкретных  видов  работ,  являющихся  неотделимыми улучшениями</w:t>
      </w:r>
    </w:p>
    <w:p w:rsidR="007F1237" w:rsidRDefault="007F1237">
      <w:pPr>
        <w:pStyle w:val="ConsPlusNonformat"/>
        <w:jc w:val="both"/>
      </w:pPr>
      <w:r>
        <w:t>арендуемого  имущества,  при  этом стоимость указанных работ не должна быть</w:t>
      </w:r>
    </w:p>
    <w:p w:rsidR="007F1237" w:rsidRDefault="007F1237">
      <w:pPr>
        <w:pStyle w:val="ConsPlusNonformat"/>
        <w:jc w:val="both"/>
      </w:pPr>
      <w:r>
        <w:t xml:space="preserve">ранее </w:t>
      </w:r>
      <w:proofErr w:type="gramStart"/>
      <w:r>
        <w:t>зачтена</w:t>
      </w:r>
      <w:proofErr w:type="gramEnd"/>
      <w:r>
        <w:t xml:space="preserve"> в счет арендных платежей по договору аренды;</w:t>
      </w:r>
    </w:p>
    <w:p w:rsidR="007F1237" w:rsidRDefault="007F1237">
      <w:pPr>
        <w:pStyle w:val="ConsPlusNonformat"/>
        <w:jc w:val="both"/>
      </w:pPr>
      <w:r>
        <w:t xml:space="preserve">    заверенных   Заявителем  копий  документов,  подтверждающих  выполнение</w:t>
      </w:r>
    </w:p>
    <w:p w:rsidR="007F1237" w:rsidRDefault="007F1237">
      <w:pPr>
        <w:pStyle w:val="ConsPlusNonformat"/>
        <w:jc w:val="both"/>
      </w:pPr>
      <w:r>
        <w:t>ремонтных  работ  по  улучшению  за  счет  собственных  средств арендатора,</w:t>
      </w:r>
    </w:p>
    <w:p w:rsidR="007F1237" w:rsidRDefault="007F1237">
      <w:pPr>
        <w:pStyle w:val="ConsPlusNonformat"/>
        <w:jc w:val="both"/>
      </w:pPr>
      <w:proofErr w:type="gramStart"/>
      <w:r>
        <w:t>подлежащих  возмещению  (дополнительное  соглашение  к  договору  аренды  о</w:t>
      </w:r>
      <w:proofErr w:type="gramEnd"/>
    </w:p>
    <w:p w:rsidR="007F1237" w:rsidRDefault="007F1237">
      <w:pPr>
        <w:pStyle w:val="ConsPlusNonformat"/>
        <w:jc w:val="both"/>
      </w:pPr>
      <w:proofErr w:type="gramStart"/>
      <w:r>
        <w:t>согласии</w:t>
      </w:r>
      <w:proofErr w:type="gramEnd"/>
      <w:r>
        <w:t xml:space="preserve">  Департамента  на  проведение  арендатором  неотделимых  улучшений</w:t>
      </w:r>
    </w:p>
    <w:p w:rsidR="007F1237" w:rsidRDefault="007F1237">
      <w:pPr>
        <w:pStyle w:val="ConsPlusNonformat"/>
        <w:jc w:val="both"/>
      </w:pPr>
      <w:r>
        <w:t>арендуемого   имущества,   договор   подряда,   дефектная   ведомость,  акт</w:t>
      </w:r>
    </w:p>
    <w:p w:rsidR="007F1237" w:rsidRDefault="007F1237">
      <w:pPr>
        <w:pStyle w:val="ConsPlusNonformat"/>
        <w:jc w:val="both"/>
      </w:pPr>
      <w:r>
        <w:t>выполненных работ, платежные документы, счета-фактуры и др.);</w:t>
      </w:r>
    </w:p>
    <w:p w:rsidR="007F1237" w:rsidRDefault="007F1237">
      <w:pPr>
        <w:pStyle w:val="ConsPlusNonformat"/>
        <w:jc w:val="both"/>
      </w:pPr>
      <w:r>
        <w:t xml:space="preserve">    отчета   об   оценке  неотделимых  улучшений  арендуемого  имущества  </w:t>
      </w:r>
      <w:proofErr w:type="gramStart"/>
      <w:r>
        <w:t>с</w:t>
      </w:r>
      <w:proofErr w:type="gramEnd"/>
    </w:p>
    <w:p w:rsidR="007F1237" w:rsidRDefault="007F1237">
      <w:pPr>
        <w:pStyle w:val="ConsPlusNonformat"/>
        <w:jc w:val="both"/>
      </w:pPr>
      <w:r>
        <w:t>указанием  цены  неотделимых  улучшений, установленной с учетом их рыночной</w:t>
      </w:r>
    </w:p>
    <w:p w:rsidR="007F1237" w:rsidRDefault="007F1237">
      <w:pPr>
        <w:pStyle w:val="ConsPlusNonformat"/>
        <w:jc w:val="both"/>
      </w:pPr>
      <w:r>
        <w:t xml:space="preserve">стоимости,  определенной в соответствии с Федеральным </w:t>
      </w:r>
      <w:hyperlink r:id="rId94">
        <w:r>
          <w:rPr>
            <w:color w:val="0000FF"/>
          </w:rPr>
          <w:t>законом</w:t>
        </w:r>
      </w:hyperlink>
      <w:r>
        <w:t xml:space="preserve"> от 29.07.1998</w:t>
      </w:r>
    </w:p>
    <w:p w:rsidR="007F1237" w:rsidRDefault="007F1237">
      <w:pPr>
        <w:pStyle w:val="ConsPlusNonformat"/>
        <w:jc w:val="both"/>
      </w:pPr>
      <w:r>
        <w:t>N 135-ФЗ "Об оценочной деятельности в Российской Федерации".</w:t>
      </w:r>
    </w:p>
    <w:p w:rsidR="007F1237" w:rsidRDefault="007F1237">
      <w:pPr>
        <w:pStyle w:val="ConsPlusNonformat"/>
        <w:jc w:val="both"/>
      </w:pPr>
      <w:r>
        <w:t xml:space="preserve">    5.  </w:t>
      </w:r>
      <w:proofErr w:type="gramStart"/>
      <w:r>
        <w:t>Реквизиты  расчетного счета Заявителя, открытого в банке (кредитной</w:t>
      </w:r>
      <w:proofErr w:type="gramEnd"/>
    </w:p>
    <w:p w:rsidR="007F1237" w:rsidRDefault="007F1237">
      <w:pPr>
        <w:pStyle w:val="ConsPlusNonformat"/>
        <w:jc w:val="both"/>
      </w:pPr>
      <w:r>
        <w:t>организации): _____________________________________________________________</w:t>
      </w:r>
    </w:p>
    <w:p w:rsidR="007F1237" w:rsidRDefault="007F1237">
      <w:pPr>
        <w:pStyle w:val="ConsPlusNonformat"/>
        <w:jc w:val="both"/>
      </w:pPr>
      <w:r>
        <w:t>___________________________________________________________________________</w:t>
      </w:r>
    </w:p>
    <w:p w:rsidR="007F1237" w:rsidRDefault="007F1237">
      <w:pPr>
        <w:pStyle w:val="ConsPlusNonformat"/>
        <w:jc w:val="both"/>
      </w:pPr>
      <w:r>
        <w:t>__________________________________________________________________________.</w:t>
      </w:r>
    </w:p>
    <w:p w:rsidR="007F1237" w:rsidRDefault="007F1237">
      <w:pPr>
        <w:pStyle w:val="ConsPlusNonformat"/>
        <w:jc w:val="both"/>
      </w:pPr>
    </w:p>
    <w:p w:rsidR="007F1237" w:rsidRDefault="007F1237">
      <w:pPr>
        <w:pStyle w:val="ConsPlusNonformat"/>
        <w:jc w:val="both"/>
      </w:pPr>
      <w:r>
        <w:t xml:space="preserve">    6.   Результат   рассмотрения  Заявления  прошу  отправить  посредством</w:t>
      </w:r>
    </w:p>
    <w:p w:rsidR="007F1237" w:rsidRDefault="007F1237">
      <w:pPr>
        <w:pStyle w:val="ConsPlusNonformat"/>
        <w:jc w:val="both"/>
      </w:pPr>
      <w:r>
        <w:t>почтового отправления по адресу: __________________________________________</w:t>
      </w:r>
    </w:p>
    <w:p w:rsidR="007F1237" w:rsidRDefault="007F1237">
      <w:pPr>
        <w:pStyle w:val="ConsPlusNonformat"/>
        <w:jc w:val="both"/>
      </w:pPr>
      <w:r>
        <w:t>__________________________________________________________________________.</w:t>
      </w:r>
    </w:p>
    <w:p w:rsidR="007F1237" w:rsidRDefault="007F1237">
      <w:pPr>
        <w:pStyle w:val="ConsPlusNonformat"/>
        <w:jc w:val="both"/>
      </w:pPr>
      <w:r>
        <w:t xml:space="preserve">    7.  В  случае  принятия  решения  об  отказе, положительного решения </w:t>
      </w:r>
      <w:proofErr w:type="gramStart"/>
      <w:r>
        <w:t>по</w:t>
      </w:r>
      <w:proofErr w:type="gramEnd"/>
    </w:p>
    <w:p w:rsidR="007F1237" w:rsidRDefault="007F1237">
      <w:pPr>
        <w:pStyle w:val="ConsPlusNonformat"/>
        <w:jc w:val="both"/>
      </w:pPr>
      <w:r>
        <w:t>результатам  рассмотрения  Заявления уведомление об отказе, проект договора</w:t>
      </w:r>
    </w:p>
    <w:p w:rsidR="007F1237" w:rsidRDefault="007F1237">
      <w:pPr>
        <w:pStyle w:val="ConsPlusNonformat"/>
        <w:jc w:val="both"/>
      </w:pPr>
      <w:r>
        <w:t>купли-продажи прошу:</w:t>
      </w:r>
    </w:p>
    <w:p w:rsidR="007F1237" w:rsidRDefault="007F1237">
      <w:pPr>
        <w:pStyle w:val="ConsPlusNonformat"/>
        <w:jc w:val="both"/>
      </w:pPr>
      <w:r>
        <w:t>┌─┐</w:t>
      </w:r>
    </w:p>
    <w:p w:rsidR="007F1237" w:rsidRDefault="007F1237">
      <w:pPr>
        <w:pStyle w:val="ConsPlusNonformat"/>
        <w:jc w:val="both"/>
      </w:pPr>
      <w:r>
        <w:t>│ │ отправить посредством почтового отправления по адресу:</w:t>
      </w:r>
    </w:p>
    <w:p w:rsidR="007F1237" w:rsidRDefault="007F1237">
      <w:pPr>
        <w:pStyle w:val="ConsPlusNonformat"/>
        <w:jc w:val="both"/>
      </w:pPr>
      <w:r>
        <w:t>└─┘</w:t>
      </w:r>
    </w:p>
    <w:p w:rsidR="007F1237" w:rsidRDefault="007F1237">
      <w:pPr>
        <w:pStyle w:val="ConsPlusNonformat"/>
        <w:jc w:val="both"/>
      </w:pPr>
      <w:r>
        <w:t>__________________________________________________________________________;</w:t>
      </w:r>
    </w:p>
    <w:p w:rsidR="007F1237" w:rsidRDefault="007F1237">
      <w:pPr>
        <w:pStyle w:val="ConsPlusNonformat"/>
        <w:jc w:val="both"/>
      </w:pPr>
      <w:r>
        <w:t>┌─┐</w:t>
      </w:r>
    </w:p>
    <w:p w:rsidR="007F1237" w:rsidRDefault="007F1237">
      <w:pPr>
        <w:pStyle w:val="ConsPlusNonformat"/>
        <w:jc w:val="both"/>
      </w:pPr>
      <w:r>
        <w:t>│ │ выдать на руки:</w:t>
      </w:r>
    </w:p>
    <w:p w:rsidR="007F1237" w:rsidRDefault="007F1237">
      <w:pPr>
        <w:pStyle w:val="ConsPlusNonformat"/>
        <w:jc w:val="both"/>
      </w:pPr>
      <w:r>
        <w:t>└─┘</w:t>
      </w:r>
    </w:p>
    <w:p w:rsidR="007F1237" w:rsidRDefault="007F1237">
      <w:pPr>
        <w:pStyle w:val="ConsPlusNonformat"/>
        <w:jc w:val="both"/>
      </w:pPr>
      <w:r>
        <w:t>__________________________________________________________________________.</w:t>
      </w:r>
    </w:p>
    <w:p w:rsidR="007F1237" w:rsidRDefault="007F1237">
      <w:pPr>
        <w:pStyle w:val="ConsPlusNonformat"/>
        <w:jc w:val="both"/>
      </w:pPr>
      <w:r>
        <w:t xml:space="preserve">          </w:t>
      </w:r>
      <w:proofErr w:type="gramStart"/>
      <w:r>
        <w:t>(указывается Ф.И.О. представителя Заявителя, документ,</w:t>
      </w:r>
      <w:proofErr w:type="gramEnd"/>
    </w:p>
    <w:p w:rsidR="007F1237" w:rsidRDefault="007F1237">
      <w:pPr>
        <w:pStyle w:val="ConsPlusNonformat"/>
        <w:jc w:val="both"/>
      </w:pPr>
      <w:r>
        <w:t xml:space="preserve">                      подтверждающий его полномочия)</w:t>
      </w:r>
    </w:p>
    <w:p w:rsidR="007F1237" w:rsidRDefault="007F1237">
      <w:pPr>
        <w:pStyle w:val="ConsPlusNonformat"/>
        <w:jc w:val="both"/>
      </w:pPr>
    </w:p>
    <w:p w:rsidR="007F1237" w:rsidRDefault="007F1237">
      <w:pPr>
        <w:pStyle w:val="ConsPlusNonformat"/>
        <w:jc w:val="both"/>
      </w:pPr>
      <w:r>
        <w:lastRenderedPageBreak/>
        <w:t>"__" _________ 20__ г. ____________________________________________________</w:t>
      </w:r>
    </w:p>
    <w:p w:rsidR="007F1237" w:rsidRDefault="007F1237">
      <w:pPr>
        <w:pStyle w:val="ConsPlusNonformat"/>
        <w:jc w:val="both"/>
      </w:pPr>
      <w:r>
        <w:t xml:space="preserve">                          </w:t>
      </w:r>
      <w:proofErr w:type="gramStart"/>
      <w:r>
        <w:t>(подпись Заявителя (представителя Заявителя)</w:t>
      </w:r>
      <w:proofErr w:type="gramEnd"/>
    </w:p>
    <w:p w:rsidR="007F1237" w:rsidRDefault="007F1237">
      <w:pPr>
        <w:pStyle w:val="ConsPlusNonformat"/>
        <w:jc w:val="both"/>
      </w:pPr>
      <w:r>
        <w:t xml:space="preserve">                                       с расшифровкой)</w:t>
      </w:r>
    </w:p>
    <w:p w:rsidR="007F1237" w:rsidRDefault="007F1237">
      <w:pPr>
        <w:pStyle w:val="ConsPlusNonformat"/>
        <w:jc w:val="both"/>
      </w:pPr>
      <w:r>
        <w:t xml:space="preserve">                                                               М.П.</w:t>
      </w:r>
    </w:p>
    <w:p w:rsidR="007F1237" w:rsidRDefault="007F1237">
      <w:pPr>
        <w:pStyle w:val="ConsPlusNonformat"/>
        <w:jc w:val="both"/>
      </w:pPr>
      <w:r>
        <w:t xml:space="preserve">                                                       (при наличии печати)</w:t>
      </w:r>
    </w:p>
    <w:p w:rsidR="007F1237" w:rsidRDefault="007F1237">
      <w:pPr>
        <w:pStyle w:val="ConsPlusNormal"/>
        <w:ind w:firstLine="540"/>
        <w:jc w:val="both"/>
      </w:pPr>
      <w:r>
        <w:t>--------------------------------</w:t>
      </w:r>
    </w:p>
    <w:p w:rsidR="007F1237" w:rsidRDefault="007F1237">
      <w:pPr>
        <w:pStyle w:val="ConsPlusNormal"/>
        <w:spacing w:before="220"/>
        <w:ind w:firstLine="540"/>
        <w:jc w:val="both"/>
      </w:pPr>
      <w:bookmarkStart w:id="9" w:name="P513"/>
      <w:bookmarkEnd w:id="9"/>
      <w:r>
        <w:t>&lt;*&gt; В случае если оплата будет производиться в рассрочку, в Заявлении арендатором указывается период рассрочки, для недвижимого имущества - не менее 5 лет и не более 7 лет, для движимого имущества - три года.</w:t>
      </w:r>
    </w:p>
    <w:p w:rsidR="007F1237" w:rsidRDefault="007F1237">
      <w:pPr>
        <w:pStyle w:val="ConsPlusNormal"/>
        <w:spacing w:before="220"/>
        <w:ind w:firstLine="540"/>
        <w:jc w:val="both"/>
      </w:pPr>
      <w:bookmarkStart w:id="10" w:name="P514"/>
      <w:bookmarkEnd w:id="10"/>
      <w:r>
        <w:t>&lt;**&gt; Указанные документы запрашиваются Департаментом в порядке межведомственного информационного взаимодействия, если Заявитель не представил указанные документы самостоятельно. Заявитель вправе представить указанные документы по собственной инициативе.</w:t>
      </w:r>
    </w:p>
    <w:p w:rsidR="007F1237" w:rsidRDefault="007F1237">
      <w:pPr>
        <w:pStyle w:val="ConsPlusNormal"/>
        <w:spacing w:before="220"/>
        <w:ind w:firstLine="540"/>
        <w:jc w:val="both"/>
      </w:pPr>
      <w:bookmarkStart w:id="11" w:name="P515"/>
      <w:bookmarkEnd w:id="11"/>
      <w:r>
        <w:t xml:space="preserve">&lt;***&gt; Заявитель вправе представить указанные документы по собственной инициативе в случае, если намеревается зачесть стоимость неотделимых улучшений арендуемого имущества в счет оплаты приобретаемого арендуемого имущества, при условии, если данные неотделимые улучшения </w:t>
      </w:r>
      <w:proofErr w:type="gramStart"/>
      <w:r>
        <w:t>были произведены с письменного согласия Департамента и их стоимость ранее не была</w:t>
      </w:r>
      <w:proofErr w:type="gramEnd"/>
      <w:r>
        <w:t xml:space="preserve"> зачтена в счет арендной платы по договору аренды.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right"/>
        <w:outlineLvl w:val="1"/>
      </w:pPr>
      <w:r>
        <w:t>Приложение 2</w:t>
      </w:r>
    </w:p>
    <w:p w:rsidR="007F1237" w:rsidRDefault="007F1237">
      <w:pPr>
        <w:pStyle w:val="ConsPlusNormal"/>
        <w:jc w:val="right"/>
      </w:pPr>
      <w:r>
        <w:t>к Административному регламенту</w:t>
      </w:r>
    </w:p>
    <w:p w:rsidR="007F1237" w:rsidRDefault="007F1237">
      <w:pPr>
        <w:pStyle w:val="ConsPlusNormal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7F1237" w:rsidRDefault="007F1237">
      <w:pPr>
        <w:pStyle w:val="ConsPlusNormal"/>
        <w:jc w:val="right"/>
      </w:pPr>
      <w:r>
        <w:t>услуги по предоставлению</w:t>
      </w:r>
    </w:p>
    <w:p w:rsidR="007F1237" w:rsidRDefault="007F1237">
      <w:pPr>
        <w:pStyle w:val="ConsPlusNormal"/>
        <w:jc w:val="right"/>
      </w:pPr>
      <w:r>
        <w:t>движимого и недвижимого</w:t>
      </w:r>
    </w:p>
    <w:p w:rsidR="007F1237" w:rsidRDefault="007F1237">
      <w:pPr>
        <w:pStyle w:val="ConsPlusNormal"/>
        <w:jc w:val="right"/>
      </w:pPr>
      <w:r>
        <w:t>имущества, находящегося</w:t>
      </w:r>
    </w:p>
    <w:p w:rsidR="007F1237" w:rsidRDefault="007F1237">
      <w:pPr>
        <w:pStyle w:val="ConsPlusNormal"/>
        <w:jc w:val="right"/>
      </w:pPr>
      <w:r>
        <w:t>в муниципальной собственности,</w:t>
      </w:r>
    </w:p>
    <w:p w:rsidR="007F1237" w:rsidRDefault="007F1237">
      <w:pPr>
        <w:pStyle w:val="ConsPlusNormal"/>
        <w:jc w:val="right"/>
      </w:pPr>
      <w:r>
        <w:t>арендуемого субъектами малого</w:t>
      </w:r>
    </w:p>
    <w:p w:rsidR="007F1237" w:rsidRDefault="007F1237">
      <w:pPr>
        <w:pStyle w:val="ConsPlusNormal"/>
        <w:jc w:val="right"/>
      </w:pPr>
      <w:r>
        <w:t>и среднего предпринимательства</w:t>
      </w:r>
    </w:p>
    <w:p w:rsidR="007F1237" w:rsidRDefault="007F1237">
      <w:pPr>
        <w:pStyle w:val="ConsPlusNormal"/>
        <w:jc w:val="right"/>
      </w:pPr>
      <w:r>
        <w:t xml:space="preserve">при реализации ими </w:t>
      </w:r>
      <w:proofErr w:type="gramStart"/>
      <w:r>
        <w:t>преимущественного</w:t>
      </w:r>
      <w:proofErr w:type="gramEnd"/>
    </w:p>
    <w:p w:rsidR="007F1237" w:rsidRDefault="007F1237">
      <w:pPr>
        <w:pStyle w:val="ConsPlusNormal"/>
        <w:jc w:val="right"/>
      </w:pPr>
      <w:r>
        <w:t>права на приобретение арендуемого</w:t>
      </w:r>
    </w:p>
    <w:p w:rsidR="007F1237" w:rsidRDefault="007F1237">
      <w:pPr>
        <w:pStyle w:val="ConsPlusNormal"/>
        <w:jc w:val="right"/>
      </w:pPr>
      <w:r>
        <w:t>имущества, в собственность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Title"/>
        <w:jc w:val="center"/>
      </w:pPr>
      <w:bookmarkStart w:id="12" w:name="P534"/>
      <w:bookmarkEnd w:id="12"/>
      <w:r>
        <w:t>МЕТОДИКА</w:t>
      </w:r>
    </w:p>
    <w:p w:rsidR="007F1237" w:rsidRDefault="007F1237">
      <w:pPr>
        <w:pStyle w:val="ConsPlusTitle"/>
        <w:jc w:val="center"/>
      </w:pPr>
      <w:r>
        <w:t>РАСЧЕТА И КРИТЕРИИ ОЦЕНКИ ПОКАЗАТЕЛЕЙ КАЧЕСТВА</w:t>
      </w:r>
    </w:p>
    <w:p w:rsidR="007F1237" w:rsidRDefault="007F1237">
      <w:pPr>
        <w:pStyle w:val="ConsPlusTitle"/>
        <w:jc w:val="center"/>
      </w:pPr>
      <w:r>
        <w:t>ПРЕДОСТАВЛЕНИЯ МУНИЦИПАЛЬНОЙ УСЛУГИ</w:t>
      </w:r>
    </w:p>
    <w:p w:rsidR="007F1237" w:rsidRDefault="007F12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12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237" w:rsidRDefault="007F12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237" w:rsidRDefault="007F12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1237" w:rsidRDefault="007F12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1237" w:rsidRDefault="007F123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30.08.2023 </w:t>
            </w:r>
            <w:hyperlink r:id="rId95">
              <w:r>
                <w:rPr>
                  <w:color w:val="0000FF"/>
                </w:rPr>
                <w:t>N 244-р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F1237" w:rsidRDefault="007F12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06.08.2025 </w:t>
            </w:r>
            <w:hyperlink r:id="rId96">
              <w:r>
                <w:rPr>
                  <w:color w:val="0000FF"/>
                </w:rPr>
                <w:t>N 233-р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237" w:rsidRDefault="007F1237">
            <w:pPr>
              <w:pStyle w:val="ConsPlusNormal"/>
            </w:pPr>
          </w:p>
        </w:tc>
      </w:tr>
    </w:tbl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ind w:firstLine="540"/>
        <w:jc w:val="both"/>
      </w:pPr>
      <w:r>
        <w:t>Показатель 1. Актуальность размещаемой информации о порядке предоставления муниципальной услуги.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Единица измерения - проценты.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Нормативное значение показателя - 100.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Источник информации - официальный сайт администрации города.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lastRenderedPageBreak/>
        <w:t>Расчет показателя (пояснения):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center"/>
      </w:pPr>
      <w:r>
        <w:t>П</w:t>
      </w:r>
      <w:r>
        <w:rPr>
          <w:vertAlign w:val="subscript"/>
        </w:rPr>
        <w:t>АИ</w:t>
      </w:r>
      <w:r>
        <w:t xml:space="preserve"> = (А</w:t>
      </w:r>
      <w:r>
        <w:rPr>
          <w:vertAlign w:val="subscript"/>
        </w:rPr>
        <w:t>МП</w:t>
      </w:r>
      <w:r>
        <w:t xml:space="preserve"> + А</w:t>
      </w:r>
      <w:r>
        <w:rPr>
          <w:vertAlign w:val="subscript"/>
        </w:rPr>
        <w:t>ГП</w:t>
      </w:r>
      <w:r>
        <w:t xml:space="preserve"> + А</w:t>
      </w:r>
      <w:r>
        <w:rPr>
          <w:vertAlign w:val="subscript"/>
        </w:rPr>
        <w:t>Т</w:t>
      </w:r>
      <w:r>
        <w:t xml:space="preserve"> + А</w:t>
      </w:r>
      <w:r>
        <w:rPr>
          <w:vertAlign w:val="subscript"/>
        </w:rPr>
        <w:t>АР</w:t>
      </w:r>
      <w:r>
        <w:t xml:space="preserve"> + А</w:t>
      </w:r>
      <w:r>
        <w:rPr>
          <w:vertAlign w:val="subscript"/>
        </w:rPr>
        <w:t>ФЗ</w:t>
      </w:r>
      <w:r>
        <w:t>) x 100%,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ind w:firstLine="540"/>
        <w:jc w:val="both"/>
      </w:pPr>
      <w:r>
        <w:t>где: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А</w:t>
      </w:r>
      <w:r>
        <w:rPr>
          <w:vertAlign w:val="subscript"/>
        </w:rPr>
        <w:t>МП</w:t>
      </w:r>
      <w:r>
        <w:t xml:space="preserve"> - информация о местах приема Заявителей по вопросам предоставления муниципальной услуги, в том числе прием Заявлений и выдача результата предоставления муниципальной услуги, адрес, номер кабинета.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При оценке показателя необходимо также учитывать, реализована ли возможность подать документы на предоставление муниципальной услуги через многофункциональный центр;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А</w:t>
      </w:r>
      <w:r>
        <w:rPr>
          <w:vertAlign w:val="subscript"/>
        </w:rPr>
        <w:t>ГП</w:t>
      </w:r>
      <w:r>
        <w:t xml:space="preserve"> - наличие актуальной информации о графике приема Заявителей по вопросам предоставления муниципальной услуги, включая дни недели, время приема, время обеда (при наличии);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А</w:t>
      </w:r>
      <w:r>
        <w:rPr>
          <w:vertAlign w:val="subscript"/>
        </w:rPr>
        <w:t>Т</w:t>
      </w:r>
      <w:r>
        <w:t xml:space="preserve"> - наличие актуальной информации о справочных телефонах, по которым можно получить консультацию по вопросам предоставления муниципальной услуги;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А</w:t>
      </w:r>
      <w:r>
        <w:rPr>
          <w:vertAlign w:val="subscript"/>
        </w:rPr>
        <w:t>АР</w:t>
      </w:r>
      <w:r>
        <w:t xml:space="preserve"> - наличие актуальной редакции Административного регламента предоставления муниципальной услуги (далее - АР);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А</w:t>
      </w:r>
      <w:r>
        <w:rPr>
          <w:vertAlign w:val="subscript"/>
        </w:rPr>
        <w:t>ФЗ</w:t>
      </w:r>
      <w:r>
        <w:t xml:space="preserve"> - наличие актуальной редакции формы Заявления на предоставление муниципальной услуги.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Показатель представляет собой сумму баллов за каждую размещенную на официальном сайте администрации города позицию. В случае актуальности размещенной информации присваивается 0,2 балла, иначе 0 баллов. Нормативное значение показателя равно 100. Отклонение от нормы говорит о некачественном предоставлении муниципальной услуги с точки зрения актуальности размещаемой информации.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Показатель 2. Соблюдение срока предоставления муниципальной услуги.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Единица измерения - проценты.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Нормативное значение показателя - 100.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Для оценки показателей осуществляется выборка обращений граждан за предоставлением муниципальной услуги за прошедший год.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Источник информации: система электронного документооборота (далее - СЭД).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Показатель рассчитывается на основе выборки обращений за муниципальной услугой в период, за который проводится оценка качества.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Расчет показателя (пояснения):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center"/>
      </w:pPr>
      <w:r>
        <w:rPr>
          <w:noProof/>
          <w:position w:val="-45"/>
        </w:rPr>
        <w:drawing>
          <wp:inline distT="0" distB="0" distL="0" distR="0">
            <wp:extent cx="1424940" cy="7124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ind w:firstLine="540"/>
        <w:jc w:val="both"/>
      </w:pPr>
      <w:r>
        <w:t>где: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k - количество муниципальных услуг из выборки;</w:t>
      </w:r>
    </w:p>
    <w:p w:rsidR="007F1237" w:rsidRDefault="007F1237">
      <w:pPr>
        <w:pStyle w:val="ConsPlusNormal"/>
        <w:spacing w:before="220"/>
        <w:ind w:firstLine="540"/>
        <w:jc w:val="both"/>
      </w:pPr>
      <w:proofErr w:type="spellStart"/>
      <w:r>
        <w:lastRenderedPageBreak/>
        <w:t>S</w:t>
      </w:r>
      <w:r>
        <w:rPr>
          <w:vertAlign w:val="subscript"/>
        </w:rPr>
        <w:t>i</w:t>
      </w:r>
      <w:proofErr w:type="spellEnd"/>
      <w:r>
        <w:t xml:space="preserve"> - фактический срок предоставления каждой муниципальной услуги из выборки;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N</w:t>
      </w:r>
      <w:r>
        <w:t xml:space="preserve"> - срок предоставления муниципальной услуги, установленный в АР.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Показатель представляет собой отношение фактического срока рассмотрения обращений за муниципальной услугой к суммарному сроку рассмотрения этих же обращений в соответствии со сроком, установленным АР.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Фактический срок рассмотрения обращения за муниципальной услугой определяется периодом времени </w:t>
      </w:r>
      <w:proofErr w:type="gramStart"/>
      <w:r>
        <w:t>с даты регистрации</w:t>
      </w:r>
      <w:proofErr w:type="gramEnd"/>
      <w:r>
        <w:t xml:space="preserve"> Заявления до даты исполнения (направления или выдачи ответа Заявителю). Срок предоставления муниципальной услуги согласно АР представляет собой максимальный срок предоставления муниципальной услуги, закрепленный в стандарте АР. Значение показателя меньше или равно 100% говорит о том, что муниципальная услуга предоставлена без нарушения сроков (в срок или ранее), установленных АР. Следовательно, муниципальная услуга предоставлена качественно.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Показатель 3. Доля обращений за предоставлением муниципальной услуги, в отношении которых осуществлено досудебное обжалование действий органов и должностных лиц при предоставлении муниципальной услуги, в общем количестве обращений за муниципальной услугой.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Единица измерения - проценты.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Нормативное значение - 0.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Источник информации - СЭД.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Расчет показателя (пояснение):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330960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ind w:firstLine="540"/>
        <w:jc w:val="both"/>
      </w:pPr>
      <w:r>
        <w:t>где: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Ж</w:t>
      </w:r>
      <w:r>
        <w:t xml:space="preserve"> - количество обращений, в отношении которых поданы обоснованные жалобы на действия органа или должностных лиц при предоставлении муниципальной услуги, поступивших в период, за который проводится оценка качества;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ОБ</w:t>
      </w:r>
      <w:r>
        <w:t xml:space="preserve"> - количество обращений за муниципальной услугой в период, за который проводится оценка качества.</w:t>
      </w:r>
    </w:p>
    <w:p w:rsidR="007F1237" w:rsidRDefault="007F1237">
      <w:pPr>
        <w:pStyle w:val="ConsPlusNormal"/>
        <w:spacing w:before="220"/>
        <w:ind w:firstLine="540"/>
        <w:jc w:val="both"/>
      </w:pPr>
      <w:proofErr w:type="gramStart"/>
      <w:r>
        <w:t xml:space="preserve">Под обоснованными жалобами на действия органов и должностных лиц при предоставлении муниципальной услуги понимаются жалобы в соответствии с перечнем оснований для досудебного обжалования решений и действий (бездействия) органа или должностного лица, предоставляющего муниципальную услугу, в том числе установленные </w:t>
      </w:r>
      <w:hyperlink r:id="rId99">
        <w:r>
          <w:rPr>
            <w:color w:val="0000FF"/>
          </w:rPr>
          <w:t>статьей 11.1</w:t>
        </w:r>
      </w:hyperlink>
      <w:r>
        <w:t xml:space="preserve"> Федерального закона N 210-ФЗ (нарушение срока регистрации Заявления Заявителя о предоставлении муниципальной услуги).</w:t>
      </w:r>
      <w:proofErr w:type="gramEnd"/>
    </w:p>
    <w:p w:rsidR="007F1237" w:rsidRDefault="007F1237">
      <w:pPr>
        <w:pStyle w:val="ConsPlusNormal"/>
        <w:spacing w:before="220"/>
        <w:ind w:firstLine="540"/>
        <w:jc w:val="both"/>
      </w:pPr>
      <w:r>
        <w:t>Нормативное значение показателя равно 0. Наличие обоснованных жалоб, связанных с предоставлением муниципальной услуги (как минимум одной и более), говорит о нарушении АР и иных нормативных актов и, соответственно, о некачественном предоставлении муниципальной услуги.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Показатель 4. Доля обращений за муниципальной услугой, в отношении которых принято судом решение о неправомерности действий органов при предоставлении муниципальной </w:t>
      </w:r>
      <w:r>
        <w:lastRenderedPageBreak/>
        <w:t>услуги, в общем количестве обращений за муниципальной услугой.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Единица измерения - проценты.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Нормативное значение - 0.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Источник информации - СЭД.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Расчет показателя (пояснение):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299210" cy="47180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ind w:firstLine="540"/>
        <w:jc w:val="both"/>
      </w:pPr>
      <w:r>
        <w:t>где: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СР</w:t>
      </w:r>
      <w:r>
        <w:t xml:space="preserve"> - количество обращений за муниципальной услугой, для которых осуществлено судебное обжалование действий органа или должностных лиц при предоставлении муниципальной услуги (отказов в предоставлении муниципальной услуги, признанных незаконными в судебном порядке; удовлетворенных исков, поданных в отношении муниципальной услуги, и т.п.), поступивших в период, за который проводится оценка качества;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ОБ</w:t>
      </w:r>
      <w:r>
        <w:t xml:space="preserve"> - количество обращений за муниципальной услугой в период, за который проводится оценка качества.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Нормативное значение показателя равно 0. Наличие обращений, в отношении которых принято судом решение о неправомерности действий органов (как минимум одного и более), говорит о нарушении АР и иных нормативных актов и, соответственно, о некачественном предоставлении муниципальной услуги.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Показатель 5. Соблюдение сроков регистрации Заявлений на предоставление муниципальной услуги.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Показатель применяется только для муниципальных услуг, предоставляемых в электронной форме.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Единица измерения - проценты.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Нормативное значение показателя - 100.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Источник информации - СЭД.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Расчет показателя (пояснение):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center"/>
      </w:pPr>
      <w:r>
        <w:rPr>
          <w:noProof/>
          <w:position w:val="-45"/>
        </w:rPr>
        <w:drawing>
          <wp:inline distT="0" distB="0" distL="0" distR="0">
            <wp:extent cx="1393825" cy="71247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ind w:firstLine="540"/>
        <w:jc w:val="both"/>
      </w:pPr>
      <w:r>
        <w:t>где: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k - количество муниципальных услуг из выборки;</w:t>
      </w:r>
    </w:p>
    <w:p w:rsidR="007F1237" w:rsidRDefault="007F1237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фактический срок регистрации каждого Заявления из выборки;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N</w:t>
      </w:r>
      <w:r>
        <w:t xml:space="preserve"> - срок регистрации Заявления, установленный в АР.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lastRenderedPageBreak/>
        <w:t>Показатель рассчитывается на основе выборки Заявлений на предоставление муниципальной услуги, поступивших в администрацию города в электронном виде (через единый или региональный портал государственных и муниципальных услуг, официальный сайт администрации города) в период, за который проводится оценка качества.</w:t>
      </w:r>
    </w:p>
    <w:p w:rsidR="007F1237" w:rsidRDefault="007F1237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06.08.2025 N 233-р)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 xml:space="preserve">Данный показатель представляет собой отношение фактического срока регистрации Заявлений к сроку регистрации этих же Заявлений в соответствии со сроком, закрепленным в АР. Фактический срок регистрации Заявления считается </w:t>
      </w:r>
      <w:proofErr w:type="gramStart"/>
      <w:r>
        <w:t>с даты поступления</w:t>
      </w:r>
      <w:proofErr w:type="gramEnd"/>
      <w:r>
        <w:t xml:space="preserve"> Заявления в информационную систему до даты регистрации. Срок регистрации Заявления согласно АР представляет собой максимальный срок регистрации Заявления на предоставление муниципальной услуги, закрепленный в стандарте АР.</w:t>
      </w:r>
    </w:p>
    <w:p w:rsidR="007F1237" w:rsidRDefault="007F1237">
      <w:pPr>
        <w:pStyle w:val="ConsPlusNormal"/>
        <w:spacing w:before="220"/>
        <w:ind w:firstLine="540"/>
        <w:jc w:val="both"/>
      </w:pPr>
      <w:r>
        <w:t>Значение показателя меньше или равно 100% говорит о том, что сроки регистрации не нарушены. Следовательно, муниципальная услуга предоставлена качественно.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right"/>
        <w:outlineLvl w:val="1"/>
      </w:pPr>
      <w:r>
        <w:t>Приложение 3</w:t>
      </w:r>
    </w:p>
    <w:p w:rsidR="007F1237" w:rsidRDefault="007F1237">
      <w:pPr>
        <w:pStyle w:val="ConsPlusNormal"/>
        <w:jc w:val="right"/>
      </w:pPr>
      <w:r>
        <w:t>к Административному регламенту</w:t>
      </w:r>
    </w:p>
    <w:p w:rsidR="007F1237" w:rsidRDefault="007F1237">
      <w:pPr>
        <w:pStyle w:val="ConsPlusNormal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7F1237" w:rsidRDefault="007F1237">
      <w:pPr>
        <w:pStyle w:val="ConsPlusNormal"/>
        <w:jc w:val="right"/>
      </w:pPr>
      <w:r>
        <w:t>услуги по предоставлению</w:t>
      </w:r>
    </w:p>
    <w:p w:rsidR="007F1237" w:rsidRDefault="007F1237">
      <w:pPr>
        <w:pStyle w:val="ConsPlusNormal"/>
        <w:jc w:val="right"/>
      </w:pPr>
      <w:r>
        <w:t>движимого и недвижимого</w:t>
      </w:r>
    </w:p>
    <w:p w:rsidR="007F1237" w:rsidRDefault="007F1237">
      <w:pPr>
        <w:pStyle w:val="ConsPlusNormal"/>
        <w:jc w:val="right"/>
      </w:pPr>
      <w:r>
        <w:t>имущества, находящегося</w:t>
      </w:r>
    </w:p>
    <w:p w:rsidR="007F1237" w:rsidRDefault="007F1237">
      <w:pPr>
        <w:pStyle w:val="ConsPlusNormal"/>
        <w:jc w:val="right"/>
      </w:pPr>
      <w:r>
        <w:t>в муниципальной собственности,</w:t>
      </w:r>
    </w:p>
    <w:p w:rsidR="007F1237" w:rsidRDefault="007F1237">
      <w:pPr>
        <w:pStyle w:val="ConsPlusNormal"/>
        <w:jc w:val="right"/>
      </w:pPr>
      <w:r>
        <w:t>арендуемого субъектами малого</w:t>
      </w:r>
    </w:p>
    <w:p w:rsidR="007F1237" w:rsidRDefault="007F1237">
      <w:pPr>
        <w:pStyle w:val="ConsPlusNormal"/>
        <w:jc w:val="right"/>
      </w:pPr>
      <w:r>
        <w:t>и среднего предпринимательства</w:t>
      </w:r>
    </w:p>
    <w:p w:rsidR="007F1237" w:rsidRDefault="007F1237">
      <w:pPr>
        <w:pStyle w:val="ConsPlusNormal"/>
        <w:jc w:val="right"/>
      </w:pPr>
      <w:r>
        <w:t xml:space="preserve">при реализации ими </w:t>
      </w:r>
      <w:proofErr w:type="gramStart"/>
      <w:r>
        <w:t>преимущественного</w:t>
      </w:r>
      <w:proofErr w:type="gramEnd"/>
    </w:p>
    <w:p w:rsidR="007F1237" w:rsidRDefault="007F1237">
      <w:pPr>
        <w:pStyle w:val="ConsPlusNormal"/>
        <w:jc w:val="right"/>
      </w:pPr>
      <w:r>
        <w:t>права на приобретение арендуемого</w:t>
      </w:r>
    </w:p>
    <w:p w:rsidR="007F1237" w:rsidRDefault="007F1237">
      <w:pPr>
        <w:pStyle w:val="ConsPlusNormal"/>
        <w:jc w:val="right"/>
      </w:pPr>
      <w:r>
        <w:t>имущества, в собственность</w:t>
      </w: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Title"/>
        <w:jc w:val="center"/>
      </w:pPr>
      <w:bookmarkStart w:id="13" w:name="P633"/>
      <w:bookmarkEnd w:id="13"/>
      <w:r>
        <w:t>БЛОК-СХЕМА</w:t>
      </w:r>
    </w:p>
    <w:p w:rsidR="007F1237" w:rsidRDefault="007F1237">
      <w:pPr>
        <w:pStyle w:val="ConsPlusTitle"/>
        <w:jc w:val="center"/>
      </w:pPr>
      <w:r>
        <w:t>ПРЕДОСТАВЛЕНИЯ МУНИЦИПАЛЬНОЙ УСЛУГИ ПО ПРЕДОСТАВЛЕНИЮ</w:t>
      </w:r>
    </w:p>
    <w:p w:rsidR="007F1237" w:rsidRDefault="007F1237">
      <w:pPr>
        <w:pStyle w:val="ConsPlusTitle"/>
        <w:jc w:val="center"/>
      </w:pPr>
      <w:r>
        <w:t>ДВИЖИМОГО И НЕДВИЖИМОГО ИМУЩЕСТВА, НАХОДЯЩЕГОСЯ</w:t>
      </w:r>
    </w:p>
    <w:p w:rsidR="007F1237" w:rsidRDefault="007F1237">
      <w:pPr>
        <w:pStyle w:val="ConsPlusTitle"/>
        <w:jc w:val="center"/>
      </w:pPr>
      <w:r>
        <w:t xml:space="preserve">В МУНИЦИПАЛЬНОЙ СОБСТВЕННОСТИ, </w:t>
      </w:r>
      <w:proofErr w:type="gramStart"/>
      <w:r>
        <w:t>АРЕНДУЕМОГО</w:t>
      </w:r>
      <w:proofErr w:type="gramEnd"/>
      <w:r>
        <w:t xml:space="preserve"> СУБЪЕКТАМИ</w:t>
      </w:r>
    </w:p>
    <w:p w:rsidR="007F1237" w:rsidRDefault="007F1237">
      <w:pPr>
        <w:pStyle w:val="ConsPlusTitle"/>
        <w:jc w:val="center"/>
      </w:pPr>
      <w:r>
        <w:t>МАЛОГО И СРЕДНЕГО ПРЕДПРИНИМАТЕЛЬСТВА ПРИ РЕАЛИЗАЦИИ</w:t>
      </w:r>
    </w:p>
    <w:p w:rsidR="007F1237" w:rsidRDefault="007F1237">
      <w:pPr>
        <w:pStyle w:val="ConsPlusTitle"/>
        <w:jc w:val="center"/>
      </w:pPr>
      <w:r>
        <w:t>ИМИ ПРЕИМУЩЕСТВЕННОГО ПРАВА НА ПРИОБРЕТЕНИЕ</w:t>
      </w:r>
    </w:p>
    <w:p w:rsidR="007F1237" w:rsidRDefault="007F1237">
      <w:pPr>
        <w:pStyle w:val="ConsPlusTitle"/>
        <w:jc w:val="center"/>
      </w:pPr>
      <w:r>
        <w:t>АРЕНДУЕМОГО ИМУЩЕСТВА, В СОБСТВЕННОСТЬ</w:t>
      </w:r>
    </w:p>
    <w:p w:rsidR="007F1237" w:rsidRDefault="007F12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12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237" w:rsidRDefault="007F12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237" w:rsidRDefault="007F12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1237" w:rsidRDefault="007F12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1237" w:rsidRDefault="007F12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г. Красноярска от 30.08.2023 N 244-р)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237" w:rsidRDefault="007F1237">
            <w:pPr>
              <w:pStyle w:val="ConsPlusNormal"/>
            </w:pPr>
          </w:p>
        </w:tc>
      </w:tr>
    </w:tbl>
    <w:p w:rsidR="007F1237" w:rsidRDefault="007F12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9"/>
        <w:gridCol w:w="340"/>
        <w:gridCol w:w="600"/>
        <w:gridCol w:w="340"/>
        <w:gridCol w:w="3572"/>
      </w:tblGrid>
      <w:tr w:rsidR="007F1237">
        <w:tc>
          <w:tcPr>
            <w:tcW w:w="907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F1237" w:rsidRDefault="007F1237">
            <w:pPr>
              <w:pStyle w:val="ConsPlusNormal"/>
              <w:jc w:val="center"/>
            </w:pPr>
            <w:r>
              <w:t>Обращение Заявителя в Департамент</w:t>
            </w:r>
          </w:p>
        </w:tc>
      </w:tr>
      <w:tr w:rsidR="007F1237">
        <w:tblPrEx>
          <w:tblBorders>
            <w:left w:val="nil"/>
            <w:right w:val="none" w:sz="0" w:space="0" w:color="auto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7F1237" w:rsidRDefault="007F1237">
            <w:pPr>
              <w:pStyle w:val="ConsPlusNormal"/>
              <w:jc w:val="center"/>
            </w:pPr>
            <w:r>
              <w:rPr>
                <w:noProof/>
                <w:position w:val="-13"/>
              </w:rPr>
              <w:drawing>
                <wp:inline distT="0" distB="0" distL="0" distR="0">
                  <wp:extent cx="160655" cy="30861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237">
        <w:tc>
          <w:tcPr>
            <w:tcW w:w="907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F1237" w:rsidRDefault="007F1237">
            <w:pPr>
              <w:pStyle w:val="ConsPlusNormal"/>
              <w:jc w:val="center"/>
            </w:pPr>
            <w:r>
              <w:t>Прием и регистрация Заявления</w:t>
            </w:r>
          </w:p>
        </w:tc>
      </w:tr>
      <w:tr w:rsidR="007F1237">
        <w:tblPrEx>
          <w:tblBorders>
            <w:left w:val="nil"/>
            <w:right w:val="none" w:sz="0" w:space="0" w:color="auto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7F1237" w:rsidRDefault="007F1237">
            <w:pPr>
              <w:pStyle w:val="ConsPlusNormal"/>
              <w:jc w:val="center"/>
            </w:pPr>
            <w:r>
              <w:rPr>
                <w:noProof/>
                <w:position w:val="-13"/>
              </w:rPr>
              <w:drawing>
                <wp:inline distT="0" distB="0" distL="0" distR="0">
                  <wp:extent cx="160655" cy="30861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237">
        <w:tc>
          <w:tcPr>
            <w:tcW w:w="907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F1237" w:rsidRDefault="007F1237">
            <w:pPr>
              <w:pStyle w:val="ConsPlusNormal"/>
              <w:jc w:val="center"/>
            </w:pPr>
            <w:r>
              <w:lastRenderedPageBreak/>
              <w:t>Рассмотрение Заявления и приложенных к нему документов</w:t>
            </w:r>
          </w:p>
        </w:tc>
      </w:tr>
      <w:tr w:rsidR="007F1237">
        <w:tblPrEx>
          <w:tblBorders>
            <w:left w:val="nil"/>
            <w:right w:val="none" w:sz="0" w:space="0" w:color="auto"/>
          </w:tblBorders>
        </w:tblPrEx>
        <w:tc>
          <w:tcPr>
            <w:tcW w:w="4219" w:type="dxa"/>
            <w:tcBorders>
              <w:left w:val="nil"/>
              <w:right w:val="nil"/>
            </w:tcBorders>
          </w:tcPr>
          <w:p w:rsidR="007F1237" w:rsidRDefault="007F1237">
            <w:pPr>
              <w:pStyle w:val="ConsPlusNormal"/>
              <w:jc w:val="center"/>
            </w:pPr>
            <w:r>
              <w:t>нет </w:t>
            </w:r>
            <w:r>
              <w:rPr>
                <w:noProof/>
                <w:position w:val="-13"/>
              </w:rPr>
              <w:drawing>
                <wp:inline distT="0" distB="0" distL="0" distR="0">
                  <wp:extent cx="160655" cy="30861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F1237" w:rsidRDefault="007F1237">
            <w:pPr>
              <w:pStyle w:val="ConsPlusNormal"/>
            </w:pPr>
          </w:p>
        </w:tc>
        <w:tc>
          <w:tcPr>
            <w:tcW w:w="4512" w:type="dxa"/>
            <w:gridSpan w:val="3"/>
            <w:tcBorders>
              <w:left w:val="nil"/>
              <w:right w:val="nil"/>
            </w:tcBorders>
          </w:tcPr>
          <w:p w:rsidR="007F1237" w:rsidRDefault="007F1237">
            <w:pPr>
              <w:pStyle w:val="ConsPlusNormal"/>
              <w:jc w:val="center"/>
            </w:pPr>
            <w:r>
              <w:t>да </w:t>
            </w:r>
            <w:r>
              <w:rPr>
                <w:noProof/>
                <w:position w:val="-13"/>
              </w:rPr>
              <w:drawing>
                <wp:inline distT="0" distB="0" distL="0" distR="0">
                  <wp:extent cx="160655" cy="30861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237">
        <w:tblPrEx>
          <w:tblBorders>
            <w:insideV w:val="single" w:sz="4" w:space="0" w:color="auto"/>
          </w:tblBorders>
        </w:tblPrEx>
        <w:tc>
          <w:tcPr>
            <w:tcW w:w="4219" w:type="dxa"/>
          </w:tcPr>
          <w:p w:rsidR="007F1237" w:rsidRDefault="007F1237">
            <w:pPr>
              <w:pStyle w:val="ConsPlusNormal"/>
              <w:jc w:val="center"/>
            </w:pPr>
            <w:r>
              <w:t>Подготовка и направление</w:t>
            </w:r>
          </w:p>
          <w:p w:rsidR="007F1237" w:rsidRDefault="007F1237">
            <w:pPr>
              <w:pStyle w:val="ConsPlusNormal"/>
              <w:jc w:val="center"/>
            </w:pPr>
            <w:r>
              <w:t>письма о возврате Заявления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F1237" w:rsidRDefault="007F1237">
            <w:pPr>
              <w:pStyle w:val="ConsPlusNormal"/>
            </w:pPr>
          </w:p>
        </w:tc>
        <w:tc>
          <w:tcPr>
            <w:tcW w:w="4512" w:type="dxa"/>
            <w:gridSpan w:val="3"/>
          </w:tcPr>
          <w:p w:rsidR="007F1237" w:rsidRDefault="007F1237">
            <w:pPr>
              <w:pStyle w:val="ConsPlusNormal"/>
              <w:jc w:val="center"/>
            </w:pPr>
            <w:r>
              <w:t>Получение заключений, информации от отделов Департамента</w:t>
            </w:r>
          </w:p>
        </w:tc>
      </w:tr>
      <w:tr w:rsidR="007F1237">
        <w:tblPrEx>
          <w:tblBorders>
            <w:left w:val="nil"/>
            <w:right w:val="none" w:sz="0" w:space="0" w:color="auto"/>
          </w:tblBorders>
        </w:tblPrEx>
        <w:tc>
          <w:tcPr>
            <w:tcW w:w="4219" w:type="dxa"/>
            <w:tcBorders>
              <w:left w:val="nil"/>
              <w:right w:val="nil"/>
            </w:tcBorders>
          </w:tcPr>
          <w:p w:rsidR="007F1237" w:rsidRDefault="007F123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F1237" w:rsidRDefault="007F1237">
            <w:pPr>
              <w:pStyle w:val="ConsPlusNormal"/>
            </w:pPr>
          </w:p>
        </w:tc>
        <w:tc>
          <w:tcPr>
            <w:tcW w:w="4512" w:type="dxa"/>
            <w:gridSpan w:val="3"/>
            <w:tcBorders>
              <w:left w:val="nil"/>
              <w:right w:val="nil"/>
            </w:tcBorders>
          </w:tcPr>
          <w:p w:rsidR="007F1237" w:rsidRDefault="007F1237">
            <w:pPr>
              <w:pStyle w:val="ConsPlusNormal"/>
              <w:jc w:val="center"/>
            </w:pPr>
            <w:r>
              <w:rPr>
                <w:noProof/>
                <w:position w:val="-13"/>
              </w:rPr>
              <w:drawing>
                <wp:inline distT="0" distB="0" distL="0" distR="0">
                  <wp:extent cx="160655" cy="30861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237">
        <w:tc>
          <w:tcPr>
            <w:tcW w:w="907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F1237" w:rsidRDefault="007F1237">
            <w:pPr>
              <w:pStyle w:val="ConsPlusNormal"/>
              <w:jc w:val="center"/>
            </w:pPr>
            <w:r>
              <w:t>Заключение отдела правовой и кадровой работы Департамента</w:t>
            </w:r>
          </w:p>
        </w:tc>
      </w:tr>
      <w:tr w:rsidR="007F1237">
        <w:tblPrEx>
          <w:tblBorders>
            <w:left w:val="nil"/>
            <w:right w:val="none" w:sz="0" w:space="0" w:color="auto"/>
          </w:tblBorders>
        </w:tblPrEx>
        <w:tc>
          <w:tcPr>
            <w:tcW w:w="5159" w:type="dxa"/>
            <w:gridSpan w:val="3"/>
            <w:tcBorders>
              <w:left w:val="nil"/>
              <w:right w:val="nil"/>
            </w:tcBorders>
          </w:tcPr>
          <w:p w:rsidR="007F1237" w:rsidRDefault="007F1237">
            <w:pPr>
              <w:pStyle w:val="ConsPlusNormal"/>
              <w:jc w:val="center"/>
            </w:pPr>
            <w:r>
              <w:t>нет </w:t>
            </w:r>
            <w:r>
              <w:rPr>
                <w:noProof/>
                <w:position w:val="-13"/>
              </w:rPr>
              <w:drawing>
                <wp:inline distT="0" distB="0" distL="0" distR="0">
                  <wp:extent cx="160655" cy="30861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F1237" w:rsidRDefault="007F1237">
            <w:pPr>
              <w:pStyle w:val="ConsPlusNormal"/>
            </w:pPr>
          </w:p>
        </w:tc>
        <w:tc>
          <w:tcPr>
            <w:tcW w:w="3572" w:type="dxa"/>
            <w:vMerge w:val="restart"/>
            <w:tcBorders>
              <w:left w:val="nil"/>
              <w:right w:val="nil"/>
            </w:tcBorders>
          </w:tcPr>
          <w:p w:rsidR="007F1237" w:rsidRDefault="007F1237">
            <w:pPr>
              <w:pStyle w:val="ConsPlusNormal"/>
              <w:jc w:val="center"/>
            </w:pPr>
            <w:r>
              <w:t>да </w:t>
            </w:r>
            <w:r>
              <w:rPr>
                <w:noProof/>
                <w:position w:val="-71"/>
              </w:rPr>
              <w:drawing>
                <wp:inline distT="0" distB="0" distL="0" distR="0">
                  <wp:extent cx="201295" cy="105283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237">
        <w:tblPrEx>
          <w:tblBorders>
            <w:right w:val="none" w:sz="0" w:space="0" w:color="auto"/>
          </w:tblBorders>
        </w:tblPrEx>
        <w:tc>
          <w:tcPr>
            <w:tcW w:w="5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F1237" w:rsidRDefault="007F1237">
            <w:pPr>
              <w:pStyle w:val="ConsPlusNormal"/>
              <w:jc w:val="center"/>
            </w:pPr>
            <w:r>
              <w:t>Уведомление Заявителя об отказе</w:t>
            </w:r>
          </w:p>
          <w:p w:rsidR="007F1237" w:rsidRDefault="007F1237">
            <w:pPr>
              <w:pStyle w:val="ConsPlusNormal"/>
              <w:jc w:val="center"/>
            </w:pPr>
            <w:r>
              <w:t>в реализации преимущественного права на приобретение муниципального имущества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7F1237" w:rsidRDefault="007F1237">
            <w:pPr>
              <w:pStyle w:val="ConsPlusNormal"/>
            </w:pPr>
          </w:p>
        </w:tc>
        <w:tc>
          <w:tcPr>
            <w:tcW w:w="3572" w:type="dxa"/>
            <w:vMerge/>
            <w:tcBorders>
              <w:left w:val="nil"/>
              <w:right w:val="nil"/>
            </w:tcBorders>
          </w:tcPr>
          <w:p w:rsidR="007F1237" w:rsidRDefault="007F1237">
            <w:pPr>
              <w:pStyle w:val="ConsPlusNormal"/>
            </w:pPr>
          </w:p>
        </w:tc>
      </w:tr>
      <w:tr w:rsidR="007F1237">
        <w:tc>
          <w:tcPr>
            <w:tcW w:w="907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F1237" w:rsidRDefault="007F1237">
            <w:pPr>
              <w:pStyle w:val="ConsPlusNormal"/>
              <w:jc w:val="center"/>
            </w:pPr>
            <w:r>
              <w:t>Проведение оценки рыночной стоимости</w:t>
            </w:r>
          </w:p>
        </w:tc>
      </w:tr>
      <w:tr w:rsidR="007F1237">
        <w:tblPrEx>
          <w:tblBorders>
            <w:left w:val="nil"/>
            <w:right w:val="none" w:sz="0" w:space="0" w:color="auto"/>
          </w:tblBorders>
        </w:tblPrEx>
        <w:tc>
          <w:tcPr>
            <w:tcW w:w="5499" w:type="dxa"/>
            <w:gridSpan w:val="4"/>
            <w:tcBorders>
              <w:left w:val="nil"/>
              <w:right w:val="nil"/>
            </w:tcBorders>
          </w:tcPr>
          <w:p w:rsidR="007F1237" w:rsidRDefault="007F1237">
            <w:pPr>
              <w:pStyle w:val="ConsPlusNormal"/>
            </w:pPr>
          </w:p>
        </w:tc>
        <w:tc>
          <w:tcPr>
            <w:tcW w:w="3572" w:type="dxa"/>
            <w:tcBorders>
              <w:left w:val="nil"/>
              <w:right w:val="nil"/>
            </w:tcBorders>
          </w:tcPr>
          <w:p w:rsidR="007F1237" w:rsidRDefault="007F1237">
            <w:pPr>
              <w:pStyle w:val="ConsPlusNormal"/>
              <w:jc w:val="center"/>
            </w:pPr>
            <w:r>
              <w:rPr>
                <w:noProof/>
                <w:position w:val="-13"/>
              </w:rPr>
              <w:drawing>
                <wp:inline distT="0" distB="0" distL="0" distR="0">
                  <wp:extent cx="160655" cy="30861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237">
        <w:tc>
          <w:tcPr>
            <w:tcW w:w="907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F1237" w:rsidRDefault="007F1237">
            <w:pPr>
              <w:pStyle w:val="ConsPlusNormal"/>
              <w:jc w:val="center"/>
            </w:pPr>
            <w:r>
              <w:t>Издание распоряжения (постановления) администрации города об условиях приватизации муниципального имущества</w:t>
            </w:r>
          </w:p>
        </w:tc>
      </w:tr>
      <w:tr w:rsidR="007F1237">
        <w:tblPrEx>
          <w:tblBorders>
            <w:left w:val="nil"/>
            <w:right w:val="none" w:sz="0" w:space="0" w:color="auto"/>
          </w:tblBorders>
        </w:tblPrEx>
        <w:tc>
          <w:tcPr>
            <w:tcW w:w="5499" w:type="dxa"/>
            <w:gridSpan w:val="4"/>
            <w:tcBorders>
              <w:left w:val="nil"/>
              <w:right w:val="nil"/>
            </w:tcBorders>
          </w:tcPr>
          <w:p w:rsidR="007F1237" w:rsidRDefault="007F1237">
            <w:pPr>
              <w:pStyle w:val="ConsPlusNormal"/>
            </w:pPr>
          </w:p>
        </w:tc>
        <w:tc>
          <w:tcPr>
            <w:tcW w:w="3572" w:type="dxa"/>
            <w:tcBorders>
              <w:left w:val="nil"/>
              <w:right w:val="nil"/>
            </w:tcBorders>
          </w:tcPr>
          <w:p w:rsidR="007F1237" w:rsidRDefault="007F1237">
            <w:pPr>
              <w:pStyle w:val="ConsPlusNormal"/>
              <w:jc w:val="center"/>
            </w:pPr>
            <w:r>
              <w:rPr>
                <w:noProof/>
                <w:position w:val="-13"/>
              </w:rPr>
              <w:drawing>
                <wp:inline distT="0" distB="0" distL="0" distR="0">
                  <wp:extent cx="160655" cy="30861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237">
        <w:tc>
          <w:tcPr>
            <w:tcW w:w="907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F1237" w:rsidRDefault="007F1237">
            <w:pPr>
              <w:pStyle w:val="ConsPlusNormal"/>
              <w:jc w:val="center"/>
            </w:pPr>
            <w:r>
              <w:t>Подготовка проекта договора купли-продажи</w:t>
            </w:r>
          </w:p>
        </w:tc>
      </w:tr>
      <w:tr w:rsidR="007F1237">
        <w:tblPrEx>
          <w:tblBorders>
            <w:left w:val="nil"/>
            <w:right w:val="none" w:sz="0" w:space="0" w:color="auto"/>
          </w:tblBorders>
        </w:tblPrEx>
        <w:tc>
          <w:tcPr>
            <w:tcW w:w="5499" w:type="dxa"/>
            <w:gridSpan w:val="4"/>
            <w:tcBorders>
              <w:left w:val="nil"/>
              <w:right w:val="nil"/>
            </w:tcBorders>
          </w:tcPr>
          <w:p w:rsidR="007F1237" w:rsidRDefault="007F1237">
            <w:pPr>
              <w:pStyle w:val="ConsPlusNormal"/>
            </w:pPr>
          </w:p>
        </w:tc>
        <w:tc>
          <w:tcPr>
            <w:tcW w:w="3572" w:type="dxa"/>
            <w:tcBorders>
              <w:left w:val="nil"/>
              <w:right w:val="nil"/>
            </w:tcBorders>
          </w:tcPr>
          <w:p w:rsidR="007F1237" w:rsidRDefault="007F1237">
            <w:pPr>
              <w:pStyle w:val="ConsPlusNormal"/>
              <w:jc w:val="center"/>
            </w:pPr>
            <w:r>
              <w:rPr>
                <w:noProof/>
                <w:position w:val="-13"/>
              </w:rPr>
              <w:drawing>
                <wp:inline distT="0" distB="0" distL="0" distR="0">
                  <wp:extent cx="160655" cy="30861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237">
        <w:tc>
          <w:tcPr>
            <w:tcW w:w="907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F1237" w:rsidRDefault="007F1237">
            <w:pPr>
              <w:pStyle w:val="ConsPlusNormal"/>
              <w:jc w:val="center"/>
            </w:pPr>
            <w:r>
              <w:t>Направление (выдача) Заявителю результата предоставления Услуги</w:t>
            </w:r>
          </w:p>
        </w:tc>
      </w:tr>
    </w:tbl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jc w:val="both"/>
      </w:pPr>
    </w:p>
    <w:p w:rsidR="007F1237" w:rsidRDefault="007F12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2FD9" w:rsidRDefault="001D2FD9">
      <w:bookmarkStart w:id="14" w:name="_GoBack"/>
      <w:bookmarkEnd w:id="14"/>
    </w:p>
    <w:sectPr w:rsidR="001D2FD9" w:rsidSect="00323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37"/>
    <w:rsid w:val="001D2FD9"/>
    <w:rsid w:val="007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12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1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12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1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12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12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12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12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1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12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1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12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12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12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23&amp;n=316127&amp;dst=100014" TargetMode="External"/><Relationship Id="rId21" Type="http://schemas.openxmlformats.org/officeDocument/2006/relationships/hyperlink" Target="https://login.consultant.ru/link/?req=doc&amp;base=RLAW123&amp;n=331942&amp;dst=100005" TargetMode="External"/><Relationship Id="rId42" Type="http://schemas.openxmlformats.org/officeDocument/2006/relationships/hyperlink" Target="https://login.consultant.ru/link/?req=doc&amp;base=LAW&amp;n=499495&amp;dst=100139" TargetMode="External"/><Relationship Id="rId47" Type="http://schemas.openxmlformats.org/officeDocument/2006/relationships/hyperlink" Target="https://login.consultant.ru/link/?req=doc&amp;base=RLAW123&amp;n=363428&amp;dst=101317" TargetMode="External"/><Relationship Id="rId63" Type="http://schemas.openxmlformats.org/officeDocument/2006/relationships/hyperlink" Target="https://login.consultant.ru/link/?req=doc&amp;base=RLAW123&amp;n=360813&amp;dst=100025" TargetMode="External"/><Relationship Id="rId68" Type="http://schemas.openxmlformats.org/officeDocument/2006/relationships/hyperlink" Target="https://login.consultant.ru/link/?req=doc&amp;base=RLAW123&amp;n=316127&amp;dst=100076" TargetMode="External"/><Relationship Id="rId84" Type="http://schemas.openxmlformats.org/officeDocument/2006/relationships/hyperlink" Target="https://login.consultant.ru/link/?req=doc&amp;base=RLAW123&amp;n=360813&amp;dst=100032" TargetMode="External"/><Relationship Id="rId89" Type="http://schemas.openxmlformats.org/officeDocument/2006/relationships/hyperlink" Target="https://login.consultant.ru/link/?req=doc&amp;base=LAW&amp;n=511232&amp;dst=100138" TargetMode="External"/><Relationship Id="rId16" Type="http://schemas.openxmlformats.org/officeDocument/2006/relationships/hyperlink" Target="https://login.consultant.ru/link/?req=doc&amp;base=RLAW123&amp;n=364579&amp;dst=100480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login.consultant.ru/link/?req=doc&amp;base=RLAW123&amp;n=360813&amp;dst=100005" TargetMode="External"/><Relationship Id="rId32" Type="http://schemas.openxmlformats.org/officeDocument/2006/relationships/hyperlink" Target="https://login.consultant.ru/link/?req=doc&amp;base=RLAW123&amp;n=360813&amp;dst=100008" TargetMode="External"/><Relationship Id="rId37" Type="http://schemas.openxmlformats.org/officeDocument/2006/relationships/hyperlink" Target="https://login.consultant.ru/link/?req=doc&amp;base=LAW&amp;n=469787" TargetMode="External"/><Relationship Id="rId53" Type="http://schemas.openxmlformats.org/officeDocument/2006/relationships/hyperlink" Target="https://login.consultant.ru/link/?req=doc&amp;base=LAW&amp;n=511566" TargetMode="External"/><Relationship Id="rId58" Type="http://schemas.openxmlformats.org/officeDocument/2006/relationships/hyperlink" Target="https://login.consultant.ru/link/?req=doc&amp;base=RLAW123&amp;n=316127&amp;dst=100026" TargetMode="External"/><Relationship Id="rId74" Type="http://schemas.openxmlformats.org/officeDocument/2006/relationships/hyperlink" Target="https://login.consultant.ru/link/?req=doc&amp;base=LAW&amp;n=469787" TargetMode="External"/><Relationship Id="rId79" Type="http://schemas.openxmlformats.org/officeDocument/2006/relationships/hyperlink" Target="https://login.consultant.ru/link/?req=doc&amp;base=RLAW123&amp;n=316127&amp;dst=100082" TargetMode="External"/><Relationship Id="rId102" Type="http://schemas.openxmlformats.org/officeDocument/2006/relationships/hyperlink" Target="https://login.consultant.ru/link/?req=doc&amp;base=RLAW123&amp;n=360813&amp;dst=100033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499495&amp;dst=100139" TargetMode="External"/><Relationship Id="rId95" Type="http://schemas.openxmlformats.org/officeDocument/2006/relationships/hyperlink" Target="https://login.consultant.ru/link/?req=doc&amp;base=RLAW123&amp;n=316127&amp;dst=100112" TargetMode="External"/><Relationship Id="rId22" Type="http://schemas.openxmlformats.org/officeDocument/2006/relationships/hyperlink" Target="https://login.consultant.ru/link/?req=doc&amp;base=RLAW123&amp;n=337890&amp;dst=100005" TargetMode="External"/><Relationship Id="rId27" Type="http://schemas.openxmlformats.org/officeDocument/2006/relationships/hyperlink" Target="www.admkrsk.ru" TargetMode="External"/><Relationship Id="rId43" Type="http://schemas.openxmlformats.org/officeDocument/2006/relationships/hyperlink" Target="https://login.consultant.ru/link/?req=doc&amp;base=LAW&amp;n=500207&amp;dst=428" TargetMode="External"/><Relationship Id="rId48" Type="http://schemas.openxmlformats.org/officeDocument/2006/relationships/hyperlink" Target="https://login.consultant.ru/link/?req=doc&amp;base=RLAW123&amp;n=363428&amp;dst=101317" TargetMode="External"/><Relationship Id="rId64" Type="http://schemas.openxmlformats.org/officeDocument/2006/relationships/hyperlink" Target="https://login.consultant.ru/link/?req=doc&amp;base=LAW&amp;n=442096" TargetMode="External"/><Relationship Id="rId69" Type="http://schemas.openxmlformats.org/officeDocument/2006/relationships/hyperlink" Target="https://login.consultant.ru/link/?req=doc&amp;base=RLAW123&amp;n=337890&amp;dst=100018" TargetMode="External"/><Relationship Id="rId80" Type="http://schemas.openxmlformats.org/officeDocument/2006/relationships/hyperlink" Target="https://login.consultant.ru/link/?req=doc&amp;base=RLAW123&amp;n=316127&amp;dst=100100" TargetMode="External"/><Relationship Id="rId85" Type="http://schemas.openxmlformats.org/officeDocument/2006/relationships/hyperlink" Target="https://login.consultant.ru/link/?req=doc&amp;base=RLAW123&amp;n=360813&amp;dst=100032" TargetMode="External"/><Relationship Id="rId12" Type="http://schemas.openxmlformats.org/officeDocument/2006/relationships/hyperlink" Target="https://login.consultant.ru/link/?req=doc&amp;base=LAW&amp;n=511331&amp;dst=100094" TargetMode="External"/><Relationship Id="rId17" Type="http://schemas.openxmlformats.org/officeDocument/2006/relationships/hyperlink" Target="https://login.consultant.ru/link/?req=doc&amp;base=RLAW123&amp;n=316127&amp;dst=100008" TargetMode="External"/><Relationship Id="rId33" Type="http://schemas.openxmlformats.org/officeDocument/2006/relationships/hyperlink" Target="https://login.consultant.ru/link/?req=doc&amp;base=RLAW123&amp;n=360813&amp;dst=100009" TargetMode="External"/><Relationship Id="rId38" Type="http://schemas.openxmlformats.org/officeDocument/2006/relationships/hyperlink" Target="https://login.consultant.ru/link/?req=doc&amp;base=LAW&amp;n=469787" TargetMode="External"/><Relationship Id="rId59" Type="http://schemas.openxmlformats.org/officeDocument/2006/relationships/hyperlink" Target="https://login.consultant.ru/link/?req=doc&amp;base=RLAW123&amp;n=360813&amp;dst=100012" TargetMode="External"/><Relationship Id="rId103" Type="http://schemas.openxmlformats.org/officeDocument/2006/relationships/hyperlink" Target="https://login.consultant.ru/link/?req=doc&amp;base=RLAW123&amp;n=316127&amp;dst=100114" TargetMode="External"/><Relationship Id="rId108" Type="http://schemas.openxmlformats.org/officeDocument/2006/relationships/customXml" Target="../customXml/item1.xml"/><Relationship Id="rId54" Type="http://schemas.openxmlformats.org/officeDocument/2006/relationships/hyperlink" Target="https://login.consultant.ru/link/?req=doc&amp;base=LAW&amp;n=500339" TargetMode="External"/><Relationship Id="rId70" Type="http://schemas.openxmlformats.org/officeDocument/2006/relationships/hyperlink" Target="https://login.consultant.ru/link/?req=doc&amp;base=RLAW123&amp;n=316127&amp;dst=100077" TargetMode="External"/><Relationship Id="rId75" Type="http://schemas.openxmlformats.org/officeDocument/2006/relationships/hyperlink" Target="https://login.consultant.ru/link/?req=doc&amp;base=LAW&amp;n=469787" TargetMode="External"/><Relationship Id="rId91" Type="http://schemas.openxmlformats.org/officeDocument/2006/relationships/hyperlink" Target="https://login.consultant.ru/link/?req=doc&amp;base=LAW&amp;n=500207&amp;dst=428" TargetMode="External"/><Relationship Id="rId96" Type="http://schemas.openxmlformats.org/officeDocument/2006/relationships/hyperlink" Target="https://login.consultant.ru/link/?req=doc&amp;base=RLAW123&amp;n=360813&amp;dst=1000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68189&amp;dst=100005" TargetMode="External"/><Relationship Id="rId15" Type="http://schemas.openxmlformats.org/officeDocument/2006/relationships/hyperlink" Target="https://login.consultant.ru/link/?req=doc&amp;base=RLAW123&amp;n=364579&amp;dst=103" TargetMode="External"/><Relationship Id="rId23" Type="http://schemas.openxmlformats.org/officeDocument/2006/relationships/hyperlink" Target="https://login.consultant.ru/link/?req=doc&amp;base=RLAW123&amp;n=360813&amp;dst=100005" TargetMode="External"/><Relationship Id="rId28" Type="http://schemas.openxmlformats.org/officeDocument/2006/relationships/hyperlink" Target="www.gosuslugi.ru" TargetMode="External"/><Relationship Id="rId36" Type="http://schemas.openxmlformats.org/officeDocument/2006/relationships/hyperlink" Target="https://login.consultant.ru/link/?req=doc&amp;base=RLAW123&amp;n=316127&amp;dst=100017" TargetMode="External"/><Relationship Id="rId49" Type="http://schemas.openxmlformats.org/officeDocument/2006/relationships/hyperlink" Target="https://login.consultant.ru/link/?req=doc&amp;base=RLAW123&amp;n=337890&amp;dst=100011" TargetMode="External"/><Relationship Id="rId57" Type="http://schemas.openxmlformats.org/officeDocument/2006/relationships/hyperlink" Target="https://login.consultant.ru/link/?req=doc&amp;base=RLAW123&amp;n=331942&amp;dst=100013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37890&amp;dst=100005" TargetMode="External"/><Relationship Id="rId31" Type="http://schemas.openxmlformats.org/officeDocument/2006/relationships/hyperlink" Target="https://login.consultant.ru/link/?req=doc&amp;base=RLAW123&amp;n=360813&amp;dst=100008" TargetMode="External"/><Relationship Id="rId44" Type="http://schemas.openxmlformats.org/officeDocument/2006/relationships/hyperlink" Target="https://login.consultant.ru/link/?req=doc&amp;base=LAW&amp;n=500205&amp;dst=100690" TargetMode="External"/><Relationship Id="rId52" Type="http://schemas.openxmlformats.org/officeDocument/2006/relationships/hyperlink" Target="https://login.consultant.ru/link/?req=doc&amp;base=RLAW123&amp;n=360813&amp;dst=100011" TargetMode="External"/><Relationship Id="rId60" Type="http://schemas.openxmlformats.org/officeDocument/2006/relationships/hyperlink" Target="https://login.consultant.ru/link/?req=doc&amp;base=RLAW123&amp;n=316127&amp;dst=100041" TargetMode="External"/><Relationship Id="rId65" Type="http://schemas.openxmlformats.org/officeDocument/2006/relationships/hyperlink" Target="https://login.consultant.ru/link/?req=doc&amp;base=RLAW123&amp;n=360813&amp;dst=100027" TargetMode="External"/><Relationship Id="rId73" Type="http://schemas.openxmlformats.org/officeDocument/2006/relationships/hyperlink" Target="https://login.consultant.ru/link/?req=doc&amp;base=LAW&amp;n=474028" TargetMode="External"/><Relationship Id="rId78" Type="http://schemas.openxmlformats.org/officeDocument/2006/relationships/hyperlink" Target="https://login.consultant.ru/link/?req=doc&amp;base=RLAW123&amp;n=358681" TargetMode="External"/><Relationship Id="rId81" Type="http://schemas.openxmlformats.org/officeDocument/2006/relationships/hyperlink" Target="https://login.consultant.ru/link/?req=doc&amp;base=RLAW123&amp;n=316127&amp;dst=100110" TargetMode="External"/><Relationship Id="rId86" Type="http://schemas.openxmlformats.org/officeDocument/2006/relationships/hyperlink" Target="https://login.consultant.ru/link/?req=doc&amp;base=RLAW123&amp;n=316127&amp;dst=100111" TargetMode="External"/><Relationship Id="rId94" Type="http://schemas.openxmlformats.org/officeDocument/2006/relationships/hyperlink" Target="https://login.consultant.ru/link/?req=doc&amp;base=LAW&amp;n=469787" TargetMode="External"/><Relationship Id="rId99" Type="http://schemas.openxmlformats.org/officeDocument/2006/relationships/hyperlink" Target="https://login.consultant.ru/link/?req=doc&amp;base=LAW&amp;n=511331&amp;dst=219" TargetMode="External"/><Relationship Id="rId101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31942&amp;dst=100005" TargetMode="External"/><Relationship Id="rId13" Type="http://schemas.openxmlformats.org/officeDocument/2006/relationships/hyperlink" Target="https://login.consultant.ru/link/?req=doc&amp;base=RLAW123&amp;n=352830&amp;dst=100085" TargetMode="External"/><Relationship Id="rId18" Type="http://schemas.openxmlformats.org/officeDocument/2006/relationships/hyperlink" Target="https://login.consultant.ru/link/?req=doc&amp;base=RLAW123&amp;n=268189&amp;dst=100005" TargetMode="External"/><Relationship Id="rId39" Type="http://schemas.openxmlformats.org/officeDocument/2006/relationships/hyperlink" Target="https://login.consultant.ru/link/?req=doc&amp;base=RLAW123&amp;n=360813&amp;dst=100011" TargetMode="External"/><Relationship Id="rId109" Type="http://schemas.openxmlformats.org/officeDocument/2006/relationships/customXml" Target="../customXml/item2.xml"/><Relationship Id="rId34" Type="http://schemas.openxmlformats.org/officeDocument/2006/relationships/hyperlink" Target="https://login.consultant.ru/link/?req=doc&amp;base=RLAW123&amp;n=360813&amp;dst=100011" TargetMode="External"/><Relationship Id="rId50" Type="http://schemas.openxmlformats.org/officeDocument/2006/relationships/hyperlink" Target="https://login.consultant.ru/link/?req=doc&amp;base=RLAW123&amp;n=363428&amp;dst=101317" TargetMode="External"/><Relationship Id="rId55" Type="http://schemas.openxmlformats.org/officeDocument/2006/relationships/hyperlink" Target="https://login.consultant.ru/link/?req=doc&amp;base=LAW&amp;n=500339" TargetMode="External"/><Relationship Id="rId76" Type="http://schemas.openxmlformats.org/officeDocument/2006/relationships/hyperlink" Target="https://login.consultant.ru/link/?req=doc&amp;base=RLAW123&amp;n=363946" TargetMode="External"/><Relationship Id="rId97" Type="http://schemas.openxmlformats.org/officeDocument/2006/relationships/image" Target="media/image1.wmf"/><Relationship Id="rId104" Type="http://schemas.openxmlformats.org/officeDocument/2006/relationships/image" Target="media/image5.png"/><Relationship Id="rId7" Type="http://schemas.openxmlformats.org/officeDocument/2006/relationships/hyperlink" Target="https://login.consultant.ru/link/?req=doc&amp;base=RLAW123&amp;n=288450&amp;dst=100005" TargetMode="External"/><Relationship Id="rId71" Type="http://schemas.openxmlformats.org/officeDocument/2006/relationships/hyperlink" Target="https://login.consultant.ru/link/?req=doc&amp;base=RLAW123&amp;n=337890&amp;dst=100018" TargetMode="External"/><Relationship Id="rId92" Type="http://schemas.openxmlformats.org/officeDocument/2006/relationships/hyperlink" Target="https://login.consultant.ru/link/?req=doc&amp;base=LAW&amp;n=500205&amp;dst=10069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gosuslugi.krskstate.ru" TargetMode="External"/><Relationship Id="rId24" Type="http://schemas.openxmlformats.org/officeDocument/2006/relationships/hyperlink" Target="https://login.consultant.ru/link/?req=doc&amp;base=RLAW123&amp;n=316127&amp;dst=100013" TargetMode="External"/><Relationship Id="rId40" Type="http://schemas.openxmlformats.org/officeDocument/2006/relationships/hyperlink" Target="https://login.consultant.ru/link/?req=doc&amp;base=RLAW123&amp;n=360813&amp;dst=100011" TargetMode="External"/><Relationship Id="rId45" Type="http://schemas.openxmlformats.org/officeDocument/2006/relationships/hyperlink" Target="https://login.consultant.ru/link/?req=doc&amp;base=LAW&amp;n=499495&amp;dst=100139" TargetMode="External"/><Relationship Id="rId66" Type="http://schemas.openxmlformats.org/officeDocument/2006/relationships/hyperlink" Target="https://login.consultant.ru/link/?req=doc&amp;base=RLAW123&amp;n=316127&amp;dst=100075" TargetMode="External"/><Relationship Id="rId87" Type="http://schemas.openxmlformats.org/officeDocument/2006/relationships/hyperlink" Target="https://login.consultant.ru/link/?req=doc&amp;base=RLAW123&amp;n=337890&amp;dst=100019" TargetMode="External"/><Relationship Id="rId110" Type="http://schemas.openxmlformats.org/officeDocument/2006/relationships/customXml" Target="../customXml/item3.xml"/><Relationship Id="rId61" Type="http://schemas.openxmlformats.org/officeDocument/2006/relationships/hyperlink" Target="https://login.consultant.ru/link/?req=doc&amp;base=RLAW123&amp;n=360813&amp;dst=100013" TargetMode="External"/><Relationship Id="rId82" Type="http://schemas.openxmlformats.org/officeDocument/2006/relationships/hyperlink" Target="https://login.consultant.ru/link/?req=doc&amp;base=RLAW123&amp;n=360813&amp;dst=100029" TargetMode="External"/><Relationship Id="rId19" Type="http://schemas.openxmlformats.org/officeDocument/2006/relationships/hyperlink" Target="https://login.consultant.ru/link/?req=doc&amp;base=RLAW123&amp;n=288450&amp;dst=100005" TargetMode="External"/><Relationship Id="rId14" Type="http://schemas.openxmlformats.org/officeDocument/2006/relationships/hyperlink" Target="https://login.consultant.ru/link/?req=doc&amp;base=RLAW123&amp;n=364579&amp;dst=100358" TargetMode="External"/><Relationship Id="rId30" Type="http://schemas.openxmlformats.org/officeDocument/2006/relationships/hyperlink" Target="https://login.consultant.ru/link/?req=doc&amp;base=RLAW123&amp;n=360813&amp;dst=100006" TargetMode="External"/><Relationship Id="rId35" Type="http://schemas.openxmlformats.org/officeDocument/2006/relationships/hyperlink" Target="https://login.consultant.ru/link/?req=doc&amp;base=RLAW123&amp;n=316127&amp;dst=100015" TargetMode="External"/><Relationship Id="rId56" Type="http://schemas.openxmlformats.org/officeDocument/2006/relationships/hyperlink" Target="https://login.consultant.ru/link/?req=doc&amp;base=RLAW123&amp;n=360813&amp;dst=100011" TargetMode="External"/><Relationship Id="rId77" Type="http://schemas.openxmlformats.org/officeDocument/2006/relationships/hyperlink" Target="https://login.consultant.ru/link/?req=doc&amp;base=RLAW123&amp;n=358681" TargetMode="External"/><Relationship Id="rId100" Type="http://schemas.openxmlformats.org/officeDocument/2006/relationships/image" Target="media/image3.wmf"/><Relationship Id="rId105" Type="http://schemas.openxmlformats.org/officeDocument/2006/relationships/image" Target="media/image6.png"/><Relationship Id="rId8" Type="http://schemas.openxmlformats.org/officeDocument/2006/relationships/hyperlink" Target="https://login.consultant.ru/link/?req=doc&amp;base=RLAW123&amp;n=316127&amp;dst=100005" TargetMode="External"/><Relationship Id="rId51" Type="http://schemas.openxmlformats.org/officeDocument/2006/relationships/hyperlink" Target="https://login.consultant.ru/link/?req=doc&amp;base=RLAW123&amp;n=337890&amp;dst=100013" TargetMode="External"/><Relationship Id="rId72" Type="http://schemas.openxmlformats.org/officeDocument/2006/relationships/hyperlink" Target="https://login.consultant.ru/link/?req=doc&amp;base=RLAW123&amp;n=316127&amp;dst=100079" TargetMode="External"/><Relationship Id="rId93" Type="http://schemas.openxmlformats.org/officeDocument/2006/relationships/hyperlink" Target="https://login.consultant.ru/link/?req=doc&amp;base=LAW&amp;n=499495&amp;dst=100139" TargetMode="External"/><Relationship Id="rId98" Type="http://schemas.openxmlformats.org/officeDocument/2006/relationships/image" Target="media/image2.wmf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74028&amp;dst=100020" TargetMode="External"/><Relationship Id="rId46" Type="http://schemas.openxmlformats.org/officeDocument/2006/relationships/hyperlink" Target="https://login.consultant.ru/link/?req=doc&amp;base=LAW&amp;n=469787" TargetMode="External"/><Relationship Id="rId67" Type="http://schemas.openxmlformats.org/officeDocument/2006/relationships/hyperlink" Target="https://login.consultant.ru/link/?req=doc&amp;base=RLAW123&amp;n=288450&amp;dst=100005" TargetMode="External"/><Relationship Id="rId20" Type="http://schemas.openxmlformats.org/officeDocument/2006/relationships/hyperlink" Target="https://login.consultant.ru/link/?req=doc&amp;base=RLAW123&amp;n=316127&amp;dst=100010" TargetMode="External"/><Relationship Id="rId41" Type="http://schemas.openxmlformats.org/officeDocument/2006/relationships/hyperlink" Target="https://login.consultant.ru/link/?req=doc&amp;base=RLAW123&amp;n=316127&amp;dst=100025" TargetMode="External"/><Relationship Id="rId62" Type="http://schemas.openxmlformats.org/officeDocument/2006/relationships/hyperlink" Target="https://login.consultant.ru/link/?req=doc&amp;base=RLAW123&amp;n=316127&amp;dst=100073" TargetMode="External"/><Relationship Id="rId83" Type="http://schemas.openxmlformats.org/officeDocument/2006/relationships/hyperlink" Target="https://login.consultant.ru/link/?req=doc&amp;base=RLAW123&amp;n=360813&amp;dst=100031" TargetMode="External"/><Relationship Id="rId88" Type="http://schemas.openxmlformats.org/officeDocument/2006/relationships/hyperlink" Target="https://login.consultant.ru/link/?req=doc&amp;base=RLAW123&amp;n=360813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4876BED87D744AAFF39C2063DE77EA" ma:contentTypeVersion="1" ma:contentTypeDescription="Создание документа." ma:contentTypeScope="" ma:versionID="ca973bebd20bd5852a99764a5a69c6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AB5C28-12B9-42CC-93F5-CA2401507B41}"/>
</file>

<file path=customXml/itemProps2.xml><?xml version="1.0" encoding="utf-8"?>
<ds:datastoreItem xmlns:ds="http://schemas.openxmlformats.org/officeDocument/2006/customXml" ds:itemID="{21BF8387-3B89-437F-86CB-049BF33C49D6}"/>
</file>

<file path=customXml/itemProps3.xml><?xml version="1.0" encoding="utf-8"?>
<ds:datastoreItem xmlns:ds="http://schemas.openxmlformats.org/officeDocument/2006/customXml" ds:itemID="{90A53D61-EA84-47BA-A65B-C01806DE7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11012</Words>
  <Characters>62772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1</cp:revision>
  <dcterms:created xsi:type="dcterms:W3CDTF">2025-10-15T07:42:00Z</dcterms:created>
  <dcterms:modified xsi:type="dcterms:W3CDTF">2025-10-15T07:43:00Z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0x0101007A4876BED87D744AAFF39C2063DE77EA</vt:lpwstr>
  </property>
</Properties>
</file>