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47" w:rsidRDefault="00631A4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31A47" w:rsidRDefault="00631A47">
      <w:pPr>
        <w:pStyle w:val="ConsPlusNormal"/>
        <w:jc w:val="both"/>
        <w:outlineLvl w:val="0"/>
      </w:pPr>
    </w:p>
    <w:p w:rsidR="00631A47" w:rsidRDefault="00631A47">
      <w:pPr>
        <w:pStyle w:val="ConsPlusTitle"/>
        <w:jc w:val="center"/>
        <w:outlineLvl w:val="0"/>
      </w:pPr>
      <w:r>
        <w:t>АДМИНИСТРАЦИЯ ГОРОДА КРАСНОЯРСКА</w:t>
      </w:r>
    </w:p>
    <w:p w:rsidR="00631A47" w:rsidRDefault="00631A47">
      <w:pPr>
        <w:pStyle w:val="ConsPlusTitle"/>
        <w:jc w:val="both"/>
      </w:pPr>
    </w:p>
    <w:p w:rsidR="00631A47" w:rsidRDefault="00631A47">
      <w:pPr>
        <w:pStyle w:val="ConsPlusTitle"/>
        <w:jc w:val="center"/>
      </w:pPr>
      <w:r>
        <w:t>ПОСТАНОВЛЕНИЕ</w:t>
      </w:r>
    </w:p>
    <w:p w:rsidR="00631A47" w:rsidRDefault="00631A47">
      <w:pPr>
        <w:pStyle w:val="ConsPlusTitle"/>
        <w:jc w:val="center"/>
      </w:pPr>
      <w:r>
        <w:t>от 21 января 2019 г. N 30</w:t>
      </w:r>
    </w:p>
    <w:p w:rsidR="00631A47" w:rsidRDefault="00631A47">
      <w:pPr>
        <w:pStyle w:val="ConsPlusTitle"/>
        <w:jc w:val="both"/>
      </w:pPr>
    </w:p>
    <w:p w:rsidR="00631A47" w:rsidRDefault="00631A47">
      <w:pPr>
        <w:pStyle w:val="ConsPlusTitle"/>
        <w:jc w:val="center"/>
      </w:pPr>
      <w:r>
        <w:t>ОБ УТВЕРЖДЕНИИ ПОРЯДКА СНОСА ЗЕЛЕНЫХ НАСАЖДЕНИЙ</w:t>
      </w:r>
    </w:p>
    <w:p w:rsidR="00631A47" w:rsidRDefault="00631A47">
      <w:pPr>
        <w:pStyle w:val="ConsPlusTitle"/>
        <w:jc w:val="center"/>
      </w:pPr>
      <w:r>
        <w:t xml:space="preserve">НА ЗЕМЕЛЬНЫХ УЧАСТКАХ, НАХОДЯЩИХСЯ В </w:t>
      </w:r>
      <w:proofErr w:type="gramStart"/>
      <w:r>
        <w:t>МУНИЦИПАЛЬНОЙ</w:t>
      </w:r>
      <w:proofErr w:type="gramEnd"/>
    </w:p>
    <w:p w:rsidR="00631A47" w:rsidRDefault="00631A47">
      <w:pPr>
        <w:pStyle w:val="ConsPlusTitle"/>
        <w:jc w:val="center"/>
      </w:pPr>
      <w:r>
        <w:t xml:space="preserve">СОБСТВЕННОСТИ ГОРОДА КРАСНОЯРСКА, И ПРИЗНАНИИ </w:t>
      </w:r>
      <w:proofErr w:type="gramStart"/>
      <w:r>
        <w:t>УТРАТИВШИМИ</w:t>
      </w:r>
      <w:proofErr w:type="gramEnd"/>
    </w:p>
    <w:p w:rsidR="00631A47" w:rsidRDefault="00631A47">
      <w:pPr>
        <w:pStyle w:val="ConsPlusTitle"/>
        <w:jc w:val="center"/>
      </w:pPr>
      <w:r>
        <w:t>СИЛУ ПРАВОВЫХ АКТОВ ГОРОДА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6.4</w:t>
        </w:r>
      </w:hyperlink>
      <w:r>
        <w:t xml:space="preserve"> Правил благоустройства территории города Красноярска, утвержденных Решением Красноярского городского Совета депутатов от 25.06.2013 N В-378, руководствуясь </w:t>
      </w:r>
      <w:hyperlink r:id="rId7" w:history="1">
        <w:r>
          <w:rPr>
            <w:color w:val="0000FF"/>
          </w:rPr>
          <w:t>статьями 41</w:t>
        </w:r>
      </w:hyperlink>
      <w:r>
        <w:t xml:space="preserve">, </w:t>
      </w:r>
      <w:hyperlink r:id="rId8" w:history="1">
        <w:r>
          <w:rPr>
            <w:color w:val="0000FF"/>
          </w:rPr>
          <w:t>58</w:t>
        </w:r>
      </w:hyperlink>
      <w:r>
        <w:t xml:space="preserve">, </w:t>
      </w:r>
      <w:hyperlink r:id="rId9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Порядок</w:t>
        </w:r>
      </w:hyperlink>
      <w:r>
        <w:t xml:space="preserve"> сноса зеленых насаждений на земельных участках, находящихся в муниципальной собственности города Красноярска, согласно приложению.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Главы города от 21.06.2006 N 535 "Об утверждении Порядка сноса зеленых насаждений на территории г. Красноярска";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27.04.2007 N 258 "О внесении изменений в Постановление Главы города от 21.06.2006 N 535";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21.07.2009 N 278 "О внесении изменений в Постановление Главы города от 21.06.2006 N 535";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03.06.2011 N 209 "О внесении изменений в Постановление Главы города от 21.06.2006 N 535";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20.03.2012 N 116 "О внесении изменения в Постановление Главы города от 21.06.2006 N 535";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26.10.2012 N 534 "О внесении изменений в Постановление Главы города от 21.06.2006 N 535";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07.07.2014 N 406 "О внесении изменений в Постановление Главы города от 21.06.2006 N 535";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30.07.2014 N 466 "О внесении изменений в Постановление Главы города от 21.06.2006 N 535";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24.04.2015 N 259 "О внесении изменения в Постановление Главы города от 21.06.2006 N 535";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16.07.2015 N 458 "О внесении изменений в Постановление Главы города от 21.06.2006 N 535";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20" w:history="1">
        <w:r>
          <w:rPr>
            <w:color w:val="0000FF"/>
          </w:rPr>
          <w:t>абзац седьмой пункта 1</w:t>
        </w:r>
      </w:hyperlink>
      <w:r>
        <w:t xml:space="preserve"> Постановления администрации города от 11.02.2016 N 82 "О </w:t>
      </w:r>
      <w:r>
        <w:lastRenderedPageBreak/>
        <w:t xml:space="preserve">признании </w:t>
      </w:r>
      <w:proofErr w:type="gramStart"/>
      <w:r>
        <w:t>утратившими</w:t>
      </w:r>
      <w:proofErr w:type="gramEnd"/>
      <w:r>
        <w:t xml:space="preserve"> силу правовых актов";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21" w:history="1">
        <w:r>
          <w:rPr>
            <w:color w:val="0000FF"/>
          </w:rPr>
          <w:t>пункт 3</w:t>
        </w:r>
      </w:hyperlink>
      <w:r>
        <w:t xml:space="preserve"> Постановления администрации города от 08.06.2016 N 309 "Об особенностях сноса зеленых насаждений на территории города Красноярска на земельных участках, предоставленных для возведения объектов капитального строительства XXIX Всемирной зимней универсиады 2019 года, и внесении изменений в Постановление Главы города от 21.06.2006 N 535";</w:t>
      </w:r>
    </w:p>
    <w:p w:rsidR="00631A47" w:rsidRDefault="00631A47">
      <w:pPr>
        <w:pStyle w:val="ConsPlusNormal"/>
        <w:spacing w:before="240"/>
        <w:ind w:firstLine="540"/>
        <w:jc w:val="both"/>
      </w:pPr>
      <w:hyperlink r:id="rId22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23.06.2017 N 393 "О внесении изменений в Постановление Главы города от 21.06.2006 N 535".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right"/>
      </w:pPr>
      <w:r>
        <w:t>Глава города</w:t>
      </w:r>
    </w:p>
    <w:p w:rsidR="00631A47" w:rsidRDefault="00631A47">
      <w:pPr>
        <w:pStyle w:val="ConsPlusNormal"/>
        <w:jc w:val="right"/>
      </w:pPr>
      <w:r>
        <w:t>С.В.ЕРЕМИН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right"/>
        <w:outlineLvl w:val="0"/>
      </w:pPr>
      <w:r>
        <w:t>Приложение</w:t>
      </w:r>
    </w:p>
    <w:p w:rsidR="00631A47" w:rsidRDefault="00631A47">
      <w:pPr>
        <w:pStyle w:val="ConsPlusNormal"/>
        <w:jc w:val="right"/>
      </w:pPr>
      <w:r>
        <w:t>к Постановлению</w:t>
      </w:r>
    </w:p>
    <w:p w:rsidR="00631A47" w:rsidRDefault="00631A47">
      <w:pPr>
        <w:pStyle w:val="ConsPlusNormal"/>
        <w:jc w:val="right"/>
      </w:pPr>
      <w:r>
        <w:t>администрации города</w:t>
      </w:r>
    </w:p>
    <w:p w:rsidR="00631A47" w:rsidRDefault="00631A47">
      <w:pPr>
        <w:pStyle w:val="ConsPlusNormal"/>
        <w:jc w:val="right"/>
      </w:pPr>
      <w:r>
        <w:t>от 21 января 2019 г. N 30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Title"/>
        <w:jc w:val="center"/>
      </w:pPr>
      <w:bookmarkStart w:id="0" w:name="P41"/>
      <w:bookmarkEnd w:id="0"/>
      <w:r>
        <w:t>ПОРЯДОК</w:t>
      </w:r>
    </w:p>
    <w:p w:rsidR="00631A47" w:rsidRDefault="00631A47">
      <w:pPr>
        <w:pStyle w:val="ConsPlusTitle"/>
        <w:jc w:val="center"/>
      </w:pPr>
      <w:r>
        <w:t>СНОСА ЗЕЛЕНЫХ НАСАЖДЕНИЙ НА ЗЕМЕЛЬНЫХ УЧАСТКАХ, НАХОДЯЩИХСЯ</w:t>
      </w:r>
    </w:p>
    <w:p w:rsidR="00631A47" w:rsidRDefault="00631A47">
      <w:pPr>
        <w:pStyle w:val="ConsPlusTitle"/>
        <w:jc w:val="center"/>
      </w:pPr>
      <w:r>
        <w:t>В МУНИЦИПАЛЬНОЙ СОБСТВЕННОСТИ ГОРОДА КРАСНОЯРСКА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Title"/>
        <w:jc w:val="center"/>
        <w:outlineLvl w:val="1"/>
      </w:pPr>
      <w:r>
        <w:t>I. ОБЩИЕ ПОЛОЖЕНИЯ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ind w:firstLine="540"/>
        <w:jc w:val="both"/>
      </w:pPr>
      <w:r>
        <w:t>1. Порядок сноса зеленых насаждений на земельных участках, находящихся в муниципальной собственности города Красноярска (далее - Порядок), устанавливает процедуру сноса зеленых насаждений на земельных участках, находящихся в муниципальной собственности города Красноярска (далее - земельные участки).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2. В настоящем Порядке используются следующие понятия: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зеленые насаждения - объекты благоустройства, представляющие собой древесно-кустарниковые, травянистые и цветочные растения с почвенным покровом, занимающие определенную территорию города;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восстановительная стоимость зеленых насаждений - материальная компенсация ущерба, выплачиваемая за нанесение вреда зеленым насаждениям, взимаемая при сносе зеленых насаждений;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уничтожение зеленых насаждений - повреждение зеленых насаждений, повлекшее прекращение их роста (вырубка деревьев, кустарников, уничтожение газонов, механическое повреждение стволов деревьев и кустарников, химическое поражение, обгорание и прочие повреждения деревьев и кустарников до степени прекращения их роста);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lastRenderedPageBreak/>
        <w:t>повреждение деревьев и кустарников - повреждение корневой системы, коры, ствола, кроны деревьев и кустарников, повреждение деревьев химическими реагентами, не приводящее к прекращению их роста;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снос зеленых насаждений - повреждение или уничтожение зеленых насаждений путем их спиливания, срубания, срезания, слома, выкапывания;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вынужденный снос зеленых насаждений - снос зеленых насаждений, выполнение которого объективно необходимо в случаях, указанных в </w:t>
      </w:r>
      <w:hyperlink w:anchor="P84" w:history="1">
        <w:r>
          <w:rPr>
            <w:color w:val="0000FF"/>
          </w:rPr>
          <w:t>пункте 7</w:t>
        </w:r>
      </w:hyperlink>
      <w:r>
        <w:t xml:space="preserve"> настоящего Порядка;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самовольный снос зеленых насаждений - несанкционированное (без разрешения на снос зеленых насаждений) уничтожение или повреждение зеленых насаждений на земельных участках;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реконструкция зеленых насаждений - полная или частичная замена зеленых насаждений.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Снос зеленых насаждений осуществляется на основании </w:t>
      </w:r>
      <w:hyperlink w:anchor="P146" w:history="1">
        <w:r>
          <w:rPr>
            <w:color w:val="0000FF"/>
          </w:rPr>
          <w:t>разрешения</w:t>
        </w:r>
      </w:hyperlink>
      <w:r>
        <w:t xml:space="preserve"> на снос зеленых насаждений (далее - Разрешение) по форме согласно приложению 1 к настоящему Порядку, выдаваемого муниципальным казенным учреждением города Красноярска "Управление дорог, инфраструктуры и благоустройства (далее - МКУ "УДИБ") при условии оплаты восстановительной стоимости зеленых насаждений в случаях, указанных в </w:t>
      </w:r>
      <w:hyperlink w:anchor="P85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89" w:history="1">
        <w:r>
          <w:rPr>
            <w:color w:val="0000FF"/>
          </w:rPr>
          <w:t>5 пункта 7</w:t>
        </w:r>
      </w:hyperlink>
      <w:r>
        <w:t xml:space="preserve"> настоящего Порядка, и (или) без оплаты восстановительной стоимости зеленых</w:t>
      </w:r>
      <w:proofErr w:type="gramEnd"/>
      <w:r>
        <w:t xml:space="preserve"> насаждений в случаях, указанных в </w:t>
      </w:r>
      <w:hyperlink w:anchor="P90" w:history="1">
        <w:r>
          <w:rPr>
            <w:color w:val="0000FF"/>
          </w:rPr>
          <w:t>подпунктах 6</w:t>
        </w:r>
      </w:hyperlink>
      <w:r>
        <w:t xml:space="preserve"> - </w:t>
      </w:r>
      <w:hyperlink w:anchor="P97" w:history="1">
        <w:r>
          <w:rPr>
            <w:color w:val="0000FF"/>
          </w:rPr>
          <w:t>13 пункта 7</w:t>
        </w:r>
      </w:hyperlink>
      <w:r>
        <w:t xml:space="preserve"> настоящего Порядка.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Title"/>
        <w:jc w:val="center"/>
        <w:outlineLvl w:val="1"/>
      </w:pPr>
      <w:r>
        <w:t>II. ПОРЯДОК ОФОРМЛЕНИЯ РАЗРЕШЕНИЯ НА СНОС</w:t>
      </w:r>
    </w:p>
    <w:p w:rsidR="00631A47" w:rsidRDefault="00631A47">
      <w:pPr>
        <w:pStyle w:val="ConsPlusTitle"/>
        <w:jc w:val="center"/>
      </w:pPr>
      <w:r>
        <w:t>ЗЕЛЕНЫХ НАСАЖДЕНИЙ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ind w:firstLine="540"/>
        <w:jc w:val="both"/>
      </w:pPr>
      <w:bookmarkStart w:id="1" w:name="P62"/>
      <w:bookmarkEnd w:id="1"/>
      <w:r>
        <w:t>4. Для получения Разрешения юридическое или физическое лицо (далее - Заявитель) представляет в МКУ "УДИБ" лично, через уполномоченного представителя либо почтовым отправлением следующие документы: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1) заявление, содержащее следующие сведения:</w:t>
      </w:r>
    </w:p>
    <w:p w:rsidR="00631A47" w:rsidRDefault="00631A47">
      <w:pPr>
        <w:pStyle w:val="ConsPlusNormal"/>
        <w:spacing w:before="240"/>
        <w:ind w:firstLine="540"/>
        <w:jc w:val="both"/>
      </w:pPr>
      <w:proofErr w:type="gramStart"/>
      <w:r>
        <w:t>данные о Заявителе (полное и сокращенное (при наличии) наименование, организационно-правовая форма, адрес местонахождения - для юридического лица; фамилия, имя, отчество (при наличии), адрес места жительства - для физического лица, контактный телефон);</w:t>
      </w:r>
      <w:proofErr w:type="gramEnd"/>
    </w:p>
    <w:p w:rsidR="00631A47" w:rsidRDefault="00631A47">
      <w:pPr>
        <w:pStyle w:val="ConsPlusNormal"/>
        <w:spacing w:before="240"/>
        <w:ind w:firstLine="540"/>
        <w:jc w:val="both"/>
      </w:pPr>
      <w:r>
        <w:t>адрес, категорию земель, площадь и кадастровый номер (при наличии) земельного участка, на котором планируется осуществить снос зеленых насаждений;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цель сноса зеленых насаждений (в соответствии с </w:t>
      </w:r>
      <w:hyperlink w:anchor="P84" w:history="1">
        <w:r>
          <w:rPr>
            <w:color w:val="0000FF"/>
          </w:rPr>
          <w:t>пунктом 7</w:t>
        </w:r>
      </w:hyperlink>
      <w:r>
        <w:t xml:space="preserve"> настоящего Порядка);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план-схему места произрастания существующих зеленых насаждений в масштабе, позволяющем идентифицировать участок работ, площадь участка работ, координаты угловых точек (при наличии);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способ получения информации от МКУ "УДИБ": в электронной форме, почтовым отправлением на бумажном носителе, лично;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2) копии документов, подтверждающие право пользования Заявителя земельным участком, на котором планируется осуществить снос зеленых насаждений, или выписку из </w:t>
      </w:r>
      <w:r>
        <w:lastRenderedPageBreak/>
        <w:t>Единого государственного реестра недвижимости в отношении земельного участка, на котором планируется осуществить снос зеленых насаждений;</w:t>
      </w:r>
    </w:p>
    <w:p w:rsidR="00631A47" w:rsidRDefault="00631A47">
      <w:pPr>
        <w:pStyle w:val="ConsPlusNormal"/>
        <w:spacing w:before="240"/>
        <w:ind w:firstLine="540"/>
        <w:jc w:val="both"/>
      </w:pPr>
      <w:proofErr w:type="gramStart"/>
      <w:r>
        <w:t>3) копию проектной документация в части раздела 2 "Схема планировочной организации земельного участка" с описанием решений по планировке, благоустройству, озеленению земельного участка, раздела 7 "Проект организации работ по сносу или демонтажу объектов капитального строительства" в части перечня мероприятий по рекультивации и благоустройству земельного участка (при необходимости), главы 7 "Благоустройство и озеленение территории" сводного сметного расчета стоимости строительства в соответствии с</w:t>
      </w:r>
      <w:proofErr w:type="gramEnd"/>
      <w:r>
        <w:t xml:space="preserve"> </w:t>
      </w:r>
      <w:hyperlink r:id="rId23" w:history="1">
        <w:proofErr w:type="gramStart"/>
        <w:r>
          <w:rPr>
            <w:color w:val="0000FF"/>
          </w:rPr>
          <w:t>подпунктом "ж"</w:t>
        </w:r>
      </w:hyperlink>
      <w:r>
        <w:t xml:space="preserve">, </w:t>
      </w:r>
      <w:hyperlink r:id="rId24" w:history="1">
        <w:r>
          <w:rPr>
            <w:color w:val="0000FF"/>
          </w:rPr>
          <w:t>абзацем пятым подпункта "м" пункта 12</w:t>
        </w:r>
      </w:hyperlink>
      <w:r>
        <w:t xml:space="preserve">, </w:t>
      </w:r>
      <w:hyperlink r:id="rId25" w:history="1">
        <w:r>
          <w:rPr>
            <w:color w:val="0000FF"/>
          </w:rPr>
          <w:t>подпунктом "м" пункта 24</w:t>
        </w:r>
      </w:hyperlink>
      <w:r>
        <w:t xml:space="preserve">, </w:t>
      </w:r>
      <w:hyperlink r:id="rId26" w:history="1">
        <w:r>
          <w:rPr>
            <w:color w:val="0000FF"/>
          </w:rPr>
          <w:t>абзацем восьмым пункта 31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16.02.2008 N 87, в случаях, когда разработка проектной документации является обязательной в соответствии с Градостроительным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  <w:proofErr w:type="gramEnd"/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4) копию утвержденной проектной документации и копию положительного заключения экспертизы на нее (в случаях, установленных законодательством о градостроительной деятельности) - в случае сноса зеленых насаждений, указанных в </w:t>
      </w:r>
      <w:hyperlink w:anchor="P87" w:history="1">
        <w:r>
          <w:rPr>
            <w:color w:val="0000FF"/>
          </w:rPr>
          <w:t>подпунктах 3</w:t>
        </w:r>
      </w:hyperlink>
      <w:r>
        <w:t xml:space="preserve">, </w:t>
      </w:r>
      <w:hyperlink w:anchor="P96" w:history="1">
        <w:r>
          <w:rPr>
            <w:color w:val="0000FF"/>
          </w:rPr>
          <w:t>12 пункта 7</w:t>
        </w:r>
      </w:hyperlink>
      <w:r>
        <w:t xml:space="preserve"> настоящего Порядка;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5) решение Главы города Красноярска о предупреждении угрозы чрезвычайной ситуации или ликвидации чрезвычайной ситуации в случае сноса зеленых насаждений, указанном в </w:t>
      </w:r>
      <w:hyperlink w:anchor="P95" w:history="1">
        <w:r>
          <w:rPr>
            <w:color w:val="0000FF"/>
          </w:rPr>
          <w:t>подпункте 11 пункта 7</w:t>
        </w:r>
      </w:hyperlink>
      <w:r>
        <w:t xml:space="preserve"> настоящего Порядка;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6) копию документа, подтверждающего полномочия представителя Заявителя, и копию документа, удостоверяющего его личность (в случае подачи заявления уполномоченным представителем Заявителя).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5. МКУ "УДИБ" регистрирует заявление, прилагаемые к нему документы и проверяет их на комплектность и полноту представленной информации.</w:t>
      </w:r>
    </w:p>
    <w:p w:rsidR="00631A47" w:rsidRDefault="00631A47">
      <w:pPr>
        <w:pStyle w:val="ConsPlusNormal"/>
        <w:spacing w:before="240"/>
        <w:ind w:firstLine="540"/>
        <w:jc w:val="both"/>
      </w:pPr>
      <w:proofErr w:type="gramStart"/>
      <w:r>
        <w:t xml:space="preserve">При наличии оснований для отказа (за исключением основания, предусмотренного </w:t>
      </w:r>
      <w:hyperlink w:anchor="P80" w:history="1">
        <w:r>
          <w:rPr>
            <w:color w:val="0000FF"/>
          </w:rPr>
          <w:t>подпунктом 3 пункта 6</w:t>
        </w:r>
      </w:hyperlink>
      <w:r>
        <w:t xml:space="preserve"> настоящего Порядка) МКУ "УДИБ" в срок, не превышающий 15 дней с даты регистрации заявления и документов, осуществляет подготовку уведомления об отказе в выдаче разрешения на проведение работ по сносу зеленых насаждений с указанием причины отказа, которое подписывается уполномоченным лицом МКУ "УДИБ".</w:t>
      </w:r>
      <w:proofErr w:type="gramEnd"/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Уведомление об отказе в выдаче Разрешения с указанием причины отказа и приложением представленных Заявителем документов (за исключением заявления) в срок, не превышающий трех дней </w:t>
      </w:r>
      <w:proofErr w:type="gramStart"/>
      <w:r>
        <w:t>с даты регистрации</w:t>
      </w:r>
      <w:proofErr w:type="gramEnd"/>
      <w:r>
        <w:t xml:space="preserve"> уведомления, направляется Заявителю способом, указанным в заявлении.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6. Основаниями для отказа в выдаче Разрешения являются: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1) несоответствие заявления и документов, представленных для получения Разрешения, </w:t>
      </w:r>
      <w:hyperlink w:anchor="P62" w:history="1">
        <w:r>
          <w:rPr>
            <w:color w:val="0000FF"/>
          </w:rPr>
          <w:t>пункту 4</w:t>
        </w:r>
      </w:hyperlink>
      <w:r>
        <w:t xml:space="preserve"> настоящего Порядка и (или) представление документов не в полном объеме;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2) недостоверность сведений, содержащихся в представленных Заявителем документах;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2" w:name="P80"/>
      <w:bookmarkEnd w:id="2"/>
      <w:r>
        <w:t xml:space="preserve">3) возможность осуществить мероприятия, в целях которых Заявитель обратился за </w:t>
      </w:r>
      <w:r>
        <w:lastRenderedPageBreak/>
        <w:t>выдачей Разрешения, без вынужденного сноса зеленых насаждений, выполнение которого объективно не является необходимым;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4) земельный участок, на котором планируется осуществить снос зеленых насаждений, не находится в муниципальной собственности города Красноярска;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5) у Заявителя отсутствует право пользования земельным участком, на котором планируется осуществить снос зеленых насаждений;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6) работы, для проведения которых планируется осуществить снос зеленых насаждений, не соответствуют целевому использованию земельного участка.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3" w:name="P84"/>
      <w:bookmarkEnd w:id="3"/>
      <w:r>
        <w:t>7. Снос (пересадка) зеленых насаждений может осуществляться в следующих случаях: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4" w:name="P85"/>
      <w:bookmarkEnd w:id="4"/>
      <w:r>
        <w:t>1) при реализации проектов, предусмотренных Генеральным планом города, документацией по планировке территории;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2) при реализации инвестиционных проектов;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5" w:name="P87"/>
      <w:bookmarkEnd w:id="5"/>
      <w:r>
        <w:t>3) при производстве работ по строительству, реконструкции, капитальному ремонту, ремонту зданий и сооружений;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4) при производстве работ по строительству, реконструкции, капитальному ремонту, ремонту, благоустройству, озеленению, содержанию объектов общего пользования в соответствии с проектом благоустройства, утвержденным уполномоченными органами администрации города;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6" w:name="P89"/>
      <w:bookmarkEnd w:id="6"/>
      <w:r>
        <w:t>5) при ведении дачного хозяйства и индивидуального жилищного строительства;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7" w:name="P90"/>
      <w:bookmarkEnd w:id="7"/>
      <w:r>
        <w:t>6) при проведении рубок ухода и реконструкции зеленых насаждений;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7) при сносе аварийных, сухостойных деревьев;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8) при восстановлении режима инсоляции в жилых и нежилых помещениях по заключению органов санитарно-эпидемиологического надзора;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9) при сносе зеленых насаждений, произрастающих в охранных зонах инженерных сетей и коммуникаций;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10) при сносе зеленых насаждений, произрастающих с нарушением действующих норм;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8" w:name="P95"/>
      <w:bookmarkEnd w:id="8"/>
      <w:r>
        <w:t>11) при сносе зеленых насаждений в целях предупреждения и ликвидации чрезвычайных ситуаций природного и техногенного характера;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9" w:name="P96"/>
      <w:bookmarkEnd w:id="9"/>
      <w:r>
        <w:t>12) при реализации проектов по строительству, реконструкции, капитальному ремонту, ремонту социально значимых объектов города Красноярска, финансируемых за счет бюджетов всех уровней;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10" w:name="P97"/>
      <w:bookmarkEnd w:id="10"/>
      <w:r>
        <w:t>13) при диаметре штамба дерева до 4 сантиметров на высоте 1,3 метра при возрасте посадки кустарника до 3 лет.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Обследование земельных участков, на которых размещены зеленые насаждения, предлагаемые к сносу, производится постоянно действующей комиссией по обследованию </w:t>
      </w:r>
      <w:r>
        <w:lastRenderedPageBreak/>
        <w:t>земельного участка (далее - Комиссия), в состав которой включаются представители МКУ "УДИБ", администраций районов в городе, на территории которых расположен обследуемый земельный участок, МКУ "Центр недвижимости".</w:t>
      </w:r>
      <w:proofErr w:type="gramEnd"/>
      <w:r>
        <w:t xml:space="preserve"> В случае, указанном в </w:t>
      </w:r>
      <w:hyperlink w:anchor="P96" w:history="1">
        <w:r>
          <w:rPr>
            <w:color w:val="0000FF"/>
          </w:rPr>
          <w:t>подпункте 12 пункта 7</w:t>
        </w:r>
      </w:hyperlink>
      <w:r>
        <w:t xml:space="preserve"> настоящего Порядка, в состав комиссии включаются представители Общественного совета по благоустройству при администрации города. При необходимости Комиссия имеет право привлекать к своей работе специализированные организации в целях получения инструментальных обследований, заключений специалистов, а также иные организации и лиц, исходя из задач, стоящих перед Комиссией. Персональный состав Комиссии утверждается заместителем Главы города - руководителем департамента городского хозяйства.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Заявитель привлекается к работе в Комиссии с правом совещательного голоса и подлежит уведомлению о времени и месте работы Комиссии. Уведомление Заявителю или его уполномоченному представителю способом, указанным в заявлении, для участия в проведении осмотра зеленых насаждений, снос которых планируется осуществить, направляется МКУ "УДИБ" не </w:t>
      </w:r>
      <w:proofErr w:type="gramStart"/>
      <w:r>
        <w:t>позднее</w:t>
      </w:r>
      <w:proofErr w:type="gramEnd"/>
      <w:r>
        <w:t xml:space="preserve"> чем за 3 дня до проведения осмотра.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Организация работы Комиссии, составление актов обследования, заключений, уведомление заинтересованных лиц и другие действия, необходимые для решения вопросов по рассмотрению заявлений о выдаче Разрешений, осуществляется МКУ "УДИБ".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После поступления заявления МКУ "УДИБ" в течение 10 дней организует работу Комиссии по обследованию указанного участка.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11" w:name="P102"/>
      <w:bookmarkEnd w:id="11"/>
      <w:r>
        <w:t>9. В ходе осмотра зеленых насаждений Комиссия определяет: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1) количество, видовой состав и качественное состояние зеленых насаждений, снос которых планируется осуществить;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2) количество зеленых насаждений, состояние которых позволяет произвести их пересадку;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3) наличие зеленых насаждений, занесенных в Красную книгу Российской Федерации и (или) Красноярского края;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4) количество и видовой состав зеленых насаждений, снос которых осуществляется без оплаты восстановительной стоимости зеленых насаждений на основании </w:t>
      </w:r>
      <w:hyperlink w:anchor="P113" w:history="1">
        <w:r>
          <w:rPr>
            <w:color w:val="0000FF"/>
          </w:rPr>
          <w:t>подпункта 2 пункта 11</w:t>
        </w:r>
      </w:hyperlink>
      <w:r>
        <w:t xml:space="preserve"> настоящего Порядка.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Качественное состояние зеленых насаждений определяется Комиссией путем визуального осмотра и (или) с использованием оборудования, технических средств.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Если по результатам обследования возможна пересадка зеленых насаждений, то она должна быть осуществлена за счет средств Заявителя.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Зеленые насаждения, занесенные в Красную книгу Российской Федерации и (или) Красноярского края, подлежат пересадке Заявителем.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 xml:space="preserve">В случае если Комиссией будет установлена возможность осуществить мероприятия, в целях которых Заявитель обратился за выдачей Разрешения, без вынужденного сноса зеленых насаждений, выполнение которого объективно не является необходимым, соответствующий вывод указывается в акте обследования и служит основанием для направления Заявителю уведомления об отказе в выдаче Разрешения в </w:t>
      </w:r>
      <w:r>
        <w:lastRenderedPageBreak/>
        <w:t>течение 5 дней с даты составления акта обследования.</w:t>
      </w:r>
      <w:proofErr w:type="gramEnd"/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11. По результатам осмотра зеленых насаждений Комиссия в течение 5 рабочих дней </w:t>
      </w:r>
      <w:proofErr w:type="gramStart"/>
      <w:r>
        <w:t>с даты</w:t>
      </w:r>
      <w:proofErr w:type="gramEnd"/>
      <w:r>
        <w:t xml:space="preserve"> его завершения составляет в 2 экземплярах акт осмотра зеленых насаждений, который подписывается членами Комиссии, принимавшими участие в осмотре зеленых насаждений, и содержит: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1) информацию в соответствии с </w:t>
      </w:r>
      <w:hyperlink w:anchor="P102" w:history="1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631A47" w:rsidRDefault="00631A47">
      <w:pPr>
        <w:pStyle w:val="ConsPlusNormal"/>
        <w:spacing w:before="240"/>
        <w:ind w:firstLine="540"/>
        <w:jc w:val="both"/>
      </w:pPr>
      <w:bookmarkStart w:id="12" w:name="P113"/>
      <w:bookmarkEnd w:id="12"/>
      <w:proofErr w:type="gramStart"/>
      <w:r>
        <w:t xml:space="preserve">2) расчет </w:t>
      </w:r>
      <w:hyperlink w:anchor="P202" w:history="1">
        <w:r>
          <w:rPr>
            <w:color w:val="0000FF"/>
          </w:rPr>
          <w:t>размера</w:t>
        </w:r>
      </w:hyperlink>
      <w:r>
        <w:t xml:space="preserve"> восстановительной стоимости зеленых насаждений для оплаты Заявителем в соответствии с размером определения восстановительной стоимости зеленых насаждений в случае сноса зеленых насаждений с оплатой восстановительной стоимости (приложение 2 к настоящему Порядку) и (или) основания сноса зеленых насаждений без оплаты восстановительной стоимости, указанные в </w:t>
      </w:r>
      <w:hyperlink w:anchor="P90" w:history="1">
        <w:r>
          <w:rPr>
            <w:color w:val="0000FF"/>
          </w:rPr>
          <w:t>подпунктах 6</w:t>
        </w:r>
      </w:hyperlink>
      <w:r>
        <w:t xml:space="preserve"> - </w:t>
      </w:r>
      <w:hyperlink w:anchor="P97" w:history="1">
        <w:r>
          <w:rPr>
            <w:color w:val="0000FF"/>
          </w:rPr>
          <w:t>13 пункта 7</w:t>
        </w:r>
      </w:hyperlink>
      <w:r>
        <w:t xml:space="preserve"> настоящего Порядка;</w:t>
      </w:r>
      <w:proofErr w:type="gramEnd"/>
    </w:p>
    <w:p w:rsidR="00631A47" w:rsidRDefault="00631A47">
      <w:pPr>
        <w:pStyle w:val="ConsPlusNormal"/>
        <w:spacing w:before="240"/>
        <w:ind w:firstLine="540"/>
        <w:jc w:val="both"/>
      </w:pPr>
      <w:r>
        <w:t>3) информацию о соответствии работ, для проведения которых планируется осуществить снос зеленых насаждений, целевому использованию земельного участка;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4) информацию о местах пересадки зеленых насаждений, включая зеленые насаждения, занесенные в Красную книгу Российской Федерации и (или) Красноярского края.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12. МКУ "УДИБ" предоставляет акт обследования заместителю руководителя департамента городского хозяйства администрации города по благоустройству в течение 5 дней </w:t>
      </w:r>
      <w:proofErr w:type="gramStart"/>
      <w:r>
        <w:t>с даты</w:t>
      </w:r>
      <w:proofErr w:type="gramEnd"/>
      <w:r>
        <w:t xml:space="preserve"> его оформления, но не позднее 10 дней до окончания срока рассмотрения заявления.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На основании акта обследования заместителем руководителя департамента городского хозяйства администрации города по благоустройству издается приказ о выдаче разрешения на снос зеленых насаждений на территории города. Данный приказ передается в МКУ "УДИБ".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Общий срок рассмотрения заявления о выдаче разрешения на снос зеленых насаждений не может превышать 30 дней </w:t>
      </w:r>
      <w:proofErr w:type="gramStart"/>
      <w:r>
        <w:t>с даты</w:t>
      </w:r>
      <w:proofErr w:type="gramEnd"/>
      <w:r>
        <w:t xml:space="preserve"> его регистрации.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На основании </w:t>
      </w:r>
      <w:proofErr w:type="gramStart"/>
      <w:r>
        <w:t>приказа заместителя руководителя департамента городского хозяйства администрации города</w:t>
      </w:r>
      <w:proofErr w:type="gramEnd"/>
      <w:r>
        <w:t xml:space="preserve"> по благоустройству Заявитель оплачивает восстановительную стоимость сносимых зеленых насаждений.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После представления в МКУ "УДИБ" платежного документа об оплате восстановительной стоимости Заявителю выдается </w:t>
      </w:r>
      <w:hyperlink w:anchor="P146" w:history="1">
        <w:r>
          <w:rPr>
            <w:color w:val="0000FF"/>
          </w:rPr>
          <w:t>Разрешение</w:t>
        </w:r>
      </w:hyperlink>
      <w:r>
        <w:t xml:space="preserve"> (по форме согласно приложению 1 к настоящему Порядку). Разрешение действительно в течение одного года </w:t>
      </w:r>
      <w:proofErr w:type="gramStart"/>
      <w:r>
        <w:t>с даты</w:t>
      </w:r>
      <w:proofErr w:type="gramEnd"/>
      <w:r>
        <w:t xml:space="preserve"> его выдачи. По истечении указанного срока Разрешение утрачивает силу.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13. Оплата восстановительной стоимости зеленых насаждений при вынужденном сносе подлежит зачислению в доход бюджета города Красноярска.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Главным администратором указанных доходов является департамент городского хозяйства администрации города.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14. При самовольном сносе зеленых насаждений лицо, причинившее вред, несет ответственность в соответствии с законодательством Российской Федерации, а также возмещает причиненный ущерб, </w:t>
      </w:r>
      <w:proofErr w:type="gramStart"/>
      <w:r>
        <w:t>оплатив восстановительную стоимость зеленых</w:t>
      </w:r>
      <w:proofErr w:type="gramEnd"/>
      <w:r>
        <w:t xml:space="preserve"> </w:t>
      </w:r>
      <w:r>
        <w:lastRenderedPageBreak/>
        <w:t>насаждений.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Ущерб при самовольном сносе зеленых насаждений подлежит зачислению в доход бюджета города Красноярска.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В случае причинения вреда зеленым насаждениям, в результате которых они стали аварийными, сухостойными, департамент муниципального имущества и земельных отношений администрации города организует взыскание с причинившего ущерб лица в порядке, установленном гражданским законодательством Российской Федерации.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>Главным администратором указанных доходов является департамент муниципального имущества и земельных отношений администрации города.</w:t>
      </w:r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15. Уполномоченные органы администрации города организуют восстановление зеленых насаждений </w:t>
      </w:r>
      <w:proofErr w:type="gramStart"/>
      <w:r>
        <w:t>за счет средств бюджета города в соответствии с законодательством Российской Федерации путем создания зеленых насаждений в непосредственной близости к месту</w:t>
      </w:r>
      <w:proofErr w:type="gramEnd"/>
      <w:r>
        <w:t xml:space="preserve"> их сноса, а в случае невозможности соблюдения указанного расстояния - на иной территории города Красноярска.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right"/>
        <w:outlineLvl w:val="1"/>
      </w:pPr>
      <w:r>
        <w:t>Приложение 1</w:t>
      </w:r>
    </w:p>
    <w:p w:rsidR="00631A47" w:rsidRDefault="00631A47">
      <w:pPr>
        <w:pStyle w:val="ConsPlusNormal"/>
        <w:jc w:val="right"/>
      </w:pPr>
      <w:r>
        <w:t>к Порядку</w:t>
      </w:r>
    </w:p>
    <w:p w:rsidR="00631A47" w:rsidRDefault="00631A47">
      <w:pPr>
        <w:pStyle w:val="ConsPlusNormal"/>
        <w:jc w:val="right"/>
      </w:pPr>
      <w:r>
        <w:t>сноса зеленых</w:t>
      </w:r>
    </w:p>
    <w:p w:rsidR="00631A47" w:rsidRDefault="00631A47">
      <w:pPr>
        <w:pStyle w:val="ConsPlusNormal"/>
        <w:jc w:val="right"/>
      </w:pPr>
      <w:r>
        <w:t xml:space="preserve">насаждений </w:t>
      </w:r>
      <w:proofErr w:type="gramStart"/>
      <w:r>
        <w:t>на</w:t>
      </w:r>
      <w:proofErr w:type="gramEnd"/>
      <w:r>
        <w:t xml:space="preserve"> земельных</w:t>
      </w:r>
    </w:p>
    <w:p w:rsidR="00631A47" w:rsidRDefault="00631A47">
      <w:pPr>
        <w:pStyle w:val="ConsPlusNormal"/>
        <w:jc w:val="right"/>
      </w:pPr>
      <w:proofErr w:type="gramStart"/>
      <w:r>
        <w:t>участках</w:t>
      </w:r>
      <w:proofErr w:type="gramEnd"/>
      <w:r>
        <w:t>, находящихся</w:t>
      </w:r>
    </w:p>
    <w:p w:rsidR="00631A47" w:rsidRDefault="00631A47">
      <w:pPr>
        <w:pStyle w:val="ConsPlusNormal"/>
        <w:jc w:val="right"/>
      </w:pPr>
      <w:r>
        <w:t>в муниципальной собственности</w:t>
      </w:r>
    </w:p>
    <w:p w:rsidR="00631A47" w:rsidRDefault="00631A47">
      <w:pPr>
        <w:pStyle w:val="ConsPlusNormal"/>
        <w:jc w:val="right"/>
      </w:pPr>
      <w:r>
        <w:t>города Красноярска,</w:t>
      </w:r>
    </w:p>
    <w:p w:rsidR="00631A47" w:rsidRDefault="00631A47">
      <w:pPr>
        <w:pStyle w:val="ConsPlusNormal"/>
        <w:jc w:val="right"/>
      </w:pPr>
      <w:r>
        <w:t>а также на земельных</w:t>
      </w:r>
    </w:p>
    <w:p w:rsidR="00631A47" w:rsidRDefault="00631A47">
      <w:pPr>
        <w:pStyle w:val="ConsPlusNormal"/>
        <w:jc w:val="right"/>
      </w:pPr>
      <w:r>
        <w:t xml:space="preserve">участках, </w:t>
      </w:r>
      <w:proofErr w:type="gramStart"/>
      <w:r>
        <w:t>государственная</w:t>
      </w:r>
      <w:proofErr w:type="gramEnd"/>
    </w:p>
    <w:p w:rsidR="00631A47" w:rsidRDefault="00631A47">
      <w:pPr>
        <w:pStyle w:val="ConsPlusNormal"/>
        <w:jc w:val="right"/>
      </w:pPr>
      <w:r>
        <w:t xml:space="preserve">собственность на </w:t>
      </w:r>
      <w:proofErr w:type="gramStart"/>
      <w:r>
        <w:t>которые</w:t>
      </w:r>
      <w:proofErr w:type="gramEnd"/>
    </w:p>
    <w:p w:rsidR="00631A47" w:rsidRDefault="00631A47">
      <w:pPr>
        <w:pStyle w:val="ConsPlusNormal"/>
        <w:jc w:val="right"/>
      </w:pPr>
      <w:r>
        <w:t xml:space="preserve">не </w:t>
      </w:r>
      <w:proofErr w:type="gramStart"/>
      <w:r>
        <w:t>разграничена</w:t>
      </w:r>
      <w:proofErr w:type="gramEnd"/>
      <w:r>
        <w:t xml:space="preserve"> на территории</w:t>
      </w:r>
    </w:p>
    <w:p w:rsidR="00631A47" w:rsidRDefault="00631A47">
      <w:pPr>
        <w:pStyle w:val="ConsPlusNormal"/>
        <w:jc w:val="right"/>
      </w:pPr>
      <w:r>
        <w:t>города Красноярска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nformat"/>
        <w:jc w:val="both"/>
      </w:pPr>
      <w:bookmarkStart w:id="13" w:name="P146"/>
      <w:bookmarkEnd w:id="13"/>
      <w:r>
        <w:t xml:space="preserve">                           РАЗРЕШЕНИЕ N _______</w:t>
      </w:r>
    </w:p>
    <w:p w:rsidR="00631A47" w:rsidRDefault="00631A47">
      <w:pPr>
        <w:pStyle w:val="ConsPlusNonformat"/>
        <w:jc w:val="both"/>
      </w:pPr>
      <w:r>
        <w:t xml:space="preserve">                        на снос зеленых насаждений</w:t>
      </w:r>
    </w:p>
    <w:p w:rsidR="00631A47" w:rsidRDefault="00631A47">
      <w:pPr>
        <w:pStyle w:val="ConsPlusNonformat"/>
        <w:jc w:val="both"/>
      </w:pPr>
    </w:p>
    <w:p w:rsidR="00631A47" w:rsidRDefault="00631A47">
      <w:pPr>
        <w:pStyle w:val="ConsPlusNonformat"/>
        <w:jc w:val="both"/>
      </w:pPr>
      <w:r>
        <w:t xml:space="preserve">г. Красноярск </w:t>
      </w:r>
      <w:proofErr w:type="gramStart"/>
      <w:r>
        <w:t>от</w:t>
      </w:r>
      <w:proofErr w:type="gramEnd"/>
      <w:r>
        <w:t xml:space="preserve">                                           ________________</w:t>
      </w:r>
    </w:p>
    <w:p w:rsidR="00631A47" w:rsidRDefault="00631A47">
      <w:pPr>
        <w:pStyle w:val="ConsPlusNonformat"/>
        <w:jc w:val="both"/>
      </w:pPr>
    </w:p>
    <w:p w:rsidR="00631A47" w:rsidRDefault="00631A47">
      <w:pPr>
        <w:pStyle w:val="ConsPlusNonformat"/>
        <w:jc w:val="both"/>
      </w:pPr>
      <w:r>
        <w:t xml:space="preserve">    На  основании  приказа заместителя руководителя департамента городского</w:t>
      </w:r>
    </w:p>
    <w:p w:rsidR="00631A47" w:rsidRDefault="00631A47">
      <w:pPr>
        <w:pStyle w:val="ConsPlusNonformat"/>
        <w:jc w:val="both"/>
      </w:pPr>
      <w:r>
        <w:t xml:space="preserve">хозяйства администрации города по благоустройству </w:t>
      </w:r>
      <w:proofErr w:type="gramStart"/>
      <w:r>
        <w:t>от</w:t>
      </w:r>
      <w:proofErr w:type="gramEnd"/>
      <w:r>
        <w:t xml:space="preserve"> ______________________</w:t>
      </w:r>
    </w:p>
    <w:p w:rsidR="00631A47" w:rsidRDefault="00631A47">
      <w:pPr>
        <w:pStyle w:val="ConsPlusNonformat"/>
        <w:jc w:val="both"/>
      </w:pPr>
      <w:r>
        <w:t>N ____________ и платежного документа об оплате восстановительной стоимости</w:t>
      </w:r>
    </w:p>
    <w:p w:rsidR="00631A47" w:rsidRDefault="00631A47">
      <w:pPr>
        <w:pStyle w:val="ConsPlusNonformat"/>
        <w:jc w:val="both"/>
      </w:pPr>
      <w:r>
        <w:t>(либо без оплаты восстановительной стоимости) _____________________________</w:t>
      </w:r>
    </w:p>
    <w:p w:rsidR="00631A47" w:rsidRDefault="00631A47">
      <w:pPr>
        <w:pStyle w:val="ConsPlusNonformat"/>
        <w:jc w:val="both"/>
      </w:pPr>
      <w:r>
        <w:t>___________________________________________________________________________</w:t>
      </w:r>
    </w:p>
    <w:p w:rsidR="00631A47" w:rsidRDefault="00631A47">
      <w:pPr>
        <w:pStyle w:val="ConsPlusNonformat"/>
        <w:jc w:val="both"/>
      </w:pPr>
      <w:r>
        <w:t xml:space="preserve">              (наименование, реквизиты платежного документа)</w:t>
      </w:r>
    </w:p>
    <w:p w:rsidR="00631A47" w:rsidRDefault="00631A47">
      <w:pPr>
        <w:pStyle w:val="ConsPlusNonformat"/>
        <w:jc w:val="both"/>
      </w:pPr>
      <w:r>
        <w:t>разрешить _________________________________________________________________</w:t>
      </w:r>
    </w:p>
    <w:p w:rsidR="00631A47" w:rsidRDefault="00631A47">
      <w:pPr>
        <w:pStyle w:val="ConsPlusNonformat"/>
        <w:jc w:val="both"/>
      </w:pPr>
      <w:r>
        <w:t xml:space="preserve">                         </w:t>
      </w:r>
      <w:proofErr w:type="gramStart"/>
      <w:r>
        <w:t>(наименование юридического лица/</w:t>
      </w:r>
      <w:proofErr w:type="gramEnd"/>
    </w:p>
    <w:p w:rsidR="00631A47" w:rsidRDefault="00631A47">
      <w:pPr>
        <w:pStyle w:val="ConsPlusNonformat"/>
        <w:jc w:val="both"/>
      </w:pPr>
      <w:r>
        <w:t>___________________________________________________________________________</w:t>
      </w:r>
    </w:p>
    <w:p w:rsidR="00631A47" w:rsidRDefault="00631A47">
      <w:pPr>
        <w:pStyle w:val="ConsPlusNonformat"/>
        <w:jc w:val="both"/>
      </w:pPr>
      <w:r>
        <w:t xml:space="preserve">                 </w:t>
      </w:r>
      <w:proofErr w:type="gramStart"/>
      <w:r>
        <w:t>Ф.И.О. физического лица, адрес, телефон)</w:t>
      </w:r>
      <w:proofErr w:type="gramEnd"/>
    </w:p>
    <w:p w:rsidR="00631A47" w:rsidRDefault="00631A47">
      <w:pPr>
        <w:pStyle w:val="ConsPlusNonformat"/>
        <w:jc w:val="both"/>
      </w:pPr>
      <w:r>
        <w:t>произвести снос зеленых насаждений по адресу: _____________________________</w:t>
      </w:r>
    </w:p>
    <w:p w:rsidR="00631A47" w:rsidRDefault="00631A47">
      <w:pPr>
        <w:pStyle w:val="ConsPlusNonformat"/>
        <w:jc w:val="both"/>
      </w:pPr>
      <w:r>
        <w:t>__________________________________________________________________________,</w:t>
      </w:r>
    </w:p>
    <w:p w:rsidR="00631A47" w:rsidRDefault="00631A47">
      <w:pPr>
        <w:pStyle w:val="ConsPlusNonformat"/>
        <w:jc w:val="both"/>
      </w:pPr>
      <w:r>
        <w:t>в количестве:</w:t>
      </w:r>
    </w:p>
    <w:p w:rsidR="00631A47" w:rsidRDefault="00631A47">
      <w:pPr>
        <w:pStyle w:val="ConsPlusNonformat"/>
        <w:jc w:val="both"/>
      </w:pPr>
      <w:r>
        <w:t xml:space="preserve">    деревьев ____ шт.;</w:t>
      </w:r>
    </w:p>
    <w:p w:rsidR="00631A47" w:rsidRDefault="00631A47">
      <w:pPr>
        <w:pStyle w:val="ConsPlusNonformat"/>
        <w:jc w:val="both"/>
      </w:pPr>
      <w:r>
        <w:t xml:space="preserve">    кустарников, свободно растущих, ____ шт.;</w:t>
      </w:r>
    </w:p>
    <w:p w:rsidR="00631A47" w:rsidRDefault="00631A47">
      <w:pPr>
        <w:pStyle w:val="ConsPlusNonformat"/>
        <w:jc w:val="both"/>
      </w:pPr>
      <w:r>
        <w:t xml:space="preserve">    кустарников в живой изгороди _____ п. </w:t>
      </w:r>
      <w:proofErr w:type="gramStart"/>
      <w:r>
        <w:t>м</w:t>
      </w:r>
      <w:proofErr w:type="gramEnd"/>
      <w:r>
        <w:t>;</w:t>
      </w:r>
    </w:p>
    <w:p w:rsidR="00631A47" w:rsidRDefault="00631A47">
      <w:pPr>
        <w:pStyle w:val="ConsPlusNonformat"/>
        <w:jc w:val="both"/>
      </w:pPr>
      <w:r>
        <w:lastRenderedPageBreak/>
        <w:t xml:space="preserve">    газонов ____ кв. м;</w:t>
      </w:r>
    </w:p>
    <w:p w:rsidR="00631A47" w:rsidRDefault="00631A47">
      <w:pPr>
        <w:pStyle w:val="ConsPlusNonformat"/>
        <w:jc w:val="both"/>
      </w:pPr>
      <w:r>
        <w:t xml:space="preserve">    цветников ____ кв. м.</w:t>
      </w:r>
    </w:p>
    <w:p w:rsidR="00631A47" w:rsidRDefault="00631A47">
      <w:pPr>
        <w:pStyle w:val="ConsPlusNonformat"/>
        <w:jc w:val="both"/>
      </w:pPr>
      <w:r>
        <w:t xml:space="preserve">    После  сноса  зеленых насаждений произвести благоустройство </w:t>
      </w:r>
      <w:proofErr w:type="gramStart"/>
      <w:r>
        <w:t>прилегающей</w:t>
      </w:r>
      <w:proofErr w:type="gramEnd"/>
    </w:p>
    <w:p w:rsidR="00631A47" w:rsidRDefault="00631A47">
      <w:pPr>
        <w:pStyle w:val="ConsPlusNonformat"/>
        <w:jc w:val="both"/>
      </w:pPr>
      <w:r>
        <w:t>территории.  Вырубленную  древесину  вывезти  в течение 14 дней. Сжигание и</w:t>
      </w:r>
    </w:p>
    <w:p w:rsidR="00631A47" w:rsidRDefault="00631A47">
      <w:pPr>
        <w:pStyle w:val="ConsPlusNonformat"/>
        <w:jc w:val="both"/>
      </w:pPr>
      <w:r>
        <w:t>складирование порубочных остатков на контейнерные площадки запрещено.</w:t>
      </w:r>
    </w:p>
    <w:p w:rsidR="00631A47" w:rsidRDefault="00631A47">
      <w:pPr>
        <w:pStyle w:val="ConsPlusNonformat"/>
        <w:jc w:val="both"/>
      </w:pPr>
      <w:r>
        <w:t xml:space="preserve">    Нарушение   настоящего  разрешения  влечет  за  собой  ответственность,</w:t>
      </w:r>
    </w:p>
    <w:p w:rsidR="00631A47" w:rsidRDefault="00631A47">
      <w:pPr>
        <w:pStyle w:val="ConsPlusNonformat"/>
        <w:jc w:val="both"/>
      </w:pPr>
      <w:proofErr w:type="gramStart"/>
      <w:r>
        <w:t>предусмотренную</w:t>
      </w:r>
      <w:proofErr w:type="gramEnd"/>
      <w:r>
        <w:t xml:space="preserve"> законодательством Российской Федерации.</w:t>
      </w:r>
    </w:p>
    <w:p w:rsidR="00631A47" w:rsidRDefault="00631A47">
      <w:pPr>
        <w:pStyle w:val="ConsPlusNonformat"/>
        <w:jc w:val="both"/>
      </w:pPr>
    </w:p>
    <w:p w:rsidR="00631A47" w:rsidRDefault="00631A47">
      <w:pPr>
        <w:pStyle w:val="ConsPlusNonformat"/>
        <w:jc w:val="both"/>
      </w:pPr>
      <w:r>
        <w:t>Наименование должности</w:t>
      </w:r>
    </w:p>
    <w:p w:rsidR="00631A47" w:rsidRDefault="00631A47">
      <w:pPr>
        <w:pStyle w:val="ConsPlusNonformat"/>
        <w:jc w:val="both"/>
      </w:pPr>
      <w:r>
        <w:t>лица, ответственного</w:t>
      </w:r>
    </w:p>
    <w:p w:rsidR="00631A47" w:rsidRDefault="00631A47">
      <w:pPr>
        <w:pStyle w:val="ConsPlusNonformat"/>
        <w:jc w:val="both"/>
      </w:pPr>
      <w:r>
        <w:t>за выдачу разрешений                Подпись                И.О. Фамилия</w:t>
      </w:r>
    </w:p>
    <w:p w:rsidR="00631A47" w:rsidRDefault="00631A47">
      <w:pPr>
        <w:pStyle w:val="ConsPlusNonformat"/>
        <w:jc w:val="both"/>
      </w:pPr>
    </w:p>
    <w:p w:rsidR="00631A47" w:rsidRDefault="00631A47">
      <w:pPr>
        <w:pStyle w:val="ConsPlusNonformat"/>
        <w:jc w:val="both"/>
      </w:pPr>
      <w:r>
        <w:t>МП</w:t>
      </w:r>
    </w:p>
    <w:p w:rsidR="00631A47" w:rsidRDefault="00631A47">
      <w:pPr>
        <w:pStyle w:val="ConsPlusNonformat"/>
        <w:jc w:val="both"/>
      </w:pPr>
    </w:p>
    <w:p w:rsidR="00631A47" w:rsidRDefault="00631A47">
      <w:pPr>
        <w:pStyle w:val="ConsPlusNonformat"/>
        <w:jc w:val="both"/>
      </w:pPr>
      <w:r>
        <w:t>Разрешение получил</w:t>
      </w:r>
    </w:p>
    <w:p w:rsidR="00631A47" w:rsidRDefault="00631A47">
      <w:pPr>
        <w:pStyle w:val="ConsPlusNonformat"/>
        <w:jc w:val="both"/>
      </w:pPr>
      <w:r>
        <w:t>___________________________________________________________________________</w:t>
      </w:r>
    </w:p>
    <w:p w:rsidR="00631A47" w:rsidRDefault="00631A47">
      <w:pPr>
        <w:pStyle w:val="ConsPlusNonformat"/>
        <w:jc w:val="both"/>
      </w:pPr>
      <w:r>
        <w:t xml:space="preserve">                (должность, Ф.И.О., подпись, дата, телефон)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right"/>
        <w:outlineLvl w:val="1"/>
      </w:pPr>
      <w:r>
        <w:t>Приложение 2</w:t>
      </w:r>
    </w:p>
    <w:p w:rsidR="00631A47" w:rsidRDefault="00631A47">
      <w:pPr>
        <w:pStyle w:val="ConsPlusNormal"/>
        <w:jc w:val="right"/>
      </w:pPr>
      <w:r>
        <w:t>к Порядку</w:t>
      </w:r>
    </w:p>
    <w:p w:rsidR="00631A47" w:rsidRDefault="00631A47">
      <w:pPr>
        <w:pStyle w:val="ConsPlusNormal"/>
        <w:jc w:val="right"/>
      </w:pPr>
      <w:r>
        <w:t>сноса зеленых</w:t>
      </w:r>
    </w:p>
    <w:p w:rsidR="00631A47" w:rsidRDefault="00631A47">
      <w:pPr>
        <w:pStyle w:val="ConsPlusNormal"/>
        <w:jc w:val="right"/>
      </w:pPr>
      <w:r>
        <w:t xml:space="preserve">насаждений </w:t>
      </w:r>
      <w:proofErr w:type="gramStart"/>
      <w:r>
        <w:t>на</w:t>
      </w:r>
      <w:proofErr w:type="gramEnd"/>
      <w:r>
        <w:t xml:space="preserve"> земельных</w:t>
      </w:r>
    </w:p>
    <w:p w:rsidR="00631A47" w:rsidRDefault="00631A47">
      <w:pPr>
        <w:pStyle w:val="ConsPlusNormal"/>
        <w:jc w:val="right"/>
      </w:pPr>
      <w:proofErr w:type="gramStart"/>
      <w:r>
        <w:t>участках</w:t>
      </w:r>
      <w:proofErr w:type="gramEnd"/>
      <w:r>
        <w:t>, находящихся</w:t>
      </w:r>
    </w:p>
    <w:p w:rsidR="00631A47" w:rsidRDefault="00631A47">
      <w:pPr>
        <w:pStyle w:val="ConsPlusNormal"/>
        <w:jc w:val="right"/>
      </w:pPr>
      <w:r>
        <w:t>в муниципальной собственности</w:t>
      </w:r>
    </w:p>
    <w:p w:rsidR="00631A47" w:rsidRDefault="00631A47">
      <w:pPr>
        <w:pStyle w:val="ConsPlusNormal"/>
        <w:jc w:val="right"/>
      </w:pPr>
      <w:r>
        <w:t>города Красноярска,</w:t>
      </w:r>
    </w:p>
    <w:p w:rsidR="00631A47" w:rsidRDefault="00631A47">
      <w:pPr>
        <w:pStyle w:val="ConsPlusNormal"/>
        <w:jc w:val="right"/>
      </w:pPr>
      <w:r>
        <w:t>а также на земельных</w:t>
      </w:r>
    </w:p>
    <w:p w:rsidR="00631A47" w:rsidRDefault="00631A47">
      <w:pPr>
        <w:pStyle w:val="ConsPlusNormal"/>
        <w:jc w:val="right"/>
      </w:pPr>
      <w:r>
        <w:t xml:space="preserve">участках, </w:t>
      </w:r>
      <w:proofErr w:type="gramStart"/>
      <w:r>
        <w:t>государственная</w:t>
      </w:r>
      <w:proofErr w:type="gramEnd"/>
    </w:p>
    <w:p w:rsidR="00631A47" w:rsidRDefault="00631A47">
      <w:pPr>
        <w:pStyle w:val="ConsPlusNormal"/>
        <w:jc w:val="right"/>
      </w:pPr>
      <w:r>
        <w:t xml:space="preserve">собственность на </w:t>
      </w:r>
      <w:proofErr w:type="gramStart"/>
      <w:r>
        <w:t>которые</w:t>
      </w:r>
      <w:proofErr w:type="gramEnd"/>
    </w:p>
    <w:p w:rsidR="00631A47" w:rsidRDefault="00631A47">
      <w:pPr>
        <w:pStyle w:val="ConsPlusNormal"/>
        <w:jc w:val="right"/>
      </w:pPr>
      <w:r>
        <w:t xml:space="preserve">не </w:t>
      </w:r>
      <w:proofErr w:type="gramStart"/>
      <w:r>
        <w:t>разграничена</w:t>
      </w:r>
      <w:proofErr w:type="gramEnd"/>
      <w:r>
        <w:t xml:space="preserve"> на территории</w:t>
      </w:r>
    </w:p>
    <w:p w:rsidR="00631A47" w:rsidRDefault="00631A47">
      <w:pPr>
        <w:pStyle w:val="ConsPlusNormal"/>
        <w:jc w:val="right"/>
      </w:pPr>
      <w:r>
        <w:t>города Красноярска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Title"/>
        <w:jc w:val="center"/>
      </w:pPr>
      <w:bookmarkStart w:id="14" w:name="P202"/>
      <w:bookmarkEnd w:id="14"/>
      <w:r>
        <w:t>РАЗМЕР</w:t>
      </w:r>
    </w:p>
    <w:p w:rsidR="00631A47" w:rsidRDefault="00631A47">
      <w:pPr>
        <w:pStyle w:val="ConsPlusTitle"/>
        <w:jc w:val="center"/>
      </w:pPr>
      <w:r>
        <w:t>ВОССТАНОВИТЕЛЬНОЙ СТОИМОСТИ ЗЕЛЕНЫХ НАСАЖДЕНИЙ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Title"/>
        <w:jc w:val="center"/>
        <w:outlineLvl w:val="2"/>
      </w:pPr>
      <w:r>
        <w:t>1. Деревья</w:t>
      </w:r>
    </w:p>
    <w:p w:rsidR="00631A47" w:rsidRDefault="00631A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769"/>
        <w:gridCol w:w="844"/>
        <w:gridCol w:w="1459"/>
        <w:gridCol w:w="1304"/>
        <w:gridCol w:w="1414"/>
        <w:gridCol w:w="1804"/>
      </w:tblGrid>
      <w:tr w:rsidR="00631A47">
        <w:tc>
          <w:tcPr>
            <w:tcW w:w="454" w:type="dxa"/>
            <w:vMerge w:val="restart"/>
          </w:tcPr>
          <w:p w:rsidR="00631A47" w:rsidRDefault="00631A4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20" w:type="dxa"/>
            <w:vMerge w:val="restart"/>
          </w:tcPr>
          <w:p w:rsidR="00631A47" w:rsidRDefault="00631A47">
            <w:pPr>
              <w:pStyle w:val="ConsPlusNormal"/>
              <w:jc w:val="center"/>
            </w:pPr>
            <w:r>
              <w:t xml:space="preserve">Диаметр штамба в </w:t>
            </w:r>
            <w:proofErr w:type="gramStart"/>
            <w:r>
              <w:t>см</w:t>
            </w:r>
            <w:proofErr w:type="gramEnd"/>
            <w:r>
              <w:t xml:space="preserve"> на высоте 1,3 м</w:t>
            </w:r>
          </w:p>
        </w:tc>
        <w:tc>
          <w:tcPr>
            <w:tcW w:w="7594" w:type="dxa"/>
            <w:gridSpan w:val="6"/>
          </w:tcPr>
          <w:p w:rsidR="00631A47" w:rsidRDefault="00631A47">
            <w:pPr>
              <w:pStyle w:val="ConsPlusNormal"/>
              <w:jc w:val="center"/>
            </w:pPr>
            <w:r>
              <w:t>Стоимость одного дерева, рублей</w:t>
            </w:r>
          </w:p>
        </w:tc>
      </w:tr>
      <w:tr w:rsidR="00631A47">
        <w:tc>
          <w:tcPr>
            <w:tcW w:w="454" w:type="dxa"/>
            <w:vMerge/>
          </w:tcPr>
          <w:p w:rsidR="00631A47" w:rsidRDefault="00631A47"/>
        </w:tc>
        <w:tc>
          <w:tcPr>
            <w:tcW w:w="1020" w:type="dxa"/>
            <w:vMerge/>
          </w:tcPr>
          <w:p w:rsidR="00631A47" w:rsidRDefault="00631A47"/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береза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рябина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кедр (сосна сибирская), пихта, сосна, лиственница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ель (кроме канадской голубой формы)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яблоня, черемуха и другие косточковые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тополь, клен, ива и другие быстрорастущие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7110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3619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6955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1279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2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7507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4031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7394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2666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1689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7930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4444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7836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3113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2099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4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8303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4856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8276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3560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2509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9076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5659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8227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4009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3248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3312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6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9852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6464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9157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4456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4046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4112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7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10625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7269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9599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4903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4844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4912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8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11882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8575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10038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5352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6140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6211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9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13139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9879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10480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5799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7434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7510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10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13768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10517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10920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6246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8074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8153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11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14379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11168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11362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6695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8713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8794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12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15000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11813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11696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7142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9354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9415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13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15621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12459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12243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7588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9992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10078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14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16242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13102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12685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8035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10633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10719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15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16861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13748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13124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8484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11273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11362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16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17482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14394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13566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8931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11912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12002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17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18103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15037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14006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9378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12552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12643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18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18724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15683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14448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9827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13191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13286</w:t>
            </w:r>
          </w:p>
        </w:tc>
      </w:tr>
      <w:tr w:rsidR="00631A47">
        <w:tc>
          <w:tcPr>
            <w:tcW w:w="454" w:type="dxa"/>
          </w:tcPr>
          <w:p w:rsidR="00631A47" w:rsidRDefault="00631A47">
            <w:pPr>
              <w:pStyle w:val="ConsPlusNormal"/>
            </w:pPr>
            <w:r>
              <w:t>19</w:t>
            </w:r>
          </w:p>
        </w:tc>
        <w:tc>
          <w:tcPr>
            <w:tcW w:w="1020" w:type="dxa"/>
          </w:tcPr>
          <w:p w:rsidR="00631A47" w:rsidRDefault="00631A4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69" w:type="dxa"/>
          </w:tcPr>
          <w:p w:rsidR="00631A47" w:rsidRDefault="00631A47">
            <w:pPr>
              <w:pStyle w:val="ConsPlusNormal"/>
              <w:jc w:val="center"/>
            </w:pPr>
            <w:r>
              <w:t>19345</w:t>
            </w:r>
          </w:p>
        </w:tc>
        <w:tc>
          <w:tcPr>
            <w:tcW w:w="844" w:type="dxa"/>
          </w:tcPr>
          <w:p w:rsidR="00631A47" w:rsidRDefault="00631A47">
            <w:pPr>
              <w:pStyle w:val="ConsPlusNormal"/>
              <w:jc w:val="center"/>
            </w:pPr>
            <w:r>
              <w:t>16326</w:t>
            </w:r>
          </w:p>
        </w:tc>
        <w:tc>
          <w:tcPr>
            <w:tcW w:w="1459" w:type="dxa"/>
          </w:tcPr>
          <w:p w:rsidR="00631A47" w:rsidRDefault="00631A47">
            <w:pPr>
              <w:pStyle w:val="ConsPlusNormal"/>
              <w:jc w:val="center"/>
            </w:pPr>
            <w:r>
              <w:t>14887</w:t>
            </w:r>
          </w:p>
        </w:tc>
        <w:tc>
          <w:tcPr>
            <w:tcW w:w="1304" w:type="dxa"/>
          </w:tcPr>
          <w:p w:rsidR="00631A47" w:rsidRDefault="00631A47">
            <w:pPr>
              <w:pStyle w:val="ConsPlusNormal"/>
              <w:jc w:val="center"/>
            </w:pPr>
            <w:r>
              <w:t>10274</w:t>
            </w:r>
          </w:p>
        </w:tc>
        <w:tc>
          <w:tcPr>
            <w:tcW w:w="1414" w:type="dxa"/>
          </w:tcPr>
          <w:p w:rsidR="00631A47" w:rsidRDefault="00631A47">
            <w:pPr>
              <w:pStyle w:val="ConsPlusNormal"/>
              <w:jc w:val="center"/>
            </w:pPr>
            <w:r>
              <w:t>13831</w:t>
            </w:r>
          </w:p>
        </w:tc>
        <w:tc>
          <w:tcPr>
            <w:tcW w:w="1804" w:type="dxa"/>
          </w:tcPr>
          <w:p w:rsidR="00631A47" w:rsidRDefault="00631A47">
            <w:pPr>
              <w:pStyle w:val="ConsPlusNormal"/>
              <w:jc w:val="center"/>
            </w:pPr>
            <w:r>
              <w:t>13927</w:t>
            </w:r>
          </w:p>
        </w:tc>
      </w:tr>
    </w:tbl>
    <w:p w:rsidR="00631A47" w:rsidRDefault="00631A47">
      <w:pPr>
        <w:pStyle w:val="ConsPlusNormal"/>
        <w:jc w:val="both"/>
      </w:pPr>
    </w:p>
    <w:p w:rsidR="00631A47" w:rsidRDefault="00631A47">
      <w:pPr>
        <w:pStyle w:val="ConsPlusTitle"/>
        <w:jc w:val="center"/>
        <w:outlineLvl w:val="2"/>
      </w:pPr>
      <w:r>
        <w:t>2. Кустарники</w:t>
      </w:r>
    </w:p>
    <w:p w:rsidR="00631A47" w:rsidRDefault="00631A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3"/>
        <w:gridCol w:w="2833"/>
        <w:gridCol w:w="2833"/>
      </w:tblGrid>
      <w:tr w:rsidR="00631A47">
        <w:tc>
          <w:tcPr>
            <w:tcW w:w="566" w:type="dxa"/>
            <w:vMerge w:val="restart"/>
          </w:tcPr>
          <w:p w:rsidR="00631A47" w:rsidRDefault="00631A4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3" w:type="dxa"/>
            <w:vMerge w:val="restart"/>
          </w:tcPr>
          <w:p w:rsidR="00631A47" w:rsidRDefault="00631A47">
            <w:pPr>
              <w:pStyle w:val="ConsPlusNormal"/>
              <w:jc w:val="center"/>
            </w:pPr>
            <w:r>
              <w:t>Возраст посадок, лет</w:t>
            </w:r>
          </w:p>
        </w:tc>
        <w:tc>
          <w:tcPr>
            <w:tcW w:w="5666" w:type="dxa"/>
            <w:gridSpan w:val="2"/>
          </w:tcPr>
          <w:p w:rsidR="00631A47" w:rsidRDefault="00631A47">
            <w:pPr>
              <w:pStyle w:val="ConsPlusNormal"/>
              <w:jc w:val="center"/>
            </w:pPr>
            <w:r>
              <w:t>Стоимость одного кустарника, рублей</w:t>
            </w:r>
          </w:p>
        </w:tc>
      </w:tr>
      <w:tr w:rsidR="00631A47">
        <w:tc>
          <w:tcPr>
            <w:tcW w:w="566" w:type="dxa"/>
            <w:vMerge/>
          </w:tcPr>
          <w:p w:rsidR="00631A47" w:rsidRDefault="00631A47"/>
        </w:tc>
        <w:tc>
          <w:tcPr>
            <w:tcW w:w="2833" w:type="dxa"/>
            <w:vMerge/>
          </w:tcPr>
          <w:p w:rsidR="00631A47" w:rsidRDefault="00631A47"/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свободно растущие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в живых изгородях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1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1252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2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1429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3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1606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4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1782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5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1959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6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2136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7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2313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8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2497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9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2666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10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2843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11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3022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3199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13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3376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14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3552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15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3729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16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3906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17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4083</w:t>
            </w:r>
          </w:p>
        </w:tc>
      </w:tr>
      <w:tr w:rsidR="00631A47">
        <w:tc>
          <w:tcPr>
            <w:tcW w:w="566" w:type="dxa"/>
          </w:tcPr>
          <w:p w:rsidR="00631A47" w:rsidRDefault="00631A47">
            <w:pPr>
              <w:pStyle w:val="ConsPlusNormal"/>
            </w:pPr>
            <w:r>
              <w:t>18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</w:pPr>
            <w:r>
              <w:t>20 и более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833" w:type="dxa"/>
          </w:tcPr>
          <w:p w:rsidR="00631A47" w:rsidRDefault="00631A47">
            <w:pPr>
              <w:pStyle w:val="ConsPlusNormal"/>
              <w:jc w:val="center"/>
            </w:pPr>
            <w:r>
              <w:t>4259</w:t>
            </w:r>
          </w:p>
        </w:tc>
      </w:tr>
    </w:tbl>
    <w:p w:rsidR="00631A47" w:rsidRDefault="00631A47">
      <w:pPr>
        <w:pStyle w:val="ConsPlusNormal"/>
        <w:jc w:val="both"/>
      </w:pPr>
    </w:p>
    <w:p w:rsidR="00631A47" w:rsidRDefault="00631A47">
      <w:pPr>
        <w:pStyle w:val="ConsPlusTitle"/>
        <w:jc w:val="center"/>
        <w:outlineLvl w:val="2"/>
      </w:pPr>
      <w:r>
        <w:t>3. Газоны, цветники</w:t>
      </w:r>
    </w:p>
    <w:p w:rsidR="00631A47" w:rsidRDefault="00631A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4"/>
      </w:tblGrid>
      <w:tr w:rsidR="00631A47">
        <w:tc>
          <w:tcPr>
            <w:tcW w:w="6236" w:type="dxa"/>
          </w:tcPr>
          <w:p w:rsidR="00631A47" w:rsidRDefault="00631A47">
            <w:pPr>
              <w:pStyle w:val="ConsPlusNormal"/>
              <w:jc w:val="center"/>
            </w:pPr>
            <w:r>
              <w:t>Наименование элементов благоустройства малых форм</w:t>
            </w:r>
          </w:p>
        </w:tc>
        <w:tc>
          <w:tcPr>
            <w:tcW w:w="2834" w:type="dxa"/>
          </w:tcPr>
          <w:p w:rsidR="00631A47" w:rsidRDefault="00631A47">
            <w:pPr>
              <w:pStyle w:val="ConsPlusNormal"/>
              <w:jc w:val="center"/>
            </w:pPr>
            <w:r>
              <w:t>Стоимость, рублей</w:t>
            </w:r>
          </w:p>
        </w:tc>
      </w:tr>
      <w:tr w:rsidR="00631A47">
        <w:tc>
          <w:tcPr>
            <w:tcW w:w="9070" w:type="dxa"/>
            <w:gridSpan w:val="2"/>
          </w:tcPr>
          <w:p w:rsidR="00631A47" w:rsidRDefault="00631A47">
            <w:pPr>
              <w:pStyle w:val="ConsPlusNormal"/>
            </w:pPr>
            <w:r>
              <w:t>1. Газоны за один квадратный метр:</w:t>
            </w:r>
          </w:p>
        </w:tc>
      </w:tr>
      <w:tr w:rsidR="00631A47">
        <w:tc>
          <w:tcPr>
            <w:tcW w:w="6236" w:type="dxa"/>
          </w:tcPr>
          <w:p w:rsidR="00631A47" w:rsidRDefault="00631A47">
            <w:pPr>
              <w:pStyle w:val="ConsPlusNormal"/>
            </w:pPr>
            <w:r>
              <w:t>партерные</w:t>
            </w:r>
          </w:p>
        </w:tc>
        <w:tc>
          <w:tcPr>
            <w:tcW w:w="2834" w:type="dxa"/>
          </w:tcPr>
          <w:p w:rsidR="00631A47" w:rsidRDefault="00631A47">
            <w:pPr>
              <w:pStyle w:val="ConsPlusNormal"/>
              <w:jc w:val="center"/>
            </w:pPr>
            <w:r>
              <w:t>248</w:t>
            </w:r>
          </w:p>
        </w:tc>
      </w:tr>
      <w:tr w:rsidR="00631A47">
        <w:tc>
          <w:tcPr>
            <w:tcW w:w="6236" w:type="dxa"/>
          </w:tcPr>
          <w:p w:rsidR="00631A47" w:rsidRDefault="00631A47">
            <w:pPr>
              <w:pStyle w:val="ConsPlusNormal"/>
            </w:pPr>
            <w:r>
              <w:t>обыкновенные</w:t>
            </w:r>
          </w:p>
        </w:tc>
        <w:tc>
          <w:tcPr>
            <w:tcW w:w="2834" w:type="dxa"/>
          </w:tcPr>
          <w:p w:rsidR="00631A47" w:rsidRDefault="00631A47">
            <w:pPr>
              <w:pStyle w:val="ConsPlusNormal"/>
              <w:jc w:val="center"/>
            </w:pPr>
            <w:r>
              <w:t>133</w:t>
            </w:r>
          </w:p>
        </w:tc>
      </w:tr>
      <w:tr w:rsidR="00631A47">
        <w:tc>
          <w:tcPr>
            <w:tcW w:w="6236" w:type="dxa"/>
          </w:tcPr>
          <w:p w:rsidR="00631A47" w:rsidRDefault="00631A47">
            <w:pPr>
              <w:pStyle w:val="ConsPlusNormal"/>
            </w:pPr>
            <w:r>
              <w:t>на откосах</w:t>
            </w:r>
          </w:p>
        </w:tc>
        <w:tc>
          <w:tcPr>
            <w:tcW w:w="2834" w:type="dxa"/>
          </w:tcPr>
          <w:p w:rsidR="00631A47" w:rsidRDefault="00631A47">
            <w:pPr>
              <w:pStyle w:val="ConsPlusNormal"/>
              <w:jc w:val="center"/>
            </w:pPr>
            <w:r>
              <w:t>120</w:t>
            </w:r>
          </w:p>
        </w:tc>
      </w:tr>
      <w:tr w:rsidR="00631A47">
        <w:tc>
          <w:tcPr>
            <w:tcW w:w="9070" w:type="dxa"/>
            <w:gridSpan w:val="2"/>
          </w:tcPr>
          <w:p w:rsidR="00631A47" w:rsidRDefault="00631A47">
            <w:pPr>
              <w:pStyle w:val="ConsPlusNormal"/>
            </w:pPr>
            <w:r>
              <w:t>2. Цветники за один квадратный метр:</w:t>
            </w:r>
          </w:p>
        </w:tc>
      </w:tr>
      <w:tr w:rsidR="00631A47">
        <w:tc>
          <w:tcPr>
            <w:tcW w:w="6236" w:type="dxa"/>
          </w:tcPr>
          <w:p w:rsidR="00631A47" w:rsidRDefault="00631A47">
            <w:pPr>
              <w:pStyle w:val="ConsPlusNormal"/>
            </w:pPr>
            <w:r>
              <w:t>из однолетников</w:t>
            </w:r>
          </w:p>
        </w:tc>
        <w:tc>
          <w:tcPr>
            <w:tcW w:w="2834" w:type="dxa"/>
          </w:tcPr>
          <w:p w:rsidR="00631A47" w:rsidRDefault="00631A47">
            <w:pPr>
              <w:pStyle w:val="ConsPlusNormal"/>
              <w:jc w:val="center"/>
            </w:pPr>
            <w:r>
              <w:t>930</w:t>
            </w:r>
          </w:p>
        </w:tc>
      </w:tr>
      <w:tr w:rsidR="00631A47">
        <w:tc>
          <w:tcPr>
            <w:tcW w:w="6236" w:type="dxa"/>
          </w:tcPr>
          <w:p w:rsidR="00631A47" w:rsidRDefault="00631A47">
            <w:pPr>
              <w:pStyle w:val="ConsPlusNormal"/>
            </w:pPr>
            <w:r>
              <w:t>из двулетников</w:t>
            </w:r>
          </w:p>
        </w:tc>
        <w:tc>
          <w:tcPr>
            <w:tcW w:w="2834" w:type="dxa"/>
          </w:tcPr>
          <w:p w:rsidR="00631A47" w:rsidRDefault="00631A47">
            <w:pPr>
              <w:pStyle w:val="ConsPlusNormal"/>
              <w:jc w:val="center"/>
            </w:pPr>
            <w:r>
              <w:t>1097</w:t>
            </w:r>
          </w:p>
        </w:tc>
      </w:tr>
      <w:tr w:rsidR="00631A47">
        <w:tc>
          <w:tcPr>
            <w:tcW w:w="6236" w:type="dxa"/>
          </w:tcPr>
          <w:p w:rsidR="00631A47" w:rsidRDefault="00631A47">
            <w:pPr>
              <w:pStyle w:val="ConsPlusNormal"/>
            </w:pPr>
            <w:r>
              <w:t>из сальвии</w:t>
            </w:r>
          </w:p>
        </w:tc>
        <w:tc>
          <w:tcPr>
            <w:tcW w:w="2834" w:type="dxa"/>
          </w:tcPr>
          <w:p w:rsidR="00631A47" w:rsidRDefault="00631A47">
            <w:pPr>
              <w:pStyle w:val="ConsPlusNormal"/>
              <w:jc w:val="center"/>
            </w:pPr>
            <w:r>
              <w:t>4566</w:t>
            </w:r>
          </w:p>
        </w:tc>
      </w:tr>
      <w:tr w:rsidR="00631A47">
        <w:tc>
          <w:tcPr>
            <w:tcW w:w="6236" w:type="dxa"/>
          </w:tcPr>
          <w:p w:rsidR="00631A47" w:rsidRDefault="00631A47">
            <w:pPr>
              <w:pStyle w:val="ConsPlusNormal"/>
            </w:pPr>
            <w:r>
              <w:t>из пионов</w:t>
            </w:r>
          </w:p>
        </w:tc>
        <w:tc>
          <w:tcPr>
            <w:tcW w:w="2834" w:type="dxa"/>
          </w:tcPr>
          <w:p w:rsidR="00631A47" w:rsidRDefault="00631A47">
            <w:pPr>
              <w:pStyle w:val="ConsPlusNormal"/>
              <w:jc w:val="center"/>
            </w:pPr>
            <w:r>
              <w:t>1161</w:t>
            </w:r>
          </w:p>
        </w:tc>
      </w:tr>
      <w:tr w:rsidR="00631A47">
        <w:tc>
          <w:tcPr>
            <w:tcW w:w="6236" w:type="dxa"/>
          </w:tcPr>
          <w:p w:rsidR="00631A47" w:rsidRDefault="00631A47">
            <w:pPr>
              <w:pStyle w:val="ConsPlusNormal"/>
            </w:pPr>
            <w:r>
              <w:t>прочие</w:t>
            </w:r>
          </w:p>
        </w:tc>
        <w:tc>
          <w:tcPr>
            <w:tcW w:w="2834" w:type="dxa"/>
          </w:tcPr>
          <w:p w:rsidR="00631A47" w:rsidRDefault="00631A47">
            <w:pPr>
              <w:pStyle w:val="ConsPlusNormal"/>
            </w:pPr>
            <w:r>
              <w:t>по калькуляции</w:t>
            </w:r>
          </w:p>
        </w:tc>
      </w:tr>
    </w:tbl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ind w:firstLine="540"/>
        <w:jc w:val="both"/>
      </w:pPr>
      <w:r>
        <w:t>В зависимости от типа и качественного состояния зеленых насаждений к восстановительной стоимости насаждений применяются коэффициенты:</w:t>
      </w:r>
    </w:p>
    <w:p w:rsidR="00631A47" w:rsidRDefault="00631A47">
      <w:pPr>
        <w:pStyle w:val="ConsPlusNormal"/>
        <w:spacing w:before="240"/>
        <w:ind w:firstLine="540"/>
        <w:jc w:val="both"/>
      </w:pPr>
      <w:proofErr w:type="gramStart"/>
      <w:r>
        <w:t>2 - для особо ценных, интродуцированных (завезенных из иной среды обитания для декоративных целей) зеленых насаждений, а также зеленых насаждений, занесенных в Красную книгу Российской Федерации и (или) Красноярского края;</w:t>
      </w:r>
      <w:proofErr w:type="gramEnd"/>
    </w:p>
    <w:p w:rsidR="00631A47" w:rsidRDefault="00631A47">
      <w:pPr>
        <w:pStyle w:val="ConsPlusNormal"/>
        <w:spacing w:before="240"/>
        <w:ind w:firstLine="540"/>
        <w:jc w:val="both"/>
      </w:pPr>
      <w:proofErr w:type="gramStart"/>
      <w:r>
        <w:t>1 - здоровые зеленые насаждения (деревья, кустарники здоровые, нормального развития, густо облиственные, окраска и величина листьев нормальные, заболеваний и повреждений вредителями нет, без механических повреждений; газоны: травостой густой, однородный, равномерный, цвет интенсивный зеленый, отсутствие нежелательной растительности и мха, площадь покрытия 90 - 100%);</w:t>
      </w:r>
      <w:proofErr w:type="gramEnd"/>
    </w:p>
    <w:p w:rsidR="00631A47" w:rsidRDefault="00631A47">
      <w:pPr>
        <w:pStyle w:val="ConsPlusNormal"/>
        <w:spacing w:before="240"/>
        <w:ind w:firstLine="540"/>
        <w:jc w:val="both"/>
      </w:pPr>
      <w:r>
        <w:t xml:space="preserve">0,75 - удовлетворительные зеленые насаждения (деревья, кустарники условно здоровые, с неравномерно развитой кроной, недостаточно облиственные, заболевания и повреждения вредителями могут быть в начальной стадии, которые можно устранить, незначительные механические повреждения, не угрожающие их жизни; газон: травостой </w:t>
      </w:r>
      <w:r>
        <w:lastRenderedPageBreak/>
        <w:t>неровный, с примесью нежелательной растительности, цвет зеленый, площадь покрытия не менее 75%);</w:t>
      </w:r>
    </w:p>
    <w:p w:rsidR="00631A47" w:rsidRDefault="00631A47">
      <w:pPr>
        <w:pStyle w:val="ConsPlusNormal"/>
        <w:spacing w:before="240"/>
        <w:ind w:firstLine="540"/>
        <w:jc w:val="both"/>
      </w:pPr>
      <w:proofErr w:type="gramStart"/>
      <w:r>
        <w:t>0,5 - ослабленные зеленые насаждения (крона деревьев, кустарников слабо развита или изрежена, возможна суховершинность и усыхание кроны более 75%, имеются признаки заболеваний: дупла, обширные сухобочины, табачные сучки и т.д., признаки заселения стволовыми вредителями, значительные механические повреждения; газон: травостой изреженный, неоднородный, много нежелательной растительности, окраска неравномерная с преобладанием желтых оттенков, много плешин и вытоптанных мест);</w:t>
      </w:r>
      <w:proofErr w:type="gramEnd"/>
    </w:p>
    <w:p w:rsidR="00631A47" w:rsidRDefault="00631A47">
      <w:pPr>
        <w:pStyle w:val="ConsPlusNormal"/>
        <w:spacing w:before="240"/>
        <w:ind w:firstLine="540"/>
        <w:jc w:val="both"/>
      </w:pPr>
      <w:r>
        <w:t>0 - для аварийных, сухостойных, прекративших рост зеленых насаждений.</w:t>
      </w: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jc w:val="both"/>
      </w:pPr>
    </w:p>
    <w:p w:rsidR="00631A47" w:rsidRDefault="00631A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7FF6" w:rsidRDefault="00E07FF6">
      <w:bookmarkStart w:id="15" w:name="_GoBack"/>
      <w:bookmarkEnd w:id="15"/>
    </w:p>
    <w:sectPr w:rsidR="00E07FF6" w:rsidSect="00F7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47"/>
    <w:rsid w:val="00631A47"/>
    <w:rsid w:val="00E07FF6"/>
    <w:rsid w:val="00F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31A4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631A4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631A4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631A4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31A4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631A4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631A4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631A4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B96E487019176261B8DD919479FD66B2E2FF7A902C48D39DD136953262D6CE4503CF53528EAA494B5B52DBB08FD3A771E38985AE09A9CBF2eDsAH" TargetMode="External"/><Relationship Id="rId13" Type="http://schemas.openxmlformats.org/officeDocument/2006/relationships/hyperlink" Target="consultantplus://offline/ref=5BB96E487019176261B8DD919479FD66B2E2FF7A942949DF9ED26B9F3A3BDACC420C9056559FAA4A4346598EFFC986ABe7sAH" TargetMode="External"/><Relationship Id="rId18" Type="http://schemas.openxmlformats.org/officeDocument/2006/relationships/hyperlink" Target="consultantplus://offline/ref=5BB96E487019176261B8DD919479FD66B2E2FF7A932E45D896DC36953262D6CE4503CF53408EF2454950478FE0D584AA72eEs2H" TargetMode="External"/><Relationship Id="rId26" Type="http://schemas.openxmlformats.org/officeDocument/2006/relationships/hyperlink" Target="consultantplus://offline/ref=5BB96E487019176261B8C39C8215A269B3E0A7719A2B4B8CC28D30C26D32D09B0543C90611CAA34842530DDEA59E8BA87BF59784B115ABCAeFs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B96E487019176261B8DD919479FD66B2E2FF7A932445DC97DF36953262D6CE4503CF53528EAA494B58598EE3C0D2FB37BE9A87A709ABCAEDD1A547e6s0H" TargetMode="External"/><Relationship Id="rId7" Type="http://schemas.openxmlformats.org/officeDocument/2006/relationships/hyperlink" Target="consultantplus://offline/ref=5BB96E487019176261B8DD919479FD66B2E2FF7A902C48D39DD136953262D6CE4503CF53528EAA494B585A8AE9C0D2FB37BE9A87A709ABCAEDD1A547e6s0H" TargetMode="External"/><Relationship Id="rId12" Type="http://schemas.openxmlformats.org/officeDocument/2006/relationships/hyperlink" Target="consultantplus://offline/ref=5BB96E487019176261B8DD919479FD66B2E2FF7A962F42D999D26B9F3A3BDACC420C9056559FAA4A4346598EFFC986ABe7sAH" TargetMode="External"/><Relationship Id="rId17" Type="http://schemas.openxmlformats.org/officeDocument/2006/relationships/hyperlink" Target="consultantplus://offline/ref=5BB96E487019176261B8DD919479FD66B2E2FF7A932C42DB99DC36953262D6CE4503CF53408EF2454950478FE0D584AA72eEs2H" TargetMode="External"/><Relationship Id="rId25" Type="http://schemas.openxmlformats.org/officeDocument/2006/relationships/hyperlink" Target="consultantplus://offline/ref=5BB96E487019176261B8C39C8215A269B3E0A7719A2B4B8CC28D30C26D32D09B0543C90611CAA44B42530DDEA59E8BA87BF59784B115ABCAeFs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B96E487019176261B8DD919479FD66B2E2FF7A932C41D89BDC36953262D6CE4503CF53408EF2454950478FE0D584AA72eEs2H" TargetMode="External"/><Relationship Id="rId20" Type="http://schemas.openxmlformats.org/officeDocument/2006/relationships/hyperlink" Target="consultantplus://offline/ref=5BB96E487019176261B8DD919479FD66B2E2FF7A932B48D998DF36953262D6CE4503CF53528EAA494B58598EE0C0D2FB37BE9A87A709ABCAEDD1A547e6s0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B96E487019176261B8DD919479FD66B2E2FF7A902C40DC9BDD36953262D6CE4503CF53528EAA494B585B8AE0C0D2FB37BE9A87A709ABCAEDD1A547e6s0H" TargetMode="External"/><Relationship Id="rId11" Type="http://schemas.openxmlformats.org/officeDocument/2006/relationships/hyperlink" Target="consultantplus://offline/ref=5BB96E487019176261B8DD919479FD66B2E2FF7A902848DE9DD26B9F3A3BDACC420C9056559FAA4A4346598EFFC986ABe7sAH" TargetMode="External"/><Relationship Id="rId24" Type="http://schemas.openxmlformats.org/officeDocument/2006/relationships/hyperlink" Target="consultantplus://offline/ref=5BB96E487019176261B8C39C8215A269B3E0A7719A2B4B8CC28D30C26D32D09B0543C90611CAA7414C530DDEA59E8BA87BF59784B115ABCAeFsAH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BB96E487019176261B8DD919479FD66B2E2FF7A9A2848DD9CD26B9F3A3BDACC420C9056559FAA4A4346598EFFC986ABe7sAH" TargetMode="External"/><Relationship Id="rId23" Type="http://schemas.openxmlformats.org/officeDocument/2006/relationships/hyperlink" Target="consultantplus://offline/ref=5BB96E487019176261B8C39C8215A269B3E0A7719A2B4B8CC28D30C26D32D09B0543C90611CAA7404C530DDEA59E8BA87BF59784B115ABCAeFsA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BB96E487019176261B8DD919479FD66B2E2FF7A932443DC98DF36953262D6CE4503CF53408EF2454950478FE0D584AA72eEs2H" TargetMode="External"/><Relationship Id="rId19" Type="http://schemas.openxmlformats.org/officeDocument/2006/relationships/hyperlink" Target="consultantplus://offline/ref=5BB96E487019176261B8DD919479FD66B2E2FF7A932E49DE9EDA36953262D6CE4503CF53408EF2454950478FE0D584AA72eEs2H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B96E487019176261B8DD919479FD66B2E2FF7A902C48D39DD136953262D6CE4503CF53528EAA494B585D87E1C0D2FB37BE9A87A709ABCAEDD1A547e6s0H" TargetMode="External"/><Relationship Id="rId14" Type="http://schemas.openxmlformats.org/officeDocument/2006/relationships/hyperlink" Target="consultantplus://offline/ref=5BB96E487019176261B8DD919479FD66B2E2FF7A952A40D29ED26B9F3A3BDACC420C9056559FAA4A4346598EFFC986ABe7sAH" TargetMode="External"/><Relationship Id="rId22" Type="http://schemas.openxmlformats.org/officeDocument/2006/relationships/hyperlink" Target="consultantplus://offline/ref=5BB96E487019176261B8DD919479FD66B2E2FF7A932443DE96DE36953262D6CE4503CF53408EF2454950478FE0D584AA72eEs2H" TargetMode="External"/><Relationship Id="rId27" Type="http://schemas.openxmlformats.org/officeDocument/2006/relationships/hyperlink" Target="consultantplus://offline/ref=5BB96E487019176261B8C39C8215A269B2E9A077932C4B8CC28D30C26D32D09B1743910A13C2B9484A465B8FE0eCs2H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A49886-4FBA-4248-BC22-9733F3539101}"/>
</file>

<file path=customXml/itemProps2.xml><?xml version="1.0" encoding="utf-8"?>
<ds:datastoreItem xmlns:ds="http://schemas.openxmlformats.org/officeDocument/2006/customXml" ds:itemID="{28C0E517-B5E3-4753-99AC-A5EC32DD3579}"/>
</file>

<file path=customXml/itemProps3.xml><?xml version="1.0" encoding="utf-8"?>
<ds:datastoreItem xmlns:ds="http://schemas.openxmlformats.org/officeDocument/2006/customXml" ds:itemID="{852AF076-4C83-44AB-8A89-2E7D514B6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Константиновна</dc:creator>
  <cp:lastModifiedBy>Литвиненко Наталья Константиновна</cp:lastModifiedBy>
  <cp:revision>1</cp:revision>
  <dcterms:created xsi:type="dcterms:W3CDTF">2019-01-28T07:44:00Z</dcterms:created>
  <dcterms:modified xsi:type="dcterms:W3CDTF">2019-01-28T07:45:00Z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