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48" w:rsidRPr="00075E48" w:rsidRDefault="00487E9A" w:rsidP="00075E48">
      <w:pPr>
        <w:pStyle w:val="a9"/>
        <w:shd w:val="clear" w:color="auto" w:fill="FFFFFF"/>
        <w:jc w:val="both"/>
        <w:textAlignment w:val="top"/>
        <w:rPr>
          <w:rFonts w:ascii="Roboto" w:hAnsi="Roboto"/>
          <w:color w:val="3B4256"/>
        </w:rPr>
      </w:pPr>
      <w:r>
        <w:t>​</w:t>
      </w:r>
      <w:r w:rsidR="0004401E">
        <w:rPr>
          <w:rStyle w:val="ab"/>
          <w:rFonts w:ascii="Roboto" w:hAnsi="Roboto"/>
          <w:color w:val="3B4256"/>
        </w:rPr>
        <w:t>​</w:t>
      </w:r>
      <w:r w:rsidR="00075E48" w:rsidRPr="00075E48">
        <w:rPr>
          <w:rFonts w:ascii="Roboto" w:hAnsi="Roboto"/>
          <w:b/>
          <w:bCs/>
          <w:color w:val="3B4256"/>
        </w:rPr>
        <w:t>В Красноярске идет активная работа по подготовке безопасных подходов к школам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 этом году в работе у подрядчиков более 40 участков. Для обеспечения безопасности модернизируют пешеходные переходы, дорожки, обустраивают освещение, устанавливают светофоры, дорожные знаки, ограждения, наносят разметку.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Более безопасными в этом году станут как минимум 28 пешеходных переходов, которые ведут к 27 школам.  Там сейчас устанавливают 42 светофора Т.7 (</w:t>
      </w:r>
      <w:proofErr w:type="gram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мигающий</w:t>
      </w:r>
      <w:proofErr w:type="gram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желтый). Такие светофоры возле школ в Красноярске появляются планомерно уже несколько лет. Практика показывает их значительную эффективность в деле профилактики дорожно-транспортных происшествий с участием детей. А 12 пешеходных переходов с такими светофорами в этом году еще и дополнительно подсвечивают с помощью специальных светильников. Они помогут сделать переход более заметным в сумерках, поздним вечером и ночью.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486400" cy="3260785"/>
            <wp:effectExtent l="0" t="0" r="0" b="0"/>
            <wp:docPr id="4" name="Рисунок 4" descr="http://adm-shp2013.admkrsk.ru:900/assets/%D0%9D%D0%BE%D0%B2%D0%BE%D1%81%D1%82%D0%B8/IMG-20200807-WA0002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adm-shp2013.admkrsk.ru:900/assets/%D0%9D%D0%BE%D0%B2%D0%BE%D1%81%D1%82%D0%B8/IMG-20200807-WA0002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На 7 участках дорог, ведущих к школам, ремонтируют «лежачих полицейских», в ходе этой работы меняют 102 секции дорожных неровностей. Также для безопасности школьников в городе устанавливается 1578 метров дорожных ограждений. Они появляются там, где ученики часто выскакивают на проезжую часть и пытаются перебежать ее в неположенных местах. 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Возле лицея № 3 по ул. Астраханской, школы № 139 на ул. </w:t>
      </w:r>
      <w:proofErr w:type="spell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Микуцкого</w:t>
      </w:r>
      <w:proofErr w:type="spell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и школы № 39 на ул. Лесной в этом году впервые проведут весь комплекс работ, чтобы пешеходные пути соответствовали  самым современным требованиям безопасности.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 xml:space="preserve">На ул. Астраханской светофорами Т.7, искусственными дорожными неровностями из асфальта, ограждениями, дополнительным освещением, разметкой и дорожными знаками обеспечат 4 пешеходных перехода, на ул. Лесной на участке в районе входа в школу к тем же работам добавят еще и новый тротуар, а на ул. </w:t>
      </w:r>
      <w:proofErr w:type="spell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Микуцкого</w:t>
      </w:r>
      <w:proofErr w:type="spell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комплекс дополнит новый светофор на перекрестке с ул. 60 лет образования СССР.</w:t>
      </w:r>
      <w:proofErr w:type="gramEnd"/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Готовят к новому учебному году и регулярные маршруты школьного транспорта. В городе </w:t>
      </w:r>
      <w:proofErr w:type="gram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таких</w:t>
      </w:r>
      <w:proofErr w:type="gram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10. Для обеспечения безопасности при перевозке детей на ул. Борисевича состыкованы бетонные блоки, а на ул. </w:t>
      </w:r>
      <w:proofErr w:type="spell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Базайской</w:t>
      </w:r>
      <w:proofErr w:type="spell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установлено дополнительное дорожное ограждение с насыпью более 3 метров.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 районе 8 школ тротуары, пешеходные переходы, модернизация светофоров  и доступность для маломобильных групп обеспечивается при работе по национальному проекту «Безопасные и качественные автомобильные дороги». Работы уже подходят к концу на участках возле школ: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 xml:space="preserve">- </w:t>
      </w:r>
      <w:proofErr w:type="gram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СОШ № 4 (ул. Горького, 97);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Гимназия № 2 (ул. Марковского, 36);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Покровский Образовательный комплекс (ул. Марковского, 58);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СОШ № 137 (ул. Судостроительная, 50);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СОШ № 45 (ул. Судостроительная, 105);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 xml:space="preserve">- СОШ № 152 (ул. </w:t>
      </w:r>
      <w:proofErr w:type="spell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Ястынская</w:t>
      </w:r>
      <w:proofErr w:type="spell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9д);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СОШ № 141 (ул. Воронова, 18г);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СОШ № 129 (ул. Воронова, 18а).</w:t>
      </w:r>
      <w:proofErr w:type="gramEnd"/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571336" cy="3614468"/>
            <wp:effectExtent l="0" t="0" r="0" b="5080"/>
            <wp:docPr id="3" name="Рисунок 3" descr="http://adm-shp2013.admkrsk.ru:900/assets/%D0%9D%D0%BE%D0%B2%D0%BE%D1%81%D1%82%D0%B8/IMG-20200807-WA0007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adm-shp2013.admkrsk.ru:900/assets/%D0%9D%D0%BE%D0%B2%D0%BE%D1%81%D1%82%D0%B8/IMG-20200807-WA0007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447" cy="361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 xml:space="preserve">Кроме того, в этом году более освещенными будут пути к гимназии№8 на ул. Машиностроителей,  к школе № 27 со стороны ул. Парижской коммуны, 42, к школе в пер. Светлогорский. Там восстановлены и продлены линии уличного освещения. Аналогичная работа проводится на путях к новой школе в </w:t>
      </w:r>
      <w:proofErr w:type="spell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мкр</w:t>
      </w:r>
      <w:proofErr w:type="spell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. </w:t>
      </w:r>
      <w:proofErr w:type="gramStart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Пашенный</w:t>
      </w:r>
      <w:proofErr w:type="gramEnd"/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со стороны ул. Складская и для того, чтобы осветить новую лестницу в районе ул. Дачная в микрорайоне «Орбита».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Напомним, что планомерная работа по обеспечению безопасных подходов к образовательным учреждениям в городе ведется ежегодно. За последние 3 года безопаснее для ребятишек стали более 60 участков. Работа будет продолжена и в следующем году, к ней уже начата подготовка.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Большую часть работ этого года  подрядчики должны  закончить к 1 сентября, но на некоторых участках работа будет продолжаться в течение всей осени.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075E48" w:rsidRPr="00075E48" w:rsidRDefault="00075E48" w:rsidP="00075E48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Дополнительная информация:</w:t>
      </w:r>
      <w:r w:rsidRPr="00075E4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Светлана Трушкова (227-22-62) </w:t>
      </w:r>
    </w:p>
    <w:p w:rsidR="00075E48" w:rsidRPr="00075E48" w:rsidRDefault="00075E48" w:rsidP="00075E48">
      <w:pPr>
        <w:spacing w:before="720" w:after="72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3949" w:rsidRPr="00487E9A" w:rsidRDefault="000B3949" w:rsidP="00075E48">
      <w:pPr>
        <w:pStyle w:val="a9"/>
        <w:shd w:val="clear" w:color="auto" w:fill="FFFFFF"/>
        <w:rPr>
          <w:sz w:val="28"/>
          <w:szCs w:val="28"/>
        </w:rPr>
      </w:pPr>
    </w:p>
    <w:sectPr w:rsidR="000B3949" w:rsidRPr="00487E9A" w:rsidSect="007B1BEB">
      <w:headerReference w:type="default" r:id="rId12"/>
      <w:footerReference w:type="default" r:id="rId13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37" w:rsidRDefault="00782137" w:rsidP="00C77901">
      <w:pPr>
        <w:spacing w:after="0" w:line="240" w:lineRule="auto"/>
      </w:pPr>
      <w:r>
        <w:separator/>
      </w:r>
    </w:p>
  </w:endnote>
  <w:endnote w:type="continuationSeparator" w:id="0">
    <w:p w:rsidR="00782137" w:rsidRDefault="00782137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37" w:rsidRDefault="00782137" w:rsidP="00C77901">
      <w:pPr>
        <w:spacing w:after="0" w:line="240" w:lineRule="auto"/>
      </w:pPr>
      <w:r>
        <w:separator/>
      </w:r>
    </w:p>
  </w:footnote>
  <w:footnote w:type="continuationSeparator" w:id="0">
    <w:p w:rsidR="00782137" w:rsidRDefault="00782137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075E48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7</w:t>
          </w:r>
          <w:r w:rsidR="00487E9A">
            <w:rPr>
              <w:color w:val="808080" w:themeColor="background1" w:themeShade="80"/>
            </w:rPr>
            <w:t xml:space="preserve"> августа 2020</w:t>
          </w:r>
          <w:r w:rsidR="007B1BEB" w:rsidRPr="00C25B68"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4401E"/>
    <w:rsid w:val="00072C3D"/>
    <w:rsid w:val="00075E48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1E10CC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87E9A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25568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8213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4401E"/>
    <w:rPr>
      <w:b/>
      <w:bCs/>
    </w:rPr>
  </w:style>
  <w:style w:type="paragraph" w:customStyle="1" w:styleId="ms-rteelement-accent">
    <w:name w:val="ms-rteelement-accent"/>
    <w:basedOn w:val="a"/>
    <w:rsid w:val="000440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4401E"/>
    <w:rPr>
      <w:b/>
      <w:bCs/>
    </w:rPr>
  </w:style>
  <w:style w:type="paragraph" w:customStyle="1" w:styleId="ms-rteelement-accent">
    <w:name w:val="ms-rteelement-accent"/>
    <w:basedOn w:val="a"/>
    <w:rsid w:val="000440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20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6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IMG-20200807-WA0002.jp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-shp2013.admkrsk.ru:900/assets/%D0%9D%D0%BE%D0%B2%D0%BE%D1%81%D1%82%D0%B8/IMG-20200807-WA000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3A59FD-483F-490C-BBEA-45DCB2D67670}"/>
</file>

<file path=customXml/itemProps2.xml><?xml version="1.0" encoding="utf-8"?>
<ds:datastoreItem xmlns:ds="http://schemas.openxmlformats.org/officeDocument/2006/customXml" ds:itemID="{BFD6AE87-8D95-44B3-9EAA-953F802CAD1F}"/>
</file>

<file path=customXml/itemProps3.xml><?xml version="1.0" encoding="utf-8"?>
<ds:datastoreItem xmlns:ds="http://schemas.openxmlformats.org/officeDocument/2006/customXml" ds:itemID="{277E214F-E89F-42C9-9129-B3459ABA76F6}"/>
</file>

<file path=customXml/itemProps4.xml><?xml version="1.0" encoding="utf-8"?>
<ds:datastoreItem xmlns:ds="http://schemas.openxmlformats.org/officeDocument/2006/customXml" ds:itemID="{CD789DFB-9638-4DFC-8EA7-958C87CA8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10</cp:revision>
  <dcterms:created xsi:type="dcterms:W3CDTF">2020-04-28T10:47:00Z</dcterms:created>
  <dcterms:modified xsi:type="dcterms:W3CDTF">2020-12-03T06:02:00Z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