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901" w:rsidRDefault="00C77901" w:rsidP="00C77901">
      <w:pPr>
        <w:rPr>
          <w:rFonts w:asciiTheme="minorHAnsi" w:hAnsiTheme="minorHAnsi" w:cs="Calibri"/>
          <w:color w:val="000000"/>
          <w:sz w:val="32"/>
          <w:szCs w:val="32"/>
          <w:shd w:val="clear" w:color="auto" w:fill="FFFFFF"/>
        </w:rPr>
      </w:pPr>
    </w:p>
    <w:p w:rsidR="00C77901" w:rsidRPr="00CA1709" w:rsidRDefault="00C77901" w:rsidP="00C77901">
      <w:pPr>
        <w:rPr>
          <w:rFonts w:ascii="ALS Sector Bold" w:hAnsi="ALS Sector Bold"/>
          <w:sz w:val="32"/>
          <w:szCs w:val="32"/>
        </w:rPr>
      </w:pPr>
      <w:r w:rsidRPr="00CA1709"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ПРЕСС</w:t>
      </w:r>
      <w:r w:rsidRPr="00CA1709">
        <w:rPr>
          <w:rFonts w:ascii="ALS Sector Bold" w:hAnsi="ALS Sector Bold" w:cs="Arial"/>
          <w:color w:val="000000"/>
          <w:sz w:val="32"/>
          <w:szCs w:val="32"/>
          <w:shd w:val="clear" w:color="auto" w:fill="FFFFFF"/>
        </w:rPr>
        <w:t>-</w:t>
      </w:r>
      <w:r w:rsidRPr="00CA1709">
        <w:rPr>
          <w:rFonts w:ascii="ALS Sector Bold" w:hAnsi="ALS Sector Bold" w:cs="Calibri"/>
          <w:color w:val="000000"/>
          <w:sz w:val="32"/>
          <w:szCs w:val="32"/>
          <w:shd w:val="clear" w:color="auto" w:fill="FFFFFF"/>
        </w:rPr>
        <w:t>РЕЛИЗ</w:t>
      </w:r>
    </w:p>
    <w:p w:rsidR="002F1332" w:rsidRPr="00C85B08" w:rsidRDefault="002F1332" w:rsidP="00C85B08">
      <w:pPr>
        <w:rPr>
          <w:b/>
        </w:rPr>
      </w:pPr>
    </w:p>
    <w:p w:rsidR="00C85B08" w:rsidRDefault="00C85B08" w:rsidP="00C85B08">
      <w:pPr>
        <w:rPr>
          <w:rFonts w:ascii="Times New Roman" w:hAnsi="Times New Roman" w:cs="Times New Roman"/>
          <w:b/>
          <w:sz w:val="28"/>
          <w:szCs w:val="28"/>
        </w:rPr>
      </w:pPr>
      <w:r w:rsidRPr="00C85B08">
        <w:rPr>
          <w:rFonts w:ascii="Times New Roman" w:hAnsi="Times New Roman" w:cs="Times New Roman"/>
          <w:b/>
          <w:sz w:val="28"/>
          <w:szCs w:val="28"/>
        </w:rPr>
        <w:t xml:space="preserve">В Красноярске отремонтируют 53 </w:t>
      </w:r>
      <w:proofErr w:type="spellStart"/>
      <w:r w:rsidRPr="00C85B08">
        <w:rPr>
          <w:rFonts w:ascii="Times New Roman" w:hAnsi="Times New Roman" w:cs="Times New Roman"/>
          <w:b/>
          <w:sz w:val="28"/>
          <w:szCs w:val="28"/>
        </w:rPr>
        <w:t>междворовых</w:t>
      </w:r>
      <w:proofErr w:type="spellEnd"/>
      <w:r w:rsidRPr="00C85B08">
        <w:rPr>
          <w:rFonts w:ascii="Times New Roman" w:hAnsi="Times New Roman" w:cs="Times New Roman"/>
          <w:b/>
          <w:sz w:val="28"/>
          <w:szCs w:val="28"/>
        </w:rPr>
        <w:t xml:space="preserve"> проезда</w:t>
      </w:r>
    </w:p>
    <w:p w:rsidR="00C85B08" w:rsidRPr="00C85B08" w:rsidRDefault="00C85B08" w:rsidP="00C85B08">
      <w:pPr>
        <w:rPr>
          <w:rFonts w:ascii="Times New Roman" w:hAnsi="Times New Roman" w:cs="Times New Roman"/>
          <w:b/>
          <w:sz w:val="28"/>
          <w:szCs w:val="28"/>
        </w:rPr>
      </w:pPr>
    </w:p>
    <w:p w:rsidR="00C85B08" w:rsidRPr="00C85B08" w:rsidRDefault="00C85B08" w:rsidP="00C85B0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85B08">
        <w:rPr>
          <w:rFonts w:ascii="Times New Roman" w:hAnsi="Times New Roman" w:cs="Times New Roman"/>
          <w:i/>
          <w:sz w:val="28"/>
          <w:szCs w:val="28"/>
        </w:rPr>
        <w:t xml:space="preserve">В этом году в порядок приведут проезды в каждом районе города.  В план работ включены объекты, где проблемы стоят наиболее остро. </w:t>
      </w:r>
    </w:p>
    <w:p w:rsidR="00C85B08" w:rsidRPr="00C85B08" w:rsidRDefault="00C85B08" w:rsidP="00C85B0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5B08" w:rsidRDefault="00C85B08" w:rsidP="00F46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ремонтных работ заменят бортовые камни, восстановят 2 слоя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>
        <w:rPr>
          <w:rFonts w:ascii="Times New Roman" w:hAnsi="Times New Roman" w:cs="Times New Roman"/>
          <w:sz w:val="28"/>
          <w:szCs w:val="28"/>
        </w:rPr>
        <w:t>-бетонного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покрытия, при необходимости обновят дорожно-знаковую информацию. На эти цели выделено 50 миллионов рублей из бюджета города. </w:t>
      </w:r>
    </w:p>
    <w:p w:rsidR="00C85B08" w:rsidRDefault="00C85B08" w:rsidP="00F46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ближайшее время будут проведены торги по поиску подрядчиков, которые будут выполнять ремонт. Курировать работы будут районные администрации, а также, при желании, общественные контролеры за ремонтом дорог. </w:t>
      </w:r>
    </w:p>
    <w:p w:rsidR="00C85B08" w:rsidRDefault="00C85B08" w:rsidP="00F46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начнут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позволит погода. Графики выполнения работ на проездах будут согласованы с графиками ремонта сетей, дорог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благоустроительными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работами в городе. </w:t>
      </w:r>
    </w:p>
    <w:p w:rsidR="00C85B08" w:rsidRDefault="00C85B08" w:rsidP="00F46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междворовых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проездов – одна из острых потребностей каждый дорожно-ремонтный сезон. Приводить их в порядок стараются в рамках комплексной работы по ремонту дорог и общественных пространств в рамках национальных проектов «Безопасные и качественные автомобильные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дороги» и «Формирование комфортной городской среды».  </w:t>
      </w:r>
    </w:p>
    <w:bookmarkEnd w:id="0"/>
    <w:p w:rsidR="00C85B08" w:rsidRDefault="00C85B08" w:rsidP="00F46E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что в этом году в Красноярске отремонтируют 8 участков городских магистралей, благоустроят 20 общественных пространств и 56 дворов. </w:t>
      </w:r>
    </w:p>
    <w:p w:rsidR="00D9734B" w:rsidRDefault="00C85B08" w:rsidP="00F46E61">
      <w:pPr>
        <w:ind w:firstLine="708"/>
        <w:jc w:val="left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  полным списком проездов, которые запланировано отремонтировать в этом году</w:t>
      </w:r>
      <w:r w:rsidR="00F46E61">
        <w:rPr>
          <w:rFonts w:ascii="Times New Roman" w:hAnsi="Times New Roman" w:cs="Times New Roman"/>
          <w:sz w:val="28"/>
          <w:szCs w:val="28"/>
        </w:rPr>
        <w:tab/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ознакомиться </w:t>
      </w:r>
      <w:r w:rsidR="006D02E4">
        <w:rPr>
          <w:rFonts w:ascii="Times New Roman" w:hAnsi="Times New Roman" w:cs="Times New Roman"/>
          <w:sz w:val="28"/>
          <w:szCs w:val="28"/>
        </w:rPr>
        <w:t>на официальном сайте администрации Красноярска в разделе «Безопасные и качественны авто</w:t>
      </w:r>
      <w:r w:rsidR="00F46E61">
        <w:rPr>
          <w:rFonts w:ascii="Times New Roman" w:hAnsi="Times New Roman" w:cs="Times New Roman"/>
          <w:sz w:val="28"/>
          <w:szCs w:val="28"/>
        </w:rPr>
        <w:t>м</w:t>
      </w:r>
      <w:r w:rsidR="006D02E4">
        <w:rPr>
          <w:rFonts w:ascii="Times New Roman" w:hAnsi="Times New Roman" w:cs="Times New Roman"/>
          <w:sz w:val="28"/>
          <w:szCs w:val="28"/>
        </w:rPr>
        <w:t xml:space="preserve">обильные дороги»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D02E4" w:rsidRPr="0050473F">
          <w:rPr>
            <w:rStyle w:val="a7"/>
            <w:rFonts w:ascii="Times New Roman" w:hAnsi="Times New Roman" w:cs="Times New Roman"/>
            <w:sz w:val="28"/>
            <w:szCs w:val="28"/>
          </w:rPr>
          <w:t>http://www.admkrsk.ru/citytoday/municipal/roads/graphics/pages/default.aspx</w:t>
        </w:r>
      </w:hyperlink>
    </w:p>
    <w:p w:rsidR="006D02E4" w:rsidRDefault="006D02E4" w:rsidP="006D02E4">
      <w:pPr>
        <w:jc w:val="left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:rsidR="006D02E4" w:rsidRPr="00FC716F" w:rsidRDefault="006D02E4" w:rsidP="006D02E4">
      <w:pPr>
        <w:jc w:val="left"/>
        <w:rPr>
          <w:i/>
          <w:sz w:val="24"/>
          <w:szCs w:val="24"/>
        </w:rPr>
      </w:pPr>
      <w:r w:rsidRPr="00FC716F">
        <w:rPr>
          <w:rFonts w:ascii="Times New Roman" w:hAnsi="Times New Roman" w:cs="Times New Roman"/>
          <w:i/>
          <w:sz w:val="24"/>
          <w:szCs w:val="24"/>
        </w:rPr>
        <w:t>Дополнительная информация: Светлана Трушкова (227-22-62)</w:t>
      </w:r>
    </w:p>
    <w:sectPr w:rsidR="006D02E4" w:rsidRPr="00FC716F" w:rsidSect="00F46E61">
      <w:headerReference w:type="default" r:id="rId9"/>
      <w:footerReference w:type="default" r:id="rId10"/>
      <w:pgSz w:w="11906" w:h="16838"/>
      <w:pgMar w:top="391" w:right="850" w:bottom="851" w:left="1701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6BF" w:rsidRDefault="00CC26BF" w:rsidP="00C77901">
      <w:pPr>
        <w:spacing w:after="0" w:line="240" w:lineRule="auto"/>
      </w:pPr>
      <w:r>
        <w:separator/>
      </w:r>
    </w:p>
  </w:endnote>
  <w:endnote w:type="continuationSeparator" w:id="0">
    <w:p w:rsidR="00CC26BF" w:rsidRDefault="00CC26BF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S Sector Bold">
    <w:altName w:val="Arial"/>
    <w:panose1 w:val="00000000000000000000"/>
    <w:charset w:val="00"/>
    <w:family w:val="modern"/>
    <w:notTrueType/>
    <w:pitch w:val="variable"/>
    <w:sig w:usb0="00000001" w:usb1="0000006B" w:usb2="00000000" w:usb3="00000000" w:csb0="00000003" w:csb1="00000000"/>
  </w:font>
  <w:font w:name="ALS Sector Regular">
    <w:altName w:val="Arial"/>
    <w:panose1 w:val="00000000000000000000"/>
    <w:charset w:val="00"/>
    <w:family w:val="modern"/>
    <w:notTrueType/>
    <w:pitch w:val="variable"/>
    <w:sig w:usb0="00000001" w:usb1="0000006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BE222B" w:rsidP="005457EF">
    <w:pPr>
      <w:pStyle w:val="a5"/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0B25557E" wp14:editId="324D750D">
          <wp:simplePos x="0" y="0"/>
          <wp:positionH relativeFrom="column">
            <wp:posOffset>-708660</wp:posOffset>
          </wp:positionH>
          <wp:positionV relativeFrom="paragraph">
            <wp:posOffset>15240</wp:posOffset>
          </wp:positionV>
          <wp:extent cx="1174115" cy="476250"/>
          <wp:effectExtent l="0" t="0" r="6985" b="0"/>
          <wp:wrapTight wrapText="bothSides">
            <wp:wrapPolygon edited="0">
              <wp:start x="0" y="0"/>
              <wp:lineTo x="0" y="20736"/>
              <wp:lineTo x="21378" y="20736"/>
              <wp:lineTo x="21378" y="0"/>
              <wp:lineTo x="0" y="0"/>
            </wp:wrapPolygon>
          </wp:wrapTight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_сайт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411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09048FD" wp14:editId="1A4D06E0">
          <wp:simplePos x="0" y="0"/>
          <wp:positionH relativeFrom="page">
            <wp:posOffset>4838700</wp:posOffset>
          </wp:positionH>
          <wp:positionV relativeFrom="paragraph">
            <wp:posOffset>-1032510</wp:posOffset>
          </wp:positionV>
          <wp:extent cx="2924175" cy="1919605"/>
          <wp:effectExtent l="0" t="0" r="9525" b="4445"/>
          <wp:wrapNone/>
          <wp:docPr id="28" name="Рисунок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2924175" cy="191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57EF">
      <w:t xml:space="preserve">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6BF" w:rsidRDefault="00CC26BF" w:rsidP="00C77901">
      <w:pPr>
        <w:spacing w:after="0" w:line="240" w:lineRule="auto"/>
      </w:pPr>
      <w:r>
        <w:separator/>
      </w:r>
    </w:p>
  </w:footnote>
  <w:footnote w:type="continuationSeparator" w:id="0">
    <w:p w:rsidR="00CC26BF" w:rsidRDefault="00CC26BF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901" w:rsidRDefault="00BE222B" w:rsidP="00072C3D">
    <w:pPr>
      <w:pStyle w:val="a3"/>
      <w:ind w:right="-340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551F5D67" wp14:editId="2F4F2AAF">
          <wp:simplePos x="0" y="0"/>
          <wp:positionH relativeFrom="column">
            <wp:posOffset>-1392555</wp:posOffset>
          </wp:positionH>
          <wp:positionV relativeFrom="paragraph">
            <wp:posOffset>-649605</wp:posOffset>
          </wp:positionV>
          <wp:extent cx="2997835" cy="1376045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22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2997835" cy="1376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6BF"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7.75pt;height:79.5pt">
          <v:imagedata r:id="rId2" o:title="Logo_or_1"/>
        </v:shape>
      </w:pict>
    </w:r>
  </w:p>
  <w:p w:rsidR="00072C3D" w:rsidRDefault="00072C3D" w:rsidP="00072C3D">
    <w:pPr>
      <w:pStyle w:val="a3"/>
      <w:ind w:right="-340"/>
      <w:jc w:val="right"/>
    </w:pPr>
  </w:p>
  <w:p w:rsidR="00072C3D" w:rsidRPr="00072C3D" w:rsidRDefault="001E0757" w:rsidP="00072C3D">
    <w:pPr>
      <w:pStyle w:val="a3"/>
      <w:ind w:right="-340"/>
      <w:jc w:val="right"/>
      <w:rPr>
        <w:rFonts w:ascii="ALS Sector Regular" w:hAnsi="ALS Sector Regular"/>
      </w:rPr>
    </w:pPr>
    <w:r>
      <w:rPr>
        <w:rFonts w:ascii="ALS Sector Regular" w:hAnsi="ALS Sector Regular"/>
      </w:rPr>
      <w:t>19  марта 2020</w:t>
    </w:r>
    <w:r w:rsidR="00072C3D" w:rsidRPr="00072C3D">
      <w:rPr>
        <w:rFonts w:ascii="ALS Sector Regular" w:hAnsi="ALS Sector Regular"/>
      </w:rPr>
      <w:t xml:space="preserve">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72C3D"/>
    <w:rsid w:val="00141F5F"/>
    <w:rsid w:val="0016496C"/>
    <w:rsid w:val="001E0757"/>
    <w:rsid w:val="0028176F"/>
    <w:rsid w:val="002D4675"/>
    <w:rsid w:val="002F1332"/>
    <w:rsid w:val="003B4410"/>
    <w:rsid w:val="00437E40"/>
    <w:rsid w:val="004B553C"/>
    <w:rsid w:val="005457EF"/>
    <w:rsid w:val="00574187"/>
    <w:rsid w:val="005F61DF"/>
    <w:rsid w:val="006944A7"/>
    <w:rsid w:val="006D02E4"/>
    <w:rsid w:val="00702685"/>
    <w:rsid w:val="007E74D0"/>
    <w:rsid w:val="0083647E"/>
    <w:rsid w:val="008D7BF0"/>
    <w:rsid w:val="009D1BEF"/>
    <w:rsid w:val="00A55755"/>
    <w:rsid w:val="00A638FA"/>
    <w:rsid w:val="00AC2049"/>
    <w:rsid w:val="00BE222B"/>
    <w:rsid w:val="00C77901"/>
    <w:rsid w:val="00C85B08"/>
    <w:rsid w:val="00CC26BF"/>
    <w:rsid w:val="00D9734B"/>
    <w:rsid w:val="00E22992"/>
    <w:rsid w:val="00E446FF"/>
    <w:rsid w:val="00F46E61"/>
    <w:rsid w:val="00FC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character" w:styleId="a7">
    <w:name w:val="Hyperlink"/>
    <w:basedOn w:val="a0"/>
    <w:uiPriority w:val="99"/>
    <w:unhideWhenUsed/>
    <w:rsid w:val="006D02E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character" w:styleId="a7">
    <w:name w:val="Hyperlink"/>
    <w:basedOn w:val="a0"/>
    <w:uiPriority w:val="99"/>
    <w:unhideWhenUsed/>
    <w:rsid w:val="006D0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citytoday/municipal/roads/graphics/pages/default.aspx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A41623-8786-4406-9742-21C9AD2F2F38}"/>
</file>

<file path=customXml/itemProps2.xml><?xml version="1.0" encoding="utf-8"?>
<ds:datastoreItem xmlns:ds="http://schemas.openxmlformats.org/officeDocument/2006/customXml" ds:itemID="{5C635AD1-55CB-4AF6-B99B-E7F53EFDE943}"/>
</file>

<file path=customXml/itemProps3.xml><?xml version="1.0" encoding="utf-8"?>
<ds:datastoreItem xmlns:ds="http://schemas.openxmlformats.org/officeDocument/2006/customXml" ds:itemID="{E7203E33-5745-4E16-AF12-C5324705CE02}"/>
</file>

<file path=customXml/itemProps4.xml><?xml version="1.0" encoding="utf-8"?>
<ds:datastoreItem xmlns:ds="http://schemas.openxmlformats.org/officeDocument/2006/customXml" ds:itemID="{ED9B402A-C516-4472-9ABF-09E5749AE8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Трушкова Светлана Анатольевна</cp:lastModifiedBy>
  <cp:revision>10</cp:revision>
  <dcterms:created xsi:type="dcterms:W3CDTF">2019-10-03T08:02:00Z</dcterms:created>
  <dcterms:modified xsi:type="dcterms:W3CDTF">2020-04-08T11:27:00Z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