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3E" w:rsidRPr="00B7133E" w:rsidRDefault="00B7133E" w:rsidP="00B713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133E">
        <w:rPr>
          <w:rFonts w:ascii="Times New Roman" w:hAnsi="Times New Roman" w:cs="Times New Roman"/>
          <w:sz w:val="32"/>
          <w:szCs w:val="32"/>
        </w:rPr>
        <w:t>Количество информационных сообщений и публикаций СМИ</w:t>
      </w:r>
      <w:r>
        <w:rPr>
          <w:rFonts w:ascii="Times New Roman" w:hAnsi="Times New Roman" w:cs="Times New Roman"/>
          <w:sz w:val="32"/>
          <w:szCs w:val="32"/>
        </w:rPr>
        <w:br/>
      </w:r>
      <w:r w:rsidRPr="00B7133E">
        <w:rPr>
          <w:rFonts w:ascii="Times New Roman" w:hAnsi="Times New Roman" w:cs="Times New Roman"/>
          <w:sz w:val="32"/>
          <w:szCs w:val="32"/>
        </w:rPr>
        <w:t xml:space="preserve">в период с 15 мая </w:t>
      </w:r>
      <w:r w:rsidR="00DB1FCC">
        <w:rPr>
          <w:rFonts w:ascii="Times New Roman" w:hAnsi="Times New Roman" w:cs="Times New Roman"/>
          <w:sz w:val="32"/>
          <w:szCs w:val="32"/>
        </w:rPr>
        <w:t xml:space="preserve">по </w:t>
      </w:r>
      <w:r w:rsidR="00C91754">
        <w:rPr>
          <w:rFonts w:ascii="Times New Roman" w:hAnsi="Times New Roman" w:cs="Times New Roman"/>
          <w:sz w:val="32"/>
          <w:szCs w:val="32"/>
        </w:rPr>
        <w:t>30</w:t>
      </w:r>
      <w:r w:rsidR="00DB1FCC">
        <w:rPr>
          <w:rFonts w:ascii="Times New Roman" w:hAnsi="Times New Roman" w:cs="Times New Roman"/>
          <w:sz w:val="32"/>
          <w:szCs w:val="32"/>
        </w:rPr>
        <w:t xml:space="preserve"> июня </w:t>
      </w:r>
      <w:r w:rsidRPr="00B7133E">
        <w:rPr>
          <w:rFonts w:ascii="Times New Roman" w:hAnsi="Times New Roman" w:cs="Times New Roman"/>
          <w:sz w:val="32"/>
          <w:szCs w:val="32"/>
        </w:rPr>
        <w:t>2017 года,</w:t>
      </w:r>
      <w:r>
        <w:rPr>
          <w:rFonts w:ascii="Times New Roman" w:hAnsi="Times New Roman" w:cs="Times New Roman"/>
          <w:sz w:val="32"/>
          <w:szCs w:val="32"/>
        </w:rPr>
        <w:br/>
      </w:r>
      <w:r w:rsidRPr="00B7133E">
        <w:rPr>
          <w:rFonts w:ascii="Times New Roman" w:hAnsi="Times New Roman" w:cs="Times New Roman"/>
          <w:sz w:val="32"/>
          <w:szCs w:val="32"/>
        </w:rPr>
        <w:t>рассказывающих о ремонте дорог в Красноярске</w:t>
      </w:r>
    </w:p>
    <w:p w:rsidR="00B7133E" w:rsidRPr="00B7133E" w:rsidRDefault="00B7133E" w:rsidP="00B7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7133E" w:rsidRPr="00B7133E" w:rsidTr="00B7133E">
        <w:trPr>
          <w:jc w:val="center"/>
        </w:trPr>
        <w:tc>
          <w:tcPr>
            <w:tcW w:w="4785" w:type="dxa"/>
            <w:vAlign w:val="center"/>
          </w:tcPr>
          <w:p w:rsidR="00B7133E" w:rsidRPr="00B7133E" w:rsidRDefault="00B7133E" w:rsidP="00B7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Вид СМИ</w:t>
            </w:r>
          </w:p>
        </w:tc>
        <w:tc>
          <w:tcPr>
            <w:tcW w:w="4786" w:type="dxa"/>
            <w:vAlign w:val="center"/>
          </w:tcPr>
          <w:p w:rsidR="00B7133E" w:rsidRPr="00B7133E" w:rsidRDefault="00B7133E" w:rsidP="00B7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Количество сообщений</w:t>
            </w:r>
          </w:p>
        </w:tc>
      </w:tr>
      <w:tr w:rsidR="00513D0D" w:rsidRPr="00B7133E" w:rsidTr="00F95700">
        <w:trPr>
          <w:jc w:val="center"/>
        </w:trPr>
        <w:tc>
          <w:tcPr>
            <w:tcW w:w="4785" w:type="dxa"/>
            <w:vAlign w:val="center"/>
          </w:tcPr>
          <w:p w:rsidR="00513D0D" w:rsidRPr="00B7133E" w:rsidRDefault="00513D0D" w:rsidP="00F95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4786" w:type="dxa"/>
            <w:vAlign w:val="center"/>
          </w:tcPr>
          <w:p w:rsidR="00513D0D" w:rsidRPr="00B7133E" w:rsidRDefault="00513D0D" w:rsidP="00F95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B7F2F" w:rsidRPr="00B7133E" w:rsidTr="00305D20">
        <w:trPr>
          <w:jc w:val="center"/>
        </w:trPr>
        <w:tc>
          <w:tcPr>
            <w:tcW w:w="4785" w:type="dxa"/>
            <w:vAlign w:val="center"/>
          </w:tcPr>
          <w:p w:rsidR="008B7F2F" w:rsidRPr="00B7133E" w:rsidRDefault="008B7F2F" w:rsidP="0030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Телевидение</w:t>
            </w:r>
          </w:p>
        </w:tc>
        <w:tc>
          <w:tcPr>
            <w:tcW w:w="4786" w:type="dxa"/>
            <w:vAlign w:val="center"/>
          </w:tcPr>
          <w:p w:rsidR="008B7F2F" w:rsidRPr="00B7133E" w:rsidRDefault="00513D0D" w:rsidP="0030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7133E" w:rsidRPr="00B7133E" w:rsidTr="00B7133E">
        <w:trPr>
          <w:jc w:val="center"/>
        </w:trPr>
        <w:tc>
          <w:tcPr>
            <w:tcW w:w="4785" w:type="dxa"/>
            <w:vAlign w:val="center"/>
          </w:tcPr>
          <w:p w:rsidR="00B7133E" w:rsidRPr="00B7133E" w:rsidRDefault="00B7133E" w:rsidP="00B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</w:p>
        </w:tc>
        <w:tc>
          <w:tcPr>
            <w:tcW w:w="4786" w:type="dxa"/>
            <w:vAlign w:val="center"/>
          </w:tcPr>
          <w:p w:rsidR="00B7133E" w:rsidRPr="00B7133E" w:rsidRDefault="00513D0D" w:rsidP="00B7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7133E" w:rsidRPr="00B7133E" w:rsidTr="00B7133E">
        <w:trPr>
          <w:jc w:val="center"/>
        </w:trPr>
        <w:tc>
          <w:tcPr>
            <w:tcW w:w="4785" w:type="dxa"/>
            <w:vAlign w:val="center"/>
          </w:tcPr>
          <w:p w:rsidR="00B7133E" w:rsidRPr="00B7133E" w:rsidRDefault="00B7133E" w:rsidP="00B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Печатные издания</w:t>
            </w:r>
          </w:p>
        </w:tc>
        <w:tc>
          <w:tcPr>
            <w:tcW w:w="4786" w:type="dxa"/>
            <w:vAlign w:val="center"/>
          </w:tcPr>
          <w:p w:rsidR="00B7133E" w:rsidRPr="00B7133E" w:rsidRDefault="00513D0D" w:rsidP="00B7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7133E" w:rsidRPr="00B7133E" w:rsidTr="00B7133E">
        <w:trPr>
          <w:jc w:val="center"/>
        </w:trPr>
        <w:tc>
          <w:tcPr>
            <w:tcW w:w="4785" w:type="dxa"/>
            <w:vAlign w:val="center"/>
          </w:tcPr>
          <w:p w:rsidR="00B7133E" w:rsidRPr="00B7133E" w:rsidRDefault="00B7133E" w:rsidP="00B7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3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786" w:type="dxa"/>
            <w:vAlign w:val="center"/>
          </w:tcPr>
          <w:p w:rsidR="00B7133E" w:rsidRPr="00B7133E" w:rsidRDefault="00513D0D" w:rsidP="00B7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943CCA" w:rsidRDefault="00943CCA" w:rsidP="00B7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33E" w:rsidRDefault="00E47467" w:rsidP="00E47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информационных сообщений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096"/>
        <w:gridCol w:w="2933"/>
      </w:tblGrid>
      <w:tr w:rsidR="00DB1FCC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</w:tcPr>
          <w:p w:rsidR="00DB1FCC" w:rsidRPr="00DB1FCC" w:rsidRDefault="00DB1FCC" w:rsidP="00DB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B1FCC" w:rsidRPr="00DB1FCC" w:rsidRDefault="00DB1FCC" w:rsidP="00DB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:rsidR="00DB1FCC" w:rsidRPr="00DB1FCC" w:rsidRDefault="00DB1FCC" w:rsidP="00DB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Гостями эфира стали начальник отдела управления улично-дорожной сетью депар</w:t>
            </w:r>
            <w:r w:rsidR="008B7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тамента городского хозяйства Н. </w:t>
            </w: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Дресвянкин</w:t>
            </w:r>
            <w:proofErr w:type="spell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заместитель начальника ОГИБДД красноярской полиции Р. Васильев. Речь шла о состоянии и ремонте дорог</w:t>
            </w: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Красноярске начинается масштабный ремонт дорог. В эфире данную тему обсуждали с начальником отдела мониторинга управления дорог и благоустройства И. </w:t>
            </w: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Воевалко</w:t>
            </w:r>
            <w:proofErr w:type="spellEnd"/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Радио 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Красноярске начался третий этап большого ремонта дорог. В минувший выходной дорожники зашли на шесть магистралей — 60 лет Образования СССР, Лесопарковую, Крупскую, Ботаническую, Становую, Ленинградскую. Таким образом, подрядчики теперь уже работают на 18 улицах. 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Красноярска — руководителя департамента городского хозяйства И. </w:t>
            </w: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новости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города дал интервью по вопросу ремонта дорожной сети города, в рамках реализации программы "Безопасные и качественные дороги". О системе оплаты дорожных работ и проверке качества, о 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мерах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применяемых к недобросовестным подрядчикам.</w:t>
            </w: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 FM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Красноярска проинспектировал ход ремонта дорог и встретился с представителями подрядных организаций. Напомним, сейчас работы ведутся на 17 улицах, всего в этом году необходимо отремонтировать 46 объектов улично-дорожной сети. Комментарий Э. </w:t>
            </w: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новости</w:t>
            </w:r>
          </w:p>
        </w:tc>
      </w:tr>
      <w:tr w:rsidR="008B7F2F" w:rsidRPr="00DB1FCC" w:rsidTr="008B7F2F">
        <w:trPr>
          <w:trHeight w:val="582"/>
        </w:trPr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26.05.2017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администрации города состоялась пресс-конференция, посвящённая ремонту дорог. Чтобы ремонтные работы не парализовали город, их разбили на несколько этапов, говорят в департаменте </w:t>
            </w: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горхозяйства</w:t>
            </w:r>
            <w:proofErr w:type="spell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2017 году на работы в Красноярске выделено 1,7 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млрд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На эти деньги планируется отремонтировать 46 участков. Ремонт будет осуществлён на 46 объектах улично-дорожной сети. 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начальника отдела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мониторинга и организации дорожного движения Л. Волкова</w:t>
            </w: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КГТРК</w:t>
            </w:r>
          </w:p>
        </w:tc>
      </w:tr>
      <w:tr w:rsidR="008B7F2F" w:rsidRPr="00DB1FCC" w:rsidTr="008B7F2F">
        <w:trPr>
          <w:trHeight w:val="582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КП.ru</w:t>
            </w:r>
          </w:p>
        </w:tc>
      </w:tr>
      <w:tr w:rsidR="008B7F2F" w:rsidRPr="00DB1FCC" w:rsidTr="008B7F2F">
        <w:trPr>
          <w:trHeight w:val="582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8B7F2F" w:rsidRPr="00DB1FCC" w:rsidTr="008B7F2F">
        <w:trPr>
          <w:trHeight w:val="582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 Центр</w:t>
            </w:r>
          </w:p>
        </w:tc>
      </w:tr>
      <w:tr w:rsidR="008B7F2F" w:rsidRPr="00DB1FCC" w:rsidTr="008B7F2F">
        <w:trPr>
          <w:trHeight w:val="582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Афонтово</w:t>
            </w:r>
            <w:proofErr w:type="spellEnd"/>
          </w:p>
        </w:tc>
      </w:tr>
      <w:tr w:rsidR="008B7F2F" w:rsidRPr="00DB1FCC" w:rsidTr="008B7F2F">
        <w:trPr>
          <w:trHeight w:val="582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Енисей</w:t>
            </w:r>
          </w:p>
        </w:tc>
      </w:tr>
      <w:tr w:rsidR="008B7F2F" w:rsidRPr="00DB1FCC" w:rsidTr="008B7F2F">
        <w:trPr>
          <w:trHeight w:val="1927"/>
        </w:trPr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29.05.2017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дорог в Красноярске идёт в рамках федеральной программы "Безопасные и качественные дороги". Программа реализуется в 36 субъектах страны. В 2017 году на работы в Красноярске выделен 1 миллиард 700 миллионов рублей. Ремонт будет осуществлён на 46 объектах улично-дорожной сети. Чтобы не парализовать дорожное движение и равномерно распределить нагрузку, работы были разбиты на 13 этапов (Деловой квартал). Комментарий заместителя руководителя департамента городского хозяйства Л. Волкова</w:t>
            </w: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Канал «Версия»</w:t>
            </w:r>
          </w:p>
        </w:tc>
      </w:tr>
      <w:tr w:rsidR="008B7F2F" w:rsidRPr="00DB1FCC" w:rsidTr="008B7F2F">
        <w:trPr>
          <w:trHeight w:val="1927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квартал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 w:val="restart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02.06.2017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рассказали о ходе ремонтных работ на дорогах Красноярска. Коммунальный мост перекроют на капремонт в середине июня. В ближайшее время будет заключен контракт, и подрядчик приступит к работам. Мост планируется ремонтировать в 2 этапа. На первом этапе строители должны сосредоточиться на ремонте отрезка над Абаканской протокой и на небольшом 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участке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въезде на мост с левого берега</w:t>
            </w: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 Центр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1-Line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Енисей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Канал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Серебряный дождь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радио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Мира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vMerge/>
            <w:shd w:val="clear" w:color="auto" w:fill="auto"/>
            <w:noWrap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8B7F2F" w:rsidRPr="00DB1FCC" w:rsidRDefault="008B7F2F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КГТРК</w:t>
            </w:r>
          </w:p>
        </w:tc>
      </w:tr>
      <w:tr w:rsidR="008B7F2F" w:rsidRPr="00DB1FCC" w:rsidTr="008B7F2F">
        <w:trPr>
          <w:trHeight w:val="113"/>
        </w:trPr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DB1FCC" w:rsidRPr="00DB1FCC" w:rsidRDefault="00DB1FCC" w:rsidP="008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Красноярске продолжается большой дорожный ремонт. Дороги Красноярска ремонтируют в рамках федеральной программы «Безопасные и качественные дороги». В этом году Красноярску выделено 1,7 миллиарда рублей. Ремонт будет идти на 46 объектах улично-дорожной сети краевого центра. Дорожные работы были разбиты на 13 этапов. Каждые 10 дней подрядчики выходят на 5-10 новых улиц. Сейчас ремонт идёт уже на 20 объектах</w:t>
            </w:r>
          </w:p>
        </w:tc>
        <w:tc>
          <w:tcPr>
            <w:tcW w:w="2933" w:type="dxa"/>
            <w:shd w:val="clear" w:color="auto" w:fill="auto"/>
            <w:noWrap/>
            <w:vAlign w:val="center"/>
            <w:hideMark/>
          </w:tcPr>
          <w:p w:rsidR="00DB1FCC" w:rsidRPr="00DB1FCC" w:rsidRDefault="00DB1FCC" w:rsidP="00DB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ГородскиеНовости</w:t>
            </w:r>
            <w:proofErr w:type="gramStart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B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15.06.2017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Городские власти представили план-график перекрытий городских магистралей для проведения их ремонта. Вскоре для движения транспорта (за исключением общественного и экстренных служб) будет перекрыт Коммунальный мост от Предмостной площади до о. Отдыха. Работы, связанные с перекрытием движения, будут осуществляться и на ул. Дубровинского (Радио Маяк, Радио Шансон, Деловой квартал, ИА Topnews24, ИА 1-Line, НИА).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АиФ.ru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NGS24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1-Line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ела.ru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квартал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Topnews24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ИА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Newslab</w:t>
            </w:r>
            <w:proofErr w:type="spellEnd"/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Сибирское агентство новостей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Радио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Шансон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Канал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 Центр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Канал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</w:t>
            </w:r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Афонтово</w:t>
            </w:r>
            <w:proofErr w:type="spellEnd"/>
          </w:p>
        </w:tc>
      </w:tr>
      <w:tr w:rsidR="00513D0D" w:rsidRPr="00513D0D" w:rsidTr="00F652C7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Енисей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администрации Красноярска рассказали о сроках ремонта пр. Мира и ул. К. Маркса. Дороги начнут перекрывать с 20 июня. Мира будут ремонтировать поквартально, а К. Маркса по полосам.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ИА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Newslab</w:t>
            </w:r>
            <w:proofErr w:type="spellEnd"/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Мира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Русское радио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Радио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 FM</w:t>
            </w:r>
          </w:p>
        </w:tc>
      </w:tr>
      <w:tr w:rsidR="00513D0D" w:rsidRPr="00513D0D" w:rsidTr="00A162F8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России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проинспектировал ход дорожных ремонтных работ. Особое внимание он обращал на вопросы, связанные с качеством материалов, используемых в дорожном ремонте. Глава города подчеркнул, что во всех случаях качество бордюрного камня должно быть подтверждено необходимыми документами. Кроме того в ряде случаев должны быть проведены лабораторные испытания. Наконец, на каждом этапе выполнения дорожных работ необходим контроль со стороны заказчика. Комментарий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ИА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Newslab</w:t>
            </w:r>
            <w:proofErr w:type="spellEnd"/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1-Line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ГородскиеНовости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Канал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Афонтово</w:t>
            </w:r>
            <w:proofErr w:type="spellEnd"/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Енисей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КГТРК</w:t>
            </w:r>
          </w:p>
        </w:tc>
      </w:tr>
      <w:tr w:rsidR="00513D0D" w:rsidRPr="00513D0D" w:rsidTr="00455E70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Городские власти представили план-график перекрытий городских магистралей для проведения их ремонта. Вскоре для движения транспорта (за исключением общественного и экстренных служб) будет перекрыт Коммунальный мост от Предмостной площади до о. Отдыха. Работы, связанные с перекрытием движения, будут осуществляться и на ул. Дубровинского (Радио Маяк, Радио Шансон, Деловой квартал, ИА Topnews24, ИА 1-Line, НИА).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новости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Городские власти представили план-график перекрытий городских магистралей для проведения их ремонта. Вскоре для движения транспорта (за исключением общественного и экстренных служб) будет перекрыт Коммунальный мост от Предмостной площади до о. Отдыха. Работы, связанные с перекрытием движения, будут осуществляться и на ул. Дубровинского (Радио Маяк, Радио Шансон, Деловой квартал, ИА Topnews24, ИА 1-Line, НИА).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385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 департамент городского хозяйства планирует провести текущий, а не капитальный ремонт переправы. Реконструкцию размытых опор переправы решили отложить. Хотя при прохождении историко-культурной экспертизы эти работы предполагались. Специалисты, обследовав дно с водолазами, предупредили: опоры нужно отсыпать. Как пояснил Глава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документация в 2017 году не разработана, да и нареканий к работоспособности моста, по его данным, пока никаких нет. Как говорят специалисты, к которым обратилась мэрия, сначала надо найти и устранить причину размывов, поэтому размытый грунт пока засыпать не будут, а проведут ещё одно обследование. Комментарий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Красноярске перекрывают на ремонт Коммунальный мост от Предмостной площади до о. Отдыха. Мостовой переезд будет открыт лишь для автобусов и спецмашин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МК.ru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проинспектировал ход дорожных ремонтных работ (Радио Маяк, Радио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правда). Особое внимание он обращал на вопросы, связанные с качеством материалов, используемых в дорожном ремонте. Глава города подчеркнул, что во всех случаях качество бордюрного камня должно быть подтверждено необходимыми документами. Кроме того в ряде случаев должны быть проведены лабораторные испытания. Наконец, на каждом этапе выполнения дорожных работ необходим контроль со стороны заказчика. Комментарий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Радио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проинспектировал ход дорожных ремонтных работ (Радио Маяк, Радио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правда). Особое внимание он обращал на вопросы, связанные с качеством материалов, используемых в дорожном ремонте. Глава города подчеркнул, что во всех случаях качество бордюрного камня должно быть подтверждено необходимыми документами. Кроме того в ряде случаев должны быть проведены лабораторные испытания. Наконец, на каждом этапе выполнения дорожных работ необходим контроль со стороны заказчика. Комментарий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Дорожные рабочие завершают ремонт на ул. Белинского. Это уже третий ремонт на улице за этот сезон. Сначала аварийные ямы ремонтировали по методу литой асфальт, в середине мая дорожники проводили все тот же ямочный ремонт, но уже картами. Не прошло и месяца, как покрытие полностью сняли и стали укладывать новый асфальт. В мэрии пока не комментируют, с чем связаны такие старания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дорожников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кто за это платит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19.06.2017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Ремонтом пр. Мира и ул. К. Маркса займутся местные подрядчики. Накануне стали известны результаты торгов, они опубликованы на сайте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госзакупок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Право провести капитальный ремонт проспекта Мира получила компания «Инжиниринговый центр «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Спецпромпроект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Улица Карла Маркса досталась фирме «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Промстрой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Сибирское агентство новостей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квартал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ИА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Newslab</w:t>
            </w:r>
            <w:proofErr w:type="spellEnd"/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ела.ru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NGS24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КП.ru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Мира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Шансон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B02F13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 FM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Красноярске проводятся масштабные работы по замене бордюров. У горожан возникает ряд вопросов по их исполнению: почему меняют бордюры, которые ещё не выглядят старыми, почему бордюры быстро разрушаются и т.д. Комментарий депутата горсовета А.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Козикова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депутата ЗС И. Зайцева (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 "В Красноярске массово меняют бордюры" Е. Серебровская). Претенз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у а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дминистрации возникли к качеству бордюра на ул. П. Железняка. Подрядчик пообещал их заменить.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Коммениарий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начальника отдела управления дорог и благоустройства А.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Бякова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Устанавливать бетонные, а не гранитные бордюры обязывает Федеральный закон.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Комменарий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Козикова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(ТВК).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проинспектировал ход дорожных ремонтных работ (Радио Маяк, Радио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правда). Особое внимание он обращал на вопросы, связанные с качеством материалов, используемых в дорожном ремонте. Глава города подчеркнул, что во всех случаях качество бордюрного камня должно быть подтверждено необходимыми документами. Кроме того в ряде случаев должны быть проведены лабораторные испытания. Наконец, на каждом этапе выполнения дорожных работ необходим контроль со стороны заказчика. Комментарий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новости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Красноярске проводятся масштабные работы по замене бордюров. У горожан возникает ряд вопросов по их исполнению: почему меняют бордюры, которые ещё не выглядят старыми, почему бордюры быстро разрушаются и т.д. Комментарий депутата горсовета А.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Козикова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депутата ЗС И. Зайцева (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 "В Красноярске массово меняют бордюры" Е. Серебровская). Претенз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у а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дминистрации возникли к качеству бордюра на ул. П. Железняка. Подрядчик пообещал их заменить.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Коммениарий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начальника отдела управления дорог и благоустройства А.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Бякова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Устанавливать бетонные, а не гранитные бордюры обязывает Федеральный закон.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Комменарий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Козикова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(ТВК).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23.06.2017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Центральные улицы Красноярска пр. Мира и ул. К. Маркса закрывают на реконструкцию. Ограничивать движение будут поэтапно. Всего на пр. Мира будет 5 участков ремонта, на 3 из них будут вестись работы по устройству ливневой канализации. Ул. Карла Маркса поделена на 6 участков, но движение там будет перекрываться не полностью, а по одной половине проезжей части (Деловой квартал, ИА Topnews24).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Сибирское агентство новостей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ИА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Newslab</w:t>
            </w:r>
            <w:proofErr w:type="spellEnd"/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Topnews24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квартал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ела.ru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1-Line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NGS24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Запад 24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Мира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КП.ru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 FM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Серебряный дождь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Енисей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ТВК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Афонтово</w:t>
            </w:r>
            <w:proofErr w:type="spellEnd"/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КГТРК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 Центр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Канал</w:t>
            </w:r>
          </w:p>
        </w:tc>
      </w:tr>
      <w:tr w:rsidR="00513D0D" w:rsidRPr="00513D0D" w:rsidTr="000E56A1">
        <w:trPr>
          <w:trHeight w:val="113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Канал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Красноярске дорожные работы идут более чем на 20 объектах. На четырёх они уже близки к завершению. В 2017 году на дорожные работы в Красноярске выделено 1,7 миллиарда рублей. Ремонт запланирован на 47 объектах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квартал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Красноярске дорожные работы идут более чем на 20 объектах. На четырёх они уже близки к завершению. В 2017 году на дорожные работы в Красноярске выделено 1,7 миллиарда рублей. Ремонт запланирован на 47 объектах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ГородскиеНовости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Красноярцы жалуются на замену бордюров на городских улицах. В специальной лаборатории утверждают, что никогда не проверяли тот бордюр, что кладут в рамках ремонта улиц. Сомнения по поводу качества появляются и у горожан — меняют его на одних и тех же улицах каждый год. Технический директор ОАО "Научно-технический прогресс" М. Сашко: "Мы меняем не бордюрные камни, а нагружаем работой фирму, которая укладывает новый асфальт на этом месте. Такое ощущение, что специально делаем плохой бордюрный камень, чтобы потом сделать хороший асфальт, или наоборот — плохой асфальт, чтобы потом уничтожить бордюрный камень". Как заверили в департаменте городского хозяйства, в Красноярске никогда не меняют только бордюры. Если где-то начали ставить новые камни, значит, скоро будет полный ремонт дороги.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пресс-секретаря департамента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хозяйства С. Трушковой. Ответственность по гарантии за плохую работу предусмотрена. Правда, названия компаний, производящих камни-одногодки, назвать в мэрии затруднились. По поручению мэра образцы камней, которые укладывают в Красноярске, проходят дополнительные экспертизы. Результаты станут известны примерно в течение месяца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Канал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Центральные улицы Красноярска пр. Мира и ул. К. Маркса закрывают на реконструкцию. Ограничивать движение будут поэтапно. Всего на пр. Мира будет 5 участков ремонта, на 3 из них будут вестись работы по устройству ливневой канализации. Ул. Карла Маркса поделена на 6 участков, но движение там будет перекрываться не полностью, а по одной половине проезжей части (Радио Маяк, Бизнес FM).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 FM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Центральные улицы Красноярска пр. Мира и ул. К. Маркса закрывают на реконструкцию. Ограничивать движение будут поэтапно. Всего на пр. Мира будет 5 участков ремонта, на 3 из них будут вестись работы по устройству ливневой канализации. Ул. Карла Маркса поделена на 6 участков, но движение там будет перекрываться не полностью, а по одной половине проезжей части (Радио Маяк, Бизнес FM).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Центральные улицы Красноярска пр. Мира и ул. К. Маркса закрывают на реконструкцию. Ограничивать движение будут поэтапно. Всего на пр. Мира будет 5 участков ремонта, на 3 из них будут вестись работы по устройству ливневой канализации. Ул. Карла Маркса поделена на 6 участков, но движение там будет перекрываться не полностью, а по одной половине проезжей части (Радио Маяк, Бизнес FM).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Канал «Версия»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Красноярске продолжаются масштабные дорожно-ремонтные работы на большом количестве объектов. Часть из них уже перешла в завершающую фазу. В департаменте городского хозяйства уверяют, что вся работа идёт под строгим контролем специальной комиссии. Составляется список недочётов, которые подрядчики должны устранить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мэрии прокомментировали претензии горожан по поводу замены бордюров там, где они не имеют никаких дефектов. Пресс-секретарь департамента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горхозяйства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Трушкова объяснила, что если на каком-то участке начали ставить новые камни, то скоро там буде полный ремонт дороги. Новые бордюры закупает не мэрия, а сам подрядчик. Городская администрация может только рекомендовать того или иного производителя (Радио Маяк). Проверить качество бордюров пообещали и депутаты городского Совета. Комментарий В. Дроздова (ТВ Центр).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время ремонта двух центральных магистралей Красноярска – проспекта Мира и улицы К. Маркса – работа платных парковок там будет приостановлена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 FM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поручению мэра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образцы бордюров, которые укладывают в городе, пройдут полную экспертизу качества (Сибирское агентство новостей).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заявил, что тоже не видит смысла в таком ремонте, деньги можно потратить на что-то более полезное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Сибирское агентство новостей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поручению мэра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образцы бордюров, которые укладывают в городе, пройдут полную экспертизу качества (Сибирское агентство новостей).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заявил, что тоже не видит смысла в таком ремонте, деньги можно потратить на что-то более полезное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Авторитетное радио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поручению мэра Красноярска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Акбулатова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образцы бордюров, которые укладывают в городе, пройдут полную экспертизу качества (Сибирское агентство новостей). Э.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Акбулатов</w:t>
            </w:r>
            <w:proofErr w:type="spell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заявил, что тоже не видит смысла в таком ремонте, деньги можно потратить на что-то более полезное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Канал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Центральные улицы Красноярска пр. Мира и ул. К. Маркса закрывают на реконструкцию. Ограничивать движение будут поэтапно. Всего на пр. Мира будет 5 участков ремонта, на 3 из них будут вестись работы по устройству ливневой канализации. Ул. Карла Маркса поделена на 6 участков, но движение там будет перекрываться не полностью, а по одной половине проезжей части (Радио Маяк, Бизнес FM).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первого заместителя Главы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- руководителя департамента городского хозяйства И. </w:t>
            </w:r>
            <w:proofErr w:type="spell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Титенкова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новости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проведения ремонта закрытие пр. Мира будет проводиться поквартально с организацией альтернативных объездов по улицам К. Маркса и Ленина (Krasnews.com).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пресс-секретаря департамента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хозяйства С. Трушковой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Krasnews.com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проведения ремонта закрытие пр. Мира будет проводиться поквартально с организацией альтернативных объездов по улицам К. Маркса и Ленина (Krasnews.com).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пресс-секретаря департамента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хозяйства С. Трушковой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Маяк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проведения ремонта закрытие пр. Мира будет проводиться поквартально с организацией альтернативных объездов по улицам К. Маркса и Ленина (Krasnews.com). </w:t>
            </w: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Комментарий пресс-секретаря департамента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хозяйства С. Трушковой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 России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ремонта центральных улиц — пр. Мира и ул. К. Маркса — в Красноярске перекрывают ряд соседних улиц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NGS24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ремонта центральных улиц — пр. Мира и ул. К. Маркса — в Красноярске перекрывают ряд соседних улиц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 1-Line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ремонта центральных улиц — пр. Мира и ул. К. Маркса — в Красноярске перекрывают ряд соседних улиц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proofErr w:type="gramEnd"/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ела.ru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ремонта центральных улиц — пр. Мира и ул. К. Маркса — в Красноярске перекрывают ряд соседних улиц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</w:t>
            </w:r>
          </w:p>
        </w:tc>
      </w:tr>
      <w:tr w:rsidR="00513D0D" w:rsidRPr="00513D0D" w:rsidTr="00513D0D">
        <w:trPr>
          <w:trHeight w:val="1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Опубликована графическая схема движения в центре города на период проведения ремонтных работ на пр. Мира и ул. К. Маркса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D0D" w:rsidRPr="00513D0D" w:rsidRDefault="00513D0D" w:rsidP="0051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Городские новости</w:t>
            </w:r>
          </w:p>
        </w:tc>
      </w:tr>
    </w:tbl>
    <w:p w:rsidR="00B7133E" w:rsidRPr="00B7133E" w:rsidRDefault="00B7133E" w:rsidP="00B7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133E" w:rsidRPr="00B7133E" w:rsidSect="00B713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3E"/>
    <w:rsid w:val="00357691"/>
    <w:rsid w:val="00513D0D"/>
    <w:rsid w:val="008B7F2F"/>
    <w:rsid w:val="00943CCA"/>
    <w:rsid w:val="00A15476"/>
    <w:rsid w:val="00B7133E"/>
    <w:rsid w:val="00BE3EDE"/>
    <w:rsid w:val="00C91754"/>
    <w:rsid w:val="00DB1FCC"/>
    <w:rsid w:val="00DE24B0"/>
    <w:rsid w:val="00E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5EE217-8572-4E71-8346-A5CFFC5537E0}"/>
</file>

<file path=customXml/itemProps2.xml><?xml version="1.0" encoding="utf-8"?>
<ds:datastoreItem xmlns:ds="http://schemas.openxmlformats.org/officeDocument/2006/customXml" ds:itemID="{C4531922-2EF6-434B-B334-B094B2A6ACAE}"/>
</file>

<file path=customXml/itemProps3.xml><?xml version="1.0" encoding="utf-8"?>
<ds:datastoreItem xmlns:ds="http://schemas.openxmlformats.org/officeDocument/2006/customXml" ds:itemID="{598D45E2-87B7-4C31-8598-B7A0CA153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Дмитрий Николаевич</dc:creator>
  <cp:lastModifiedBy>Васильев Дмитрий Николаевич</cp:lastModifiedBy>
  <cp:revision>3</cp:revision>
  <dcterms:created xsi:type="dcterms:W3CDTF">2017-06-30T09:07:00Z</dcterms:created>
  <dcterms:modified xsi:type="dcterms:W3CDTF">2017-06-30T09:13:00Z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