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17" w:rsidRDefault="004A41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Автотранспорт</w:t>
      </w:r>
      <w:r w:rsidR="001C1F63">
        <w:rPr>
          <w:rFonts w:ascii="Times New Roman" w:hAnsi="Times New Roman" w:cs="Times New Roman"/>
          <w:sz w:val="28"/>
          <w:szCs w:val="28"/>
        </w:rPr>
        <w:t xml:space="preserve"> (БРТС)</w:t>
      </w:r>
      <w:r>
        <w:rPr>
          <w:rFonts w:ascii="Times New Roman" w:hAnsi="Times New Roman" w:cs="Times New Roman"/>
          <w:sz w:val="28"/>
          <w:szCs w:val="28"/>
        </w:rPr>
        <w:t xml:space="preserve"> находящийся на специализированной стоянке</w:t>
      </w:r>
      <w:r w:rsidR="001C1F63">
        <w:rPr>
          <w:rFonts w:ascii="Times New Roman" w:hAnsi="Times New Roman" w:cs="Times New Roman"/>
          <w:sz w:val="28"/>
          <w:szCs w:val="28"/>
        </w:rPr>
        <w:t>, для направления материалов (документов) в 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517" w:rsidRDefault="008865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  <w:r w:rsidR="008736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73654" w:rsidRDefault="00873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Железнодорожников </w:t>
            </w:r>
          </w:p>
          <w:p w:rsidR="00873654" w:rsidRDefault="00873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10-А</w:t>
            </w:r>
          </w:p>
          <w:p w:rsidR="001C1F63" w:rsidRPr="00873654" w:rsidRDefault="001C1F63" w:rsidP="00873654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73654" w:rsidRDefault="00873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ОКА</w:t>
            </w:r>
            <w:r w:rsidR="004A4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(зеленая)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873654" w:rsidRDefault="00873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\Номера</w:t>
            </w:r>
          </w:p>
          <w:p w:rsidR="00886517" w:rsidRDefault="00873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54">
              <w:rPr>
                <w:rFonts w:ascii="Times New Roman" w:eastAsia="Calibri" w:hAnsi="Times New Roman" w:cs="Times New Roman"/>
                <w:sz w:val="20"/>
                <w:szCs w:val="20"/>
              </w:rPr>
              <w:t>ВИН-ХТС 111130 У0126355, Кузов-У0126355, Двиг-11113</w:t>
            </w:r>
          </w:p>
        </w:tc>
        <w:tc>
          <w:tcPr>
            <w:tcW w:w="3400" w:type="dxa"/>
          </w:tcPr>
          <w:p w:rsidR="00886517" w:rsidRDefault="0021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11680" cy="1391920"/>
                  <wp:effectExtent l="0" t="0" r="0" b="0"/>
                  <wp:docPr id="1" name="Рисунок 1" descr="C:\Users\Minakaev\Desktop\о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о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591" cy="1393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A418A">
              <w:rPr>
                <w:rFonts w:ascii="Times New Roman" w:eastAsia="Calibri" w:hAnsi="Times New Roman" w:cs="Times New Roman"/>
                <w:sz w:val="20"/>
                <w:szCs w:val="20"/>
              </w:rPr>
              <w:t>л. Гладкова 8</w:t>
            </w:r>
          </w:p>
          <w:p w:rsidR="004A418A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A418A">
              <w:rPr>
                <w:rFonts w:ascii="Times New Roman" w:eastAsia="Calibri" w:hAnsi="Times New Roman" w:cs="Times New Roman"/>
                <w:sz w:val="20"/>
                <w:szCs w:val="20"/>
              </w:rPr>
              <w:t>Ниссан-Кубе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(серая)</w:t>
            </w:r>
          </w:p>
          <w:p w:rsidR="004A418A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</w:t>
            </w:r>
            <w:proofErr w:type="spellStart"/>
            <w:r w:rsidRPr="004A418A"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 w:rsidRPr="004A418A">
              <w:rPr>
                <w:rFonts w:ascii="Times New Roman" w:eastAsia="Calibri" w:hAnsi="Times New Roman" w:cs="Times New Roman"/>
                <w:sz w:val="20"/>
                <w:szCs w:val="20"/>
              </w:rPr>
              <w:t>\номера</w:t>
            </w:r>
          </w:p>
        </w:tc>
        <w:tc>
          <w:tcPr>
            <w:tcW w:w="3400" w:type="dxa"/>
          </w:tcPr>
          <w:p w:rsidR="00886517" w:rsidRDefault="0021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47240" cy="1300480"/>
                  <wp:effectExtent l="0" t="0" r="0" b="0"/>
                  <wp:docPr id="3" name="Рисунок 3" descr="C:\Users\Minakaev\Desktop\IMG_20241011_094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nakaev\Desktop\IMG_20241011_094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794" cy="1304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63" w:rsidTr="001C1F63">
        <w:tc>
          <w:tcPr>
            <w:tcW w:w="442" w:type="dxa"/>
          </w:tcPr>
          <w:p w:rsidR="001C1F63" w:rsidRDefault="001C1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1C1F63" w:rsidRDefault="001C1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4A418A" w:rsidRDefault="004A418A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A418A">
              <w:rPr>
                <w:rFonts w:ascii="Times New Roman" w:eastAsia="Calibri" w:hAnsi="Times New Roman" w:cs="Times New Roman"/>
                <w:sz w:val="20"/>
                <w:szCs w:val="20"/>
              </w:rPr>
              <w:t>л. Семафорная 191</w:t>
            </w:r>
          </w:p>
        </w:tc>
        <w:tc>
          <w:tcPr>
            <w:tcW w:w="2837" w:type="dxa"/>
          </w:tcPr>
          <w:p w:rsidR="001C1F63" w:rsidRDefault="00FF4938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Жигули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                    Без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\номера</w:t>
            </w:r>
          </w:p>
        </w:tc>
        <w:tc>
          <w:tcPr>
            <w:tcW w:w="3400" w:type="dxa"/>
          </w:tcPr>
          <w:p w:rsidR="001C1F63" w:rsidRDefault="0021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42441" cy="2204061"/>
                  <wp:effectExtent l="38100" t="0" r="10795" b="0"/>
                  <wp:docPr id="4" name="Рисунок 4" descr="C:\Users\Minakaev\Desktop\IMG_20241011_094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nakaev\Desktop\IMG_20241011_094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49976" cy="2211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1C1F63"/>
    <w:rsid w:val="00216BC6"/>
    <w:rsid w:val="004A418A"/>
    <w:rsid w:val="00873654"/>
    <w:rsid w:val="00886517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3391BA-B3EE-474F-A308-EEDD484ADAC5}"/>
</file>

<file path=customXml/itemProps2.xml><?xml version="1.0" encoding="utf-8"?>
<ds:datastoreItem xmlns:ds="http://schemas.openxmlformats.org/officeDocument/2006/customXml" ds:itemID="{53520BF0-D49F-4B41-A360-395B41D97F89}"/>
</file>

<file path=customXml/itemProps3.xml><?xml version="1.0" encoding="utf-8"?>
<ds:datastoreItem xmlns:ds="http://schemas.openxmlformats.org/officeDocument/2006/customXml" ds:itemID="{50DD5F4A-6AE2-42D7-A629-3B7E5AC826CC}"/>
</file>

<file path=customXml/itemProps4.xml><?xml version="1.0" encoding="utf-8"?>
<ds:datastoreItem xmlns:ds="http://schemas.openxmlformats.org/officeDocument/2006/customXml" ds:itemID="{9CD2FA5F-5338-453D-8E41-854C35190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Минакаев Ильсур Исмагилович</dc:creator>
  <cp:lastModifiedBy>Минакаев Ильсур Исмагилович</cp:lastModifiedBy>
  <cp:revision>2</cp:revision>
  <dcterms:created xsi:type="dcterms:W3CDTF">2025-01-29T06:50:00Z</dcterms:created>
  <dcterms:modified xsi:type="dcterms:W3CDTF">2025-01-29T06:50:00Z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