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7B" w:rsidRPr="007E017B" w:rsidRDefault="007E017B" w:rsidP="007E01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ГОСТ 33062-2014 </w:t>
      </w:r>
    </w:p>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7E017B">
        <w:rPr>
          <w:rFonts w:ascii="Times New Roman" w:eastAsia="Times New Roman" w:hAnsi="Times New Roman" w:cs="Times New Roman"/>
          <w:sz w:val="24"/>
          <w:szCs w:val="24"/>
          <w:lang w:eastAsia="ru-RU"/>
        </w:rPr>
        <w:t>     </w:t>
      </w: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sz w:val="24"/>
          <w:szCs w:val="24"/>
          <w:lang w:eastAsia="ru-RU"/>
        </w:rPr>
        <w:br/>
        <w:t>МЕЖГОСУДАРСТВЕННЫЙ СТАНДАРТ</w:t>
      </w: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sz w:val="24"/>
          <w:szCs w:val="24"/>
          <w:lang w:eastAsia="ru-RU"/>
        </w:rPr>
        <w:br/>
        <w:t>Дороги автомобильные общего пользования</w:t>
      </w: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sz w:val="24"/>
          <w:szCs w:val="24"/>
          <w:lang w:eastAsia="ru-RU"/>
        </w:rPr>
        <w:br/>
        <w:t>ТРЕБОВАНИЯ К РАЗМЕЩЕНИЮ ОБЪЕКТОВ ДОРОЖНОГО И ПРИДОРОЖНОГО СЕРВИСА</w:t>
      </w: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sz w:val="24"/>
          <w:szCs w:val="24"/>
          <w:lang w:eastAsia="ru-RU"/>
        </w:rPr>
        <w:br/>
      </w:r>
      <w:proofErr w:type="spellStart"/>
      <w:r w:rsidRPr="007E017B">
        <w:rPr>
          <w:rFonts w:ascii="Times New Roman" w:eastAsia="Times New Roman" w:hAnsi="Times New Roman" w:cs="Times New Roman"/>
          <w:sz w:val="24"/>
          <w:szCs w:val="24"/>
          <w:lang w:eastAsia="ru-RU"/>
        </w:rPr>
        <w:t>Automobile</w:t>
      </w:r>
      <w:proofErr w:type="spellEnd"/>
      <w:r w:rsidRPr="007E017B">
        <w:rPr>
          <w:rFonts w:ascii="Times New Roman" w:eastAsia="Times New Roman" w:hAnsi="Times New Roman" w:cs="Times New Roman"/>
          <w:sz w:val="24"/>
          <w:szCs w:val="24"/>
          <w:lang w:eastAsia="ru-RU"/>
        </w:rPr>
        <w:t xml:space="preserve"> </w:t>
      </w:r>
      <w:proofErr w:type="spellStart"/>
      <w:r w:rsidRPr="007E017B">
        <w:rPr>
          <w:rFonts w:ascii="Times New Roman" w:eastAsia="Times New Roman" w:hAnsi="Times New Roman" w:cs="Times New Roman"/>
          <w:sz w:val="24"/>
          <w:szCs w:val="24"/>
          <w:lang w:eastAsia="ru-RU"/>
        </w:rPr>
        <w:t>roads</w:t>
      </w:r>
      <w:proofErr w:type="spellEnd"/>
      <w:r w:rsidRPr="007E017B">
        <w:rPr>
          <w:rFonts w:ascii="Times New Roman" w:eastAsia="Times New Roman" w:hAnsi="Times New Roman" w:cs="Times New Roman"/>
          <w:sz w:val="24"/>
          <w:szCs w:val="24"/>
          <w:lang w:eastAsia="ru-RU"/>
        </w:rPr>
        <w:t xml:space="preserve"> </w:t>
      </w:r>
      <w:proofErr w:type="spellStart"/>
      <w:r w:rsidRPr="007E017B">
        <w:rPr>
          <w:rFonts w:ascii="Times New Roman" w:eastAsia="Times New Roman" w:hAnsi="Times New Roman" w:cs="Times New Roman"/>
          <w:sz w:val="24"/>
          <w:szCs w:val="24"/>
          <w:lang w:eastAsia="ru-RU"/>
        </w:rPr>
        <w:t>of</w:t>
      </w:r>
      <w:proofErr w:type="spellEnd"/>
      <w:r w:rsidRPr="007E017B">
        <w:rPr>
          <w:rFonts w:ascii="Times New Roman" w:eastAsia="Times New Roman" w:hAnsi="Times New Roman" w:cs="Times New Roman"/>
          <w:sz w:val="24"/>
          <w:szCs w:val="24"/>
          <w:lang w:eastAsia="ru-RU"/>
        </w:rPr>
        <w:t xml:space="preserve"> </w:t>
      </w:r>
      <w:proofErr w:type="spellStart"/>
      <w:r w:rsidRPr="007E017B">
        <w:rPr>
          <w:rFonts w:ascii="Times New Roman" w:eastAsia="Times New Roman" w:hAnsi="Times New Roman" w:cs="Times New Roman"/>
          <w:sz w:val="24"/>
          <w:szCs w:val="24"/>
          <w:lang w:eastAsia="ru-RU"/>
        </w:rPr>
        <w:t>general</w:t>
      </w:r>
      <w:proofErr w:type="spellEnd"/>
      <w:r w:rsidRPr="007E017B">
        <w:rPr>
          <w:rFonts w:ascii="Times New Roman" w:eastAsia="Times New Roman" w:hAnsi="Times New Roman" w:cs="Times New Roman"/>
          <w:sz w:val="24"/>
          <w:szCs w:val="24"/>
          <w:lang w:eastAsia="ru-RU"/>
        </w:rPr>
        <w:t xml:space="preserve"> </w:t>
      </w:r>
      <w:proofErr w:type="spellStart"/>
      <w:r w:rsidRPr="007E017B">
        <w:rPr>
          <w:rFonts w:ascii="Times New Roman" w:eastAsia="Times New Roman" w:hAnsi="Times New Roman" w:cs="Times New Roman"/>
          <w:sz w:val="24"/>
          <w:szCs w:val="24"/>
          <w:lang w:eastAsia="ru-RU"/>
        </w:rPr>
        <w:t>use</w:t>
      </w:r>
      <w:proofErr w:type="spellEnd"/>
      <w:r w:rsidRPr="007E017B">
        <w:rPr>
          <w:rFonts w:ascii="Times New Roman" w:eastAsia="Times New Roman" w:hAnsi="Times New Roman" w:cs="Times New Roman"/>
          <w:sz w:val="24"/>
          <w:szCs w:val="24"/>
          <w:lang w:eastAsia="ru-RU"/>
        </w:rPr>
        <w:t xml:space="preserve">. </w:t>
      </w:r>
      <w:r w:rsidRPr="007E017B">
        <w:rPr>
          <w:rFonts w:ascii="Times New Roman" w:eastAsia="Times New Roman" w:hAnsi="Times New Roman" w:cs="Times New Roman"/>
          <w:sz w:val="24"/>
          <w:szCs w:val="24"/>
          <w:lang w:val="en-US" w:eastAsia="ru-RU"/>
        </w:rPr>
        <w:t xml:space="preserve">Requirements for placement of road and roadside service objects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val="en-US" w:eastAsia="ru-RU"/>
        </w:rPr>
      </w:pP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val="en-US" w:eastAsia="ru-RU"/>
        </w:rPr>
      </w:pPr>
      <w:r w:rsidRPr="007E017B">
        <w:rPr>
          <w:rFonts w:ascii="Times New Roman" w:eastAsia="Times New Roman" w:hAnsi="Times New Roman" w:cs="Times New Roman"/>
          <w:sz w:val="24"/>
          <w:szCs w:val="24"/>
          <w:lang w:eastAsia="ru-RU"/>
        </w:rPr>
        <w:t>МКС</w:t>
      </w:r>
      <w:r w:rsidRPr="007E017B">
        <w:rPr>
          <w:rFonts w:ascii="Times New Roman" w:eastAsia="Times New Roman" w:hAnsi="Times New Roman" w:cs="Times New Roman"/>
          <w:sz w:val="24"/>
          <w:szCs w:val="24"/>
          <w:lang w:val="en-US" w:eastAsia="ru-RU"/>
        </w:rPr>
        <w:t xml:space="preserve"> 93.080.30 </w:t>
      </w:r>
    </w:p>
    <w:p w:rsidR="007E017B" w:rsidRPr="007E017B" w:rsidRDefault="007E017B" w:rsidP="007E01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Дата введения 2015-12-01</w:t>
      </w:r>
    </w:p>
    <w:p w:rsidR="007E017B" w:rsidRPr="007E017B" w:rsidRDefault="007E017B" w:rsidP="007E017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E017B">
        <w:rPr>
          <w:rFonts w:ascii="Times New Roman" w:eastAsia="Times New Roman" w:hAnsi="Times New Roman" w:cs="Times New Roman"/>
          <w:b/>
          <w:bCs/>
          <w:sz w:val="36"/>
          <w:szCs w:val="36"/>
          <w:lang w:eastAsia="ru-RU"/>
        </w:rPr>
        <w:t xml:space="preserve">Предисловие </w:t>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Цели, основные принципы и общие правила проведения работ по межгосударственной стандартизации установлены </w:t>
      </w:r>
      <w:hyperlink r:id="rId5" w:anchor="7D20K3" w:history="1">
        <w:r w:rsidRPr="007E017B">
          <w:rPr>
            <w:rFonts w:ascii="Times New Roman" w:eastAsia="Times New Roman" w:hAnsi="Times New Roman" w:cs="Times New Roman"/>
            <w:color w:val="0000FF"/>
            <w:sz w:val="24"/>
            <w:szCs w:val="24"/>
            <w:u w:val="single"/>
            <w:lang w:eastAsia="ru-RU"/>
          </w:rPr>
          <w:t>ГОСТ 1.0</w:t>
        </w:r>
      </w:hyperlink>
      <w:r w:rsidRPr="007E017B">
        <w:rPr>
          <w:rFonts w:ascii="Times New Roman" w:eastAsia="Times New Roman" w:hAnsi="Times New Roman" w:cs="Times New Roman"/>
          <w:sz w:val="24"/>
          <w:szCs w:val="24"/>
          <w:lang w:eastAsia="ru-RU"/>
        </w:rPr>
        <w:t xml:space="preserve"> "Межгосударственная система стандартизации. Основные положения" и </w:t>
      </w:r>
      <w:hyperlink r:id="rId6" w:anchor="7D20K3" w:history="1">
        <w:r w:rsidRPr="007E017B">
          <w:rPr>
            <w:rFonts w:ascii="Times New Roman" w:eastAsia="Times New Roman" w:hAnsi="Times New Roman" w:cs="Times New Roman"/>
            <w:color w:val="0000FF"/>
            <w:sz w:val="24"/>
            <w:szCs w:val="24"/>
            <w:u w:val="single"/>
            <w:lang w:eastAsia="ru-RU"/>
          </w:rPr>
          <w:t>ГОСТ 1.2</w:t>
        </w:r>
      </w:hyperlink>
      <w:r w:rsidRPr="007E017B">
        <w:rPr>
          <w:rFonts w:ascii="Times New Roman" w:eastAsia="Times New Roman" w:hAnsi="Times New Roman" w:cs="Times New Roman"/>
          <w:sz w:val="24"/>
          <w:szCs w:val="24"/>
          <w:lang w:eastAsia="ru-RU"/>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b/>
          <w:bCs/>
          <w:sz w:val="24"/>
          <w:szCs w:val="24"/>
          <w:lang w:eastAsia="ru-RU"/>
        </w:rPr>
        <w:t>Сведения о стандарте</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1 РАЗРАБОТАН Обществом с ограниченной ответственностью "Корпорация "Строй Инвест Проект М" и Обществом с ограниченной ответственностью "НПО "Транспорт"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2 </w:t>
      </w:r>
      <w:proofErr w:type="gramStart"/>
      <w:r w:rsidRPr="007E017B">
        <w:rPr>
          <w:rFonts w:ascii="Times New Roman" w:eastAsia="Times New Roman" w:hAnsi="Times New Roman" w:cs="Times New Roman"/>
          <w:sz w:val="24"/>
          <w:szCs w:val="24"/>
          <w:lang w:eastAsia="ru-RU"/>
        </w:rPr>
        <w:t>ВНЕСЕН</w:t>
      </w:r>
      <w:proofErr w:type="gramEnd"/>
      <w:r w:rsidRPr="007E017B">
        <w:rPr>
          <w:rFonts w:ascii="Times New Roman" w:eastAsia="Times New Roman" w:hAnsi="Times New Roman" w:cs="Times New Roman"/>
          <w:sz w:val="24"/>
          <w:szCs w:val="24"/>
          <w:lang w:eastAsia="ru-RU"/>
        </w:rPr>
        <w:t xml:space="preserve"> Межгосударственным техническим комитетом по стандартизации МТК 418 "Дорожное хозяйство"</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3 ПРИНЯТ Межгосударственным советом по стандартизации, метрологии и сертификации (протокол от 5 декабря 2014 г. N 46)</w:t>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За принятие проголосовали: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gridCol w:w="2189"/>
        <w:gridCol w:w="4638"/>
      </w:tblGrid>
      <w:tr w:rsidR="007E017B" w:rsidRPr="007E017B" w:rsidTr="007E017B">
        <w:trPr>
          <w:trHeight w:val="15"/>
          <w:tblCellSpacing w:w="15" w:type="dxa"/>
        </w:trPr>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Краткое наименование страны по </w:t>
            </w:r>
            <w:hyperlink r:id="rId7" w:anchor="7D20K3" w:history="1">
              <w:r w:rsidRPr="007E017B">
                <w:rPr>
                  <w:rFonts w:ascii="Times New Roman" w:eastAsia="Times New Roman" w:hAnsi="Times New Roman" w:cs="Times New Roman"/>
                  <w:color w:val="0000FF"/>
                  <w:sz w:val="24"/>
                  <w:szCs w:val="24"/>
                  <w:u w:val="single"/>
                  <w:lang w:eastAsia="ru-RU"/>
                </w:rPr>
                <w:t>МК (ИСО 3166) 004-97</w:t>
              </w:r>
            </w:hyperlink>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Код страны по </w:t>
            </w:r>
            <w:hyperlink r:id="rId8" w:anchor="7D20K3" w:history="1">
              <w:r w:rsidRPr="007E017B">
                <w:rPr>
                  <w:rFonts w:ascii="Times New Roman" w:eastAsia="Times New Roman" w:hAnsi="Times New Roman" w:cs="Times New Roman"/>
                  <w:color w:val="0000FF"/>
                  <w:sz w:val="24"/>
                  <w:szCs w:val="24"/>
                  <w:u w:val="single"/>
                  <w:lang w:eastAsia="ru-RU"/>
                </w:rPr>
                <w:t>МК (ИСО 3166) 004-97</w:t>
              </w:r>
            </w:hyperlink>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Сокращенное наименование национального органа по стандартизации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Азербайджан</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AZ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spellStart"/>
            <w:r w:rsidRPr="007E017B">
              <w:rPr>
                <w:rFonts w:ascii="Times New Roman" w:eastAsia="Times New Roman" w:hAnsi="Times New Roman" w:cs="Times New Roman"/>
                <w:sz w:val="24"/>
                <w:szCs w:val="24"/>
                <w:lang w:eastAsia="ru-RU"/>
              </w:rPr>
              <w:t>Азстандарт</w:t>
            </w:r>
            <w:proofErr w:type="spellEnd"/>
            <w:r w:rsidRPr="007E017B">
              <w:rPr>
                <w:rFonts w:ascii="Times New Roman" w:eastAsia="Times New Roman" w:hAnsi="Times New Roman" w:cs="Times New Roman"/>
                <w:sz w:val="24"/>
                <w:szCs w:val="24"/>
                <w:lang w:eastAsia="ru-RU"/>
              </w:rPr>
              <w:t xml:space="preserve">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Армения</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AM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Минэкономики Республики Армения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Беларусь</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BY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Госстандарт Республики Беларусь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Грузия</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GE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spellStart"/>
            <w:r w:rsidRPr="007E017B">
              <w:rPr>
                <w:rFonts w:ascii="Times New Roman" w:eastAsia="Times New Roman" w:hAnsi="Times New Roman" w:cs="Times New Roman"/>
                <w:sz w:val="24"/>
                <w:szCs w:val="24"/>
                <w:lang w:eastAsia="ru-RU"/>
              </w:rPr>
              <w:t>Грузстандарт</w:t>
            </w:r>
            <w:proofErr w:type="spellEnd"/>
            <w:r w:rsidRPr="007E017B">
              <w:rPr>
                <w:rFonts w:ascii="Times New Roman" w:eastAsia="Times New Roman" w:hAnsi="Times New Roman" w:cs="Times New Roman"/>
                <w:sz w:val="24"/>
                <w:szCs w:val="24"/>
                <w:lang w:eastAsia="ru-RU"/>
              </w:rPr>
              <w:t xml:space="preserve">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Казахстан</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KZ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Госстандарт Республики Казахстан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Киргизия</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KG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spellStart"/>
            <w:r w:rsidRPr="007E017B">
              <w:rPr>
                <w:rFonts w:ascii="Times New Roman" w:eastAsia="Times New Roman" w:hAnsi="Times New Roman" w:cs="Times New Roman"/>
                <w:sz w:val="24"/>
                <w:szCs w:val="24"/>
                <w:lang w:eastAsia="ru-RU"/>
              </w:rPr>
              <w:t>Кыргызстандарт</w:t>
            </w:r>
            <w:proofErr w:type="spellEnd"/>
            <w:r w:rsidRPr="007E017B">
              <w:rPr>
                <w:rFonts w:ascii="Times New Roman" w:eastAsia="Times New Roman" w:hAnsi="Times New Roman" w:cs="Times New Roman"/>
                <w:sz w:val="24"/>
                <w:szCs w:val="24"/>
                <w:lang w:eastAsia="ru-RU"/>
              </w:rPr>
              <w:t xml:space="preserve">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Молдова</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MD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Молдова-Стандарт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Россия</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RU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spellStart"/>
            <w:r w:rsidRPr="007E017B">
              <w:rPr>
                <w:rFonts w:ascii="Times New Roman" w:eastAsia="Times New Roman" w:hAnsi="Times New Roman" w:cs="Times New Roman"/>
                <w:sz w:val="24"/>
                <w:szCs w:val="24"/>
                <w:lang w:eastAsia="ru-RU"/>
              </w:rPr>
              <w:t>Росстандарт</w:t>
            </w:r>
            <w:proofErr w:type="spellEnd"/>
            <w:r w:rsidRPr="007E017B">
              <w:rPr>
                <w:rFonts w:ascii="Times New Roman" w:eastAsia="Times New Roman" w:hAnsi="Times New Roman" w:cs="Times New Roman"/>
                <w:sz w:val="24"/>
                <w:szCs w:val="24"/>
                <w:lang w:eastAsia="ru-RU"/>
              </w:rPr>
              <w:t xml:space="preserve">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Таджикистан</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TJ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spellStart"/>
            <w:r w:rsidRPr="007E017B">
              <w:rPr>
                <w:rFonts w:ascii="Times New Roman" w:eastAsia="Times New Roman" w:hAnsi="Times New Roman" w:cs="Times New Roman"/>
                <w:sz w:val="24"/>
                <w:szCs w:val="24"/>
                <w:lang w:eastAsia="ru-RU"/>
              </w:rPr>
              <w:t>Таджикстандарт</w:t>
            </w:r>
            <w:proofErr w:type="spellEnd"/>
            <w:r w:rsidRPr="007E017B">
              <w:rPr>
                <w:rFonts w:ascii="Times New Roman" w:eastAsia="Times New Roman" w:hAnsi="Times New Roman" w:cs="Times New Roman"/>
                <w:sz w:val="24"/>
                <w:szCs w:val="24"/>
                <w:lang w:eastAsia="ru-RU"/>
              </w:rPr>
              <w:t xml:space="preserve">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Туркменистан</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TM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spellStart"/>
            <w:r w:rsidRPr="007E017B">
              <w:rPr>
                <w:rFonts w:ascii="Times New Roman" w:eastAsia="Times New Roman" w:hAnsi="Times New Roman" w:cs="Times New Roman"/>
                <w:sz w:val="24"/>
                <w:szCs w:val="24"/>
                <w:lang w:eastAsia="ru-RU"/>
              </w:rPr>
              <w:t>Главгосслужба</w:t>
            </w:r>
            <w:proofErr w:type="spellEnd"/>
            <w:r w:rsidRPr="007E017B">
              <w:rPr>
                <w:rFonts w:ascii="Times New Roman" w:eastAsia="Times New Roman" w:hAnsi="Times New Roman" w:cs="Times New Roman"/>
                <w:sz w:val="24"/>
                <w:szCs w:val="24"/>
                <w:lang w:eastAsia="ru-RU"/>
              </w:rPr>
              <w:t xml:space="preserve"> "</w:t>
            </w:r>
            <w:proofErr w:type="spellStart"/>
            <w:r w:rsidRPr="007E017B">
              <w:rPr>
                <w:rFonts w:ascii="Times New Roman" w:eastAsia="Times New Roman" w:hAnsi="Times New Roman" w:cs="Times New Roman"/>
                <w:sz w:val="24"/>
                <w:szCs w:val="24"/>
                <w:lang w:eastAsia="ru-RU"/>
              </w:rPr>
              <w:t>Туркменстандартлары</w:t>
            </w:r>
            <w:proofErr w:type="spellEnd"/>
            <w:r w:rsidRPr="007E017B">
              <w:rPr>
                <w:rFonts w:ascii="Times New Roman" w:eastAsia="Times New Roman" w:hAnsi="Times New Roman" w:cs="Times New Roman"/>
                <w:sz w:val="24"/>
                <w:szCs w:val="24"/>
                <w:lang w:eastAsia="ru-RU"/>
              </w:rPr>
              <w:t>"</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Узбекистан</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UZ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spellStart"/>
            <w:r w:rsidRPr="007E017B">
              <w:rPr>
                <w:rFonts w:ascii="Times New Roman" w:eastAsia="Times New Roman" w:hAnsi="Times New Roman" w:cs="Times New Roman"/>
                <w:sz w:val="24"/>
                <w:szCs w:val="24"/>
                <w:lang w:eastAsia="ru-RU"/>
              </w:rPr>
              <w:t>Узстандарт</w:t>
            </w:r>
            <w:proofErr w:type="spellEnd"/>
            <w:r w:rsidRPr="007E017B">
              <w:rPr>
                <w:rFonts w:ascii="Times New Roman" w:eastAsia="Times New Roman" w:hAnsi="Times New Roman" w:cs="Times New Roman"/>
                <w:sz w:val="24"/>
                <w:szCs w:val="24"/>
                <w:lang w:eastAsia="ru-RU"/>
              </w:rPr>
              <w:t xml:space="preserve">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Украина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UA </w:t>
            </w:r>
          </w:p>
        </w:tc>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Минэкономразвития Украины </w:t>
            </w:r>
          </w:p>
        </w:tc>
      </w:tr>
    </w:tbl>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4 </w:t>
      </w:r>
      <w:hyperlink r:id="rId9" w:anchor="64U0IK" w:history="1">
        <w:r w:rsidRPr="007E017B">
          <w:rPr>
            <w:rFonts w:ascii="Times New Roman" w:eastAsia="Times New Roman" w:hAnsi="Times New Roman" w:cs="Times New Roman"/>
            <w:color w:val="0000FF"/>
            <w:sz w:val="24"/>
            <w:szCs w:val="24"/>
            <w:u w:val="single"/>
            <w:lang w:eastAsia="ru-RU"/>
          </w:rPr>
          <w:t>Приказом Федерального агентства по техническому регулированию и метрологии от 14 августа 2015 г. N 1163-ст</w:t>
        </w:r>
      </w:hyperlink>
      <w:r w:rsidRPr="007E017B">
        <w:rPr>
          <w:rFonts w:ascii="Times New Roman" w:eastAsia="Times New Roman" w:hAnsi="Times New Roman" w:cs="Times New Roman"/>
          <w:sz w:val="24"/>
          <w:szCs w:val="24"/>
          <w:lang w:eastAsia="ru-RU"/>
        </w:rPr>
        <w:t xml:space="preserve"> межгосударственный стандарт ГОСТ 33062-2014 введен в действие в качестве национального стандарта Российской Федерации с 1 декабря 2015 г.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 ВВЕДЕН ВПЕРВЫЕ</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 ПЕРЕИЗДАНИЕ. Август 2019 г.</w:t>
      </w:r>
      <w:r w:rsidRPr="007E017B">
        <w:rPr>
          <w:rFonts w:ascii="Times New Roman" w:eastAsia="Times New Roman" w:hAnsi="Times New Roman" w:cs="Times New Roman"/>
          <w:sz w:val="24"/>
          <w:szCs w:val="24"/>
          <w:lang w:eastAsia="ru-RU"/>
        </w:rPr>
        <w:br/>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i/>
          <w:iCs/>
          <w:sz w:val="24"/>
          <w:szCs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i/>
          <w:iCs/>
          <w:sz w:val="24"/>
          <w:szCs w:val="24"/>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7E017B" w:rsidRPr="007E017B" w:rsidRDefault="007E017B" w:rsidP="007E017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E017B">
        <w:rPr>
          <w:rFonts w:ascii="Times New Roman" w:eastAsia="Times New Roman" w:hAnsi="Times New Roman" w:cs="Times New Roman"/>
          <w:b/>
          <w:bCs/>
          <w:sz w:val="36"/>
          <w:szCs w:val="36"/>
          <w:lang w:eastAsia="ru-RU"/>
        </w:rPr>
        <w:t>     1 Область применения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Настоящий стандарт распространяется на проектируемые, строящиеся, реконструируемые, капитально ремонтируемые и эксплуатируемые объекты дорожного и придорожного сервиса, предназначенные для размещения на автомобильных дорогах общего пользования с целью обслуживания участников дорожного движения по пути следования.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Требования настоящего стандарта не распространяются </w:t>
      </w:r>
      <w:proofErr w:type="gramStart"/>
      <w:r w:rsidRPr="007E017B">
        <w:rPr>
          <w:rFonts w:ascii="Times New Roman" w:eastAsia="Times New Roman" w:hAnsi="Times New Roman" w:cs="Times New Roman"/>
          <w:sz w:val="24"/>
          <w:szCs w:val="24"/>
          <w:lang w:eastAsia="ru-RU"/>
        </w:rPr>
        <w:t>на</w:t>
      </w:r>
      <w:proofErr w:type="gramEnd"/>
      <w:r w:rsidRPr="007E017B">
        <w:rPr>
          <w:rFonts w:ascii="Times New Roman" w:eastAsia="Times New Roman" w:hAnsi="Times New Roman" w:cs="Times New Roman"/>
          <w:sz w:val="24"/>
          <w:szCs w:val="24"/>
          <w:lang w:eastAsia="ru-RU"/>
        </w:rPr>
        <w:t>:</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автомобильные дороги категории ниже V;</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автомобильные дороги промышленных, строительных, лесных и иных производственных предприятий;</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автомобильные дороги, предназначенные для временного использования;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автомобильные дороги, расположенные в специальных зонах отчуждения и сооружаемые для нужд обороны или исключительно в спортивных целях;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улицы населенных пунктов при проектировании (включая изыскания), строительстве, реконструкции, капитальном ремонте и эксплуатации.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Примечание - Требования настоящего стандарта гармонизированы с [1]-[5].</w:t>
      </w:r>
    </w:p>
    <w:p w:rsidR="007E017B" w:rsidRPr="007E017B" w:rsidRDefault="007E017B" w:rsidP="007E017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E017B">
        <w:rPr>
          <w:rFonts w:ascii="Times New Roman" w:eastAsia="Times New Roman" w:hAnsi="Times New Roman" w:cs="Times New Roman"/>
          <w:b/>
          <w:bCs/>
          <w:sz w:val="36"/>
          <w:szCs w:val="36"/>
          <w:lang w:eastAsia="ru-RU"/>
        </w:rPr>
        <w:t xml:space="preserve">     2 Нормативные ссылки </w:t>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В настоящем стандарте использованы нормативные ссылки на следующие межгосударственные стандарты: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hyperlink r:id="rId10" w:anchor="7D20K3" w:history="1">
        <w:r w:rsidRPr="007E017B">
          <w:rPr>
            <w:rFonts w:ascii="Times New Roman" w:eastAsia="Times New Roman" w:hAnsi="Times New Roman" w:cs="Times New Roman"/>
            <w:color w:val="0000FF"/>
            <w:sz w:val="24"/>
            <w:szCs w:val="24"/>
            <w:u w:val="single"/>
            <w:lang w:eastAsia="ru-RU"/>
          </w:rPr>
          <w:t>ГОСТ 12.1.004</w:t>
        </w:r>
      </w:hyperlink>
      <w:r w:rsidRPr="007E017B">
        <w:rPr>
          <w:rFonts w:ascii="Times New Roman" w:eastAsia="Times New Roman" w:hAnsi="Times New Roman" w:cs="Times New Roman"/>
          <w:sz w:val="24"/>
          <w:szCs w:val="24"/>
          <w:lang w:eastAsia="ru-RU"/>
        </w:rPr>
        <w:t xml:space="preserve"> Система стандартов безопасности труда. Пожарная безопасность. Общие требования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hyperlink r:id="rId11" w:anchor="7D20K3" w:history="1">
        <w:r w:rsidRPr="007E017B">
          <w:rPr>
            <w:rFonts w:ascii="Times New Roman" w:eastAsia="Times New Roman" w:hAnsi="Times New Roman" w:cs="Times New Roman"/>
            <w:color w:val="0000FF"/>
            <w:sz w:val="24"/>
            <w:szCs w:val="24"/>
            <w:u w:val="single"/>
            <w:lang w:eastAsia="ru-RU"/>
          </w:rPr>
          <w:t>ГОСТ 12.1.007</w:t>
        </w:r>
      </w:hyperlink>
      <w:r w:rsidRPr="007E017B">
        <w:rPr>
          <w:rFonts w:ascii="Times New Roman" w:eastAsia="Times New Roman" w:hAnsi="Times New Roman" w:cs="Times New Roman"/>
          <w:sz w:val="24"/>
          <w:szCs w:val="24"/>
          <w:lang w:eastAsia="ru-RU"/>
        </w:rPr>
        <w:t xml:space="preserve"> Система стандартов безопасности труда. Вредные вещества. Классификация и общие требования безопасности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hyperlink r:id="rId12" w:anchor="7D20K3" w:history="1">
        <w:r w:rsidRPr="007E017B">
          <w:rPr>
            <w:rFonts w:ascii="Times New Roman" w:eastAsia="Times New Roman" w:hAnsi="Times New Roman" w:cs="Times New Roman"/>
            <w:color w:val="0000FF"/>
            <w:sz w:val="24"/>
            <w:szCs w:val="24"/>
            <w:u w:val="single"/>
            <w:lang w:eastAsia="ru-RU"/>
          </w:rPr>
          <w:t>ГОСТ 12.1.051</w:t>
        </w:r>
      </w:hyperlink>
      <w:r w:rsidRPr="007E017B">
        <w:rPr>
          <w:rFonts w:ascii="Times New Roman" w:eastAsia="Times New Roman" w:hAnsi="Times New Roman" w:cs="Times New Roman"/>
          <w:sz w:val="24"/>
          <w:szCs w:val="24"/>
          <w:lang w:eastAsia="ru-RU"/>
        </w:rPr>
        <w:t xml:space="preserve"> Система стандартов безопасности труда. Электробезопасность. Расстояния безопасности в охранной зоне линий электропередачи напряжением свыше 1000</w:t>
      </w:r>
      <w:proofErr w:type="gramStart"/>
      <w:r w:rsidRPr="007E017B">
        <w:rPr>
          <w:rFonts w:ascii="Times New Roman" w:eastAsia="Times New Roman" w:hAnsi="Times New Roman" w:cs="Times New Roman"/>
          <w:sz w:val="24"/>
          <w:szCs w:val="24"/>
          <w:lang w:eastAsia="ru-RU"/>
        </w:rPr>
        <w:t xml:space="preserve"> В</w:t>
      </w:r>
      <w:proofErr w:type="gramEnd"/>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7D20K3" w:history="1">
        <w:r w:rsidRPr="007E017B">
          <w:rPr>
            <w:rFonts w:ascii="Times New Roman" w:eastAsia="Times New Roman" w:hAnsi="Times New Roman" w:cs="Times New Roman"/>
            <w:color w:val="0000FF"/>
            <w:sz w:val="24"/>
            <w:szCs w:val="24"/>
            <w:u w:val="single"/>
            <w:lang w:eastAsia="ru-RU"/>
          </w:rPr>
          <w:t>ГОСТ 25869</w:t>
        </w:r>
      </w:hyperlink>
      <w:r w:rsidRPr="007E017B">
        <w:rPr>
          <w:rFonts w:ascii="Times New Roman" w:eastAsia="Times New Roman" w:hAnsi="Times New Roman" w:cs="Times New Roman"/>
          <w:sz w:val="24"/>
          <w:szCs w:val="24"/>
          <w:lang w:eastAsia="ru-RU"/>
        </w:rPr>
        <w:t xml:space="preserve">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w:t>
      </w:r>
      <w:r>
        <w:rPr>
          <w:rFonts w:ascii="Times New Roman" w:eastAsia="Times New Roman" w:hAnsi="Times New Roman" w:cs="Times New Roman"/>
          <w:noProof/>
          <w:sz w:val="24"/>
          <w:szCs w:val="24"/>
          <w:lang w:eastAsia="ru-RU"/>
        </w:rPr>
        <mc:AlternateContent>
          <mc:Choice Requires="wps">
            <w:drawing>
              <wp:inline distT="0" distB="0" distL="0" distR="0">
                <wp:extent cx="124460" cy="219710"/>
                <wp:effectExtent l="0" t="0" r="0" b="0"/>
                <wp:docPr id="4" name="Прямоугольник 4"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4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data:image;base64,R0lGODdhDQAXAIABAAAAAP///ywAAAAADQAXAAACIIyPqcvtYOACMtRUL7o67vkpHHh0lNSJjrW27gvHclsAADs=" style="width:9.8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kmPAMAADsGAAAOAAAAZHJzL2Uyb0RvYy54bWysVM1u3DYQvhfoOxA8V9ZPuT9SLAfyyhs7&#10;cGI3btD2yJWoFRuJVEh65W1RoECvBfoIfYheiubnGeQ36pDrXa+dS9FWB4Kcob6Zb+bjHD69aRu0&#10;YkpzKVIcHgQYMVHIkotlil9/PfemGGlDRUkbKViK10zjp0eff3bYdwmLZC2bkikEIEInfZfi2pgu&#10;8X1d1Kyl+kB2TICzkqqlBo5q6ZeK9oDeNn4UBGO/l6rslCyY1mDNN0585PCrihXmoqo0M6hJMeRm&#10;3KrcurCrf3RIk6WiXc2LuzTov8iipVxA0B1UTg1F14p/AtXyQkktK3NQyNaXVcUL5jgAmzB4xOaq&#10;ph1zXKA4utuVSf9/sMXL1aVCvEwxwUjQFlo0/H778+1vw/vh4+0vwx/Dx+Hd7a/Dh+HP4S8Ed0qm&#10;C6hfCQQT3tIle7Kgmo3JF6+C5tlFXtb5V9m32Vl2nNnv0vf9de+2zp5ls7Oz9eXbYmW+u8hmL8yr&#10;1+cTOZ6s3nSnp3XQvLx6/r36JposV6dFo7MsB6rQor7TCWR61V0qW2TdncvijUZCzmoqlizTHTQa&#10;5AcUtialZF8zWgJAaCH8Bxj2oAENLfoXsgTS9NpI18CbSrU2BrQG3TidrHc6YTcGFWAMI0LGoKYC&#10;XFEYT0KnI58m2587pc0zJltkNylWkJ0Dp6tzbWwyNNlesbGEnPOmcVJsxAMDXNxYIDT8an02Caes&#10;H+MgPpmeTIlHovGJR4I897L5jHjjeTgZ5V/ms1ke/mTjhiSpeVkyYcNsVR6Sf6aiu/e20edO51o2&#10;vLRwNiWtlotZo9CKwiubu8+VHDz31/yHabgiAJdHlKC0wXEUe/PxdOKRORl58SSYekEYH8fjgMQk&#10;nz+kdM4F+++UUJ/ieBSNXJf2kn7ELXDfp9xo0nIDc6zhbYqnu0s0sQo8EaVrraG82ez3SmHTvy8F&#10;tHvbaKdXK9GN+heyXINclQQ5gfJg4sKmluoHjHqYXinWb6+pYhg1ZwIkH4eE2HHnDmQ0ieCg9j2L&#10;fQ8VBUCl2GC02c7MZkRed4ova4gUusIImcEzqbiTsH1Cm6zuHhdMKMfkbpraEbh/drfuZ/7R3wAA&#10;AP//AwBQSwMEFAAGAAgAAAAhAMMLYYLcAAAAAwEAAA8AAABkcnMvZG93bnJldi54bWxMj09Lw0AQ&#10;xe9Cv8MyBS/SbvxD0DSTIgWxiFBMa8/b7DQJZmfT7DaJ396tF70MPN7jvd+ky9E0oqfO1ZYRbucR&#10;COLC6ppLhN32ZfYIwnnFWjWWCeGbHCyzyVWqEm0H/qA+96UIJewShVB53yZSuqIio9zctsTBO9rO&#10;KB9kV0rdqSGUm0beRVEsjao5LFSqpVVFxVd+NghDsen32/dXubnZry2f1qdV/vmGeD0dnxcgPI3+&#10;LwwX/IAOWWA62DNrJxqE8Ij/vRfvKQZxQLh/iEFmqfzPnv0AAAD//wMAUEsBAi0AFAAGAAgAAAAh&#10;ALaDOJL+AAAA4QEAABMAAAAAAAAAAAAAAAAAAAAAAFtDb250ZW50X1R5cGVzXS54bWxQSwECLQAU&#10;AAYACAAAACEAOP0h/9YAAACUAQAACwAAAAAAAAAAAAAAAAAvAQAAX3JlbHMvLnJlbHNQSwECLQAU&#10;AAYACAAAACEAjUWJJjwDAAA7BgAADgAAAAAAAAAAAAAAAAAuAgAAZHJzL2Uyb0RvYy54bWxQSwEC&#10;LQAUAAYACAAAACEAwwthgtwAAAADAQAADwAAAAAAAAAAAAAAAACWBQAAZHJzL2Rvd25yZXYueG1s&#10;UEsFBgAAAAAEAAQA8wAAAJ8GAAAAAA==&#10;" filled="f" stroked="f">
                <o:lock v:ext="edit" aspectratio="t"/>
                <w10:anchorlock/>
              </v:rect>
            </w:pict>
          </mc:Fallback>
        </mc:AlternateContent>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________________</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124460" cy="219710"/>
                <wp:effectExtent l="0" t="0" r="0" b="0"/>
                <wp:docPr id="3" name="Прямоугольник 3"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4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data:image;base64,R0lGODdhDQAXAIABAAAAAP///ywAAAAADQAXAAACIIyPqcvtYOACMtRUL7o67vkpHHh0lNSJjrW27gvHclsAADs=" style="width:9.8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xPAMAADsGAAAOAAAAZHJzL2Uyb0RvYy54bWysVM1u3DYQvhfIOxA8R9ZPtD9SLQfyyhs7&#10;cGLXTpD2yJWoFRuJlEl65U0QoECvBfoIeYhciibxM8hvlCHXu147l6KtDgQ5Q30z38zH2X161dRo&#10;QaVigifY3/EwojwXBePzBL9+NXXGGClNeEFqwWmCl1Thp3uPftjt2pgGohJ1QSUCEK7irk1wpXUb&#10;u67KK9oQtSNaysFZCtkQDUc5dwtJOkBvajfwvKHbCVm0UuRUKbBmKyfes/hlSXN9UpaKalQnGHLT&#10;dpV2nZnV3dsl8VyStmL5bRrkX2TREMYh6AYqI5qgS8m+g2pYLoUSpd7JReOKsmQ5tRyAje89YHNe&#10;kZZaLlAc1W7KpP4/2Pzl4lQiViT4CUacNNCi/uPNbzd/9l/665vf+0/9df/55o/+a/9X/zeCOwVV&#10;OdSvAIIxa8ic/jgjig7Dx2de/ewkK6rsp/Tn9CjdT8136rrusrNba0/TydHR8vQiX+hfTtLJC332&#10;+ngkhqPF2/bwsPLql+fPf5VvgtF8cZjXKk0zoAot6loVQ6bn7ak0RVbtscjfKsTFpCJ8TlPVQqNB&#10;fkBhbZJSdBUlBQD4BsK9h2EOCtDQrHshCiBNLrWwDbwqZWNiQGvQldXJcqMTeqVRDkY/CMMhqCkH&#10;V+BHI9/qyCXx+udWKv2MigaZTYIlZGfByeJYaZMMiddXTCwupqyurRRrfs8AF1cWCA2/Gp9Jwirr&#10;feRFB+ODceiEwfDACb0sc9LpJHSGU380yJ5kk0nmfzBx/TCuWFFQbsKsVe6H/0xFt+9tpc+NzpWo&#10;WWHgTEpKzmeTWqIFgVc2tZ8tOXjurrn307BFAC4PKEFpvf0gcqbD8cgJp+HAiUbe2PH8aD8aemEU&#10;ZtP7lI4Zp/+dEuoSHA2Cge3SVtIPuHn2+54biRumYY7VrEnweHOJxEaBB7ywrdWE1av9VilM+nel&#10;gHavG231aiS6Uv9MFEuQqxQgJ1AeTFzYVEK+w6iD6ZVgdXFJJMWoPuIg+cgPQzPu7CEcjAI4yG3P&#10;bNtDeA5QCdYYrbYTvRqRl61k8woi+bYwXKTwTEpmJWye0Cqr28cFE8oyuZ2mZgRun+2tu5m/9w0A&#10;AP//AwBQSwMEFAAGAAgAAAAhAMMLYYLcAAAAAwEAAA8AAABkcnMvZG93bnJldi54bWxMj09Lw0AQ&#10;xe9Cv8MyBS/SbvxD0DSTIgWxiFBMa8/b7DQJZmfT7DaJ396tF70MPN7jvd+ky9E0oqfO1ZYRbucR&#10;COLC6ppLhN32ZfYIwnnFWjWWCeGbHCyzyVWqEm0H/qA+96UIJewShVB53yZSuqIio9zctsTBO9rO&#10;KB9kV0rdqSGUm0beRVEsjao5LFSqpVVFxVd+NghDsen32/dXubnZry2f1qdV/vmGeD0dnxcgPI3+&#10;LwwX/IAOWWA62DNrJxqE8Ij/vRfvKQZxQLh/iEFmqfzPnv0AAAD//wMAUEsBAi0AFAAGAAgAAAAh&#10;ALaDOJL+AAAA4QEAABMAAAAAAAAAAAAAAAAAAAAAAFtDb250ZW50X1R5cGVzXS54bWxQSwECLQAU&#10;AAYACAAAACEAOP0h/9YAAACUAQAACwAAAAAAAAAAAAAAAAAvAQAAX3JlbHMvLnJlbHNQSwECLQAU&#10;AAYACAAAACEA/uINMTwDAAA7BgAADgAAAAAAAAAAAAAAAAAuAgAAZHJzL2Uyb0RvYy54bWxQSwEC&#10;LQAUAAYACAAAACEAwwthgtwAAAADAQAADwAAAAAAAAAAAAAAAACWBQAAZHJzL2Rvd25yZXYueG1s&#10;UEsFBgAAAAAEAAQA8wAAAJ8GAAAAAA==&#10;" filled="f" stroked="f">
                <o:lock v:ext="edit" aspectratio="t"/>
                <w10:anchorlock/>
              </v:rect>
            </w:pict>
          </mc:Fallback>
        </mc:AlternateContent>
      </w:r>
      <w:r w:rsidRPr="007E017B">
        <w:rPr>
          <w:rFonts w:ascii="Times New Roman" w:eastAsia="Times New Roman" w:hAnsi="Times New Roman" w:cs="Times New Roman"/>
          <w:sz w:val="24"/>
          <w:szCs w:val="24"/>
          <w:lang w:eastAsia="ru-RU"/>
        </w:rPr>
        <w:t xml:space="preserve">В Российской Федерации действует </w:t>
      </w:r>
      <w:hyperlink r:id="rId14" w:anchor="7D20K3" w:history="1">
        <w:r w:rsidRPr="007E017B">
          <w:rPr>
            <w:rFonts w:ascii="Times New Roman" w:eastAsia="Times New Roman" w:hAnsi="Times New Roman" w:cs="Times New Roman"/>
            <w:color w:val="0000FF"/>
            <w:sz w:val="24"/>
            <w:szCs w:val="24"/>
            <w:u w:val="single"/>
            <w:lang w:eastAsia="ru-RU"/>
          </w:rPr>
          <w:t xml:space="preserve">ГОСТ </w:t>
        </w:r>
        <w:proofErr w:type="gramStart"/>
        <w:r w:rsidRPr="007E017B">
          <w:rPr>
            <w:rFonts w:ascii="Times New Roman" w:eastAsia="Times New Roman" w:hAnsi="Times New Roman" w:cs="Times New Roman"/>
            <w:color w:val="0000FF"/>
            <w:sz w:val="24"/>
            <w:szCs w:val="24"/>
            <w:u w:val="single"/>
            <w:lang w:eastAsia="ru-RU"/>
          </w:rPr>
          <w:t>Р</w:t>
        </w:r>
        <w:proofErr w:type="gramEnd"/>
        <w:r w:rsidRPr="007E017B">
          <w:rPr>
            <w:rFonts w:ascii="Times New Roman" w:eastAsia="Times New Roman" w:hAnsi="Times New Roman" w:cs="Times New Roman"/>
            <w:color w:val="0000FF"/>
            <w:sz w:val="24"/>
            <w:szCs w:val="24"/>
            <w:u w:val="single"/>
            <w:lang w:eastAsia="ru-RU"/>
          </w:rPr>
          <w:t xml:space="preserve"> 58287-2018</w:t>
        </w:r>
      </w:hyperlink>
      <w:r w:rsidRPr="007E017B">
        <w:rPr>
          <w:rFonts w:ascii="Times New Roman" w:eastAsia="Times New Roman" w:hAnsi="Times New Roman" w:cs="Times New Roman"/>
          <w:sz w:val="24"/>
          <w:szCs w:val="24"/>
          <w:lang w:eastAsia="ru-RU"/>
        </w:rPr>
        <w:t xml:space="preserve">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r w:rsidRPr="007E017B">
        <w:rPr>
          <w:rFonts w:ascii="Times New Roman" w:eastAsia="Times New Roman" w:hAnsi="Times New Roman" w:cs="Times New Roman"/>
          <w:sz w:val="24"/>
          <w:szCs w:val="24"/>
          <w:lang w:eastAsia="ru-RU"/>
        </w:rPr>
        <w:br/>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hyperlink r:id="rId15" w:anchor="7D20K3" w:history="1">
        <w:r w:rsidRPr="007E017B">
          <w:rPr>
            <w:rFonts w:ascii="Times New Roman" w:eastAsia="Times New Roman" w:hAnsi="Times New Roman" w:cs="Times New Roman"/>
            <w:color w:val="0000FF"/>
            <w:sz w:val="24"/>
            <w:szCs w:val="24"/>
            <w:u w:val="single"/>
            <w:lang w:eastAsia="ru-RU"/>
          </w:rPr>
          <w:t>ГОСТ 33027</w:t>
        </w:r>
      </w:hyperlink>
      <w:r w:rsidRPr="007E017B">
        <w:rPr>
          <w:rFonts w:ascii="Times New Roman" w:eastAsia="Times New Roman" w:hAnsi="Times New Roman" w:cs="Times New Roman"/>
          <w:sz w:val="24"/>
          <w:szCs w:val="24"/>
          <w:lang w:eastAsia="ru-RU"/>
        </w:rPr>
        <w:t xml:space="preserve"> Дороги автомобильные общего пользования. Требования к размещению средств наружной рекламы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hyperlink r:id="rId16" w:anchor="7D20K3" w:history="1">
        <w:r w:rsidRPr="007E017B">
          <w:rPr>
            <w:rFonts w:ascii="Times New Roman" w:eastAsia="Times New Roman" w:hAnsi="Times New Roman" w:cs="Times New Roman"/>
            <w:color w:val="0000FF"/>
            <w:sz w:val="24"/>
            <w:szCs w:val="24"/>
            <w:u w:val="single"/>
            <w:lang w:eastAsia="ru-RU"/>
          </w:rPr>
          <w:t>ГОСТ 33100</w:t>
        </w:r>
      </w:hyperlink>
      <w:r w:rsidRPr="007E017B">
        <w:rPr>
          <w:rFonts w:ascii="Times New Roman" w:eastAsia="Times New Roman" w:hAnsi="Times New Roman" w:cs="Times New Roman"/>
          <w:sz w:val="24"/>
          <w:szCs w:val="24"/>
          <w:lang w:eastAsia="ru-RU"/>
        </w:rPr>
        <w:t xml:space="preserve"> Дороги автомобильные общего пользования. Правила проектирования автомобильных дорог</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hyperlink r:id="rId17" w:anchor="7D20K3" w:history="1">
        <w:r w:rsidRPr="007E017B">
          <w:rPr>
            <w:rFonts w:ascii="Times New Roman" w:eastAsia="Times New Roman" w:hAnsi="Times New Roman" w:cs="Times New Roman"/>
            <w:color w:val="0000FF"/>
            <w:sz w:val="24"/>
            <w:szCs w:val="24"/>
            <w:u w:val="single"/>
            <w:lang w:eastAsia="ru-RU"/>
          </w:rPr>
          <w:t>ГОСТ 33149</w:t>
        </w:r>
      </w:hyperlink>
      <w:r w:rsidRPr="007E017B">
        <w:rPr>
          <w:rFonts w:ascii="Times New Roman" w:eastAsia="Times New Roman" w:hAnsi="Times New Roman" w:cs="Times New Roman"/>
          <w:sz w:val="24"/>
          <w:szCs w:val="24"/>
          <w:lang w:eastAsia="ru-RU"/>
        </w:rPr>
        <w:t xml:space="preserve"> Дороги автомобильные общего пользования. Правила проектирования автомобильных дорог в сложных условиях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hyperlink r:id="rId18" w:anchor="7D20K3" w:history="1">
        <w:r w:rsidRPr="007E017B">
          <w:rPr>
            <w:rFonts w:ascii="Times New Roman" w:eastAsia="Times New Roman" w:hAnsi="Times New Roman" w:cs="Times New Roman"/>
            <w:color w:val="0000FF"/>
            <w:sz w:val="24"/>
            <w:szCs w:val="24"/>
            <w:u w:val="single"/>
            <w:lang w:eastAsia="ru-RU"/>
          </w:rPr>
          <w:t>ГОСТ 33176</w:t>
        </w:r>
      </w:hyperlink>
      <w:r w:rsidRPr="007E017B">
        <w:rPr>
          <w:rFonts w:ascii="Times New Roman" w:eastAsia="Times New Roman" w:hAnsi="Times New Roman" w:cs="Times New Roman"/>
          <w:sz w:val="24"/>
          <w:szCs w:val="24"/>
          <w:lang w:eastAsia="ru-RU"/>
        </w:rPr>
        <w:t xml:space="preserve"> Дороги автомобильные общего пользования. Горизонтальная освещенность от искусственного освещения. Технические требования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p w:rsidR="007E017B" w:rsidRPr="007E017B" w:rsidRDefault="007E017B" w:rsidP="007E017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E017B">
        <w:rPr>
          <w:rFonts w:ascii="Times New Roman" w:eastAsia="Times New Roman" w:hAnsi="Times New Roman" w:cs="Times New Roman"/>
          <w:b/>
          <w:bCs/>
          <w:sz w:val="36"/>
          <w:szCs w:val="36"/>
          <w:lang w:eastAsia="ru-RU"/>
        </w:rPr>
        <w:lastRenderedPageBreak/>
        <w:t xml:space="preserve">     3 Термины и определения </w:t>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В настоящем стандарте применены следующие термины с соответствующими определениями: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 </w:t>
      </w:r>
      <w:r w:rsidRPr="007E017B">
        <w:rPr>
          <w:rFonts w:ascii="Times New Roman" w:eastAsia="Times New Roman" w:hAnsi="Times New Roman" w:cs="Times New Roman"/>
          <w:b/>
          <w:bCs/>
          <w:sz w:val="24"/>
          <w:szCs w:val="24"/>
          <w:lang w:eastAsia="ru-RU"/>
        </w:rPr>
        <w:t>автовокзал:</w:t>
      </w:r>
      <w:r w:rsidRPr="007E017B">
        <w:rPr>
          <w:rFonts w:ascii="Times New Roman" w:eastAsia="Times New Roman" w:hAnsi="Times New Roman" w:cs="Times New Roman"/>
          <w:sz w:val="24"/>
          <w:szCs w:val="24"/>
          <w:lang w:eastAsia="ru-RU"/>
        </w:rPr>
        <w:t xml:space="preserve"> Объект транспортной инфраструктуры, включающий в себя размещенный на специально отведенной территории комплекс зданий (с залом ожидания вместимостью не менее 75 мест для сидения пассажиров) и сооружений, предназначенных для оказания услуг пассажирам и перевозчикам при осуществлении регулярных перевозок пассажиров и багажа, обеспечивающий возможность отправления более 1000 чел. в сутки.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3.2 </w:t>
      </w:r>
      <w:r w:rsidRPr="007E017B">
        <w:rPr>
          <w:rFonts w:ascii="Times New Roman" w:eastAsia="Times New Roman" w:hAnsi="Times New Roman" w:cs="Times New Roman"/>
          <w:b/>
          <w:bCs/>
          <w:sz w:val="24"/>
          <w:szCs w:val="24"/>
          <w:lang w:eastAsia="ru-RU"/>
        </w:rPr>
        <w:t>автозаправочная станция:</w:t>
      </w:r>
      <w:r w:rsidRPr="007E017B">
        <w:rPr>
          <w:rFonts w:ascii="Times New Roman" w:eastAsia="Times New Roman" w:hAnsi="Times New Roman" w:cs="Times New Roman"/>
          <w:sz w:val="24"/>
          <w:szCs w:val="24"/>
          <w:lang w:eastAsia="ru-RU"/>
        </w:rPr>
        <w:t xml:space="preserve"> Имущественный комплекс, предназначенный для приема, хранения и выдачи топлива транспортным средствам (кроме гусеничного транспорта), а также зарядки электротранспорта.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3.3 </w:t>
      </w:r>
      <w:r w:rsidRPr="007E017B">
        <w:rPr>
          <w:rFonts w:ascii="Times New Roman" w:eastAsia="Times New Roman" w:hAnsi="Times New Roman" w:cs="Times New Roman"/>
          <w:b/>
          <w:bCs/>
          <w:sz w:val="24"/>
          <w:szCs w:val="24"/>
          <w:lang w:eastAsia="ru-RU"/>
        </w:rPr>
        <w:t>автостанция:</w:t>
      </w:r>
      <w:r w:rsidRPr="007E017B">
        <w:rPr>
          <w:rFonts w:ascii="Times New Roman" w:eastAsia="Times New Roman" w:hAnsi="Times New Roman" w:cs="Times New Roman"/>
          <w:sz w:val="24"/>
          <w:szCs w:val="24"/>
          <w:lang w:eastAsia="ru-RU"/>
        </w:rPr>
        <w:t xml:space="preserve"> Объект транспортной инфраструктуры, включающий в себя размещенный на специально отведенной территории комплекс зданий (с залом ожидания вместимостью до 75 мест для сидения пассажиров) и сооружений, предназначенных для оказания услуг пассажирам и перевозчикам при осуществлении регулярных перевозок пассажиров и багажа, обеспечивающий возможность отправления от 250 до 1000 чел. в сутки.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3.4 </w:t>
      </w:r>
      <w:r w:rsidRPr="007E017B">
        <w:rPr>
          <w:rFonts w:ascii="Times New Roman" w:eastAsia="Times New Roman" w:hAnsi="Times New Roman" w:cs="Times New Roman"/>
          <w:b/>
          <w:bCs/>
          <w:sz w:val="24"/>
          <w:szCs w:val="24"/>
          <w:lang w:eastAsia="ru-RU"/>
        </w:rPr>
        <w:t>автостоянка:</w:t>
      </w:r>
      <w:r w:rsidRPr="007E017B">
        <w:rPr>
          <w:rFonts w:ascii="Times New Roman" w:eastAsia="Times New Roman" w:hAnsi="Times New Roman" w:cs="Times New Roman"/>
          <w:sz w:val="24"/>
          <w:szCs w:val="24"/>
          <w:lang w:eastAsia="ru-RU"/>
        </w:rPr>
        <w:t xml:space="preserve"> Имущественный комплекс, обеспечивающий возможность отстоя и хранения транспортных средств, оборудованный площадкой для стоянки транспортных сре</w:t>
      </w:r>
      <w:proofErr w:type="gramStart"/>
      <w:r w:rsidRPr="007E017B">
        <w:rPr>
          <w:rFonts w:ascii="Times New Roman" w:eastAsia="Times New Roman" w:hAnsi="Times New Roman" w:cs="Times New Roman"/>
          <w:sz w:val="24"/>
          <w:szCs w:val="24"/>
          <w:lang w:eastAsia="ru-RU"/>
        </w:rPr>
        <w:t>дств с п</w:t>
      </w:r>
      <w:proofErr w:type="gramEnd"/>
      <w:r w:rsidRPr="007E017B">
        <w:rPr>
          <w:rFonts w:ascii="Times New Roman" w:eastAsia="Times New Roman" w:hAnsi="Times New Roman" w:cs="Times New Roman"/>
          <w:sz w:val="24"/>
          <w:szCs w:val="24"/>
          <w:lang w:eastAsia="ru-RU"/>
        </w:rPr>
        <w:t>арковочными местами.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3.5 </w:t>
      </w:r>
      <w:r w:rsidRPr="007E017B">
        <w:rPr>
          <w:rFonts w:ascii="Times New Roman" w:eastAsia="Times New Roman" w:hAnsi="Times New Roman" w:cs="Times New Roman"/>
          <w:b/>
          <w:bCs/>
          <w:sz w:val="24"/>
          <w:szCs w:val="24"/>
          <w:lang w:eastAsia="ru-RU"/>
        </w:rPr>
        <w:t>гостиница:</w:t>
      </w:r>
      <w:r w:rsidRPr="007E017B">
        <w:rPr>
          <w:rFonts w:ascii="Times New Roman" w:eastAsia="Times New Roman" w:hAnsi="Times New Roman" w:cs="Times New Roman"/>
          <w:sz w:val="24"/>
          <w:szCs w:val="24"/>
          <w:lang w:eastAsia="ru-RU"/>
        </w:rPr>
        <w:t xml:space="preserve"> Имущественный комплекс (здание, часть здания, иные постройки), предназначенный для временного проживания.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3.6 </w:t>
      </w:r>
      <w:r w:rsidRPr="007E017B">
        <w:rPr>
          <w:rFonts w:ascii="Times New Roman" w:eastAsia="Times New Roman" w:hAnsi="Times New Roman" w:cs="Times New Roman"/>
          <w:b/>
          <w:bCs/>
          <w:sz w:val="24"/>
          <w:szCs w:val="24"/>
          <w:lang w:eastAsia="ru-RU"/>
        </w:rPr>
        <w:t>доступ к объекту сервиса:</w:t>
      </w:r>
      <w:r w:rsidRPr="007E017B">
        <w:rPr>
          <w:rFonts w:ascii="Times New Roman" w:eastAsia="Times New Roman" w:hAnsi="Times New Roman" w:cs="Times New Roman"/>
          <w:sz w:val="24"/>
          <w:szCs w:val="24"/>
          <w:lang w:eastAsia="ru-RU"/>
        </w:rPr>
        <w:t xml:space="preserve"> Устройство согласно проектной документации съезда транспортных средств с автомобильной дороги на территорию объекта дорожного или придорожного сервиса и выезда на автомобильную дорогу.</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3.7 </w:t>
      </w:r>
      <w:r w:rsidRPr="007E017B">
        <w:rPr>
          <w:rFonts w:ascii="Times New Roman" w:eastAsia="Times New Roman" w:hAnsi="Times New Roman" w:cs="Times New Roman"/>
          <w:b/>
          <w:bCs/>
          <w:sz w:val="24"/>
          <w:szCs w:val="24"/>
          <w:lang w:eastAsia="ru-RU"/>
        </w:rPr>
        <w:t>знаки информирования об объектах дорожного и придорожного сервиса:</w:t>
      </w:r>
      <w:r w:rsidRPr="007E017B">
        <w:rPr>
          <w:rFonts w:ascii="Times New Roman" w:eastAsia="Times New Roman" w:hAnsi="Times New Roman" w:cs="Times New Roman"/>
          <w:sz w:val="24"/>
          <w:szCs w:val="24"/>
          <w:lang w:eastAsia="ru-RU"/>
        </w:rPr>
        <w:t xml:space="preserve"> Дорожные знаки и информационные указатели, предназначенные для информирования участников дорожного движения об объектах дорожного и придорожного сервиса.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3.8 </w:t>
      </w:r>
      <w:r w:rsidRPr="007E017B">
        <w:rPr>
          <w:rFonts w:ascii="Times New Roman" w:eastAsia="Times New Roman" w:hAnsi="Times New Roman" w:cs="Times New Roman"/>
          <w:b/>
          <w:bCs/>
          <w:sz w:val="24"/>
          <w:szCs w:val="24"/>
          <w:lang w:eastAsia="ru-RU"/>
        </w:rPr>
        <w:t>зона влияния объекта дорожного или придорожного сервиса:</w:t>
      </w:r>
      <w:r w:rsidRPr="007E017B">
        <w:rPr>
          <w:rFonts w:ascii="Times New Roman" w:eastAsia="Times New Roman" w:hAnsi="Times New Roman" w:cs="Times New Roman"/>
          <w:sz w:val="24"/>
          <w:szCs w:val="24"/>
          <w:lang w:eastAsia="ru-RU"/>
        </w:rPr>
        <w:t xml:space="preserve"> Участок автомобильной дороги, в пределах которого распространяется влияние объекта дорожного или придорожного сервиса на транспортно-эксплуатационное состояние автомобильной дороги, режимы, условия и безопасность дорожного движения.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3.9 </w:t>
      </w:r>
      <w:r w:rsidRPr="007E017B">
        <w:rPr>
          <w:rFonts w:ascii="Times New Roman" w:eastAsia="Times New Roman" w:hAnsi="Times New Roman" w:cs="Times New Roman"/>
          <w:b/>
          <w:bCs/>
          <w:sz w:val="24"/>
          <w:szCs w:val="24"/>
          <w:lang w:eastAsia="ru-RU"/>
        </w:rPr>
        <w:t>зона обслуживания транспортных средств:</w:t>
      </w:r>
      <w:r w:rsidRPr="007E017B">
        <w:rPr>
          <w:rFonts w:ascii="Times New Roman" w:eastAsia="Times New Roman" w:hAnsi="Times New Roman" w:cs="Times New Roman"/>
          <w:sz w:val="24"/>
          <w:szCs w:val="24"/>
          <w:lang w:eastAsia="ru-RU"/>
        </w:rPr>
        <w:t xml:space="preserve"> Территория в составе комплекса сервиса, включающая объекты дорожного и придорожного сервиса (автозаправочные станции, станции технического обслуживания, пункты мойки, автостоянки и пр.), предназначенные для обслуживания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3.10 </w:t>
      </w:r>
      <w:r w:rsidRPr="007E017B">
        <w:rPr>
          <w:rFonts w:ascii="Times New Roman" w:eastAsia="Times New Roman" w:hAnsi="Times New Roman" w:cs="Times New Roman"/>
          <w:b/>
          <w:bCs/>
          <w:sz w:val="24"/>
          <w:szCs w:val="24"/>
          <w:lang w:eastAsia="ru-RU"/>
        </w:rPr>
        <w:t>зона обслуживания участников дорожного движения:</w:t>
      </w:r>
      <w:r w:rsidRPr="007E017B">
        <w:rPr>
          <w:rFonts w:ascii="Times New Roman" w:eastAsia="Times New Roman" w:hAnsi="Times New Roman" w:cs="Times New Roman"/>
          <w:sz w:val="24"/>
          <w:szCs w:val="24"/>
          <w:lang w:eastAsia="ru-RU"/>
        </w:rPr>
        <w:t xml:space="preserve"> Территория в составе комплекса сервиса, включающая объекты дорожного и придорожного сервиса (площадки отдыха, пункты питания, пункты торговли, гостиницы (мотели) и т.п.), предназначенные для оказания услуг непосредственно участникам дорожного движения.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3.11 </w:t>
      </w:r>
      <w:r w:rsidRPr="007E017B">
        <w:rPr>
          <w:rFonts w:ascii="Times New Roman" w:eastAsia="Times New Roman" w:hAnsi="Times New Roman" w:cs="Times New Roman"/>
          <w:b/>
          <w:bCs/>
          <w:sz w:val="24"/>
          <w:szCs w:val="24"/>
          <w:lang w:eastAsia="ru-RU"/>
        </w:rPr>
        <w:t>кемпинг:</w:t>
      </w:r>
      <w:r w:rsidRPr="007E017B">
        <w:rPr>
          <w:rFonts w:ascii="Times New Roman" w:eastAsia="Times New Roman" w:hAnsi="Times New Roman" w:cs="Times New Roman"/>
          <w:sz w:val="24"/>
          <w:szCs w:val="24"/>
          <w:lang w:eastAsia="ru-RU"/>
        </w:rPr>
        <w:t xml:space="preserve"> Сезонный гостиничный комплекс, оборудованный коттеджами облегченного типа, временными сооружениями для отдыха (палатки, юрты и т.п.) или местами для их установки, парковкой, в том числе для транспортных сре</w:t>
      </w:r>
      <w:proofErr w:type="gramStart"/>
      <w:r w:rsidRPr="007E017B">
        <w:rPr>
          <w:rFonts w:ascii="Times New Roman" w:eastAsia="Times New Roman" w:hAnsi="Times New Roman" w:cs="Times New Roman"/>
          <w:sz w:val="24"/>
          <w:szCs w:val="24"/>
          <w:lang w:eastAsia="ru-RU"/>
        </w:rPr>
        <w:t>дств с пр</w:t>
      </w:r>
      <w:proofErr w:type="gramEnd"/>
      <w:r w:rsidRPr="007E017B">
        <w:rPr>
          <w:rFonts w:ascii="Times New Roman" w:eastAsia="Times New Roman" w:hAnsi="Times New Roman" w:cs="Times New Roman"/>
          <w:sz w:val="24"/>
          <w:szCs w:val="24"/>
          <w:lang w:eastAsia="ru-RU"/>
        </w:rPr>
        <w:t>ицепами-дачами (</w:t>
      </w:r>
      <w:proofErr w:type="spellStart"/>
      <w:r w:rsidRPr="007E017B">
        <w:rPr>
          <w:rFonts w:ascii="Times New Roman" w:eastAsia="Times New Roman" w:hAnsi="Times New Roman" w:cs="Times New Roman"/>
          <w:sz w:val="24"/>
          <w:szCs w:val="24"/>
          <w:lang w:eastAsia="ru-RU"/>
        </w:rPr>
        <w:t>автокемперами</w:t>
      </w:r>
      <w:proofErr w:type="spellEnd"/>
      <w:r w:rsidRPr="007E017B">
        <w:rPr>
          <w:rFonts w:ascii="Times New Roman" w:eastAsia="Times New Roman" w:hAnsi="Times New Roman" w:cs="Times New Roman"/>
          <w:sz w:val="24"/>
          <w:szCs w:val="24"/>
          <w:lang w:eastAsia="ru-RU"/>
        </w:rPr>
        <w:t>), обеспечивающий организацию отдыха на принципах самообслуживания.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 xml:space="preserve">3.12 </w:t>
      </w:r>
      <w:r w:rsidRPr="007E017B">
        <w:rPr>
          <w:rFonts w:ascii="Times New Roman" w:eastAsia="Times New Roman" w:hAnsi="Times New Roman" w:cs="Times New Roman"/>
          <w:b/>
          <w:bCs/>
          <w:sz w:val="24"/>
          <w:szCs w:val="24"/>
          <w:lang w:eastAsia="ru-RU"/>
        </w:rPr>
        <w:t>многофункциональный комплекс сервиса:</w:t>
      </w:r>
      <w:r w:rsidRPr="007E017B">
        <w:rPr>
          <w:rFonts w:ascii="Times New Roman" w:eastAsia="Times New Roman" w:hAnsi="Times New Roman" w:cs="Times New Roman"/>
          <w:sz w:val="24"/>
          <w:szCs w:val="24"/>
          <w:lang w:eastAsia="ru-RU"/>
        </w:rPr>
        <w:t xml:space="preserve"> </w:t>
      </w:r>
      <w:proofErr w:type="gramStart"/>
      <w:r w:rsidRPr="007E017B">
        <w:rPr>
          <w:rFonts w:ascii="Times New Roman" w:eastAsia="Times New Roman" w:hAnsi="Times New Roman" w:cs="Times New Roman"/>
          <w:sz w:val="24"/>
          <w:szCs w:val="24"/>
          <w:lang w:eastAsia="ru-RU"/>
        </w:rPr>
        <w:t>Имущественный комплекс, представляющий собой совокупность объектов дорожного и придорожного сервиса, включающую парковки для транспортных средств, площадки отдыха, туалеты, автозаправочные станции, пункты питания, торговли и мойки, мотели (кемпинги), станции технического обслуживания, автостоянки, вертолетные площадки и площадки аварийно-спасательных служб, привлекаемых для ликвидации последствий дорожно-транспортных происшествий, специализированные автостоянки служб эвакуации транспортных средств, а также другие объекты, обеспечивающую широкий спектр сервисных услуг для участников</w:t>
      </w:r>
      <w:proofErr w:type="gramEnd"/>
      <w:r w:rsidRPr="007E017B">
        <w:rPr>
          <w:rFonts w:ascii="Times New Roman" w:eastAsia="Times New Roman" w:hAnsi="Times New Roman" w:cs="Times New Roman"/>
          <w:sz w:val="24"/>
          <w:szCs w:val="24"/>
          <w:lang w:eastAsia="ru-RU"/>
        </w:rPr>
        <w:t xml:space="preserve"> дорожного движения.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3.13 </w:t>
      </w:r>
      <w:r w:rsidRPr="007E017B">
        <w:rPr>
          <w:rFonts w:ascii="Times New Roman" w:eastAsia="Times New Roman" w:hAnsi="Times New Roman" w:cs="Times New Roman"/>
          <w:b/>
          <w:bCs/>
          <w:sz w:val="24"/>
          <w:szCs w:val="24"/>
          <w:lang w:eastAsia="ru-RU"/>
        </w:rPr>
        <w:t>мотель:</w:t>
      </w:r>
      <w:r w:rsidRPr="007E017B">
        <w:rPr>
          <w:rFonts w:ascii="Times New Roman" w:eastAsia="Times New Roman" w:hAnsi="Times New Roman" w:cs="Times New Roman"/>
          <w:sz w:val="24"/>
          <w:szCs w:val="24"/>
          <w:lang w:eastAsia="ru-RU"/>
        </w:rPr>
        <w:t xml:space="preserve"> Гостиничный комплекс для отдыха участников дорожного движения и обслуживания транспортных сре</w:t>
      </w:r>
      <w:proofErr w:type="gramStart"/>
      <w:r w:rsidRPr="007E017B">
        <w:rPr>
          <w:rFonts w:ascii="Times New Roman" w:eastAsia="Times New Roman" w:hAnsi="Times New Roman" w:cs="Times New Roman"/>
          <w:sz w:val="24"/>
          <w:szCs w:val="24"/>
          <w:lang w:eastAsia="ru-RU"/>
        </w:rPr>
        <w:t>дств в д</w:t>
      </w:r>
      <w:proofErr w:type="gramEnd"/>
      <w:r w:rsidRPr="007E017B">
        <w:rPr>
          <w:rFonts w:ascii="Times New Roman" w:eastAsia="Times New Roman" w:hAnsi="Times New Roman" w:cs="Times New Roman"/>
          <w:sz w:val="24"/>
          <w:szCs w:val="24"/>
          <w:lang w:eastAsia="ru-RU"/>
        </w:rPr>
        <w:t>орожных условиях. Особенностью является наличие автостоянки и вход в номера с места парковки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3.14 </w:t>
      </w:r>
      <w:r w:rsidRPr="007E017B">
        <w:rPr>
          <w:rFonts w:ascii="Times New Roman" w:eastAsia="Times New Roman" w:hAnsi="Times New Roman" w:cs="Times New Roman"/>
          <w:b/>
          <w:bCs/>
          <w:sz w:val="24"/>
          <w:szCs w:val="24"/>
          <w:lang w:eastAsia="ru-RU"/>
        </w:rPr>
        <w:t>площадка обзорная:</w:t>
      </w:r>
      <w:r w:rsidRPr="007E017B">
        <w:rPr>
          <w:rFonts w:ascii="Times New Roman" w:eastAsia="Times New Roman" w:hAnsi="Times New Roman" w:cs="Times New Roman"/>
          <w:sz w:val="24"/>
          <w:szCs w:val="24"/>
          <w:lang w:eastAsia="ru-RU"/>
        </w:rPr>
        <w:t xml:space="preserve"> Элемент обустройства автомобильной дороги, предназначенный для осмотра ландшафта, открывающегося с места расположения площадки, объектов культурно-исторического наследия и т.п.</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3.15 </w:t>
      </w:r>
      <w:r w:rsidRPr="007E017B">
        <w:rPr>
          <w:rFonts w:ascii="Times New Roman" w:eastAsia="Times New Roman" w:hAnsi="Times New Roman" w:cs="Times New Roman"/>
          <w:b/>
          <w:bCs/>
          <w:sz w:val="24"/>
          <w:szCs w:val="24"/>
          <w:lang w:eastAsia="ru-RU"/>
        </w:rPr>
        <w:t>обочина:</w:t>
      </w:r>
      <w:r w:rsidRPr="007E017B">
        <w:rPr>
          <w:rFonts w:ascii="Times New Roman" w:eastAsia="Times New Roman" w:hAnsi="Times New Roman" w:cs="Times New Roman"/>
          <w:sz w:val="24"/>
          <w:szCs w:val="24"/>
          <w:lang w:eastAsia="ru-RU"/>
        </w:rPr>
        <w:t xml:space="preserve"> Элемент дороги, примыкающий непосредственно к проезжей части и предназначенный для обеспечения устойчивости земляного полотна, повышения безопасности дорожного движения, организации движения пешеходов и велосипедистов, а также использования при чрезвычайных ситуациях.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3.16 </w:t>
      </w:r>
      <w:r w:rsidRPr="007E017B">
        <w:rPr>
          <w:rFonts w:ascii="Times New Roman" w:eastAsia="Times New Roman" w:hAnsi="Times New Roman" w:cs="Times New Roman"/>
          <w:b/>
          <w:bCs/>
          <w:sz w:val="24"/>
          <w:szCs w:val="24"/>
          <w:lang w:eastAsia="ru-RU"/>
        </w:rPr>
        <w:t>объекты дорожного сервиса:</w:t>
      </w:r>
      <w:r w:rsidRPr="007E017B">
        <w:rPr>
          <w:rFonts w:ascii="Times New Roman" w:eastAsia="Times New Roman" w:hAnsi="Times New Roman" w:cs="Times New Roman"/>
          <w:sz w:val="24"/>
          <w:szCs w:val="24"/>
          <w:lang w:eastAsia="ru-RU"/>
        </w:rPr>
        <w:t xml:space="preserve"> Здания и сооружения, расположенные в пределах полосы отвода и предназначенные для обслуживания участников дорожного движения (остановочные пункты автобусов, в том числе с павильонами, площадки для кратковременной остановки транспортных средств, площадки для отдыха со стоянками транспортных средств, устройства аварийно-вызывной связи и иные сооружения).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3.17 </w:t>
      </w:r>
      <w:r w:rsidRPr="007E017B">
        <w:rPr>
          <w:rFonts w:ascii="Times New Roman" w:eastAsia="Times New Roman" w:hAnsi="Times New Roman" w:cs="Times New Roman"/>
          <w:b/>
          <w:bCs/>
          <w:sz w:val="24"/>
          <w:szCs w:val="24"/>
          <w:lang w:eastAsia="ru-RU"/>
        </w:rPr>
        <w:t>объекты придорожного сервиса:</w:t>
      </w:r>
      <w:r w:rsidRPr="007E017B">
        <w:rPr>
          <w:rFonts w:ascii="Times New Roman" w:eastAsia="Times New Roman" w:hAnsi="Times New Roman" w:cs="Times New Roman"/>
          <w:sz w:val="24"/>
          <w:szCs w:val="24"/>
          <w:lang w:eastAsia="ru-RU"/>
        </w:rPr>
        <w:t xml:space="preserve"> Здания и сооружения, расположенные на придорожной полосе и предназначенные для обслуживания участников дорожного движения по пути их следования (мотели, гостиницы, кемпинги, станции технического обслуживания, автозаправочные станции, пункты питания, торговли, связи, медицинской помощи, мойки, средства рекламы и иные сооружения).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3.18 </w:t>
      </w:r>
      <w:r w:rsidRPr="007E017B">
        <w:rPr>
          <w:rFonts w:ascii="Times New Roman" w:eastAsia="Times New Roman" w:hAnsi="Times New Roman" w:cs="Times New Roman"/>
          <w:b/>
          <w:bCs/>
          <w:sz w:val="24"/>
          <w:szCs w:val="24"/>
          <w:lang w:eastAsia="ru-RU"/>
        </w:rPr>
        <w:t>остановочная полоса:</w:t>
      </w:r>
      <w:r w:rsidRPr="007E017B">
        <w:rPr>
          <w:rFonts w:ascii="Times New Roman" w:eastAsia="Times New Roman" w:hAnsi="Times New Roman" w:cs="Times New Roman"/>
          <w:sz w:val="24"/>
          <w:szCs w:val="24"/>
          <w:lang w:eastAsia="ru-RU"/>
        </w:rPr>
        <w:t xml:space="preserve"> Укрепленная часть обочины автомобильной дороги, предназначенная для вынужденной остановки транспортных средств в экстренных случаях.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3.19 </w:t>
      </w:r>
      <w:r w:rsidRPr="007E017B">
        <w:rPr>
          <w:rFonts w:ascii="Times New Roman" w:eastAsia="Times New Roman" w:hAnsi="Times New Roman" w:cs="Times New Roman"/>
          <w:b/>
          <w:bCs/>
          <w:sz w:val="24"/>
          <w:szCs w:val="24"/>
          <w:lang w:eastAsia="ru-RU"/>
        </w:rPr>
        <w:t>остановочный пункт маршрутных транспортных средств:</w:t>
      </w:r>
      <w:r w:rsidRPr="007E017B">
        <w:rPr>
          <w:rFonts w:ascii="Times New Roman" w:eastAsia="Times New Roman" w:hAnsi="Times New Roman" w:cs="Times New Roman"/>
          <w:sz w:val="24"/>
          <w:szCs w:val="24"/>
          <w:lang w:eastAsia="ru-RU"/>
        </w:rPr>
        <w:t xml:space="preserve"> Сооружение, предназначенное для остановки маршрутных транспортных средств, ожидания, посадки и высадки пассажиров.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3.20 </w:t>
      </w:r>
      <w:r w:rsidRPr="007E017B">
        <w:rPr>
          <w:rFonts w:ascii="Times New Roman" w:eastAsia="Times New Roman" w:hAnsi="Times New Roman" w:cs="Times New Roman"/>
          <w:b/>
          <w:bCs/>
          <w:sz w:val="24"/>
          <w:szCs w:val="24"/>
          <w:lang w:eastAsia="ru-RU"/>
        </w:rPr>
        <w:t>парковка (парковочное место):</w:t>
      </w:r>
      <w:r w:rsidRPr="007E017B">
        <w:rPr>
          <w:rFonts w:ascii="Times New Roman" w:eastAsia="Times New Roman" w:hAnsi="Times New Roman" w:cs="Times New Roman"/>
          <w:sz w:val="24"/>
          <w:szCs w:val="24"/>
          <w:lang w:eastAsia="ru-RU"/>
        </w:rPr>
        <w:t xml:space="preserve"> Специально обозначенное и, при необходимости, обустроенное и оборудованное место, </w:t>
      </w:r>
      <w:proofErr w:type="gramStart"/>
      <w:r w:rsidRPr="007E017B">
        <w:rPr>
          <w:rFonts w:ascii="Times New Roman" w:eastAsia="Times New Roman" w:hAnsi="Times New Roman" w:cs="Times New Roman"/>
          <w:sz w:val="24"/>
          <w:szCs w:val="24"/>
          <w:lang w:eastAsia="ru-RU"/>
        </w:rPr>
        <w:t>являющееся</w:t>
      </w:r>
      <w:proofErr w:type="gramEnd"/>
      <w:r w:rsidRPr="007E017B">
        <w:rPr>
          <w:rFonts w:ascii="Times New Roman" w:eastAsia="Times New Roman" w:hAnsi="Times New Roman" w:cs="Times New Roman"/>
          <w:sz w:val="24"/>
          <w:szCs w:val="24"/>
          <w:lang w:eastAsia="ru-RU"/>
        </w:rPr>
        <w:t xml:space="preserve"> в том числе частью автомобильной дороги и (или) примыкающее к проезжей части и (или) обочине, эстакаде или мосту либо являющееся частью </w:t>
      </w:r>
      <w:proofErr w:type="spellStart"/>
      <w:r w:rsidRPr="007E017B">
        <w:rPr>
          <w:rFonts w:ascii="Times New Roman" w:eastAsia="Times New Roman" w:hAnsi="Times New Roman" w:cs="Times New Roman"/>
          <w:sz w:val="24"/>
          <w:szCs w:val="24"/>
          <w:lang w:eastAsia="ru-RU"/>
        </w:rPr>
        <w:t>подэстакадных</w:t>
      </w:r>
      <w:proofErr w:type="spellEnd"/>
      <w:r w:rsidRPr="007E017B">
        <w:rPr>
          <w:rFonts w:ascii="Times New Roman" w:eastAsia="Times New Roman" w:hAnsi="Times New Roman" w:cs="Times New Roman"/>
          <w:sz w:val="24"/>
          <w:szCs w:val="24"/>
          <w:lang w:eastAsia="ru-RU"/>
        </w:rPr>
        <w:t xml:space="preserve"> или </w:t>
      </w:r>
      <w:proofErr w:type="spellStart"/>
      <w:r w:rsidRPr="007E017B">
        <w:rPr>
          <w:rFonts w:ascii="Times New Roman" w:eastAsia="Times New Roman" w:hAnsi="Times New Roman" w:cs="Times New Roman"/>
          <w:sz w:val="24"/>
          <w:szCs w:val="24"/>
          <w:lang w:eastAsia="ru-RU"/>
        </w:rPr>
        <w:t>подмостовых</w:t>
      </w:r>
      <w:proofErr w:type="spellEnd"/>
      <w:r w:rsidRPr="007E017B">
        <w:rPr>
          <w:rFonts w:ascii="Times New Roman" w:eastAsia="Times New Roman" w:hAnsi="Times New Roman" w:cs="Times New Roman"/>
          <w:sz w:val="24"/>
          <w:szCs w:val="24"/>
          <w:lang w:eastAsia="ru-RU"/>
        </w:rPr>
        <w:t xml:space="preserve"> пространств,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3.21 </w:t>
      </w:r>
      <w:r w:rsidRPr="007E017B">
        <w:rPr>
          <w:rFonts w:ascii="Times New Roman" w:eastAsia="Times New Roman" w:hAnsi="Times New Roman" w:cs="Times New Roman"/>
          <w:b/>
          <w:bCs/>
          <w:sz w:val="24"/>
          <w:szCs w:val="24"/>
          <w:lang w:eastAsia="ru-RU"/>
        </w:rPr>
        <w:t>переходно-скоростные полосы:</w:t>
      </w:r>
      <w:r w:rsidRPr="007E017B">
        <w:rPr>
          <w:rFonts w:ascii="Times New Roman" w:eastAsia="Times New Roman" w:hAnsi="Times New Roman" w:cs="Times New Roman"/>
          <w:sz w:val="24"/>
          <w:szCs w:val="24"/>
          <w:lang w:eastAsia="ru-RU"/>
        </w:rPr>
        <w:t xml:space="preserve"> Дополнительные полосы движения, устраиваемые для обеспечения разгона и торможения транспортных средств, съезжающих с основных полос движения или въезжающих на них.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3.22 </w:t>
      </w:r>
      <w:r w:rsidRPr="007E017B">
        <w:rPr>
          <w:rFonts w:ascii="Times New Roman" w:eastAsia="Times New Roman" w:hAnsi="Times New Roman" w:cs="Times New Roman"/>
          <w:b/>
          <w:bCs/>
          <w:sz w:val="24"/>
          <w:szCs w:val="24"/>
          <w:lang w:eastAsia="ru-RU"/>
        </w:rPr>
        <w:t>площадка для кратковременной остановки транспортных средств:</w:t>
      </w:r>
      <w:r w:rsidRPr="007E017B">
        <w:rPr>
          <w:rFonts w:ascii="Times New Roman" w:eastAsia="Times New Roman" w:hAnsi="Times New Roman" w:cs="Times New Roman"/>
          <w:sz w:val="24"/>
          <w:szCs w:val="24"/>
          <w:lang w:eastAsia="ru-RU"/>
        </w:rPr>
        <w:t xml:space="preserve"> Укрепленный участок поверхности земляного полотна, примыкающий к проезжей части, предназначенный для вынужденной остановки транспортных средств в экстренных случаях.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 xml:space="preserve">3.23 </w:t>
      </w:r>
      <w:r w:rsidRPr="007E017B">
        <w:rPr>
          <w:rFonts w:ascii="Times New Roman" w:eastAsia="Times New Roman" w:hAnsi="Times New Roman" w:cs="Times New Roman"/>
          <w:b/>
          <w:bCs/>
          <w:sz w:val="24"/>
          <w:szCs w:val="24"/>
          <w:lang w:eastAsia="ru-RU"/>
        </w:rPr>
        <w:t>площадка отдыха:</w:t>
      </w:r>
      <w:r w:rsidRPr="007E017B">
        <w:rPr>
          <w:rFonts w:ascii="Times New Roman" w:eastAsia="Times New Roman" w:hAnsi="Times New Roman" w:cs="Times New Roman"/>
          <w:sz w:val="24"/>
          <w:szCs w:val="24"/>
          <w:lang w:eastAsia="ru-RU"/>
        </w:rPr>
        <w:t xml:space="preserve"> Элемент обустройства автомобильной дороги, предназначенный для кратковременного отдыха водителей и пассажиров, проверки состояния транспортных средств и грузов, устранения мелких неисправностей.</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3.24 </w:t>
      </w:r>
      <w:r w:rsidRPr="007E017B">
        <w:rPr>
          <w:rFonts w:ascii="Times New Roman" w:eastAsia="Times New Roman" w:hAnsi="Times New Roman" w:cs="Times New Roman"/>
          <w:b/>
          <w:bCs/>
          <w:sz w:val="24"/>
          <w:szCs w:val="24"/>
          <w:lang w:eastAsia="ru-RU"/>
        </w:rPr>
        <w:t>полоса отвода автомобильной дороги:</w:t>
      </w:r>
      <w:r w:rsidRPr="007E017B">
        <w:rPr>
          <w:rFonts w:ascii="Times New Roman" w:eastAsia="Times New Roman" w:hAnsi="Times New Roman" w:cs="Times New Roman"/>
          <w:sz w:val="24"/>
          <w:szCs w:val="24"/>
          <w:lang w:eastAsia="ru-RU"/>
        </w:rPr>
        <w:t xml:space="preserve">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3.25 </w:t>
      </w:r>
      <w:r w:rsidRPr="007E017B">
        <w:rPr>
          <w:rFonts w:ascii="Times New Roman" w:eastAsia="Times New Roman" w:hAnsi="Times New Roman" w:cs="Times New Roman"/>
          <w:b/>
          <w:bCs/>
          <w:sz w:val="24"/>
          <w:szCs w:val="24"/>
          <w:lang w:eastAsia="ru-RU"/>
        </w:rPr>
        <w:t>придорожная полоса автомобильной дороги:</w:t>
      </w:r>
      <w:r w:rsidRPr="007E017B">
        <w:rPr>
          <w:rFonts w:ascii="Times New Roman" w:eastAsia="Times New Roman" w:hAnsi="Times New Roman" w:cs="Times New Roman"/>
          <w:sz w:val="24"/>
          <w:szCs w:val="24"/>
          <w:lang w:eastAsia="ru-RU"/>
        </w:rPr>
        <w:t xml:space="preserve"> Земельные участки, которые прилегают с обеих сторон к полосе отвода автомобильной дороги и в границах которых устанавливается особый режим их использования в целях обеспечения требований безопасности дорожного движения, а также нормальных условий реконструкции, капитального ремонта и эксплуатации автомобильной дороги, ее сохранности с учетом перспектив развития автомобильной дороги.</w:t>
      </w:r>
    </w:p>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br/>
        <w:t>Рисунок 1 - Буферная полоса (в данном случае отделяет косоугольные парковочные места для легкового транспорта от косоугольных парковочных мест для автобусов)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5.7.8 Косые парковочные места легкового транспорта необходимо разделять на группы от пяти до десяти парковочных мест при помощи бортового камня. Места для парковки грузового транспорта разделяют на группы от шести до восьми парковочных мест.</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5.7.9</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ри размещении парковок следует предусматривать организацию круглосуточной охраны территории.</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5.8 Требования к размещению автостоянок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5.8.1 Автостоянки на автомобильных дорогах размещают с учетом необходимости соблюдения водителями транспортных средств различного вида установленных режимов труда и отдыха.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5.8.2</w:t>
      </w:r>
      <w:proofErr w:type="gramStart"/>
      <w:r w:rsidRPr="007E017B">
        <w:rPr>
          <w:rFonts w:ascii="Times New Roman" w:eastAsia="Times New Roman" w:hAnsi="Times New Roman" w:cs="Times New Roman"/>
          <w:sz w:val="24"/>
          <w:szCs w:val="24"/>
          <w:lang w:eastAsia="ru-RU"/>
        </w:rPr>
        <w:t xml:space="preserve"> В</w:t>
      </w:r>
      <w:proofErr w:type="gramEnd"/>
      <w:r w:rsidRPr="007E017B">
        <w:rPr>
          <w:rFonts w:ascii="Times New Roman" w:eastAsia="Times New Roman" w:hAnsi="Times New Roman" w:cs="Times New Roman"/>
          <w:sz w:val="24"/>
          <w:szCs w:val="24"/>
          <w:lang w:eastAsia="ru-RU"/>
        </w:rPr>
        <w:t xml:space="preserve"> имущественный комплекс автостоянки допускается включать станцию технического обслуживания, автозаправочную станцию, пункт мойки и иные сооружения для обслуживания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5.8.3</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 xml:space="preserve">а автостоянках вместимостью более 50 транспортных средств расстояние от парковочных мест до зоны отдыха принимают в соответствии с </w:t>
      </w:r>
      <w:hyperlink r:id="rId19" w:anchor="7D20K3" w:history="1">
        <w:r w:rsidRPr="007E017B">
          <w:rPr>
            <w:rFonts w:ascii="Times New Roman" w:eastAsia="Times New Roman" w:hAnsi="Times New Roman" w:cs="Times New Roman"/>
            <w:color w:val="0000FF"/>
            <w:sz w:val="24"/>
            <w:szCs w:val="24"/>
            <w:u w:val="single"/>
            <w:lang w:eastAsia="ru-RU"/>
          </w:rPr>
          <w:t>ГОСТ 33100</w:t>
        </w:r>
      </w:hyperlink>
      <w:r w:rsidRPr="007E017B">
        <w:rPr>
          <w:rFonts w:ascii="Times New Roman" w:eastAsia="Times New Roman" w:hAnsi="Times New Roman" w:cs="Times New Roman"/>
          <w:sz w:val="24"/>
          <w:szCs w:val="24"/>
          <w:lang w:eastAsia="ru-RU"/>
        </w:rPr>
        <w:t xml:space="preserve"> и строительными нормами государств.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5.8.4 Автостоянки вместимостью более 50 транспортных средств должны иметь раздельные въезд - выезд на расстоянии не менее 20 м друг от друга, при меньшей вместимости могут иметь совмещенный въезд и выезд шириной не менее 6 м.</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5.8.5</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а автостоянках с контролируемым режимом обслуживания транспортных средств допускается устройство совмещенного въезда - выезда шириной не менее 6 м и отдельно эвакуационных выездов в зависимости от вместимости стоянки. Перед шлагбаумами стоянок с контролируемым режимом обслуживания транспортных сре</w:t>
      </w:r>
      <w:proofErr w:type="gramStart"/>
      <w:r w:rsidRPr="007E017B">
        <w:rPr>
          <w:rFonts w:ascii="Times New Roman" w:eastAsia="Times New Roman" w:hAnsi="Times New Roman" w:cs="Times New Roman"/>
          <w:sz w:val="24"/>
          <w:szCs w:val="24"/>
          <w:lang w:eastAsia="ru-RU"/>
        </w:rPr>
        <w:t>дств сл</w:t>
      </w:r>
      <w:proofErr w:type="gramEnd"/>
      <w:r w:rsidRPr="007E017B">
        <w:rPr>
          <w:rFonts w:ascii="Times New Roman" w:eastAsia="Times New Roman" w:hAnsi="Times New Roman" w:cs="Times New Roman"/>
          <w:sz w:val="24"/>
          <w:szCs w:val="24"/>
          <w:lang w:eastAsia="ru-RU"/>
        </w:rPr>
        <w:t>едует устраивать накопительные площадки длиной не менее 12 м при вместимости более 100 транспортных средств и не менее 6 м при меньшей вместимости.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5.8.6</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а участках автомобильных дорог, расположенных в непосредственной близости от крупных населенных пунктов, размещают специализированные автостоянки для грузового транспорта (в том числе автопоездов), число и вместимость которых устанавливают при соответствующем технико-экономическом обосновании.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5.8.7 Специализированные автостоянки для грузового транспорта размещают совместно с туалетами и мусоросборниками, пунктом общественного питания, душем и санитарно-хозяйственным блоком с прачечной, мотелем, при этом допускается размещать и другие виды объектов придорожного сервиса.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5.8.8 Специализированные автостоянки для грузового транспорта следует оборудовать банкоматами и автоматами по оплате услуг связи.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5.8.9</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ри размещении автостоянок вместимостью более 100 транспортных средств необходимо предусматривать строительство очистных сооружений по очистке ливневого стока с территории.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5.8.10</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ри строительстве автостоянок необходимо предусматривать мероприятия по озеленению и благоустройству территории в соответствии со строительными нормами, а также законодательством в области охраны окружающей среды государств.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5.8.11</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ри размещении автостоянок следует предусматривать организацию круглосуточной охраны территории.</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5.9 Требования к размещению автостанций и автовокзалов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5.9.1 Автовокзалы должны быть оборудованы билетными и багажными кассами, диспетчерским пунктом, справочным бюро, камерами хранения, пунктом питания, туалетом, перроном для посадки и высадки пассажиров, автостоянкой и постами для уборки и осмотра маршрутных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5.9.2 Автостанции должны быть оборудованы билетными кассами, диспетчерским пунктом, туалетом, перроном для посадки и высадки пассажиров, автостоянкой для маршрутных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5.9.3 Автовокзалы и автостанции должны удовлетворять требованиям по обеспечению доступности, безопасности и информативности участников дорожного движения, в том числе с ограниченными возможностями.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5.9.4 Перроны для посадки и высадки пассажиров на автовокзалах и автостанциях должны иметь асфальтобетонное или бетонное покрытие.</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5.9.5</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а территории автовокзалов и автостанций наносится разметка для организации движения транспортных средств и пассажиров.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5.9.6 Объемно-планировочные решения зданий автовокзалов и автостанций должны соответствовать следующим общим требованиям:</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основные потоки пассажиров при прибытии и отправлении не должны пересекаться с транспортными потоками;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помещения, предназначенные для ожидания и линий связи, а также помещения пунктов питания, торгово-бытового обслуживания должны располагаться вблизи перрона с отделением от главных путей движения пассажиров;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помещения по обслуживанию пассажиров (справочные бюро, билетные и багажные кассы, камеры хранения и др.) должны располагаться вблизи главных путей движения основных потоков пассажиров;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комнаты длительного ожидания, комнаты матери и ребенка, комнаты для инвалидов должны располагаться изолированно от наиболее шумных помещений и зон сооружений;</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 потоки отправляющихся и прибывающих пассажиров должны быть разделены;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для персонала и перронных контролеров должны быть отдельные выходы на перрон.</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5.9.7</w:t>
      </w:r>
      <w:proofErr w:type="gramStart"/>
      <w:r w:rsidRPr="007E017B">
        <w:rPr>
          <w:rFonts w:ascii="Times New Roman" w:eastAsia="Times New Roman" w:hAnsi="Times New Roman" w:cs="Times New Roman"/>
          <w:sz w:val="24"/>
          <w:szCs w:val="24"/>
          <w:lang w:eastAsia="ru-RU"/>
        </w:rPr>
        <w:t xml:space="preserve"> С</w:t>
      </w:r>
      <w:proofErr w:type="gramEnd"/>
      <w:r w:rsidRPr="007E017B">
        <w:rPr>
          <w:rFonts w:ascii="Times New Roman" w:eastAsia="Times New Roman" w:hAnsi="Times New Roman" w:cs="Times New Roman"/>
          <w:sz w:val="24"/>
          <w:szCs w:val="24"/>
          <w:lang w:eastAsia="ru-RU"/>
        </w:rPr>
        <w:t xml:space="preserve"> целью оказания услуг перевозчикам автовокзалы и автостанции должны быть оборудованы помещениями: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для организации работы диспетчерской службы по регулированию движения маршрутных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 для проведения </w:t>
      </w:r>
      <w:proofErr w:type="spellStart"/>
      <w:r w:rsidRPr="007E017B">
        <w:rPr>
          <w:rFonts w:ascii="Times New Roman" w:eastAsia="Times New Roman" w:hAnsi="Times New Roman" w:cs="Times New Roman"/>
          <w:sz w:val="24"/>
          <w:szCs w:val="24"/>
          <w:lang w:eastAsia="ru-RU"/>
        </w:rPr>
        <w:t>предрейсовых</w:t>
      </w:r>
      <w:proofErr w:type="spellEnd"/>
      <w:r w:rsidRPr="007E017B">
        <w:rPr>
          <w:rFonts w:ascii="Times New Roman" w:eastAsia="Times New Roman" w:hAnsi="Times New Roman" w:cs="Times New Roman"/>
          <w:sz w:val="24"/>
          <w:szCs w:val="24"/>
          <w:lang w:eastAsia="ru-RU"/>
        </w:rPr>
        <w:t xml:space="preserve"> медицинских осмотров водителей маршрутных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для отдыха водителей маршрутных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5.9.8</w:t>
      </w:r>
      <w:proofErr w:type="gramStart"/>
      <w:r w:rsidRPr="007E017B">
        <w:rPr>
          <w:rFonts w:ascii="Times New Roman" w:eastAsia="Times New Roman" w:hAnsi="Times New Roman" w:cs="Times New Roman"/>
          <w:sz w:val="24"/>
          <w:szCs w:val="24"/>
          <w:lang w:eastAsia="ru-RU"/>
        </w:rPr>
        <w:t xml:space="preserve"> С</w:t>
      </w:r>
      <w:proofErr w:type="gramEnd"/>
      <w:r w:rsidRPr="007E017B">
        <w:rPr>
          <w:rFonts w:ascii="Times New Roman" w:eastAsia="Times New Roman" w:hAnsi="Times New Roman" w:cs="Times New Roman"/>
          <w:sz w:val="24"/>
          <w:szCs w:val="24"/>
          <w:lang w:eastAsia="ru-RU"/>
        </w:rPr>
        <w:t xml:space="preserve"> целью обеспечения общественного порядка автовокзалы и автостанции должны быть оборудованы помещением для сотрудников правоохранительных органов.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5.9.9</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ри размещении пассажирских станционных сооружений обязательна визуализация следующей информации, наносимой на таблицы, схемы, указатели: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расписание отправления и прибытия маршрутных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таблица расстояний и тарифов на проезд и провоз багажа;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перечень категорий граждан, которые имеют право внеочередного приобретения билетов и льготный проезд;</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схема эвакуации людей из помещения в случае пожара и других стихийных бедствий;</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указатели и справочные таблички, содержащие информацию о месте расположения и порядке работы служебных помещений.</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5.9.10 </w:t>
      </w:r>
      <w:proofErr w:type="spellStart"/>
      <w:r w:rsidRPr="007E017B">
        <w:rPr>
          <w:rFonts w:ascii="Times New Roman" w:eastAsia="Times New Roman" w:hAnsi="Times New Roman" w:cs="Times New Roman"/>
          <w:sz w:val="24"/>
          <w:szCs w:val="24"/>
          <w:lang w:eastAsia="ru-RU"/>
        </w:rPr>
        <w:t>Цветографическое</w:t>
      </w:r>
      <w:proofErr w:type="spellEnd"/>
      <w:r w:rsidRPr="007E017B">
        <w:rPr>
          <w:rFonts w:ascii="Times New Roman" w:eastAsia="Times New Roman" w:hAnsi="Times New Roman" w:cs="Times New Roman"/>
          <w:sz w:val="24"/>
          <w:szCs w:val="24"/>
          <w:lang w:eastAsia="ru-RU"/>
        </w:rPr>
        <w:t xml:space="preserve"> решение знаков информирования пассажирских станционных сооружений должно соответствовать </w:t>
      </w:r>
      <w:hyperlink r:id="rId20" w:anchor="7D20K3" w:history="1">
        <w:r w:rsidRPr="007E017B">
          <w:rPr>
            <w:rFonts w:ascii="Times New Roman" w:eastAsia="Times New Roman" w:hAnsi="Times New Roman" w:cs="Times New Roman"/>
            <w:color w:val="0000FF"/>
            <w:sz w:val="24"/>
            <w:szCs w:val="24"/>
            <w:u w:val="single"/>
            <w:lang w:eastAsia="ru-RU"/>
          </w:rPr>
          <w:t>ГОСТ 25869</w:t>
        </w:r>
      </w:hyperlink>
      <w:r w:rsidRPr="007E017B">
        <w:rPr>
          <w:rFonts w:ascii="Times New Roman" w:eastAsia="Times New Roman" w:hAnsi="Times New Roman" w:cs="Times New Roman"/>
          <w:sz w:val="24"/>
          <w:szCs w:val="24"/>
          <w:lang w:eastAsia="ru-RU"/>
        </w:rPr>
        <w:t>, общему интерьеру, обеспечивать четкость и выразительность подачи информации.</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5.10 Требования к размещению гостиниц (мотелей) и кемпингов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5.10.1 Гостиницы (мотели) должны быть оборудованы пунктами питания, туалетами, прачечными, душевыми кабинами и мусоросборниками.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5.10.2 Гостиницы (мотели) следует дополнительно оборудовать банкоматами, автоматами по оплате услуг связи и пунктами медицинской помощи.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5.10.3 Вместимость гостиниц (мотелей) и кемпингов на автомобильных дорогах общего пользования определяют с учетом численности проезжающих автотуристов и интенсивности движения транспортных средств междугородных и международных перевозок (но не менее 10 номеров для гостиницы (мотеля) и 10 спальных мест для кемпинга).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5.10.4 Минимальный перечень услуг, для получения которых участникам дорожного движения обеспечивается доступ с автомобильной дороги к гостинице (мотелю):</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горячее и холодное водоснабжение (круглосуточно); в районах с перебоями в водоснабжении необходимо иметь емкость для минимального запаса воды не менее чем на сутки;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 канализация;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отопление в жилых и общественных помещениях;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вентиляция (естественная или принудительная), обеспечивающая нормальную циркуляцию воздуха;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естественное и искусственное освещение в номерах.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5.10.5 Кемпинги должны быть оборудованы туалетами, душевыми кабинами, мусоросборниками и павильонами бытового обслуживания, в том числе с местами для индивидуального приготовления и приема пищи.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5.10.6 Система коммуникаций кемпингов должна предусматривать подключение </w:t>
      </w:r>
      <w:proofErr w:type="spellStart"/>
      <w:r w:rsidRPr="007E017B">
        <w:rPr>
          <w:rFonts w:ascii="Times New Roman" w:eastAsia="Times New Roman" w:hAnsi="Times New Roman" w:cs="Times New Roman"/>
          <w:sz w:val="24"/>
          <w:szCs w:val="24"/>
          <w:lang w:eastAsia="ru-RU"/>
        </w:rPr>
        <w:t>автокемперов</w:t>
      </w:r>
      <w:proofErr w:type="spellEnd"/>
      <w:r w:rsidRPr="007E017B">
        <w:rPr>
          <w:rFonts w:ascii="Times New Roman" w:eastAsia="Times New Roman" w:hAnsi="Times New Roman" w:cs="Times New Roman"/>
          <w:sz w:val="24"/>
          <w:szCs w:val="24"/>
          <w:lang w:eastAsia="ru-RU"/>
        </w:rPr>
        <w:t>.</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5.10.7 Кемпинги должны быть обеспечены минимальным запасом питьевой воды не менее чем на сутки, в зависимости от максимального количества туристов, на которое рассчитаны.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5.10.8</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а территории кемпингов допускается размещать детские площадки и пункты питания.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5.10.9</w:t>
      </w:r>
      <w:proofErr w:type="gramStart"/>
      <w:r w:rsidRPr="007E017B">
        <w:rPr>
          <w:rFonts w:ascii="Times New Roman" w:eastAsia="Times New Roman" w:hAnsi="Times New Roman" w:cs="Times New Roman"/>
          <w:sz w:val="24"/>
          <w:szCs w:val="24"/>
          <w:lang w:eastAsia="ru-RU"/>
        </w:rPr>
        <w:t xml:space="preserve"> В</w:t>
      </w:r>
      <w:proofErr w:type="gramEnd"/>
      <w:r w:rsidRPr="007E017B">
        <w:rPr>
          <w:rFonts w:ascii="Times New Roman" w:eastAsia="Times New Roman" w:hAnsi="Times New Roman" w:cs="Times New Roman"/>
          <w:sz w:val="24"/>
          <w:szCs w:val="24"/>
          <w:lang w:eastAsia="ru-RU"/>
        </w:rPr>
        <w:t xml:space="preserve"> местах размещения, предназначенных для ночлега, должны быть предусмотрены аварийные выходы, лестницы, информационные указатели для обеспечения свободной ориентации как в обычной, так и в чрезвычайной ситуации.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5.10.10</w:t>
      </w:r>
      <w:proofErr w:type="gramStart"/>
      <w:r w:rsidRPr="007E017B">
        <w:rPr>
          <w:rFonts w:ascii="Times New Roman" w:eastAsia="Times New Roman" w:hAnsi="Times New Roman" w:cs="Times New Roman"/>
          <w:sz w:val="24"/>
          <w:szCs w:val="24"/>
          <w:lang w:eastAsia="ru-RU"/>
        </w:rPr>
        <w:t xml:space="preserve"> В</w:t>
      </w:r>
      <w:proofErr w:type="gramEnd"/>
      <w:r w:rsidRPr="007E017B">
        <w:rPr>
          <w:rFonts w:ascii="Times New Roman" w:eastAsia="Times New Roman" w:hAnsi="Times New Roman" w:cs="Times New Roman"/>
          <w:sz w:val="24"/>
          <w:szCs w:val="24"/>
          <w:lang w:eastAsia="ru-RU"/>
        </w:rPr>
        <w:t>се земельные участки, предназначенные для обустройства гостиниц (мотелей) и кемпингов, должны размещаться вне зон загрязнения воздушного бассейна, водоемов и почвы.</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5.11 Требования к размещению станций технического обслуживания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5.11.1 Станции технического обслуживания на автомобильных дорогах общего пользования должны быть оборудованы парковками для транспортных сре</w:t>
      </w:r>
      <w:proofErr w:type="gramStart"/>
      <w:r w:rsidRPr="007E017B">
        <w:rPr>
          <w:rFonts w:ascii="Times New Roman" w:eastAsia="Times New Roman" w:hAnsi="Times New Roman" w:cs="Times New Roman"/>
          <w:sz w:val="24"/>
          <w:szCs w:val="24"/>
          <w:lang w:eastAsia="ru-RU"/>
        </w:rPr>
        <w:t>дств с р</w:t>
      </w:r>
      <w:proofErr w:type="gramEnd"/>
      <w:r w:rsidRPr="007E017B">
        <w:rPr>
          <w:rFonts w:ascii="Times New Roman" w:eastAsia="Times New Roman" w:hAnsi="Times New Roman" w:cs="Times New Roman"/>
          <w:sz w:val="24"/>
          <w:szCs w:val="24"/>
          <w:lang w:eastAsia="ru-RU"/>
        </w:rPr>
        <w:t>асчетной вместительностью, туалетами и мусоросборниками.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5.11.2 Минимальный перечень работ, производство которых должны обеспечивать станции технического обслуживания: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постовые по общему диагностированию, техническому обслуживанию и ремонту транспортных средств различных типов;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шиномонтажные и вулканизационные;</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моечные, уборочные и другие, входящие в комплекс ежедневного обслуживания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5.11.3 Требуемое число постов станций технического обслуживания транспортных средств определяют с учетом расстояния между ними (см. таблицу 2) и интенсивности движения на автомобильных дорогах в соответствии с таблицей 6.</w:t>
      </w:r>
      <w:r w:rsidRPr="007E017B">
        <w:rPr>
          <w:rFonts w:ascii="Times New Roman" w:eastAsia="Times New Roman" w:hAnsi="Times New Roman" w:cs="Times New Roman"/>
          <w:sz w:val="24"/>
          <w:szCs w:val="24"/>
          <w:lang w:eastAsia="ru-RU"/>
        </w:rPr>
        <w:br/>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Таблица 6 - Нормативы для определения числа постов станций технического обслуживания на автомобильных дорогах общего пользования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3"/>
        <w:gridCol w:w="5701"/>
        <w:gridCol w:w="1661"/>
      </w:tblGrid>
      <w:tr w:rsidR="007E017B" w:rsidRPr="007E017B" w:rsidTr="007E017B">
        <w:trPr>
          <w:trHeight w:val="15"/>
          <w:tblCellSpacing w:w="15" w:type="dxa"/>
        </w:trPr>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Интенсивность движения, единиц/сутки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Число постов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Размещение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 xml:space="preserve">Св. 1000 до 2000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1-3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Одностороннее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2000 до 3000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2-5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3000 до 5000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3-6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5000 до 7000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2-5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Двустороннее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7000 до 20000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3-8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20000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По технико-экономическому расчету в соответствии со строительными нормами государств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bl>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5.11.4</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 xml:space="preserve">еред въездом на территорию станций технического обслуживания необходимо предусмотреть парковки вместимостью не менее 10% максимального часового количества транспортных средств, прибывающих на станцию технического обслуживания, но не менее трех </w:t>
      </w:r>
      <w:proofErr w:type="spellStart"/>
      <w:r w:rsidRPr="007E017B">
        <w:rPr>
          <w:rFonts w:ascii="Times New Roman" w:eastAsia="Times New Roman" w:hAnsi="Times New Roman" w:cs="Times New Roman"/>
          <w:sz w:val="24"/>
          <w:szCs w:val="24"/>
          <w:lang w:eastAsia="ru-RU"/>
        </w:rPr>
        <w:t>машиномест</w:t>
      </w:r>
      <w:proofErr w:type="spellEnd"/>
      <w:r w:rsidRPr="007E017B">
        <w:rPr>
          <w:rFonts w:ascii="Times New Roman" w:eastAsia="Times New Roman" w:hAnsi="Times New Roman" w:cs="Times New Roman"/>
          <w:sz w:val="24"/>
          <w:szCs w:val="24"/>
          <w:lang w:eastAsia="ru-RU"/>
        </w:rPr>
        <w:t xml:space="preserve"> на каждый пост.</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5.11.5</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а территории станций технического обслуживания с количеством постов восемь и более движение транспортных средств следует предусматривать в одном направлении без встречных и пересекающихся потоков.</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5.12 Требования к размещению автозаправочных станций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5.12.1 Автозаправочные станции должны быть оборудованы торговыми павильонами для продажи технических жидкостей и автомобильных принадлежностей, площадками для остановки транспортных средств, туалетами и мусоросборниками.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5.12.2</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ри проектировании автозаправочных станций следует предусматривать технологические системы для приема, хранения и выдачи топлива, разрешенные к применению в установленном порядке.</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5.12.3 Минимальную мощность автозаправочных станций (число заправок в сутки) необходимо принимать в зависимости от интенсивности движения на автомобильных дорогах общего пользования по таблице 7.</w:t>
      </w:r>
      <w:r w:rsidRPr="007E017B">
        <w:rPr>
          <w:rFonts w:ascii="Times New Roman" w:eastAsia="Times New Roman" w:hAnsi="Times New Roman" w:cs="Times New Roman"/>
          <w:sz w:val="24"/>
          <w:szCs w:val="24"/>
          <w:lang w:eastAsia="ru-RU"/>
        </w:rPr>
        <w:br/>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Таблица 7 - Нормативы для определения минимальной мощности автозаправочных станций на автомобильных дорогах общего пользования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9"/>
        <w:gridCol w:w="4920"/>
        <w:gridCol w:w="2096"/>
      </w:tblGrid>
      <w:tr w:rsidR="007E017B" w:rsidRPr="007E017B" w:rsidTr="007E017B">
        <w:trPr>
          <w:trHeight w:val="15"/>
          <w:tblCellSpacing w:w="15" w:type="dxa"/>
        </w:trPr>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Интенсивность движения, единиц/сутки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Мощность автозаправочной станции, расчетное число заправок в сутки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Размещение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1000 до 2000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250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Одностороннее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2000 до 3000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500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3000 до 5000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750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5000 до 7000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750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Двустороннее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7000 до 20000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1000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Св. 20000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1000 </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gridSpan w:val="3"/>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Примечание - При расположении автозаправочной станции в зоне пересечения автомобильных дорог ее мощность может быть уточнена с учетом протяженности всех обслуживаемых прилегающих автомобильных дорог, интенсивности движения и других расчетных показателей на этих участках.</w:t>
            </w:r>
          </w:p>
        </w:tc>
      </w:tr>
    </w:tbl>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proofErr w:type="gramStart"/>
      <w:r w:rsidRPr="007E017B">
        <w:rPr>
          <w:rFonts w:ascii="Times New Roman" w:eastAsia="Times New Roman" w:hAnsi="Times New Roman" w:cs="Times New Roman"/>
          <w:sz w:val="24"/>
          <w:szCs w:val="24"/>
          <w:lang w:eastAsia="ru-RU"/>
        </w:rPr>
        <w:t>5.12.4 Автозаправочные станции необходимо размещать в придорожных полосах на участках автомобильных дорог с уклоном не более 40 промилле, на кривых в плане радиусом более 1000 м, на выпуклых кривых в продольном профиле радиусом более 10000 м не ближе 250 м от железнодорожных переездов и не ближе 1000 м от мостовых переходов.</w:t>
      </w:r>
      <w:proofErr w:type="gramEnd"/>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5.12.5</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е допускается размещение автозаправочных станций всех типов в пределах транспортных развязок.</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5.12.6 Расположение автозаправочных станций следует предусматривать с подветренной стороны ветров преобладающего направления (по годовой "розе ветров") по отношению к зданиям и сооружениям, не относящимся к автозаправочным станциям.</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5.12.7</w:t>
      </w:r>
      <w:proofErr w:type="gramStart"/>
      <w:r w:rsidRPr="007E017B">
        <w:rPr>
          <w:rFonts w:ascii="Times New Roman" w:eastAsia="Times New Roman" w:hAnsi="Times New Roman" w:cs="Times New Roman"/>
          <w:sz w:val="24"/>
          <w:szCs w:val="24"/>
          <w:lang w:eastAsia="ru-RU"/>
        </w:rPr>
        <w:t xml:space="preserve"> П</w:t>
      </w:r>
      <w:proofErr w:type="gramEnd"/>
      <w:r w:rsidRPr="007E017B">
        <w:rPr>
          <w:rFonts w:ascii="Times New Roman" w:eastAsia="Times New Roman" w:hAnsi="Times New Roman" w:cs="Times New Roman"/>
          <w:sz w:val="24"/>
          <w:szCs w:val="24"/>
          <w:lang w:eastAsia="ru-RU"/>
        </w:rPr>
        <w:t>ри необходимости устройства на автозаправочных станциях ограждения оно должно быть продуваемым и выполненным из негорючих материалов в соответствии с нормами пожарной безопасности.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5.12.8 Движение транспортных средств по территории автозаправочных станций должно быть односторонним, с организацией раздельного въезда и выезда.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5.12.9</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а территории автозаправочных станций для озеленения следует применять деревья и кустарники лиственных пород.</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5.13 Требования к размещению пунктов питания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5.13.1 Пункты питания должны быть оборудованы парковками для транспортных сре</w:t>
      </w:r>
      <w:proofErr w:type="gramStart"/>
      <w:r w:rsidRPr="007E017B">
        <w:rPr>
          <w:rFonts w:ascii="Times New Roman" w:eastAsia="Times New Roman" w:hAnsi="Times New Roman" w:cs="Times New Roman"/>
          <w:sz w:val="24"/>
          <w:szCs w:val="24"/>
          <w:lang w:eastAsia="ru-RU"/>
        </w:rPr>
        <w:t>дств с р</w:t>
      </w:r>
      <w:proofErr w:type="gramEnd"/>
      <w:r w:rsidRPr="007E017B">
        <w:rPr>
          <w:rFonts w:ascii="Times New Roman" w:eastAsia="Times New Roman" w:hAnsi="Times New Roman" w:cs="Times New Roman"/>
          <w:sz w:val="24"/>
          <w:szCs w:val="24"/>
          <w:lang w:eastAsia="ru-RU"/>
        </w:rPr>
        <w:t>асчетной вместительностью, туалетами и мусоросборниками.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5.13.2 Пункты питания следует дополнительно оборудовать банкоматами и автоматами по оплате услуг связи.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5.13.3 Требуемую минимальную суммарную вместимость совокупности пунктов питания на участках автомобильных дорог общего пользования протяженностью от 90 до 120 км определяют в соответствии с таблицей 8.</w:t>
      </w:r>
      <w:r w:rsidRPr="007E017B">
        <w:rPr>
          <w:rFonts w:ascii="Times New Roman" w:eastAsia="Times New Roman" w:hAnsi="Times New Roman" w:cs="Times New Roman"/>
          <w:sz w:val="24"/>
          <w:szCs w:val="24"/>
          <w:lang w:eastAsia="ru-RU"/>
        </w:rPr>
        <w:br/>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Таблица 8 - Нормативы для определения суммарной минимальной вместимости пунктов питания на автомобильных дорогах общего пользования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0"/>
        <w:gridCol w:w="2751"/>
        <w:gridCol w:w="4084"/>
      </w:tblGrid>
      <w:tr w:rsidR="007E017B" w:rsidRPr="007E017B" w:rsidTr="007E017B">
        <w:trPr>
          <w:trHeight w:val="15"/>
          <w:tblCellSpacing w:w="15" w:type="dxa"/>
        </w:trPr>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Тип транспортного средства </w:t>
            </w:r>
          </w:p>
        </w:tc>
        <w:tc>
          <w:tcPr>
            <w:tcW w:w="0" w:type="auto"/>
            <w:gridSpan w:val="2"/>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Число мест на 1000 единиц/сутки для предприятий обслуживания </w:t>
            </w:r>
          </w:p>
        </w:tc>
      </w:tr>
      <w:tr w:rsidR="007E017B" w:rsidRPr="007E017B" w:rsidTr="007E017B">
        <w:trPr>
          <w:tblCellSpacing w:w="15" w:type="dxa"/>
        </w:trPr>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ресторан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кафе, столовая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Легковой автомобиль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4/4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30/24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Грузовой автомобиль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1/1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10/8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Автобус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1/50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30/20 </w:t>
            </w:r>
          </w:p>
        </w:tc>
      </w:tr>
      <w:tr w:rsidR="007E017B" w:rsidRPr="007E017B" w:rsidTr="007E017B">
        <w:trPr>
          <w:tblCellSpacing w:w="15" w:type="dxa"/>
        </w:trPr>
        <w:tc>
          <w:tcPr>
            <w:tcW w:w="0" w:type="auto"/>
            <w:gridSpan w:val="3"/>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Примечание - В числителе указано число мест для транзитных участков движения, в знаменателе - для участков, расположенных в непосредственной близости от городов с численностью населения </w:t>
            </w:r>
            <w:r w:rsidRPr="007E017B">
              <w:rPr>
                <w:rFonts w:ascii="Times New Roman" w:eastAsia="Times New Roman" w:hAnsi="Times New Roman" w:cs="Times New Roman"/>
                <w:sz w:val="24"/>
                <w:szCs w:val="24"/>
                <w:lang w:eastAsia="ru-RU"/>
              </w:rPr>
              <w:lastRenderedPageBreak/>
              <w:t>свыше 200 тысяч человек.</w:t>
            </w:r>
          </w:p>
        </w:tc>
      </w:tr>
    </w:tbl>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     </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5.14 Требования к размещению пунктов мойки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5.14.1 Пункты мойки оборудуют парковками для транспортных сре</w:t>
      </w:r>
      <w:proofErr w:type="gramStart"/>
      <w:r w:rsidRPr="007E017B">
        <w:rPr>
          <w:rFonts w:ascii="Times New Roman" w:eastAsia="Times New Roman" w:hAnsi="Times New Roman" w:cs="Times New Roman"/>
          <w:sz w:val="24"/>
          <w:szCs w:val="24"/>
          <w:lang w:eastAsia="ru-RU"/>
        </w:rPr>
        <w:t>дств с р</w:t>
      </w:r>
      <w:proofErr w:type="gramEnd"/>
      <w:r w:rsidRPr="007E017B">
        <w:rPr>
          <w:rFonts w:ascii="Times New Roman" w:eastAsia="Times New Roman" w:hAnsi="Times New Roman" w:cs="Times New Roman"/>
          <w:sz w:val="24"/>
          <w:szCs w:val="24"/>
          <w:lang w:eastAsia="ru-RU"/>
        </w:rPr>
        <w:t>асчетной вместительностью, туалетами и мусоросборниками.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5.14.2 Пункты мойки транспортных средств размещают в составе станций технического обслуживания, автозаправочных станций, многофункциональных комплексов сервиса, а также как отдельно стоящие сооружения.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5.14.3 Пункты мойки транспортных средств должны быть оборудованы системой очистки сточных вод.</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5.14.4 Пункты мойки легковых автомобилей с числом постов до пяти должны иметь санитарно-защитную зону, равную 50 м, мойки грузовых автомобилей - 100 м.</w:t>
      </w:r>
    </w:p>
    <w:p w:rsidR="007E017B" w:rsidRPr="007E017B" w:rsidRDefault="007E017B" w:rsidP="007E01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E017B">
        <w:rPr>
          <w:rFonts w:ascii="Times New Roman" w:eastAsia="Times New Roman" w:hAnsi="Times New Roman" w:cs="Times New Roman"/>
          <w:b/>
          <w:bCs/>
          <w:sz w:val="27"/>
          <w:szCs w:val="27"/>
          <w:lang w:eastAsia="ru-RU"/>
        </w:rPr>
        <w:t xml:space="preserve">     5.15 Требования к размещению средств наружной рекламы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5.15.1</w:t>
      </w:r>
      <w:proofErr w:type="gramStart"/>
      <w:r w:rsidRPr="007E017B">
        <w:rPr>
          <w:rFonts w:ascii="Times New Roman" w:eastAsia="Times New Roman" w:hAnsi="Times New Roman" w:cs="Times New Roman"/>
          <w:sz w:val="24"/>
          <w:szCs w:val="24"/>
          <w:lang w:eastAsia="ru-RU"/>
        </w:rPr>
        <w:t xml:space="preserve"> В</w:t>
      </w:r>
      <w:proofErr w:type="gramEnd"/>
      <w:r w:rsidRPr="007E017B">
        <w:rPr>
          <w:rFonts w:ascii="Times New Roman" w:eastAsia="Times New Roman" w:hAnsi="Times New Roman" w:cs="Times New Roman"/>
          <w:sz w:val="24"/>
          <w:szCs w:val="24"/>
          <w:lang w:eastAsia="ru-RU"/>
        </w:rPr>
        <w:t xml:space="preserve"> полосе отвода автомобильной дороги не допускается размещение рекламной или иной информации, не имеющей непосредственного отношения к организации движения, если иное не предусмотрено законодательством государств.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5.15.2</w:t>
      </w:r>
      <w:proofErr w:type="gramStart"/>
      <w:r w:rsidRPr="007E017B">
        <w:rPr>
          <w:rFonts w:ascii="Times New Roman" w:eastAsia="Times New Roman" w:hAnsi="Times New Roman" w:cs="Times New Roman"/>
          <w:sz w:val="24"/>
          <w:szCs w:val="24"/>
          <w:lang w:eastAsia="ru-RU"/>
        </w:rPr>
        <w:t xml:space="preserve"> С</w:t>
      </w:r>
      <w:proofErr w:type="gramEnd"/>
      <w:r w:rsidRPr="007E017B">
        <w:rPr>
          <w:rFonts w:ascii="Times New Roman" w:eastAsia="Times New Roman" w:hAnsi="Times New Roman" w:cs="Times New Roman"/>
          <w:sz w:val="24"/>
          <w:szCs w:val="24"/>
          <w:lang w:eastAsia="ru-RU"/>
        </w:rPr>
        <w:t xml:space="preserve"> целью обеспечения безопасности дорожного движения средства наружной рекламы не должны: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размещаться на дорожном знаке, его опоре или на любом другом приспособлении, предназначенном для регулирования движения;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ухудшать видимость средств регулирования дорожного движения или снижать их эффективность;</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иметь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автомобильной дороге транспортного средства, пешехода, животных или иного объекта;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иметь яркость элементов изображения при внутреннем и внешнем освещении выше 75% фотометрических характеристик дорожных знаков;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освещаться в темное время суток на участках автомобильных дорог, где дорожные знаки не имеют искусственного освещения;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 размещаться в зоне транспортных развязок, пересечений и </w:t>
      </w:r>
      <w:proofErr w:type="gramStart"/>
      <w:r w:rsidRPr="007E017B">
        <w:rPr>
          <w:rFonts w:ascii="Times New Roman" w:eastAsia="Times New Roman" w:hAnsi="Times New Roman" w:cs="Times New Roman"/>
          <w:sz w:val="24"/>
          <w:szCs w:val="24"/>
          <w:lang w:eastAsia="ru-RU"/>
        </w:rPr>
        <w:t>примыканий</w:t>
      </w:r>
      <w:proofErr w:type="gramEnd"/>
      <w:r w:rsidRPr="007E017B">
        <w:rPr>
          <w:rFonts w:ascii="Times New Roman" w:eastAsia="Times New Roman" w:hAnsi="Times New Roman" w:cs="Times New Roman"/>
          <w:sz w:val="24"/>
          <w:szCs w:val="24"/>
          <w:lang w:eastAsia="ru-RU"/>
        </w:rPr>
        <w:t xml:space="preserve"> автомобильных дорог, железнодорожных переездов и искусственных сооружений ближе расчетного расстояния видимости от них;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издавать звуки, которые могут быть услышаны в пределах автомобильной дороги лицами с нормальным слухом.</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5.15.3 Комплекс требований к размещению средств наружной рекламы установлен в </w:t>
      </w:r>
      <w:hyperlink r:id="rId21" w:anchor="7D20K3" w:history="1">
        <w:r w:rsidRPr="007E017B">
          <w:rPr>
            <w:rFonts w:ascii="Times New Roman" w:eastAsia="Times New Roman" w:hAnsi="Times New Roman" w:cs="Times New Roman"/>
            <w:color w:val="0000FF"/>
            <w:sz w:val="24"/>
            <w:szCs w:val="24"/>
            <w:u w:val="single"/>
            <w:lang w:eastAsia="ru-RU"/>
          </w:rPr>
          <w:t>ГОСТ 33027</w:t>
        </w:r>
      </w:hyperlink>
      <w:r w:rsidRPr="007E017B">
        <w:rPr>
          <w:rFonts w:ascii="Times New Roman" w:eastAsia="Times New Roman" w:hAnsi="Times New Roman" w:cs="Times New Roman"/>
          <w:sz w:val="24"/>
          <w:szCs w:val="24"/>
          <w:lang w:eastAsia="ru-RU"/>
        </w:rPr>
        <w:t>.</w:t>
      </w:r>
    </w:p>
    <w:p w:rsidR="007E017B" w:rsidRPr="007E017B" w:rsidRDefault="007E017B" w:rsidP="007E017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E017B">
        <w:rPr>
          <w:rFonts w:ascii="Times New Roman" w:eastAsia="Times New Roman" w:hAnsi="Times New Roman" w:cs="Times New Roman"/>
          <w:b/>
          <w:bCs/>
          <w:sz w:val="36"/>
          <w:szCs w:val="36"/>
          <w:lang w:eastAsia="ru-RU"/>
        </w:rPr>
        <w:lastRenderedPageBreak/>
        <w:t xml:space="preserve">     6 Требования к размещению многофункциональных комплексов сервиса </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6.1 Многофункциональные комплексы сервиса вне населенных пунктов должны размещаться на автомобильных дорогах категорий IA, </w:t>
      </w:r>
      <w:proofErr w:type="gramStart"/>
      <w:r w:rsidRPr="007E017B">
        <w:rPr>
          <w:rFonts w:ascii="Times New Roman" w:eastAsia="Times New Roman" w:hAnsi="Times New Roman" w:cs="Times New Roman"/>
          <w:sz w:val="24"/>
          <w:szCs w:val="24"/>
          <w:lang w:eastAsia="ru-RU"/>
        </w:rPr>
        <w:t>I</w:t>
      </w:r>
      <w:proofErr w:type="gramEnd"/>
      <w:r w:rsidRPr="007E017B">
        <w:rPr>
          <w:rFonts w:ascii="Times New Roman" w:eastAsia="Times New Roman" w:hAnsi="Times New Roman" w:cs="Times New Roman"/>
          <w:sz w:val="24"/>
          <w:szCs w:val="24"/>
          <w:lang w:eastAsia="ru-RU"/>
        </w:rPr>
        <w:t>Б, в том числе платных участках автомобильных дорог, с интервалами от 100 до 150 км, а также на автомобильных дорогах других категорий с высокой интенсивностью движения, на которые распространяются требования настоящего стандарта.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6.2</w:t>
      </w:r>
      <w:proofErr w:type="gramStart"/>
      <w:r w:rsidRPr="007E017B">
        <w:rPr>
          <w:rFonts w:ascii="Times New Roman" w:eastAsia="Times New Roman" w:hAnsi="Times New Roman" w:cs="Times New Roman"/>
          <w:sz w:val="24"/>
          <w:szCs w:val="24"/>
          <w:lang w:eastAsia="ru-RU"/>
        </w:rPr>
        <w:t xml:space="preserve"> В</w:t>
      </w:r>
      <w:proofErr w:type="gramEnd"/>
      <w:r w:rsidRPr="007E017B">
        <w:rPr>
          <w:rFonts w:ascii="Times New Roman" w:eastAsia="Times New Roman" w:hAnsi="Times New Roman" w:cs="Times New Roman"/>
          <w:sz w:val="24"/>
          <w:szCs w:val="24"/>
          <w:lang w:eastAsia="ru-RU"/>
        </w:rPr>
        <w:t xml:space="preserve"> состав многофункциональных комплексов сервиса допускается включать:</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места для розничной реализации продукции местного промысла;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места для парковки транспортных сре</w:t>
      </w:r>
      <w:proofErr w:type="gramStart"/>
      <w:r w:rsidRPr="007E017B">
        <w:rPr>
          <w:rFonts w:ascii="Times New Roman" w:eastAsia="Times New Roman" w:hAnsi="Times New Roman" w:cs="Times New Roman"/>
          <w:sz w:val="24"/>
          <w:szCs w:val="24"/>
          <w:lang w:eastAsia="ru-RU"/>
        </w:rPr>
        <w:t>дств с пр</w:t>
      </w:r>
      <w:proofErr w:type="gramEnd"/>
      <w:r w:rsidRPr="007E017B">
        <w:rPr>
          <w:rFonts w:ascii="Times New Roman" w:eastAsia="Times New Roman" w:hAnsi="Times New Roman" w:cs="Times New Roman"/>
          <w:sz w:val="24"/>
          <w:szCs w:val="24"/>
          <w:lang w:eastAsia="ru-RU"/>
        </w:rPr>
        <w:t>ицепами-дачами (</w:t>
      </w:r>
      <w:proofErr w:type="spellStart"/>
      <w:r w:rsidRPr="007E017B">
        <w:rPr>
          <w:rFonts w:ascii="Times New Roman" w:eastAsia="Times New Roman" w:hAnsi="Times New Roman" w:cs="Times New Roman"/>
          <w:sz w:val="24"/>
          <w:szCs w:val="24"/>
          <w:lang w:eastAsia="ru-RU"/>
        </w:rPr>
        <w:t>автокемперы</w:t>
      </w:r>
      <w:proofErr w:type="spellEnd"/>
      <w:r w:rsidRPr="007E017B">
        <w:rPr>
          <w:rFonts w:ascii="Times New Roman" w:eastAsia="Times New Roman" w:hAnsi="Times New Roman" w:cs="Times New Roman"/>
          <w:sz w:val="24"/>
          <w:szCs w:val="24"/>
          <w:lang w:eastAsia="ru-RU"/>
        </w:rPr>
        <w:t>);</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зоны детского отдыха (игровые площадки);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площадки для выгула животных;</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 телекоммуникационный сервис (Интернет, зона </w:t>
      </w:r>
      <w:proofErr w:type="spellStart"/>
      <w:r w:rsidRPr="007E017B">
        <w:rPr>
          <w:rFonts w:ascii="Times New Roman" w:eastAsia="Times New Roman" w:hAnsi="Times New Roman" w:cs="Times New Roman"/>
          <w:sz w:val="24"/>
          <w:szCs w:val="24"/>
          <w:lang w:eastAsia="ru-RU"/>
        </w:rPr>
        <w:t>Wi-Fi</w:t>
      </w:r>
      <w:proofErr w:type="spellEnd"/>
      <w:r w:rsidRPr="007E017B">
        <w:rPr>
          <w:rFonts w:ascii="Times New Roman" w:eastAsia="Times New Roman" w:hAnsi="Times New Roman" w:cs="Times New Roman"/>
          <w:sz w:val="24"/>
          <w:szCs w:val="24"/>
          <w:lang w:eastAsia="ru-RU"/>
        </w:rPr>
        <w:t>).</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6.3 Планировочные решения многофункциональных комплексов сервиса должны обеспечивать в общем случае:</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возможность реконструкции автомобильной дороги с увеличением числа полос движения без перепланировки системы проездов, а также переноса зданий и сооружений;</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единое архитектурно-конструктивное и цветовое решение объекта в целом с учетом органичного сочетания с прилегающей застройкой и ландшафтом;</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применение рациональных технологических решений с соответствующими техническими требованиями;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простоту визуальной ориентации водителей транспортных средств, номинальную видимость дорожных знаков;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экологическую безопасность окружающей природной среды.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6.4 Многофункциональные комплексы сервиса должны иметь информационные указатели с названием комплекса и (или) отдельных объектов сервиса (автозаправочная станция, пункт торговли, пункт питания и т.д.), содержащие сведения о предоставляемых услугах, а также схему размещения объектов и движения транспортных средств на территории комплексов. Данные указатели могут размещаться в полосе отвода или придорожной полосе автомобильной дороги с учетом требований по обеспечению безопасности дорожного движения.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6.5 Длину переходно-скоростных полос при обеспечении доступа к многофункциональным комплексам сервиса, радиусы кривых при сопряжении проезжих частей автомобильной дороги и съезда/выезда на территорию принимают в соответствии с </w:t>
      </w:r>
      <w:hyperlink r:id="rId22" w:anchor="7D20K3" w:history="1">
        <w:r w:rsidRPr="007E017B">
          <w:rPr>
            <w:rFonts w:ascii="Times New Roman" w:eastAsia="Times New Roman" w:hAnsi="Times New Roman" w:cs="Times New Roman"/>
            <w:color w:val="0000FF"/>
            <w:sz w:val="24"/>
            <w:szCs w:val="24"/>
            <w:u w:val="single"/>
            <w:lang w:eastAsia="ru-RU"/>
          </w:rPr>
          <w:t>ГОСТ 33100</w:t>
        </w:r>
      </w:hyperlink>
      <w:r w:rsidRPr="007E017B">
        <w:rPr>
          <w:rFonts w:ascii="Times New Roman" w:eastAsia="Times New Roman" w:hAnsi="Times New Roman" w:cs="Times New Roman"/>
          <w:sz w:val="24"/>
          <w:szCs w:val="24"/>
          <w:lang w:eastAsia="ru-RU"/>
        </w:rPr>
        <w:t xml:space="preserve"> для автомобильных дорог соответствующей категории.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6.6 Конструкция и тип дорожной одежды на переходно-скоростных полосах и примыкании в пределах радиусов закруглений должны быть аналогичными конструкции и типу дорожной одежды автомобильной дороги, на которой размещаются многофункциональные комплексы.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6.7 Ширину полос для движения транспортных средств различных типов (легковых, легковых с прицепами, грузовых, автобусов) по территории многофункциональных комплексов сервиса </w:t>
      </w:r>
      <w:r w:rsidRPr="007E017B">
        <w:rPr>
          <w:rFonts w:ascii="Times New Roman" w:eastAsia="Times New Roman" w:hAnsi="Times New Roman" w:cs="Times New Roman"/>
          <w:sz w:val="24"/>
          <w:szCs w:val="24"/>
          <w:lang w:eastAsia="ru-RU"/>
        </w:rPr>
        <w:lastRenderedPageBreak/>
        <w:t>принимают в соответствии с таблицей 9, если иное не предусмотрено строительными нормами государств.</w:t>
      </w:r>
      <w:r w:rsidRPr="007E017B">
        <w:rPr>
          <w:rFonts w:ascii="Times New Roman" w:eastAsia="Times New Roman" w:hAnsi="Times New Roman" w:cs="Times New Roman"/>
          <w:sz w:val="24"/>
          <w:szCs w:val="24"/>
          <w:lang w:eastAsia="ru-RU"/>
        </w:rPr>
        <w:br/>
      </w:r>
    </w:p>
    <w:p w:rsidR="007E017B" w:rsidRPr="007E017B" w:rsidRDefault="007E017B" w:rsidP="007E017B">
      <w:pPr>
        <w:spacing w:before="100" w:beforeAutospacing="1" w:after="100" w:afterAutospacing="1"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Таблица 9 - Ширина полос для движения различных типов транспортных средств по территории многофункциональных комплексов сервиса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05"/>
        <w:gridCol w:w="1190"/>
      </w:tblGrid>
      <w:tr w:rsidR="007E017B" w:rsidRPr="007E017B" w:rsidTr="007E017B">
        <w:trPr>
          <w:trHeight w:val="15"/>
          <w:tblCellSpacing w:w="15" w:type="dxa"/>
        </w:trPr>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Полоса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Ширина, </w:t>
            </w:r>
            <w:proofErr w:type="gramStart"/>
            <w:r w:rsidRPr="007E017B">
              <w:rPr>
                <w:rFonts w:ascii="Times New Roman" w:eastAsia="Times New Roman" w:hAnsi="Times New Roman" w:cs="Times New Roman"/>
                <w:sz w:val="24"/>
                <w:szCs w:val="24"/>
                <w:lang w:eastAsia="ru-RU"/>
              </w:rPr>
              <w:t>м</w:t>
            </w:r>
            <w:proofErr w:type="gramEnd"/>
            <w:r w:rsidRPr="007E017B">
              <w:rPr>
                <w:rFonts w:ascii="Times New Roman" w:eastAsia="Times New Roman" w:hAnsi="Times New Roman" w:cs="Times New Roman"/>
                <w:sz w:val="24"/>
                <w:szCs w:val="24"/>
                <w:lang w:eastAsia="ru-RU"/>
              </w:rPr>
              <w:t xml:space="preserve">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без мест для парковки:</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грузового транспорта, автобусов и легкового транспорта с прицепами;</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5,50</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 только легкового транспорта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4,50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с местами для парковки (косыми/продольными):</w:t>
            </w:r>
          </w:p>
        </w:tc>
        <w:tc>
          <w:tcPr>
            <w:tcW w:w="0" w:type="auto"/>
            <w:hideMark/>
          </w:tcPr>
          <w:p w:rsidR="007E017B" w:rsidRPr="007E017B" w:rsidRDefault="007E017B" w:rsidP="007E017B">
            <w:pPr>
              <w:spacing w:after="0" w:line="240" w:lineRule="auto"/>
              <w:rPr>
                <w:rFonts w:ascii="Times New Roman" w:eastAsia="Times New Roman" w:hAnsi="Times New Roman" w:cs="Times New Roman"/>
                <w:sz w:val="24"/>
                <w:szCs w:val="24"/>
                <w:lang w:eastAsia="ru-RU"/>
              </w:rPr>
            </w:pP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грузового транспорта, автобусов и легкового транспорта с прицепами;</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6,50</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только легкового транспорта;</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4,50</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 легкового транспорта при проходящих автобусах или легковых автомобилях с прицепами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5,50 </w:t>
            </w:r>
          </w:p>
        </w:tc>
      </w:tr>
      <w:tr w:rsidR="007E017B" w:rsidRPr="007E017B" w:rsidTr="007E017B">
        <w:trPr>
          <w:tblCellSpacing w:w="15" w:type="dxa"/>
        </w:trPr>
        <w:tc>
          <w:tcPr>
            <w:tcW w:w="0" w:type="auto"/>
            <w:hideMark/>
          </w:tcPr>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Съезд и выезд </w:t>
            </w:r>
          </w:p>
        </w:tc>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xml:space="preserve">5,50 </w:t>
            </w:r>
          </w:p>
        </w:tc>
      </w:tr>
    </w:tbl>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6.8 Продольный уклон площадок многофункциональных комплексов сервиса и съездов к ним должен быть направлен в противоположную сторону от автомобильной дороги. Сброс поверхностных и очищенных стоков с территории многофункциональных комплексов в водоотводные сооружения автомобильной дороги не допускается, за исключением участков с рельефом, имеющим единственный и выраженный в сторону автомобильной дороги уклон при согласовании техническим решений с владельцем автомобильной дороги.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6.9</w:t>
      </w:r>
      <w:proofErr w:type="gramStart"/>
      <w:r w:rsidRPr="007E017B">
        <w:rPr>
          <w:rFonts w:ascii="Times New Roman" w:eastAsia="Times New Roman" w:hAnsi="Times New Roman" w:cs="Times New Roman"/>
          <w:sz w:val="24"/>
          <w:szCs w:val="24"/>
          <w:lang w:eastAsia="ru-RU"/>
        </w:rPr>
        <w:t xml:space="preserve"> Н</w:t>
      </w:r>
      <w:proofErr w:type="gramEnd"/>
      <w:r w:rsidRPr="007E017B">
        <w:rPr>
          <w:rFonts w:ascii="Times New Roman" w:eastAsia="Times New Roman" w:hAnsi="Times New Roman" w:cs="Times New Roman"/>
          <w:sz w:val="24"/>
          <w:szCs w:val="24"/>
          <w:lang w:eastAsia="ru-RU"/>
        </w:rPr>
        <w:t>а территории многофункциональных комплексов сервиса следует выделять две зоны:</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для обслуживания участников дорожного движения;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обслуживания транспортных средств.</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При этом зону обслуживания транспортных сре</w:t>
      </w:r>
      <w:proofErr w:type="gramStart"/>
      <w:r w:rsidRPr="007E017B">
        <w:rPr>
          <w:rFonts w:ascii="Times New Roman" w:eastAsia="Times New Roman" w:hAnsi="Times New Roman" w:cs="Times New Roman"/>
          <w:sz w:val="24"/>
          <w:szCs w:val="24"/>
          <w:lang w:eastAsia="ru-RU"/>
        </w:rPr>
        <w:t>дств сл</w:t>
      </w:r>
      <w:proofErr w:type="gramEnd"/>
      <w:r w:rsidRPr="007E017B">
        <w:rPr>
          <w:rFonts w:ascii="Times New Roman" w:eastAsia="Times New Roman" w:hAnsi="Times New Roman" w:cs="Times New Roman"/>
          <w:sz w:val="24"/>
          <w:szCs w:val="24"/>
          <w:lang w:eastAsia="ru-RU"/>
        </w:rPr>
        <w:t>едует располагать ближе к автомобильной дороге.</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6.10 Автозаправочные станции могут непосредственно входить в состав многофункциональных комплексов сервиса (островное расположение с возможностью объезда) либо располагаться на удалении от основных объектов многофункциональных комплексов в соответствии с нормами пожарной безопасности.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6.11 Размещение пунктов питания и торговли на автозаправочных станциях, входящих в состав многофункциональных комплексов, не допускается.</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6.12 Места для заправки легкового и грузового автомобильного транспорта должны размещаться таким образом, чтобы транспортное средство имело беспрепятственный въезд без пересечения перекрестков на соответствующее место для парковки с расчетной вместительностью.</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lastRenderedPageBreak/>
        <w:t>6.13 Места для заправки необходимо отделять от полосы для движения транзитного транспорта или полосы для объезда заправочной станции продольным ограждением. При определении ширины ограждающей полосы необходимо учитывать возможность размещения на ней оборудования автозаправочной станции, указателей и т.п., а также возможность последующего расширения комплекса сервиса.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6.14</w:t>
      </w:r>
      <w:proofErr w:type="gramStart"/>
      <w:r w:rsidRPr="007E017B">
        <w:rPr>
          <w:rFonts w:ascii="Times New Roman" w:eastAsia="Times New Roman" w:hAnsi="Times New Roman" w:cs="Times New Roman"/>
          <w:sz w:val="24"/>
          <w:szCs w:val="24"/>
          <w:lang w:eastAsia="ru-RU"/>
        </w:rPr>
        <w:t xml:space="preserve"> Д</w:t>
      </w:r>
      <w:proofErr w:type="gramEnd"/>
      <w:r w:rsidRPr="007E017B">
        <w:rPr>
          <w:rFonts w:ascii="Times New Roman" w:eastAsia="Times New Roman" w:hAnsi="Times New Roman" w:cs="Times New Roman"/>
          <w:sz w:val="24"/>
          <w:szCs w:val="24"/>
          <w:lang w:eastAsia="ru-RU"/>
        </w:rPr>
        <w:t>ля легкового автомобильного транспорта необходимо предусмотреть парковку в непосредственной близости от места расположения автозаправочной станции, на которую можно поставить транспортное средство, не пересекая территорию автозаправочной станции.</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6.15 Мотели размещают в наименее шумной части многофункциональных комплексов сервиса.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6.16 Отдельные места для парковки легковых автомобилей с прицепами-дачами (</w:t>
      </w:r>
      <w:proofErr w:type="spellStart"/>
      <w:r w:rsidRPr="007E017B">
        <w:rPr>
          <w:rFonts w:ascii="Times New Roman" w:eastAsia="Times New Roman" w:hAnsi="Times New Roman" w:cs="Times New Roman"/>
          <w:sz w:val="24"/>
          <w:szCs w:val="24"/>
          <w:lang w:eastAsia="ru-RU"/>
        </w:rPr>
        <w:t>автокемперов</w:t>
      </w:r>
      <w:proofErr w:type="spellEnd"/>
      <w:r w:rsidRPr="007E017B">
        <w:rPr>
          <w:rFonts w:ascii="Times New Roman" w:eastAsia="Times New Roman" w:hAnsi="Times New Roman" w:cs="Times New Roman"/>
          <w:sz w:val="24"/>
          <w:szCs w:val="24"/>
          <w:lang w:eastAsia="ru-RU"/>
        </w:rPr>
        <w:t>) располагают в зеленой зоне многофункциональных комплексов (на озелененной территории, выполняющей защитные и санитарно-гигиенические функции и являющейся местом отдыха).</w:t>
      </w:r>
    </w:p>
    <w:p w:rsidR="007E017B" w:rsidRPr="007E017B" w:rsidRDefault="007E017B" w:rsidP="007E017B">
      <w:pPr>
        <w:spacing w:before="100" w:beforeAutospacing="1" w:after="240" w:line="240" w:lineRule="auto"/>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6.17 Движение транспорта по территории многофункционального комплекса сервиса осуществляется в одном направлении.</w:t>
      </w:r>
    </w:p>
    <w:p w:rsidR="007E017B" w:rsidRPr="007E017B" w:rsidRDefault="007E017B" w:rsidP="007E017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E017B">
        <w:rPr>
          <w:rFonts w:ascii="Times New Roman" w:eastAsia="Times New Roman" w:hAnsi="Times New Roman" w:cs="Times New Roman"/>
          <w:b/>
          <w:bCs/>
          <w:sz w:val="36"/>
          <w:szCs w:val="36"/>
          <w:lang w:eastAsia="ru-RU"/>
        </w:rPr>
        <w:t>Приложение</w:t>
      </w:r>
      <w:proofErr w:type="gramStart"/>
      <w:r w:rsidRPr="007E017B">
        <w:rPr>
          <w:rFonts w:ascii="Times New Roman" w:eastAsia="Times New Roman" w:hAnsi="Times New Roman" w:cs="Times New Roman"/>
          <w:b/>
          <w:bCs/>
          <w:sz w:val="36"/>
          <w:szCs w:val="36"/>
          <w:lang w:eastAsia="ru-RU"/>
        </w:rPr>
        <w:t xml:space="preserve"> А</w:t>
      </w:r>
      <w:proofErr w:type="gramEnd"/>
      <w:r w:rsidRPr="007E017B">
        <w:rPr>
          <w:rFonts w:ascii="Times New Roman" w:eastAsia="Times New Roman" w:hAnsi="Times New Roman" w:cs="Times New Roman"/>
          <w:b/>
          <w:bCs/>
          <w:sz w:val="36"/>
          <w:szCs w:val="36"/>
          <w:lang w:eastAsia="ru-RU"/>
        </w:rPr>
        <w:br/>
        <w:t>(справочное)</w:t>
      </w:r>
    </w:p>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t>     </w:t>
      </w:r>
      <w:r w:rsidRPr="007E017B">
        <w:rPr>
          <w:rFonts w:ascii="Times New Roman" w:eastAsia="Times New Roman" w:hAnsi="Times New Roman" w:cs="Times New Roman"/>
          <w:sz w:val="24"/>
          <w:szCs w:val="24"/>
          <w:lang w:eastAsia="ru-RU"/>
        </w:rPr>
        <w:br/>
        <w:t xml:space="preserve">Примеры схем размещения объектов сервиса </w:t>
      </w:r>
    </w:p>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295"/>
      </w:tblGrid>
      <w:tr w:rsidR="007E017B" w:rsidRPr="007E017B" w:rsidTr="007E017B">
        <w:trPr>
          <w:trHeight w:val="15"/>
          <w:tblCellSpacing w:w="15" w:type="dxa"/>
          <w:jc w:val="center"/>
        </w:trPr>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r>
      <w:tr w:rsidR="007E017B" w:rsidRPr="007E017B" w:rsidTr="007E017B">
        <w:trPr>
          <w:tblCellSpacing w:w="15" w:type="dxa"/>
          <w:jc w:val="center"/>
        </w:trPr>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994525" cy="1294130"/>
                  <wp:effectExtent l="0" t="0" r="0" b="1270"/>
                  <wp:docPr id="2" name="Рисунок 2" descr="https://api.docs.cntd.ru/img/12/00/12/37/14/7908501f-f7df-4792-a183-8aa842a107a5/P01E200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docs.cntd.ru/img/12/00/12/37/14/7908501f-f7df-4792-a183-8aa842a107a5/P01E20000000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94525" cy="1294130"/>
                          </a:xfrm>
                          <a:prstGeom prst="rect">
                            <a:avLst/>
                          </a:prstGeom>
                          <a:noFill/>
                          <a:ln>
                            <a:noFill/>
                          </a:ln>
                        </pic:spPr>
                      </pic:pic>
                    </a:graphicData>
                  </a:graphic>
                </wp:inline>
              </w:drawing>
            </w:r>
          </w:p>
        </w:tc>
      </w:tr>
    </w:tbl>
    <w:p w:rsidR="007E017B" w:rsidRPr="007E017B" w:rsidRDefault="007E017B" w:rsidP="007E017B">
      <w:pPr>
        <w:spacing w:before="100" w:beforeAutospacing="1" w:after="240"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i/>
          <w:iCs/>
          <w:sz w:val="24"/>
          <w:szCs w:val="24"/>
          <w:lang w:eastAsia="ru-RU"/>
        </w:rPr>
        <w:t>1-8</w:t>
      </w:r>
      <w:r w:rsidRPr="007E017B">
        <w:rPr>
          <w:rFonts w:ascii="Times New Roman" w:eastAsia="Times New Roman" w:hAnsi="Times New Roman" w:cs="Times New Roman"/>
          <w:sz w:val="24"/>
          <w:szCs w:val="24"/>
          <w:lang w:eastAsia="ru-RU"/>
        </w:rPr>
        <w:t xml:space="preserve"> - места для парковки транспортных средств (</w:t>
      </w:r>
      <w:r w:rsidRPr="007E017B">
        <w:rPr>
          <w:rFonts w:ascii="Times New Roman" w:eastAsia="Times New Roman" w:hAnsi="Times New Roman" w:cs="Times New Roman"/>
          <w:i/>
          <w:iCs/>
          <w:sz w:val="24"/>
          <w:szCs w:val="24"/>
          <w:lang w:eastAsia="ru-RU"/>
        </w:rPr>
        <w:t>1</w:t>
      </w:r>
      <w:r w:rsidRPr="007E017B">
        <w:rPr>
          <w:rFonts w:ascii="Times New Roman" w:eastAsia="Times New Roman" w:hAnsi="Times New Roman" w:cs="Times New Roman"/>
          <w:sz w:val="24"/>
          <w:szCs w:val="24"/>
          <w:lang w:eastAsia="ru-RU"/>
        </w:rPr>
        <w:t xml:space="preserve"> - автобусы; </w:t>
      </w:r>
      <w:r w:rsidRPr="007E017B">
        <w:rPr>
          <w:rFonts w:ascii="Times New Roman" w:eastAsia="Times New Roman" w:hAnsi="Times New Roman" w:cs="Times New Roman"/>
          <w:i/>
          <w:iCs/>
          <w:sz w:val="24"/>
          <w:szCs w:val="24"/>
          <w:lang w:eastAsia="ru-RU"/>
        </w:rPr>
        <w:t>2</w:t>
      </w:r>
      <w:r w:rsidRPr="007E017B">
        <w:rPr>
          <w:rFonts w:ascii="Times New Roman" w:eastAsia="Times New Roman" w:hAnsi="Times New Roman" w:cs="Times New Roman"/>
          <w:sz w:val="24"/>
          <w:szCs w:val="24"/>
          <w:lang w:eastAsia="ru-RU"/>
        </w:rPr>
        <w:t xml:space="preserve"> - грузовые автомобили/автобусы; </w:t>
      </w:r>
      <w:r w:rsidRPr="007E017B">
        <w:rPr>
          <w:rFonts w:ascii="Times New Roman" w:eastAsia="Times New Roman" w:hAnsi="Times New Roman" w:cs="Times New Roman"/>
          <w:i/>
          <w:iCs/>
          <w:sz w:val="24"/>
          <w:szCs w:val="24"/>
          <w:lang w:eastAsia="ru-RU"/>
        </w:rPr>
        <w:t>3</w:t>
      </w:r>
      <w:r w:rsidRPr="007E017B">
        <w:rPr>
          <w:rFonts w:ascii="Times New Roman" w:eastAsia="Times New Roman" w:hAnsi="Times New Roman" w:cs="Times New Roman"/>
          <w:sz w:val="24"/>
          <w:szCs w:val="24"/>
          <w:lang w:eastAsia="ru-RU"/>
        </w:rPr>
        <w:t xml:space="preserve"> - легковые автомобили/мотоциклы; </w:t>
      </w:r>
      <w:r w:rsidRPr="007E017B">
        <w:rPr>
          <w:rFonts w:ascii="Times New Roman" w:eastAsia="Times New Roman" w:hAnsi="Times New Roman" w:cs="Times New Roman"/>
          <w:i/>
          <w:iCs/>
          <w:sz w:val="24"/>
          <w:szCs w:val="24"/>
          <w:lang w:eastAsia="ru-RU"/>
        </w:rPr>
        <w:t>4</w:t>
      </w:r>
      <w:r w:rsidRPr="007E017B">
        <w:rPr>
          <w:rFonts w:ascii="Times New Roman" w:eastAsia="Times New Roman" w:hAnsi="Times New Roman" w:cs="Times New Roman"/>
          <w:sz w:val="24"/>
          <w:szCs w:val="24"/>
          <w:lang w:eastAsia="ru-RU"/>
        </w:rPr>
        <w:t xml:space="preserve"> - парковочные места для лиц с ограниченными возможностями; </w:t>
      </w:r>
      <w:r w:rsidRPr="007E017B">
        <w:rPr>
          <w:rFonts w:ascii="Times New Roman" w:eastAsia="Times New Roman" w:hAnsi="Times New Roman" w:cs="Times New Roman"/>
          <w:i/>
          <w:iCs/>
          <w:sz w:val="24"/>
          <w:szCs w:val="24"/>
          <w:lang w:eastAsia="ru-RU"/>
        </w:rPr>
        <w:t>5</w:t>
      </w:r>
      <w:r w:rsidRPr="007E017B">
        <w:rPr>
          <w:rFonts w:ascii="Times New Roman" w:eastAsia="Times New Roman" w:hAnsi="Times New Roman" w:cs="Times New Roman"/>
          <w:sz w:val="24"/>
          <w:szCs w:val="24"/>
          <w:lang w:eastAsia="ru-RU"/>
        </w:rPr>
        <w:t xml:space="preserve"> - легковые автомобили с прицепами (продольная парковка); </w:t>
      </w:r>
      <w:r w:rsidRPr="007E017B">
        <w:rPr>
          <w:rFonts w:ascii="Times New Roman" w:eastAsia="Times New Roman" w:hAnsi="Times New Roman" w:cs="Times New Roman"/>
          <w:i/>
          <w:iCs/>
          <w:sz w:val="24"/>
          <w:szCs w:val="24"/>
          <w:lang w:eastAsia="ru-RU"/>
        </w:rPr>
        <w:t>6</w:t>
      </w:r>
      <w:r w:rsidRPr="007E017B">
        <w:rPr>
          <w:rFonts w:ascii="Times New Roman" w:eastAsia="Times New Roman" w:hAnsi="Times New Roman" w:cs="Times New Roman"/>
          <w:sz w:val="24"/>
          <w:szCs w:val="24"/>
          <w:lang w:eastAsia="ru-RU"/>
        </w:rPr>
        <w:t xml:space="preserve"> - легковые автомобили (продольная парковка); </w:t>
      </w:r>
      <w:r w:rsidRPr="007E017B">
        <w:rPr>
          <w:rFonts w:ascii="Times New Roman" w:eastAsia="Times New Roman" w:hAnsi="Times New Roman" w:cs="Times New Roman"/>
          <w:i/>
          <w:iCs/>
          <w:sz w:val="24"/>
          <w:szCs w:val="24"/>
          <w:lang w:eastAsia="ru-RU"/>
        </w:rPr>
        <w:t>7</w:t>
      </w:r>
      <w:r w:rsidRPr="007E017B">
        <w:rPr>
          <w:rFonts w:ascii="Times New Roman" w:eastAsia="Times New Roman" w:hAnsi="Times New Roman" w:cs="Times New Roman"/>
          <w:sz w:val="24"/>
          <w:szCs w:val="24"/>
          <w:lang w:eastAsia="ru-RU"/>
        </w:rPr>
        <w:t xml:space="preserve"> - грузовые автомобили (продольная парковка); </w:t>
      </w:r>
      <w:r w:rsidRPr="007E017B">
        <w:rPr>
          <w:rFonts w:ascii="Times New Roman" w:eastAsia="Times New Roman" w:hAnsi="Times New Roman" w:cs="Times New Roman"/>
          <w:i/>
          <w:iCs/>
          <w:sz w:val="24"/>
          <w:szCs w:val="24"/>
          <w:lang w:eastAsia="ru-RU"/>
        </w:rPr>
        <w:t>8</w:t>
      </w:r>
      <w:r w:rsidRPr="007E017B">
        <w:rPr>
          <w:rFonts w:ascii="Times New Roman" w:eastAsia="Times New Roman" w:hAnsi="Times New Roman" w:cs="Times New Roman"/>
          <w:sz w:val="24"/>
          <w:szCs w:val="24"/>
          <w:lang w:eastAsia="ru-RU"/>
        </w:rPr>
        <w:t xml:space="preserve"> - крупногабаритный/тяжеловесный транспорт (продольная парковка); </w:t>
      </w:r>
      <w:r w:rsidRPr="007E017B">
        <w:rPr>
          <w:rFonts w:ascii="Times New Roman" w:eastAsia="Times New Roman" w:hAnsi="Times New Roman" w:cs="Times New Roman"/>
          <w:i/>
          <w:iCs/>
          <w:sz w:val="24"/>
          <w:szCs w:val="24"/>
          <w:lang w:eastAsia="ru-RU"/>
        </w:rPr>
        <w:t>9</w:t>
      </w:r>
      <w:r w:rsidRPr="007E017B">
        <w:rPr>
          <w:rFonts w:ascii="Times New Roman" w:eastAsia="Times New Roman" w:hAnsi="Times New Roman" w:cs="Times New Roman"/>
          <w:sz w:val="24"/>
          <w:szCs w:val="24"/>
          <w:lang w:eastAsia="ru-RU"/>
        </w:rPr>
        <w:t xml:space="preserve"> - туалет; </w:t>
      </w:r>
      <w:r w:rsidRPr="007E017B">
        <w:rPr>
          <w:rFonts w:ascii="Times New Roman" w:eastAsia="Times New Roman" w:hAnsi="Times New Roman" w:cs="Times New Roman"/>
          <w:i/>
          <w:iCs/>
          <w:sz w:val="24"/>
          <w:szCs w:val="24"/>
          <w:lang w:eastAsia="ru-RU"/>
        </w:rPr>
        <w:t>10</w:t>
      </w:r>
      <w:r w:rsidRPr="007E017B">
        <w:rPr>
          <w:rFonts w:ascii="Times New Roman" w:eastAsia="Times New Roman" w:hAnsi="Times New Roman" w:cs="Times New Roman"/>
          <w:sz w:val="24"/>
          <w:szCs w:val="24"/>
          <w:lang w:eastAsia="ru-RU"/>
        </w:rPr>
        <w:t xml:space="preserve">  - мусоросборник</w:t>
      </w: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sz w:val="24"/>
          <w:szCs w:val="24"/>
          <w:lang w:eastAsia="ru-RU"/>
        </w:rPr>
        <w:br/>
        <w:t>Рисунок А.1 - Вариант 1 размещения автозаправочной станции совместно с кафе и площадкой отдыха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295"/>
      </w:tblGrid>
      <w:tr w:rsidR="007E017B" w:rsidRPr="007E017B" w:rsidTr="007E017B">
        <w:trPr>
          <w:trHeight w:val="15"/>
          <w:tblCellSpacing w:w="15" w:type="dxa"/>
          <w:jc w:val="center"/>
        </w:trPr>
        <w:tc>
          <w:tcPr>
            <w:tcW w:w="0" w:type="auto"/>
            <w:vAlign w:val="center"/>
            <w:hideMark/>
          </w:tcPr>
          <w:p w:rsidR="007E017B" w:rsidRPr="007E017B" w:rsidRDefault="007E017B" w:rsidP="007E017B">
            <w:pPr>
              <w:spacing w:after="0" w:line="240" w:lineRule="auto"/>
              <w:rPr>
                <w:rFonts w:ascii="Times New Roman" w:eastAsia="Times New Roman" w:hAnsi="Times New Roman" w:cs="Times New Roman"/>
                <w:sz w:val="2"/>
                <w:szCs w:val="24"/>
                <w:lang w:eastAsia="ru-RU"/>
              </w:rPr>
            </w:pPr>
          </w:p>
        </w:tc>
      </w:tr>
      <w:tr w:rsidR="007E017B" w:rsidRPr="007E017B" w:rsidTr="007E017B">
        <w:trPr>
          <w:tblCellSpacing w:w="15" w:type="dxa"/>
          <w:jc w:val="center"/>
        </w:trPr>
        <w:tc>
          <w:tcPr>
            <w:tcW w:w="0" w:type="auto"/>
            <w:hideMark/>
          </w:tcPr>
          <w:p w:rsidR="007E017B" w:rsidRPr="007E017B" w:rsidRDefault="007E017B" w:rsidP="007E01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7030085" cy="1988820"/>
                  <wp:effectExtent l="0" t="0" r="0" b="0"/>
                  <wp:docPr id="1" name="Рисунок 1" descr="https://api.docs.cntd.ru/img/12/00/12/37/14/7908501f-f7df-4792-a183-8aa842a107a5/P01E500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i.docs.cntd.ru/img/12/00/12/37/14/7908501f-f7df-4792-a183-8aa842a107a5/P01E50000000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30085" cy="1988820"/>
                          </a:xfrm>
                          <a:prstGeom prst="rect">
                            <a:avLst/>
                          </a:prstGeom>
                          <a:noFill/>
                          <a:ln>
                            <a:noFill/>
                          </a:ln>
                        </pic:spPr>
                      </pic:pic>
                    </a:graphicData>
                  </a:graphic>
                </wp:inline>
              </w:drawing>
            </w:r>
          </w:p>
        </w:tc>
      </w:tr>
    </w:tbl>
    <w:p w:rsidR="007E017B" w:rsidRPr="007E017B" w:rsidRDefault="007E017B" w:rsidP="007E017B">
      <w:pPr>
        <w:spacing w:before="100" w:beforeAutospacing="1" w:after="240" w:line="240" w:lineRule="auto"/>
        <w:jc w:val="center"/>
        <w:rPr>
          <w:rFonts w:ascii="Times New Roman" w:eastAsia="Times New Roman" w:hAnsi="Times New Roman" w:cs="Times New Roman"/>
          <w:sz w:val="24"/>
          <w:szCs w:val="24"/>
          <w:lang w:eastAsia="ru-RU"/>
        </w:rPr>
      </w:pPr>
      <w:r w:rsidRPr="007E017B">
        <w:rPr>
          <w:rFonts w:ascii="Times New Roman" w:eastAsia="Times New Roman" w:hAnsi="Times New Roman" w:cs="Times New Roman"/>
          <w:sz w:val="24"/>
          <w:szCs w:val="24"/>
          <w:lang w:eastAsia="ru-RU"/>
        </w:rPr>
        <w:br/>
      </w:r>
      <w:proofErr w:type="gramStart"/>
      <w:r w:rsidRPr="007E017B">
        <w:rPr>
          <w:rFonts w:ascii="Times New Roman" w:eastAsia="Times New Roman" w:hAnsi="Times New Roman" w:cs="Times New Roman"/>
          <w:i/>
          <w:iCs/>
          <w:sz w:val="24"/>
          <w:szCs w:val="24"/>
          <w:lang w:eastAsia="ru-RU"/>
        </w:rPr>
        <w:t>1-8</w:t>
      </w:r>
      <w:r w:rsidRPr="007E017B">
        <w:rPr>
          <w:rFonts w:ascii="Times New Roman" w:eastAsia="Times New Roman" w:hAnsi="Times New Roman" w:cs="Times New Roman"/>
          <w:sz w:val="24"/>
          <w:szCs w:val="24"/>
          <w:lang w:eastAsia="ru-RU"/>
        </w:rPr>
        <w:t xml:space="preserve"> - места для парковки транспортных средств (</w:t>
      </w:r>
      <w:r w:rsidRPr="007E017B">
        <w:rPr>
          <w:rFonts w:ascii="Times New Roman" w:eastAsia="Times New Roman" w:hAnsi="Times New Roman" w:cs="Times New Roman"/>
          <w:i/>
          <w:iCs/>
          <w:sz w:val="24"/>
          <w:szCs w:val="24"/>
          <w:lang w:eastAsia="ru-RU"/>
        </w:rPr>
        <w:t>1</w:t>
      </w:r>
      <w:r w:rsidRPr="007E017B">
        <w:rPr>
          <w:rFonts w:ascii="Times New Roman" w:eastAsia="Times New Roman" w:hAnsi="Times New Roman" w:cs="Times New Roman"/>
          <w:sz w:val="24"/>
          <w:szCs w:val="24"/>
          <w:lang w:eastAsia="ru-RU"/>
        </w:rPr>
        <w:t xml:space="preserve"> - автобусы; </w:t>
      </w:r>
      <w:r w:rsidRPr="007E017B">
        <w:rPr>
          <w:rFonts w:ascii="Times New Roman" w:eastAsia="Times New Roman" w:hAnsi="Times New Roman" w:cs="Times New Roman"/>
          <w:i/>
          <w:iCs/>
          <w:sz w:val="24"/>
          <w:szCs w:val="24"/>
          <w:lang w:eastAsia="ru-RU"/>
        </w:rPr>
        <w:t>2</w:t>
      </w:r>
      <w:r w:rsidRPr="007E017B">
        <w:rPr>
          <w:rFonts w:ascii="Times New Roman" w:eastAsia="Times New Roman" w:hAnsi="Times New Roman" w:cs="Times New Roman"/>
          <w:sz w:val="24"/>
          <w:szCs w:val="24"/>
          <w:lang w:eastAsia="ru-RU"/>
        </w:rPr>
        <w:t xml:space="preserve"> - грузовые автомобили/автобусы; </w:t>
      </w:r>
      <w:r w:rsidRPr="007E017B">
        <w:rPr>
          <w:rFonts w:ascii="Times New Roman" w:eastAsia="Times New Roman" w:hAnsi="Times New Roman" w:cs="Times New Roman"/>
          <w:i/>
          <w:iCs/>
          <w:sz w:val="24"/>
          <w:szCs w:val="24"/>
          <w:lang w:eastAsia="ru-RU"/>
        </w:rPr>
        <w:t>3</w:t>
      </w:r>
      <w:r w:rsidRPr="007E017B">
        <w:rPr>
          <w:rFonts w:ascii="Times New Roman" w:eastAsia="Times New Roman" w:hAnsi="Times New Roman" w:cs="Times New Roman"/>
          <w:sz w:val="24"/>
          <w:szCs w:val="24"/>
          <w:lang w:eastAsia="ru-RU"/>
        </w:rPr>
        <w:t xml:space="preserve"> - легковые автомобили/мотоциклы; </w:t>
      </w:r>
      <w:r w:rsidRPr="007E017B">
        <w:rPr>
          <w:rFonts w:ascii="Times New Roman" w:eastAsia="Times New Roman" w:hAnsi="Times New Roman" w:cs="Times New Roman"/>
          <w:i/>
          <w:iCs/>
          <w:sz w:val="24"/>
          <w:szCs w:val="24"/>
          <w:lang w:eastAsia="ru-RU"/>
        </w:rPr>
        <w:t>4</w:t>
      </w:r>
      <w:r w:rsidRPr="007E017B">
        <w:rPr>
          <w:rFonts w:ascii="Times New Roman" w:eastAsia="Times New Roman" w:hAnsi="Times New Roman" w:cs="Times New Roman"/>
          <w:sz w:val="24"/>
          <w:szCs w:val="24"/>
          <w:lang w:eastAsia="ru-RU"/>
        </w:rPr>
        <w:t xml:space="preserve"> - места для лиц с ограниченными возможностями; </w:t>
      </w:r>
      <w:r w:rsidRPr="007E017B">
        <w:rPr>
          <w:rFonts w:ascii="Times New Roman" w:eastAsia="Times New Roman" w:hAnsi="Times New Roman" w:cs="Times New Roman"/>
          <w:i/>
          <w:iCs/>
          <w:sz w:val="24"/>
          <w:szCs w:val="24"/>
          <w:lang w:eastAsia="ru-RU"/>
        </w:rPr>
        <w:t>5</w:t>
      </w:r>
      <w:r w:rsidRPr="007E017B">
        <w:rPr>
          <w:rFonts w:ascii="Times New Roman" w:eastAsia="Times New Roman" w:hAnsi="Times New Roman" w:cs="Times New Roman"/>
          <w:sz w:val="24"/>
          <w:szCs w:val="24"/>
          <w:lang w:eastAsia="ru-RU"/>
        </w:rPr>
        <w:t xml:space="preserve"> - легковые автомобили с прицепами (продольная парковка); </w:t>
      </w:r>
      <w:r w:rsidRPr="007E017B">
        <w:rPr>
          <w:rFonts w:ascii="Times New Roman" w:eastAsia="Times New Roman" w:hAnsi="Times New Roman" w:cs="Times New Roman"/>
          <w:i/>
          <w:iCs/>
          <w:sz w:val="24"/>
          <w:szCs w:val="24"/>
          <w:lang w:eastAsia="ru-RU"/>
        </w:rPr>
        <w:t>6</w:t>
      </w:r>
      <w:r w:rsidRPr="007E017B">
        <w:rPr>
          <w:rFonts w:ascii="Times New Roman" w:eastAsia="Times New Roman" w:hAnsi="Times New Roman" w:cs="Times New Roman"/>
          <w:sz w:val="24"/>
          <w:szCs w:val="24"/>
          <w:lang w:eastAsia="ru-RU"/>
        </w:rPr>
        <w:t xml:space="preserve"> - легковые автомобили (продольная парковка); </w:t>
      </w:r>
      <w:r w:rsidRPr="007E017B">
        <w:rPr>
          <w:rFonts w:ascii="Times New Roman" w:eastAsia="Times New Roman" w:hAnsi="Times New Roman" w:cs="Times New Roman"/>
          <w:i/>
          <w:iCs/>
          <w:sz w:val="24"/>
          <w:szCs w:val="24"/>
          <w:lang w:eastAsia="ru-RU"/>
        </w:rPr>
        <w:t>7</w:t>
      </w:r>
      <w:r w:rsidRPr="007E017B">
        <w:rPr>
          <w:rFonts w:ascii="Times New Roman" w:eastAsia="Times New Roman" w:hAnsi="Times New Roman" w:cs="Times New Roman"/>
          <w:sz w:val="24"/>
          <w:szCs w:val="24"/>
          <w:lang w:eastAsia="ru-RU"/>
        </w:rPr>
        <w:t xml:space="preserve"> - грузовые автомобили (продольная парковка); </w:t>
      </w:r>
      <w:r w:rsidRPr="007E017B">
        <w:rPr>
          <w:rFonts w:ascii="Times New Roman" w:eastAsia="Times New Roman" w:hAnsi="Times New Roman" w:cs="Times New Roman"/>
          <w:i/>
          <w:iCs/>
          <w:sz w:val="24"/>
          <w:szCs w:val="24"/>
          <w:lang w:eastAsia="ru-RU"/>
        </w:rPr>
        <w:t>8</w:t>
      </w:r>
      <w:r w:rsidRPr="007E017B">
        <w:rPr>
          <w:rFonts w:ascii="Times New Roman" w:eastAsia="Times New Roman" w:hAnsi="Times New Roman" w:cs="Times New Roman"/>
          <w:sz w:val="24"/>
          <w:szCs w:val="24"/>
          <w:lang w:eastAsia="ru-RU"/>
        </w:rPr>
        <w:t xml:space="preserve"> - крупногабаритный/тяжеловесный транспорт (продольная парковка); </w:t>
      </w:r>
      <w:r w:rsidRPr="007E017B">
        <w:rPr>
          <w:rFonts w:ascii="Times New Roman" w:eastAsia="Times New Roman" w:hAnsi="Times New Roman" w:cs="Times New Roman"/>
          <w:i/>
          <w:iCs/>
          <w:sz w:val="24"/>
          <w:szCs w:val="24"/>
          <w:lang w:eastAsia="ru-RU"/>
        </w:rPr>
        <w:t>9</w:t>
      </w:r>
      <w:r w:rsidRPr="007E017B">
        <w:rPr>
          <w:rFonts w:ascii="Times New Roman" w:eastAsia="Times New Roman" w:hAnsi="Times New Roman" w:cs="Times New Roman"/>
          <w:sz w:val="24"/>
          <w:szCs w:val="24"/>
          <w:lang w:eastAsia="ru-RU"/>
        </w:rPr>
        <w:t xml:space="preserve"> - площади для потенциального расширения;</w:t>
      </w:r>
      <w:proofErr w:type="gramEnd"/>
      <w:r w:rsidRPr="007E017B">
        <w:rPr>
          <w:rFonts w:ascii="Times New Roman" w:eastAsia="Times New Roman" w:hAnsi="Times New Roman" w:cs="Times New Roman"/>
          <w:sz w:val="24"/>
          <w:szCs w:val="24"/>
          <w:lang w:eastAsia="ru-RU"/>
        </w:rPr>
        <w:t xml:space="preserve"> </w:t>
      </w:r>
      <w:r w:rsidRPr="007E017B">
        <w:rPr>
          <w:rFonts w:ascii="Times New Roman" w:eastAsia="Times New Roman" w:hAnsi="Times New Roman" w:cs="Times New Roman"/>
          <w:i/>
          <w:iCs/>
          <w:sz w:val="24"/>
          <w:szCs w:val="24"/>
          <w:lang w:eastAsia="ru-RU"/>
        </w:rPr>
        <w:t>10</w:t>
      </w:r>
      <w:r w:rsidRPr="007E017B">
        <w:rPr>
          <w:rFonts w:ascii="Times New Roman" w:eastAsia="Times New Roman" w:hAnsi="Times New Roman" w:cs="Times New Roman"/>
          <w:sz w:val="24"/>
          <w:szCs w:val="24"/>
          <w:lang w:eastAsia="ru-RU"/>
        </w:rPr>
        <w:t xml:space="preserve">  - туалет; </w:t>
      </w:r>
      <w:r w:rsidRPr="007E017B">
        <w:rPr>
          <w:rFonts w:ascii="Times New Roman" w:eastAsia="Times New Roman" w:hAnsi="Times New Roman" w:cs="Times New Roman"/>
          <w:i/>
          <w:iCs/>
          <w:sz w:val="24"/>
          <w:szCs w:val="24"/>
          <w:lang w:eastAsia="ru-RU"/>
        </w:rPr>
        <w:t>11</w:t>
      </w:r>
      <w:r w:rsidRPr="007E017B">
        <w:rPr>
          <w:rFonts w:ascii="Times New Roman" w:eastAsia="Times New Roman" w:hAnsi="Times New Roman" w:cs="Times New Roman"/>
          <w:sz w:val="24"/>
          <w:szCs w:val="24"/>
          <w:lang w:eastAsia="ru-RU"/>
        </w:rPr>
        <w:t xml:space="preserve"> - мусоросборник</w:t>
      </w:r>
      <w:r w:rsidRPr="007E017B">
        <w:rPr>
          <w:rFonts w:ascii="Times New Roman" w:eastAsia="Times New Roman" w:hAnsi="Times New Roman" w:cs="Times New Roman"/>
          <w:sz w:val="24"/>
          <w:szCs w:val="24"/>
          <w:lang w:eastAsia="ru-RU"/>
        </w:rPr>
        <w:br/>
      </w:r>
      <w:r w:rsidRPr="007E017B">
        <w:rPr>
          <w:rFonts w:ascii="Times New Roman" w:eastAsia="Times New Roman" w:hAnsi="Times New Roman" w:cs="Times New Roman"/>
          <w:sz w:val="24"/>
          <w:szCs w:val="24"/>
          <w:lang w:eastAsia="ru-RU"/>
        </w:rPr>
        <w:br/>
        <w:t>Рисунок А.2 - Вариант 2 размещения автозаправочной станции совместно с кафе и площадкой отдыха</w:t>
      </w:r>
    </w:p>
    <w:p w:rsidR="00254CC2" w:rsidRDefault="00254CC2">
      <w:bookmarkStart w:id="0" w:name="_GoBack"/>
      <w:bookmarkEnd w:id="0"/>
    </w:p>
    <w:sectPr w:rsidR="00254CC2" w:rsidSect="00941858">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68"/>
    <w:rsid w:val="00254CC2"/>
    <w:rsid w:val="005F1568"/>
    <w:rsid w:val="007E017B"/>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E01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01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01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017B"/>
    <w:rPr>
      <w:rFonts w:ascii="Times New Roman" w:eastAsia="Times New Roman" w:hAnsi="Times New Roman" w:cs="Times New Roman"/>
      <w:b/>
      <w:bCs/>
      <w:sz w:val="27"/>
      <w:szCs w:val="27"/>
      <w:lang w:eastAsia="ru-RU"/>
    </w:rPr>
  </w:style>
  <w:style w:type="paragraph" w:customStyle="1" w:styleId="formattext">
    <w:name w:val="formattext"/>
    <w:basedOn w:val="a"/>
    <w:rsid w:val="007E01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E01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017B"/>
    <w:rPr>
      <w:color w:val="0000FF"/>
      <w:u w:val="single"/>
    </w:rPr>
  </w:style>
  <w:style w:type="paragraph" w:styleId="a4">
    <w:name w:val="Balloon Text"/>
    <w:basedOn w:val="a"/>
    <w:link w:val="a5"/>
    <w:uiPriority w:val="99"/>
    <w:semiHidden/>
    <w:unhideWhenUsed/>
    <w:rsid w:val="007E01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01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E01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01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01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017B"/>
    <w:rPr>
      <w:rFonts w:ascii="Times New Roman" w:eastAsia="Times New Roman" w:hAnsi="Times New Roman" w:cs="Times New Roman"/>
      <w:b/>
      <w:bCs/>
      <w:sz w:val="27"/>
      <w:szCs w:val="27"/>
      <w:lang w:eastAsia="ru-RU"/>
    </w:rPr>
  </w:style>
  <w:style w:type="paragraph" w:customStyle="1" w:styleId="formattext">
    <w:name w:val="formattext"/>
    <w:basedOn w:val="a"/>
    <w:rsid w:val="007E01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E01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017B"/>
    <w:rPr>
      <w:color w:val="0000FF"/>
      <w:u w:val="single"/>
    </w:rPr>
  </w:style>
  <w:style w:type="paragraph" w:styleId="a4">
    <w:name w:val="Balloon Text"/>
    <w:basedOn w:val="a"/>
    <w:link w:val="a5"/>
    <w:uiPriority w:val="99"/>
    <w:semiHidden/>
    <w:unhideWhenUsed/>
    <w:rsid w:val="007E01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0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84492">
      <w:bodyDiv w:val="1"/>
      <w:marLeft w:val="0"/>
      <w:marRight w:val="0"/>
      <w:marTop w:val="0"/>
      <w:marBottom w:val="0"/>
      <w:divBdr>
        <w:top w:val="none" w:sz="0" w:space="0" w:color="auto"/>
        <w:left w:val="none" w:sz="0" w:space="0" w:color="auto"/>
        <w:bottom w:val="none" w:sz="0" w:space="0" w:color="auto"/>
        <w:right w:val="none" w:sz="0" w:space="0" w:color="auto"/>
      </w:divBdr>
      <w:divsChild>
        <w:div w:id="114906938">
          <w:marLeft w:val="0"/>
          <w:marRight w:val="0"/>
          <w:marTop w:val="0"/>
          <w:marBottom w:val="0"/>
          <w:divBdr>
            <w:top w:val="none" w:sz="0" w:space="0" w:color="auto"/>
            <w:left w:val="none" w:sz="0" w:space="0" w:color="auto"/>
            <w:bottom w:val="none" w:sz="0" w:space="0" w:color="auto"/>
            <w:right w:val="none" w:sz="0" w:space="0" w:color="auto"/>
          </w:divBdr>
          <w:divsChild>
            <w:div w:id="1930121088">
              <w:marLeft w:val="0"/>
              <w:marRight w:val="0"/>
              <w:marTop w:val="0"/>
              <w:marBottom w:val="0"/>
              <w:divBdr>
                <w:top w:val="none" w:sz="0" w:space="0" w:color="auto"/>
                <w:left w:val="none" w:sz="0" w:space="0" w:color="auto"/>
                <w:bottom w:val="none" w:sz="0" w:space="0" w:color="auto"/>
                <w:right w:val="none" w:sz="0" w:space="0" w:color="auto"/>
              </w:divBdr>
              <w:divsChild>
                <w:div w:id="476268919">
                  <w:marLeft w:val="0"/>
                  <w:marRight w:val="0"/>
                  <w:marTop w:val="0"/>
                  <w:marBottom w:val="0"/>
                  <w:divBdr>
                    <w:top w:val="none" w:sz="0" w:space="0" w:color="auto"/>
                    <w:left w:val="none" w:sz="0" w:space="0" w:color="auto"/>
                    <w:bottom w:val="none" w:sz="0" w:space="0" w:color="auto"/>
                    <w:right w:val="none" w:sz="0" w:space="0" w:color="auto"/>
                  </w:divBdr>
                  <w:divsChild>
                    <w:div w:id="9511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1586">
          <w:marLeft w:val="0"/>
          <w:marRight w:val="0"/>
          <w:marTop w:val="0"/>
          <w:marBottom w:val="0"/>
          <w:divBdr>
            <w:top w:val="none" w:sz="0" w:space="0" w:color="auto"/>
            <w:left w:val="none" w:sz="0" w:space="0" w:color="auto"/>
            <w:bottom w:val="none" w:sz="0" w:space="0" w:color="auto"/>
            <w:right w:val="none" w:sz="0" w:space="0" w:color="auto"/>
          </w:divBdr>
          <w:divsChild>
            <w:div w:id="322897683">
              <w:marLeft w:val="0"/>
              <w:marRight w:val="0"/>
              <w:marTop w:val="0"/>
              <w:marBottom w:val="0"/>
              <w:divBdr>
                <w:top w:val="none" w:sz="0" w:space="0" w:color="auto"/>
                <w:left w:val="none" w:sz="0" w:space="0" w:color="auto"/>
                <w:bottom w:val="none" w:sz="0" w:space="0" w:color="auto"/>
                <w:right w:val="none" w:sz="0" w:space="0" w:color="auto"/>
              </w:divBdr>
              <w:divsChild>
                <w:div w:id="1474715482">
                  <w:marLeft w:val="0"/>
                  <w:marRight w:val="0"/>
                  <w:marTop w:val="0"/>
                  <w:marBottom w:val="0"/>
                  <w:divBdr>
                    <w:top w:val="none" w:sz="0" w:space="0" w:color="auto"/>
                    <w:left w:val="none" w:sz="0" w:space="0" w:color="auto"/>
                    <w:bottom w:val="none" w:sz="0" w:space="0" w:color="auto"/>
                    <w:right w:val="none" w:sz="0" w:space="0" w:color="auto"/>
                  </w:divBdr>
                  <w:divsChild>
                    <w:div w:id="1779180202">
                      <w:marLeft w:val="0"/>
                      <w:marRight w:val="0"/>
                      <w:marTop w:val="0"/>
                      <w:marBottom w:val="0"/>
                      <w:divBdr>
                        <w:top w:val="none" w:sz="0" w:space="0" w:color="auto"/>
                        <w:left w:val="none" w:sz="0" w:space="0" w:color="auto"/>
                        <w:bottom w:val="none" w:sz="0" w:space="0" w:color="auto"/>
                        <w:right w:val="none" w:sz="0" w:space="0" w:color="auto"/>
                      </w:divBdr>
                    </w:div>
                    <w:div w:id="16223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1622">
          <w:marLeft w:val="0"/>
          <w:marRight w:val="0"/>
          <w:marTop w:val="0"/>
          <w:marBottom w:val="0"/>
          <w:divBdr>
            <w:top w:val="none" w:sz="0" w:space="0" w:color="auto"/>
            <w:left w:val="none" w:sz="0" w:space="0" w:color="auto"/>
            <w:bottom w:val="none" w:sz="0" w:space="0" w:color="auto"/>
            <w:right w:val="none" w:sz="0" w:space="0" w:color="auto"/>
          </w:divBdr>
          <w:divsChild>
            <w:div w:id="1311441929">
              <w:marLeft w:val="0"/>
              <w:marRight w:val="0"/>
              <w:marTop w:val="0"/>
              <w:marBottom w:val="0"/>
              <w:divBdr>
                <w:top w:val="none" w:sz="0" w:space="0" w:color="auto"/>
                <w:left w:val="none" w:sz="0" w:space="0" w:color="auto"/>
                <w:bottom w:val="none" w:sz="0" w:space="0" w:color="auto"/>
                <w:right w:val="none" w:sz="0" w:space="0" w:color="auto"/>
              </w:divBdr>
              <w:divsChild>
                <w:div w:id="563294033">
                  <w:marLeft w:val="0"/>
                  <w:marRight w:val="0"/>
                  <w:marTop w:val="0"/>
                  <w:marBottom w:val="0"/>
                  <w:divBdr>
                    <w:top w:val="none" w:sz="0" w:space="0" w:color="auto"/>
                    <w:left w:val="none" w:sz="0" w:space="0" w:color="auto"/>
                    <w:bottom w:val="none" w:sz="0" w:space="0" w:color="auto"/>
                    <w:right w:val="none" w:sz="0" w:space="0" w:color="auto"/>
                  </w:divBdr>
                  <w:divsChild>
                    <w:div w:id="1956252561">
                      <w:marLeft w:val="0"/>
                      <w:marRight w:val="0"/>
                      <w:marTop w:val="0"/>
                      <w:marBottom w:val="0"/>
                      <w:divBdr>
                        <w:top w:val="none" w:sz="0" w:space="0" w:color="auto"/>
                        <w:left w:val="none" w:sz="0" w:space="0" w:color="auto"/>
                        <w:bottom w:val="none" w:sz="0" w:space="0" w:color="auto"/>
                        <w:right w:val="none" w:sz="0" w:space="0" w:color="auto"/>
                      </w:divBdr>
                    </w:div>
                    <w:div w:id="1827429829">
                      <w:marLeft w:val="0"/>
                      <w:marRight w:val="0"/>
                      <w:marTop w:val="0"/>
                      <w:marBottom w:val="0"/>
                      <w:divBdr>
                        <w:top w:val="none" w:sz="0" w:space="0" w:color="auto"/>
                        <w:left w:val="none" w:sz="0" w:space="0" w:color="auto"/>
                        <w:bottom w:val="none" w:sz="0" w:space="0" w:color="auto"/>
                        <w:right w:val="none" w:sz="0" w:space="0" w:color="auto"/>
                      </w:divBdr>
                    </w:div>
                    <w:div w:id="2090956706">
                      <w:marLeft w:val="0"/>
                      <w:marRight w:val="0"/>
                      <w:marTop w:val="0"/>
                      <w:marBottom w:val="0"/>
                      <w:divBdr>
                        <w:top w:val="none" w:sz="0" w:space="0" w:color="auto"/>
                        <w:left w:val="none" w:sz="0" w:space="0" w:color="auto"/>
                        <w:bottom w:val="none" w:sz="0" w:space="0" w:color="auto"/>
                        <w:right w:val="none" w:sz="0" w:space="0" w:color="auto"/>
                      </w:divBdr>
                    </w:div>
                    <w:div w:id="18310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842501075" TargetMode="External"/><Relationship Id="rId13" Type="http://schemas.openxmlformats.org/officeDocument/2006/relationships/hyperlink" Target="https://docs.cntd.ru/document/1200006464" TargetMode="External"/><Relationship Id="rId18" Type="http://schemas.openxmlformats.org/officeDocument/2006/relationships/hyperlink" Target="https://docs.cntd.ru/document/12001194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cntd.ru/document/1200136401" TargetMode="External"/><Relationship Id="rId7" Type="http://schemas.openxmlformats.org/officeDocument/2006/relationships/hyperlink" Target="https://docs.cntd.ru/document/842501075" TargetMode="External"/><Relationship Id="rId12" Type="http://schemas.openxmlformats.org/officeDocument/2006/relationships/hyperlink" Target="https://docs.cntd.ru/document/1200006277" TargetMode="External"/><Relationship Id="rId17" Type="http://schemas.openxmlformats.org/officeDocument/2006/relationships/hyperlink" Target="https://docs.cntd.ru/document/120012271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cs.cntd.ru/document/1200123907" TargetMode="External"/><Relationship Id="rId20" Type="http://schemas.openxmlformats.org/officeDocument/2006/relationships/hyperlink" Target="https://docs.cntd.ru/document/1200006464"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docs.cntd.ru/document/1200128308" TargetMode="External"/><Relationship Id="rId11" Type="http://schemas.openxmlformats.org/officeDocument/2006/relationships/hyperlink" Target="https://docs.cntd.ru/document/5200233" TargetMode="External"/><Relationship Id="rId24" Type="http://schemas.openxmlformats.org/officeDocument/2006/relationships/image" Target="media/image2.png"/><Relationship Id="rId5" Type="http://schemas.openxmlformats.org/officeDocument/2006/relationships/hyperlink" Target="https://docs.cntd.ru/document/1200128307" TargetMode="External"/><Relationship Id="rId15" Type="http://schemas.openxmlformats.org/officeDocument/2006/relationships/hyperlink" Target="https://docs.cntd.ru/document/1200136401" TargetMode="External"/><Relationship Id="rId23" Type="http://schemas.openxmlformats.org/officeDocument/2006/relationships/image" Target="media/image1.png"/><Relationship Id="rId28" Type="http://schemas.openxmlformats.org/officeDocument/2006/relationships/customXml" Target="../customXml/item2.xml"/><Relationship Id="rId10" Type="http://schemas.openxmlformats.org/officeDocument/2006/relationships/hyperlink" Target="https://docs.cntd.ru/document/9051953" TargetMode="External"/><Relationship Id="rId19" Type="http://schemas.openxmlformats.org/officeDocument/2006/relationships/hyperlink" Target="https://docs.cntd.ru/document/1200123907" TargetMode="External"/><Relationship Id="rId4" Type="http://schemas.openxmlformats.org/officeDocument/2006/relationships/webSettings" Target="webSettings.xml"/><Relationship Id="rId9" Type="http://schemas.openxmlformats.org/officeDocument/2006/relationships/hyperlink" Target="https://docs.cntd.ru/document/420304540" TargetMode="External"/><Relationship Id="rId14" Type="http://schemas.openxmlformats.org/officeDocument/2006/relationships/hyperlink" Target="https://docs.cntd.ru/document/1200161608" TargetMode="External"/><Relationship Id="rId22" Type="http://schemas.openxmlformats.org/officeDocument/2006/relationships/hyperlink" Target="https://docs.cntd.ru/document/1200123907" TargetMode="External"/><Relationship Id="rId27"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B65AD-68BF-413D-BA9E-8C0172E6F520}"/>
</file>

<file path=customXml/itemProps2.xml><?xml version="1.0" encoding="utf-8"?>
<ds:datastoreItem xmlns:ds="http://schemas.openxmlformats.org/officeDocument/2006/customXml" ds:itemID="{D936C1CB-3B6E-44F0-A51B-877930473D03}"/>
</file>

<file path=customXml/itemProps3.xml><?xml version="1.0" encoding="utf-8"?>
<ds:datastoreItem xmlns:ds="http://schemas.openxmlformats.org/officeDocument/2006/customXml" ds:itemID="{C77A4E92-DF47-4DAD-85CD-829A04D1A13E}"/>
</file>

<file path=docProps/app.xml><?xml version="1.0" encoding="utf-8"?>
<Properties xmlns="http://schemas.openxmlformats.org/officeDocument/2006/extended-properties" xmlns:vt="http://schemas.openxmlformats.org/officeDocument/2006/docPropsVTypes">
  <Template>Normal</Template>
  <TotalTime>0</TotalTime>
  <Pages>16</Pages>
  <Words>5599</Words>
  <Characters>31916</Characters>
  <Application>Microsoft Office Word</Application>
  <DocSecurity>0</DocSecurity>
  <Lines>265</Lines>
  <Paragraphs>74</Paragraphs>
  <ScaleCrop>false</ScaleCrop>
  <Company/>
  <LinksUpToDate>false</LinksUpToDate>
  <CharactersWithSpaces>37441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Яровикова Светлана Викторовна</dc:creator>
  <cp:keywords/>
  <dc:description/>
  <cp:lastModifiedBy>Яровикова Светлана Викторовна</cp:lastModifiedBy>
  <cp:revision>2</cp:revision>
  <dcterms:created xsi:type="dcterms:W3CDTF">2022-05-05T08:38:00Z</dcterms:created>
  <dcterms:modified xsi:type="dcterms:W3CDTF">2022-05-05T08:38:00Z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