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6A" w:rsidRPr="00D024E7" w:rsidRDefault="00697B6A" w:rsidP="00D024E7">
      <w:pPr>
        <w:pStyle w:val="a3"/>
        <w:spacing w:before="0" w:beforeAutospacing="0" w:after="0" w:afterAutospacing="0"/>
        <w:ind w:firstLine="709"/>
        <w:contextualSpacing/>
        <w:jc w:val="right"/>
        <w:rPr>
          <w:sz w:val="12"/>
          <w:szCs w:val="12"/>
        </w:rPr>
      </w:pPr>
    </w:p>
    <w:p w:rsidR="00AF2E8B" w:rsidRPr="00916085" w:rsidRDefault="00F10C22" w:rsidP="006968DD">
      <w:pPr>
        <w:pStyle w:val="a3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  <w:r w:rsidRPr="00916085">
        <w:rPr>
          <w:sz w:val="28"/>
          <w:szCs w:val="28"/>
        </w:rPr>
        <w:t>ИНФОРМАЦИЯ</w:t>
      </w:r>
    </w:p>
    <w:p w:rsidR="00AF2E8B" w:rsidRPr="00916085" w:rsidRDefault="00F10C22" w:rsidP="006968DD">
      <w:pPr>
        <w:pStyle w:val="a3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  <w:r w:rsidRPr="00916085">
        <w:rPr>
          <w:sz w:val="28"/>
          <w:szCs w:val="28"/>
        </w:rPr>
        <w:t xml:space="preserve">о низких показателях мониторинга </w:t>
      </w:r>
      <w:r w:rsidR="00AF2E8B" w:rsidRPr="00916085">
        <w:rPr>
          <w:sz w:val="28"/>
          <w:szCs w:val="28"/>
        </w:rPr>
        <w:t>качеств</w:t>
      </w:r>
      <w:r w:rsidRPr="00916085">
        <w:rPr>
          <w:sz w:val="28"/>
          <w:szCs w:val="28"/>
        </w:rPr>
        <w:t>а</w:t>
      </w:r>
      <w:r w:rsidR="00AF2E8B" w:rsidRPr="00916085">
        <w:rPr>
          <w:sz w:val="28"/>
          <w:szCs w:val="28"/>
        </w:rPr>
        <w:t xml:space="preserve"> финансового менеджмента</w:t>
      </w:r>
      <w:r w:rsidRPr="00916085">
        <w:rPr>
          <w:sz w:val="28"/>
          <w:szCs w:val="28"/>
        </w:rPr>
        <w:t xml:space="preserve"> главных распорядителей бюджетных средств </w:t>
      </w:r>
      <w:r w:rsidR="00987BF4" w:rsidRPr="00916085">
        <w:rPr>
          <w:sz w:val="28"/>
          <w:szCs w:val="28"/>
        </w:rPr>
        <w:t>(ГРБС), главных администраторов доходов бюджета (ГАДБ)</w:t>
      </w:r>
    </w:p>
    <w:p w:rsidR="00FE7045" w:rsidRPr="00652DBF" w:rsidRDefault="00FE7045" w:rsidP="006968DD">
      <w:pPr>
        <w:pStyle w:val="a3"/>
        <w:spacing w:before="0" w:beforeAutospacing="0" w:after="0" w:afterAutospacing="0"/>
        <w:contextualSpacing/>
        <w:jc w:val="center"/>
        <w:rPr>
          <w:sz w:val="12"/>
          <w:szCs w:val="12"/>
        </w:rPr>
      </w:pPr>
    </w:p>
    <w:tbl>
      <w:tblPr>
        <w:tblStyle w:val="a4"/>
        <w:tblW w:w="5169" w:type="pct"/>
        <w:tblInd w:w="108" w:type="dxa"/>
        <w:tblLook w:val="04A0" w:firstRow="1" w:lastRow="0" w:firstColumn="1" w:lastColumn="0" w:noHBand="0" w:noVBand="1"/>
      </w:tblPr>
      <w:tblGrid>
        <w:gridCol w:w="2497"/>
        <w:gridCol w:w="3843"/>
        <w:gridCol w:w="2023"/>
        <w:gridCol w:w="2409"/>
      </w:tblGrid>
      <w:tr w:rsidR="000E6730" w:rsidRPr="00486BC1" w:rsidTr="004F175A">
        <w:trPr>
          <w:trHeight w:val="834"/>
          <w:tblHeader/>
        </w:trPr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4C7FE7" w:rsidRPr="00916085" w:rsidRDefault="004C7FE7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16085">
              <w:rPr>
                <w:sz w:val="28"/>
                <w:szCs w:val="28"/>
              </w:rPr>
              <w:t>Показатель</w:t>
            </w:r>
          </w:p>
        </w:tc>
        <w:tc>
          <w:tcPr>
            <w:tcW w:w="1784" w:type="pct"/>
            <w:tcBorders>
              <w:bottom w:val="single" w:sz="4" w:space="0" w:color="auto"/>
            </w:tcBorders>
            <w:vAlign w:val="center"/>
          </w:tcPr>
          <w:p w:rsidR="004C7FE7" w:rsidRPr="00486BC1" w:rsidRDefault="004C7FE7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Наименование главного распорядителя</w:t>
            </w:r>
          </w:p>
        </w:tc>
        <w:tc>
          <w:tcPr>
            <w:tcW w:w="939" w:type="pct"/>
            <w:tcBorders>
              <w:bottom w:val="single" w:sz="4" w:space="0" w:color="auto"/>
            </w:tcBorders>
            <w:vAlign w:val="center"/>
          </w:tcPr>
          <w:p w:rsidR="004C7FE7" w:rsidRPr="00486BC1" w:rsidRDefault="004C7FE7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Целевой ориентир</w:t>
            </w:r>
          </w:p>
        </w:tc>
        <w:tc>
          <w:tcPr>
            <w:tcW w:w="1118" w:type="pct"/>
            <w:tcBorders>
              <w:bottom w:val="single" w:sz="4" w:space="0" w:color="auto"/>
            </w:tcBorders>
            <w:vAlign w:val="center"/>
          </w:tcPr>
          <w:p w:rsidR="004C7FE7" w:rsidRPr="00486BC1" w:rsidRDefault="004C7FE7" w:rsidP="008817BC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Результаты за 201</w:t>
            </w:r>
            <w:r w:rsidR="003B484D">
              <w:rPr>
                <w:sz w:val="28"/>
                <w:szCs w:val="28"/>
              </w:rPr>
              <w:t>8</w:t>
            </w:r>
            <w:r w:rsidRPr="00486BC1">
              <w:rPr>
                <w:sz w:val="28"/>
                <w:szCs w:val="28"/>
              </w:rPr>
              <w:t xml:space="preserve"> год</w:t>
            </w:r>
          </w:p>
        </w:tc>
      </w:tr>
      <w:tr w:rsidR="000E6730" w:rsidRPr="00486BC1" w:rsidTr="004F175A">
        <w:trPr>
          <w:trHeight w:val="387"/>
          <w:tblHeader/>
        </w:trPr>
        <w:tc>
          <w:tcPr>
            <w:tcW w:w="1159" w:type="pct"/>
            <w:vMerge w:val="restart"/>
            <w:vAlign w:val="center"/>
          </w:tcPr>
          <w:p w:rsidR="00A368D7" w:rsidRPr="00486BC1" w:rsidRDefault="00A368D7" w:rsidP="0091465C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Д 1</w:t>
            </w:r>
          </w:p>
          <w:p w:rsidR="00A368D7" w:rsidRPr="00916085" w:rsidRDefault="00A368D7" w:rsidP="0091465C">
            <w:pPr>
              <w:pStyle w:val="a3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Отклонения фактического исполнения доходов, закрепленных за ГАДБ, от утвержденных годовых значений</w:t>
            </w:r>
          </w:p>
        </w:tc>
        <w:tc>
          <w:tcPr>
            <w:tcW w:w="1784" w:type="pct"/>
            <w:tcBorders>
              <w:bottom w:val="single" w:sz="4" w:space="0" w:color="auto"/>
            </w:tcBorders>
            <w:vAlign w:val="center"/>
          </w:tcPr>
          <w:p w:rsidR="00A368D7" w:rsidRPr="00486BC1" w:rsidRDefault="003E2929" w:rsidP="00F958BF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3E2929">
              <w:rPr>
                <w:sz w:val="28"/>
                <w:szCs w:val="28"/>
              </w:rPr>
              <w:t>Главное управление образования</w:t>
            </w:r>
          </w:p>
        </w:tc>
        <w:tc>
          <w:tcPr>
            <w:tcW w:w="939" w:type="pct"/>
            <w:vMerge w:val="restart"/>
            <w:vAlign w:val="center"/>
          </w:tcPr>
          <w:p w:rsidR="00A368D7" w:rsidRPr="00486BC1" w:rsidRDefault="004F175A" w:rsidP="00B97CF1">
            <w:pPr>
              <w:pStyle w:val="a3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368D7" w:rsidRPr="00486BC1">
              <w:rPr>
                <w:sz w:val="28"/>
                <w:szCs w:val="28"/>
              </w:rPr>
              <w:t>е более 7 %</w:t>
            </w:r>
          </w:p>
        </w:tc>
        <w:tc>
          <w:tcPr>
            <w:tcW w:w="1118" w:type="pct"/>
            <w:tcBorders>
              <w:bottom w:val="single" w:sz="4" w:space="0" w:color="auto"/>
            </w:tcBorders>
            <w:vAlign w:val="center"/>
          </w:tcPr>
          <w:p w:rsidR="00A368D7" w:rsidRPr="00486BC1" w:rsidRDefault="003E2929" w:rsidP="00A1323E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215,20</w:t>
            </w:r>
            <w:r w:rsidR="00A368D7">
              <w:rPr>
                <w:sz w:val="28"/>
                <w:szCs w:val="28"/>
              </w:rPr>
              <w:t xml:space="preserve"> %</w:t>
            </w:r>
          </w:p>
        </w:tc>
      </w:tr>
      <w:tr w:rsidR="000E6730" w:rsidRPr="00486BC1" w:rsidTr="004F175A">
        <w:trPr>
          <w:trHeight w:val="387"/>
          <w:tblHeader/>
        </w:trPr>
        <w:tc>
          <w:tcPr>
            <w:tcW w:w="1159" w:type="pct"/>
            <w:vMerge/>
            <w:vAlign w:val="center"/>
          </w:tcPr>
          <w:p w:rsidR="00457BEA" w:rsidRPr="00486BC1" w:rsidRDefault="00457BEA" w:rsidP="0091465C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pct"/>
            <w:tcBorders>
              <w:bottom w:val="single" w:sz="4" w:space="0" w:color="auto"/>
            </w:tcBorders>
            <w:vAlign w:val="center"/>
          </w:tcPr>
          <w:p w:rsidR="00457BEA" w:rsidRPr="003E2929" w:rsidRDefault="00457BEA" w:rsidP="00F958BF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Главное управление по физической культуре и спорту</w:t>
            </w:r>
          </w:p>
        </w:tc>
        <w:tc>
          <w:tcPr>
            <w:tcW w:w="939" w:type="pct"/>
            <w:vMerge/>
            <w:vAlign w:val="center"/>
          </w:tcPr>
          <w:p w:rsidR="00457BEA" w:rsidRPr="00486BC1" w:rsidRDefault="00457BEA" w:rsidP="00B97CF1">
            <w:pPr>
              <w:pStyle w:val="a3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pct"/>
            <w:tcBorders>
              <w:bottom w:val="single" w:sz="4" w:space="0" w:color="auto"/>
            </w:tcBorders>
            <w:vAlign w:val="center"/>
          </w:tcPr>
          <w:p w:rsidR="00457BEA" w:rsidRDefault="00457BEA" w:rsidP="00A1323E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95,91 %</w:t>
            </w:r>
          </w:p>
        </w:tc>
      </w:tr>
      <w:tr w:rsidR="000E6730" w:rsidRPr="00486BC1" w:rsidTr="004F175A">
        <w:trPr>
          <w:trHeight w:val="387"/>
          <w:tblHeader/>
        </w:trPr>
        <w:tc>
          <w:tcPr>
            <w:tcW w:w="1159" w:type="pct"/>
            <w:vMerge/>
            <w:vAlign w:val="center"/>
          </w:tcPr>
          <w:p w:rsidR="00457BEA" w:rsidRPr="00486BC1" w:rsidRDefault="00457BEA" w:rsidP="0091465C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pct"/>
            <w:tcBorders>
              <w:bottom w:val="single" w:sz="4" w:space="0" w:color="auto"/>
            </w:tcBorders>
            <w:vAlign w:val="center"/>
          </w:tcPr>
          <w:p w:rsidR="00457BEA" w:rsidRDefault="00457BEA" w:rsidP="00F958BF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архитектуры</w:t>
            </w:r>
          </w:p>
        </w:tc>
        <w:tc>
          <w:tcPr>
            <w:tcW w:w="939" w:type="pct"/>
            <w:vMerge/>
            <w:vAlign w:val="center"/>
          </w:tcPr>
          <w:p w:rsidR="00457BEA" w:rsidRPr="00486BC1" w:rsidRDefault="00457BEA" w:rsidP="00B97CF1">
            <w:pPr>
              <w:pStyle w:val="a3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pct"/>
            <w:tcBorders>
              <w:bottom w:val="single" w:sz="4" w:space="0" w:color="auto"/>
            </w:tcBorders>
            <w:vAlign w:val="center"/>
          </w:tcPr>
          <w:p w:rsidR="00457BEA" w:rsidRDefault="00457BEA" w:rsidP="00A1323E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83,15 %</w:t>
            </w:r>
          </w:p>
        </w:tc>
      </w:tr>
      <w:tr w:rsidR="000E6730" w:rsidRPr="00486BC1" w:rsidTr="004F175A">
        <w:trPr>
          <w:trHeight w:val="387"/>
          <w:tblHeader/>
        </w:trPr>
        <w:tc>
          <w:tcPr>
            <w:tcW w:w="1159" w:type="pct"/>
            <w:vMerge/>
            <w:vAlign w:val="center"/>
          </w:tcPr>
          <w:p w:rsidR="005D133D" w:rsidRPr="00486BC1" w:rsidRDefault="005D133D" w:rsidP="0091465C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pct"/>
            <w:tcBorders>
              <w:bottom w:val="single" w:sz="4" w:space="0" w:color="auto"/>
            </w:tcBorders>
            <w:vAlign w:val="center"/>
          </w:tcPr>
          <w:p w:rsidR="005D133D" w:rsidRDefault="005D133D" w:rsidP="00F958BF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5D133D">
              <w:rPr>
                <w:sz w:val="28"/>
                <w:szCs w:val="28"/>
              </w:rPr>
              <w:t>Администрация города</w:t>
            </w:r>
          </w:p>
        </w:tc>
        <w:tc>
          <w:tcPr>
            <w:tcW w:w="939" w:type="pct"/>
            <w:vMerge/>
            <w:vAlign w:val="center"/>
          </w:tcPr>
          <w:p w:rsidR="005D133D" w:rsidRPr="00486BC1" w:rsidRDefault="005D133D" w:rsidP="00B97CF1">
            <w:pPr>
              <w:pStyle w:val="a3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pct"/>
            <w:tcBorders>
              <w:bottom w:val="single" w:sz="4" w:space="0" w:color="auto"/>
            </w:tcBorders>
            <w:vAlign w:val="center"/>
          </w:tcPr>
          <w:p w:rsidR="005D133D" w:rsidRDefault="005D133D" w:rsidP="00A1323E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38,96 %</w:t>
            </w:r>
          </w:p>
        </w:tc>
      </w:tr>
      <w:tr w:rsidR="000E6730" w:rsidRPr="00486BC1" w:rsidTr="004F175A">
        <w:trPr>
          <w:trHeight w:val="632"/>
          <w:tblHeader/>
        </w:trPr>
        <w:tc>
          <w:tcPr>
            <w:tcW w:w="1159" w:type="pct"/>
            <w:vMerge/>
            <w:vAlign w:val="center"/>
          </w:tcPr>
          <w:p w:rsidR="00A368D7" w:rsidRPr="00486BC1" w:rsidRDefault="00A368D7" w:rsidP="0091465C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pct"/>
            <w:tcBorders>
              <w:bottom w:val="single" w:sz="4" w:space="0" w:color="auto"/>
            </w:tcBorders>
            <w:vAlign w:val="center"/>
          </w:tcPr>
          <w:p w:rsidR="00A368D7" w:rsidRPr="00486BC1" w:rsidRDefault="00595A45" w:rsidP="00F1775F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595A45">
              <w:rPr>
                <w:sz w:val="28"/>
                <w:szCs w:val="28"/>
              </w:rPr>
              <w:t xml:space="preserve">Администрация </w:t>
            </w:r>
            <w:r w:rsidR="00F1775F">
              <w:rPr>
                <w:sz w:val="28"/>
                <w:szCs w:val="28"/>
              </w:rPr>
              <w:t>Советско</w:t>
            </w:r>
            <w:r w:rsidRPr="00595A45">
              <w:rPr>
                <w:sz w:val="28"/>
                <w:szCs w:val="28"/>
              </w:rPr>
              <w:t>го района</w:t>
            </w:r>
          </w:p>
        </w:tc>
        <w:tc>
          <w:tcPr>
            <w:tcW w:w="939" w:type="pct"/>
            <w:vMerge/>
            <w:vAlign w:val="center"/>
          </w:tcPr>
          <w:p w:rsidR="00A368D7" w:rsidRPr="00486BC1" w:rsidRDefault="00A368D7" w:rsidP="00B97CF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pct"/>
            <w:tcBorders>
              <w:bottom w:val="single" w:sz="4" w:space="0" w:color="auto"/>
            </w:tcBorders>
            <w:vAlign w:val="center"/>
          </w:tcPr>
          <w:p w:rsidR="00A368D7" w:rsidRPr="00486BC1" w:rsidRDefault="00F1775F" w:rsidP="00673165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38,78</w:t>
            </w:r>
            <w:r w:rsidR="00595A45">
              <w:rPr>
                <w:sz w:val="28"/>
                <w:szCs w:val="28"/>
              </w:rPr>
              <w:t xml:space="preserve"> %</w:t>
            </w:r>
          </w:p>
        </w:tc>
      </w:tr>
      <w:tr w:rsidR="000E6730" w:rsidRPr="00486BC1" w:rsidTr="004F175A">
        <w:trPr>
          <w:trHeight w:val="632"/>
          <w:tblHeader/>
        </w:trPr>
        <w:tc>
          <w:tcPr>
            <w:tcW w:w="1159" w:type="pct"/>
            <w:vMerge/>
            <w:vAlign w:val="center"/>
          </w:tcPr>
          <w:p w:rsidR="00F1775F" w:rsidRPr="00486BC1" w:rsidRDefault="00F1775F" w:rsidP="0091465C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pct"/>
            <w:tcBorders>
              <w:bottom w:val="single" w:sz="4" w:space="0" w:color="auto"/>
            </w:tcBorders>
            <w:vAlign w:val="center"/>
          </w:tcPr>
          <w:p w:rsidR="00F1775F" w:rsidRPr="00595A45" w:rsidRDefault="00F1775F" w:rsidP="00F1775F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городского хозяйства</w:t>
            </w:r>
          </w:p>
        </w:tc>
        <w:tc>
          <w:tcPr>
            <w:tcW w:w="939" w:type="pct"/>
            <w:vMerge/>
            <w:vAlign w:val="center"/>
          </w:tcPr>
          <w:p w:rsidR="00F1775F" w:rsidRPr="00486BC1" w:rsidRDefault="00F1775F" w:rsidP="00B97CF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pct"/>
            <w:tcBorders>
              <w:bottom w:val="single" w:sz="4" w:space="0" w:color="auto"/>
            </w:tcBorders>
            <w:vAlign w:val="center"/>
          </w:tcPr>
          <w:p w:rsidR="00F1775F" w:rsidRDefault="00F1775F" w:rsidP="00673165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35,97 %</w:t>
            </w:r>
          </w:p>
        </w:tc>
      </w:tr>
      <w:tr w:rsidR="000E6730" w:rsidRPr="00486BC1" w:rsidTr="004F175A">
        <w:trPr>
          <w:trHeight w:val="632"/>
          <w:tblHeader/>
        </w:trPr>
        <w:tc>
          <w:tcPr>
            <w:tcW w:w="1159" w:type="pct"/>
            <w:vMerge/>
            <w:vAlign w:val="center"/>
          </w:tcPr>
          <w:p w:rsidR="00F1775F" w:rsidRPr="00486BC1" w:rsidRDefault="00F1775F" w:rsidP="0091465C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pct"/>
            <w:tcBorders>
              <w:bottom w:val="single" w:sz="4" w:space="0" w:color="auto"/>
            </w:tcBorders>
            <w:vAlign w:val="center"/>
          </w:tcPr>
          <w:p w:rsidR="00F1775F" w:rsidRDefault="00F1775F" w:rsidP="00F1775F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F1775F">
              <w:rPr>
                <w:sz w:val="28"/>
                <w:szCs w:val="28"/>
              </w:rPr>
              <w:t>Администрация Ленинского района</w:t>
            </w:r>
          </w:p>
        </w:tc>
        <w:tc>
          <w:tcPr>
            <w:tcW w:w="939" w:type="pct"/>
            <w:vMerge/>
            <w:vAlign w:val="center"/>
          </w:tcPr>
          <w:p w:rsidR="00F1775F" w:rsidRPr="00486BC1" w:rsidRDefault="00F1775F" w:rsidP="00B97CF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pct"/>
            <w:tcBorders>
              <w:bottom w:val="single" w:sz="4" w:space="0" w:color="auto"/>
            </w:tcBorders>
            <w:vAlign w:val="center"/>
          </w:tcPr>
          <w:p w:rsidR="00F1775F" w:rsidRDefault="00F1775F" w:rsidP="00673165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27,27 %</w:t>
            </w:r>
          </w:p>
        </w:tc>
      </w:tr>
      <w:tr w:rsidR="000E6730" w:rsidRPr="00486BC1" w:rsidTr="004F175A">
        <w:trPr>
          <w:trHeight w:val="632"/>
          <w:tblHeader/>
        </w:trPr>
        <w:tc>
          <w:tcPr>
            <w:tcW w:w="1159" w:type="pct"/>
            <w:vMerge/>
            <w:vAlign w:val="center"/>
          </w:tcPr>
          <w:p w:rsidR="00557FDE" w:rsidRPr="00486BC1" w:rsidRDefault="00557FDE" w:rsidP="0091465C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pct"/>
            <w:tcBorders>
              <w:bottom w:val="single" w:sz="4" w:space="0" w:color="auto"/>
            </w:tcBorders>
            <w:vAlign w:val="center"/>
          </w:tcPr>
          <w:p w:rsidR="00557FDE" w:rsidRPr="00F1775F" w:rsidRDefault="00557FDE" w:rsidP="00F1775F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557FDE">
              <w:rPr>
                <w:sz w:val="28"/>
                <w:szCs w:val="28"/>
              </w:rPr>
              <w:t>Департамент градостроительства</w:t>
            </w:r>
          </w:p>
        </w:tc>
        <w:tc>
          <w:tcPr>
            <w:tcW w:w="939" w:type="pct"/>
            <w:vMerge/>
            <w:vAlign w:val="center"/>
          </w:tcPr>
          <w:p w:rsidR="00557FDE" w:rsidRPr="00486BC1" w:rsidRDefault="00557FDE" w:rsidP="00B97CF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pct"/>
            <w:tcBorders>
              <w:bottom w:val="single" w:sz="4" w:space="0" w:color="auto"/>
            </w:tcBorders>
            <w:vAlign w:val="center"/>
          </w:tcPr>
          <w:p w:rsidR="00557FDE" w:rsidRDefault="00557FDE" w:rsidP="00673165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24,94 %</w:t>
            </w:r>
          </w:p>
        </w:tc>
      </w:tr>
      <w:tr w:rsidR="000E6730" w:rsidRPr="00486BC1" w:rsidTr="004F175A">
        <w:trPr>
          <w:trHeight w:val="632"/>
          <w:tblHeader/>
        </w:trPr>
        <w:tc>
          <w:tcPr>
            <w:tcW w:w="1159" w:type="pct"/>
            <w:vMerge/>
            <w:vAlign w:val="center"/>
          </w:tcPr>
          <w:p w:rsidR="00557FDE" w:rsidRPr="00486BC1" w:rsidRDefault="00557FDE" w:rsidP="0091465C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pct"/>
            <w:tcBorders>
              <w:bottom w:val="single" w:sz="4" w:space="0" w:color="auto"/>
            </w:tcBorders>
            <w:vAlign w:val="center"/>
          </w:tcPr>
          <w:p w:rsidR="00557FDE" w:rsidRPr="00557FDE" w:rsidRDefault="00557FDE" w:rsidP="00F1775F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557FDE">
              <w:rPr>
                <w:sz w:val="28"/>
                <w:szCs w:val="28"/>
              </w:rPr>
              <w:t>Администрация Кировского района</w:t>
            </w:r>
          </w:p>
        </w:tc>
        <w:tc>
          <w:tcPr>
            <w:tcW w:w="939" w:type="pct"/>
            <w:vMerge/>
            <w:vAlign w:val="center"/>
          </w:tcPr>
          <w:p w:rsidR="00557FDE" w:rsidRPr="00486BC1" w:rsidRDefault="00557FDE" w:rsidP="00B97CF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pct"/>
            <w:tcBorders>
              <w:bottom w:val="single" w:sz="4" w:space="0" w:color="auto"/>
            </w:tcBorders>
            <w:vAlign w:val="center"/>
          </w:tcPr>
          <w:p w:rsidR="00557FDE" w:rsidRDefault="00557FDE" w:rsidP="00673165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24,67 %</w:t>
            </w:r>
          </w:p>
        </w:tc>
      </w:tr>
      <w:tr w:rsidR="000E6730" w:rsidRPr="00486BC1" w:rsidTr="004F175A">
        <w:trPr>
          <w:trHeight w:val="632"/>
          <w:tblHeader/>
        </w:trPr>
        <w:tc>
          <w:tcPr>
            <w:tcW w:w="1159" w:type="pct"/>
            <w:vMerge/>
            <w:vAlign w:val="center"/>
          </w:tcPr>
          <w:p w:rsidR="00557FDE" w:rsidRPr="00486BC1" w:rsidRDefault="00557FDE" w:rsidP="0091465C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pct"/>
            <w:tcBorders>
              <w:bottom w:val="single" w:sz="4" w:space="0" w:color="auto"/>
            </w:tcBorders>
            <w:vAlign w:val="center"/>
          </w:tcPr>
          <w:p w:rsidR="00557FDE" w:rsidRPr="00557FDE" w:rsidRDefault="00557FDE" w:rsidP="00F1775F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557FDE">
              <w:rPr>
                <w:sz w:val="28"/>
                <w:szCs w:val="28"/>
              </w:rPr>
              <w:t>Департамент муниципального имущества и земельных отношений</w:t>
            </w:r>
          </w:p>
        </w:tc>
        <w:tc>
          <w:tcPr>
            <w:tcW w:w="939" w:type="pct"/>
            <w:vMerge/>
            <w:vAlign w:val="center"/>
          </w:tcPr>
          <w:p w:rsidR="00557FDE" w:rsidRPr="00486BC1" w:rsidRDefault="00557FDE" w:rsidP="00B97CF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pct"/>
            <w:tcBorders>
              <w:bottom w:val="single" w:sz="4" w:space="0" w:color="auto"/>
            </w:tcBorders>
            <w:vAlign w:val="center"/>
          </w:tcPr>
          <w:p w:rsidR="00557FDE" w:rsidRDefault="00557FDE" w:rsidP="00673165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22,51 %</w:t>
            </w:r>
          </w:p>
        </w:tc>
      </w:tr>
      <w:tr w:rsidR="000E6730" w:rsidRPr="00486BC1" w:rsidTr="000D503A">
        <w:trPr>
          <w:trHeight w:val="718"/>
          <w:tblHeader/>
        </w:trPr>
        <w:tc>
          <w:tcPr>
            <w:tcW w:w="1159" w:type="pct"/>
            <w:vMerge/>
            <w:vAlign w:val="center"/>
          </w:tcPr>
          <w:p w:rsidR="00ED22DB" w:rsidRPr="00486BC1" w:rsidRDefault="00ED22DB" w:rsidP="0091465C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pct"/>
            <w:tcBorders>
              <w:bottom w:val="single" w:sz="4" w:space="0" w:color="auto"/>
            </w:tcBorders>
            <w:vAlign w:val="center"/>
          </w:tcPr>
          <w:p w:rsidR="00ED22DB" w:rsidRPr="00486BC1" w:rsidRDefault="00E505C9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E505C9">
              <w:rPr>
                <w:sz w:val="28"/>
                <w:szCs w:val="28"/>
              </w:rPr>
              <w:t>Администрация Октябрьского района</w:t>
            </w:r>
          </w:p>
        </w:tc>
        <w:tc>
          <w:tcPr>
            <w:tcW w:w="939" w:type="pct"/>
            <w:vMerge/>
            <w:vAlign w:val="center"/>
          </w:tcPr>
          <w:p w:rsidR="00ED22DB" w:rsidRPr="00486BC1" w:rsidRDefault="00ED22DB" w:rsidP="00B97CF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pct"/>
            <w:tcBorders>
              <w:bottom w:val="single" w:sz="4" w:space="0" w:color="auto"/>
            </w:tcBorders>
            <w:vAlign w:val="center"/>
          </w:tcPr>
          <w:p w:rsidR="00ED22DB" w:rsidRDefault="002E796B" w:rsidP="00673165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16,36 </w:t>
            </w:r>
            <w:r w:rsidR="00043067">
              <w:rPr>
                <w:sz w:val="28"/>
                <w:szCs w:val="28"/>
              </w:rPr>
              <w:t xml:space="preserve"> %</w:t>
            </w:r>
          </w:p>
        </w:tc>
      </w:tr>
      <w:tr w:rsidR="000E6730" w:rsidRPr="00486BC1" w:rsidTr="000D503A">
        <w:trPr>
          <w:trHeight w:val="686"/>
          <w:tblHeader/>
        </w:trPr>
        <w:tc>
          <w:tcPr>
            <w:tcW w:w="1159" w:type="pct"/>
            <w:vMerge/>
            <w:vAlign w:val="center"/>
          </w:tcPr>
          <w:p w:rsidR="00A368D7" w:rsidRPr="00486BC1" w:rsidRDefault="00A368D7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pct"/>
            <w:tcBorders>
              <w:bottom w:val="single" w:sz="4" w:space="0" w:color="auto"/>
            </w:tcBorders>
            <w:vAlign w:val="center"/>
          </w:tcPr>
          <w:p w:rsidR="00A368D7" w:rsidRPr="00486BC1" w:rsidRDefault="002E796B" w:rsidP="00416459">
            <w:pPr>
              <w:rPr>
                <w:sz w:val="28"/>
                <w:szCs w:val="28"/>
                <w:lang w:eastAsia="ru-RU"/>
              </w:rPr>
            </w:pPr>
            <w:r w:rsidRPr="002E796B">
              <w:rPr>
                <w:sz w:val="28"/>
                <w:szCs w:val="28"/>
                <w:lang w:eastAsia="ru-RU"/>
              </w:rPr>
              <w:t>Администрация Свердловского района</w:t>
            </w:r>
          </w:p>
        </w:tc>
        <w:tc>
          <w:tcPr>
            <w:tcW w:w="939" w:type="pct"/>
            <w:vMerge/>
          </w:tcPr>
          <w:p w:rsidR="00A368D7" w:rsidRPr="00486BC1" w:rsidRDefault="00A368D7" w:rsidP="00B32DA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118" w:type="pct"/>
            <w:tcBorders>
              <w:bottom w:val="single" w:sz="4" w:space="0" w:color="auto"/>
            </w:tcBorders>
            <w:vAlign w:val="center"/>
          </w:tcPr>
          <w:p w:rsidR="00A368D7" w:rsidRPr="00486BC1" w:rsidRDefault="002E796B" w:rsidP="00E505C9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  <w:r w:rsidR="00A368D7">
              <w:rPr>
                <w:sz w:val="28"/>
                <w:szCs w:val="28"/>
              </w:rPr>
              <w:t xml:space="preserve"> %</w:t>
            </w:r>
          </w:p>
        </w:tc>
      </w:tr>
      <w:tr w:rsidR="000E6730" w:rsidRPr="00486BC1" w:rsidTr="004F175A">
        <w:trPr>
          <w:trHeight w:val="674"/>
          <w:tblHeader/>
        </w:trPr>
        <w:tc>
          <w:tcPr>
            <w:tcW w:w="1159" w:type="pct"/>
            <w:vMerge w:val="restart"/>
            <w:vAlign w:val="center"/>
          </w:tcPr>
          <w:p w:rsidR="00BF7A21" w:rsidRPr="00486BC1" w:rsidRDefault="00BF7A21" w:rsidP="00A51D27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Д 2</w:t>
            </w:r>
          </w:p>
          <w:p w:rsidR="00BF7A21" w:rsidRPr="00486BC1" w:rsidRDefault="00BF7A21" w:rsidP="00A51D27">
            <w:pPr>
              <w:pStyle w:val="a3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Наличие роста недоимки по доходным источникам без учета суммы начислений по рассроченным платежам</w:t>
            </w:r>
          </w:p>
        </w:tc>
        <w:tc>
          <w:tcPr>
            <w:tcW w:w="1784" w:type="pct"/>
            <w:tcBorders>
              <w:bottom w:val="single" w:sz="4" w:space="0" w:color="auto"/>
            </w:tcBorders>
            <w:vAlign w:val="center"/>
          </w:tcPr>
          <w:p w:rsidR="00BF7A21" w:rsidRPr="00486BC1" w:rsidRDefault="00EF5C39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градостроительства</w:t>
            </w:r>
          </w:p>
        </w:tc>
        <w:tc>
          <w:tcPr>
            <w:tcW w:w="939" w:type="pct"/>
            <w:vMerge w:val="restart"/>
            <w:vAlign w:val="center"/>
          </w:tcPr>
          <w:p w:rsidR="00BF7A21" w:rsidRPr="00486BC1" w:rsidRDefault="00BF7A21" w:rsidP="006968DD">
            <w:pPr>
              <w:pStyle w:val="a3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0 тыс. рублей</w:t>
            </w:r>
          </w:p>
        </w:tc>
        <w:tc>
          <w:tcPr>
            <w:tcW w:w="1118" w:type="pct"/>
            <w:tcBorders>
              <w:bottom w:val="single" w:sz="4" w:space="0" w:color="auto"/>
            </w:tcBorders>
            <w:vAlign w:val="center"/>
          </w:tcPr>
          <w:p w:rsidR="00BF7A21" w:rsidRDefault="00EF5C39" w:rsidP="001C028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69 129,20</w:t>
            </w:r>
            <w:r w:rsidR="00BB64AC" w:rsidRPr="00BB64AC">
              <w:rPr>
                <w:sz w:val="28"/>
                <w:szCs w:val="28"/>
              </w:rPr>
              <w:t xml:space="preserve"> </w:t>
            </w:r>
            <w:proofErr w:type="spellStart"/>
            <w:r w:rsidR="0017012C">
              <w:rPr>
                <w:sz w:val="28"/>
                <w:szCs w:val="28"/>
              </w:rPr>
              <w:t>тыс</w:t>
            </w:r>
            <w:proofErr w:type="gramStart"/>
            <w:r w:rsidR="0017012C">
              <w:rPr>
                <w:sz w:val="28"/>
                <w:szCs w:val="28"/>
              </w:rPr>
              <w:t>.</w:t>
            </w:r>
            <w:r w:rsidR="00C87FFB">
              <w:rPr>
                <w:sz w:val="28"/>
                <w:szCs w:val="28"/>
              </w:rPr>
              <w:t>р</w:t>
            </w:r>
            <w:proofErr w:type="gramEnd"/>
            <w:r w:rsidR="00C87FFB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0E6730" w:rsidRPr="00486BC1" w:rsidTr="000D503A">
        <w:trPr>
          <w:trHeight w:val="987"/>
          <w:tblHeader/>
        </w:trPr>
        <w:tc>
          <w:tcPr>
            <w:tcW w:w="1159" w:type="pct"/>
            <w:vMerge/>
            <w:vAlign w:val="center"/>
          </w:tcPr>
          <w:p w:rsidR="00EF5C39" w:rsidRPr="00486BC1" w:rsidRDefault="00EF5C39" w:rsidP="00A51D27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pct"/>
            <w:tcBorders>
              <w:bottom w:val="single" w:sz="4" w:space="0" w:color="auto"/>
            </w:tcBorders>
            <w:vAlign w:val="center"/>
          </w:tcPr>
          <w:p w:rsidR="00EF5C39" w:rsidRPr="00BB64AC" w:rsidRDefault="00EF5C39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EF5C39">
              <w:rPr>
                <w:sz w:val="28"/>
                <w:szCs w:val="28"/>
              </w:rPr>
              <w:t>Департамент муниципального имущества и земельных отношений</w:t>
            </w:r>
          </w:p>
        </w:tc>
        <w:tc>
          <w:tcPr>
            <w:tcW w:w="939" w:type="pct"/>
            <w:vMerge/>
            <w:vAlign w:val="center"/>
          </w:tcPr>
          <w:p w:rsidR="00EF5C39" w:rsidRPr="00486BC1" w:rsidRDefault="00EF5C39" w:rsidP="006968DD">
            <w:pPr>
              <w:pStyle w:val="a3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pct"/>
            <w:tcBorders>
              <w:bottom w:val="single" w:sz="4" w:space="0" w:color="auto"/>
            </w:tcBorders>
            <w:vAlign w:val="center"/>
          </w:tcPr>
          <w:p w:rsidR="00EF5C39" w:rsidRPr="00BB64AC" w:rsidRDefault="00EF5C39" w:rsidP="001C028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65 609,14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0E6730" w:rsidRPr="00486BC1" w:rsidTr="004F175A">
        <w:trPr>
          <w:trHeight w:val="674"/>
          <w:tblHeader/>
        </w:trPr>
        <w:tc>
          <w:tcPr>
            <w:tcW w:w="1159" w:type="pct"/>
            <w:vMerge/>
            <w:vAlign w:val="center"/>
          </w:tcPr>
          <w:p w:rsidR="00FF6691" w:rsidRPr="00486BC1" w:rsidRDefault="00FF6691" w:rsidP="00A51D27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pct"/>
            <w:tcBorders>
              <w:bottom w:val="single" w:sz="4" w:space="0" w:color="auto"/>
            </w:tcBorders>
            <w:vAlign w:val="center"/>
          </w:tcPr>
          <w:p w:rsidR="00FF6691" w:rsidRPr="00A97541" w:rsidRDefault="00FF6691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FF6691">
              <w:rPr>
                <w:sz w:val="28"/>
                <w:szCs w:val="28"/>
              </w:rPr>
              <w:t>Администрация Центрального района</w:t>
            </w:r>
          </w:p>
        </w:tc>
        <w:tc>
          <w:tcPr>
            <w:tcW w:w="939" w:type="pct"/>
            <w:vMerge/>
            <w:vAlign w:val="center"/>
          </w:tcPr>
          <w:p w:rsidR="00FF6691" w:rsidRPr="00486BC1" w:rsidRDefault="00FF6691" w:rsidP="006968DD">
            <w:pPr>
              <w:pStyle w:val="a3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pct"/>
            <w:tcBorders>
              <w:bottom w:val="single" w:sz="4" w:space="0" w:color="auto"/>
            </w:tcBorders>
            <w:vAlign w:val="center"/>
          </w:tcPr>
          <w:p w:rsidR="00FF6691" w:rsidRDefault="00FF6691" w:rsidP="001C028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E5C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000,67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0E6730" w:rsidRPr="00486BC1" w:rsidTr="004F175A">
        <w:trPr>
          <w:trHeight w:val="674"/>
          <w:tblHeader/>
        </w:trPr>
        <w:tc>
          <w:tcPr>
            <w:tcW w:w="1159" w:type="pct"/>
            <w:vMerge/>
            <w:vAlign w:val="center"/>
          </w:tcPr>
          <w:p w:rsidR="00AE5CAB" w:rsidRPr="00486BC1" w:rsidRDefault="00AE5CAB" w:rsidP="00A51D27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pct"/>
            <w:tcBorders>
              <w:bottom w:val="single" w:sz="4" w:space="0" w:color="auto"/>
            </w:tcBorders>
            <w:vAlign w:val="center"/>
          </w:tcPr>
          <w:p w:rsidR="00AE5CAB" w:rsidRPr="00FF6691" w:rsidRDefault="00AE5CAB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AE5CAB">
              <w:rPr>
                <w:sz w:val="28"/>
                <w:szCs w:val="28"/>
              </w:rPr>
              <w:t>Администрация Советского района</w:t>
            </w:r>
          </w:p>
        </w:tc>
        <w:tc>
          <w:tcPr>
            <w:tcW w:w="939" w:type="pct"/>
            <w:vMerge/>
            <w:vAlign w:val="center"/>
          </w:tcPr>
          <w:p w:rsidR="00AE5CAB" w:rsidRPr="00486BC1" w:rsidRDefault="00AE5CAB" w:rsidP="006968DD">
            <w:pPr>
              <w:pStyle w:val="a3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pct"/>
            <w:tcBorders>
              <w:bottom w:val="single" w:sz="4" w:space="0" w:color="auto"/>
            </w:tcBorders>
            <w:vAlign w:val="center"/>
          </w:tcPr>
          <w:p w:rsidR="00AE5CAB" w:rsidRDefault="00AE5CAB" w:rsidP="001C028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2 286,30</w:t>
            </w:r>
            <w:r w:rsidRPr="00AE5CAB">
              <w:rPr>
                <w:sz w:val="28"/>
                <w:szCs w:val="28"/>
              </w:rPr>
              <w:t xml:space="preserve"> </w:t>
            </w:r>
            <w:proofErr w:type="spellStart"/>
            <w:r w:rsidRPr="00AE5CAB">
              <w:rPr>
                <w:sz w:val="28"/>
                <w:szCs w:val="28"/>
              </w:rPr>
              <w:t>тыс</w:t>
            </w:r>
            <w:proofErr w:type="gramStart"/>
            <w:r w:rsidRPr="00AE5CAB">
              <w:rPr>
                <w:sz w:val="28"/>
                <w:szCs w:val="28"/>
              </w:rPr>
              <w:t>.р</w:t>
            </w:r>
            <w:proofErr w:type="gramEnd"/>
            <w:r w:rsidRPr="00AE5CAB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0E6730" w:rsidRPr="00486BC1" w:rsidTr="004F175A">
        <w:trPr>
          <w:trHeight w:val="674"/>
          <w:tblHeader/>
        </w:trPr>
        <w:tc>
          <w:tcPr>
            <w:tcW w:w="1159" w:type="pct"/>
            <w:vMerge/>
            <w:vAlign w:val="center"/>
          </w:tcPr>
          <w:p w:rsidR="00776680" w:rsidRPr="00486BC1" w:rsidRDefault="00776680" w:rsidP="00A51D27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pct"/>
            <w:tcBorders>
              <w:bottom w:val="single" w:sz="4" w:space="0" w:color="auto"/>
            </w:tcBorders>
            <w:vAlign w:val="center"/>
          </w:tcPr>
          <w:p w:rsidR="00776680" w:rsidRPr="00AE5CAB" w:rsidRDefault="00776680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776680">
              <w:rPr>
                <w:sz w:val="28"/>
                <w:szCs w:val="28"/>
              </w:rPr>
              <w:t>Администрация Октябрьского района</w:t>
            </w:r>
          </w:p>
        </w:tc>
        <w:tc>
          <w:tcPr>
            <w:tcW w:w="939" w:type="pct"/>
            <w:vMerge/>
            <w:vAlign w:val="center"/>
          </w:tcPr>
          <w:p w:rsidR="00776680" w:rsidRPr="00486BC1" w:rsidRDefault="00776680" w:rsidP="006968DD">
            <w:pPr>
              <w:pStyle w:val="a3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pct"/>
            <w:tcBorders>
              <w:bottom w:val="single" w:sz="4" w:space="0" w:color="auto"/>
            </w:tcBorders>
            <w:vAlign w:val="center"/>
          </w:tcPr>
          <w:p w:rsidR="00776680" w:rsidRDefault="00776680" w:rsidP="001C028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1 734,96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0E6730" w:rsidRPr="00486BC1" w:rsidTr="004F175A">
        <w:trPr>
          <w:trHeight w:val="674"/>
          <w:tblHeader/>
        </w:trPr>
        <w:tc>
          <w:tcPr>
            <w:tcW w:w="1159" w:type="pct"/>
            <w:vMerge/>
            <w:vAlign w:val="center"/>
          </w:tcPr>
          <w:p w:rsidR="0096672B" w:rsidRPr="00486BC1" w:rsidRDefault="0096672B" w:rsidP="00A51D27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pct"/>
            <w:tcBorders>
              <w:bottom w:val="single" w:sz="4" w:space="0" w:color="auto"/>
            </w:tcBorders>
            <w:vAlign w:val="center"/>
          </w:tcPr>
          <w:p w:rsidR="0096672B" w:rsidRPr="00776680" w:rsidRDefault="0096672B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6672B">
              <w:rPr>
                <w:sz w:val="28"/>
                <w:szCs w:val="28"/>
              </w:rPr>
              <w:t>Администрация Ленинского района</w:t>
            </w:r>
          </w:p>
        </w:tc>
        <w:tc>
          <w:tcPr>
            <w:tcW w:w="939" w:type="pct"/>
            <w:vMerge/>
            <w:vAlign w:val="center"/>
          </w:tcPr>
          <w:p w:rsidR="0096672B" w:rsidRPr="00486BC1" w:rsidRDefault="0096672B" w:rsidP="006968DD">
            <w:pPr>
              <w:pStyle w:val="a3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pct"/>
            <w:tcBorders>
              <w:bottom w:val="single" w:sz="4" w:space="0" w:color="auto"/>
            </w:tcBorders>
            <w:vAlign w:val="center"/>
          </w:tcPr>
          <w:p w:rsidR="0096672B" w:rsidRDefault="0096672B" w:rsidP="001C028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1 333,92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0E6730" w:rsidRPr="00486BC1" w:rsidTr="000D503A">
        <w:trPr>
          <w:trHeight w:val="695"/>
          <w:tblHeader/>
        </w:trPr>
        <w:tc>
          <w:tcPr>
            <w:tcW w:w="1159" w:type="pct"/>
            <w:vMerge/>
            <w:vAlign w:val="center"/>
          </w:tcPr>
          <w:p w:rsidR="00BF7A21" w:rsidRPr="00486BC1" w:rsidRDefault="00BF7A21" w:rsidP="00A51D27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pct"/>
            <w:tcBorders>
              <w:bottom w:val="single" w:sz="4" w:space="0" w:color="auto"/>
            </w:tcBorders>
            <w:vAlign w:val="center"/>
          </w:tcPr>
          <w:p w:rsidR="00BF7A21" w:rsidRPr="00486BC1" w:rsidRDefault="0096672B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6672B">
              <w:rPr>
                <w:sz w:val="28"/>
                <w:szCs w:val="28"/>
              </w:rPr>
              <w:t>Администрация Кировского района</w:t>
            </w:r>
          </w:p>
        </w:tc>
        <w:tc>
          <w:tcPr>
            <w:tcW w:w="939" w:type="pct"/>
            <w:vMerge/>
            <w:vAlign w:val="center"/>
          </w:tcPr>
          <w:p w:rsidR="00BF7A21" w:rsidRPr="00486BC1" w:rsidRDefault="00BF7A21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pct"/>
            <w:tcBorders>
              <w:bottom w:val="single" w:sz="4" w:space="0" w:color="auto"/>
            </w:tcBorders>
            <w:vAlign w:val="bottom"/>
          </w:tcPr>
          <w:p w:rsidR="00BF7A21" w:rsidRPr="00486BC1" w:rsidRDefault="0096672B" w:rsidP="001C0280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1 215,22</w:t>
            </w:r>
            <w:r w:rsidR="00D5163A">
              <w:rPr>
                <w:sz w:val="28"/>
                <w:szCs w:val="28"/>
              </w:rPr>
              <w:t xml:space="preserve"> </w:t>
            </w:r>
            <w:proofErr w:type="spellStart"/>
            <w:r w:rsidR="00BF7A21">
              <w:rPr>
                <w:sz w:val="28"/>
                <w:szCs w:val="28"/>
              </w:rPr>
              <w:t>тыс</w:t>
            </w:r>
            <w:proofErr w:type="gramStart"/>
            <w:r w:rsidR="00BF7A21">
              <w:rPr>
                <w:sz w:val="28"/>
                <w:szCs w:val="28"/>
              </w:rPr>
              <w:t>.р</w:t>
            </w:r>
            <w:proofErr w:type="gramEnd"/>
            <w:r w:rsidR="00BF7A21">
              <w:rPr>
                <w:sz w:val="28"/>
                <w:szCs w:val="28"/>
              </w:rPr>
              <w:t>ублей</w:t>
            </w:r>
            <w:proofErr w:type="spellEnd"/>
          </w:p>
          <w:p w:rsidR="00BF7A21" w:rsidRPr="00486BC1" w:rsidRDefault="00BF7A21" w:rsidP="001C0280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E6730" w:rsidRPr="00486BC1" w:rsidTr="004F175A">
        <w:trPr>
          <w:trHeight w:val="563"/>
          <w:tblHeader/>
        </w:trPr>
        <w:tc>
          <w:tcPr>
            <w:tcW w:w="1159" w:type="pct"/>
            <w:vMerge/>
            <w:vAlign w:val="center"/>
          </w:tcPr>
          <w:p w:rsidR="00BF7A21" w:rsidRPr="00486BC1" w:rsidRDefault="00BF7A21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pct"/>
            <w:tcBorders>
              <w:bottom w:val="single" w:sz="4" w:space="0" w:color="auto"/>
            </w:tcBorders>
            <w:vAlign w:val="center"/>
          </w:tcPr>
          <w:p w:rsidR="00BF7A21" w:rsidRPr="00486BC1" w:rsidRDefault="00AE66FA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AE66FA">
              <w:rPr>
                <w:sz w:val="28"/>
                <w:szCs w:val="28"/>
              </w:rPr>
              <w:t>Администрация Свердловского района</w:t>
            </w:r>
          </w:p>
        </w:tc>
        <w:tc>
          <w:tcPr>
            <w:tcW w:w="939" w:type="pct"/>
            <w:vMerge/>
            <w:vAlign w:val="center"/>
          </w:tcPr>
          <w:p w:rsidR="00BF7A21" w:rsidRPr="00486BC1" w:rsidRDefault="00BF7A21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pct"/>
            <w:tcBorders>
              <w:bottom w:val="single" w:sz="4" w:space="0" w:color="auto"/>
            </w:tcBorders>
            <w:vAlign w:val="center"/>
          </w:tcPr>
          <w:p w:rsidR="00BF7A21" w:rsidRPr="00486BC1" w:rsidRDefault="0096672B" w:rsidP="001C0280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346,32</w:t>
            </w:r>
            <w:r w:rsidR="00AE66FA" w:rsidRPr="00AE66FA">
              <w:rPr>
                <w:sz w:val="28"/>
                <w:szCs w:val="28"/>
              </w:rPr>
              <w:t xml:space="preserve"> </w:t>
            </w:r>
            <w:proofErr w:type="spellStart"/>
            <w:r w:rsidR="00BF7A21" w:rsidRPr="00924489">
              <w:rPr>
                <w:sz w:val="28"/>
                <w:szCs w:val="28"/>
              </w:rPr>
              <w:t>тыс</w:t>
            </w:r>
            <w:proofErr w:type="gramStart"/>
            <w:r w:rsidR="00BF7A21" w:rsidRPr="00924489">
              <w:rPr>
                <w:sz w:val="28"/>
                <w:szCs w:val="28"/>
              </w:rPr>
              <w:t>.р</w:t>
            </w:r>
            <w:proofErr w:type="gramEnd"/>
            <w:r w:rsidR="00BF7A21" w:rsidRPr="00924489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0E6730" w:rsidRPr="00486BC1" w:rsidTr="000E6730">
        <w:trPr>
          <w:trHeight w:val="491"/>
          <w:tblHeader/>
        </w:trPr>
        <w:tc>
          <w:tcPr>
            <w:tcW w:w="1159" w:type="pct"/>
            <w:vMerge/>
            <w:vAlign w:val="center"/>
          </w:tcPr>
          <w:p w:rsidR="00E915EB" w:rsidRPr="00486BC1" w:rsidRDefault="00E915EB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pct"/>
            <w:tcBorders>
              <w:bottom w:val="single" w:sz="4" w:space="0" w:color="auto"/>
            </w:tcBorders>
            <w:vAlign w:val="center"/>
          </w:tcPr>
          <w:p w:rsidR="00E915EB" w:rsidRDefault="00E915EB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E915EB">
              <w:rPr>
                <w:sz w:val="28"/>
                <w:szCs w:val="28"/>
              </w:rPr>
              <w:t>Управление архитектуры</w:t>
            </w:r>
          </w:p>
        </w:tc>
        <w:tc>
          <w:tcPr>
            <w:tcW w:w="939" w:type="pct"/>
            <w:vMerge/>
            <w:vAlign w:val="center"/>
          </w:tcPr>
          <w:p w:rsidR="00E915EB" w:rsidRPr="00486BC1" w:rsidRDefault="00E915EB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pct"/>
            <w:tcBorders>
              <w:bottom w:val="single" w:sz="4" w:space="0" w:color="auto"/>
            </w:tcBorders>
            <w:vAlign w:val="center"/>
          </w:tcPr>
          <w:p w:rsidR="00E915EB" w:rsidRDefault="0096672B" w:rsidP="0096672B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6,33</w:t>
            </w:r>
            <w:r w:rsidR="00E915EB">
              <w:rPr>
                <w:sz w:val="28"/>
                <w:szCs w:val="28"/>
              </w:rPr>
              <w:t xml:space="preserve"> </w:t>
            </w:r>
            <w:proofErr w:type="spellStart"/>
            <w:r w:rsidR="00E915EB">
              <w:rPr>
                <w:sz w:val="28"/>
                <w:szCs w:val="28"/>
              </w:rPr>
              <w:t>тыс</w:t>
            </w:r>
            <w:proofErr w:type="gramStart"/>
            <w:r w:rsidR="00E915EB">
              <w:rPr>
                <w:sz w:val="28"/>
                <w:szCs w:val="28"/>
              </w:rPr>
              <w:t>.р</w:t>
            </w:r>
            <w:proofErr w:type="gramEnd"/>
            <w:r w:rsidR="00E915EB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0E6730" w:rsidRPr="00486BC1" w:rsidTr="000E6730">
        <w:trPr>
          <w:trHeight w:val="826"/>
          <w:tblHeader/>
        </w:trPr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403" w:rsidRPr="00486BC1" w:rsidRDefault="00A63403" w:rsidP="00A22492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СА</w:t>
            </w:r>
          </w:p>
          <w:p w:rsidR="00A63403" w:rsidRPr="00486BC1" w:rsidRDefault="00A63403" w:rsidP="00A22492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 xml:space="preserve">Исполнение ГРБС судебных актов. Сумма, подлежащая взысканию по исполнительным документам, без учета сумм пени </w:t>
            </w:r>
          </w:p>
          <w:p w:rsidR="00A63403" w:rsidRDefault="00A63403" w:rsidP="00A22492">
            <w:pPr>
              <w:pStyle w:val="a3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и штрафов по предписаниям надзорных органов</w:t>
            </w:r>
            <w:r>
              <w:rPr>
                <w:sz w:val="28"/>
                <w:szCs w:val="28"/>
              </w:rPr>
              <w:t xml:space="preserve"> по отношению к кассовому исполнению расходов ГРБС в отчетном периоде</w:t>
            </w:r>
          </w:p>
        </w:tc>
        <w:tc>
          <w:tcPr>
            <w:tcW w:w="1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03" w:rsidRPr="0006638F" w:rsidRDefault="00A63403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B025E">
              <w:rPr>
                <w:sz w:val="28"/>
                <w:szCs w:val="28"/>
              </w:rPr>
              <w:t>Администрация Октябрьского района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403" w:rsidRDefault="00A63403" w:rsidP="006968DD">
            <w:pPr>
              <w:pStyle w:val="a3"/>
              <w:ind w:firstLine="33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 xml:space="preserve"> 0 %</w:t>
            </w:r>
          </w:p>
        </w:tc>
        <w:tc>
          <w:tcPr>
            <w:tcW w:w="111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3403" w:rsidRDefault="00DA4F31" w:rsidP="00DA4F31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8,73</w:t>
            </w:r>
            <w:r w:rsidR="00400D7E">
              <w:rPr>
                <w:sz w:val="28"/>
                <w:szCs w:val="28"/>
              </w:rPr>
              <w:t xml:space="preserve"> %</w:t>
            </w:r>
          </w:p>
        </w:tc>
      </w:tr>
      <w:tr w:rsidR="000E6730" w:rsidRPr="00486BC1" w:rsidTr="000E6730">
        <w:trPr>
          <w:trHeight w:val="554"/>
          <w:tblHeader/>
        </w:trPr>
        <w:tc>
          <w:tcPr>
            <w:tcW w:w="11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F31" w:rsidRPr="00486BC1" w:rsidRDefault="00DA4F31" w:rsidP="00A22492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31" w:rsidRPr="000B025E" w:rsidRDefault="00DA4F31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A4F31">
              <w:rPr>
                <w:sz w:val="28"/>
                <w:szCs w:val="28"/>
              </w:rPr>
              <w:t>Управление архитектуры</w:t>
            </w:r>
          </w:p>
        </w:tc>
        <w:tc>
          <w:tcPr>
            <w:tcW w:w="9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F31" w:rsidRPr="00486BC1" w:rsidRDefault="00DA4F31" w:rsidP="006968DD">
            <w:pPr>
              <w:pStyle w:val="a3"/>
              <w:ind w:firstLine="3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4F31" w:rsidRDefault="00DA4F31" w:rsidP="00DA4F31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1,01 %</w:t>
            </w:r>
          </w:p>
        </w:tc>
      </w:tr>
      <w:tr w:rsidR="000F37B5" w:rsidRPr="00486BC1" w:rsidTr="000E6730">
        <w:trPr>
          <w:trHeight w:val="1225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3403" w:rsidRPr="00486BC1" w:rsidRDefault="00A63403" w:rsidP="00A22492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3403" w:rsidRPr="00486BC1" w:rsidRDefault="00A63403" w:rsidP="006A5D87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Департамент муниципального имущества и земельных отношений</w:t>
            </w:r>
          </w:p>
        </w:tc>
        <w:tc>
          <w:tcPr>
            <w:tcW w:w="9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3403" w:rsidRPr="00486BC1" w:rsidRDefault="00A63403" w:rsidP="006968DD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3403" w:rsidRPr="00486BC1" w:rsidRDefault="00DA4F31" w:rsidP="00DA4F31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0,84</w:t>
            </w:r>
            <w:r w:rsidR="00A63403">
              <w:rPr>
                <w:sz w:val="28"/>
                <w:szCs w:val="28"/>
              </w:rPr>
              <w:t xml:space="preserve"> %</w:t>
            </w:r>
          </w:p>
        </w:tc>
      </w:tr>
      <w:tr w:rsidR="000F37B5" w:rsidRPr="00486BC1" w:rsidTr="000E6730">
        <w:trPr>
          <w:trHeight w:val="1239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3403" w:rsidRPr="00486BC1" w:rsidRDefault="00A63403" w:rsidP="006968DD">
            <w:pPr>
              <w:pStyle w:val="a3"/>
              <w:spacing w:beforeAutospacing="0" w:afterAutospacing="0"/>
              <w:contextualSpacing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3403" w:rsidRPr="00486BC1" w:rsidRDefault="003C3D8B" w:rsidP="006A5D87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3C3D8B">
              <w:rPr>
                <w:sz w:val="28"/>
                <w:szCs w:val="28"/>
              </w:rPr>
              <w:t>Администрация Ленинского района</w:t>
            </w:r>
          </w:p>
        </w:tc>
        <w:tc>
          <w:tcPr>
            <w:tcW w:w="9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3403" w:rsidRPr="00486BC1" w:rsidRDefault="00A63403" w:rsidP="006968DD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63403" w:rsidRPr="00486BC1" w:rsidRDefault="003C3D8B" w:rsidP="003C3D8B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0,4</w:t>
            </w:r>
            <w:r w:rsidR="00A63403">
              <w:rPr>
                <w:sz w:val="28"/>
                <w:szCs w:val="28"/>
              </w:rPr>
              <w:t>5 %</w:t>
            </w:r>
          </w:p>
        </w:tc>
      </w:tr>
      <w:tr w:rsidR="000F37B5" w:rsidRPr="00486BC1" w:rsidTr="000E6730">
        <w:trPr>
          <w:trHeight w:val="1363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3403" w:rsidRPr="00486BC1" w:rsidRDefault="00A63403" w:rsidP="006968DD">
            <w:pPr>
              <w:pStyle w:val="a3"/>
              <w:spacing w:beforeAutospacing="0" w:afterAutospacing="0"/>
              <w:contextualSpacing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3403" w:rsidRPr="00486BC1" w:rsidRDefault="007E192C" w:rsidP="006A5D87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7E192C">
              <w:rPr>
                <w:sz w:val="28"/>
                <w:szCs w:val="28"/>
              </w:rPr>
              <w:t>Департамент городского хозяйства</w:t>
            </w:r>
          </w:p>
        </w:tc>
        <w:tc>
          <w:tcPr>
            <w:tcW w:w="9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3403" w:rsidRPr="00486BC1" w:rsidRDefault="00A63403" w:rsidP="006968DD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8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3403" w:rsidRPr="00486BC1" w:rsidRDefault="008C2D25" w:rsidP="007E192C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0,04</w:t>
            </w:r>
            <w:r w:rsidR="00A63403">
              <w:rPr>
                <w:sz w:val="28"/>
                <w:szCs w:val="28"/>
              </w:rPr>
              <w:t xml:space="preserve"> %</w:t>
            </w:r>
          </w:p>
        </w:tc>
      </w:tr>
      <w:tr w:rsidR="000F37B5" w:rsidRPr="00486BC1" w:rsidTr="004F175A">
        <w:trPr>
          <w:trHeight w:val="413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3403" w:rsidRPr="00486BC1" w:rsidRDefault="00A63403" w:rsidP="006968DD">
            <w:pPr>
              <w:pStyle w:val="a3"/>
              <w:spacing w:beforeAutospacing="0" w:afterAutospacing="0"/>
              <w:contextualSpacing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3403" w:rsidRPr="00486BC1" w:rsidRDefault="008C2D25" w:rsidP="0012673D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8C2D25">
              <w:rPr>
                <w:sz w:val="28"/>
                <w:szCs w:val="28"/>
              </w:rPr>
              <w:t>Главное управление</w:t>
            </w:r>
            <w:r>
              <w:rPr>
                <w:sz w:val="28"/>
                <w:szCs w:val="28"/>
              </w:rPr>
              <w:t xml:space="preserve"> по физической культуре и спорту</w:t>
            </w:r>
          </w:p>
        </w:tc>
        <w:tc>
          <w:tcPr>
            <w:tcW w:w="9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3403" w:rsidRPr="00486BC1" w:rsidRDefault="00A63403" w:rsidP="006968DD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8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3403" w:rsidRPr="00486BC1" w:rsidRDefault="00A63403" w:rsidP="008C2D25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0,0</w:t>
            </w:r>
            <w:r w:rsidR="008C2D2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%</w:t>
            </w:r>
          </w:p>
        </w:tc>
      </w:tr>
      <w:tr w:rsidR="000E6730" w:rsidRPr="00C42B27" w:rsidTr="000E6730">
        <w:trPr>
          <w:trHeight w:val="1397"/>
        </w:trPr>
        <w:tc>
          <w:tcPr>
            <w:tcW w:w="1159" w:type="pct"/>
            <w:vMerge w:val="restart"/>
            <w:shd w:val="clear" w:color="auto" w:fill="FFFFFF" w:themeFill="background1"/>
            <w:vAlign w:val="center"/>
          </w:tcPr>
          <w:p w:rsidR="009D099E" w:rsidRPr="00C42AE0" w:rsidRDefault="009D099E" w:rsidP="000B358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 w:rsidRPr="00C42AE0">
              <w:rPr>
                <w:sz w:val="28"/>
                <w:szCs w:val="28"/>
              </w:rPr>
              <w:t>НБЗ</w:t>
            </w:r>
          </w:p>
          <w:p w:rsidR="009D099E" w:rsidRPr="00C42AE0" w:rsidRDefault="009D099E" w:rsidP="000B358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 w:rsidRPr="00C42AE0">
              <w:rPr>
                <w:sz w:val="28"/>
                <w:szCs w:val="28"/>
              </w:rPr>
              <w:t>Наличие нарушений  ГРБС, ГАДБ бюджетного законодательства, выявленных в ходе проведения контрольных мероприятий в отчетном финансовом году уполномоченными контрольными органами</w:t>
            </w:r>
          </w:p>
        </w:tc>
        <w:tc>
          <w:tcPr>
            <w:tcW w:w="1784" w:type="pct"/>
            <w:shd w:val="clear" w:color="auto" w:fill="FFFFFF" w:themeFill="background1"/>
            <w:vAlign w:val="center"/>
          </w:tcPr>
          <w:p w:rsidR="009D099E" w:rsidRPr="000B74CA" w:rsidRDefault="009D099E" w:rsidP="00362BAC">
            <w:pPr>
              <w:pStyle w:val="a3"/>
              <w:spacing w:beforeAutospacing="0" w:afterAutospacing="0"/>
              <w:contextualSpacing/>
              <w:rPr>
                <w:sz w:val="28"/>
                <w:szCs w:val="28"/>
                <w:highlight w:val="yellow"/>
              </w:rPr>
            </w:pPr>
            <w:r w:rsidRPr="000B74CA">
              <w:rPr>
                <w:sz w:val="28"/>
                <w:szCs w:val="28"/>
              </w:rPr>
              <w:t>Управление молодежной политики</w:t>
            </w:r>
          </w:p>
        </w:tc>
        <w:tc>
          <w:tcPr>
            <w:tcW w:w="939" w:type="pct"/>
            <w:vMerge w:val="restart"/>
            <w:shd w:val="clear" w:color="auto" w:fill="FFFFFF" w:themeFill="background1"/>
            <w:vAlign w:val="center"/>
          </w:tcPr>
          <w:p w:rsidR="009D099E" w:rsidRPr="000B74CA" w:rsidRDefault="009D099E" w:rsidP="00250CC0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0B74CA">
              <w:rPr>
                <w:sz w:val="28"/>
                <w:szCs w:val="28"/>
              </w:rPr>
              <w:t>0 %</w:t>
            </w: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:rsidR="009D099E" w:rsidRPr="000B74CA" w:rsidRDefault="003F0DFB" w:rsidP="006968DD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0B74CA">
              <w:rPr>
                <w:sz w:val="28"/>
                <w:szCs w:val="28"/>
              </w:rPr>
              <w:t>100,00</w:t>
            </w:r>
            <w:r w:rsidR="00666336" w:rsidRPr="000B74CA">
              <w:rPr>
                <w:sz w:val="28"/>
                <w:szCs w:val="28"/>
              </w:rPr>
              <w:t xml:space="preserve"> %</w:t>
            </w:r>
          </w:p>
        </w:tc>
      </w:tr>
      <w:tr w:rsidR="000E6730" w:rsidRPr="00C42B27" w:rsidTr="000E6730">
        <w:trPr>
          <w:trHeight w:val="1403"/>
        </w:trPr>
        <w:tc>
          <w:tcPr>
            <w:tcW w:w="1159" w:type="pct"/>
            <w:vMerge/>
            <w:shd w:val="clear" w:color="auto" w:fill="FFFFFF" w:themeFill="background1"/>
            <w:vAlign w:val="center"/>
          </w:tcPr>
          <w:p w:rsidR="009D099E" w:rsidRPr="00C42AE0" w:rsidRDefault="009D099E" w:rsidP="00E916B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pct"/>
            <w:shd w:val="clear" w:color="auto" w:fill="FFFFFF" w:themeFill="background1"/>
            <w:vAlign w:val="center"/>
          </w:tcPr>
          <w:p w:rsidR="009D099E" w:rsidRPr="00A94C70" w:rsidRDefault="003F0DFB" w:rsidP="00362BAC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A94C70">
              <w:rPr>
                <w:sz w:val="28"/>
                <w:szCs w:val="28"/>
              </w:rPr>
              <w:t>Главное управление образования</w:t>
            </w:r>
          </w:p>
        </w:tc>
        <w:tc>
          <w:tcPr>
            <w:tcW w:w="939" w:type="pct"/>
            <w:vMerge/>
            <w:shd w:val="clear" w:color="auto" w:fill="FFFFFF" w:themeFill="background1"/>
          </w:tcPr>
          <w:p w:rsidR="009D099E" w:rsidRPr="00A94C70" w:rsidRDefault="009D099E" w:rsidP="00250CC0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:rsidR="009D099E" w:rsidRPr="00A94C70" w:rsidRDefault="00A94C70" w:rsidP="003F0DFB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 w:rsidRPr="00A94C70">
              <w:rPr>
                <w:sz w:val="28"/>
                <w:szCs w:val="28"/>
              </w:rPr>
              <w:t>82,35</w:t>
            </w:r>
            <w:r w:rsidR="00666336" w:rsidRPr="00A94C70">
              <w:rPr>
                <w:sz w:val="28"/>
                <w:szCs w:val="28"/>
              </w:rPr>
              <w:t xml:space="preserve"> %</w:t>
            </w:r>
          </w:p>
        </w:tc>
      </w:tr>
      <w:tr w:rsidR="000E6730" w:rsidRPr="00C42B27" w:rsidTr="00ED2BA4">
        <w:trPr>
          <w:trHeight w:val="1834"/>
        </w:trPr>
        <w:tc>
          <w:tcPr>
            <w:tcW w:w="1159" w:type="pct"/>
            <w:vMerge/>
            <w:shd w:val="clear" w:color="auto" w:fill="FFFFFF" w:themeFill="background1"/>
            <w:vAlign w:val="center"/>
          </w:tcPr>
          <w:p w:rsidR="009D099E" w:rsidRPr="00C42AE0" w:rsidRDefault="009D099E" w:rsidP="00E916B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pct"/>
            <w:shd w:val="clear" w:color="auto" w:fill="FFFFFF" w:themeFill="background1"/>
            <w:vAlign w:val="center"/>
          </w:tcPr>
          <w:p w:rsidR="009D099E" w:rsidRPr="000B74CA" w:rsidRDefault="00F8570A" w:rsidP="00362BAC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0B74CA">
              <w:rPr>
                <w:sz w:val="28"/>
                <w:szCs w:val="28"/>
              </w:rPr>
              <w:t>Департамент градостроительства</w:t>
            </w:r>
          </w:p>
        </w:tc>
        <w:tc>
          <w:tcPr>
            <w:tcW w:w="939" w:type="pct"/>
            <w:vMerge/>
            <w:shd w:val="clear" w:color="auto" w:fill="FFFFFF" w:themeFill="background1"/>
            <w:vAlign w:val="center"/>
          </w:tcPr>
          <w:p w:rsidR="009D099E" w:rsidRPr="000B74CA" w:rsidRDefault="009D099E" w:rsidP="00250CC0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:rsidR="009D099E" w:rsidRPr="000B74CA" w:rsidRDefault="000B74CA" w:rsidP="006968DD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 w:rsidRPr="000B74CA">
              <w:rPr>
                <w:sz w:val="28"/>
                <w:szCs w:val="28"/>
              </w:rPr>
              <w:t xml:space="preserve">50,00 </w:t>
            </w:r>
            <w:r w:rsidR="00666336" w:rsidRPr="000B74CA">
              <w:rPr>
                <w:sz w:val="28"/>
                <w:szCs w:val="28"/>
              </w:rPr>
              <w:t>%</w:t>
            </w:r>
          </w:p>
        </w:tc>
      </w:tr>
      <w:tr w:rsidR="000E6730" w:rsidRPr="00C42B27" w:rsidTr="004F175A">
        <w:trPr>
          <w:trHeight w:val="361"/>
        </w:trPr>
        <w:tc>
          <w:tcPr>
            <w:tcW w:w="1159" w:type="pct"/>
            <w:vMerge w:val="restart"/>
            <w:shd w:val="clear" w:color="auto" w:fill="FFFFFF" w:themeFill="background1"/>
            <w:vAlign w:val="center"/>
          </w:tcPr>
          <w:p w:rsidR="00D02174" w:rsidRPr="00C42AE0" w:rsidRDefault="00D02174" w:rsidP="00E916B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 w:rsidRPr="00C42AE0">
              <w:rPr>
                <w:sz w:val="28"/>
                <w:szCs w:val="28"/>
              </w:rPr>
              <w:t>Р</w:t>
            </w:r>
            <w:proofErr w:type="gramStart"/>
            <w:r w:rsidRPr="00C42AE0">
              <w:rPr>
                <w:sz w:val="28"/>
                <w:szCs w:val="28"/>
              </w:rPr>
              <w:t>1</w:t>
            </w:r>
            <w:proofErr w:type="gramEnd"/>
          </w:p>
          <w:p w:rsidR="00D02174" w:rsidRPr="00C42AE0" w:rsidRDefault="00D02174" w:rsidP="00E916B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 w:rsidRPr="00C42AE0">
              <w:rPr>
                <w:sz w:val="28"/>
                <w:szCs w:val="28"/>
              </w:rPr>
              <w:t>Своевременность представления планового реестра расходных обязательств ГРБС</w:t>
            </w:r>
          </w:p>
        </w:tc>
        <w:tc>
          <w:tcPr>
            <w:tcW w:w="1784" w:type="pct"/>
            <w:shd w:val="clear" w:color="auto" w:fill="FFFFFF" w:themeFill="background1"/>
            <w:vAlign w:val="center"/>
          </w:tcPr>
          <w:p w:rsidR="00D02174" w:rsidRPr="000B74CA" w:rsidRDefault="00D02174" w:rsidP="00362BAC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архитектуры</w:t>
            </w:r>
          </w:p>
        </w:tc>
        <w:tc>
          <w:tcPr>
            <w:tcW w:w="939" w:type="pct"/>
            <w:vMerge w:val="restart"/>
            <w:shd w:val="clear" w:color="auto" w:fill="FFFFFF" w:themeFill="background1"/>
            <w:vAlign w:val="center"/>
          </w:tcPr>
          <w:p w:rsidR="00D02174" w:rsidRPr="000B74CA" w:rsidRDefault="00D02174" w:rsidP="00250CC0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дней</w:t>
            </w: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:rsidR="00D02174" w:rsidRPr="000B74CA" w:rsidRDefault="00D02174" w:rsidP="006968DD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день</w:t>
            </w:r>
          </w:p>
        </w:tc>
      </w:tr>
      <w:tr w:rsidR="000E6730" w:rsidRPr="00C42B27" w:rsidTr="004F175A">
        <w:trPr>
          <w:trHeight w:val="637"/>
        </w:trPr>
        <w:tc>
          <w:tcPr>
            <w:tcW w:w="1159" w:type="pct"/>
            <w:vMerge/>
            <w:shd w:val="clear" w:color="auto" w:fill="FFFFFF" w:themeFill="background1"/>
            <w:vAlign w:val="center"/>
          </w:tcPr>
          <w:p w:rsidR="00D02174" w:rsidRDefault="00D02174" w:rsidP="00E916B0">
            <w:pPr>
              <w:pStyle w:val="a3"/>
              <w:contextualSpacing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84" w:type="pct"/>
            <w:shd w:val="clear" w:color="auto" w:fill="FFFFFF" w:themeFill="background1"/>
            <w:vAlign w:val="center"/>
          </w:tcPr>
          <w:p w:rsidR="00D02174" w:rsidRPr="000B74CA" w:rsidRDefault="00D02174" w:rsidP="00362BAC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Главное управление социальной защиты населения</w:t>
            </w:r>
          </w:p>
        </w:tc>
        <w:tc>
          <w:tcPr>
            <w:tcW w:w="939" w:type="pct"/>
            <w:vMerge/>
            <w:shd w:val="clear" w:color="auto" w:fill="FFFFFF" w:themeFill="background1"/>
            <w:vAlign w:val="center"/>
          </w:tcPr>
          <w:p w:rsidR="00D02174" w:rsidRPr="000B74CA" w:rsidRDefault="00D02174" w:rsidP="00250CC0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:rsidR="00D02174" w:rsidRPr="000B74CA" w:rsidRDefault="00D02174" w:rsidP="006968DD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день</w:t>
            </w:r>
          </w:p>
        </w:tc>
      </w:tr>
      <w:tr w:rsidR="000E6730" w:rsidRPr="00C42B27" w:rsidTr="004F175A">
        <w:trPr>
          <w:trHeight w:val="365"/>
        </w:trPr>
        <w:tc>
          <w:tcPr>
            <w:tcW w:w="1159" w:type="pct"/>
            <w:vMerge/>
            <w:shd w:val="clear" w:color="auto" w:fill="FFFFFF" w:themeFill="background1"/>
            <w:vAlign w:val="center"/>
          </w:tcPr>
          <w:p w:rsidR="00D02174" w:rsidRDefault="00D02174" w:rsidP="00E916B0">
            <w:pPr>
              <w:pStyle w:val="a3"/>
              <w:contextualSpacing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84" w:type="pct"/>
            <w:shd w:val="clear" w:color="auto" w:fill="FFFFFF" w:themeFill="background1"/>
            <w:vAlign w:val="center"/>
          </w:tcPr>
          <w:p w:rsidR="00D02174" w:rsidRPr="000B74CA" w:rsidRDefault="00D02174" w:rsidP="00362BAC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Кировского района</w:t>
            </w:r>
          </w:p>
        </w:tc>
        <w:tc>
          <w:tcPr>
            <w:tcW w:w="939" w:type="pct"/>
            <w:vMerge/>
            <w:shd w:val="clear" w:color="auto" w:fill="FFFFFF" w:themeFill="background1"/>
            <w:vAlign w:val="center"/>
          </w:tcPr>
          <w:p w:rsidR="00D02174" w:rsidRPr="000B74CA" w:rsidRDefault="00D02174" w:rsidP="00250CC0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:rsidR="00D02174" w:rsidRPr="000B74CA" w:rsidRDefault="00D02174" w:rsidP="006968DD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день</w:t>
            </w:r>
          </w:p>
        </w:tc>
      </w:tr>
      <w:tr w:rsidR="000E6730" w:rsidRPr="00C42B27" w:rsidTr="004F175A">
        <w:trPr>
          <w:trHeight w:val="695"/>
        </w:trPr>
        <w:tc>
          <w:tcPr>
            <w:tcW w:w="1159" w:type="pct"/>
            <w:vMerge/>
            <w:shd w:val="clear" w:color="auto" w:fill="FFFFFF" w:themeFill="background1"/>
            <w:vAlign w:val="center"/>
          </w:tcPr>
          <w:p w:rsidR="00D02174" w:rsidRDefault="00D02174" w:rsidP="00E916B0">
            <w:pPr>
              <w:pStyle w:val="a3"/>
              <w:contextualSpacing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84" w:type="pct"/>
            <w:shd w:val="clear" w:color="auto" w:fill="FFFFFF" w:themeFill="background1"/>
            <w:vAlign w:val="center"/>
          </w:tcPr>
          <w:p w:rsidR="00D02174" w:rsidRPr="000B74CA" w:rsidRDefault="00D02174" w:rsidP="00362BAC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Ленинского района</w:t>
            </w:r>
          </w:p>
        </w:tc>
        <w:tc>
          <w:tcPr>
            <w:tcW w:w="939" w:type="pct"/>
            <w:vMerge/>
            <w:shd w:val="clear" w:color="auto" w:fill="FFFFFF" w:themeFill="background1"/>
            <w:vAlign w:val="center"/>
          </w:tcPr>
          <w:p w:rsidR="00D02174" w:rsidRPr="000B74CA" w:rsidRDefault="00D02174" w:rsidP="00250CC0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:rsidR="00D02174" w:rsidRPr="000B74CA" w:rsidRDefault="00D02174" w:rsidP="006968DD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день</w:t>
            </w:r>
          </w:p>
        </w:tc>
      </w:tr>
      <w:tr w:rsidR="000E6730" w:rsidRPr="00C42B27" w:rsidTr="004F175A">
        <w:trPr>
          <w:trHeight w:val="695"/>
        </w:trPr>
        <w:tc>
          <w:tcPr>
            <w:tcW w:w="1159" w:type="pct"/>
            <w:vMerge/>
            <w:shd w:val="clear" w:color="auto" w:fill="FFFFFF" w:themeFill="background1"/>
            <w:vAlign w:val="center"/>
          </w:tcPr>
          <w:p w:rsidR="00D02174" w:rsidRDefault="00D02174" w:rsidP="00E916B0">
            <w:pPr>
              <w:pStyle w:val="a3"/>
              <w:contextualSpacing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84" w:type="pct"/>
            <w:shd w:val="clear" w:color="auto" w:fill="FFFFFF" w:themeFill="background1"/>
            <w:vAlign w:val="center"/>
          </w:tcPr>
          <w:p w:rsidR="00D02174" w:rsidRPr="000B74CA" w:rsidRDefault="00D02174" w:rsidP="00362BAC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Советского района</w:t>
            </w:r>
          </w:p>
        </w:tc>
        <w:tc>
          <w:tcPr>
            <w:tcW w:w="939" w:type="pct"/>
            <w:vMerge/>
            <w:shd w:val="clear" w:color="auto" w:fill="FFFFFF" w:themeFill="background1"/>
            <w:vAlign w:val="center"/>
          </w:tcPr>
          <w:p w:rsidR="00D02174" w:rsidRPr="000B74CA" w:rsidRDefault="00D02174" w:rsidP="00250CC0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:rsidR="00D02174" w:rsidRPr="000B74CA" w:rsidRDefault="00D02174" w:rsidP="006968DD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день</w:t>
            </w:r>
          </w:p>
        </w:tc>
      </w:tr>
      <w:tr w:rsidR="00907D78" w:rsidRPr="00295709" w:rsidTr="004F175A">
        <w:trPr>
          <w:trHeight w:val="2963"/>
        </w:trPr>
        <w:tc>
          <w:tcPr>
            <w:tcW w:w="1159" w:type="pct"/>
            <w:vMerge w:val="restart"/>
            <w:shd w:val="clear" w:color="auto" w:fill="FFFFFF" w:themeFill="background1"/>
            <w:vAlign w:val="center"/>
          </w:tcPr>
          <w:p w:rsidR="00907D78" w:rsidRPr="00295709" w:rsidRDefault="00907D78" w:rsidP="00E916B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 w:rsidRPr="00295709">
              <w:rPr>
                <w:sz w:val="28"/>
                <w:szCs w:val="28"/>
              </w:rPr>
              <w:lastRenderedPageBreak/>
              <w:t xml:space="preserve">МЗП 1 </w:t>
            </w:r>
          </w:p>
          <w:p w:rsidR="00907D78" w:rsidRPr="00295709" w:rsidRDefault="00907D78" w:rsidP="00AB2555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 w:rsidRPr="00295709">
              <w:rPr>
                <w:sz w:val="28"/>
                <w:szCs w:val="28"/>
              </w:rPr>
              <w:t>Представление информации с пояснительной запиской о результатах проведенного мониторинга заработной платы в учреждениях, подведомственных ГРБС, в разрезе категорий работников и типов учреждений в департамент финансов администрации города</w:t>
            </w:r>
          </w:p>
        </w:tc>
        <w:tc>
          <w:tcPr>
            <w:tcW w:w="1784" w:type="pct"/>
            <w:shd w:val="clear" w:color="auto" w:fill="FFFFFF" w:themeFill="background1"/>
            <w:vAlign w:val="center"/>
          </w:tcPr>
          <w:p w:rsidR="00907D78" w:rsidRPr="00295709" w:rsidRDefault="00907D78" w:rsidP="00362BAC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молодежной политики</w:t>
            </w:r>
          </w:p>
        </w:tc>
        <w:tc>
          <w:tcPr>
            <w:tcW w:w="939" w:type="pct"/>
            <w:vMerge w:val="restart"/>
            <w:shd w:val="clear" w:color="auto" w:fill="FFFFFF" w:themeFill="background1"/>
            <w:vAlign w:val="center"/>
          </w:tcPr>
          <w:p w:rsidR="00907D78" w:rsidRPr="00295709" w:rsidRDefault="00907D78" w:rsidP="00250CC0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01 марта года, следующего за </w:t>
            </w:r>
            <w:proofErr w:type="gramStart"/>
            <w:r>
              <w:rPr>
                <w:sz w:val="28"/>
                <w:szCs w:val="28"/>
              </w:rPr>
              <w:t>отчетным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vAlign w:val="center"/>
          </w:tcPr>
          <w:p w:rsidR="00907D78" w:rsidRPr="00295709" w:rsidRDefault="00907D78" w:rsidP="006968DD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с пояснительной запиской представлена позднее 01 марта 2019 года</w:t>
            </w:r>
          </w:p>
        </w:tc>
      </w:tr>
      <w:tr w:rsidR="00907D78" w:rsidRPr="00295709" w:rsidTr="00ED2BA4">
        <w:trPr>
          <w:trHeight w:val="3255"/>
        </w:trPr>
        <w:tc>
          <w:tcPr>
            <w:tcW w:w="1159" w:type="pct"/>
            <w:vMerge/>
            <w:shd w:val="clear" w:color="auto" w:fill="FFFFFF" w:themeFill="background1"/>
            <w:vAlign w:val="center"/>
          </w:tcPr>
          <w:p w:rsidR="00907D78" w:rsidRPr="00295709" w:rsidRDefault="00907D78" w:rsidP="00E916B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pct"/>
            <w:shd w:val="clear" w:color="auto" w:fill="FFFFFF" w:themeFill="background1"/>
            <w:vAlign w:val="center"/>
          </w:tcPr>
          <w:p w:rsidR="00907D78" w:rsidRDefault="00907D78" w:rsidP="00362BAC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Главное управление культуры</w:t>
            </w:r>
          </w:p>
        </w:tc>
        <w:tc>
          <w:tcPr>
            <w:tcW w:w="939" w:type="pct"/>
            <w:vMerge/>
            <w:shd w:val="clear" w:color="auto" w:fill="FFFFFF" w:themeFill="background1"/>
            <w:vAlign w:val="center"/>
          </w:tcPr>
          <w:p w:rsidR="00907D78" w:rsidRDefault="00907D78" w:rsidP="00250CC0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vAlign w:val="center"/>
          </w:tcPr>
          <w:p w:rsidR="00907D78" w:rsidRDefault="00907D78" w:rsidP="006968DD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365CBB" w:rsidRPr="00295709" w:rsidTr="00ED2BA4">
        <w:trPr>
          <w:trHeight w:val="2365"/>
        </w:trPr>
        <w:tc>
          <w:tcPr>
            <w:tcW w:w="1159" w:type="pct"/>
            <w:shd w:val="clear" w:color="auto" w:fill="FFFFFF" w:themeFill="background1"/>
            <w:vAlign w:val="center"/>
          </w:tcPr>
          <w:p w:rsidR="00365CBB" w:rsidRDefault="00365CBB" w:rsidP="00E916B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365CBB" w:rsidRPr="00295709" w:rsidRDefault="00365CBB" w:rsidP="00E916B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неисполненных на конец отчетного финансового года ассигнований ГРБС</w:t>
            </w:r>
          </w:p>
        </w:tc>
        <w:tc>
          <w:tcPr>
            <w:tcW w:w="1784" w:type="pct"/>
            <w:shd w:val="clear" w:color="auto" w:fill="FFFFFF" w:themeFill="background1"/>
            <w:vAlign w:val="center"/>
          </w:tcPr>
          <w:p w:rsidR="00365CBB" w:rsidRDefault="00365CBB" w:rsidP="00362BAC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Железнодорожного района</w:t>
            </w: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:rsidR="00365CBB" w:rsidRDefault="00365CBB" w:rsidP="00250CC0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2,5 %</w:t>
            </w: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:rsidR="00365CBB" w:rsidRDefault="00365CBB" w:rsidP="006968DD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4,3 %</w:t>
            </w:r>
          </w:p>
        </w:tc>
      </w:tr>
      <w:tr w:rsidR="00D150A6" w:rsidRPr="00295709" w:rsidTr="00ED2BA4">
        <w:trPr>
          <w:trHeight w:val="1519"/>
        </w:trPr>
        <w:tc>
          <w:tcPr>
            <w:tcW w:w="1159" w:type="pct"/>
            <w:shd w:val="clear" w:color="auto" w:fill="FFFFFF" w:themeFill="background1"/>
            <w:vAlign w:val="center"/>
          </w:tcPr>
          <w:p w:rsidR="00D150A6" w:rsidRDefault="00D150A6" w:rsidP="00E916B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proofErr w:type="gramStart"/>
            <w:r>
              <w:rPr>
                <w:sz w:val="28"/>
                <w:szCs w:val="28"/>
              </w:rPr>
              <w:t>6</w:t>
            </w:r>
            <w:proofErr w:type="gramEnd"/>
          </w:p>
          <w:p w:rsidR="00D150A6" w:rsidRDefault="00D150A6" w:rsidP="00E916B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Равномерность освоения текущих расходов ГРБС</w:t>
            </w:r>
          </w:p>
        </w:tc>
        <w:tc>
          <w:tcPr>
            <w:tcW w:w="1784" w:type="pct"/>
            <w:shd w:val="clear" w:color="auto" w:fill="FFFFFF" w:themeFill="background1"/>
            <w:vAlign w:val="center"/>
          </w:tcPr>
          <w:p w:rsidR="00D150A6" w:rsidRDefault="008C138F" w:rsidP="00362BAC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8C138F">
              <w:rPr>
                <w:sz w:val="28"/>
                <w:szCs w:val="28"/>
              </w:rPr>
              <w:t>Администрация Железнодорожного района</w:t>
            </w: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:rsidR="00D150A6" w:rsidRDefault="008C138F" w:rsidP="00250CC0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30 %</w:t>
            </w: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:rsidR="00D150A6" w:rsidRDefault="008C138F" w:rsidP="006968DD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39,54 %</w:t>
            </w:r>
          </w:p>
        </w:tc>
      </w:tr>
      <w:tr w:rsidR="000F37B5" w:rsidRPr="00295709" w:rsidTr="00ED2BA4">
        <w:trPr>
          <w:trHeight w:val="2828"/>
        </w:trPr>
        <w:tc>
          <w:tcPr>
            <w:tcW w:w="1159" w:type="pct"/>
            <w:shd w:val="clear" w:color="auto" w:fill="FFFFFF" w:themeFill="background1"/>
            <w:vAlign w:val="center"/>
          </w:tcPr>
          <w:p w:rsidR="000F37B5" w:rsidRDefault="000F37B5" w:rsidP="00E916B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Р5</w:t>
            </w:r>
          </w:p>
          <w:p w:rsidR="000F37B5" w:rsidRDefault="000F37B5" w:rsidP="00E916B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Точность оценки исполнения бюджета города, проводимой ГРБС (первая оценка в декабре отчетного года)</w:t>
            </w:r>
          </w:p>
        </w:tc>
        <w:tc>
          <w:tcPr>
            <w:tcW w:w="1784" w:type="pct"/>
            <w:shd w:val="clear" w:color="auto" w:fill="FFFFFF" w:themeFill="background1"/>
            <w:vAlign w:val="center"/>
          </w:tcPr>
          <w:p w:rsidR="000F37B5" w:rsidRPr="008C138F" w:rsidRDefault="00403BE1" w:rsidP="00362BAC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403BE1">
              <w:rPr>
                <w:sz w:val="28"/>
                <w:szCs w:val="28"/>
              </w:rPr>
              <w:t>Администрация Железнодорожного района</w:t>
            </w: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:rsidR="000F37B5" w:rsidRDefault="000F37B5" w:rsidP="00250CC0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погрешность не более 1 % </w:t>
            </w: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:rsidR="000F37B5" w:rsidRDefault="000F37B5" w:rsidP="006968DD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2,29 %</w:t>
            </w:r>
          </w:p>
        </w:tc>
      </w:tr>
      <w:tr w:rsidR="00753F84" w:rsidRPr="00295709" w:rsidTr="00753F84">
        <w:trPr>
          <w:trHeight w:val="1266"/>
        </w:trPr>
        <w:tc>
          <w:tcPr>
            <w:tcW w:w="1159" w:type="pct"/>
            <w:shd w:val="clear" w:color="auto" w:fill="FFFFFF" w:themeFill="background1"/>
            <w:vAlign w:val="center"/>
          </w:tcPr>
          <w:p w:rsidR="00753F84" w:rsidRDefault="00753F84" w:rsidP="00E916B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ДЗ </w:t>
            </w:r>
          </w:p>
          <w:p w:rsidR="00753F84" w:rsidRDefault="00753F84" w:rsidP="00753F84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просроченной дебиторской задолженности ГРБС  </w:t>
            </w:r>
          </w:p>
        </w:tc>
        <w:tc>
          <w:tcPr>
            <w:tcW w:w="1784" w:type="pct"/>
            <w:shd w:val="clear" w:color="auto" w:fill="FFFFFF" w:themeFill="background1"/>
            <w:vAlign w:val="center"/>
          </w:tcPr>
          <w:p w:rsidR="00753F84" w:rsidRPr="00403BE1" w:rsidRDefault="00753F84" w:rsidP="00362BAC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городского хозяйства </w:t>
            </w: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:rsidR="00753F84" w:rsidRDefault="00753F84" w:rsidP="00250CC0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тыс. рублей</w:t>
            </w: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:rsidR="00753F84" w:rsidRDefault="00753F84" w:rsidP="006968DD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486,13</w:t>
            </w:r>
          </w:p>
        </w:tc>
      </w:tr>
      <w:tr w:rsidR="00B85E40" w:rsidRPr="00295709" w:rsidTr="00B85E40">
        <w:trPr>
          <w:trHeight w:val="3393"/>
        </w:trPr>
        <w:tc>
          <w:tcPr>
            <w:tcW w:w="1159" w:type="pct"/>
            <w:shd w:val="clear" w:color="auto" w:fill="FFFFFF" w:themeFill="background1"/>
            <w:vAlign w:val="center"/>
          </w:tcPr>
          <w:p w:rsidR="00B85E40" w:rsidRDefault="00B85E40" w:rsidP="00DE5E4A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РМЗ </w:t>
            </w:r>
            <w:r>
              <w:rPr>
                <w:sz w:val="28"/>
                <w:szCs w:val="28"/>
              </w:rPr>
              <w:br/>
              <w:t>Размещение ГРБС муниципального заказа на поставку товаров, выполнение работ, оказание услуг для муниципальных нужд на отчетный финансовый год</w:t>
            </w:r>
          </w:p>
        </w:tc>
        <w:tc>
          <w:tcPr>
            <w:tcW w:w="1784" w:type="pct"/>
            <w:shd w:val="clear" w:color="auto" w:fill="FFFFFF" w:themeFill="background1"/>
            <w:vAlign w:val="center"/>
          </w:tcPr>
          <w:p w:rsidR="00B85E40" w:rsidRDefault="00B85E40" w:rsidP="00DE5E4A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градостроительства</w:t>
            </w:r>
          </w:p>
          <w:p w:rsidR="00B85E40" w:rsidRPr="00403BE1" w:rsidRDefault="00B85E40" w:rsidP="00DE5E4A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:rsidR="00B85E40" w:rsidRDefault="00B85E40" w:rsidP="00DE5E4A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:rsidR="00B85E40" w:rsidRDefault="00B85E40" w:rsidP="00DE5E4A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85,25 %</w:t>
            </w:r>
          </w:p>
        </w:tc>
      </w:tr>
      <w:tr w:rsidR="00442004" w:rsidRPr="00295709" w:rsidTr="00611E7F">
        <w:trPr>
          <w:trHeight w:val="1976"/>
        </w:trPr>
        <w:tc>
          <w:tcPr>
            <w:tcW w:w="1159" w:type="pct"/>
            <w:shd w:val="clear" w:color="auto" w:fill="FFFFFF" w:themeFill="background1"/>
            <w:vAlign w:val="center"/>
          </w:tcPr>
          <w:p w:rsidR="00442004" w:rsidRDefault="00C21DA1" w:rsidP="00DE5E4A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42004">
              <w:rPr>
                <w:sz w:val="28"/>
                <w:szCs w:val="28"/>
              </w:rPr>
              <w:t>8</w:t>
            </w:r>
            <w:r w:rsidR="00611E7F">
              <w:rPr>
                <w:sz w:val="28"/>
                <w:szCs w:val="28"/>
              </w:rPr>
              <w:br/>
              <w:t>Привлечение субсидий из вышестоящих бюджетов</w:t>
            </w:r>
          </w:p>
        </w:tc>
        <w:tc>
          <w:tcPr>
            <w:tcW w:w="1784" w:type="pct"/>
            <w:shd w:val="clear" w:color="auto" w:fill="FFFFFF" w:themeFill="background1"/>
            <w:vAlign w:val="center"/>
          </w:tcPr>
          <w:p w:rsidR="00442004" w:rsidRDefault="00611E7F" w:rsidP="00611E7F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городского хозяйства</w:t>
            </w: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:rsidR="00442004" w:rsidRDefault="007311BA" w:rsidP="00DE5E4A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:rsidR="00442004" w:rsidRDefault="00024CEA" w:rsidP="00DE5E4A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91,7 %</w:t>
            </w:r>
          </w:p>
        </w:tc>
      </w:tr>
      <w:tr w:rsidR="00543044" w:rsidRPr="00295709" w:rsidTr="00543044">
        <w:trPr>
          <w:trHeight w:val="1267"/>
        </w:trPr>
        <w:tc>
          <w:tcPr>
            <w:tcW w:w="1159" w:type="pct"/>
            <w:vMerge w:val="restart"/>
            <w:shd w:val="clear" w:color="auto" w:fill="FFFFFF" w:themeFill="background1"/>
            <w:vAlign w:val="center"/>
          </w:tcPr>
          <w:p w:rsidR="00543044" w:rsidRDefault="00C21DA1" w:rsidP="00E916B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proofErr w:type="gramStart"/>
            <w:r w:rsidR="00543044">
              <w:rPr>
                <w:sz w:val="28"/>
                <w:szCs w:val="28"/>
              </w:rPr>
              <w:t>9</w:t>
            </w:r>
            <w:proofErr w:type="gramEnd"/>
          </w:p>
          <w:p w:rsidR="00543044" w:rsidRDefault="00543044" w:rsidP="00E916B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исполнения расходов ГРБС за счет средств субсидий из вышестоящих бюджетов</w:t>
            </w:r>
          </w:p>
        </w:tc>
        <w:tc>
          <w:tcPr>
            <w:tcW w:w="1784" w:type="pct"/>
            <w:shd w:val="clear" w:color="auto" w:fill="FFFFFF" w:themeFill="background1"/>
            <w:vAlign w:val="center"/>
          </w:tcPr>
          <w:p w:rsidR="00543044" w:rsidRPr="00403BE1" w:rsidRDefault="00543044" w:rsidP="00D1239B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градостроительства </w:t>
            </w: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:rsidR="00543044" w:rsidRDefault="00543044" w:rsidP="00250CC0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:rsidR="00543044" w:rsidRDefault="00543044" w:rsidP="006968DD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92,6 %</w:t>
            </w:r>
          </w:p>
        </w:tc>
      </w:tr>
      <w:tr w:rsidR="00C52EDA" w:rsidRPr="00295709" w:rsidTr="00543044">
        <w:trPr>
          <w:trHeight w:val="1267"/>
        </w:trPr>
        <w:tc>
          <w:tcPr>
            <w:tcW w:w="1159" w:type="pct"/>
            <w:vMerge/>
            <w:shd w:val="clear" w:color="auto" w:fill="FFFFFF" w:themeFill="background1"/>
            <w:vAlign w:val="center"/>
          </w:tcPr>
          <w:p w:rsidR="00C52EDA" w:rsidRDefault="00C52EDA" w:rsidP="00E916B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pct"/>
            <w:shd w:val="clear" w:color="auto" w:fill="FFFFFF" w:themeFill="background1"/>
            <w:vAlign w:val="center"/>
          </w:tcPr>
          <w:p w:rsidR="00C52EDA" w:rsidRDefault="00C52EDA" w:rsidP="00D1239B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C52EDA">
              <w:rPr>
                <w:sz w:val="28"/>
                <w:szCs w:val="28"/>
              </w:rPr>
              <w:t>Департамент городского хозяйства</w:t>
            </w: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:rsidR="00C52EDA" w:rsidRDefault="00C52EDA" w:rsidP="00250CC0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:rsidR="00C52EDA" w:rsidRDefault="00C52EDA" w:rsidP="00C40B3D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</w:t>
            </w:r>
            <w:r w:rsidR="00C40B3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%</w:t>
            </w:r>
          </w:p>
        </w:tc>
      </w:tr>
      <w:tr w:rsidR="00543044" w:rsidRPr="00295709" w:rsidTr="00ED2BA4">
        <w:trPr>
          <w:trHeight w:val="270"/>
        </w:trPr>
        <w:tc>
          <w:tcPr>
            <w:tcW w:w="1159" w:type="pct"/>
            <w:vMerge/>
            <w:shd w:val="clear" w:color="auto" w:fill="FFFFFF" w:themeFill="background1"/>
            <w:vAlign w:val="center"/>
          </w:tcPr>
          <w:p w:rsidR="00543044" w:rsidRDefault="00543044" w:rsidP="00E916B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pct"/>
            <w:shd w:val="clear" w:color="auto" w:fill="FFFFFF" w:themeFill="background1"/>
            <w:vAlign w:val="center"/>
          </w:tcPr>
          <w:p w:rsidR="00543044" w:rsidRDefault="00543044" w:rsidP="00DE5E4A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Главное управление образования</w:t>
            </w:r>
          </w:p>
          <w:p w:rsidR="00543044" w:rsidRPr="00403BE1" w:rsidRDefault="00543044" w:rsidP="00DE5E4A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:rsidR="00543044" w:rsidRDefault="00543044" w:rsidP="00DE5E4A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:rsidR="00543044" w:rsidRDefault="00543044" w:rsidP="00DE5E4A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71,8 %</w:t>
            </w:r>
          </w:p>
        </w:tc>
      </w:tr>
    </w:tbl>
    <w:p w:rsidR="00C62775" w:rsidRPr="00295709" w:rsidRDefault="00C62775" w:rsidP="006968DD">
      <w:pPr>
        <w:autoSpaceDE w:val="0"/>
        <w:autoSpaceDN w:val="0"/>
        <w:adjustRightInd w:val="0"/>
        <w:contextualSpacing/>
        <w:rPr>
          <w:sz w:val="28"/>
          <w:szCs w:val="28"/>
        </w:rPr>
      </w:pPr>
      <w:bookmarkStart w:id="0" w:name="_GoBack"/>
      <w:bookmarkEnd w:id="0"/>
    </w:p>
    <w:sectPr w:rsidR="00C62775" w:rsidRPr="00295709" w:rsidSect="00DB2DCB">
      <w:pgSz w:w="11906" w:h="16838"/>
      <w:pgMar w:top="312" w:right="851" w:bottom="312" w:left="85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029" w:rsidRDefault="00F66029" w:rsidP="00864B47">
      <w:r>
        <w:separator/>
      </w:r>
    </w:p>
  </w:endnote>
  <w:endnote w:type="continuationSeparator" w:id="0">
    <w:p w:rsidR="00F66029" w:rsidRDefault="00F66029" w:rsidP="0086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029" w:rsidRDefault="00F66029" w:rsidP="00864B47">
      <w:r>
        <w:separator/>
      </w:r>
    </w:p>
  </w:footnote>
  <w:footnote w:type="continuationSeparator" w:id="0">
    <w:p w:rsidR="00F66029" w:rsidRDefault="00F66029" w:rsidP="00864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1174C"/>
    <w:multiLevelType w:val="hybridMultilevel"/>
    <w:tmpl w:val="E2AA56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9605D"/>
    <w:multiLevelType w:val="hybridMultilevel"/>
    <w:tmpl w:val="2A98521A"/>
    <w:lvl w:ilvl="0" w:tplc="973C8126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4B47"/>
    <w:rsid w:val="00001110"/>
    <w:rsid w:val="0000401F"/>
    <w:rsid w:val="00004A44"/>
    <w:rsid w:val="00006A72"/>
    <w:rsid w:val="00007FD0"/>
    <w:rsid w:val="00010190"/>
    <w:rsid w:val="000129D0"/>
    <w:rsid w:val="000129D3"/>
    <w:rsid w:val="00014BC9"/>
    <w:rsid w:val="00017432"/>
    <w:rsid w:val="000175E9"/>
    <w:rsid w:val="00022714"/>
    <w:rsid w:val="00024CEA"/>
    <w:rsid w:val="00025500"/>
    <w:rsid w:val="00025F75"/>
    <w:rsid w:val="0002614A"/>
    <w:rsid w:val="0002696E"/>
    <w:rsid w:val="000270F2"/>
    <w:rsid w:val="00027377"/>
    <w:rsid w:val="000307C1"/>
    <w:rsid w:val="000351F7"/>
    <w:rsid w:val="000415CF"/>
    <w:rsid w:val="00041949"/>
    <w:rsid w:val="00043067"/>
    <w:rsid w:val="00045DF1"/>
    <w:rsid w:val="00047676"/>
    <w:rsid w:val="000500BB"/>
    <w:rsid w:val="00051F37"/>
    <w:rsid w:val="00053CB3"/>
    <w:rsid w:val="000554DA"/>
    <w:rsid w:val="0005654A"/>
    <w:rsid w:val="0006263D"/>
    <w:rsid w:val="0006638F"/>
    <w:rsid w:val="0006783A"/>
    <w:rsid w:val="00071566"/>
    <w:rsid w:val="00073D1F"/>
    <w:rsid w:val="00075C53"/>
    <w:rsid w:val="00075E29"/>
    <w:rsid w:val="00075E7E"/>
    <w:rsid w:val="0007708B"/>
    <w:rsid w:val="00080ED6"/>
    <w:rsid w:val="00082E20"/>
    <w:rsid w:val="00083C18"/>
    <w:rsid w:val="00090B23"/>
    <w:rsid w:val="000944FE"/>
    <w:rsid w:val="00094742"/>
    <w:rsid w:val="000A0988"/>
    <w:rsid w:val="000A3637"/>
    <w:rsid w:val="000A3AD5"/>
    <w:rsid w:val="000A7AE5"/>
    <w:rsid w:val="000B025E"/>
    <w:rsid w:val="000B0284"/>
    <w:rsid w:val="000B02BA"/>
    <w:rsid w:val="000B0720"/>
    <w:rsid w:val="000B3580"/>
    <w:rsid w:val="000B4189"/>
    <w:rsid w:val="000B74CA"/>
    <w:rsid w:val="000C30CE"/>
    <w:rsid w:val="000C4195"/>
    <w:rsid w:val="000D072E"/>
    <w:rsid w:val="000D2204"/>
    <w:rsid w:val="000D24A6"/>
    <w:rsid w:val="000D2DAD"/>
    <w:rsid w:val="000D3C40"/>
    <w:rsid w:val="000D503A"/>
    <w:rsid w:val="000D69DE"/>
    <w:rsid w:val="000E2559"/>
    <w:rsid w:val="000E3665"/>
    <w:rsid w:val="000E5386"/>
    <w:rsid w:val="000E667E"/>
    <w:rsid w:val="000E6730"/>
    <w:rsid w:val="000F18DE"/>
    <w:rsid w:val="000F1EFD"/>
    <w:rsid w:val="000F37B5"/>
    <w:rsid w:val="0010111C"/>
    <w:rsid w:val="00101297"/>
    <w:rsid w:val="00101C0B"/>
    <w:rsid w:val="001046E2"/>
    <w:rsid w:val="00112975"/>
    <w:rsid w:val="00112AC9"/>
    <w:rsid w:val="00112AFF"/>
    <w:rsid w:val="00114489"/>
    <w:rsid w:val="00115AB8"/>
    <w:rsid w:val="00116597"/>
    <w:rsid w:val="001263FC"/>
    <w:rsid w:val="0012673D"/>
    <w:rsid w:val="00127685"/>
    <w:rsid w:val="00131748"/>
    <w:rsid w:val="00132462"/>
    <w:rsid w:val="00133120"/>
    <w:rsid w:val="0013472F"/>
    <w:rsid w:val="0014187E"/>
    <w:rsid w:val="001419AC"/>
    <w:rsid w:val="00142900"/>
    <w:rsid w:val="00150793"/>
    <w:rsid w:val="00151D55"/>
    <w:rsid w:val="00152A2A"/>
    <w:rsid w:val="00153575"/>
    <w:rsid w:val="00155681"/>
    <w:rsid w:val="001561B2"/>
    <w:rsid w:val="00160051"/>
    <w:rsid w:val="00160DB2"/>
    <w:rsid w:val="00160E51"/>
    <w:rsid w:val="001615C0"/>
    <w:rsid w:val="00162E3E"/>
    <w:rsid w:val="00164FD9"/>
    <w:rsid w:val="00165014"/>
    <w:rsid w:val="00167434"/>
    <w:rsid w:val="0017012C"/>
    <w:rsid w:val="00173164"/>
    <w:rsid w:val="00174A15"/>
    <w:rsid w:val="00175B65"/>
    <w:rsid w:val="00175CED"/>
    <w:rsid w:val="00177893"/>
    <w:rsid w:val="00180761"/>
    <w:rsid w:val="00184385"/>
    <w:rsid w:val="00184DB9"/>
    <w:rsid w:val="00191F52"/>
    <w:rsid w:val="001936BE"/>
    <w:rsid w:val="00193CE4"/>
    <w:rsid w:val="00196FF4"/>
    <w:rsid w:val="0019791C"/>
    <w:rsid w:val="001A0504"/>
    <w:rsid w:val="001A09BB"/>
    <w:rsid w:val="001A373E"/>
    <w:rsid w:val="001B1C7B"/>
    <w:rsid w:val="001B3DD7"/>
    <w:rsid w:val="001B3E4F"/>
    <w:rsid w:val="001B5042"/>
    <w:rsid w:val="001B6A73"/>
    <w:rsid w:val="001B6B79"/>
    <w:rsid w:val="001B6DFE"/>
    <w:rsid w:val="001C0280"/>
    <w:rsid w:val="001C03E2"/>
    <w:rsid w:val="001C0993"/>
    <w:rsid w:val="001C5305"/>
    <w:rsid w:val="001C676A"/>
    <w:rsid w:val="001C6E51"/>
    <w:rsid w:val="001C7402"/>
    <w:rsid w:val="001D0C87"/>
    <w:rsid w:val="001D2D47"/>
    <w:rsid w:val="001D5957"/>
    <w:rsid w:val="001D6D08"/>
    <w:rsid w:val="001E10AB"/>
    <w:rsid w:val="001E37CC"/>
    <w:rsid w:val="001E3EA4"/>
    <w:rsid w:val="001E3F7D"/>
    <w:rsid w:val="001E5CCE"/>
    <w:rsid w:val="001E715C"/>
    <w:rsid w:val="001F165B"/>
    <w:rsid w:val="001F1D28"/>
    <w:rsid w:val="001F3618"/>
    <w:rsid w:val="00201881"/>
    <w:rsid w:val="00202035"/>
    <w:rsid w:val="002020D3"/>
    <w:rsid w:val="00204CD9"/>
    <w:rsid w:val="00207ABE"/>
    <w:rsid w:val="00211074"/>
    <w:rsid w:val="002136F3"/>
    <w:rsid w:val="00216A24"/>
    <w:rsid w:val="0021722D"/>
    <w:rsid w:val="002208E0"/>
    <w:rsid w:val="00222C7C"/>
    <w:rsid w:val="002315F0"/>
    <w:rsid w:val="00234D9D"/>
    <w:rsid w:val="00235588"/>
    <w:rsid w:val="002357C5"/>
    <w:rsid w:val="002359BD"/>
    <w:rsid w:val="002363F2"/>
    <w:rsid w:val="00240CBE"/>
    <w:rsid w:val="00242BDA"/>
    <w:rsid w:val="00244827"/>
    <w:rsid w:val="00250CC0"/>
    <w:rsid w:val="00251B33"/>
    <w:rsid w:val="002523ED"/>
    <w:rsid w:val="00253219"/>
    <w:rsid w:val="00255102"/>
    <w:rsid w:val="002559AD"/>
    <w:rsid w:val="00256159"/>
    <w:rsid w:val="00256BC1"/>
    <w:rsid w:val="00265C97"/>
    <w:rsid w:val="00266010"/>
    <w:rsid w:val="00266232"/>
    <w:rsid w:val="00266621"/>
    <w:rsid w:val="00273353"/>
    <w:rsid w:val="00274C1C"/>
    <w:rsid w:val="0027645A"/>
    <w:rsid w:val="00276821"/>
    <w:rsid w:val="00276923"/>
    <w:rsid w:val="00277B33"/>
    <w:rsid w:val="0028191A"/>
    <w:rsid w:val="002847A6"/>
    <w:rsid w:val="00287FA3"/>
    <w:rsid w:val="002903EC"/>
    <w:rsid w:val="00291A83"/>
    <w:rsid w:val="00291D7F"/>
    <w:rsid w:val="00293450"/>
    <w:rsid w:val="00294317"/>
    <w:rsid w:val="0029454D"/>
    <w:rsid w:val="00294FD8"/>
    <w:rsid w:val="00295156"/>
    <w:rsid w:val="00295709"/>
    <w:rsid w:val="002A0995"/>
    <w:rsid w:val="002A0C2D"/>
    <w:rsid w:val="002A1B42"/>
    <w:rsid w:val="002A2582"/>
    <w:rsid w:val="002A5E6A"/>
    <w:rsid w:val="002A7C7F"/>
    <w:rsid w:val="002B1E0D"/>
    <w:rsid w:val="002B3F45"/>
    <w:rsid w:val="002B66EA"/>
    <w:rsid w:val="002B7AA7"/>
    <w:rsid w:val="002C0278"/>
    <w:rsid w:val="002C46C0"/>
    <w:rsid w:val="002C5381"/>
    <w:rsid w:val="002C5642"/>
    <w:rsid w:val="002D0C3F"/>
    <w:rsid w:val="002D151B"/>
    <w:rsid w:val="002D176A"/>
    <w:rsid w:val="002D1B9F"/>
    <w:rsid w:val="002D427F"/>
    <w:rsid w:val="002D42A2"/>
    <w:rsid w:val="002D6C0E"/>
    <w:rsid w:val="002E1FF7"/>
    <w:rsid w:val="002E2E33"/>
    <w:rsid w:val="002E796B"/>
    <w:rsid w:val="002F3DE6"/>
    <w:rsid w:val="002F5B83"/>
    <w:rsid w:val="00302001"/>
    <w:rsid w:val="00302429"/>
    <w:rsid w:val="00305917"/>
    <w:rsid w:val="00312CF3"/>
    <w:rsid w:val="003152F0"/>
    <w:rsid w:val="0031713E"/>
    <w:rsid w:val="00320318"/>
    <w:rsid w:val="003303A2"/>
    <w:rsid w:val="003319E1"/>
    <w:rsid w:val="00333BBA"/>
    <w:rsid w:val="00334AC3"/>
    <w:rsid w:val="003359F5"/>
    <w:rsid w:val="00336740"/>
    <w:rsid w:val="00340D69"/>
    <w:rsid w:val="003417E5"/>
    <w:rsid w:val="0034229E"/>
    <w:rsid w:val="003448B8"/>
    <w:rsid w:val="003460F8"/>
    <w:rsid w:val="0034772C"/>
    <w:rsid w:val="00347CBA"/>
    <w:rsid w:val="00352044"/>
    <w:rsid w:val="00352403"/>
    <w:rsid w:val="0035335F"/>
    <w:rsid w:val="00360B7B"/>
    <w:rsid w:val="0036155A"/>
    <w:rsid w:val="00362BAC"/>
    <w:rsid w:val="00364C8B"/>
    <w:rsid w:val="00365CBB"/>
    <w:rsid w:val="0037137E"/>
    <w:rsid w:val="00372828"/>
    <w:rsid w:val="00374A3C"/>
    <w:rsid w:val="00374E43"/>
    <w:rsid w:val="00374F99"/>
    <w:rsid w:val="00376850"/>
    <w:rsid w:val="003773F6"/>
    <w:rsid w:val="00380B9A"/>
    <w:rsid w:val="00380DA5"/>
    <w:rsid w:val="00384583"/>
    <w:rsid w:val="003931E8"/>
    <w:rsid w:val="00397A96"/>
    <w:rsid w:val="003A092D"/>
    <w:rsid w:val="003A0F4E"/>
    <w:rsid w:val="003A3E45"/>
    <w:rsid w:val="003A50BF"/>
    <w:rsid w:val="003A681C"/>
    <w:rsid w:val="003B2A13"/>
    <w:rsid w:val="003B41AC"/>
    <w:rsid w:val="003B484D"/>
    <w:rsid w:val="003B5A19"/>
    <w:rsid w:val="003C15E1"/>
    <w:rsid w:val="003C15F0"/>
    <w:rsid w:val="003C1EF1"/>
    <w:rsid w:val="003C2924"/>
    <w:rsid w:val="003C38AC"/>
    <w:rsid w:val="003C3A7A"/>
    <w:rsid w:val="003C3D8B"/>
    <w:rsid w:val="003C44C4"/>
    <w:rsid w:val="003C55D6"/>
    <w:rsid w:val="003C6EE2"/>
    <w:rsid w:val="003D12B7"/>
    <w:rsid w:val="003D48FF"/>
    <w:rsid w:val="003D78E2"/>
    <w:rsid w:val="003E1F37"/>
    <w:rsid w:val="003E2929"/>
    <w:rsid w:val="003F0DFB"/>
    <w:rsid w:val="003F23AA"/>
    <w:rsid w:val="003F395D"/>
    <w:rsid w:val="003F440B"/>
    <w:rsid w:val="003F64BB"/>
    <w:rsid w:val="003F6B5C"/>
    <w:rsid w:val="003F76C5"/>
    <w:rsid w:val="003F7E4B"/>
    <w:rsid w:val="00400D7E"/>
    <w:rsid w:val="00401BDF"/>
    <w:rsid w:val="004021A5"/>
    <w:rsid w:val="0040229D"/>
    <w:rsid w:val="00403BE1"/>
    <w:rsid w:val="004044A2"/>
    <w:rsid w:val="004051FE"/>
    <w:rsid w:val="00405DFB"/>
    <w:rsid w:val="00406B21"/>
    <w:rsid w:val="00406EEE"/>
    <w:rsid w:val="0041056D"/>
    <w:rsid w:val="00411A9D"/>
    <w:rsid w:val="00413DB4"/>
    <w:rsid w:val="00414D66"/>
    <w:rsid w:val="00415EC7"/>
    <w:rsid w:val="00416459"/>
    <w:rsid w:val="00416D86"/>
    <w:rsid w:val="00417067"/>
    <w:rsid w:val="00420354"/>
    <w:rsid w:val="00420C91"/>
    <w:rsid w:val="00423CF3"/>
    <w:rsid w:val="00424B9D"/>
    <w:rsid w:val="004346EA"/>
    <w:rsid w:val="00434978"/>
    <w:rsid w:val="0043544A"/>
    <w:rsid w:val="00441E29"/>
    <w:rsid w:val="00442004"/>
    <w:rsid w:val="00442A3F"/>
    <w:rsid w:val="00443E9D"/>
    <w:rsid w:val="00451E62"/>
    <w:rsid w:val="0045215B"/>
    <w:rsid w:val="00453368"/>
    <w:rsid w:val="0045628D"/>
    <w:rsid w:val="00456B86"/>
    <w:rsid w:val="00457135"/>
    <w:rsid w:val="00457BEA"/>
    <w:rsid w:val="004614F9"/>
    <w:rsid w:val="00464532"/>
    <w:rsid w:val="00467709"/>
    <w:rsid w:val="004704A6"/>
    <w:rsid w:val="00471236"/>
    <w:rsid w:val="004742F1"/>
    <w:rsid w:val="004743CD"/>
    <w:rsid w:val="00474F91"/>
    <w:rsid w:val="00485791"/>
    <w:rsid w:val="00486008"/>
    <w:rsid w:val="00486984"/>
    <w:rsid w:val="00486BC1"/>
    <w:rsid w:val="0049004D"/>
    <w:rsid w:val="004911FB"/>
    <w:rsid w:val="00492870"/>
    <w:rsid w:val="00493E48"/>
    <w:rsid w:val="004A09A1"/>
    <w:rsid w:val="004A0AAD"/>
    <w:rsid w:val="004A183D"/>
    <w:rsid w:val="004A2399"/>
    <w:rsid w:val="004A2425"/>
    <w:rsid w:val="004A4C84"/>
    <w:rsid w:val="004A583B"/>
    <w:rsid w:val="004A5D52"/>
    <w:rsid w:val="004A7A41"/>
    <w:rsid w:val="004B1841"/>
    <w:rsid w:val="004B2993"/>
    <w:rsid w:val="004B5A44"/>
    <w:rsid w:val="004C6565"/>
    <w:rsid w:val="004C7B4C"/>
    <w:rsid w:val="004C7FE7"/>
    <w:rsid w:val="004D4429"/>
    <w:rsid w:val="004D528F"/>
    <w:rsid w:val="004D65FC"/>
    <w:rsid w:val="004D711F"/>
    <w:rsid w:val="004E5999"/>
    <w:rsid w:val="004E5A49"/>
    <w:rsid w:val="004F02E3"/>
    <w:rsid w:val="004F175A"/>
    <w:rsid w:val="004F5FCB"/>
    <w:rsid w:val="004F7EF8"/>
    <w:rsid w:val="00504028"/>
    <w:rsid w:val="00505033"/>
    <w:rsid w:val="00505AFE"/>
    <w:rsid w:val="00507211"/>
    <w:rsid w:val="00512FAA"/>
    <w:rsid w:val="0052019B"/>
    <w:rsid w:val="00521425"/>
    <w:rsid w:val="00525D21"/>
    <w:rsid w:val="00530283"/>
    <w:rsid w:val="00534A91"/>
    <w:rsid w:val="00542D0B"/>
    <w:rsid w:val="00543044"/>
    <w:rsid w:val="0055192F"/>
    <w:rsid w:val="0055482F"/>
    <w:rsid w:val="00555F61"/>
    <w:rsid w:val="00556EB2"/>
    <w:rsid w:val="00557445"/>
    <w:rsid w:val="00557FDE"/>
    <w:rsid w:val="0056010C"/>
    <w:rsid w:val="00560923"/>
    <w:rsid w:val="005611C4"/>
    <w:rsid w:val="00563BDE"/>
    <w:rsid w:val="0056411E"/>
    <w:rsid w:val="00566B44"/>
    <w:rsid w:val="00570179"/>
    <w:rsid w:val="005745B8"/>
    <w:rsid w:val="00575A59"/>
    <w:rsid w:val="005769B0"/>
    <w:rsid w:val="00580276"/>
    <w:rsid w:val="00580DFF"/>
    <w:rsid w:val="00585DF0"/>
    <w:rsid w:val="00586295"/>
    <w:rsid w:val="00594608"/>
    <w:rsid w:val="00595A45"/>
    <w:rsid w:val="005961CD"/>
    <w:rsid w:val="00597B66"/>
    <w:rsid w:val="005A1BAD"/>
    <w:rsid w:val="005A30B0"/>
    <w:rsid w:val="005A5CBA"/>
    <w:rsid w:val="005A758C"/>
    <w:rsid w:val="005B6304"/>
    <w:rsid w:val="005B785F"/>
    <w:rsid w:val="005C6941"/>
    <w:rsid w:val="005D0084"/>
    <w:rsid w:val="005D0A8F"/>
    <w:rsid w:val="005D133D"/>
    <w:rsid w:val="005D4825"/>
    <w:rsid w:val="005D4C14"/>
    <w:rsid w:val="005D4CA2"/>
    <w:rsid w:val="005D618F"/>
    <w:rsid w:val="005E19F7"/>
    <w:rsid w:val="005E39F0"/>
    <w:rsid w:val="005E3DE6"/>
    <w:rsid w:val="005E3FA2"/>
    <w:rsid w:val="005E4CFE"/>
    <w:rsid w:val="005E5E82"/>
    <w:rsid w:val="005E6079"/>
    <w:rsid w:val="005E62D8"/>
    <w:rsid w:val="005F6FFE"/>
    <w:rsid w:val="005F78BD"/>
    <w:rsid w:val="006022C5"/>
    <w:rsid w:val="00603A94"/>
    <w:rsid w:val="00603FA1"/>
    <w:rsid w:val="0061080C"/>
    <w:rsid w:val="00611233"/>
    <w:rsid w:val="00611E7F"/>
    <w:rsid w:val="006120FC"/>
    <w:rsid w:val="00616326"/>
    <w:rsid w:val="0062009D"/>
    <w:rsid w:val="00620338"/>
    <w:rsid w:val="00625630"/>
    <w:rsid w:val="006258DB"/>
    <w:rsid w:val="00632659"/>
    <w:rsid w:val="006401B2"/>
    <w:rsid w:val="006415CF"/>
    <w:rsid w:val="00642203"/>
    <w:rsid w:val="00645047"/>
    <w:rsid w:val="00645948"/>
    <w:rsid w:val="0064683D"/>
    <w:rsid w:val="00650436"/>
    <w:rsid w:val="00652DBF"/>
    <w:rsid w:val="00653F07"/>
    <w:rsid w:val="00657ECD"/>
    <w:rsid w:val="00660542"/>
    <w:rsid w:val="00661342"/>
    <w:rsid w:val="00661D04"/>
    <w:rsid w:val="00666336"/>
    <w:rsid w:val="006673B5"/>
    <w:rsid w:val="00673165"/>
    <w:rsid w:val="00673C7B"/>
    <w:rsid w:val="00676298"/>
    <w:rsid w:val="006762CE"/>
    <w:rsid w:val="00682A31"/>
    <w:rsid w:val="00686B1D"/>
    <w:rsid w:val="006874C9"/>
    <w:rsid w:val="006938AE"/>
    <w:rsid w:val="00694C48"/>
    <w:rsid w:val="00694C88"/>
    <w:rsid w:val="006968DD"/>
    <w:rsid w:val="006979A1"/>
    <w:rsid w:val="00697B6A"/>
    <w:rsid w:val="006A0D58"/>
    <w:rsid w:val="006A11EE"/>
    <w:rsid w:val="006A128F"/>
    <w:rsid w:val="006A21B6"/>
    <w:rsid w:val="006A5412"/>
    <w:rsid w:val="006A5D87"/>
    <w:rsid w:val="006A7117"/>
    <w:rsid w:val="006A74DE"/>
    <w:rsid w:val="006A7756"/>
    <w:rsid w:val="006B0225"/>
    <w:rsid w:val="006B22DB"/>
    <w:rsid w:val="006B2DED"/>
    <w:rsid w:val="006B2E35"/>
    <w:rsid w:val="006B50A4"/>
    <w:rsid w:val="006B5ED1"/>
    <w:rsid w:val="006B7D9F"/>
    <w:rsid w:val="006C29F4"/>
    <w:rsid w:val="006C4C8F"/>
    <w:rsid w:val="006C6F0D"/>
    <w:rsid w:val="006D0C6B"/>
    <w:rsid w:val="006D1807"/>
    <w:rsid w:val="006D4793"/>
    <w:rsid w:val="006D4837"/>
    <w:rsid w:val="006D5C9C"/>
    <w:rsid w:val="006E05B2"/>
    <w:rsid w:val="006E4325"/>
    <w:rsid w:val="006E4401"/>
    <w:rsid w:val="006E64D7"/>
    <w:rsid w:val="006F1B3C"/>
    <w:rsid w:val="006F315B"/>
    <w:rsid w:val="006F4594"/>
    <w:rsid w:val="00700AE3"/>
    <w:rsid w:val="00703990"/>
    <w:rsid w:val="00703DE0"/>
    <w:rsid w:val="00706AEA"/>
    <w:rsid w:val="0070702F"/>
    <w:rsid w:val="0071140E"/>
    <w:rsid w:val="00712BB5"/>
    <w:rsid w:val="00723299"/>
    <w:rsid w:val="00724EAF"/>
    <w:rsid w:val="00725DFF"/>
    <w:rsid w:val="007265E5"/>
    <w:rsid w:val="0072694F"/>
    <w:rsid w:val="00726E2F"/>
    <w:rsid w:val="0073028D"/>
    <w:rsid w:val="007311BA"/>
    <w:rsid w:val="00731B9C"/>
    <w:rsid w:val="00735FE3"/>
    <w:rsid w:val="00740686"/>
    <w:rsid w:val="007407B8"/>
    <w:rsid w:val="007407CD"/>
    <w:rsid w:val="0074266A"/>
    <w:rsid w:val="00743590"/>
    <w:rsid w:val="00743DBC"/>
    <w:rsid w:val="00747086"/>
    <w:rsid w:val="00750B01"/>
    <w:rsid w:val="00753DB4"/>
    <w:rsid w:val="00753F84"/>
    <w:rsid w:val="00755E6A"/>
    <w:rsid w:val="007565D8"/>
    <w:rsid w:val="007611A1"/>
    <w:rsid w:val="00763168"/>
    <w:rsid w:val="007638B5"/>
    <w:rsid w:val="0076731D"/>
    <w:rsid w:val="0077030D"/>
    <w:rsid w:val="007722E3"/>
    <w:rsid w:val="00772300"/>
    <w:rsid w:val="007749C1"/>
    <w:rsid w:val="00775192"/>
    <w:rsid w:val="00776680"/>
    <w:rsid w:val="00780350"/>
    <w:rsid w:val="00782441"/>
    <w:rsid w:val="007829CF"/>
    <w:rsid w:val="00782C66"/>
    <w:rsid w:val="0078314D"/>
    <w:rsid w:val="007856B5"/>
    <w:rsid w:val="00785B69"/>
    <w:rsid w:val="00785E75"/>
    <w:rsid w:val="0078661F"/>
    <w:rsid w:val="00787B99"/>
    <w:rsid w:val="00794979"/>
    <w:rsid w:val="00796E16"/>
    <w:rsid w:val="007A13B1"/>
    <w:rsid w:val="007A3D06"/>
    <w:rsid w:val="007A65D0"/>
    <w:rsid w:val="007B7354"/>
    <w:rsid w:val="007C097C"/>
    <w:rsid w:val="007C339E"/>
    <w:rsid w:val="007C3E77"/>
    <w:rsid w:val="007C4940"/>
    <w:rsid w:val="007C55F8"/>
    <w:rsid w:val="007C628D"/>
    <w:rsid w:val="007C6580"/>
    <w:rsid w:val="007D142D"/>
    <w:rsid w:val="007D232E"/>
    <w:rsid w:val="007D3515"/>
    <w:rsid w:val="007D4690"/>
    <w:rsid w:val="007E03F8"/>
    <w:rsid w:val="007E192C"/>
    <w:rsid w:val="007E4D6E"/>
    <w:rsid w:val="007E71FC"/>
    <w:rsid w:val="007E7342"/>
    <w:rsid w:val="007F1A60"/>
    <w:rsid w:val="007F36AE"/>
    <w:rsid w:val="007F6419"/>
    <w:rsid w:val="007F65F6"/>
    <w:rsid w:val="00803D68"/>
    <w:rsid w:val="008045C5"/>
    <w:rsid w:val="0080628E"/>
    <w:rsid w:val="008131B3"/>
    <w:rsid w:val="00814B24"/>
    <w:rsid w:val="00815A23"/>
    <w:rsid w:val="008169B2"/>
    <w:rsid w:val="008203C9"/>
    <w:rsid w:val="008205CA"/>
    <w:rsid w:val="008205E2"/>
    <w:rsid w:val="0082269E"/>
    <w:rsid w:val="0082273C"/>
    <w:rsid w:val="00822E06"/>
    <w:rsid w:val="008237F8"/>
    <w:rsid w:val="008245FB"/>
    <w:rsid w:val="00824809"/>
    <w:rsid w:val="008262E6"/>
    <w:rsid w:val="00826BEE"/>
    <w:rsid w:val="00834490"/>
    <w:rsid w:val="00834674"/>
    <w:rsid w:val="00837467"/>
    <w:rsid w:val="00837E74"/>
    <w:rsid w:val="00840F7F"/>
    <w:rsid w:val="008417CE"/>
    <w:rsid w:val="00841FDC"/>
    <w:rsid w:val="008426F6"/>
    <w:rsid w:val="00845C52"/>
    <w:rsid w:val="00850223"/>
    <w:rsid w:val="00851A76"/>
    <w:rsid w:val="00852E98"/>
    <w:rsid w:val="00852F84"/>
    <w:rsid w:val="00853179"/>
    <w:rsid w:val="00853984"/>
    <w:rsid w:val="008555B4"/>
    <w:rsid w:val="00855F65"/>
    <w:rsid w:val="00857662"/>
    <w:rsid w:val="0086205A"/>
    <w:rsid w:val="00862FF0"/>
    <w:rsid w:val="008634B6"/>
    <w:rsid w:val="00864B47"/>
    <w:rsid w:val="0087401F"/>
    <w:rsid w:val="00880663"/>
    <w:rsid w:val="008817BC"/>
    <w:rsid w:val="0088210A"/>
    <w:rsid w:val="008821B3"/>
    <w:rsid w:val="00884BD5"/>
    <w:rsid w:val="00885789"/>
    <w:rsid w:val="00885935"/>
    <w:rsid w:val="0089093D"/>
    <w:rsid w:val="008913B2"/>
    <w:rsid w:val="008917FC"/>
    <w:rsid w:val="008A293D"/>
    <w:rsid w:val="008A45F7"/>
    <w:rsid w:val="008A4B61"/>
    <w:rsid w:val="008A60FE"/>
    <w:rsid w:val="008A7582"/>
    <w:rsid w:val="008C138F"/>
    <w:rsid w:val="008C2D25"/>
    <w:rsid w:val="008C55C1"/>
    <w:rsid w:val="008C5F4B"/>
    <w:rsid w:val="008C5FE2"/>
    <w:rsid w:val="008C71C1"/>
    <w:rsid w:val="008C772D"/>
    <w:rsid w:val="008D2996"/>
    <w:rsid w:val="008D3A7A"/>
    <w:rsid w:val="008E0B09"/>
    <w:rsid w:val="008E14ED"/>
    <w:rsid w:val="008E3FDF"/>
    <w:rsid w:val="008F055E"/>
    <w:rsid w:val="008F0F42"/>
    <w:rsid w:val="008F2BCD"/>
    <w:rsid w:val="008F6A93"/>
    <w:rsid w:val="00900F27"/>
    <w:rsid w:val="00904611"/>
    <w:rsid w:val="00905F9C"/>
    <w:rsid w:val="009064CE"/>
    <w:rsid w:val="00907AB4"/>
    <w:rsid w:val="00907D78"/>
    <w:rsid w:val="00910545"/>
    <w:rsid w:val="00911A5D"/>
    <w:rsid w:val="00913F8A"/>
    <w:rsid w:val="0091465C"/>
    <w:rsid w:val="00916085"/>
    <w:rsid w:val="0091629D"/>
    <w:rsid w:val="00920B93"/>
    <w:rsid w:val="00920E1D"/>
    <w:rsid w:val="00921BE5"/>
    <w:rsid w:val="009227A0"/>
    <w:rsid w:val="00922A8B"/>
    <w:rsid w:val="00922FDF"/>
    <w:rsid w:val="0092337C"/>
    <w:rsid w:val="00924489"/>
    <w:rsid w:val="00926673"/>
    <w:rsid w:val="00926C22"/>
    <w:rsid w:val="00926F94"/>
    <w:rsid w:val="00927228"/>
    <w:rsid w:val="00927F63"/>
    <w:rsid w:val="009302DB"/>
    <w:rsid w:val="00931AA0"/>
    <w:rsid w:val="00932655"/>
    <w:rsid w:val="009345DC"/>
    <w:rsid w:val="009354A1"/>
    <w:rsid w:val="00936E84"/>
    <w:rsid w:val="009413D5"/>
    <w:rsid w:val="00942212"/>
    <w:rsid w:val="00947C88"/>
    <w:rsid w:val="00951186"/>
    <w:rsid w:val="00951DA2"/>
    <w:rsid w:val="00951FEB"/>
    <w:rsid w:val="00952C95"/>
    <w:rsid w:val="009602E3"/>
    <w:rsid w:val="0096151A"/>
    <w:rsid w:val="00962718"/>
    <w:rsid w:val="0096672B"/>
    <w:rsid w:val="00967A06"/>
    <w:rsid w:val="00972519"/>
    <w:rsid w:val="009733DC"/>
    <w:rsid w:val="00974B63"/>
    <w:rsid w:val="0097649C"/>
    <w:rsid w:val="00977C16"/>
    <w:rsid w:val="009802B4"/>
    <w:rsid w:val="00981F1F"/>
    <w:rsid w:val="00986057"/>
    <w:rsid w:val="00986F60"/>
    <w:rsid w:val="009874A8"/>
    <w:rsid w:val="00987BF4"/>
    <w:rsid w:val="00990EC0"/>
    <w:rsid w:val="009914BD"/>
    <w:rsid w:val="0099673C"/>
    <w:rsid w:val="00996C52"/>
    <w:rsid w:val="009A1E1F"/>
    <w:rsid w:val="009A50B9"/>
    <w:rsid w:val="009A798B"/>
    <w:rsid w:val="009B0C97"/>
    <w:rsid w:val="009B4E76"/>
    <w:rsid w:val="009B5CFC"/>
    <w:rsid w:val="009B6138"/>
    <w:rsid w:val="009C1499"/>
    <w:rsid w:val="009C3A08"/>
    <w:rsid w:val="009C52ED"/>
    <w:rsid w:val="009C57FD"/>
    <w:rsid w:val="009D099E"/>
    <w:rsid w:val="009D2586"/>
    <w:rsid w:val="009D5176"/>
    <w:rsid w:val="009D7C2C"/>
    <w:rsid w:val="009E0B55"/>
    <w:rsid w:val="009E0EC2"/>
    <w:rsid w:val="009E2574"/>
    <w:rsid w:val="009F0E66"/>
    <w:rsid w:val="009F3366"/>
    <w:rsid w:val="009F4E57"/>
    <w:rsid w:val="009F5198"/>
    <w:rsid w:val="009F5291"/>
    <w:rsid w:val="009F5C11"/>
    <w:rsid w:val="00A11CAB"/>
    <w:rsid w:val="00A1323E"/>
    <w:rsid w:val="00A1477A"/>
    <w:rsid w:val="00A15796"/>
    <w:rsid w:val="00A15A60"/>
    <w:rsid w:val="00A202CD"/>
    <w:rsid w:val="00A22492"/>
    <w:rsid w:val="00A266C3"/>
    <w:rsid w:val="00A274AB"/>
    <w:rsid w:val="00A307AC"/>
    <w:rsid w:val="00A368D7"/>
    <w:rsid w:val="00A409D7"/>
    <w:rsid w:val="00A41DEC"/>
    <w:rsid w:val="00A41E55"/>
    <w:rsid w:val="00A51416"/>
    <w:rsid w:val="00A5147F"/>
    <w:rsid w:val="00A517E5"/>
    <w:rsid w:val="00A51D27"/>
    <w:rsid w:val="00A52DAF"/>
    <w:rsid w:val="00A577AB"/>
    <w:rsid w:val="00A60AE3"/>
    <w:rsid w:val="00A6233F"/>
    <w:rsid w:val="00A6272D"/>
    <w:rsid w:val="00A63403"/>
    <w:rsid w:val="00A6485A"/>
    <w:rsid w:val="00A64FD6"/>
    <w:rsid w:val="00A81A1D"/>
    <w:rsid w:val="00A82773"/>
    <w:rsid w:val="00A8374E"/>
    <w:rsid w:val="00A843EA"/>
    <w:rsid w:val="00A84943"/>
    <w:rsid w:val="00A85B6C"/>
    <w:rsid w:val="00A90AC4"/>
    <w:rsid w:val="00A91AC8"/>
    <w:rsid w:val="00A91B90"/>
    <w:rsid w:val="00A948EA"/>
    <w:rsid w:val="00A94C70"/>
    <w:rsid w:val="00A95CF1"/>
    <w:rsid w:val="00A96433"/>
    <w:rsid w:val="00A97541"/>
    <w:rsid w:val="00A97676"/>
    <w:rsid w:val="00A97A29"/>
    <w:rsid w:val="00AA11E4"/>
    <w:rsid w:val="00AA4E06"/>
    <w:rsid w:val="00AB0440"/>
    <w:rsid w:val="00AB2555"/>
    <w:rsid w:val="00AB3C95"/>
    <w:rsid w:val="00AB44EC"/>
    <w:rsid w:val="00AB5387"/>
    <w:rsid w:val="00AB72C8"/>
    <w:rsid w:val="00AB7483"/>
    <w:rsid w:val="00AC0746"/>
    <w:rsid w:val="00AC2206"/>
    <w:rsid w:val="00AC6A2D"/>
    <w:rsid w:val="00AD09F8"/>
    <w:rsid w:val="00AD0B0C"/>
    <w:rsid w:val="00AD1D34"/>
    <w:rsid w:val="00AD4043"/>
    <w:rsid w:val="00AD4CB0"/>
    <w:rsid w:val="00AD7D06"/>
    <w:rsid w:val="00AE08AE"/>
    <w:rsid w:val="00AE1242"/>
    <w:rsid w:val="00AE1C13"/>
    <w:rsid w:val="00AE5CAB"/>
    <w:rsid w:val="00AE66FA"/>
    <w:rsid w:val="00AE7B6D"/>
    <w:rsid w:val="00AF0001"/>
    <w:rsid w:val="00AF14B4"/>
    <w:rsid w:val="00AF2E8B"/>
    <w:rsid w:val="00AF4223"/>
    <w:rsid w:val="00B04E15"/>
    <w:rsid w:val="00B1412B"/>
    <w:rsid w:val="00B14252"/>
    <w:rsid w:val="00B16DFC"/>
    <w:rsid w:val="00B16E00"/>
    <w:rsid w:val="00B17D43"/>
    <w:rsid w:val="00B22893"/>
    <w:rsid w:val="00B2590A"/>
    <w:rsid w:val="00B270F1"/>
    <w:rsid w:val="00B27ABE"/>
    <w:rsid w:val="00B32841"/>
    <w:rsid w:val="00B32C07"/>
    <w:rsid w:val="00B33E76"/>
    <w:rsid w:val="00B35618"/>
    <w:rsid w:val="00B36512"/>
    <w:rsid w:val="00B37F22"/>
    <w:rsid w:val="00B37F87"/>
    <w:rsid w:val="00B408FE"/>
    <w:rsid w:val="00B40C28"/>
    <w:rsid w:val="00B41619"/>
    <w:rsid w:val="00B4607F"/>
    <w:rsid w:val="00B46237"/>
    <w:rsid w:val="00B464EC"/>
    <w:rsid w:val="00B47AD9"/>
    <w:rsid w:val="00B50376"/>
    <w:rsid w:val="00B51EC1"/>
    <w:rsid w:val="00B52037"/>
    <w:rsid w:val="00B55101"/>
    <w:rsid w:val="00B56A85"/>
    <w:rsid w:val="00B56ECC"/>
    <w:rsid w:val="00B57B94"/>
    <w:rsid w:val="00B70089"/>
    <w:rsid w:val="00B72A4D"/>
    <w:rsid w:val="00B85E40"/>
    <w:rsid w:val="00B87202"/>
    <w:rsid w:val="00B92940"/>
    <w:rsid w:val="00B92AC8"/>
    <w:rsid w:val="00B93689"/>
    <w:rsid w:val="00B9784B"/>
    <w:rsid w:val="00B97CF1"/>
    <w:rsid w:val="00BA44E8"/>
    <w:rsid w:val="00BA5798"/>
    <w:rsid w:val="00BA5F58"/>
    <w:rsid w:val="00BA5FD2"/>
    <w:rsid w:val="00BA6057"/>
    <w:rsid w:val="00BA704E"/>
    <w:rsid w:val="00BB03BC"/>
    <w:rsid w:val="00BB2563"/>
    <w:rsid w:val="00BB3030"/>
    <w:rsid w:val="00BB402D"/>
    <w:rsid w:val="00BB52BB"/>
    <w:rsid w:val="00BB5BBC"/>
    <w:rsid w:val="00BB64AC"/>
    <w:rsid w:val="00BC0C48"/>
    <w:rsid w:val="00BC3062"/>
    <w:rsid w:val="00BC30CD"/>
    <w:rsid w:val="00BC30F0"/>
    <w:rsid w:val="00BC7C84"/>
    <w:rsid w:val="00BD2749"/>
    <w:rsid w:val="00BD68C1"/>
    <w:rsid w:val="00BD7A7E"/>
    <w:rsid w:val="00BE540D"/>
    <w:rsid w:val="00BE6BBD"/>
    <w:rsid w:val="00BE7F72"/>
    <w:rsid w:val="00BF11ED"/>
    <w:rsid w:val="00BF7126"/>
    <w:rsid w:val="00BF7A21"/>
    <w:rsid w:val="00C019D8"/>
    <w:rsid w:val="00C01A67"/>
    <w:rsid w:val="00C027D7"/>
    <w:rsid w:val="00C03525"/>
    <w:rsid w:val="00C04844"/>
    <w:rsid w:val="00C11817"/>
    <w:rsid w:val="00C129C9"/>
    <w:rsid w:val="00C16839"/>
    <w:rsid w:val="00C17DAD"/>
    <w:rsid w:val="00C2177B"/>
    <w:rsid w:val="00C21DA1"/>
    <w:rsid w:val="00C23A76"/>
    <w:rsid w:val="00C24897"/>
    <w:rsid w:val="00C24D98"/>
    <w:rsid w:val="00C40B3D"/>
    <w:rsid w:val="00C42A9B"/>
    <w:rsid w:val="00C42AE0"/>
    <w:rsid w:val="00C42B27"/>
    <w:rsid w:val="00C449A5"/>
    <w:rsid w:val="00C45963"/>
    <w:rsid w:val="00C501EF"/>
    <w:rsid w:val="00C50B38"/>
    <w:rsid w:val="00C517C8"/>
    <w:rsid w:val="00C52EDA"/>
    <w:rsid w:val="00C57956"/>
    <w:rsid w:val="00C62775"/>
    <w:rsid w:val="00C63921"/>
    <w:rsid w:val="00C6583C"/>
    <w:rsid w:val="00C71B8A"/>
    <w:rsid w:val="00C72DF6"/>
    <w:rsid w:val="00C734F2"/>
    <w:rsid w:val="00C74458"/>
    <w:rsid w:val="00C75EC1"/>
    <w:rsid w:val="00C7660E"/>
    <w:rsid w:val="00C76DB3"/>
    <w:rsid w:val="00C772C7"/>
    <w:rsid w:val="00C77319"/>
    <w:rsid w:val="00C8100D"/>
    <w:rsid w:val="00C81EF4"/>
    <w:rsid w:val="00C8333E"/>
    <w:rsid w:val="00C84233"/>
    <w:rsid w:val="00C84582"/>
    <w:rsid w:val="00C84CA8"/>
    <w:rsid w:val="00C850EC"/>
    <w:rsid w:val="00C8519F"/>
    <w:rsid w:val="00C86286"/>
    <w:rsid w:val="00C87968"/>
    <w:rsid w:val="00C87FFB"/>
    <w:rsid w:val="00C90599"/>
    <w:rsid w:val="00C91257"/>
    <w:rsid w:val="00C91EBC"/>
    <w:rsid w:val="00CA0359"/>
    <w:rsid w:val="00CA1327"/>
    <w:rsid w:val="00CB18F2"/>
    <w:rsid w:val="00CB30D6"/>
    <w:rsid w:val="00CB4B7B"/>
    <w:rsid w:val="00CB4DAD"/>
    <w:rsid w:val="00CC0B91"/>
    <w:rsid w:val="00CD016D"/>
    <w:rsid w:val="00CD167D"/>
    <w:rsid w:val="00CD2617"/>
    <w:rsid w:val="00CD2C92"/>
    <w:rsid w:val="00CD557C"/>
    <w:rsid w:val="00CD590D"/>
    <w:rsid w:val="00CD6E3C"/>
    <w:rsid w:val="00CD7CB3"/>
    <w:rsid w:val="00CD7F8D"/>
    <w:rsid w:val="00CE0BC3"/>
    <w:rsid w:val="00CE0CF8"/>
    <w:rsid w:val="00CE16E1"/>
    <w:rsid w:val="00CE2B5A"/>
    <w:rsid w:val="00CE4D0D"/>
    <w:rsid w:val="00CE4DC2"/>
    <w:rsid w:val="00CF0A82"/>
    <w:rsid w:val="00CF3C87"/>
    <w:rsid w:val="00D0088E"/>
    <w:rsid w:val="00D02174"/>
    <w:rsid w:val="00D024E7"/>
    <w:rsid w:val="00D04B0F"/>
    <w:rsid w:val="00D05564"/>
    <w:rsid w:val="00D0684A"/>
    <w:rsid w:val="00D06EED"/>
    <w:rsid w:val="00D074EF"/>
    <w:rsid w:val="00D12096"/>
    <w:rsid w:val="00D1239B"/>
    <w:rsid w:val="00D124C4"/>
    <w:rsid w:val="00D1410A"/>
    <w:rsid w:val="00D150A6"/>
    <w:rsid w:val="00D17518"/>
    <w:rsid w:val="00D178FE"/>
    <w:rsid w:val="00D20482"/>
    <w:rsid w:val="00D206A6"/>
    <w:rsid w:val="00D22C67"/>
    <w:rsid w:val="00D23BED"/>
    <w:rsid w:val="00D2437F"/>
    <w:rsid w:val="00D24B0F"/>
    <w:rsid w:val="00D24E3A"/>
    <w:rsid w:val="00D255F0"/>
    <w:rsid w:val="00D25B8C"/>
    <w:rsid w:val="00D2708C"/>
    <w:rsid w:val="00D32608"/>
    <w:rsid w:val="00D375E5"/>
    <w:rsid w:val="00D43122"/>
    <w:rsid w:val="00D43FD3"/>
    <w:rsid w:val="00D44D1F"/>
    <w:rsid w:val="00D46550"/>
    <w:rsid w:val="00D467FF"/>
    <w:rsid w:val="00D5163A"/>
    <w:rsid w:val="00D517D9"/>
    <w:rsid w:val="00D521A6"/>
    <w:rsid w:val="00D52C39"/>
    <w:rsid w:val="00D53301"/>
    <w:rsid w:val="00D53A0A"/>
    <w:rsid w:val="00D54AC2"/>
    <w:rsid w:val="00D5524F"/>
    <w:rsid w:val="00D55913"/>
    <w:rsid w:val="00D567BC"/>
    <w:rsid w:val="00D5718B"/>
    <w:rsid w:val="00D60D55"/>
    <w:rsid w:val="00D6183C"/>
    <w:rsid w:val="00D626A7"/>
    <w:rsid w:val="00D6358C"/>
    <w:rsid w:val="00D664F4"/>
    <w:rsid w:val="00D66D68"/>
    <w:rsid w:val="00D6719B"/>
    <w:rsid w:val="00D6798A"/>
    <w:rsid w:val="00D74C85"/>
    <w:rsid w:val="00D82970"/>
    <w:rsid w:val="00D8321A"/>
    <w:rsid w:val="00D86334"/>
    <w:rsid w:val="00D86AB6"/>
    <w:rsid w:val="00D87AA3"/>
    <w:rsid w:val="00D91B90"/>
    <w:rsid w:val="00D91F3E"/>
    <w:rsid w:val="00D92645"/>
    <w:rsid w:val="00D9683A"/>
    <w:rsid w:val="00DA0B9C"/>
    <w:rsid w:val="00DA0D7C"/>
    <w:rsid w:val="00DA4F31"/>
    <w:rsid w:val="00DA52B4"/>
    <w:rsid w:val="00DA6914"/>
    <w:rsid w:val="00DB2DCB"/>
    <w:rsid w:val="00DB3C86"/>
    <w:rsid w:val="00DB4DD4"/>
    <w:rsid w:val="00DB575B"/>
    <w:rsid w:val="00DB6C3E"/>
    <w:rsid w:val="00DC0114"/>
    <w:rsid w:val="00DC5FA1"/>
    <w:rsid w:val="00DC7B1F"/>
    <w:rsid w:val="00DD26DD"/>
    <w:rsid w:val="00DE0AE7"/>
    <w:rsid w:val="00DE0E06"/>
    <w:rsid w:val="00DE2B96"/>
    <w:rsid w:val="00DE2F2B"/>
    <w:rsid w:val="00DE52E4"/>
    <w:rsid w:val="00DE5623"/>
    <w:rsid w:val="00DE6413"/>
    <w:rsid w:val="00DE75E0"/>
    <w:rsid w:val="00DE7981"/>
    <w:rsid w:val="00DF07C8"/>
    <w:rsid w:val="00DF4651"/>
    <w:rsid w:val="00E0169C"/>
    <w:rsid w:val="00E02CFF"/>
    <w:rsid w:val="00E02DA6"/>
    <w:rsid w:val="00E06F7F"/>
    <w:rsid w:val="00E07D92"/>
    <w:rsid w:val="00E118DA"/>
    <w:rsid w:val="00E12072"/>
    <w:rsid w:val="00E144F3"/>
    <w:rsid w:val="00E14E63"/>
    <w:rsid w:val="00E15439"/>
    <w:rsid w:val="00E15FBA"/>
    <w:rsid w:val="00E26574"/>
    <w:rsid w:val="00E2677D"/>
    <w:rsid w:val="00E26F23"/>
    <w:rsid w:val="00E30FF7"/>
    <w:rsid w:val="00E3280F"/>
    <w:rsid w:val="00E331FB"/>
    <w:rsid w:val="00E35290"/>
    <w:rsid w:val="00E36D66"/>
    <w:rsid w:val="00E36FC3"/>
    <w:rsid w:val="00E455E6"/>
    <w:rsid w:val="00E469B9"/>
    <w:rsid w:val="00E505C9"/>
    <w:rsid w:val="00E52C71"/>
    <w:rsid w:val="00E535A7"/>
    <w:rsid w:val="00E548BF"/>
    <w:rsid w:val="00E566C8"/>
    <w:rsid w:val="00E577A3"/>
    <w:rsid w:val="00E61AC9"/>
    <w:rsid w:val="00E657BB"/>
    <w:rsid w:val="00E65938"/>
    <w:rsid w:val="00E662EB"/>
    <w:rsid w:val="00E77E66"/>
    <w:rsid w:val="00E80A24"/>
    <w:rsid w:val="00E85BA4"/>
    <w:rsid w:val="00E90548"/>
    <w:rsid w:val="00E90FB8"/>
    <w:rsid w:val="00E915EB"/>
    <w:rsid w:val="00E916B0"/>
    <w:rsid w:val="00E91DA1"/>
    <w:rsid w:val="00E9331C"/>
    <w:rsid w:val="00E9660F"/>
    <w:rsid w:val="00EA11B4"/>
    <w:rsid w:val="00EA2339"/>
    <w:rsid w:val="00EA2C9E"/>
    <w:rsid w:val="00EA3CAB"/>
    <w:rsid w:val="00EA3D9F"/>
    <w:rsid w:val="00EA456A"/>
    <w:rsid w:val="00EA5E23"/>
    <w:rsid w:val="00EB1A44"/>
    <w:rsid w:val="00EB3D3D"/>
    <w:rsid w:val="00EB5774"/>
    <w:rsid w:val="00EC57C4"/>
    <w:rsid w:val="00ED1E9F"/>
    <w:rsid w:val="00ED22DB"/>
    <w:rsid w:val="00ED2BA4"/>
    <w:rsid w:val="00ED526D"/>
    <w:rsid w:val="00EE1CF5"/>
    <w:rsid w:val="00EE202F"/>
    <w:rsid w:val="00EE34DA"/>
    <w:rsid w:val="00EE6954"/>
    <w:rsid w:val="00EE6AD5"/>
    <w:rsid w:val="00EF10DE"/>
    <w:rsid w:val="00EF2918"/>
    <w:rsid w:val="00EF5C39"/>
    <w:rsid w:val="00F00180"/>
    <w:rsid w:val="00F0200B"/>
    <w:rsid w:val="00F0247B"/>
    <w:rsid w:val="00F044F3"/>
    <w:rsid w:val="00F1052B"/>
    <w:rsid w:val="00F105BF"/>
    <w:rsid w:val="00F10C04"/>
    <w:rsid w:val="00F10C22"/>
    <w:rsid w:val="00F130ED"/>
    <w:rsid w:val="00F15881"/>
    <w:rsid w:val="00F1775F"/>
    <w:rsid w:val="00F23620"/>
    <w:rsid w:val="00F24483"/>
    <w:rsid w:val="00F25CF8"/>
    <w:rsid w:val="00F30184"/>
    <w:rsid w:val="00F3056A"/>
    <w:rsid w:val="00F315F1"/>
    <w:rsid w:val="00F321AE"/>
    <w:rsid w:val="00F323F6"/>
    <w:rsid w:val="00F357B3"/>
    <w:rsid w:val="00F359C8"/>
    <w:rsid w:val="00F366F0"/>
    <w:rsid w:val="00F36F82"/>
    <w:rsid w:val="00F40769"/>
    <w:rsid w:val="00F41458"/>
    <w:rsid w:val="00F43405"/>
    <w:rsid w:val="00F43F7D"/>
    <w:rsid w:val="00F4418D"/>
    <w:rsid w:val="00F464F3"/>
    <w:rsid w:val="00F47682"/>
    <w:rsid w:val="00F5064D"/>
    <w:rsid w:val="00F50710"/>
    <w:rsid w:val="00F512B9"/>
    <w:rsid w:val="00F51CC2"/>
    <w:rsid w:val="00F52824"/>
    <w:rsid w:val="00F52BEC"/>
    <w:rsid w:val="00F53DB4"/>
    <w:rsid w:val="00F56B1E"/>
    <w:rsid w:val="00F56B6E"/>
    <w:rsid w:val="00F62804"/>
    <w:rsid w:val="00F63779"/>
    <w:rsid w:val="00F657D3"/>
    <w:rsid w:val="00F66029"/>
    <w:rsid w:val="00F66CCA"/>
    <w:rsid w:val="00F679BB"/>
    <w:rsid w:val="00F70767"/>
    <w:rsid w:val="00F715BF"/>
    <w:rsid w:val="00F716FD"/>
    <w:rsid w:val="00F73F85"/>
    <w:rsid w:val="00F7401F"/>
    <w:rsid w:val="00F778F6"/>
    <w:rsid w:val="00F8480B"/>
    <w:rsid w:val="00F8570A"/>
    <w:rsid w:val="00F86C36"/>
    <w:rsid w:val="00F93A7A"/>
    <w:rsid w:val="00F958BF"/>
    <w:rsid w:val="00F95E0B"/>
    <w:rsid w:val="00F968BC"/>
    <w:rsid w:val="00F97787"/>
    <w:rsid w:val="00FA097E"/>
    <w:rsid w:val="00FA15DE"/>
    <w:rsid w:val="00FA2597"/>
    <w:rsid w:val="00FA2CBB"/>
    <w:rsid w:val="00FA3629"/>
    <w:rsid w:val="00FA7710"/>
    <w:rsid w:val="00FB1C2F"/>
    <w:rsid w:val="00FB2B7F"/>
    <w:rsid w:val="00FB41DD"/>
    <w:rsid w:val="00FC02C4"/>
    <w:rsid w:val="00FC08BD"/>
    <w:rsid w:val="00FC3DF3"/>
    <w:rsid w:val="00FD00EE"/>
    <w:rsid w:val="00FD0F30"/>
    <w:rsid w:val="00FD1D29"/>
    <w:rsid w:val="00FD2877"/>
    <w:rsid w:val="00FD6C0B"/>
    <w:rsid w:val="00FD79A4"/>
    <w:rsid w:val="00FE360D"/>
    <w:rsid w:val="00FE532B"/>
    <w:rsid w:val="00FE7045"/>
    <w:rsid w:val="00FE75EA"/>
    <w:rsid w:val="00FF0523"/>
    <w:rsid w:val="00FF176B"/>
    <w:rsid w:val="00FF181A"/>
    <w:rsid w:val="00FF4B93"/>
    <w:rsid w:val="00FF5204"/>
    <w:rsid w:val="00FF6691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4B47"/>
    <w:pPr>
      <w:suppressAutoHyphens w:val="0"/>
      <w:spacing w:before="100" w:beforeAutospacing="1" w:after="100" w:afterAutospacing="1"/>
    </w:pPr>
    <w:rPr>
      <w:lang w:eastAsia="ru-RU"/>
    </w:rPr>
  </w:style>
  <w:style w:type="table" w:styleId="a4">
    <w:name w:val="Table Grid"/>
    <w:basedOn w:val="a1"/>
    <w:uiPriority w:val="59"/>
    <w:rsid w:val="0086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64B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4B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864B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B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726E2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6E2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nformat">
    <w:name w:val="ConsNonformat"/>
    <w:rsid w:val="00E02D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4A09A1"/>
    <w:pPr>
      <w:ind w:left="720"/>
      <w:contextualSpacing/>
    </w:pPr>
  </w:style>
  <w:style w:type="paragraph" w:customStyle="1" w:styleId="ConsNormal">
    <w:name w:val="ConsNormal"/>
    <w:rsid w:val="00C019D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07F755-6F11-4361-9565-21BC552F1FC6}"/>
</file>

<file path=customXml/itemProps2.xml><?xml version="1.0" encoding="utf-8"?>
<ds:datastoreItem xmlns:ds="http://schemas.openxmlformats.org/officeDocument/2006/customXml" ds:itemID="{8F5528B8-A0C4-4BE3-8983-5B666E215877}"/>
</file>

<file path=customXml/itemProps3.xml><?xml version="1.0" encoding="utf-8"?>
<ds:datastoreItem xmlns:ds="http://schemas.openxmlformats.org/officeDocument/2006/customXml" ds:itemID="{CE51600C-DA5B-429B-9B43-3B6DD0F9FC11}"/>
</file>

<file path=customXml/itemProps4.xml><?xml version="1.0" encoding="utf-8"?>
<ds:datastoreItem xmlns:ds="http://schemas.openxmlformats.org/officeDocument/2006/customXml" ds:itemID="{A43A381A-6937-4FA3-A7E9-466FC482A4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4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ulas</dc:creator>
  <cp:keywords/>
  <dc:description/>
  <cp:lastModifiedBy>Шумина Татьяна Геннадьевна</cp:lastModifiedBy>
  <cp:revision>534</cp:revision>
  <cp:lastPrinted>2019-04-19T10:43:00Z</cp:lastPrinted>
  <dcterms:created xsi:type="dcterms:W3CDTF">2014-04-14T07:44:00Z</dcterms:created>
  <dcterms:modified xsi:type="dcterms:W3CDTF">2019-04-19T10:43:00Z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