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E3" w:rsidRPr="003E41E3" w:rsidRDefault="003E41E3">
      <w:pPr>
        <w:pStyle w:val="ConsPlusNormal"/>
        <w:jc w:val="both"/>
        <w:rPr>
          <w:rFonts w:ascii="Times New Roman" w:hAnsi="Times New Roman" w:cs="Times New Roman"/>
          <w:sz w:val="20"/>
        </w:rPr>
      </w:pPr>
    </w:p>
    <w:p w:rsidR="008B5581" w:rsidRPr="008B5581" w:rsidRDefault="008B5581" w:rsidP="00CD053D">
      <w:pPr>
        <w:spacing w:after="0" w:line="192" w:lineRule="auto"/>
        <w:jc w:val="center"/>
      </w:pPr>
      <w:bookmarkStart w:id="0" w:name="P30"/>
      <w:bookmarkEnd w:id="0"/>
      <w:r w:rsidRPr="008B5581">
        <w:t>ОТЧЕТ</w:t>
      </w:r>
    </w:p>
    <w:p w:rsidR="008B5581" w:rsidRPr="008B5581" w:rsidRDefault="008B5581" w:rsidP="00CD053D">
      <w:pPr>
        <w:spacing w:after="0" w:line="192" w:lineRule="auto"/>
        <w:jc w:val="center"/>
      </w:pPr>
      <w:r w:rsidRPr="008B5581">
        <w:t>о степени выполнения плана</w:t>
      </w:r>
    </w:p>
    <w:p w:rsidR="008B5581" w:rsidRPr="008B5581" w:rsidRDefault="008B5581" w:rsidP="00CD053D">
      <w:pPr>
        <w:spacing w:after="0" w:line="192" w:lineRule="auto"/>
        <w:jc w:val="center"/>
      </w:pPr>
      <w:r w:rsidRPr="008B5581">
        <w:t xml:space="preserve">мероприятий по реализации стратегии социально-экономического развития </w:t>
      </w:r>
    </w:p>
    <w:p w:rsidR="008B5581" w:rsidRPr="008B5581" w:rsidRDefault="008B5581" w:rsidP="00CD053D">
      <w:pPr>
        <w:spacing w:after="0" w:line="192" w:lineRule="auto"/>
        <w:jc w:val="center"/>
      </w:pPr>
      <w:r w:rsidRPr="008B5581">
        <w:t>города Красноярска до 2030 года</w:t>
      </w:r>
    </w:p>
    <w:p w:rsidR="008B5581" w:rsidRPr="00D905A3" w:rsidRDefault="008B5581" w:rsidP="008B5581">
      <w:pPr>
        <w:spacing w:after="0" w:line="192" w:lineRule="auto"/>
        <w:jc w:val="center"/>
        <w:rPr>
          <w:b/>
          <w:u w:val="single"/>
        </w:rPr>
      </w:pPr>
      <w:r w:rsidRPr="00D905A3">
        <w:rPr>
          <w:b/>
          <w:u w:val="single"/>
        </w:rPr>
        <w:t>в 2021 году</w:t>
      </w:r>
    </w:p>
    <w:p w:rsidR="00796387" w:rsidRPr="008B5581" w:rsidRDefault="00796387" w:rsidP="008B5581">
      <w:pPr>
        <w:spacing w:after="0" w:line="192" w:lineRule="auto"/>
        <w:jc w:val="center"/>
        <w:rPr>
          <w:b/>
        </w:rPr>
      </w:pPr>
    </w:p>
    <w:tbl>
      <w:tblPr>
        <w:tblW w:w="14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4"/>
        <w:gridCol w:w="9"/>
        <w:gridCol w:w="3544"/>
        <w:gridCol w:w="2126"/>
        <w:gridCol w:w="1276"/>
        <w:gridCol w:w="4819"/>
        <w:gridCol w:w="2220"/>
      </w:tblGrid>
      <w:tr w:rsidR="00505EF1" w:rsidRPr="008B5581" w:rsidTr="007629D3">
        <w:tc>
          <w:tcPr>
            <w:tcW w:w="904" w:type="dxa"/>
          </w:tcPr>
          <w:p w:rsidR="00505EF1" w:rsidRPr="008B5581" w:rsidRDefault="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 xml:space="preserve">N </w:t>
            </w:r>
            <w:proofErr w:type="gramStart"/>
            <w:r w:rsidRPr="008B5581">
              <w:rPr>
                <w:rFonts w:ascii="Times New Roman" w:hAnsi="Times New Roman" w:cs="Times New Roman"/>
                <w:sz w:val="24"/>
                <w:szCs w:val="24"/>
              </w:rPr>
              <w:t>п</w:t>
            </w:r>
            <w:proofErr w:type="gramEnd"/>
            <w:r w:rsidRPr="008B5581">
              <w:rPr>
                <w:rFonts w:ascii="Times New Roman" w:hAnsi="Times New Roman" w:cs="Times New Roman"/>
                <w:sz w:val="24"/>
                <w:szCs w:val="24"/>
              </w:rPr>
              <w:t>/п</w:t>
            </w:r>
          </w:p>
        </w:tc>
        <w:tc>
          <w:tcPr>
            <w:tcW w:w="3553" w:type="dxa"/>
            <w:gridSpan w:val="2"/>
          </w:tcPr>
          <w:p w:rsidR="00505EF1" w:rsidRPr="008B5581" w:rsidRDefault="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Наименование мероприятия</w:t>
            </w:r>
          </w:p>
        </w:tc>
        <w:tc>
          <w:tcPr>
            <w:tcW w:w="2126" w:type="dxa"/>
          </w:tcPr>
          <w:p w:rsidR="00505EF1" w:rsidRPr="008B5581" w:rsidRDefault="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Ответственный исполнитель</w:t>
            </w:r>
          </w:p>
        </w:tc>
        <w:tc>
          <w:tcPr>
            <w:tcW w:w="1276" w:type="dxa"/>
          </w:tcPr>
          <w:p w:rsidR="00505EF1" w:rsidRPr="008B5581" w:rsidRDefault="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Срок реализации</w:t>
            </w:r>
          </w:p>
        </w:tc>
        <w:tc>
          <w:tcPr>
            <w:tcW w:w="4819" w:type="dxa"/>
          </w:tcPr>
          <w:p w:rsidR="00505EF1" w:rsidRPr="008B5581" w:rsidRDefault="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Исполнение</w:t>
            </w:r>
          </w:p>
        </w:tc>
        <w:tc>
          <w:tcPr>
            <w:tcW w:w="2220" w:type="dxa"/>
          </w:tcPr>
          <w:p w:rsidR="00505EF1" w:rsidRPr="008B5581" w:rsidRDefault="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Пояснения, в случае неисполнения</w:t>
            </w:r>
          </w:p>
        </w:tc>
      </w:tr>
      <w:tr w:rsidR="00505EF1" w:rsidRPr="008B5581" w:rsidTr="007629D3">
        <w:tc>
          <w:tcPr>
            <w:tcW w:w="904" w:type="dxa"/>
          </w:tcPr>
          <w:p w:rsidR="00505EF1" w:rsidRPr="008B5581" w:rsidRDefault="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1</w:t>
            </w:r>
          </w:p>
        </w:tc>
        <w:tc>
          <w:tcPr>
            <w:tcW w:w="3553" w:type="dxa"/>
            <w:gridSpan w:val="2"/>
          </w:tcPr>
          <w:p w:rsidR="00505EF1" w:rsidRPr="008B5581" w:rsidRDefault="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2</w:t>
            </w:r>
          </w:p>
        </w:tc>
        <w:tc>
          <w:tcPr>
            <w:tcW w:w="2126" w:type="dxa"/>
          </w:tcPr>
          <w:p w:rsidR="00505EF1" w:rsidRPr="008B5581" w:rsidRDefault="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3</w:t>
            </w:r>
          </w:p>
        </w:tc>
        <w:tc>
          <w:tcPr>
            <w:tcW w:w="1276" w:type="dxa"/>
          </w:tcPr>
          <w:p w:rsidR="00505EF1" w:rsidRPr="008B5581" w:rsidRDefault="00505EF1" w:rsidP="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4</w:t>
            </w:r>
          </w:p>
        </w:tc>
        <w:tc>
          <w:tcPr>
            <w:tcW w:w="4819" w:type="dxa"/>
          </w:tcPr>
          <w:p w:rsidR="00505EF1" w:rsidRPr="008B5581" w:rsidRDefault="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5</w:t>
            </w:r>
          </w:p>
        </w:tc>
        <w:tc>
          <w:tcPr>
            <w:tcW w:w="2220" w:type="dxa"/>
          </w:tcPr>
          <w:p w:rsidR="00505EF1" w:rsidRPr="008B5581" w:rsidRDefault="00505EF1">
            <w:pPr>
              <w:pStyle w:val="ConsPlusNormal"/>
              <w:jc w:val="center"/>
              <w:rPr>
                <w:rFonts w:ascii="Times New Roman" w:hAnsi="Times New Roman" w:cs="Times New Roman"/>
                <w:sz w:val="24"/>
                <w:szCs w:val="24"/>
              </w:rPr>
            </w:pPr>
            <w:r w:rsidRPr="008B5581">
              <w:rPr>
                <w:rFonts w:ascii="Times New Roman" w:hAnsi="Times New Roman" w:cs="Times New Roman"/>
                <w:sz w:val="24"/>
                <w:szCs w:val="24"/>
              </w:rPr>
              <w:t>6</w:t>
            </w:r>
          </w:p>
        </w:tc>
      </w:tr>
      <w:tr w:rsidR="00BE6F86" w:rsidRPr="008B5581" w:rsidTr="007629D3">
        <w:tc>
          <w:tcPr>
            <w:tcW w:w="904" w:type="dxa"/>
          </w:tcPr>
          <w:p w:rsidR="00BE6F86" w:rsidRPr="00CC28AD" w:rsidRDefault="00BE6F86">
            <w:pPr>
              <w:pStyle w:val="ConsPlusNormal"/>
              <w:rPr>
                <w:rFonts w:ascii="Times New Roman" w:hAnsi="Times New Roman" w:cs="Times New Roman"/>
                <w:color w:val="C00000"/>
                <w:sz w:val="24"/>
                <w:szCs w:val="24"/>
              </w:rPr>
            </w:pPr>
            <w:r w:rsidRPr="00CC28AD">
              <w:rPr>
                <w:rFonts w:ascii="Times New Roman" w:hAnsi="Times New Roman" w:cs="Times New Roman"/>
                <w:b/>
                <w:sz w:val="24"/>
                <w:szCs w:val="24"/>
              </w:rPr>
              <w:t>1</w:t>
            </w:r>
          </w:p>
        </w:tc>
        <w:tc>
          <w:tcPr>
            <w:tcW w:w="13994" w:type="dxa"/>
            <w:gridSpan w:val="6"/>
          </w:tcPr>
          <w:p w:rsidR="00BE6F86" w:rsidRPr="008B5581" w:rsidRDefault="00BE6F86">
            <w:pPr>
              <w:pStyle w:val="ConsPlusNormal"/>
              <w:rPr>
                <w:rFonts w:ascii="Times New Roman" w:hAnsi="Times New Roman" w:cs="Times New Roman"/>
                <w:color w:val="C00000"/>
                <w:sz w:val="24"/>
                <w:szCs w:val="24"/>
              </w:rPr>
            </w:pPr>
            <w:r w:rsidRPr="00CC28AD">
              <w:rPr>
                <w:rFonts w:ascii="Times New Roman" w:hAnsi="Times New Roman" w:cs="Times New Roman"/>
                <w:b/>
                <w:sz w:val="24"/>
                <w:szCs w:val="24"/>
              </w:rPr>
              <w:t>Цель первого уровня: столичный уровень качества жизни: развитие человеческого капитала и успешная реализация потенциала талантливых, предприимчивых и креативных горожан</w:t>
            </w:r>
          </w:p>
        </w:tc>
      </w:tr>
      <w:tr w:rsidR="00BE6F86" w:rsidRPr="008B5581" w:rsidTr="007629D3">
        <w:tc>
          <w:tcPr>
            <w:tcW w:w="904" w:type="dxa"/>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1.1</w:t>
            </w:r>
          </w:p>
        </w:tc>
        <w:tc>
          <w:tcPr>
            <w:tcW w:w="13994" w:type="dxa"/>
            <w:gridSpan w:val="6"/>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обеспечить развитие современной социокультурной инфраструктуры, необходимой для непрерывного роста качества жизни горожан, в соответствии с передовым российским и общемировым опытом</w:t>
            </w:r>
          </w:p>
        </w:tc>
      </w:tr>
      <w:tr w:rsidR="00BE6F86" w:rsidRPr="008B5581" w:rsidTr="007629D3">
        <w:tc>
          <w:tcPr>
            <w:tcW w:w="904" w:type="dxa"/>
          </w:tcPr>
          <w:p w:rsidR="00BE6F86" w:rsidRPr="008B5581" w:rsidRDefault="00BE6F86" w:rsidP="00BE6F86">
            <w:pPr>
              <w:pStyle w:val="ConsPlusNormal"/>
              <w:rPr>
                <w:rFonts w:ascii="Times New Roman" w:hAnsi="Times New Roman" w:cs="Times New Roman"/>
                <w:b/>
                <w:sz w:val="24"/>
                <w:szCs w:val="24"/>
              </w:rPr>
            </w:pPr>
            <w:r w:rsidRPr="008B5581">
              <w:rPr>
                <w:rFonts w:ascii="Times New Roman" w:hAnsi="Times New Roman" w:cs="Times New Roman"/>
                <w:b/>
                <w:sz w:val="24"/>
                <w:szCs w:val="24"/>
              </w:rPr>
              <w:t>1.1.1</w:t>
            </w:r>
          </w:p>
        </w:tc>
        <w:tc>
          <w:tcPr>
            <w:tcW w:w="13994" w:type="dxa"/>
            <w:gridSpan w:val="6"/>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1: создание условий для формирования человеческого потенциала города Красноярска</w:t>
            </w:r>
          </w:p>
        </w:tc>
      </w:tr>
      <w:tr w:rsidR="00271525" w:rsidRPr="00271525" w:rsidTr="007629D3">
        <w:tc>
          <w:tcPr>
            <w:tcW w:w="904"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1.1.1.1</w:t>
            </w:r>
          </w:p>
        </w:tc>
        <w:tc>
          <w:tcPr>
            <w:tcW w:w="3553" w:type="dxa"/>
            <w:gridSpan w:val="2"/>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Проведение мероприятий "День семьи, любви и верности", направленных на поддержку института молодой семьи</w:t>
            </w:r>
          </w:p>
        </w:tc>
        <w:tc>
          <w:tcPr>
            <w:tcW w:w="2126"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главное управление культуры администрации города;</w:t>
            </w:r>
          </w:p>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департамент социального развития администрации города</w:t>
            </w:r>
          </w:p>
        </w:tc>
        <w:tc>
          <w:tcPr>
            <w:tcW w:w="1276"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2020 - 2030 гг.</w:t>
            </w:r>
          </w:p>
        </w:tc>
        <w:tc>
          <w:tcPr>
            <w:tcW w:w="4819" w:type="dxa"/>
          </w:tcPr>
          <w:p w:rsidR="00BE6F86" w:rsidRPr="00271525" w:rsidRDefault="003C7872" w:rsidP="003C7872">
            <w:pPr>
              <w:pStyle w:val="ConsPlusNormal"/>
              <w:jc w:val="center"/>
              <w:rPr>
                <w:rFonts w:ascii="Times New Roman" w:hAnsi="Times New Roman" w:cs="Times New Roman"/>
                <w:sz w:val="24"/>
                <w:szCs w:val="24"/>
              </w:rPr>
            </w:pPr>
            <w:r>
              <w:rPr>
                <w:rFonts w:ascii="Times New Roman" w:hAnsi="Times New Roman" w:cs="Times New Roman"/>
                <w:sz w:val="24"/>
                <w:szCs w:val="24"/>
              </w:rPr>
              <w:t>Н</w:t>
            </w:r>
            <w:r w:rsidR="00271525" w:rsidRPr="00271525">
              <w:rPr>
                <w:rFonts w:ascii="Times New Roman" w:hAnsi="Times New Roman" w:cs="Times New Roman"/>
                <w:sz w:val="24"/>
                <w:szCs w:val="24"/>
              </w:rPr>
              <w:t>е исполнено</w:t>
            </w:r>
          </w:p>
        </w:tc>
        <w:tc>
          <w:tcPr>
            <w:tcW w:w="2220" w:type="dxa"/>
          </w:tcPr>
          <w:p w:rsidR="00271525" w:rsidRPr="00271525" w:rsidRDefault="00271525" w:rsidP="003C7872">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 xml:space="preserve">В связи с ограничительными мерами по распространению новой </w:t>
            </w:r>
            <w:proofErr w:type="spellStart"/>
            <w:r w:rsidRPr="00271525">
              <w:rPr>
                <w:rFonts w:ascii="Times New Roman" w:hAnsi="Times New Roman" w:cs="Times New Roman"/>
                <w:sz w:val="24"/>
                <w:szCs w:val="24"/>
              </w:rPr>
              <w:t>коронавирусной</w:t>
            </w:r>
            <w:proofErr w:type="spellEnd"/>
            <w:r w:rsidRPr="00271525">
              <w:rPr>
                <w:rFonts w:ascii="Times New Roman" w:hAnsi="Times New Roman" w:cs="Times New Roman"/>
                <w:sz w:val="24"/>
                <w:szCs w:val="24"/>
              </w:rPr>
              <w:t xml:space="preserve"> инфекции</w:t>
            </w:r>
          </w:p>
          <w:p w:rsidR="00BE6F86" w:rsidRPr="00271525" w:rsidRDefault="00271525" w:rsidP="003C7872">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COVID-19</w:t>
            </w:r>
          </w:p>
        </w:tc>
      </w:tr>
      <w:tr w:rsidR="00F43BEB" w:rsidRPr="00F43BEB" w:rsidTr="007629D3">
        <w:tc>
          <w:tcPr>
            <w:tcW w:w="904" w:type="dxa"/>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1.1.1.2</w:t>
            </w:r>
          </w:p>
          <w:p w:rsidR="00223896" w:rsidRPr="00F43BEB" w:rsidRDefault="00223896">
            <w:pPr>
              <w:pStyle w:val="ConsPlusNormal"/>
              <w:rPr>
                <w:rFonts w:ascii="Times New Roman" w:hAnsi="Times New Roman" w:cs="Times New Roman"/>
                <w:b/>
                <w:i/>
                <w:sz w:val="24"/>
                <w:szCs w:val="24"/>
              </w:rPr>
            </w:pPr>
          </w:p>
        </w:tc>
        <w:tc>
          <w:tcPr>
            <w:tcW w:w="3553" w:type="dxa"/>
            <w:gridSpan w:val="2"/>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 xml:space="preserve">Привлечение трудовых ресурсов: содействие привлечению квалифицированных работников из других регионов Российской Федерации и иностранных граждан из стран ближнего и </w:t>
            </w:r>
            <w:r w:rsidRPr="00F43BEB">
              <w:rPr>
                <w:rFonts w:ascii="Times New Roman" w:hAnsi="Times New Roman" w:cs="Times New Roman"/>
                <w:sz w:val="24"/>
                <w:szCs w:val="24"/>
              </w:rPr>
              <w:lastRenderedPageBreak/>
              <w:t>дальнего зарубежья</w:t>
            </w:r>
          </w:p>
        </w:tc>
        <w:tc>
          <w:tcPr>
            <w:tcW w:w="2126" w:type="dxa"/>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lastRenderedPageBreak/>
              <w:t>департамент экономической политики</w:t>
            </w:r>
          </w:p>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и инвестиционного</w:t>
            </w:r>
          </w:p>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развития администрации города;</w:t>
            </w:r>
          </w:p>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lastRenderedPageBreak/>
              <w:t>КГКУ "Центр занятости населения города Красноярска";</w:t>
            </w:r>
          </w:p>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УВМ ГУ МВД России по Красноярскому краю</w:t>
            </w:r>
          </w:p>
        </w:tc>
        <w:tc>
          <w:tcPr>
            <w:tcW w:w="1276" w:type="dxa"/>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lastRenderedPageBreak/>
              <w:t>2020 - 2030 гг.</w:t>
            </w:r>
          </w:p>
        </w:tc>
        <w:tc>
          <w:tcPr>
            <w:tcW w:w="4819" w:type="dxa"/>
          </w:tcPr>
          <w:p w:rsidR="00F43BEB" w:rsidRPr="00F43BEB" w:rsidRDefault="00F43BEB" w:rsidP="003C7872">
            <w:pPr>
              <w:pStyle w:val="ConsPlusNormal"/>
              <w:jc w:val="both"/>
              <w:rPr>
                <w:rFonts w:ascii="Times New Roman" w:hAnsi="Times New Roman" w:cs="Times New Roman"/>
                <w:sz w:val="24"/>
                <w:szCs w:val="24"/>
              </w:rPr>
            </w:pPr>
            <w:proofErr w:type="gramStart"/>
            <w:r w:rsidRPr="00F43BEB">
              <w:rPr>
                <w:rFonts w:ascii="Times New Roman" w:hAnsi="Times New Roman" w:cs="Times New Roman"/>
                <w:sz w:val="24"/>
                <w:szCs w:val="24"/>
              </w:rPr>
              <w:t xml:space="preserve">В  рамках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рассмотрено 675 заявлений от иностранных граждан, в том числе 164 – от проживающих за рубежом и </w:t>
            </w:r>
            <w:r w:rsidRPr="00F43BEB">
              <w:rPr>
                <w:rFonts w:ascii="Times New Roman" w:hAnsi="Times New Roman" w:cs="Times New Roman"/>
                <w:sz w:val="24"/>
                <w:szCs w:val="24"/>
              </w:rPr>
              <w:lastRenderedPageBreak/>
              <w:t>511 - от осуществляющих трудовую деятельность в городе Красноярске.</w:t>
            </w:r>
            <w:proofErr w:type="gramEnd"/>
            <w:r w:rsidRPr="00F43BEB">
              <w:rPr>
                <w:rFonts w:ascii="Times New Roman" w:hAnsi="Times New Roman" w:cs="Times New Roman"/>
                <w:sz w:val="24"/>
                <w:szCs w:val="24"/>
              </w:rPr>
              <w:t xml:space="preserve"> Прибыло 992 </w:t>
            </w:r>
            <w:proofErr w:type="gramStart"/>
            <w:r w:rsidRPr="00F43BEB">
              <w:rPr>
                <w:rFonts w:ascii="Times New Roman" w:hAnsi="Times New Roman" w:cs="Times New Roman"/>
                <w:sz w:val="24"/>
                <w:szCs w:val="24"/>
              </w:rPr>
              <w:t>иностранных</w:t>
            </w:r>
            <w:proofErr w:type="gramEnd"/>
            <w:r w:rsidRPr="00F43BEB">
              <w:rPr>
                <w:rFonts w:ascii="Times New Roman" w:hAnsi="Times New Roman" w:cs="Times New Roman"/>
                <w:sz w:val="24"/>
                <w:szCs w:val="24"/>
              </w:rPr>
              <w:t xml:space="preserve"> гражданина, в том числе 572 </w:t>
            </w:r>
          </w:p>
          <w:p w:rsidR="00BE6F86" w:rsidRPr="00F43BEB" w:rsidRDefault="00F43BEB" w:rsidP="003C7872">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 xml:space="preserve">по программе переселения и 420 членов их семей. </w:t>
            </w:r>
            <w:proofErr w:type="gramStart"/>
            <w:r w:rsidRPr="00F43BEB">
              <w:rPr>
                <w:rFonts w:ascii="Times New Roman" w:hAnsi="Times New Roman" w:cs="Times New Roman"/>
                <w:sz w:val="24"/>
                <w:szCs w:val="24"/>
              </w:rPr>
              <w:t xml:space="preserve">Наибольшее количество участников программы прибыло из Таджикистана – 66,4%, Казахстана – 15,2% и Киргизии – 4,2%. В рамках работы по подготовке предложений по определению квоты на выдачу иностранным работникам приглашений на въезд в целях осуществления трудовой деятельности на территории города Красноярска работодателями и заявлена потребность на 2022 год в привлечении 1922 иностранных работников из стран Дальнего зарубежья, согласовано – 629 человек, в том </w:t>
            </w:r>
            <w:r w:rsidR="00DD6073">
              <w:rPr>
                <w:rFonts w:ascii="Times New Roman" w:hAnsi="Times New Roman" w:cs="Times New Roman"/>
                <w:sz w:val="24"/>
                <w:szCs w:val="24"/>
              </w:rPr>
              <w:t>числе</w:t>
            </w:r>
            <w:proofErr w:type="gramEnd"/>
            <w:r w:rsidR="00DD6073">
              <w:rPr>
                <w:rFonts w:ascii="Times New Roman" w:hAnsi="Times New Roman" w:cs="Times New Roman"/>
                <w:sz w:val="24"/>
                <w:szCs w:val="24"/>
              </w:rPr>
              <w:t xml:space="preserve"> 310 граждан Китая (49,3%)</w:t>
            </w:r>
          </w:p>
        </w:tc>
        <w:tc>
          <w:tcPr>
            <w:tcW w:w="2220" w:type="dxa"/>
          </w:tcPr>
          <w:p w:rsidR="00BE6F86" w:rsidRPr="00F43BEB" w:rsidRDefault="00BE6F86">
            <w:pPr>
              <w:pStyle w:val="ConsPlusNormal"/>
              <w:rPr>
                <w:rFonts w:ascii="Times New Roman" w:hAnsi="Times New Roman" w:cs="Times New Roman"/>
                <w:sz w:val="24"/>
                <w:szCs w:val="24"/>
              </w:rPr>
            </w:pPr>
          </w:p>
        </w:tc>
      </w:tr>
      <w:tr w:rsidR="00F43BEB" w:rsidRPr="00F43BEB" w:rsidTr="007629D3">
        <w:tc>
          <w:tcPr>
            <w:tcW w:w="904" w:type="dxa"/>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lastRenderedPageBreak/>
              <w:t>1.1.1.3</w:t>
            </w:r>
          </w:p>
          <w:p w:rsidR="00223896" w:rsidRPr="00F43BEB" w:rsidRDefault="00223896">
            <w:pPr>
              <w:pStyle w:val="ConsPlusNormal"/>
              <w:rPr>
                <w:rFonts w:ascii="Times New Roman" w:hAnsi="Times New Roman" w:cs="Times New Roman"/>
                <w:sz w:val="24"/>
                <w:szCs w:val="24"/>
              </w:rPr>
            </w:pPr>
          </w:p>
        </w:tc>
        <w:tc>
          <w:tcPr>
            <w:tcW w:w="3553" w:type="dxa"/>
            <w:gridSpan w:val="2"/>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 xml:space="preserve">Содействие </w:t>
            </w:r>
            <w:proofErr w:type="spellStart"/>
            <w:r w:rsidRPr="00F43BEB">
              <w:rPr>
                <w:rFonts w:ascii="Times New Roman" w:hAnsi="Times New Roman" w:cs="Times New Roman"/>
                <w:sz w:val="24"/>
                <w:szCs w:val="24"/>
              </w:rPr>
              <w:t>самозанятости</w:t>
            </w:r>
            <w:proofErr w:type="spellEnd"/>
            <w:r w:rsidRPr="00F43BEB">
              <w:rPr>
                <w:rFonts w:ascii="Times New Roman" w:hAnsi="Times New Roman" w:cs="Times New Roman"/>
                <w:sz w:val="24"/>
                <w:szCs w:val="24"/>
              </w:rPr>
              <w:t xml:space="preserve"> граждан, в том числе не имеющих другой работы</w:t>
            </w:r>
          </w:p>
        </w:tc>
        <w:tc>
          <w:tcPr>
            <w:tcW w:w="2126" w:type="dxa"/>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КГКУ "Центр занятости населения города Красноярска";</w:t>
            </w:r>
          </w:p>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департамент экономической политики</w:t>
            </w:r>
          </w:p>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и инвестиционного развития администрации города</w:t>
            </w:r>
          </w:p>
        </w:tc>
        <w:tc>
          <w:tcPr>
            <w:tcW w:w="1276" w:type="dxa"/>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2020 - 2030 гг.</w:t>
            </w:r>
          </w:p>
        </w:tc>
        <w:tc>
          <w:tcPr>
            <w:tcW w:w="4819" w:type="dxa"/>
          </w:tcPr>
          <w:p w:rsidR="00F43BEB" w:rsidRPr="00F43BEB" w:rsidRDefault="00F43BEB" w:rsidP="003C7872">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 xml:space="preserve">По состоянию на 31.12.2021 численность безработных граждан, получивших услугу содействия </w:t>
            </w:r>
            <w:proofErr w:type="spellStart"/>
            <w:r w:rsidRPr="00F43BEB">
              <w:rPr>
                <w:rFonts w:ascii="Times New Roman" w:hAnsi="Times New Roman" w:cs="Times New Roman"/>
                <w:sz w:val="24"/>
                <w:szCs w:val="24"/>
              </w:rPr>
              <w:t>самозанятости</w:t>
            </w:r>
            <w:proofErr w:type="spellEnd"/>
            <w:r w:rsidRPr="00F43BEB">
              <w:rPr>
                <w:rFonts w:ascii="Times New Roman" w:hAnsi="Times New Roman" w:cs="Times New Roman"/>
                <w:sz w:val="24"/>
                <w:szCs w:val="24"/>
              </w:rPr>
              <w:t xml:space="preserve"> (консультации) составила 7000 чел. (больше показателя 2020 года на 3,4%, или на 230 человек).  </w:t>
            </w:r>
          </w:p>
          <w:p w:rsidR="00BE6F86" w:rsidRPr="00F43BEB" w:rsidRDefault="00F43BEB" w:rsidP="00DD6073">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Численность безработных граждан, получивших финансовую помощь при организации собственного дела - 108 чел</w:t>
            </w:r>
            <w:r w:rsidR="00DD6073">
              <w:rPr>
                <w:rFonts w:ascii="Times New Roman" w:hAnsi="Times New Roman" w:cs="Times New Roman"/>
                <w:sz w:val="24"/>
                <w:szCs w:val="24"/>
              </w:rPr>
              <w:t>овек</w:t>
            </w:r>
          </w:p>
        </w:tc>
        <w:tc>
          <w:tcPr>
            <w:tcW w:w="2220" w:type="dxa"/>
          </w:tcPr>
          <w:p w:rsidR="00BE6F86" w:rsidRPr="00F43BEB" w:rsidRDefault="00BE6F86">
            <w:pPr>
              <w:pStyle w:val="ConsPlusNormal"/>
              <w:rPr>
                <w:rFonts w:ascii="Times New Roman" w:hAnsi="Times New Roman" w:cs="Times New Roman"/>
                <w:sz w:val="24"/>
                <w:szCs w:val="24"/>
              </w:rPr>
            </w:pPr>
          </w:p>
        </w:tc>
      </w:tr>
      <w:tr w:rsidR="00F43BEB" w:rsidRPr="00F43BEB" w:rsidTr="007629D3">
        <w:tc>
          <w:tcPr>
            <w:tcW w:w="904" w:type="dxa"/>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1.1.1.4</w:t>
            </w:r>
          </w:p>
          <w:p w:rsidR="00223896" w:rsidRPr="00F43BEB" w:rsidRDefault="00223896">
            <w:pPr>
              <w:pStyle w:val="ConsPlusNormal"/>
              <w:rPr>
                <w:rFonts w:ascii="Times New Roman" w:hAnsi="Times New Roman" w:cs="Times New Roman"/>
                <w:sz w:val="24"/>
                <w:szCs w:val="24"/>
              </w:rPr>
            </w:pPr>
          </w:p>
        </w:tc>
        <w:tc>
          <w:tcPr>
            <w:tcW w:w="3553" w:type="dxa"/>
            <w:gridSpan w:val="2"/>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Организация профессиональной подготовки, переподготовки, повышения квалификации женщин, находящихся в отпуске по уходу за ребенком до трех лет</w:t>
            </w:r>
          </w:p>
        </w:tc>
        <w:tc>
          <w:tcPr>
            <w:tcW w:w="2126" w:type="dxa"/>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КГКУ "Центр занятости населения города Красноярска";</w:t>
            </w:r>
          </w:p>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 xml:space="preserve">департамент экономической </w:t>
            </w:r>
            <w:r w:rsidRPr="00F43BEB">
              <w:rPr>
                <w:rFonts w:ascii="Times New Roman" w:hAnsi="Times New Roman" w:cs="Times New Roman"/>
                <w:sz w:val="24"/>
                <w:szCs w:val="24"/>
              </w:rPr>
              <w:lastRenderedPageBreak/>
              <w:t>политики</w:t>
            </w:r>
          </w:p>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t>и инвестиционного развития администрации города</w:t>
            </w:r>
          </w:p>
        </w:tc>
        <w:tc>
          <w:tcPr>
            <w:tcW w:w="1276" w:type="dxa"/>
          </w:tcPr>
          <w:p w:rsidR="00BE6F86" w:rsidRPr="00F43BEB" w:rsidRDefault="00BE6F86">
            <w:pPr>
              <w:pStyle w:val="ConsPlusNormal"/>
              <w:rPr>
                <w:rFonts w:ascii="Times New Roman" w:hAnsi="Times New Roman" w:cs="Times New Roman"/>
                <w:sz w:val="24"/>
                <w:szCs w:val="24"/>
              </w:rPr>
            </w:pPr>
            <w:r w:rsidRPr="00F43BEB">
              <w:rPr>
                <w:rFonts w:ascii="Times New Roman" w:hAnsi="Times New Roman" w:cs="Times New Roman"/>
                <w:sz w:val="24"/>
                <w:szCs w:val="24"/>
              </w:rPr>
              <w:lastRenderedPageBreak/>
              <w:t>2020 - 2030 гг.</w:t>
            </w:r>
          </w:p>
        </w:tc>
        <w:tc>
          <w:tcPr>
            <w:tcW w:w="4819" w:type="dxa"/>
          </w:tcPr>
          <w:p w:rsidR="00BE6F86" w:rsidRPr="00F43BEB" w:rsidRDefault="00F43BEB" w:rsidP="00DD6073">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В отчетном году государственную услугу по профессиональному обучению и дополнительному профессиональному образованию получили 103 женщины, находящихся в отпуске по уходу за ребенком до 3-х лет</w:t>
            </w:r>
          </w:p>
        </w:tc>
        <w:tc>
          <w:tcPr>
            <w:tcW w:w="2220" w:type="dxa"/>
          </w:tcPr>
          <w:p w:rsidR="00BE6F86" w:rsidRPr="00F43BEB" w:rsidRDefault="00BE6F86">
            <w:pPr>
              <w:pStyle w:val="ConsPlusNormal"/>
              <w:rPr>
                <w:rFonts w:ascii="Times New Roman" w:hAnsi="Times New Roman" w:cs="Times New Roman"/>
                <w:sz w:val="24"/>
                <w:szCs w:val="24"/>
              </w:rPr>
            </w:pPr>
          </w:p>
        </w:tc>
      </w:tr>
      <w:tr w:rsidR="0090438C" w:rsidRPr="0090438C" w:rsidTr="007629D3">
        <w:tc>
          <w:tcPr>
            <w:tcW w:w="904"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lastRenderedPageBreak/>
              <w:t>1.1.1.5</w:t>
            </w:r>
          </w:p>
        </w:tc>
        <w:tc>
          <w:tcPr>
            <w:tcW w:w="3553" w:type="dxa"/>
            <w:gridSpan w:val="2"/>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 xml:space="preserve">Достижение установленных органами исполнительной власти Красноярского края целевых показателей средней заработной платы отдельных категорий работников, установленных </w:t>
            </w:r>
            <w:hyperlink r:id="rId7" w:history="1">
              <w:r w:rsidRPr="0090438C">
                <w:rPr>
                  <w:rFonts w:ascii="Times New Roman" w:hAnsi="Times New Roman" w:cs="Times New Roman"/>
                  <w:sz w:val="24"/>
                  <w:szCs w:val="24"/>
                </w:rPr>
                <w:t>Указом</w:t>
              </w:r>
            </w:hyperlink>
            <w:r w:rsidRPr="0090438C">
              <w:rPr>
                <w:rFonts w:ascii="Times New Roman" w:hAnsi="Times New Roman" w:cs="Times New Roman"/>
                <w:sz w:val="24"/>
                <w:szCs w:val="24"/>
              </w:rPr>
              <w:t xml:space="preserve"> Президента Российской Федерации от 07.05.2012 N 597 "О мероприятиях по реализации государственной социальной политики", обеспечение уровня заработной платы работников бюджетной сферы не ниже размера минимальной заработной платы (минимального </w:t>
            </w:r>
            <w:proofErr w:type="gramStart"/>
            <w:r w:rsidRPr="0090438C">
              <w:rPr>
                <w:rFonts w:ascii="Times New Roman" w:hAnsi="Times New Roman" w:cs="Times New Roman"/>
                <w:sz w:val="24"/>
                <w:szCs w:val="24"/>
              </w:rPr>
              <w:t>размера оплаты труда</w:t>
            </w:r>
            <w:proofErr w:type="gramEnd"/>
            <w:r w:rsidRPr="0090438C">
              <w:rPr>
                <w:rFonts w:ascii="Times New Roman" w:hAnsi="Times New Roman" w:cs="Times New Roman"/>
                <w:sz w:val="24"/>
                <w:szCs w:val="24"/>
              </w:rPr>
              <w:t>)</w:t>
            </w:r>
          </w:p>
        </w:tc>
        <w:tc>
          <w:tcPr>
            <w:tcW w:w="212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2020 - 2030 гг.</w:t>
            </w:r>
          </w:p>
        </w:tc>
        <w:tc>
          <w:tcPr>
            <w:tcW w:w="4819" w:type="dxa"/>
          </w:tcPr>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Целевой показатель заработной </w:t>
            </w:r>
            <w:proofErr w:type="gramStart"/>
            <w:r w:rsidRPr="0090438C">
              <w:rPr>
                <w:rFonts w:ascii="Times New Roman" w:hAnsi="Times New Roman" w:cs="Times New Roman"/>
                <w:sz w:val="24"/>
                <w:szCs w:val="24"/>
              </w:rPr>
              <w:t>платы</w:t>
            </w:r>
            <w:proofErr w:type="gramEnd"/>
            <w:r w:rsidRPr="0090438C">
              <w:rPr>
                <w:rFonts w:ascii="Times New Roman" w:hAnsi="Times New Roman" w:cs="Times New Roman"/>
                <w:sz w:val="24"/>
                <w:szCs w:val="24"/>
              </w:rPr>
              <w:t xml:space="preserve"> установленный на 2021 год по педагогическим работникам общеобразовательных учреждений 42 433,2 рублей выполнен на 101,9 %;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по дошкольным образовательным учреждениям 38 116,4 рублей  </w:t>
            </w:r>
            <w:proofErr w:type="gramStart"/>
            <w:r w:rsidRPr="0090438C">
              <w:rPr>
                <w:rFonts w:ascii="Times New Roman" w:hAnsi="Times New Roman" w:cs="Times New Roman"/>
                <w:sz w:val="24"/>
                <w:szCs w:val="24"/>
              </w:rPr>
              <w:t>выполнен</w:t>
            </w:r>
            <w:proofErr w:type="gramEnd"/>
            <w:r w:rsidRPr="0090438C">
              <w:rPr>
                <w:rFonts w:ascii="Times New Roman" w:hAnsi="Times New Roman" w:cs="Times New Roman"/>
                <w:sz w:val="24"/>
                <w:szCs w:val="24"/>
              </w:rPr>
              <w:t xml:space="preserve"> на 101,4%; </w:t>
            </w:r>
          </w:p>
          <w:p w:rsidR="00BE6F86"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по учреждениям дополнительного образования 40 410,5 рублей  </w:t>
            </w:r>
            <w:proofErr w:type="gramStart"/>
            <w:r w:rsidRPr="0090438C">
              <w:rPr>
                <w:rFonts w:ascii="Times New Roman" w:hAnsi="Times New Roman" w:cs="Times New Roman"/>
                <w:sz w:val="24"/>
                <w:szCs w:val="24"/>
              </w:rPr>
              <w:t>выполнен</w:t>
            </w:r>
            <w:proofErr w:type="gramEnd"/>
            <w:r w:rsidRPr="0090438C">
              <w:rPr>
                <w:rFonts w:ascii="Times New Roman" w:hAnsi="Times New Roman" w:cs="Times New Roman"/>
                <w:sz w:val="24"/>
                <w:szCs w:val="24"/>
              </w:rPr>
              <w:t xml:space="preserve"> на 101,9 %</w:t>
            </w:r>
          </w:p>
        </w:tc>
        <w:tc>
          <w:tcPr>
            <w:tcW w:w="2220" w:type="dxa"/>
          </w:tcPr>
          <w:p w:rsidR="00BE6F86" w:rsidRPr="0090438C" w:rsidRDefault="00BE6F86">
            <w:pPr>
              <w:pStyle w:val="ConsPlusNormal"/>
              <w:rPr>
                <w:rFonts w:ascii="Times New Roman" w:hAnsi="Times New Roman" w:cs="Times New Roman"/>
                <w:sz w:val="24"/>
                <w:szCs w:val="24"/>
              </w:rPr>
            </w:pPr>
          </w:p>
        </w:tc>
      </w:tr>
      <w:tr w:rsidR="00BE6F86" w:rsidRPr="008B5581" w:rsidTr="007629D3">
        <w:tc>
          <w:tcPr>
            <w:tcW w:w="913" w:type="dxa"/>
            <w:gridSpan w:val="2"/>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1.1.2</w:t>
            </w:r>
          </w:p>
        </w:tc>
        <w:tc>
          <w:tcPr>
            <w:tcW w:w="13985" w:type="dxa"/>
            <w:gridSpan w:val="5"/>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2: обеспечить модернизацию и дальнейшее развитие системы дошкольного, общего и дополнительного образования</w:t>
            </w:r>
          </w:p>
        </w:tc>
      </w:tr>
      <w:tr w:rsidR="0090438C" w:rsidRPr="0090438C" w:rsidTr="007629D3">
        <w:tc>
          <w:tcPr>
            <w:tcW w:w="913" w:type="dxa"/>
            <w:gridSpan w:val="2"/>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1.1.2.1</w:t>
            </w:r>
          </w:p>
        </w:tc>
        <w:tc>
          <w:tcPr>
            <w:tcW w:w="3544"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 xml:space="preserve">Создание системы образовательных услуг, обеспечивающих раннее развитие детей (как для детей в возрасте от 3 до 6 лет, так и в возрасте от 1 года до 3 лет), независимо от места их проживания, состояния здоровья, социального положения; создание дополнительных мест в </w:t>
            </w:r>
            <w:r w:rsidRPr="0090438C">
              <w:rPr>
                <w:rFonts w:ascii="Times New Roman" w:hAnsi="Times New Roman" w:cs="Times New Roman"/>
                <w:sz w:val="24"/>
                <w:szCs w:val="24"/>
              </w:rPr>
              <w:lastRenderedPageBreak/>
              <w:t>дошкольных образовательных учреждениях</w:t>
            </w:r>
          </w:p>
        </w:tc>
        <w:tc>
          <w:tcPr>
            <w:tcW w:w="212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lastRenderedPageBreak/>
              <w:t>главное управление образования администрации города</w:t>
            </w:r>
          </w:p>
        </w:tc>
        <w:tc>
          <w:tcPr>
            <w:tcW w:w="127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2020 - 2030 гг.</w:t>
            </w:r>
          </w:p>
        </w:tc>
        <w:tc>
          <w:tcPr>
            <w:tcW w:w="4819" w:type="dxa"/>
          </w:tcPr>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Коллективы детских садов, создавая образовательную среду, обеспечивают полноценное проживание дошкольного периода детства, как за счет совершенствования инфраструктурных решений, так и за счет реализации развивающих программ дошкольного образования. Обеспечивая  вариативность дошкольного образования, многие детские сады используют в деятельности несколько комплексных программ дошкольного </w:t>
            </w:r>
            <w:r w:rsidRPr="0090438C">
              <w:rPr>
                <w:rFonts w:ascii="Times New Roman" w:hAnsi="Times New Roman" w:cs="Times New Roman"/>
                <w:sz w:val="24"/>
                <w:szCs w:val="24"/>
              </w:rPr>
              <w:lastRenderedPageBreak/>
              <w:t>образования. Все детские сады используют парциальные программы. Педагоги - дошкольники осваивают современные:</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 комплексные программы «Мозаика», «</w:t>
            </w:r>
            <w:proofErr w:type="spellStart"/>
            <w:r w:rsidRPr="0090438C">
              <w:rPr>
                <w:rFonts w:ascii="Times New Roman" w:hAnsi="Times New Roman" w:cs="Times New Roman"/>
                <w:sz w:val="24"/>
                <w:szCs w:val="24"/>
              </w:rPr>
              <w:t>ПРОдетей</w:t>
            </w:r>
            <w:proofErr w:type="spellEnd"/>
            <w:r w:rsidRPr="0090438C">
              <w:rPr>
                <w:rFonts w:ascii="Times New Roman" w:hAnsi="Times New Roman" w:cs="Times New Roman"/>
                <w:sz w:val="24"/>
                <w:szCs w:val="24"/>
              </w:rPr>
              <w:t>», Вдохновение, «Мир открытий», «Золотой ключик», «Теремок», «Первые шаги»;</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парциальные программы «От </w:t>
            </w:r>
            <w:proofErr w:type="spellStart"/>
            <w:r w:rsidRPr="0090438C">
              <w:rPr>
                <w:rFonts w:ascii="Times New Roman" w:hAnsi="Times New Roman" w:cs="Times New Roman"/>
                <w:sz w:val="24"/>
                <w:szCs w:val="24"/>
              </w:rPr>
              <w:t>Фребеля</w:t>
            </w:r>
            <w:proofErr w:type="spellEnd"/>
            <w:r w:rsidRPr="0090438C">
              <w:rPr>
                <w:rFonts w:ascii="Times New Roman" w:hAnsi="Times New Roman" w:cs="Times New Roman"/>
                <w:sz w:val="24"/>
                <w:szCs w:val="24"/>
              </w:rPr>
              <w:t xml:space="preserve"> до робота: растим будущих инженеров», «Азы финансовой культуры для дошкольников» издательства Вита-пресс;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 создают условия для развития детей в </w:t>
            </w:r>
            <w:proofErr w:type="spellStart"/>
            <w:r w:rsidRPr="0090438C">
              <w:rPr>
                <w:rFonts w:ascii="Times New Roman" w:hAnsi="Times New Roman" w:cs="Times New Roman"/>
                <w:sz w:val="24"/>
                <w:szCs w:val="24"/>
              </w:rPr>
              <w:t>полилингвальном</w:t>
            </w:r>
            <w:proofErr w:type="spellEnd"/>
            <w:r w:rsidRPr="0090438C">
              <w:rPr>
                <w:rFonts w:ascii="Times New Roman" w:hAnsi="Times New Roman" w:cs="Times New Roman"/>
                <w:sz w:val="24"/>
                <w:szCs w:val="24"/>
              </w:rPr>
              <w:t xml:space="preserve"> образовательном пространстве. Посредством создания развивающей предметно-пространственной среды в </w:t>
            </w:r>
            <w:proofErr w:type="spellStart"/>
            <w:r w:rsidRPr="0090438C">
              <w:rPr>
                <w:rFonts w:ascii="Times New Roman" w:hAnsi="Times New Roman" w:cs="Times New Roman"/>
                <w:sz w:val="24"/>
                <w:szCs w:val="24"/>
              </w:rPr>
              <w:t>билингвальных</w:t>
            </w:r>
            <w:proofErr w:type="spellEnd"/>
            <w:r w:rsidRPr="0090438C">
              <w:rPr>
                <w:rFonts w:ascii="Times New Roman" w:hAnsi="Times New Roman" w:cs="Times New Roman"/>
                <w:sz w:val="24"/>
                <w:szCs w:val="24"/>
              </w:rPr>
              <w:t xml:space="preserve"> и </w:t>
            </w:r>
            <w:proofErr w:type="spellStart"/>
            <w:r w:rsidRPr="0090438C">
              <w:rPr>
                <w:rFonts w:ascii="Times New Roman" w:hAnsi="Times New Roman" w:cs="Times New Roman"/>
                <w:sz w:val="24"/>
                <w:szCs w:val="24"/>
              </w:rPr>
              <w:t>полилингвальных</w:t>
            </w:r>
            <w:proofErr w:type="spellEnd"/>
            <w:r w:rsidRPr="0090438C">
              <w:rPr>
                <w:rFonts w:ascii="Times New Roman" w:hAnsi="Times New Roman" w:cs="Times New Roman"/>
                <w:sz w:val="24"/>
                <w:szCs w:val="24"/>
              </w:rPr>
              <w:t xml:space="preserve"> группах  происходит развитие поликультурной личности ребенка. Такая работа ведется во многих детских садах.</w:t>
            </w:r>
          </w:p>
          <w:p w:rsidR="00BE6F86" w:rsidRPr="0090438C" w:rsidRDefault="0090438C" w:rsidP="00937EB0">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Опыт работы в данном направлении представлен детскими садами города  № № 40, 91, 183, 313, 319, 323, 333,  МАОУ Лицей № 9 «Лидер»-  МБДОУ № №11, 84, 91, 169, 182, 204, 254, 264, 321, 333 разработали и реализуют проекты по развитию личностно – развивающей среды в рамках  Программы  Благотворительного фонда  Сбербанка «Вклад в будущее». Создавая пространство детской самореализации, хотят стать площадками тиражирования инновационного опыта в этом направлении. </w:t>
            </w:r>
            <w:proofErr w:type="gramStart"/>
            <w:r w:rsidRPr="0090438C">
              <w:rPr>
                <w:rFonts w:ascii="Times New Roman" w:hAnsi="Times New Roman" w:cs="Times New Roman"/>
                <w:sz w:val="24"/>
                <w:szCs w:val="24"/>
              </w:rPr>
              <w:t xml:space="preserve">На базе СП МОУ СОШ №55 действует городская базовая опорная площадка по внедрению образовательной программы познавательно – исследовательской деятельности (ОП ПИД) в рамках продолжения реализации проекта Красноярского края «Кадрового обеспечения </w:t>
            </w:r>
            <w:r w:rsidRPr="0090438C">
              <w:rPr>
                <w:rFonts w:ascii="Times New Roman" w:hAnsi="Times New Roman" w:cs="Times New Roman"/>
                <w:sz w:val="24"/>
                <w:szCs w:val="24"/>
              </w:rPr>
              <w:lastRenderedPageBreak/>
              <w:t xml:space="preserve">технологического лидерства» в ДОУ г. Красноярска, городская базовая </w:t>
            </w:r>
            <w:proofErr w:type="spellStart"/>
            <w:r w:rsidRPr="0090438C">
              <w:rPr>
                <w:rFonts w:ascii="Times New Roman" w:hAnsi="Times New Roman" w:cs="Times New Roman"/>
                <w:sz w:val="24"/>
                <w:szCs w:val="24"/>
              </w:rPr>
              <w:t>разработческая</w:t>
            </w:r>
            <w:proofErr w:type="spellEnd"/>
            <w:r w:rsidRPr="0090438C">
              <w:rPr>
                <w:rFonts w:ascii="Times New Roman" w:hAnsi="Times New Roman" w:cs="Times New Roman"/>
                <w:sz w:val="24"/>
                <w:szCs w:val="24"/>
              </w:rPr>
              <w:t xml:space="preserve"> площадка по внедрению комплексной образовательной программы дошкольного образования «</w:t>
            </w:r>
            <w:proofErr w:type="spellStart"/>
            <w:r w:rsidRPr="0090438C">
              <w:rPr>
                <w:rFonts w:ascii="Times New Roman" w:hAnsi="Times New Roman" w:cs="Times New Roman"/>
                <w:sz w:val="24"/>
                <w:szCs w:val="24"/>
              </w:rPr>
              <w:t>ПРОдетей</w:t>
            </w:r>
            <w:proofErr w:type="spellEnd"/>
            <w:r w:rsidRPr="0090438C">
              <w:rPr>
                <w:rFonts w:ascii="Times New Roman" w:hAnsi="Times New Roman" w:cs="Times New Roman"/>
                <w:sz w:val="24"/>
                <w:szCs w:val="24"/>
              </w:rPr>
              <w:t>» для детей с ТНР – в ДОУ №50</w:t>
            </w:r>
            <w:proofErr w:type="gramEnd"/>
          </w:p>
        </w:tc>
        <w:tc>
          <w:tcPr>
            <w:tcW w:w="2220" w:type="dxa"/>
          </w:tcPr>
          <w:p w:rsidR="00BE6F86" w:rsidRPr="0090438C" w:rsidRDefault="00BE6F86">
            <w:pPr>
              <w:pStyle w:val="ConsPlusNormal"/>
              <w:rPr>
                <w:rFonts w:ascii="Times New Roman" w:hAnsi="Times New Roman" w:cs="Times New Roman"/>
                <w:sz w:val="24"/>
                <w:szCs w:val="24"/>
              </w:rPr>
            </w:pPr>
          </w:p>
        </w:tc>
      </w:tr>
      <w:tr w:rsidR="0090438C" w:rsidRPr="0090438C" w:rsidTr="007629D3">
        <w:tc>
          <w:tcPr>
            <w:tcW w:w="913" w:type="dxa"/>
            <w:gridSpan w:val="2"/>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lastRenderedPageBreak/>
              <w:t>1.1.2.2</w:t>
            </w:r>
          </w:p>
        </w:tc>
        <w:tc>
          <w:tcPr>
            <w:tcW w:w="3544"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Проектирование, строительство и приобретение (выкуп) новых школ и дошкольных образовательных учреждений с учетом прогноза и изменения демографической ситуации и нормативов градостроительного проектирования</w:t>
            </w:r>
          </w:p>
        </w:tc>
        <w:tc>
          <w:tcPr>
            <w:tcW w:w="212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главное управление образования администрации города;</w:t>
            </w:r>
          </w:p>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департамент градостроительства администрации города;</w:t>
            </w:r>
          </w:p>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департамент муниципального имущества</w:t>
            </w:r>
          </w:p>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и земельных отношений администрации города</w:t>
            </w:r>
          </w:p>
        </w:tc>
        <w:tc>
          <w:tcPr>
            <w:tcW w:w="127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2020 - 2030 гг.</w:t>
            </w:r>
          </w:p>
        </w:tc>
        <w:tc>
          <w:tcPr>
            <w:tcW w:w="4819" w:type="dxa"/>
          </w:tcPr>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В</w:t>
            </w:r>
            <w:r w:rsidR="00DB766A">
              <w:rPr>
                <w:rFonts w:ascii="Times New Roman" w:hAnsi="Times New Roman" w:cs="Times New Roman"/>
                <w:sz w:val="24"/>
                <w:szCs w:val="24"/>
              </w:rPr>
              <w:t>в</w:t>
            </w:r>
            <w:r w:rsidRPr="0090438C">
              <w:rPr>
                <w:rFonts w:ascii="Times New Roman" w:hAnsi="Times New Roman" w:cs="Times New Roman"/>
                <w:sz w:val="24"/>
                <w:szCs w:val="24"/>
              </w:rPr>
              <w:t xml:space="preserve">едены в эксплуатацию 2 здания под дошкольные образовательные организации, общей мощностью 540 мест (национальный проект «Демография»), в том числе: детский сад в </w:t>
            </w:r>
            <w:proofErr w:type="spellStart"/>
            <w:r w:rsidRPr="0090438C">
              <w:rPr>
                <w:rFonts w:ascii="Times New Roman" w:hAnsi="Times New Roman" w:cs="Times New Roman"/>
                <w:sz w:val="24"/>
                <w:szCs w:val="24"/>
              </w:rPr>
              <w:t>мкр</w:t>
            </w:r>
            <w:proofErr w:type="spellEnd"/>
            <w:r w:rsidRPr="0090438C">
              <w:rPr>
                <w:rFonts w:ascii="Times New Roman" w:hAnsi="Times New Roman" w:cs="Times New Roman"/>
                <w:sz w:val="24"/>
                <w:szCs w:val="24"/>
              </w:rPr>
              <w:t>. «Тихие зори» на 270 мест и  детский сад в Железнодорожном районе на 270 мест;</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приобретено здание под дошкольную организацию в 3 </w:t>
            </w:r>
            <w:proofErr w:type="spellStart"/>
            <w:r w:rsidRPr="0090438C">
              <w:rPr>
                <w:rFonts w:ascii="Times New Roman" w:hAnsi="Times New Roman" w:cs="Times New Roman"/>
                <w:sz w:val="24"/>
                <w:szCs w:val="24"/>
              </w:rPr>
              <w:t>мкр</w:t>
            </w:r>
            <w:proofErr w:type="spellEnd"/>
            <w:r w:rsidRPr="0090438C">
              <w:rPr>
                <w:rFonts w:ascii="Times New Roman" w:hAnsi="Times New Roman" w:cs="Times New Roman"/>
                <w:sz w:val="24"/>
                <w:szCs w:val="24"/>
              </w:rPr>
              <w:t>. Солнечного на 175 мест;</w:t>
            </w:r>
          </w:p>
          <w:p w:rsidR="00BE6F86"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произведена оплата  за выполненные работы по строительству здания под  общеобразовательную организацию в жилом районе «</w:t>
            </w:r>
            <w:proofErr w:type="spellStart"/>
            <w:r w:rsidRPr="0090438C">
              <w:rPr>
                <w:rFonts w:ascii="Times New Roman" w:hAnsi="Times New Roman" w:cs="Times New Roman"/>
                <w:sz w:val="24"/>
                <w:szCs w:val="24"/>
              </w:rPr>
              <w:t>Бугач</w:t>
            </w:r>
            <w:proofErr w:type="spellEnd"/>
            <w:r w:rsidRPr="0090438C">
              <w:rPr>
                <w:rFonts w:ascii="Times New Roman" w:hAnsi="Times New Roman" w:cs="Times New Roman"/>
                <w:sz w:val="24"/>
                <w:szCs w:val="24"/>
              </w:rPr>
              <w:t xml:space="preserve">» на 1550 мест  </w:t>
            </w:r>
          </w:p>
        </w:tc>
        <w:tc>
          <w:tcPr>
            <w:tcW w:w="2220" w:type="dxa"/>
          </w:tcPr>
          <w:p w:rsidR="00BE6F86" w:rsidRPr="0090438C" w:rsidRDefault="00BE6F86">
            <w:pPr>
              <w:pStyle w:val="ConsPlusNormal"/>
              <w:rPr>
                <w:rFonts w:ascii="Times New Roman" w:hAnsi="Times New Roman" w:cs="Times New Roman"/>
                <w:sz w:val="24"/>
                <w:szCs w:val="24"/>
              </w:rPr>
            </w:pPr>
          </w:p>
        </w:tc>
      </w:tr>
      <w:tr w:rsidR="0090438C" w:rsidRPr="0090438C" w:rsidTr="007629D3">
        <w:tc>
          <w:tcPr>
            <w:tcW w:w="913" w:type="dxa"/>
            <w:gridSpan w:val="2"/>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1.1.2.3</w:t>
            </w:r>
          </w:p>
        </w:tc>
        <w:tc>
          <w:tcPr>
            <w:tcW w:w="3544"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Проведение капитальных и текущих ремонтов, оснащение образовательных учреждений современным технологическим оборудованием для обеспечения возможности каждому учащемуся получения образования в современных условиях</w:t>
            </w:r>
          </w:p>
        </w:tc>
        <w:tc>
          <w:tcPr>
            <w:tcW w:w="212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2020 - 2030 гг.</w:t>
            </w:r>
          </w:p>
        </w:tc>
        <w:tc>
          <w:tcPr>
            <w:tcW w:w="4819" w:type="dxa"/>
          </w:tcPr>
          <w:p w:rsidR="0090438C" w:rsidRPr="0090438C" w:rsidRDefault="0090438C" w:rsidP="003C7872">
            <w:pPr>
              <w:spacing w:after="0" w:line="240" w:lineRule="auto"/>
              <w:jc w:val="both"/>
              <w:rPr>
                <w:rFonts w:eastAsia="Times New Roman"/>
                <w:sz w:val="24"/>
                <w:szCs w:val="24"/>
                <w:lang w:eastAsia="ru-RU"/>
              </w:rPr>
            </w:pPr>
            <w:r w:rsidRPr="0090438C">
              <w:rPr>
                <w:rFonts w:eastAsia="Times New Roman"/>
                <w:sz w:val="24"/>
                <w:szCs w:val="24"/>
                <w:lang w:eastAsia="ru-RU"/>
              </w:rPr>
              <w:t>В 2021 году проведены капитальные и текущие ремонты в 152 учреждениях отрасли «Образование»</w:t>
            </w:r>
          </w:p>
          <w:p w:rsidR="00BE6F86" w:rsidRPr="0090438C" w:rsidRDefault="00BE6F86" w:rsidP="003C7872">
            <w:pPr>
              <w:pStyle w:val="ConsPlusNormal"/>
              <w:jc w:val="both"/>
              <w:rPr>
                <w:rFonts w:ascii="Times New Roman" w:hAnsi="Times New Roman" w:cs="Times New Roman"/>
                <w:sz w:val="24"/>
                <w:szCs w:val="24"/>
              </w:rPr>
            </w:pPr>
          </w:p>
        </w:tc>
        <w:tc>
          <w:tcPr>
            <w:tcW w:w="2220" w:type="dxa"/>
          </w:tcPr>
          <w:p w:rsidR="00BE6F86" w:rsidRPr="0090438C" w:rsidRDefault="00BE6F86">
            <w:pPr>
              <w:pStyle w:val="ConsPlusNormal"/>
              <w:rPr>
                <w:rFonts w:ascii="Times New Roman" w:hAnsi="Times New Roman" w:cs="Times New Roman"/>
                <w:sz w:val="24"/>
                <w:szCs w:val="24"/>
              </w:rPr>
            </w:pPr>
          </w:p>
        </w:tc>
      </w:tr>
      <w:tr w:rsidR="0090438C" w:rsidRPr="0090438C" w:rsidTr="007629D3">
        <w:tc>
          <w:tcPr>
            <w:tcW w:w="913" w:type="dxa"/>
            <w:gridSpan w:val="2"/>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1.1.2.4</w:t>
            </w:r>
          </w:p>
        </w:tc>
        <w:tc>
          <w:tcPr>
            <w:tcW w:w="3544"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 xml:space="preserve">Создание новых типов учреждений, образовательных комплексов, оказывающих многопрофильные услуги в </w:t>
            </w:r>
            <w:r w:rsidRPr="0090438C">
              <w:rPr>
                <w:rFonts w:ascii="Times New Roman" w:hAnsi="Times New Roman" w:cs="Times New Roman"/>
                <w:sz w:val="24"/>
                <w:szCs w:val="24"/>
              </w:rPr>
              <w:lastRenderedPageBreak/>
              <w:t>сфере образования (включая дошкольное, общее и дополнительное)</w:t>
            </w:r>
          </w:p>
        </w:tc>
        <w:tc>
          <w:tcPr>
            <w:tcW w:w="212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lastRenderedPageBreak/>
              <w:t xml:space="preserve">главное управление образования администрации </w:t>
            </w:r>
            <w:r w:rsidRPr="0090438C">
              <w:rPr>
                <w:rFonts w:ascii="Times New Roman" w:hAnsi="Times New Roman" w:cs="Times New Roman"/>
                <w:sz w:val="24"/>
                <w:szCs w:val="24"/>
              </w:rPr>
              <w:lastRenderedPageBreak/>
              <w:t>города</w:t>
            </w:r>
          </w:p>
        </w:tc>
        <w:tc>
          <w:tcPr>
            <w:tcW w:w="127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lastRenderedPageBreak/>
              <w:t>2020 - 2030 гг.</w:t>
            </w:r>
          </w:p>
        </w:tc>
        <w:tc>
          <w:tcPr>
            <w:tcW w:w="4819" w:type="dxa"/>
          </w:tcPr>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Осуществлена реорганизация общеобразовательных учреждений путем присоединения:</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МБДОУ №90 + МБДОУ №211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lastRenderedPageBreak/>
              <w:t xml:space="preserve">- МБДОУ №39 + МБДОУ №97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МБДОУ №167 + МБДОУ №314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МАОУ ДО ЦВР + МАОУ ДО СЮТ №1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МБДОУ №20 + МБДОУ №37, №68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МБОУ СШ №16 + МБОУ СШ №47</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МАДОУ №110 + МАДОУ № 20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МБДОУ №206 + МБДОУ №96, 142</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МБДОУ №292 + МБДОУ №152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МБДОУ №32 + МБДОУ №34</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МБДОУ №120 + МБДОУ №№44, 17;</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МБДОУ №259 + МБДОУ №280</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МБОУ ДО Медиа – Мастерская + МБОУ </w:t>
            </w:r>
            <w:proofErr w:type="gramStart"/>
            <w:r w:rsidRPr="0090438C">
              <w:rPr>
                <w:rFonts w:ascii="Times New Roman" w:hAnsi="Times New Roman" w:cs="Times New Roman"/>
                <w:sz w:val="24"/>
                <w:szCs w:val="24"/>
              </w:rPr>
              <w:t>ДО</w:t>
            </w:r>
            <w:proofErr w:type="gramEnd"/>
            <w:r w:rsidRPr="0090438C">
              <w:rPr>
                <w:rFonts w:ascii="Times New Roman" w:hAnsi="Times New Roman" w:cs="Times New Roman"/>
                <w:sz w:val="24"/>
                <w:szCs w:val="24"/>
              </w:rPr>
              <w:t xml:space="preserve"> Интеллектуал</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МАОУ СШ №154 + МАДОУ №72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МАОУ СШ №143 +  МАДОУ №19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МБДОУ №248 + МБДОУ №2</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МБОУ СШ №66 + МБОУ СШ №70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МБДОУ №246 + МБДОУ №190</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xml:space="preserve">- МАОУ СШ№158 + МАОУ Гимназия №5 </w:t>
            </w:r>
          </w:p>
          <w:p w:rsidR="0090438C" w:rsidRPr="0090438C" w:rsidRDefault="0090438C" w:rsidP="003C7872">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МАДОУ №238 + МАДОУ №81</w:t>
            </w:r>
          </w:p>
          <w:p w:rsidR="00BE6F86" w:rsidRPr="0090438C" w:rsidRDefault="0090438C" w:rsidP="00937EB0">
            <w:pPr>
              <w:pStyle w:val="ConsPlusNormal"/>
              <w:jc w:val="both"/>
              <w:rPr>
                <w:rFonts w:ascii="Times New Roman" w:hAnsi="Times New Roman" w:cs="Times New Roman"/>
                <w:sz w:val="24"/>
                <w:szCs w:val="24"/>
              </w:rPr>
            </w:pPr>
            <w:r w:rsidRPr="0090438C">
              <w:rPr>
                <w:rFonts w:ascii="Times New Roman" w:hAnsi="Times New Roman" w:cs="Times New Roman"/>
                <w:sz w:val="24"/>
                <w:szCs w:val="24"/>
              </w:rPr>
              <w:t>- МАДОУ №</w:t>
            </w:r>
            <w:r w:rsidR="00937EB0">
              <w:rPr>
                <w:rFonts w:ascii="Times New Roman" w:hAnsi="Times New Roman" w:cs="Times New Roman"/>
                <w:sz w:val="24"/>
                <w:szCs w:val="24"/>
              </w:rPr>
              <w:t>1</w:t>
            </w:r>
            <w:r w:rsidRPr="0090438C">
              <w:rPr>
                <w:rFonts w:ascii="Times New Roman" w:hAnsi="Times New Roman" w:cs="Times New Roman"/>
                <w:sz w:val="24"/>
                <w:szCs w:val="24"/>
              </w:rPr>
              <w:t>01 + МБДОУ №38</w:t>
            </w:r>
          </w:p>
        </w:tc>
        <w:tc>
          <w:tcPr>
            <w:tcW w:w="2220" w:type="dxa"/>
          </w:tcPr>
          <w:p w:rsidR="00BE6F86" w:rsidRPr="0090438C" w:rsidRDefault="00BE6F86">
            <w:pPr>
              <w:pStyle w:val="ConsPlusNormal"/>
              <w:rPr>
                <w:rFonts w:ascii="Times New Roman" w:hAnsi="Times New Roman" w:cs="Times New Roman"/>
                <w:sz w:val="24"/>
                <w:szCs w:val="24"/>
              </w:rPr>
            </w:pPr>
          </w:p>
        </w:tc>
      </w:tr>
      <w:tr w:rsidR="0090438C" w:rsidRPr="0090438C" w:rsidTr="007629D3">
        <w:tc>
          <w:tcPr>
            <w:tcW w:w="913" w:type="dxa"/>
            <w:gridSpan w:val="2"/>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lastRenderedPageBreak/>
              <w:t>1.1.2.5</w:t>
            </w:r>
          </w:p>
        </w:tc>
        <w:tc>
          <w:tcPr>
            <w:tcW w:w="3544"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Создание сети специализированных классов (школ), корпоративных классов, предоставляющих талантливым детям образование, выходящее за рамки стандартов и позволяющее им наиболее полно развить и реализовать свои способности</w:t>
            </w:r>
          </w:p>
        </w:tc>
        <w:tc>
          <w:tcPr>
            <w:tcW w:w="212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90438C" w:rsidRDefault="00BE6F86">
            <w:pPr>
              <w:pStyle w:val="ConsPlusNormal"/>
              <w:rPr>
                <w:rFonts w:ascii="Times New Roman" w:hAnsi="Times New Roman" w:cs="Times New Roman"/>
                <w:sz w:val="24"/>
                <w:szCs w:val="24"/>
              </w:rPr>
            </w:pPr>
            <w:r w:rsidRPr="0090438C">
              <w:rPr>
                <w:rFonts w:ascii="Times New Roman" w:hAnsi="Times New Roman" w:cs="Times New Roman"/>
                <w:sz w:val="24"/>
                <w:szCs w:val="24"/>
              </w:rPr>
              <w:t>2020 - 2030 гг.</w:t>
            </w:r>
          </w:p>
        </w:tc>
        <w:tc>
          <w:tcPr>
            <w:tcW w:w="4819" w:type="dxa"/>
          </w:tcPr>
          <w:p w:rsidR="00BE6F86" w:rsidRPr="0090438C" w:rsidRDefault="0090438C" w:rsidP="00937EB0">
            <w:pPr>
              <w:pStyle w:val="ConsPlusNormal"/>
              <w:jc w:val="both"/>
              <w:rPr>
                <w:rFonts w:ascii="Times New Roman" w:hAnsi="Times New Roman" w:cs="Times New Roman"/>
                <w:sz w:val="24"/>
                <w:szCs w:val="24"/>
              </w:rPr>
            </w:pPr>
            <w:proofErr w:type="gramStart"/>
            <w:r w:rsidRPr="0090438C">
              <w:rPr>
                <w:rFonts w:ascii="Times New Roman" w:hAnsi="Times New Roman" w:cs="Times New Roman"/>
                <w:sz w:val="24"/>
                <w:szCs w:val="24"/>
              </w:rPr>
              <w:t xml:space="preserve">В 2021/22 учебном году сеть специализированных классов представлена 65 классами (17 школ), функционируют 3 физико-математических класса при </w:t>
            </w:r>
            <w:r w:rsidR="000C62A4">
              <w:rPr>
                <w:rFonts w:ascii="Times New Roman" w:hAnsi="Times New Roman" w:cs="Times New Roman"/>
                <w:sz w:val="24"/>
                <w:szCs w:val="24"/>
              </w:rPr>
              <w:t xml:space="preserve">ФГАОУВО «Сибирский федеральный университет» </w:t>
            </w:r>
            <w:r w:rsidRPr="0090438C">
              <w:rPr>
                <w:rFonts w:ascii="Times New Roman" w:hAnsi="Times New Roman" w:cs="Times New Roman"/>
                <w:sz w:val="24"/>
                <w:szCs w:val="24"/>
              </w:rPr>
              <w:t>(МАОУ Лицеи №6 «Перспектива», МАОУ Лицей №7, МАОУ Гимназия № 13 «</w:t>
            </w:r>
            <w:proofErr w:type="spellStart"/>
            <w:r w:rsidRPr="0090438C">
              <w:rPr>
                <w:rFonts w:ascii="Times New Roman" w:hAnsi="Times New Roman" w:cs="Times New Roman"/>
                <w:sz w:val="24"/>
                <w:szCs w:val="24"/>
              </w:rPr>
              <w:t>Академ</w:t>
            </w:r>
            <w:proofErr w:type="spellEnd"/>
            <w:r w:rsidRPr="0090438C">
              <w:rPr>
                <w:rFonts w:ascii="Times New Roman" w:hAnsi="Times New Roman" w:cs="Times New Roman"/>
                <w:sz w:val="24"/>
                <w:szCs w:val="24"/>
              </w:rPr>
              <w:t>»), 9 специализированных классов в опорных школах РАН (МАОУ Лицей №7, МАОУ Гимназия №13 «</w:t>
            </w:r>
            <w:proofErr w:type="spellStart"/>
            <w:r w:rsidRPr="0090438C">
              <w:rPr>
                <w:rFonts w:ascii="Times New Roman" w:hAnsi="Times New Roman" w:cs="Times New Roman"/>
                <w:sz w:val="24"/>
                <w:szCs w:val="24"/>
              </w:rPr>
              <w:t>Академ</w:t>
            </w:r>
            <w:proofErr w:type="spellEnd"/>
            <w:r w:rsidRPr="0090438C">
              <w:rPr>
                <w:rFonts w:ascii="Times New Roman" w:hAnsi="Times New Roman" w:cs="Times New Roman"/>
                <w:sz w:val="24"/>
                <w:szCs w:val="24"/>
              </w:rPr>
              <w:t>», МБОУ СШ №10), корпоративные классы:</w:t>
            </w:r>
            <w:proofErr w:type="gramEnd"/>
            <w:r w:rsidRPr="0090438C">
              <w:rPr>
                <w:rFonts w:ascii="Times New Roman" w:hAnsi="Times New Roman" w:cs="Times New Roman"/>
                <w:sz w:val="24"/>
                <w:szCs w:val="24"/>
              </w:rPr>
              <w:t xml:space="preserve"> РОСНЕФТЬ (МАОУ Лицей № 7, организация-партнер ООО «РН-</w:t>
            </w:r>
            <w:proofErr w:type="spellStart"/>
            <w:r w:rsidRPr="0090438C">
              <w:rPr>
                <w:rFonts w:ascii="Times New Roman" w:hAnsi="Times New Roman" w:cs="Times New Roman"/>
                <w:sz w:val="24"/>
                <w:szCs w:val="24"/>
              </w:rPr>
              <w:t>Ванкор</w:t>
            </w:r>
            <w:proofErr w:type="spellEnd"/>
            <w:r w:rsidRPr="0090438C">
              <w:rPr>
                <w:rFonts w:ascii="Times New Roman" w:hAnsi="Times New Roman" w:cs="Times New Roman"/>
                <w:sz w:val="24"/>
                <w:szCs w:val="24"/>
              </w:rPr>
              <w:t>»), МЧС-РЕСУРС (МАОУ СШ №</w:t>
            </w:r>
            <w:r w:rsidR="00937EB0">
              <w:rPr>
                <w:rFonts w:ascii="Times New Roman" w:hAnsi="Times New Roman" w:cs="Times New Roman"/>
                <w:sz w:val="24"/>
                <w:szCs w:val="24"/>
              </w:rPr>
              <w:t>1</w:t>
            </w:r>
            <w:r w:rsidRPr="0090438C">
              <w:rPr>
                <w:rFonts w:ascii="Times New Roman" w:hAnsi="Times New Roman" w:cs="Times New Roman"/>
                <w:sz w:val="24"/>
                <w:szCs w:val="24"/>
              </w:rPr>
              <w:t xml:space="preserve">48, организация-партнер «Сибирская  </w:t>
            </w:r>
            <w:r w:rsidRPr="0090438C">
              <w:rPr>
                <w:rFonts w:ascii="Times New Roman" w:hAnsi="Times New Roman" w:cs="Times New Roman"/>
                <w:sz w:val="24"/>
                <w:szCs w:val="24"/>
              </w:rPr>
              <w:lastRenderedPageBreak/>
              <w:t>спасательная академия» ГПС МЧС России), классы правоохранительной направленности (МАОУ СШ №5, МАОУ СШ №8, МАОУ СШ №19, организация-партне</w:t>
            </w:r>
            <w:r w:rsidR="00DD6073">
              <w:rPr>
                <w:rFonts w:ascii="Times New Roman" w:hAnsi="Times New Roman" w:cs="Times New Roman"/>
                <w:sz w:val="24"/>
                <w:szCs w:val="24"/>
              </w:rPr>
              <w:t>р МУ МВД России «Красноярское»)</w:t>
            </w:r>
          </w:p>
        </w:tc>
        <w:tc>
          <w:tcPr>
            <w:tcW w:w="2220" w:type="dxa"/>
          </w:tcPr>
          <w:p w:rsidR="00BE6F86" w:rsidRPr="0090438C" w:rsidRDefault="00BE6F86">
            <w:pPr>
              <w:pStyle w:val="ConsPlusNormal"/>
              <w:rPr>
                <w:rFonts w:ascii="Times New Roman" w:hAnsi="Times New Roman" w:cs="Times New Roman"/>
                <w:sz w:val="24"/>
                <w:szCs w:val="24"/>
              </w:rPr>
            </w:pPr>
          </w:p>
        </w:tc>
      </w:tr>
      <w:tr w:rsidR="00BE6F86" w:rsidRPr="009860B4" w:rsidTr="007629D3">
        <w:tc>
          <w:tcPr>
            <w:tcW w:w="913" w:type="dxa"/>
            <w:gridSpan w:val="2"/>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lastRenderedPageBreak/>
              <w:t>1.1.2.6</w:t>
            </w:r>
          </w:p>
        </w:tc>
        <w:tc>
          <w:tcPr>
            <w:tcW w:w="3544" w:type="dxa"/>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t xml:space="preserve">Создание сети школ, реализующих инновационные программы для отработки новых технологий, содержания обучения и воспитания и сетевых проектов, реализующих идеи технологического образования: практики использования дистанционных технологий обучения, практики применения школами виртуально-реальных образовательных коммуникационных облачных </w:t>
            </w:r>
            <w:proofErr w:type="gramStart"/>
            <w:r w:rsidRPr="009860B4">
              <w:rPr>
                <w:rFonts w:ascii="Times New Roman" w:hAnsi="Times New Roman" w:cs="Times New Roman"/>
                <w:sz w:val="24"/>
                <w:szCs w:val="24"/>
              </w:rPr>
              <w:t>интернет-продуктов</w:t>
            </w:r>
            <w:proofErr w:type="gramEnd"/>
          </w:p>
        </w:tc>
        <w:tc>
          <w:tcPr>
            <w:tcW w:w="2126" w:type="dxa"/>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t>2020 - 2030 гг.</w:t>
            </w:r>
          </w:p>
        </w:tc>
        <w:tc>
          <w:tcPr>
            <w:tcW w:w="4819" w:type="dxa"/>
          </w:tcPr>
          <w:p w:rsidR="0090438C" w:rsidRPr="009860B4" w:rsidRDefault="00D06092" w:rsidP="003C7872">
            <w:pPr>
              <w:pStyle w:val="ConsPlusNormal"/>
              <w:jc w:val="both"/>
              <w:rPr>
                <w:rFonts w:ascii="Times New Roman" w:hAnsi="Times New Roman" w:cs="Times New Roman"/>
                <w:sz w:val="24"/>
                <w:szCs w:val="24"/>
              </w:rPr>
            </w:pPr>
            <w:r>
              <w:rPr>
                <w:rFonts w:ascii="Times New Roman" w:hAnsi="Times New Roman" w:cs="Times New Roman"/>
                <w:sz w:val="24"/>
                <w:szCs w:val="24"/>
              </w:rPr>
              <w:t>Приказами главного управления образования администрации города</w:t>
            </w:r>
            <w:r w:rsidR="0090438C" w:rsidRPr="009860B4">
              <w:rPr>
                <w:rFonts w:ascii="Times New Roman" w:hAnsi="Times New Roman" w:cs="Times New Roman"/>
                <w:sz w:val="24"/>
                <w:szCs w:val="24"/>
              </w:rPr>
              <w:t xml:space="preserve"> от 05.10.2021 №398/</w:t>
            </w:r>
            <w:proofErr w:type="gramStart"/>
            <w:r w:rsidR="0090438C" w:rsidRPr="009860B4">
              <w:rPr>
                <w:rFonts w:ascii="Times New Roman" w:hAnsi="Times New Roman" w:cs="Times New Roman"/>
                <w:sz w:val="24"/>
                <w:szCs w:val="24"/>
              </w:rPr>
              <w:t>п</w:t>
            </w:r>
            <w:proofErr w:type="gramEnd"/>
            <w:r w:rsidR="0090438C" w:rsidRPr="009860B4">
              <w:rPr>
                <w:rFonts w:ascii="Times New Roman" w:hAnsi="Times New Roman" w:cs="Times New Roman"/>
                <w:sz w:val="24"/>
                <w:szCs w:val="24"/>
              </w:rPr>
              <w:t xml:space="preserve"> и от 14.10.2021 №425/п  созданы: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городские базовые инновационные площадки:</w:t>
            </w:r>
          </w:p>
          <w:p w:rsidR="0090438C" w:rsidRPr="009860B4"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внедрению новой системы </w:t>
            </w:r>
            <w:proofErr w:type="spellStart"/>
            <w:r w:rsidR="0090438C" w:rsidRPr="009860B4">
              <w:rPr>
                <w:rFonts w:ascii="Times New Roman" w:hAnsi="Times New Roman" w:cs="Times New Roman"/>
                <w:sz w:val="24"/>
                <w:szCs w:val="24"/>
              </w:rPr>
              <w:t>внутриклассного</w:t>
            </w:r>
            <w:proofErr w:type="spellEnd"/>
            <w:r w:rsidR="0090438C" w:rsidRPr="009860B4">
              <w:rPr>
                <w:rFonts w:ascii="Times New Roman" w:hAnsi="Times New Roman" w:cs="Times New Roman"/>
                <w:sz w:val="24"/>
                <w:szCs w:val="24"/>
              </w:rPr>
              <w:t xml:space="preserve"> оценивания (формирующее оценивание) – 11 общеобразовательных учреждений;</w:t>
            </w:r>
          </w:p>
          <w:p w:rsidR="0090438C" w:rsidRPr="009860B4"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860B4" w:rsidRPr="009860B4">
              <w:rPr>
                <w:rFonts w:ascii="Times New Roman" w:hAnsi="Times New Roman" w:cs="Times New Roman"/>
                <w:sz w:val="24"/>
                <w:szCs w:val="24"/>
              </w:rPr>
              <w:t xml:space="preserve"> </w:t>
            </w:r>
            <w:r w:rsidR="0090438C" w:rsidRPr="009860B4">
              <w:rPr>
                <w:rFonts w:ascii="Times New Roman" w:hAnsi="Times New Roman" w:cs="Times New Roman"/>
                <w:sz w:val="24"/>
                <w:szCs w:val="24"/>
              </w:rPr>
              <w:t>по обновлению содержания и совершенствованию методов обучения предметной области «Технология»-3 общеобразовательных учреждения;</w:t>
            </w:r>
          </w:p>
          <w:p w:rsidR="0090438C" w:rsidRPr="009860B4"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созданию модели сетевого взаимодействия школ Красноярска и Красноярского края на примере Сетевой школы «Лидер +» - 1 общеобразовательное учреждение;</w:t>
            </w:r>
          </w:p>
          <w:p w:rsidR="0090438C" w:rsidRPr="009860B4"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860B4" w:rsidRPr="009860B4">
              <w:rPr>
                <w:rFonts w:ascii="Times New Roman" w:hAnsi="Times New Roman" w:cs="Times New Roman"/>
                <w:sz w:val="24"/>
                <w:szCs w:val="24"/>
              </w:rPr>
              <w:t xml:space="preserve"> </w:t>
            </w:r>
            <w:r w:rsidR="0090438C" w:rsidRPr="009860B4">
              <w:rPr>
                <w:rFonts w:ascii="Times New Roman" w:hAnsi="Times New Roman" w:cs="Times New Roman"/>
                <w:sz w:val="24"/>
                <w:szCs w:val="24"/>
              </w:rPr>
              <w:t xml:space="preserve">по работе с молодыми педагогами – 3 </w:t>
            </w:r>
            <w:proofErr w:type="gramStart"/>
            <w:r w:rsidR="0090438C" w:rsidRPr="009860B4">
              <w:rPr>
                <w:rFonts w:ascii="Times New Roman" w:hAnsi="Times New Roman" w:cs="Times New Roman"/>
                <w:sz w:val="24"/>
                <w:szCs w:val="24"/>
              </w:rPr>
              <w:t>общеобразовательных</w:t>
            </w:r>
            <w:proofErr w:type="gramEnd"/>
            <w:r w:rsidR="0090438C" w:rsidRPr="009860B4">
              <w:rPr>
                <w:rFonts w:ascii="Times New Roman" w:hAnsi="Times New Roman" w:cs="Times New Roman"/>
                <w:sz w:val="24"/>
                <w:szCs w:val="24"/>
              </w:rPr>
              <w:t xml:space="preserve"> учреждения;</w:t>
            </w:r>
          </w:p>
          <w:p w:rsidR="0090438C" w:rsidRPr="009860B4"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теме «Психолого-педагогическое сопровождение детей с ЗПР» </w:t>
            </w: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1 общеобразовательное учреждение;</w:t>
            </w:r>
          </w:p>
          <w:p w:rsidR="0090438C" w:rsidRPr="009860B4"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внедрению образовательной технологии «мультипликация» -  2 общеобразовательных учреждения;</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городские экспериментальные площадки:</w:t>
            </w:r>
          </w:p>
          <w:p w:rsidR="0090438C" w:rsidRPr="009860B4"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ведению экспериментальных работ по сетевому взаимодействию общеобразовательных организаций (проект «Мега-класс») в рамках образовательного </w:t>
            </w:r>
            <w:r w:rsidR="0090438C" w:rsidRPr="009860B4">
              <w:rPr>
                <w:rFonts w:ascii="Times New Roman" w:hAnsi="Times New Roman" w:cs="Times New Roman"/>
                <w:sz w:val="24"/>
                <w:szCs w:val="24"/>
              </w:rPr>
              <w:lastRenderedPageBreak/>
              <w:t xml:space="preserve">партнерства с ФГБОУ ВО «КГПУ им. В.П. Астафьева» </w:t>
            </w: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4 общеобразовательных учреждения;</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«Расширение образовательного пространства общеобразовательной организации (</w:t>
            </w:r>
            <w:proofErr w:type="spellStart"/>
            <w:r w:rsidR="0090438C" w:rsidRPr="009860B4">
              <w:rPr>
                <w:rFonts w:ascii="Times New Roman" w:hAnsi="Times New Roman" w:cs="Times New Roman"/>
                <w:sz w:val="24"/>
                <w:szCs w:val="24"/>
              </w:rPr>
              <w:t>расшколивание</w:t>
            </w:r>
            <w:proofErr w:type="spellEnd"/>
            <w:r w:rsidR="0090438C" w:rsidRPr="009860B4">
              <w:rPr>
                <w:rFonts w:ascii="Times New Roman" w:hAnsi="Times New Roman" w:cs="Times New Roman"/>
                <w:sz w:val="24"/>
                <w:szCs w:val="24"/>
              </w:rPr>
              <w:t xml:space="preserve">)» </w:t>
            </w: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1 общеобразовательное учреждение;</w:t>
            </w:r>
          </w:p>
          <w:p w:rsidR="0090438C" w:rsidRPr="009860B4"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Pr>
                <w:rFonts w:ascii="Times New Roman" w:hAnsi="Times New Roman" w:cs="Times New Roman"/>
                <w:sz w:val="24"/>
                <w:szCs w:val="24"/>
              </w:rPr>
              <w:t xml:space="preserve"> </w:t>
            </w:r>
            <w:r w:rsidR="0090438C" w:rsidRPr="009860B4">
              <w:rPr>
                <w:rFonts w:ascii="Times New Roman" w:hAnsi="Times New Roman" w:cs="Times New Roman"/>
                <w:sz w:val="24"/>
                <w:szCs w:val="24"/>
              </w:rPr>
              <w:t>по предотвращению профессионального выгорания и психологической усталости педагогов</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инклюзивному образованию –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1 общеобразовательное учреждение;</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городские базовые опорные площадки:</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формированию читате</w:t>
            </w:r>
            <w:r>
              <w:rPr>
                <w:rFonts w:ascii="Times New Roman" w:hAnsi="Times New Roman" w:cs="Times New Roman"/>
                <w:sz w:val="24"/>
                <w:szCs w:val="24"/>
              </w:rPr>
              <w:t xml:space="preserve">льской грамотности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 xml:space="preserve">3 </w:t>
            </w:r>
            <w:proofErr w:type="gramStart"/>
            <w:r w:rsidRPr="009860B4">
              <w:rPr>
                <w:rFonts w:ascii="Times New Roman" w:hAnsi="Times New Roman" w:cs="Times New Roman"/>
                <w:sz w:val="24"/>
                <w:szCs w:val="24"/>
              </w:rPr>
              <w:t>общеобразовательных</w:t>
            </w:r>
            <w:proofErr w:type="gramEnd"/>
            <w:r w:rsidRPr="009860B4">
              <w:rPr>
                <w:rFonts w:ascii="Times New Roman" w:hAnsi="Times New Roman" w:cs="Times New Roman"/>
                <w:sz w:val="24"/>
                <w:szCs w:val="24"/>
              </w:rPr>
              <w:t xml:space="preserve"> учреждения;</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формированию математической грамотности </w:t>
            </w:r>
            <w:proofErr w:type="gramStart"/>
            <w:r w:rsidR="0090438C" w:rsidRPr="009860B4">
              <w:rPr>
                <w:rFonts w:ascii="Times New Roman" w:hAnsi="Times New Roman" w:cs="Times New Roman"/>
                <w:sz w:val="24"/>
                <w:szCs w:val="24"/>
              </w:rPr>
              <w:t>обучающихся</w:t>
            </w:r>
            <w:proofErr w:type="gramEnd"/>
            <w:r w:rsidR="0090438C" w:rsidRPr="009860B4">
              <w:rPr>
                <w:rFonts w:ascii="Times New Roman" w:hAnsi="Times New Roman" w:cs="Times New Roman"/>
                <w:sz w:val="24"/>
                <w:szCs w:val="24"/>
              </w:rPr>
              <w:t xml:space="preserve"> –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1 общеобразовательное учреждение;</w:t>
            </w:r>
          </w:p>
          <w:p w:rsidR="0090438C" w:rsidRPr="009860B4"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формированию естественно-научной грамотности – 2 </w:t>
            </w:r>
            <w:proofErr w:type="gramStart"/>
            <w:r w:rsidR="0090438C" w:rsidRPr="009860B4">
              <w:rPr>
                <w:rFonts w:ascii="Times New Roman" w:hAnsi="Times New Roman" w:cs="Times New Roman"/>
                <w:sz w:val="24"/>
                <w:szCs w:val="24"/>
              </w:rPr>
              <w:t>общеобразовательных</w:t>
            </w:r>
            <w:proofErr w:type="gramEnd"/>
            <w:r w:rsidR="0090438C" w:rsidRPr="009860B4">
              <w:rPr>
                <w:rFonts w:ascii="Times New Roman" w:hAnsi="Times New Roman" w:cs="Times New Roman"/>
                <w:sz w:val="24"/>
                <w:szCs w:val="24"/>
              </w:rPr>
              <w:t xml:space="preserve"> учреждения;</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формированию Цифровой образовательной среды –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7 общеобразовательных учреждений;</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Pr>
                <w:rFonts w:ascii="Times New Roman" w:hAnsi="Times New Roman" w:cs="Times New Roman"/>
                <w:sz w:val="24"/>
                <w:szCs w:val="24"/>
              </w:rPr>
              <w:t xml:space="preserve"> </w:t>
            </w:r>
            <w:r w:rsidR="0090438C" w:rsidRPr="009860B4">
              <w:rPr>
                <w:rFonts w:ascii="Times New Roman" w:hAnsi="Times New Roman" w:cs="Times New Roman"/>
                <w:sz w:val="24"/>
                <w:szCs w:val="24"/>
              </w:rPr>
              <w:t xml:space="preserve">по направлению: воспитание </w:t>
            </w:r>
            <w:r w:rsidRPr="009860B4">
              <w:rPr>
                <w:rFonts w:ascii="Times New Roman" w:hAnsi="Times New Roman" w:cs="Times New Roman"/>
                <w:sz w:val="24"/>
                <w:szCs w:val="24"/>
              </w:rPr>
              <w:t>–</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 xml:space="preserve">2 </w:t>
            </w:r>
            <w:proofErr w:type="gramStart"/>
            <w:r w:rsidRPr="009860B4">
              <w:rPr>
                <w:rFonts w:ascii="Times New Roman" w:hAnsi="Times New Roman" w:cs="Times New Roman"/>
                <w:sz w:val="24"/>
                <w:szCs w:val="24"/>
              </w:rPr>
              <w:t>общеобразовательных</w:t>
            </w:r>
            <w:proofErr w:type="gramEnd"/>
            <w:r w:rsidRPr="009860B4">
              <w:rPr>
                <w:rFonts w:ascii="Times New Roman" w:hAnsi="Times New Roman" w:cs="Times New Roman"/>
                <w:sz w:val="24"/>
                <w:szCs w:val="24"/>
              </w:rPr>
              <w:t xml:space="preserve"> учреждения;</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теме «Управление процессом обучения иностранному языку (</w:t>
            </w:r>
            <w:proofErr w:type="gramStart"/>
            <w:r w:rsidR="0090438C" w:rsidRPr="009860B4">
              <w:rPr>
                <w:rFonts w:ascii="Times New Roman" w:hAnsi="Times New Roman" w:cs="Times New Roman"/>
                <w:sz w:val="24"/>
                <w:szCs w:val="24"/>
              </w:rPr>
              <w:t>французский</w:t>
            </w:r>
            <w:proofErr w:type="gramEnd"/>
            <w:r w:rsidR="0090438C" w:rsidRPr="009860B4">
              <w:rPr>
                <w:rFonts w:ascii="Times New Roman" w:hAnsi="Times New Roman" w:cs="Times New Roman"/>
                <w:sz w:val="24"/>
                <w:szCs w:val="24"/>
              </w:rPr>
              <w:t>) в условиях онлайн взаимодействия в межкультурной образовательной среде с использованием современных социальных технологий и образовательного партнёрст</w:t>
            </w:r>
            <w:r>
              <w:rPr>
                <w:rFonts w:ascii="Times New Roman" w:hAnsi="Times New Roman" w:cs="Times New Roman"/>
                <w:sz w:val="24"/>
                <w:szCs w:val="24"/>
              </w:rPr>
              <w:t xml:space="preserve">ва, и сетевого взаимодействия» </w:t>
            </w:r>
            <w:r w:rsidRPr="009860B4">
              <w:rPr>
                <w:rFonts w:ascii="Times New Roman" w:hAnsi="Times New Roman" w:cs="Times New Roman"/>
                <w:sz w:val="24"/>
                <w:szCs w:val="24"/>
              </w:rPr>
              <w:t>–</w:t>
            </w:r>
            <w:r>
              <w:rPr>
                <w:rFonts w:ascii="Times New Roman" w:hAnsi="Times New Roman" w:cs="Times New Roman"/>
                <w:sz w:val="24"/>
                <w:szCs w:val="24"/>
              </w:rPr>
              <w:t xml:space="preserve">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1 общеобразовательное учреждение;</w:t>
            </w:r>
          </w:p>
          <w:p w:rsidR="0090438C" w:rsidRPr="009860B4"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Pr>
                <w:rFonts w:ascii="Times New Roman" w:hAnsi="Times New Roman" w:cs="Times New Roman"/>
                <w:sz w:val="24"/>
                <w:szCs w:val="24"/>
              </w:rPr>
              <w:t xml:space="preserve"> </w:t>
            </w:r>
            <w:r w:rsidR="0090438C" w:rsidRPr="009860B4">
              <w:rPr>
                <w:rFonts w:ascii="Times New Roman" w:hAnsi="Times New Roman" w:cs="Times New Roman"/>
                <w:sz w:val="24"/>
                <w:szCs w:val="24"/>
              </w:rPr>
              <w:t xml:space="preserve">по организации образовательного процесса в начальной школе в рамках реализации </w:t>
            </w:r>
            <w:r w:rsidR="0090438C" w:rsidRPr="009860B4">
              <w:rPr>
                <w:rFonts w:ascii="Times New Roman" w:hAnsi="Times New Roman" w:cs="Times New Roman"/>
                <w:sz w:val="24"/>
                <w:szCs w:val="24"/>
              </w:rPr>
              <w:lastRenderedPageBreak/>
              <w:t xml:space="preserve">программы «Загадки природы», пропедевтики углубленного изучения предметов </w:t>
            </w:r>
            <w:proofErr w:type="gramStart"/>
            <w:r w:rsidR="0090438C" w:rsidRPr="009860B4">
              <w:rPr>
                <w:rFonts w:ascii="Times New Roman" w:hAnsi="Times New Roman" w:cs="Times New Roman"/>
                <w:sz w:val="24"/>
                <w:szCs w:val="24"/>
              </w:rPr>
              <w:t>естественно-научной</w:t>
            </w:r>
            <w:proofErr w:type="gramEnd"/>
            <w:r w:rsidR="0090438C" w:rsidRPr="009860B4">
              <w:rPr>
                <w:rFonts w:ascii="Times New Roman" w:hAnsi="Times New Roman" w:cs="Times New Roman"/>
                <w:sz w:val="24"/>
                <w:szCs w:val="24"/>
              </w:rPr>
              <w:t xml:space="preserve"> направленности – 1 общеобразовательное учреждение;</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теме «Психолого-педагогическое сопровождение школ с низкими образовательными результатами» </w:t>
            </w: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1 общеобразовательное учреждение;</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теме «Психолого-педагогическое сопровождение детей-</w:t>
            </w:r>
            <w:proofErr w:type="spellStart"/>
            <w:r w:rsidR="0090438C" w:rsidRPr="009860B4">
              <w:rPr>
                <w:rFonts w:ascii="Times New Roman" w:hAnsi="Times New Roman" w:cs="Times New Roman"/>
                <w:sz w:val="24"/>
                <w:szCs w:val="24"/>
              </w:rPr>
              <w:t>инофонов</w:t>
            </w:r>
            <w:proofErr w:type="spellEnd"/>
            <w:r w:rsidR="0090438C" w:rsidRPr="009860B4">
              <w:rPr>
                <w:rFonts w:ascii="Times New Roman" w:hAnsi="Times New Roman" w:cs="Times New Roman"/>
                <w:sz w:val="24"/>
                <w:szCs w:val="24"/>
              </w:rPr>
              <w:t>»</w:t>
            </w:r>
            <w:r>
              <w:rPr>
                <w:rFonts w:ascii="Times New Roman" w:hAnsi="Times New Roman" w:cs="Times New Roman"/>
                <w:sz w:val="24"/>
                <w:szCs w:val="24"/>
              </w:rPr>
              <w:t xml:space="preserve"> </w:t>
            </w: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 xml:space="preserve">2 </w:t>
            </w:r>
            <w:proofErr w:type="gramStart"/>
            <w:r w:rsidRPr="009860B4">
              <w:rPr>
                <w:rFonts w:ascii="Times New Roman" w:hAnsi="Times New Roman" w:cs="Times New Roman"/>
                <w:sz w:val="24"/>
                <w:szCs w:val="24"/>
              </w:rPr>
              <w:t>общеобразовательных</w:t>
            </w:r>
            <w:proofErr w:type="gramEnd"/>
            <w:r w:rsidRPr="009860B4">
              <w:rPr>
                <w:rFonts w:ascii="Times New Roman" w:hAnsi="Times New Roman" w:cs="Times New Roman"/>
                <w:sz w:val="24"/>
                <w:szCs w:val="24"/>
              </w:rPr>
              <w:t xml:space="preserve"> учреждения;</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Pr>
                <w:rFonts w:ascii="Times New Roman" w:hAnsi="Times New Roman" w:cs="Times New Roman"/>
                <w:sz w:val="24"/>
                <w:szCs w:val="24"/>
              </w:rPr>
              <w:t xml:space="preserve"> </w:t>
            </w:r>
            <w:r w:rsidR="0090438C" w:rsidRPr="009860B4">
              <w:rPr>
                <w:rFonts w:ascii="Times New Roman" w:hAnsi="Times New Roman" w:cs="Times New Roman"/>
                <w:sz w:val="24"/>
                <w:szCs w:val="24"/>
              </w:rPr>
              <w:t>по теме «Технология сенсорно-динамической интеграции в деятельности специалистов сопровождения образовательного процесса»</w:t>
            </w:r>
            <w:r w:rsidR="00CC28AD">
              <w:rPr>
                <w:rFonts w:ascii="Times New Roman" w:hAnsi="Times New Roman" w:cs="Times New Roman"/>
                <w:sz w:val="24"/>
                <w:szCs w:val="24"/>
              </w:rPr>
              <w:t xml:space="preserve"> </w:t>
            </w:r>
            <w:r w:rsidR="00CC28AD" w:rsidRPr="009860B4">
              <w:rPr>
                <w:rFonts w:ascii="Times New Roman" w:hAnsi="Times New Roman" w:cs="Times New Roman"/>
                <w:sz w:val="24"/>
                <w:szCs w:val="24"/>
              </w:rPr>
              <w:t>–</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1 общеобразовательное учреждение;</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работе с молодыми педагогами –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 xml:space="preserve">2 </w:t>
            </w:r>
            <w:proofErr w:type="gramStart"/>
            <w:r w:rsidRPr="009860B4">
              <w:rPr>
                <w:rFonts w:ascii="Times New Roman" w:hAnsi="Times New Roman" w:cs="Times New Roman"/>
                <w:sz w:val="24"/>
                <w:szCs w:val="24"/>
              </w:rPr>
              <w:t>общеобразовательных</w:t>
            </w:r>
            <w:proofErr w:type="gramEnd"/>
            <w:r w:rsidRPr="009860B4">
              <w:rPr>
                <w:rFonts w:ascii="Times New Roman" w:hAnsi="Times New Roman" w:cs="Times New Roman"/>
                <w:sz w:val="24"/>
                <w:szCs w:val="24"/>
              </w:rPr>
              <w:t xml:space="preserve"> учреждения;</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инклюзивному образованию –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6 общеобразовательных учреждений;</w:t>
            </w:r>
          </w:p>
          <w:p w:rsidR="00CC28AD"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 xml:space="preserve"> городские базовые </w:t>
            </w:r>
            <w:proofErr w:type="spellStart"/>
            <w:r w:rsidRPr="009860B4">
              <w:rPr>
                <w:rFonts w:ascii="Times New Roman" w:hAnsi="Times New Roman" w:cs="Times New Roman"/>
                <w:sz w:val="24"/>
                <w:szCs w:val="24"/>
              </w:rPr>
              <w:t>разраб</w:t>
            </w:r>
            <w:proofErr w:type="spellEnd"/>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отческие площадки:</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созданию виртуальной образовательной среды, нацеленной на профессиональное ориентирование </w:t>
            </w:r>
            <w:proofErr w:type="gramStart"/>
            <w:r w:rsidR="0090438C" w:rsidRPr="009860B4">
              <w:rPr>
                <w:rFonts w:ascii="Times New Roman" w:hAnsi="Times New Roman" w:cs="Times New Roman"/>
                <w:sz w:val="24"/>
                <w:szCs w:val="24"/>
              </w:rPr>
              <w:t>обучающихся</w:t>
            </w:r>
            <w:proofErr w:type="gramEnd"/>
            <w:r w:rsidR="0090438C" w:rsidRPr="009860B4">
              <w:rPr>
                <w:rFonts w:ascii="Times New Roman" w:hAnsi="Times New Roman" w:cs="Times New Roman"/>
                <w:sz w:val="24"/>
                <w:szCs w:val="24"/>
              </w:rPr>
              <w:t xml:space="preserve"> </w:t>
            </w:r>
            <w:r w:rsidR="00CC28AD">
              <w:rPr>
                <w:rFonts w:ascii="Times New Roman" w:hAnsi="Times New Roman" w:cs="Times New Roman"/>
                <w:sz w:val="24"/>
                <w:szCs w:val="24"/>
              </w:rPr>
              <w:t>–</w:t>
            </w:r>
            <w:r w:rsidR="0090438C" w:rsidRPr="009860B4">
              <w:rPr>
                <w:rFonts w:ascii="Times New Roman" w:hAnsi="Times New Roman" w:cs="Times New Roman"/>
                <w:sz w:val="24"/>
                <w:szCs w:val="24"/>
              </w:rPr>
              <w:t xml:space="preserve">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1 общеобразовательное учреждение;</w:t>
            </w:r>
          </w:p>
          <w:p w:rsidR="0090438C" w:rsidRPr="009860B4"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теме «Разработка модели единого социально-педагогического пространства конструктивного взаимодействия образовательной организации с родителями»</w:t>
            </w:r>
            <w:r>
              <w:rPr>
                <w:rFonts w:ascii="Times New Roman" w:hAnsi="Times New Roman" w:cs="Times New Roman"/>
                <w:sz w:val="24"/>
                <w:szCs w:val="24"/>
              </w:rPr>
              <w:t xml:space="preserve"> </w:t>
            </w:r>
            <w:r w:rsidRPr="009860B4">
              <w:rPr>
                <w:rFonts w:ascii="Times New Roman" w:hAnsi="Times New Roman" w:cs="Times New Roman"/>
                <w:sz w:val="24"/>
                <w:szCs w:val="24"/>
              </w:rPr>
              <w:t>–</w:t>
            </w:r>
            <w:r>
              <w:rPr>
                <w:rFonts w:ascii="Times New Roman" w:hAnsi="Times New Roman" w:cs="Times New Roman"/>
                <w:sz w:val="24"/>
                <w:szCs w:val="24"/>
              </w:rPr>
              <w:t xml:space="preserve"> </w:t>
            </w:r>
            <w:r w:rsidR="0090438C" w:rsidRPr="009860B4">
              <w:rPr>
                <w:rFonts w:ascii="Times New Roman" w:hAnsi="Times New Roman" w:cs="Times New Roman"/>
                <w:sz w:val="24"/>
                <w:szCs w:val="24"/>
              </w:rPr>
              <w:t>1 общеобразовательное учреждение;</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инклюзивному образованию –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 xml:space="preserve">3  </w:t>
            </w:r>
            <w:proofErr w:type="gramStart"/>
            <w:r w:rsidRPr="009860B4">
              <w:rPr>
                <w:rFonts w:ascii="Times New Roman" w:hAnsi="Times New Roman" w:cs="Times New Roman"/>
                <w:sz w:val="24"/>
                <w:szCs w:val="24"/>
              </w:rPr>
              <w:t>общеобразовательных</w:t>
            </w:r>
            <w:proofErr w:type="gramEnd"/>
            <w:r w:rsidRPr="009860B4">
              <w:rPr>
                <w:rFonts w:ascii="Times New Roman" w:hAnsi="Times New Roman" w:cs="Times New Roman"/>
                <w:sz w:val="24"/>
                <w:szCs w:val="24"/>
              </w:rPr>
              <w:t xml:space="preserve"> учреждения;</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работе с молодыми педагогами –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9 общеобразовательных учреждений;</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 xml:space="preserve">городские </w:t>
            </w:r>
            <w:proofErr w:type="spellStart"/>
            <w:r w:rsidRPr="009860B4">
              <w:rPr>
                <w:rFonts w:ascii="Times New Roman" w:hAnsi="Times New Roman" w:cs="Times New Roman"/>
                <w:sz w:val="24"/>
                <w:szCs w:val="24"/>
              </w:rPr>
              <w:t>стажировочные</w:t>
            </w:r>
            <w:proofErr w:type="spellEnd"/>
            <w:r w:rsidRPr="009860B4">
              <w:rPr>
                <w:rFonts w:ascii="Times New Roman" w:hAnsi="Times New Roman" w:cs="Times New Roman"/>
                <w:sz w:val="24"/>
                <w:szCs w:val="24"/>
              </w:rPr>
              <w:t xml:space="preserve"> площадки</w:t>
            </w:r>
            <w:proofErr w:type="gramStart"/>
            <w:r w:rsidRPr="009860B4">
              <w:rPr>
                <w:rFonts w:ascii="Times New Roman" w:hAnsi="Times New Roman" w:cs="Times New Roman"/>
                <w:sz w:val="24"/>
                <w:szCs w:val="24"/>
              </w:rPr>
              <w:t xml:space="preserve"> :</w:t>
            </w:r>
            <w:proofErr w:type="gramEnd"/>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lastRenderedPageBreak/>
              <w:t>–</w:t>
            </w:r>
            <w:r w:rsidR="0090438C" w:rsidRPr="009860B4">
              <w:rPr>
                <w:rFonts w:ascii="Times New Roman" w:hAnsi="Times New Roman" w:cs="Times New Roman"/>
                <w:sz w:val="24"/>
                <w:szCs w:val="24"/>
              </w:rPr>
              <w:t xml:space="preserve"> для учителей начальных классов по освоению технологии развивающего обучения Д.Б. </w:t>
            </w:r>
            <w:proofErr w:type="spellStart"/>
            <w:r w:rsidR="0090438C" w:rsidRPr="009860B4">
              <w:rPr>
                <w:rFonts w:ascii="Times New Roman" w:hAnsi="Times New Roman" w:cs="Times New Roman"/>
                <w:sz w:val="24"/>
                <w:szCs w:val="24"/>
              </w:rPr>
              <w:t>Эльконин</w:t>
            </w:r>
            <w:proofErr w:type="gramStart"/>
            <w:r w:rsidR="0090438C" w:rsidRPr="009860B4">
              <w:rPr>
                <w:rFonts w:ascii="Times New Roman" w:hAnsi="Times New Roman" w:cs="Times New Roman"/>
                <w:sz w:val="24"/>
                <w:szCs w:val="24"/>
              </w:rPr>
              <w:t>а</w:t>
            </w:r>
            <w:proofErr w:type="spellEnd"/>
            <w:r w:rsidR="0090438C" w:rsidRPr="009860B4">
              <w:rPr>
                <w:rFonts w:ascii="Times New Roman" w:hAnsi="Times New Roman" w:cs="Times New Roman"/>
                <w:sz w:val="24"/>
                <w:szCs w:val="24"/>
              </w:rPr>
              <w:t>–</w:t>
            </w:r>
            <w:proofErr w:type="gramEnd"/>
            <w:r w:rsidR="0090438C" w:rsidRPr="009860B4">
              <w:rPr>
                <w:rFonts w:ascii="Times New Roman" w:hAnsi="Times New Roman" w:cs="Times New Roman"/>
                <w:sz w:val="24"/>
                <w:szCs w:val="24"/>
              </w:rPr>
              <w:t xml:space="preserve"> В.В. Давыдова –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1 общеобразовательное учреждение;</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работе с молодыми педагогами –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7 общеобразовательных учреждений;</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Управление профессиональным развитием педагогов в соответствии с профессиональным стандартом «Педагог» на основе электронного инструментария –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1 общеобразовательное учреждение;</w:t>
            </w:r>
          </w:p>
          <w:p w:rsidR="00CC28AD" w:rsidRDefault="00DB766A"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w:t>
            </w:r>
            <w:r w:rsidR="0090438C" w:rsidRPr="009860B4">
              <w:rPr>
                <w:rFonts w:ascii="Times New Roman" w:hAnsi="Times New Roman" w:cs="Times New Roman"/>
                <w:sz w:val="24"/>
                <w:szCs w:val="24"/>
              </w:rPr>
              <w:t xml:space="preserve"> по инклюзивному образованию – </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1 общеобразовательное учреждение;</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В школах города Красноярска ведется целенаправленная работа по внедрению современных цифровых образовательных ресурсов.</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 xml:space="preserve">В 2021-2022 учебном году в городе Красноярске все 110 общеобразовательных учреждений используют разнообразные образовательные онлайн-ресурсы, в том числе </w:t>
            </w:r>
            <w:proofErr w:type="spellStart"/>
            <w:r w:rsidRPr="009860B4">
              <w:rPr>
                <w:rFonts w:ascii="Times New Roman" w:hAnsi="Times New Roman" w:cs="Times New Roman"/>
                <w:sz w:val="24"/>
                <w:szCs w:val="24"/>
              </w:rPr>
              <w:t>Учи.ру</w:t>
            </w:r>
            <w:proofErr w:type="spellEnd"/>
            <w:r w:rsidRPr="009860B4">
              <w:rPr>
                <w:rFonts w:ascii="Times New Roman" w:hAnsi="Times New Roman" w:cs="Times New Roman"/>
                <w:sz w:val="24"/>
                <w:szCs w:val="24"/>
              </w:rPr>
              <w:t xml:space="preserve">,  </w:t>
            </w:r>
            <w:proofErr w:type="spellStart"/>
            <w:r w:rsidRPr="009860B4">
              <w:rPr>
                <w:rFonts w:ascii="Times New Roman" w:hAnsi="Times New Roman" w:cs="Times New Roman"/>
                <w:sz w:val="24"/>
                <w:szCs w:val="24"/>
              </w:rPr>
              <w:t>Якласс</w:t>
            </w:r>
            <w:proofErr w:type="spellEnd"/>
            <w:r w:rsidRPr="009860B4">
              <w:rPr>
                <w:rFonts w:ascii="Times New Roman" w:hAnsi="Times New Roman" w:cs="Times New Roman"/>
                <w:sz w:val="24"/>
                <w:szCs w:val="24"/>
              </w:rPr>
              <w:t xml:space="preserve">, </w:t>
            </w:r>
            <w:proofErr w:type="spellStart"/>
            <w:r w:rsidRPr="009860B4">
              <w:rPr>
                <w:rFonts w:ascii="Times New Roman" w:hAnsi="Times New Roman" w:cs="Times New Roman"/>
                <w:sz w:val="24"/>
                <w:szCs w:val="24"/>
              </w:rPr>
              <w:t>Яндекс</w:t>
            </w:r>
            <w:proofErr w:type="gramStart"/>
            <w:r w:rsidRPr="009860B4">
              <w:rPr>
                <w:rFonts w:ascii="Times New Roman" w:hAnsi="Times New Roman" w:cs="Times New Roman"/>
                <w:sz w:val="24"/>
                <w:szCs w:val="24"/>
              </w:rPr>
              <w:t>.У</w:t>
            </w:r>
            <w:proofErr w:type="gramEnd"/>
            <w:r w:rsidRPr="009860B4">
              <w:rPr>
                <w:rFonts w:ascii="Times New Roman" w:hAnsi="Times New Roman" w:cs="Times New Roman"/>
                <w:sz w:val="24"/>
                <w:szCs w:val="24"/>
              </w:rPr>
              <w:t>чебник</w:t>
            </w:r>
            <w:proofErr w:type="spellEnd"/>
            <w:r w:rsidRPr="009860B4">
              <w:rPr>
                <w:rFonts w:ascii="Times New Roman" w:hAnsi="Times New Roman" w:cs="Times New Roman"/>
                <w:sz w:val="24"/>
                <w:szCs w:val="24"/>
              </w:rPr>
              <w:t xml:space="preserve">, </w:t>
            </w:r>
            <w:proofErr w:type="spellStart"/>
            <w:r w:rsidRPr="009860B4">
              <w:rPr>
                <w:rFonts w:ascii="Times New Roman" w:hAnsi="Times New Roman" w:cs="Times New Roman"/>
                <w:sz w:val="24"/>
                <w:szCs w:val="24"/>
              </w:rPr>
              <w:t>Microsoft</w:t>
            </w:r>
            <w:proofErr w:type="spellEnd"/>
            <w:r w:rsidRPr="009860B4">
              <w:rPr>
                <w:rFonts w:ascii="Times New Roman" w:hAnsi="Times New Roman" w:cs="Times New Roman"/>
                <w:sz w:val="24"/>
                <w:szCs w:val="24"/>
              </w:rPr>
              <w:t xml:space="preserve"> </w:t>
            </w:r>
            <w:proofErr w:type="spellStart"/>
            <w:r w:rsidRPr="009860B4">
              <w:rPr>
                <w:rFonts w:ascii="Times New Roman" w:hAnsi="Times New Roman" w:cs="Times New Roman"/>
                <w:sz w:val="24"/>
                <w:szCs w:val="24"/>
              </w:rPr>
              <w:t>Teams</w:t>
            </w:r>
            <w:proofErr w:type="spellEnd"/>
            <w:r w:rsidRPr="009860B4">
              <w:rPr>
                <w:rFonts w:ascii="Times New Roman" w:hAnsi="Times New Roman" w:cs="Times New Roman"/>
                <w:sz w:val="24"/>
                <w:szCs w:val="24"/>
              </w:rPr>
              <w:t xml:space="preserve">, «Урок цифры», </w:t>
            </w:r>
            <w:proofErr w:type="spellStart"/>
            <w:r w:rsidRPr="009860B4">
              <w:rPr>
                <w:rFonts w:ascii="Times New Roman" w:hAnsi="Times New Roman" w:cs="Times New Roman"/>
                <w:sz w:val="24"/>
                <w:szCs w:val="24"/>
              </w:rPr>
              <w:t>грантовый</w:t>
            </w:r>
            <w:proofErr w:type="spellEnd"/>
            <w:r w:rsidRPr="009860B4">
              <w:rPr>
                <w:rFonts w:ascii="Times New Roman" w:hAnsi="Times New Roman" w:cs="Times New Roman"/>
                <w:sz w:val="24"/>
                <w:szCs w:val="24"/>
              </w:rPr>
              <w:t xml:space="preserve"> проект  фонда </w:t>
            </w:r>
            <w:proofErr w:type="spellStart"/>
            <w:r w:rsidRPr="009860B4">
              <w:rPr>
                <w:rFonts w:ascii="Times New Roman" w:hAnsi="Times New Roman" w:cs="Times New Roman"/>
                <w:sz w:val="24"/>
                <w:szCs w:val="24"/>
              </w:rPr>
              <w:t>Сколково</w:t>
            </w:r>
            <w:proofErr w:type="spellEnd"/>
            <w:r w:rsidRPr="009860B4">
              <w:rPr>
                <w:rFonts w:ascii="Times New Roman" w:hAnsi="Times New Roman" w:cs="Times New Roman"/>
                <w:sz w:val="24"/>
                <w:szCs w:val="24"/>
              </w:rPr>
              <w:t xml:space="preserve"> «Интерактивная тетрадь </w:t>
            </w:r>
            <w:proofErr w:type="spellStart"/>
            <w:r w:rsidRPr="009860B4">
              <w:rPr>
                <w:rFonts w:ascii="Times New Roman" w:hAnsi="Times New Roman" w:cs="Times New Roman"/>
                <w:sz w:val="24"/>
                <w:szCs w:val="24"/>
              </w:rPr>
              <w:t>Skysmart</w:t>
            </w:r>
            <w:proofErr w:type="spellEnd"/>
            <w:r w:rsidRPr="009860B4">
              <w:rPr>
                <w:rFonts w:ascii="Times New Roman" w:hAnsi="Times New Roman" w:cs="Times New Roman"/>
                <w:sz w:val="24"/>
                <w:szCs w:val="24"/>
              </w:rPr>
              <w:t xml:space="preserve">», проект Сбербанка при поддержке Министерства просвещения «Цифровая платформа персонализированного образования для школы» </w:t>
            </w:r>
            <w:proofErr w:type="spellStart"/>
            <w:r w:rsidRPr="009860B4">
              <w:rPr>
                <w:rFonts w:ascii="Times New Roman" w:hAnsi="Times New Roman" w:cs="Times New Roman"/>
                <w:sz w:val="24"/>
                <w:szCs w:val="24"/>
              </w:rPr>
              <w:t>Сберкласс</w:t>
            </w:r>
            <w:proofErr w:type="spellEnd"/>
            <w:r w:rsidRPr="009860B4">
              <w:rPr>
                <w:rFonts w:ascii="Times New Roman" w:hAnsi="Times New Roman" w:cs="Times New Roman"/>
                <w:sz w:val="24"/>
                <w:szCs w:val="24"/>
              </w:rPr>
              <w:t>,  «Мега-класс» в рамках образовательного партнёрства с ФГБОУ ВО КГПУ им. В.П. Астафьева, совместно с компаний Яндекс в Гимназии №1 реализуется проект «</w:t>
            </w:r>
            <w:proofErr w:type="spellStart"/>
            <w:r w:rsidRPr="009860B4">
              <w:rPr>
                <w:rFonts w:ascii="Times New Roman" w:hAnsi="Times New Roman" w:cs="Times New Roman"/>
                <w:sz w:val="24"/>
                <w:szCs w:val="24"/>
              </w:rPr>
              <w:t>Яндекс</w:t>
            </w:r>
            <w:proofErr w:type="gramStart"/>
            <w:r w:rsidRPr="009860B4">
              <w:rPr>
                <w:rFonts w:ascii="Times New Roman" w:hAnsi="Times New Roman" w:cs="Times New Roman"/>
                <w:sz w:val="24"/>
                <w:szCs w:val="24"/>
              </w:rPr>
              <w:t>.Л</w:t>
            </w:r>
            <w:proofErr w:type="gramEnd"/>
            <w:r w:rsidRPr="009860B4">
              <w:rPr>
                <w:rFonts w:ascii="Times New Roman" w:hAnsi="Times New Roman" w:cs="Times New Roman"/>
                <w:sz w:val="24"/>
                <w:szCs w:val="24"/>
              </w:rPr>
              <w:t>ицей</w:t>
            </w:r>
            <w:proofErr w:type="spellEnd"/>
            <w:r w:rsidRPr="009860B4">
              <w:rPr>
                <w:rFonts w:ascii="Times New Roman" w:hAnsi="Times New Roman" w:cs="Times New Roman"/>
                <w:sz w:val="24"/>
                <w:szCs w:val="24"/>
              </w:rPr>
              <w:t>» и др.</w:t>
            </w:r>
          </w:p>
          <w:p w:rsidR="0090438C"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 xml:space="preserve">На российской образовательной онлайн-платформе  </w:t>
            </w:r>
            <w:proofErr w:type="spellStart"/>
            <w:r w:rsidRPr="009860B4">
              <w:rPr>
                <w:rFonts w:ascii="Times New Roman" w:hAnsi="Times New Roman" w:cs="Times New Roman"/>
                <w:sz w:val="24"/>
                <w:szCs w:val="24"/>
              </w:rPr>
              <w:t>Учи</w:t>
            </w:r>
            <w:proofErr w:type="gramStart"/>
            <w:r w:rsidRPr="009860B4">
              <w:rPr>
                <w:rFonts w:ascii="Times New Roman" w:hAnsi="Times New Roman" w:cs="Times New Roman"/>
                <w:sz w:val="24"/>
                <w:szCs w:val="24"/>
              </w:rPr>
              <w:t>.р</w:t>
            </w:r>
            <w:proofErr w:type="gramEnd"/>
            <w:r w:rsidRPr="009860B4">
              <w:rPr>
                <w:rFonts w:ascii="Times New Roman" w:hAnsi="Times New Roman" w:cs="Times New Roman"/>
                <w:sz w:val="24"/>
                <w:szCs w:val="24"/>
              </w:rPr>
              <w:t>у</w:t>
            </w:r>
            <w:proofErr w:type="spellEnd"/>
            <w:r w:rsidRPr="009860B4">
              <w:rPr>
                <w:rFonts w:ascii="Times New Roman" w:hAnsi="Times New Roman" w:cs="Times New Roman"/>
                <w:sz w:val="24"/>
                <w:szCs w:val="24"/>
              </w:rPr>
              <w:t xml:space="preserve">, где дети изучают школьные предметы по индивидуальной программе, зарегистрировано около сорока </w:t>
            </w:r>
            <w:r w:rsidRPr="009860B4">
              <w:rPr>
                <w:rFonts w:ascii="Times New Roman" w:hAnsi="Times New Roman" w:cs="Times New Roman"/>
                <w:sz w:val="24"/>
                <w:szCs w:val="24"/>
              </w:rPr>
              <w:lastRenderedPageBreak/>
              <w:t xml:space="preserve">тысяч учащихся, около 3-х тысяч учителей города используют данную онлайн-платформу. </w:t>
            </w:r>
          </w:p>
          <w:p w:rsidR="00BE6F86" w:rsidRPr="009860B4" w:rsidRDefault="0090438C" w:rsidP="003C7872">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Услугами цифрового ресурса «</w:t>
            </w:r>
            <w:proofErr w:type="spellStart"/>
            <w:r w:rsidRPr="009860B4">
              <w:rPr>
                <w:rFonts w:ascii="Times New Roman" w:hAnsi="Times New Roman" w:cs="Times New Roman"/>
                <w:sz w:val="24"/>
                <w:szCs w:val="24"/>
              </w:rPr>
              <w:t>ЯКласс</w:t>
            </w:r>
            <w:proofErr w:type="spellEnd"/>
            <w:r w:rsidRPr="009860B4">
              <w:rPr>
                <w:rFonts w:ascii="Times New Roman" w:hAnsi="Times New Roman" w:cs="Times New Roman"/>
                <w:sz w:val="24"/>
                <w:szCs w:val="24"/>
              </w:rPr>
              <w:t>» пользуются около 75 тысяч обучающихся. Количество учителей, использующих</w:t>
            </w:r>
            <w:r w:rsidR="00DD6073">
              <w:rPr>
                <w:rFonts w:ascii="Times New Roman" w:hAnsi="Times New Roman" w:cs="Times New Roman"/>
                <w:sz w:val="24"/>
                <w:szCs w:val="24"/>
              </w:rPr>
              <w:t xml:space="preserve"> данный ресурс, 4 тысяч человек</w:t>
            </w:r>
          </w:p>
        </w:tc>
        <w:tc>
          <w:tcPr>
            <w:tcW w:w="2220" w:type="dxa"/>
          </w:tcPr>
          <w:p w:rsidR="00BE6F86" w:rsidRPr="009860B4" w:rsidRDefault="00BE6F86">
            <w:pPr>
              <w:pStyle w:val="ConsPlusNormal"/>
              <w:rPr>
                <w:rFonts w:ascii="Times New Roman" w:hAnsi="Times New Roman" w:cs="Times New Roman"/>
                <w:sz w:val="24"/>
                <w:szCs w:val="24"/>
              </w:rPr>
            </w:pPr>
          </w:p>
        </w:tc>
      </w:tr>
      <w:tr w:rsidR="00BE6F86" w:rsidRPr="009860B4" w:rsidTr="007629D3">
        <w:tc>
          <w:tcPr>
            <w:tcW w:w="913" w:type="dxa"/>
            <w:gridSpan w:val="2"/>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lastRenderedPageBreak/>
              <w:t>1.1.2.7</w:t>
            </w:r>
          </w:p>
        </w:tc>
        <w:tc>
          <w:tcPr>
            <w:tcW w:w="3544" w:type="dxa"/>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t>Внедрение модели (механизмов) поддержки школ с низкими результатами обучения и школ, функционирующих в неблагоприятных социальных условиях</w:t>
            </w:r>
          </w:p>
        </w:tc>
        <w:tc>
          <w:tcPr>
            <w:tcW w:w="2126" w:type="dxa"/>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t>2020 - 2030 гг.</w:t>
            </w:r>
          </w:p>
        </w:tc>
        <w:tc>
          <w:tcPr>
            <w:tcW w:w="4819" w:type="dxa"/>
          </w:tcPr>
          <w:p w:rsidR="009860B4" w:rsidRPr="007629D3" w:rsidRDefault="009860B4" w:rsidP="003C7872">
            <w:pPr>
              <w:pStyle w:val="ConsPlusNormal"/>
              <w:jc w:val="both"/>
              <w:rPr>
                <w:rFonts w:ascii="Times New Roman" w:hAnsi="Times New Roman" w:cs="Times New Roman"/>
                <w:sz w:val="24"/>
                <w:szCs w:val="24"/>
              </w:rPr>
            </w:pPr>
            <w:r w:rsidRPr="007629D3">
              <w:rPr>
                <w:rFonts w:ascii="Times New Roman" w:hAnsi="Times New Roman" w:cs="Times New Roman"/>
                <w:sz w:val="24"/>
                <w:szCs w:val="24"/>
              </w:rPr>
              <w:t xml:space="preserve">Реализуются механизмы поддержки школ с низкими результатами обучения и (или) школ, функционирующих в неблагоприятных социальных условиях по </w:t>
            </w:r>
            <w:r w:rsidR="00CC28AD">
              <w:rPr>
                <w:rFonts w:ascii="Times New Roman" w:hAnsi="Times New Roman" w:cs="Times New Roman"/>
                <w:sz w:val="24"/>
                <w:szCs w:val="24"/>
              </w:rPr>
              <w:t>двум</w:t>
            </w:r>
            <w:r w:rsidRPr="007629D3">
              <w:rPr>
                <w:rFonts w:ascii="Times New Roman" w:hAnsi="Times New Roman" w:cs="Times New Roman"/>
                <w:sz w:val="24"/>
                <w:szCs w:val="24"/>
              </w:rPr>
              <w:t xml:space="preserve"> направлениям:</w:t>
            </w:r>
          </w:p>
          <w:p w:rsidR="009860B4" w:rsidRPr="007629D3" w:rsidRDefault="009860B4" w:rsidP="003C7872">
            <w:pPr>
              <w:pStyle w:val="ConsPlusNormal"/>
              <w:jc w:val="both"/>
              <w:rPr>
                <w:rFonts w:ascii="Times New Roman" w:hAnsi="Times New Roman" w:cs="Times New Roman"/>
                <w:sz w:val="24"/>
                <w:szCs w:val="24"/>
              </w:rPr>
            </w:pPr>
            <w:r w:rsidRPr="007629D3">
              <w:rPr>
                <w:rFonts w:ascii="Times New Roman" w:hAnsi="Times New Roman" w:cs="Times New Roman"/>
                <w:sz w:val="24"/>
                <w:szCs w:val="24"/>
              </w:rPr>
              <w:t xml:space="preserve">1) участие 14 школ города  в федеральном проекте 500+  в 2021 году. В каждой школе разработана Концепция развития по повышению качества образования на 3 года. Среднесрочная программа повышения качества образования, в </w:t>
            </w:r>
            <w:proofErr w:type="gramStart"/>
            <w:r w:rsidRPr="007629D3">
              <w:rPr>
                <w:rFonts w:ascii="Times New Roman" w:hAnsi="Times New Roman" w:cs="Times New Roman"/>
                <w:sz w:val="24"/>
                <w:szCs w:val="24"/>
              </w:rPr>
              <w:t>основу</w:t>
            </w:r>
            <w:proofErr w:type="gramEnd"/>
            <w:r w:rsidRPr="007629D3">
              <w:rPr>
                <w:rFonts w:ascii="Times New Roman" w:hAnsi="Times New Roman" w:cs="Times New Roman"/>
                <w:sz w:val="24"/>
                <w:szCs w:val="24"/>
              </w:rPr>
              <w:t xml:space="preserve"> которой положены выявленные в ходе анкетирования учителей, детей 6-ых и 9-ых классов, их родителей профильные риски (причины </w:t>
            </w:r>
            <w:proofErr w:type="spellStart"/>
            <w:r w:rsidRPr="007629D3">
              <w:rPr>
                <w:rFonts w:ascii="Times New Roman" w:hAnsi="Times New Roman" w:cs="Times New Roman"/>
                <w:sz w:val="24"/>
                <w:szCs w:val="24"/>
              </w:rPr>
              <w:t>неуспешности</w:t>
            </w:r>
            <w:proofErr w:type="spellEnd"/>
            <w:r w:rsidRPr="007629D3">
              <w:rPr>
                <w:rFonts w:ascii="Times New Roman" w:hAnsi="Times New Roman" w:cs="Times New Roman"/>
                <w:sz w:val="24"/>
                <w:szCs w:val="24"/>
              </w:rPr>
              <w:t xml:space="preserve"> обучающихся). Среднесрочные программы повышения качества образования 2021 года реализованы всеми 14 школами, реализация Концепций продолжается с методической и организационной поддержкой МКУ </w:t>
            </w:r>
            <w:r w:rsidR="00D06092" w:rsidRPr="007629D3">
              <w:rPr>
                <w:rFonts w:ascii="Times New Roman" w:hAnsi="Times New Roman" w:cs="Times New Roman"/>
                <w:sz w:val="24"/>
                <w:szCs w:val="24"/>
              </w:rPr>
              <w:t>«</w:t>
            </w:r>
            <w:r w:rsidR="005D2C50" w:rsidRPr="007629D3">
              <w:rPr>
                <w:rFonts w:ascii="Times New Roman" w:hAnsi="Times New Roman" w:cs="Times New Roman"/>
                <w:sz w:val="24"/>
                <w:szCs w:val="24"/>
              </w:rPr>
              <w:t xml:space="preserve">Красноярский информационно-методический центр» (далее </w:t>
            </w:r>
            <w:r w:rsidR="007629D3" w:rsidRPr="007629D3">
              <w:rPr>
                <w:rFonts w:ascii="Times New Roman" w:hAnsi="Times New Roman" w:cs="Times New Roman"/>
                <w:sz w:val="24"/>
                <w:szCs w:val="24"/>
              </w:rPr>
              <w:t>–</w:t>
            </w:r>
            <w:r w:rsidR="005D2C50" w:rsidRPr="007629D3">
              <w:rPr>
                <w:rFonts w:ascii="Times New Roman" w:hAnsi="Times New Roman" w:cs="Times New Roman"/>
                <w:sz w:val="24"/>
                <w:szCs w:val="24"/>
              </w:rPr>
              <w:t xml:space="preserve"> МКУ</w:t>
            </w:r>
            <w:r w:rsidR="007629D3" w:rsidRPr="007629D3">
              <w:rPr>
                <w:rFonts w:ascii="Times New Roman" w:hAnsi="Times New Roman" w:cs="Times New Roman"/>
                <w:sz w:val="24"/>
                <w:szCs w:val="24"/>
              </w:rPr>
              <w:t xml:space="preserve"> </w:t>
            </w:r>
            <w:r w:rsidRPr="007629D3">
              <w:rPr>
                <w:rFonts w:ascii="Times New Roman" w:hAnsi="Times New Roman" w:cs="Times New Roman"/>
                <w:sz w:val="24"/>
                <w:szCs w:val="24"/>
              </w:rPr>
              <w:t>КИМЦ</w:t>
            </w:r>
            <w:r w:rsidR="007629D3" w:rsidRPr="007629D3">
              <w:rPr>
                <w:rFonts w:ascii="Times New Roman" w:hAnsi="Times New Roman" w:cs="Times New Roman"/>
                <w:sz w:val="24"/>
                <w:szCs w:val="24"/>
              </w:rPr>
              <w:t>)</w:t>
            </w:r>
            <w:r w:rsidRPr="007629D3">
              <w:rPr>
                <w:rFonts w:ascii="Times New Roman" w:hAnsi="Times New Roman" w:cs="Times New Roman"/>
                <w:sz w:val="24"/>
                <w:szCs w:val="24"/>
              </w:rPr>
              <w:t xml:space="preserve"> </w:t>
            </w:r>
          </w:p>
          <w:p w:rsidR="009860B4" w:rsidRPr="007629D3" w:rsidRDefault="009860B4" w:rsidP="003C7872">
            <w:pPr>
              <w:pStyle w:val="ConsPlusNormal"/>
              <w:jc w:val="both"/>
              <w:rPr>
                <w:rFonts w:ascii="Times New Roman" w:hAnsi="Times New Roman" w:cs="Times New Roman"/>
                <w:sz w:val="24"/>
                <w:szCs w:val="24"/>
              </w:rPr>
            </w:pPr>
            <w:r w:rsidRPr="007629D3">
              <w:rPr>
                <w:rFonts w:ascii="Times New Roman" w:hAnsi="Times New Roman" w:cs="Times New Roman"/>
                <w:sz w:val="24"/>
                <w:szCs w:val="24"/>
              </w:rPr>
              <w:t>2) Ещё 11 школ города реализовывали  в 2021</w:t>
            </w:r>
            <w:r w:rsidR="003A2DB2">
              <w:rPr>
                <w:rFonts w:ascii="Times New Roman" w:hAnsi="Times New Roman" w:cs="Times New Roman"/>
                <w:sz w:val="24"/>
                <w:szCs w:val="24"/>
              </w:rPr>
              <w:t xml:space="preserve"> </w:t>
            </w:r>
            <w:proofErr w:type="spellStart"/>
            <w:r w:rsidRPr="007629D3">
              <w:rPr>
                <w:rFonts w:ascii="Times New Roman" w:hAnsi="Times New Roman" w:cs="Times New Roman"/>
                <w:sz w:val="24"/>
                <w:szCs w:val="24"/>
              </w:rPr>
              <w:t>г</w:t>
            </w:r>
            <w:r w:rsidR="003A2DB2">
              <w:rPr>
                <w:rFonts w:ascii="Times New Roman" w:hAnsi="Times New Roman" w:cs="Times New Roman"/>
                <w:sz w:val="24"/>
                <w:szCs w:val="24"/>
              </w:rPr>
              <w:t>ду</w:t>
            </w:r>
            <w:proofErr w:type="spellEnd"/>
            <w:r w:rsidRPr="007629D3">
              <w:rPr>
                <w:rFonts w:ascii="Times New Roman" w:hAnsi="Times New Roman" w:cs="Times New Roman"/>
                <w:sz w:val="24"/>
                <w:szCs w:val="24"/>
              </w:rPr>
              <w:t xml:space="preserve">  школьные программы перехода в эффективный режим функционирования в рамках краевой и муниципальной программ повышения качества образования и поддержки школ с низкими образовательными результатами (ШНОР) на </w:t>
            </w:r>
            <w:r w:rsidRPr="007629D3">
              <w:rPr>
                <w:rFonts w:ascii="Times New Roman" w:hAnsi="Times New Roman" w:cs="Times New Roman"/>
                <w:sz w:val="24"/>
                <w:szCs w:val="24"/>
              </w:rPr>
              <w:lastRenderedPageBreak/>
              <w:t>2021 -2023 гг. Данным школам оказывалась  организационная  и методическая поддержка  МКУ</w:t>
            </w:r>
            <w:r w:rsidR="007629D3" w:rsidRPr="007629D3">
              <w:rPr>
                <w:rFonts w:ascii="Times New Roman" w:hAnsi="Times New Roman" w:cs="Times New Roman"/>
                <w:sz w:val="24"/>
                <w:szCs w:val="24"/>
              </w:rPr>
              <w:t xml:space="preserve"> </w:t>
            </w:r>
            <w:r w:rsidRPr="007629D3">
              <w:rPr>
                <w:rFonts w:ascii="Times New Roman" w:hAnsi="Times New Roman" w:cs="Times New Roman"/>
                <w:sz w:val="24"/>
                <w:szCs w:val="24"/>
              </w:rPr>
              <w:t xml:space="preserve">КИМЦ: </w:t>
            </w:r>
          </w:p>
          <w:p w:rsidR="00BE6F86" w:rsidRPr="007629D3" w:rsidRDefault="009860B4" w:rsidP="003C7872">
            <w:pPr>
              <w:pStyle w:val="ConsPlusNormal"/>
              <w:jc w:val="both"/>
              <w:rPr>
                <w:rFonts w:ascii="Times New Roman" w:hAnsi="Times New Roman" w:cs="Times New Roman"/>
                <w:sz w:val="24"/>
                <w:szCs w:val="24"/>
              </w:rPr>
            </w:pPr>
            <w:r w:rsidRPr="007629D3">
              <w:rPr>
                <w:rFonts w:ascii="Times New Roman" w:hAnsi="Times New Roman" w:cs="Times New Roman"/>
                <w:sz w:val="24"/>
                <w:szCs w:val="24"/>
              </w:rPr>
              <w:t xml:space="preserve"> проведено 4 семинара с администрацией этих школ по разработке школьных программ перехода в эффективный режим работы и реализации разработанных школьных программ. Проведено 6 семинаров для узких специалистов: педагогов – психологов, логопедов, дефектологов из этих школ по работе с детьми с </w:t>
            </w:r>
            <w:r w:rsidR="00D06092" w:rsidRPr="007629D3">
              <w:rPr>
                <w:rFonts w:ascii="Times New Roman" w:hAnsi="Times New Roman" w:cs="Times New Roman"/>
                <w:sz w:val="24"/>
                <w:szCs w:val="24"/>
              </w:rPr>
              <w:t>ограниченными возможностями здоровья</w:t>
            </w:r>
            <w:r w:rsidRPr="007629D3">
              <w:rPr>
                <w:rFonts w:ascii="Times New Roman" w:hAnsi="Times New Roman" w:cs="Times New Roman"/>
                <w:sz w:val="24"/>
                <w:szCs w:val="24"/>
              </w:rPr>
              <w:t>, по психолого-педагогическому сопровождению детей из группы риска. Проведён мониторинг реализации школьных программ перехода в эффективный режим функционирования и муниципальной программы повышения качества образования в школах с низким</w:t>
            </w:r>
            <w:r w:rsidR="00DD6073">
              <w:rPr>
                <w:rFonts w:ascii="Times New Roman" w:hAnsi="Times New Roman" w:cs="Times New Roman"/>
                <w:sz w:val="24"/>
                <w:szCs w:val="24"/>
              </w:rPr>
              <w:t>и образовательными результатами</w:t>
            </w:r>
          </w:p>
        </w:tc>
        <w:tc>
          <w:tcPr>
            <w:tcW w:w="2220" w:type="dxa"/>
          </w:tcPr>
          <w:p w:rsidR="00BE6F86" w:rsidRPr="007629D3" w:rsidRDefault="00BE6F86">
            <w:pPr>
              <w:pStyle w:val="ConsPlusNormal"/>
              <w:rPr>
                <w:rFonts w:ascii="Times New Roman" w:hAnsi="Times New Roman" w:cs="Times New Roman"/>
                <w:sz w:val="24"/>
                <w:szCs w:val="24"/>
              </w:rPr>
            </w:pPr>
          </w:p>
        </w:tc>
      </w:tr>
      <w:tr w:rsidR="00285209" w:rsidRPr="00285209" w:rsidTr="007629D3">
        <w:tc>
          <w:tcPr>
            <w:tcW w:w="913" w:type="dxa"/>
            <w:gridSpan w:val="2"/>
          </w:tcPr>
          <w:p w:rsidR="00BE6F86" w:rsidRPr="00285209" w:rsidRDefault="00BE6F86">
            <w:pPr>
              <w:pStyle w:val="ConsPlusNormal"/>
              <w:rPr>
                <w:rFonts w:ascii="Times New Roman" w:hAnsi="Times New Roman" w:cs="Times New Roman"/>
                <w:sz w:val="24"/>
                <w:szCs w:val="24"/>
              </w:rPr>
            </w:pPr>
            <w:r w:rsidRPr="00285209">
              <w:rPr>
                <w:rFonts w:ascii="Times New Roman" w:hAnsi="Times New Roman" w:cs="Times New Roman"/>
                <w:sz w:val="24"/>
                <w:szCs w:val="24"/>
              </w:rPr>
              <w:lastRenderedPageBreak/>
              <w:t>1.1.2.8</w:t>
            </w:r>
          </w:p>
        </w:tc>
        <w:tc>
          <w:tcPr>
            <w:tcW w:w="3544" w:type="dxa"/>
          </w:tcPr>
          <w:p w:rsidR="00BE6F86" w:rsidRPr="00285209" w:rsidRDefault="00BE6F86">
            <w:pPr>
              <w:pStyle w:val="ConsPlusNormal"/>
              <w:rPr>
                <w:rFonts w:ascii="Times New Roman" w:hAnsi="Times New Roman" w:cs="Times New Roman"/>
                <w:sz w:val="24"/>
                <w:szCs w:val="24"/>
              </w:rPr>
            </w:pPr>
            <w:proofErr w:type="gramStart"/>
            <w:r w:rsidRPr="00285209">
              <w:rPr>
                <w:rFonts w:ascii="Times New Roman" w:hAnsi="Times New Roman" w:cs="Times New Roman"/>
                <w:sz w:val="24"/>
                <w:szCs w:val="24"/>
              </w:rPr>
              <w:t xml:space="preserve">Создание муниципального опорного центра дополнительного образования при региональном модельном центре: организация персонифицированного финансирования, методическая поддержка организаций дополнительного образования; реализация образовательных программ основного общего и среднего общего образования в сетевой форме с участием организаций дополнительного образования детей, среднего профессионального и высшего образования, предприятий </w:t>
            </w:r>
            <w:r w:rsidRPr="00285209">
              <w:rPr>
                <w:rFonts w:ascii="Times New Roman" w:hAnsi="Times New Roman" w:cs="Times New Roman"/>
                <w:sz w:val="24"/>
                <w:szCs w:val="24"/>
              </w:rPr>
              <w:lastRenderedPageBreak/>
              <w:t>реального сектора экономики, учреждений культуры, спорта, негосударственных образовательных организаций</w:t>
            </w:r>
            <w:proofErr w:type="gramEnd"/>
          </w:p>
        </w:tc>
        <w:tc>
          <w:tcPr>
            <w:tcW w:w="2126" w:type="dxa"/>
          </w:tcPr>
          <w:p w:rsidR="00BE6F86" w:rsidRPr="00285209" w:rsidRDefault="00BE6F86">
            <w:pPr>
              <w:pStyle w:val="ConsPlusNormal"/>
              <w:rPr>
                <w:rFonts w:ascii="Times New Roman" w:hAnsi="Times New Roman" w:cs="Times New Roman"/>
                <w:sz w:val="24"/>
                <w:szCs w:val="24"/>
              </w:rPr>
            </w:pPr>
            <w:r w:rsidRPr="00285209">
              <w:rPr>
                <w:rFonts w:ascii="Times New Roman" w:hAnsi="Times New Roman" w:cs="Times New Roman"/>
                <w:sz w:val="24"/>
                <w:szCs w:val="24"/>
              </w:rPr>
              <w:lastRenderedPageBreak/>
              <w:t>главное управление образования администрации города</w:t>
            </w:r>
          </w:p>
        </w:tc>
        <w:tc>
          <w:tcPr>
            <w:tcW w:w="1276" w:type="dxa"/>
          </w:tcPr>
          <w:p w:rsidR="00BE6F86" w:rsidRPr="00285209" w:rsidRDefault="00BE6F86">
            <w:pPr>
              <w:pStyle w:val="ConsPlusNormal"/>
              <w:rPr>
                <w:rFonts w:ascii="Times New Roman" w:hAnsi="Times New Roman" w:cs="Times New Roman"/>
                <w:sz w:val="24"/>
                <w:szCs w:val="24"/>
              </w:rPr>
            </w:pPr>
            <w:r w:rsidRPr="00285209">
              <w:rPr>
                <w:rFonts w:ascii="Times New Roman" w:hAnsi="Times New Roman" w:cs="Times New Roman"/>
                <w:sz w:val="24"/>
                <w:szCs w:val="24"/>
              </w:rPr>
              <w:t>2020 - 2030 гг.</w:t>
            </w:r>
          </w:p>
        </w:tc>
        <w:tc>
          <w:tcPr>
            <w:tcW w:w="4819" w:type="dxa"/>
          </w:tcPr>
          <w:p w:rsidR="00285209" w:rsidRPr="00285209" w:rsidRDefault="00285209" w:rsidP="003C7872">
            <w:pPr>
              <w:pStyle w:val="ConsPlusNormal"/>
              <w:jc w:val="both"/>
              <w:rPr>
                <w:rFonts w:ascii="Times New Roman" w:hAnsi="Times New Roman" w:cs="Times New Roman"/>
                <w:sz w:val="24"/>
                <w:szCs w:val="24"/>
              </w:rPr>
            </w:pPr>
            <w:r w:rsidRPr="00285209">
              <w:rPr>
                <w:rFonts w:ascii="Times New Roman" w:hAnsi="Times New Roman" w:cs="Times New Roman"/>
                <w:sz w:val="24"/>
                <w:szCs w:val="24"/>
              </w:rPr>
              <w:t xml:space="preserve">В рамках реализации и внедрения Целевой </w:t>
            </w:r>
            <w:proofErr w:type="gramStart"/>
            <w:r w:rsidRPr="00285209">
              <w:rPr>
                <w:rFonts w:ascii="Times New Roman" w:hAnsi="Times New Roman" w:cs="Times New Roman"/>
                <w:sz w:val="24"/>
                <w:szCs w:val="24"/>
              </w:rPr>
              <w:t>модели развития системы дополнительного образования детей</w:t>
            </w:r>
            <w:proofErr w:type="gramEnd"/>
            <w:r w:rsidRPr="00285209">
              <w:rPr>
                <w:rFonts w:ascii="Times New Roman" w:hAnsi="Times New Roman" w:cs="Times New Roman"/>
                <w:sz w:val="24"/>
                <w:szCs w:val="24"/>
              </w:rPr>
              <w:t xml:space="preserve"> в городе Красноярске функционирует муниципальный опорный центр, которым активно реализуется информационная кампания, направленная на информирование родителей, детей в возрасте от 5 до 18 лет, образовательные организации, некоммерческие и негосударственные организации в сфере предоставления образовательных услуг.</w:t>
            </w:r>
          </w:p>
          <w:p w:rsidR="00285209" w:rsidRPr="00285209" w:rsidRDefault="00285209" w:rsidP="003C7872">
            <w:pPr>
              <w:pStyle w:val="ConsPlusNormal"/>
              <w:jc w:val="both"/>
              <w:rPr>
                <w:rFonts w:ascii="Times New Roman" w:hAnsi="Times New Roman" w:cs="Times New Roman"/>
                <w:sz w:val="24"/>
                <w:szCs w:val="24"/>
              </w:rPr>
            </w:pPr>
            <w:r w:rsidRPr="00285209">
              <w:rPr>
                <w:rFonts w:ascii="Times New Roman" w:hAnsi="Times New Roman" w:cs="Times New Roman"/>
                <w:sz w:val="24"/>
                <w:szCs w:val="24"/>
              </w:rPr>
              <w:t xml:space="preserve">Муниципальным опорным центром дополнительного образования МБОУ ДО ЦДО №4 проводится информационная кампания  и оказывается консультационная помощь родителям (законным представителям), несовершеннолетним  по </w:t>
            </w:r>
            <w:r w:rsidRPr="00285209">
              <w:rPr>
                <w:rFonts w:ascii="Times New Roman" w:hAnsi="Times New Roman" w:cs="Times New Roman"/>
                <w:sz w:val="24"/>
                <w:szCs w:val="24"/>
              </w:rPr>
              <w:lastRenderedPageBreak/>
              <w:t xml:space="preserve">работе в ГИС АО «Навигатор». </w:t>
            </w:r>
          </w:p>
          <w:p w:rsidR="00285209" w:rsidRPr="00285209" w:rsidRDefault="00285209" w:rsidP="003C7872">
            <w:pPr>
              <w:pStyle w:val="ConsPlusNormal"/>
              <w:jc w:val="both"/>
              <w:rPr>
                <w:rFonts w:ascii="Times New Roman" w:hAnsi="Times New Roman" w:cs="Times New Roman"/>
                <w:sz w:val="24"/>
                <w:szCs w:val="24"/>
              </w:rPr>
            </w:pPr>
            <w:r w:rsidRPr="00285209">
              <w:rPr>
                <w:rFonts w:ascii="Times New Roman" w:hAnsi="Times New Roman" w:cs="Times New Roman"/>
                <w:sz w:val="24"/>
                <w:szCs w:val="24"/>
              </w:rPr>
              <w:t xml:space="preserve"> Проводились </w:t>
            </w:r>
            <w:proofErr w:type="spellStart"/>
            <w:r w:rsidRPr="00285209">
              <w:rPr>
                <w:rFonts w:ascii="Times New Roman" w:hAnsi="Times New Roman" w:cs="Times New Roman"/>
                <w:sz w:val="24"/>
                <w:szCs w:val="24"/>
              </w:rPr>
              <w:t>вебинары</w:t>
            </w:r>
            <w:proofErr w:type="spellEnd"/>
            <w:r w:rsidRPr="00285209">
              <w:rPr>
                <w:rFonts w:ascii="Times New Roman" w:hAnsi="Times New Roman" w:cs="Times New Roman"/>
                <w:sz w:val="24"/>
                <w:szCs w:val="24"/>
              </w:rPr>
              <w:t xml:space="preserve"> с ответственными в образовательных учреждениях и детских садах по работе в ГИС АО «Навигатор».</w:t>
            </w:r>
          </w:p>
          <w:p w:rsidR="00BE6F86" w:rsidRPr="00285209" w:rsidRDefault="00285209" w:rsidP="003C7872">
            <w:pPr>
              <w:pStyle w:val="ConsPlusNormal"/>
              <w:jc w:val="both"/>
              <w:rPr>
                <w:rFonts w:ascii="Times New Roman" w:hAnsi="Times New Roman" w:cs="Times New Roman"/>
                <w:sz w:val="24"/>
                <w:szCs w:val="24"/>
              </w:rPr>
            </w:pPr>
            <w:r w:rsidRPr="00285209">
              <w:rPr>
                <w:rFonts w:ascii="Times New Roman" w:hAnsi="Times New Roman" w:cs="Times New Roman"/>
                <w:sz w:val="24"/>
                <w:szCs w:val="24"/>
              </w:rPr>
              <w:t xml:space="preserve">На сайте муниципального опорного центра добавлен раздел «Реестр программ, оплачиваемых сертификатом финансирования. </w:t>
            </w:r>
            <w:proofErr w:type="gramStart"/>
            <w:r w:rsidRPr="00285209">
              <w:rPr>
                <w:rFonts w:ascii="Times New Roman" w:hAnsi="Times New Roman" w:cs="Times New Roman"/>
                <w:sz w:val="24"/>
                <w:szCs w:val="24"/>
              </w:rPr>
              <w:t>Зарегистрированы</w:t>
            </w:r>
            <w:proofErr w:type="gramEnd"/>
            <w:r w:rsidRPr="00285209">
              <w:rPr>
                <w:rFonts w:ascii="Times New Roman" w:hAnsi="Times New Roman" w:cs="Times New Roman"/>
                <w:sz w:val="24"/>
                <w:szCs w:val="24"/>
              </w:rPr>
              <w:t xml:space="preserve"> аккаунты Муниципального опорного центра в социальных сетях </w:t>
            </w:r>
            <w:proofErr w:type="spellStart"/>
            <w:r w:rsidRPr="00285209">
              <w:rPr>
                <w:rFonts w:ascii="Times New Roman" w:hAnsi="Times New Roman" w:cs="Times New Roman"/>
                <w:sz w:val="24"/>
                <w:szCs w:val="24"/>
              </w:rPr>
              <w:t>ВКонтакте</w:t>
            </w:r>
            <w:proofErr w:type="spellEnd"/>
            <w:r w:rsidRPr="00285209">
              <w:rPr>
                <w:rFonts w:ascii="Times New Roman" w:hAnsi="Times New Roman" w:cs="Times New Roman"/>
                <w:sz w:val="24"/>
                <w:szCs w:val="24"/>
              </w:rPr>
              <w:t xml:space="preserve"> и </w:t>
            </w:r>
            <w:proofErr w:type="spellStart"/>
            <w:r w:rsidRPr="00285209">
              <w:rPr>
                <w:rFonts w:ascii="Times New Roman" w:hAnsi="Times New Roman" w:cs="Times New Roman"/>
                <w:sz w:val="24"/>
                <w:szCs w:val="24"/>
              </w:rPr>
              <w:t>Инстаграм</w:t>
            </w:r>
            <w:proofErr w:type="spellEnd"/>
            <w:r w:rsidRPr="00285209">
              <w:rPr>
                <w:rFonts w:ascii="Times New Roman" w:hAnsi="Times New Roman" w:cs="Times New Roman"/>
                <w:sz w:val="24"/>
                <w:szCs w:val="24"/>
              </w:rPr>
              <w:t xml:space="preserve">. На сайте МОЦ ДОД добавлены вкладки (разделы) «Родителям», «События» и «Организациям». Все мероприятия, в которых участвует МОЦ ДОД, - </w:t>
            </w:r>
            <w:proofErr w:type="spellStart"/>
            <w:r w:rsidRPr="00285209">
              <w:rPr>
                <w:rFonts w:ascii="Times New Roman" w:hAnsi="Times New Roman" w:cs="Times New Roman"/>
                <w:sz w:val="24"/>
                <w:szCs w:val="24"/>
              </w:rPr>
              <w:t>стримы</w:t>
            </w:r>
            <w:proofErr w:type="spellEnd"/>
            <w:r w:rsidRPr="00285209">
              <w:rPr>
                <w:rFonts w:ascii="Times New Roman" w:hAnsi="Times New Roman" w:cs="Times New Roman"/>
                <w:sz w:val="24"/>
                <w:szCs w:val="24"/>
              </w:rPr>
              <w:t>, совещания, форумы, консультации - в обязательном порядке демонстрируют электронные ресурсы Навигатора и службы технической поддержки для любой из сторон - участниц информационной платформы. В свою очередь, учреждения, представленные в АИС Навигатор, на своих сайтах размещают активные ссылки</w:t>
            </w:r>
            <w:r w:rsidR="007629D3">
              <w:rPr>
                <w:rFonts w:ascii="Times New Roman" w:hAnsi="Times New Roman" w:cs="Times New Roman"/>
                <w:sz w:val="24"/>
                <w:szCs w:val="24"/>
              </w:rPr>
              <w:t xml:space="preserve"> на ресурсы МОЦ ДОД и Навигатор</w:t>
            </w:r>
          </w:p>
        </w:tc>
        <w:tc>
          <w:tcPr>
            <w:tcW w:w="2220" w:type="dxa"/>
          </w:tcPr>
          <w:p w:rsidR="00BE6F86" w:rsidRPr="00285209" w:rsidRDefault="00BE6F86">
            <w:pPr>
              <w:pStyle w:val="ConsPlusNormal"/>
              <w:rPr>
                <w:rFonts w:ascii="Times New Roman" w:hAnsi="Times New Roman" w:cs="Times New Roman"/>
                <w:sz w:val="24"/>
                <w:szCs w:val="24"/>
              </w:rPr>
            </w:pPr>
          </w:p>
        </w:tc>
      </w:tr>
      <w:tr w:rsidR="00652D90" w:rsidRPr="00652D90" w:rsidTr="007629D3">
        <w:tc>
          <w:tcPr>
            <w:tcW w:w="913" w:type="dxa"/>
            <w:gridSpan w:val="2"/>
          </w:tcPr>
          <w:p w:rsidR="00BE6F86" w:rsidRPr="00652D90" w:rsidRDefault="00BE6F86">
            <w:pPr>
              <w:pStyle w:val="ConsPlusNormal"/>
              <w:rPr>
                <w:rFonts w:ascii="Times New Roman" w:hAnsi="Times New Roman" w:cs="Times New Roman"/>
                <w:sz w:val="24"/>
                <w:szCs w:val="24"/>
              </w:rPr>
            </w:pPr>
            <w:r w:rsidRPr="00652D90">
              <w:rPr>
                <w:rFonts w:ascii="Times New Roman" w:hAnsi="Times New Roman" w:cs="Times New Roman"/>
                <w:sz w:val="24"/>
                <w:szCs w:val="24"/>
              </w:rPr>
              <w:lastRenderedPageBreak/>
              <w:t>1.1.2.9</w:t>
            </w:r>
          </w:p>
        </w:tc>
        <w:tc>
          <w:tcPr>
            <w:tcW w:w="3544" w:type="dxa"/>
          </w:tcPr>
          <w:p w:rsidR="00BE6F86" w:rsidRPr="00652D90" w:rsidRDefault="00BE6F86">
            <w:pPr>
              <w:pStyle w:val="ConsPlusNormal"/>
              <w:rPr>
                <w:rFonts w:ascii="Times New Roman" w:hAnsi="Times New Roman" w:cs="Times New Roman"/>
                <w:sz w:val="24"/>
                <w:szCs w:val="24"/>
              </w:rPr>
            </w:pPr>
            <w:r w:rsidRPr="00652D90">
              <w:rPr>
                <w:rFonts w:ascii="Times New Roman" w:hAnsi="Times New Roman" w:cs="Times New Roman"/>
                <w:sz w:val="24"/>
                <w:szCs w:val="24"/>
              </w:rPr>
              <w:t xml:space="preserve">Создание условий по передаче социальных услуг социально ориентированным некоммерческим организациям с целью развития конкуренции для сферы образования; развитие частного сегмента дошкольного образования на основе </w:t>
            </w:r>
            <w:proofErr w:type="spellStart"/>
            <w:r w:rsidRPr="00652D90">
              <w:rPr>
                <w:rFonts w:ascii="Times New Roman" w:hAnsi="Times New Roman" w:cs="Times New Roman"/>
                <w:sz w:val="24"/>
                <w:szCs w:val="24"/>
              </w:rPr>
              <w:t>муниципально</w:t>
            </w:r>
            <w:proofErr w:type="spellEnd"/>
            <w:r w:rsidRPr="00652D90">
              <w:rPr>
                <w:rFonts w:ascii="Times New Roman" w:hAnsi="Times New Roman" w:cs="Times New Roman"/>
                <w:sz w:val="24"/>
                <w:szCs w:val="24"/>
              </w:rPr>
              <w:t xml:space="preserve">-частного партнерства, </w:t>
            </w:r>
            <w:proofErr w:type="gramStart"/>
            <w:r w:rsidRPr="00652D90">
              <w:rPr>
                <w:rFonts w:ascii="Times New Roman" w:hAnsi="Times New Roman" w:cs="Times New Roman"/>
                <w:sz w:val="24"/>
                <w:szCs w:val="24"/>
              </w:rPr>
              <w:t>который</w:t>
            </w:r>
            <w:proofErr w:type="gramEnd"/>
            <w:r w:rsidRPr="00652D90">
              <w:rPr>
                <w:rFonts w:ascii="Times New Roman" w:hAnsi="Times New Roman" w:cs="Times New Roman"/>
                <w:sz w:val="24"/>
                <w:szCs w:val="24"/>
              </w:rPr>
              <w:t xml:space="preserve"> сможет частично взять на себя функции по предоставлению образовательных услуг</w:t>
            </w:r>
          </w:p>
        </w:tc>
        <w:tc>
          <w:tcPr>
            <w:tcW w:w="2126" w:type="dxa"/>
          </w:tcPr>
          <w:p w:rsidR="00BE6F86" w:rsidRPr="00652D90" w:rsidRDefault="00BE6F86">
            <w:pPr>
              <w:pStyle w:val="ConsPlusNormal"/>
              <w:rPr>
                <w:rFonts w:ascii="Times New Roman" w:hAnsi="Times New Roman" w:cs="Times New Roman"/>
                <w:sz w:val="24"/>
                <w:szCs w:val="24"/>
              </w:rPr>
            </w:pPr>
            <w:r w:rsidRPr="00652D90">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652D90" w:rsidRDefault="00BE6F86">
            <w:pPr>
              <w:pStyle w:val="ConsPlusNormal"/>
              <w:rPr>
                <w:rFonts w:ascii="Times New Roman" w:hAnsi="Times New Roman" w:cs="Times New Roman"/>
                <w:sz w:val="24"/>
                <w:szCs w:val="24"/>
              </w:rPr>
            </w:pPr>
            <w:r w:rsidRPr="00652D90">
              <w:rPr>
                <w:rFonts w:ascii="Times New Roman" w:hAnsi="Times New Roman" w:cs="Times New Roman"/>
                <w:sz w:val="24"/>
                <w:szCs w:val="24"/>
              </w:rPr>
              <w:t>2020 - 2030 гг.</w:t>
            </w:r>
          </w:p>
        </w:tc>
        <w:tc>
          <w:tcPr>
            <w:tcW w:w="4819" w:type="dxa"/>
          </w:tcPr>
          <w:p w:rsidR="00652D90" w:rsidRPr="00652D90" w:rsidRDefault="00652D90" w:rsidP="00CC28AD">
            <w:pPr>
              <w:pStyle w:val="ConsPlusNormal"/>
              <w:jc w:val="both"/>
              <w:rPr>
                <w:rFonts w:ascii="Times New Roman" w:hAnsi="Times New Roman" w:cs="Times New Roman"/>
                <w:sz w:val="24"/>
                <w:szCs w:val="24"/>
              </w:rPr>
            </w:pPr>
            <w:r w:rsidRPr="00652D90">
              <w:rPr>
                <w:rFonts w:ascii="Times New Roman" w:hAnsi="Times New Roman" w:cs="Times New Roman"/>
                <w:sz w:val="24"/>
                <w:szCs w:val="24"/>
              </w:rPr>
              <w:t>В 2021 году на основании заключенных контрактов, 13-ю частными образовательными организациями, имеющими статус СОНКО, оказывались услуги по присмотру и уходу за детьми дошкольного возраста.</w:t>
            </w:r>
          </w:p>
          <w:p w:rsidR="00BE6F86" w:rsidRPr="00652D90" w:rsidRDefault="00652D90" w:rsidP="00CC28AD">
            <w:pPr>
              <w:pStyle w:val="ConsPlusNormal"/>
              <w:jc w:val="both"/>
              <w:rPr>
                <w:rFonts w:ascii="Times New Roman" w:hAnsi="Times New Roman" w:cs="Times New Roman"/>
                <w:sz w:val="24"/>
                <w:szCs w:val="24"/>
              </w:rPr>
            </w:pPr>
            <w:r w:rsidRPr="00652D90">
              <w:rPr>
                <w:rFonts w:ascii="Times New Roman" w:hAnsi="Times New Roman" w:cs="Times New Roman"/>
                <w:sz w:val="24"/>
                <w:szCs w:val="24"/>
              </w:rPr>
              <w:t xml:space="preserve">Кроме того, главным управлением образования проведена работа по выявлению негосударственных (частных) дошкольных организаций, функционирующих на территории города,  потенциально заинтересованных в создании мест детям дошкольного возраста. Проведены встречи в </w:t>
            </w:r>
            <w:r w:rsidRPr="00652D90">
              <w:rPr>
                <w:rFonts w:ascii="Times New Roman" w:hAnsi="Times New Roman" w:cs="Times New Roman"/>
                <w:sz w:val="24"/>
                <w:szCs w:val="24"/>
              </w:rPr>
              <w:lastRenderedPageBreak/>
              <w:t>целях информирования о мерах поддержки и возможных вариантах сотрудничества, в том числе с МАУ «Центр содействия малому и среднему предпринимательству», КГКУ «Центр занятости населения города Красноярска»</w:t>
            </w:r>
          </w:p>
        </w:tc>
        <w:tc>
          <w:tcPr>
            <w:tcW w:w="2220" w:type="dxa"/>
          </w:tcPr>
          <w:p w:rsidR="00BE6F86" w:rsidRPr="00652D90" w:rsidRDefault="00BE6F86">
            <w:pPr>
              <w:pStyle w:val="ConsPlusNormal"/>
              <w:rPr>
                <w:rFonts w:ascii="Times New Roman" w:hAnsi="Times New Roman" w:cs="Times New Roman"/>
                <w:sz w:val="24"/>
                <w:szCs w:val="24"/>
              </w:rPr>
            </w:pPr>
          </w:p>
        </w:tc>
      </w:tr>
      <w:tr w:rsidR="00285209" w:rsidRPr="00285209" w:rsidTr="007629D3">
        <w:tc>
          <w:tcPr>
            <w:tcW w:w="913" w:type="dxa"/>
            <w:gridSpan w:val="2"/>
          </w:tcPr>
          <w:p w:rsidR="00BE6F86" w:rsidRPr="00285209" w:rsidRDefault="00BE6F86">
            <w:pPr>
              <w:pStyle w:val="ConsPlusNormal"/>
              <w:rPr>
                <w:rFonts w:ascii="Times New Roman" w:hAnsi="Times New Roman" w:cs="Times New Roman"/>
                <w:sz w:val="24"/>
                <w:szCs w:val="24"/>
              </w:rPr>
            </w:pPr>
            <w:r w:rsidRPr="00285209">
              <w:rPr>
                <w:rFonts w:ascii="Times New Roman" w:hAnsi="Times New Roman" w:cs="Times New Roman"/>
                <w:sz w:val="24"/>
                <w:szCs w:val="24"/>
              </w:rPr>
              <w:lastRenderedPageBreak/>
              <w:t>1.1.2.10</w:t>
            </w:r>
          </w:p>
        </w:tc>
        <w:tc>
          <w:tcPr>
            <w:tcW w:w="3544" w:type="dxa"/>
          </w:tcPr>
          <w:p w:rsidR="00BE6F86" w:rsidRPr="00285209" w:rsidRDefault="00BE6F86">
            <w:pPr>
              <w:pStyle w:val="ConsPlusNormal"/>
              <w:rPr>
                <w:rFonts w:ascii="Times New Roman" w:hAnsi="Times New Roman" w:cs="Times New Roman"/>
                <w:sz w:val="24"/>
                <w:szCs w:val="24"/>
              </w:rPr>
            </w:pPr>
            <w:r w:rsidRPr="00285209">
              <w:rPr>
                <w:rFonts w:ascii="Times New Roman" w:hAnsi="Times New Roman" w:cs="Times New Roman"/>
                <w:sz w:val="24"/>
                <w:szCs w:val="24"/>
              </w:rPr>
              <w:t xml:space="preserve">Создание универсальной </w:t>
            </w:r>
            <w:proofErr w:type="spellStart"/>
            <w:r w:rsidRPr="00285209">
              <w:rPr>
                <w:rFonts w:ascii="Times New Roman" w:hAnsi="Times New Roman" w:cs="Times New Roman"/>
                <w:sz w:val="24"/>
                <w:szCs w:val="24"/>
              </w:rPr>
              <w:t>безбарьерной</w:t>
            </w:r>
            <w:proofErr w:type="spellEnd"/>
            <w:r w:rsidRPr="00285209">
              <w:rPr>
                <w:rFonts w:ascii="Times New Roman" w:hAnsi="Times New Roman" w:cs="Times New Roman"/>
                <w:sz w:val="24"/>
                <w:szCs w:val="24"/>
              </w:rPr>
              <w:t xml:space="preserve"> среды для беспрепятственного доступа</w:t>
            </w:r>
          </w:p>
        </w:tc>
        <w:tc>
          <w:tcPr>
            <w:tcW w:w="2126" w:type="dxa"/>
          </w:tcPr>
          <w:p w:rsidR="00BE6F86" w:rsidRPr="00285209" w:rsidRDefault="00BE6F86">
            <w:pPr>
              <w:pStyle w:val="ConsPlusNormal"/>
              <w:rPr>
                <w:rFonts w:ascii="Times New Roman" w:hAnsi="Times New Roman" w:cs="Times New Roman"/>
                <w:sz w:val="24"/>
                <w:szCs w:val="24"/>
              </w:rPr>
            </w:pPr>
            <w:r w:rsidRPr="00285209">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285209" w:rsidRDefault="00BE6F86">
            <w:pPr>
              <w:pStyle w:val="ConsPlusNormal"/>
              <w:rPr>
                <w:rFonts w:ascii="Times New Roman" w:hAnsi="Times New Roman" w:cs="Times New Roman"/>
                <w:sz w:val="24"/>
                <w:szCs w:val="24"/>
              </w:rPr>
            </w:pPr>
            <w:r w:rsidRPr="00285209">
              <w:rPr>
                <w:rFonts w:ascii="Times New Roman" w:hAnsi="Times New Roman" w:cs="Times New Roman"/>
                <w:sz w:val="24"/>
                <w:szCs w:val="24"/>
              </w:rPr>
              <w:t>2020 - 2030 гг.</w:t>
            </w:r>
          </w:p>
        </w:tc>
        <w:tc>
          <w:tcPr>
            <w:tcW w:w="4819" w:type="dxa"/>
          </w:tcPr>
          <w:p w:rsidR="00BE6F86" w:rsidRPr="00285209" w:rsidRDefault="00285209" w:rsidP="003C7872">
            <w:pPr>
              <w:pStyle w:val="ConsPlusNormal"/>
              <w:jc w:val="both"/>
              <w:rPr>
                <w:rFonts w:ascii="Times New Roman" w:hAnsi="Times New Roman" w:cs="Times New Roman"/>
                <w:sz w:val="24"/>
                <w:szCs w:val="24"/>
              </w:rPr>
            </w:pPr>
            <w:r w:rsidRPr="00285209">
              <w:rPr>
                <w:rFonts w:ascii="Times New Roman" w:hAnsi="Times New Roman" w:cs="Times New Roman"/>
                <w:sz w:val="24"/>
                <w:szCs w:val="24"/>
              </w:rPr>
              <w:t xml:space="preserve">Для создания </w:t>
            </w:r>
            <w:proofErr w:type="spellStart"/>
            <w:r w:rsidRPr="00285209">
              <w:rPr>
                <w:rFonts w:ascii="Times New Roman" w:hAnsi="Times New Roman" w:cs="Times New Roman"/>
                <w:sz w:val="24"/>
                <w:szCs w:val="24"/>
              </w:rPr>
              <w:t>безбарьерной</w:t>
            </w:r>
            <w:proofErr w:type="spellEnd"/>
            <w:r w:rsidRPr="00285209">
              <w:rPr>
                <w:rFonts w:ascii="Times New Roman" w:hAnsi="Times New Roman" w:cs="Times New Roman"/>
                <w:sz w:val="24"/>
                <w:szCs w:val="24"/>
              </w:rPr>
              <w:t xml:space="preserve"> среды разработана проектно-сметная документация на проведение капитального ремонта в 2 образовательных учреждениях, проведены ремонтные работы в 2 образовательных учреждениях</w:t>
            </w:r>
          </w:p>
        </w:tc>
        <w:tc>
          <w:tcPr>
            <w:tcW w:w="2220" w:type="dxa"/>
          </w:tcPr>
          <w:p w:rsidR="00BE6F86" w:rsidRPr="00285209" w:rsidRDefault="00BE6F86">
            <w:pPr>
              <w:pStyle w:val="ConsPlusNormal"/>
              <w:rPr>
                <w:rFonts w:ascii="Times New Roman" w:hAnsi="Times New Roman" w:cs="Times New Roman"/>
                <w:sz w:val="24"/>
                <w:szCs w:val="24"/>
              </w:rPr>
            </w:pPr>
          </w:p>
        </w:tc>
      </w:tr>
      <w:tr w:rsidR="00285209" w:rsidRPr="00285209" w:rsidTr="007629D3">
        <w:tc>
          <w:tcPr>
            <w:tcW w:w="913" w:type="dxa"/>
            <w:gridSpan w:val="2"/>
          </w:tcPr>
          <w:p w:rsidR="00BE6F86" w:rsidRPr="00285209" w:rsidRDefault="00BE6F86">
            <w:pPr>
              <w:pStyle w:val="ConsPlusNormal"/>
              <w:rPr>
                <w:rFonts w:ascii="Times New Roman" w:hAnsi="Times New Roman" w:cs="Times New Roman"/>
                <w:sz w:val="24"/>
                <w:szCs w:val="24"/>
              </w:rPr>
            </w:pPr>
            <w:r w:rsidRPr="00285209">
              <w:rPr>
                <w:rFonts w:ascii="Times New Roman" w:hAnsi="Times New Roman" w:cs="Times New Roman"/>
                <w:sz w:val="24"/>
                <w:szCs w:val="24"/>
              </w:rPr>
              <w:t>1.1.2.11</w:t>
            </w:r>
          </w:p>
        </w:tc>
        <w:tc>
          <w:tcPr>
            <w:tcW w:w="3544" w:type="dxa"/>
          </w:tcPr>
          <w:p w:rsidR="00BE6F86" w:rsidRPr="00285209" w:rsidRDefault="00BE6F86" w:rsidP="009860B4">
            <w:pPr>
              <w:pStyle w:val="ConsPlusNormal"/>
              <w:rPr>
                <w:rFonts w:ascii="Times New Roman" w:hAnsi="Times New Roman" w:cs="Times New Roman"/>
                <w:sz w:val="24"/>
                <w:szCs w:val="24"/>
              </w:rPr>
            </w:pPr>
            <w:r w:rsidRPr="00285209">
              <w:rPr>
                <w:rFonts w:ascii="Times New Roman" w:hAnsi="Times New Roman" w:cs="Times New Roman"/>
                <w:sz w:val="24"/>
                <w:szCs w:val="24"/>
              </w:rPr>
              <w:t xml:space="preserve">Оснащение </w:t>
            </w:r>
            <w:r w:rsidR="009860B4" w:rsidRPr="00285209">
              <w:rPr>
                <w:rFonts w:ascii="Times New Roman" w:hAnsi="Times New Roman" w:cs="Times New Roman"/>
                <w:sz w:val="24"/>
                <w:szCs w:val="24"/>
              </w:rPr>
              <w:t>о</w:t>
            </w:r>
            <w:r w:rsidRPr="00285209">
              <w:rPr>
                <w:rFonts w:ascii="Times New Roman" w:hAnsi="Times New Roman" w:cs="Times New Roman"/>
                <w:sz w:val="24"/>
                <w:szCs w:val="24"/>
              </w:rPr>
              <w:t>бщеобразовательных организаций специальным оборудованием, в том числе учебным, реабилитационным, компьютерным, и автотранспортом</w:t>
            </w:r>
          </w:p>
        </w:tc>
        <w:tc>
          <w:tcPr>
            <w:tcW w:w="2126" w:type="dxa"/>
          </w:tcPr>
          <w:p w:rsidR="00BE6F86" w:rsidRPr="00285209" w:rsidRDefault="00BE6F86">
            <w:pPr>
              <w:pStyle w:val="ConsPlusNormal"/>
              <w:rPr>
                <w:rFonts w:ascii="Times New Roman" w:hAnsi="Times New Roman" w:cs="Times New Roman"/>
                <w:sz w:val="24"/>
                <w:szCs w:val="24"/>
              </w:rPr>
            </w:pPr>
            <w:r w:rsidRPr="00285209">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285209" w:rsidRDefault="00BE6F86">
            <w:pPr>
              <w:pStyle w:val="ConsPlusNormal"/>
              <w:rPr>
                <w:rFonts w:ascii="Times New Roman" w:hAnsi="Times New Roman" w:cs="Times New Roman"/>
                <w:sz w:val="24"/>
                <w:szCs w:val="24"/>
              </w:rPr>
            </w:pPr>
            <w:r w:rsidRPr="00285209">
              <w:rPr>
                <w:rFonts w:ascii="Times New Roman" w:hAnsi="Times New Roman" w:cs="Times New Roman"/>
                <w:sz w:val="24"/>
                <w:szCs w:val="24"/>
              </w:rPr>
              <w:t>2020 - 2030 гг.</w:t>
            </w:r>
          </w:p>
        </w:tc>
        <w:tc>
          <w:tcPr>
            <w:tcW w:w="4819" w:type="dxa"/>
          </w:tcPr>
          <w:p w:rsidR="00BE6F86" w:rsidRPr="00285209" w:rsidRDefault="00285209" w:rsidP="009860B4">
            <w:pPr>
              <w:pStyle w:val="ConsPlusNormal"/>
              <w:jc w:val="center"/>
              <w:rPr>
                <w:rFonts w:ascii="Times New Roman" w:hAnsi="Times New Roman" w:cs="Times New Roman"/>
                <w:sz w:val="24"/>
                <w:szCs w:val="24"/>
              </w:rPr>
            </w:pPr>
            <w:r w:rsidRPr="00285209">
              <w:rPr>
                <w:rFonts w:ascii="Times New Roman" w:hAnsi="Times New Roman" w:cs="Times New Roman"/>
                <w:sz w:val="24"/>
                <w:szCs w:val="24"/>
              </w:rPr>
              <w:t>Не исполнено</w:t>
            </w:r>
          </w:p>
        </w:tc>
        <w:tc>
          <w:tcPr>
            <w:tcW w:w="2220" w:type="dxa"/>
          </w:tcPr>
          <w:p w:rsidR="00BE6F86" w:rsidRPr="00285209" w:rsidRDefault="00285209" w:rsidP="00285209">
            <w:pPr>
              <w:pStyle w:val="ConsPlusNormal"/>
              <w:jc w:val="center"/>
              <w:rPr>
                <w:rFonts w:ascii="Times New Roman" w:hAnsi="Times New Roman" w:cs="Times New Roman"/>
                <w:sz w:val="24"/>
                <w:szCs w:val="24"/>
              </w:rPr>
            </w:pPr>
            <w:r w:rsidRPr="00285209">
              <w:rPr>
                <w:rFonts w:ascii="Times New Roman" w:hAnsi="Times New Roman" w:cs="Times New Roman"/>
                <w:sz w:val="24"/>
                <w:szCs w:val="24"/>
              </w:rPr>
              <w:t>Ассигнования  не предусмотрены</w:t>
            </w:r>
          </w:p>
        </w:tc>
      </w:tr>
      <w:tr w:rsidR="007629D3" w:rsidRPr="00B52EB6" w:rsidTr="007629D3">
        <w:tc>
          <w:tcPr>
            <w:tcW w:w="913" w:type="dxa"/>
            <w:gridSpan w:val="2"/>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t>1.1.2.12</w:t>
            </w:r>
          </w:p>
        </w:tc>
        <w:tc>
          <w:tcPr>
            <w:tcW w:w="3544" w:type="dxa"/>
          </w:tcPr>
          <w:p w:rsidR="00BE6F86" w:rsidRPr="00B52EB6" w:rsidRDefault="00BE6F86">
            <w:pPr>
              <w:pStyle w:val="ConsPlusNormal"/>
              <w:rPr>
                <w:rFonts w:ascii="Times New Roman" w:hAnsi="Times New Roman" w:cs="Times New Roman"/>
                <w:sz w:val="24"/>
                <w:szCs w:val="24"/>
              </w:rPr>
            </w:pPr>
            <w:proofErr w:type="gramStart"/>
            <w:r w:rsidRPr="00B52EB6">
              <w:rPr>
                <w:rFonts w:ascii="Times New Roman" w:hAnsi="Times New Roman" w:cs="Times New Roman"/>
                <w:sz w:val="24"/>
                <w:szCs w:val="24"/>
              </w:rPr>
              <w:t xml:space="preserve">Создание условий для обеспечения равных возможностей получения общего образования в соответствии с требованиями государственных стандартов для всех детей, в том числе детей-инвалидов, детей с ограниченными возможностями здоровья, детей-сирот и детей, оставшихся без попечения родителей (законных представителей), безнадзорных детей, детей с </w:t>
            </w:r>
            <w:proofErr w:type="spellStart"/>
            <w:r w:rsidRPr="00B52EB6">
              <w:rPr>
                <w:rFonts w:ascii="Times New Roman" w:hAnsi="Times New Roman" w:cs="Times New Roman"/>
                <w:sz w:val="24"/>
                <w:szCs w:val="24"/>
              </w:rPr>
              <w:t>девиантным</w:t>
            </w:r>
            <w:proofErr w:type="spellEnd"/>
            <w:r w:rsidRPr="00B52EB6">
              <w:rPr>
                <w:rFonts w:ascii="Times New Roman" w:hAnsi="Times New Roman" w:cs="Times New Roman"/>
                <w:sz w:val="24"/>
                <w:szCs w:val="24"/>
              </w:rPr>
              <w:t xml:space="preserve"> поведением, талантливых детей, а также других категорий детей, для которых требуется создание </w:t>
            </w:r>
            <w:r w:rsidRPr="00B52EB6">
              <w:rPr>
                <w:rFonts w:ascii="Times New Roman" w:hAnsi="Times New Roman" w:cs="Times New Roman"/>
                <w:sz w:val="24"/>
                <w:szCs w:val="24"/>
              </w:rPr>
              <w:lastRenderedPageBreak/>
              <w:t>особых условий реализации ими права на образование</w:t>
            </w:r>
            <w:proofErr w:type="gramEnd"/>
          </w:p>
        </w:tc>
        <w:tc>
          <w:tcPr>
            <w:tcW w:w="2126" w:type="dxa"/>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lastRenderedPageBreak/>
              <w:t>главное управление образования администрации города</w:t>
            </w:r>
          </w:p>
        </w:tc>
        <w:tc>
          <w:tcPr>
            <w:tcW w:w="1276" w:type="dxa"/>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t>2020 - 2030 гг.</w:t>
            </w:r>
          </w:p>
        </w:tc>
        <w:tc>
          <w:tcPr>
            <w:tcW w:w="4819" w:type="dxa"/>
          </w:tcPr>
          <w:p w:rsidR="00285209" w:rsidRPr="00B52EB6" w:rsidRDefault="00285209" w:rsidP="003C7872">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xml:space="preserve">Продолжается реализация Плана мероприятий  («дорожная карта») по реализации Модели развития инклюзивного образования и обеспечению прав детей с ОВЗ и детей-инвалидов на доступное и качественное образование на 2020-2022 годы, утвержденного Приказом </w:t>
            </w:r>
            <w:r w:rsidR="00B52EB6" w:rsidRPr="00B52EB6">
              <w:rPr>
                <w:rFonts w:ascii="Times New Roman" w:hAnsi="Times New Roman" w:cs="Times New Roman"/>
                <w:sz w:val="24"/>
                <w:szCs w:val="24"/>
              </w:rPr>
              <w:t xml:space="preserve">главного управления образования администрации города </w:t>
            </w:r>
            <w:r w:rsidRPr="00B52EB6">
              <w:rPr>
                <w:rFonts w:ascii="Times New Roman" w:hAnsi="Times New Roman" w:cs="Times New Roman"/>
                <w:sz w:val="24"/>
                <w:szCs w:val="24"/>
              </w:rPr>
              <w:t xml:space="preserve"> от 23.10.2020 №425/п.</w:t>
            </w:r>
          </w:p>
          <w:p w:rsidR="00285209" w:rsidRPr="00B52EB6" w:rsidRDefault="00285209" w:rsidP="003C7872">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xml:space="preserve">На сайте </w:t>
            </w:r>
            <w:r w:rsidR="00B52EB6" w:rsidRPr="00B52EB6">
              <w:rPr>
                <w:rFonts w:ascii="Times New Roman" w:hAnsi="Times New Roman" w:cs="Times New Roman"/>
                <w:sz w:val="24"/>
                <w:szCs w:val="24"/>
              </w:rPr>
              <w:t>главного управления образования администрации города</w:t>
            </w:r>
            <w:r w:rsidRPr="00B52EB6">
              <w:rPr>
                <w:rFonts w:ascii="Times New Roman" w:hAnsi="Times New Roman" w:cs="Times New Roman"/>
                <w:sz w:val="24"/>
                <w:szCs w:val="24"/>
              </w:rPr>
              <w:t xml:space="preserve">, </w:t>
            </w:r>
            <w:r w:rsidR="007629D3" w:rsidRPr="007629D3">
              <w:rPr>
                <w:rFonts w:ascii="Times New Roman" w:hAnsi="Times New Roman" w:cs="Times New Roman"/>
                <w:sz w:val="24"/>
                <w:szCs w:val="24"/>
              </w:rPr>
              <w:t xml:space="preserve">МКУ </w:t>
            </w:r>
            <w:r w:rsidRPr="007629D3">
              <w:rPr>
                <w:rFonts w:ascii="Times New Roman" w:hAnsi="Times New Roman" w:cs="Times New Roman"/>
                <w:sz w:val="24"/>
                <w:szCs w:val="24"/>
              </w:rPr>
              <w:t xml:space="preserve">КИМЦ размещен актуальный  реестр образовательных учреждений, в том числе </w:t>
            </w:r>
            <w:r w:rsidR="005D2C50" w:rsidRPr="007629D3">
              <w:rPr>
                <w:rFonts w:ascii="Times New Roman" w:hAnsi="Times New Roman" w:cs="Times New Roman"/>
                <w:sz w:val="24"/>
                <w:szCs w:val="24"/>
              </w:rPr>
              <w:t>дополнительного образования, центры псих</w:t>
            </w:r>
            <w:r w:rsidR="007629D3" w:rsidRPr="007629D3">
              <w:rPr>
                <w:rFonts w:ascii="Times New Roman" w:hAnsi="Times New Roman" w:cs="Times New Roman"/>
                <w:sz w:val="24"/>
                <w:szCs w:val="24"/>
              </w:rPr>
              <w:t>о</w:t>
            </w:r>
            <w:r w:rsidR="005D2C50" w:rsidRPr="007629D3">
              <w:rPr>
                <w:rFonts w:ascii="Times New Roman" w:hAnsi="Times New Roman" w:cs="Times New Roman"/>
                <w:sz w:val="24"/>
                <w:szCs w:val="24"/>
              </w:rPr>
              <w:t>лого-педагогической, медицинской и социальной помощи</w:t>
            </w:r>
            <w:r w:rsidR="007629D3" w:rsidRPr="007629D3">
              <w:rPr>
                <w:rFonts w:ascii="Times New Roman" w:hAnsi="Times New Roman" w:cs="Times New Roman"/>
                <w:sz w:val="24"/>
                <w:szCs w:val="24"/>
              </w:rPr>
              <w:t xml:space="preserve"> (далее - </w:t>
            </w:r>
            <w:r w:rsidRPr="007629D3">
              <w:rPr>
                <w:rFonts w:ascii="Times New Roman" w:hAnsi="Times New Roman" w:cs="Times New Roman"/>
                <w:sz w:val="24"/>
                <w:szCs w:val="24"/>
              </w:rPr>
              <w:t xml:space="preserve"> </w:t>
            </w:r>
            <w:proofErr w:type="spellStart"/>
            <w:r w:rsidRPr="007629D3">
              <w:rPr>
                <w:rFonts w:ascii="Times New Roman" w:hAnsi="Times New Roman" w:cs="Times New Roman"/>
                <w:sz w:val="24"/>
                <w:szCs w:val="24"/>
              </w:rPr>
              <w:t>ЦППМиСП</w:t>
            </w:r>
            <w:proofErr w:type="spellEnd"/>
            <w:r w:rsidR="007629D3" w:rsidRPr="007629D3">
              <w:rPr>
                <w:rFonts w:ascii="Times New Roman" w:hAnsi="Times New Roman" w:cs="Times New Roman"/>
                <w:sz w:val="24"/>
                <w:szCs w:val="24"/>
              </w:rPr>
              <w:t>)</w:t>
            </w:r>
            <w:r w:rsidRPr="007629D3">
              <w:rPr>
                <w:rFonts w:ascii="Times New Roman" w:hAnsi="Times New Roman" w:cs="Times New Roman"/>
                <w:sz w:val="24"/>
                <w:szCs w:val="24"/>
              </w:rPr>
              <w:t>,</w:t>
            </w:r>
            <w:r w:rsidRPr="00B52EB6">
              <w:rPr>
                <w:rFonts w:ascii="Times New Roman" w:hAnsi="Times New Roman" w:cs="Times New Roman"/>
                <w:sz w:val="24"/>
                <w:szCs w:val="24"/>
              </w:rPr>
              <w:t xml:space="preserve"> </w:t>
            </w:r>
            <w:r w:rsidRPr="00B52EB6">
              <w:rPr>
                <w:rFonts w:ascii="Times New Roman" w:hAnsi="Times New Roman" w:cs="Times New Roman"/>
                <w:sz w:val="24"/>
                <w:szCs w:val="24"/>
              </w:rPr>
              <w:lastRenderedPageBreak/>
              <w:t xml:space="preserve">где созданы условия для детей с </w:t>
            </w:r>
            <w:r w:rsidR="00B52EB6" w:rsidRPr="00B52EB6">
              <w:rPr>
                <w:rFonts w:ascii="Times New Roman" w:hAnsi="Times New Roman" w:cs="Times New Roman"/>
                <w:sz w:val="24"/>
                <w:szCs w:val="24"/>
              </w:rPr>
              <w:t>ограниченными возможностями здоровья</w:t>
            </w:r>
            <w:r w:rsidRPr="00B52EB6">
              <w:rPr>
                <w:rFonts w:ascii="Times New Roman" w:hAnsi="Times New Roman" w:cs="Times New Roman"/>
                <w:sz w:val="24"/>
                <w:szCs w:val="24"/>
              </w:rPr>
              <w:t xml:space="preserve"> на 2021-2022 учебный год.</w:t>
            </w:r>
          </w:p>
          <w:p w:rsidR="00285209" w:rsidRPr="00B52EB6" w:rsidRDefault="00285209" w:rsidP="003C7872">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xml:space="preserve">Функционируют классы для детей с </w:t>
            </w:r>
            <w:r w:rsidR="00B52EB6" w:rsidRPr="00B52EB6">
              <w:rPr>
                <w:rFonts w:ascii="Times New Roman" w:hAnsi="Times New Roman" w:cs="Times New Roman"/>
                <w:sz w:val="24"/>
                <w:szCs w:val="24"/>
              </w:rPr>
              <w:t>ограниченными возможностями здоровья</w:t>
            </w:r>
            <w:proofErr w:type="gramStart"/>
            <w:r w:rsidRPr="00B52EB6">
              <w:rPr>
                <w:rFonts w:ascii="Times New Roman" w:hAnsi="Times New Roman" w:cs="Times New Roman"/>
                <w:sz w:val="24"/>
                <w:szCs w:val="24"/>
              </w:rPr>
              <w:t xml:space="preserve"> :</w:t>
            </w:r>
            <w:proofErr w:type="gramEnd"/>
          </w:p>
          <w:p w:rsidR="00285209" w:rsidRPr="00B52EB6" w:rsidRDefault="00285209" w:rsidP="003C7872">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xml:space="preserve"> - с нарушением слуха в СШ №17;</w:t>
            </w:r>
          </w:p>
          <w:p w:rsidR="00285209" w:rsidRPr="00B52EB6" w:rsidRDefault="00285209" w:rsidP="003C7872">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с тяжелыми нарушениями речи в СШ №№ 19, 44, 53, 63, 65, 73, 95, 98, 121, 148,  «Комплекс Покровский», гимназия № 9, лицей № 3;</w:t>
            </w:r>
          </w:p>
          <w:p w:rsidR="00285209" w:rsidRPr="00B52EB6" w:rsidRDefault="00285209" w:rsidP="003C7872">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с задержкой психического развития в СШ №№65, 30, 39, 95, 2, 98, 134, 154, 156, 51, комплекс «Покровский»;</w:t>
            </w:r>
          </w:p>
          <w:p w:rsidR="00285209" w:rsidRPr="00B52EB6" w:rsidRDefault="00285209" w:rsidP="003C7872">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xml:space="preserve">- со сложным множественным дефектом в СШ №№ 108; </w:t>
            </w:r>
          </w:p>
          <w:p w:rsidR="00285209" w:rsidRPr="00B52EB6" w:rsidRDefault="00285209" w:rsidP="003C7872">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с нарушением опорно-двигательного аппарата  в СШ №108, 147, школа – интернат № 1;</w:t>
            </w:r>
          </w:p>
          <w:p w:rsidR="00285209" w:rsidRPr="00B52EB6" w:rsidRDefault="00285209" w:rsidP="003C7872">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с нарушением интеллекта    в СШ №№39, 133.</w:t>
            </w:r>
          </w:p>
          <w:p w:rsidR="00285209" w:rsidRPr="007629D3" w:rsidRDefault="00285209" w:rsidP="003C7872">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xml:space="preserve">В 2021-2022 уч. году функционируют 18 «ресурсных» классов для детей с </w:t>
            </w:r>
            <w:proofErr w:type="spellStart"/>
            <w:r w:rsidR="005D2C50">
              <w:rPr>
                <w:rFonts w:ascii="Times New Roman" w:hAnsi="Times New Roman" w:cs="Times New Roman"/>
                <w:sz w:val="24"/>
                <w:szCs w:val="24"/>
              </w:rPr>
              <w:t>расстройском</w:t>
            </w:r>
            <w:proofErr w:type="spellEnd"/>
            <w:r w:rsidR="005D2C50">
              <w:rPr>
                <w:rFonts w:ascii="Times New Roman" w:hAnsi="Times New Roman" w:cs="Times New Roman"/>
                <w:sz w:val="24"/>
                <w:szCs w:val="24"/>
              </w:rPr>
              <w:t xml:space="preserve"> </w:t>
            </w:r>
            <w:proofErr w:type="spellStart"/>
            <w:r w:rsidR="005D2C50">
              <w:rPr>
                <w:rFonts w:ascii="Times New Roman" w:hAnsi="Times New Roman" w:cs="Times New Roman"/>
                <w:sz w:val="24"/>
                <w:szCs w:val="24"/>
              </w:rPr>
              <w:t>аутического</w:t>
            </w:r>
            <w:proofErr w:type="spellEnd"/>
            <w:r w:rsidR="005D2C50">
              <w:rPr>
                <w:rFonts w:ascii="Times New Roman" w:hAnsi="Times New Roman" w:cs="Times New Roman"/>
                <w:sz w:val="24"/>
                <w:szCs w:val="24"/>
              </w:rPr>
              <w:t xml:space="preserve"> </w:t>
            </w:r>
            <w:proofErr w:type="spellStart"/>
            <w:r w:rsidR="005D2C50" w:rsidRPr="007629D3">
              <w:rPr>
                <w:rFonts w:ascii="Times New Roman" w:hAnsi="Times New Roman" w:cs="Times New Roman"/>
                <w:sz w:val="24"/>
                <w:szCs w:val="24"/>
              </w:rPr>
              <w:t>спектора</w:t>
            </w:r>
            <w:proofErr w:type="spellEnd"/>
            <w:r w:rsidR="007629D3" w:rsidRPr="007629D3">
              <w:rPr>
                <w:rFonts w:ascii="Times New Roman" w:hAnsi="Times New Roman" w:cs="Times New Roman"/>
                <w:sz w:val="24"/>
                <w:szCs w:val="24"/>
              </w:rPr>
              <w:t xml:space="preserve"> </w:t>
            </w:r>
            <w:r w:rsidRPr="007629D3">
              <w:rPr>
                <w:rFonts w:ascii="Times New Roman" w:hAnsi="Times New Roman" w:cs="Times New Roman"/>
                <w:sz w:val="24"/>
                <w:szCs w:val="24"/>
              </w:rPr>
              <w:t xml:space="preserve">РАС (113 детей с </w:t>
            </w:r>
            <w:r w:rsidR="00B52EB6" w:rsidRPr="007629D3">
              <w:rPr>
                <w:rFonts w:ascii="Times New Roman" w:hAnsi="Times New Roman" w:cs="Times New Roman"/>
                <w:sz w:val="24"/>
                <w:szCs w:val="24"/>
              </w:rPr>
              <w:t>ограниченными возможностями здоровья</w:t>
            </w:r>
            <w:r w:rsidRPr="007629D3">
              <w:rPr>
                <w:rFonts w:ascii="Times New Roman" w:hAnsi="Times New Roman" w:cs="Times New Roman"/>
                <w:sz w:val="24"/>
                <w:szCs w:val="24"/>
              </w:rPr>
              <w:t>).</w:t>
            </w:r>
          </w:p>
          <w:p w:rsidR="00285209" w:rsidRPr="007629D3" w:rsidRDefault="00285209" w:rsidP="003C7872">
            <w:pPr>
              <w:pStyle w:val="ConsPlusNormal"/>
              <w:jc w:val="both"/>
              <w:rPr>
                <w:rFonts w:ascii="Times New Roman" w:hAnsi="Times New Roman" w:cs="Times New Roman"/>
                <w:sz w:val="24"/>
                <w:szCs w:val="24"/>
              </w:rPr>
            </w:pPr>
            <w:r w:rsidRPr="007629D3">
              <w:rPr>
                <w:rFonts w:ascii="Times New Roman" w:hAnsi="Times New Roman" w:cs="Times New Roman"/>
                <w:sz w:val="24"/>
                <w:szCs w:val="24"/>
              </w:rPr>
              <w:t>Приказами ГУО от 05.10.2021 №398/</w:t>
            </w:r>
            <w:proofErr w:type="gramStart"/>
            <w:r w:rsidRPr="007629D3">
              <w:rPr>
                <w:rFonts w:ascii="Times New Roman" w:hAnsi="Times New Roman" w:cs="Times New Roman"/>
                <w:sz w:val="24"/>
                <w:szCs w:val="24"/>
              </w:rPr>
              <w:t>п</w:t>
            </w:r>
            <w:proofErr w:type="gramEnd"/>
            <w:r w:rsidRPr="007629D3">
              <w:rPr>
                <w:rFonts w:ascii="Times New Roman" w:hAnsi="Times New Roman" w:cs="Times New Roman"/>
                <w:sz w:val="24"/>
                <w:szCs w:val="24"/>
              </w:rPr>
              <w:t xml:space="preserve">, от 14.10.2021 №425/п  созданы 11  городских базовых  площадок по инклюзивному образованию, и 11  базовых площадок по психолого-педагогическому сопровождению и ранней помощи. </w:t>
            </w:r>
          </w:p>
          <w:p w:rsidR="00285209" w:rsidRPr="00B52EB6" w:rsidRDefault="00285209" w:rsidP="003C7872">
            <w:pPr>
              <w:pStyle w:val="ConsPlusNormal"/>
              <w:jc w:val="both"/>
              <w:rPr>
                <w:rFonts w:ascii="Times New Roman" w:hAnsi="Times New Roman" w:cs="Times New Roman"/>
                <w:sz w:val="24"/>
                <w:szCs w:val="24"/>
              </w:rPr>
            </w:pPr>
            <w:r w:rsidRPr="007629D3">
              <w:rPr>
                <w:rFonts w:ascii="Times New Roman" w:hAnsi="Times New Roman" w:cs="Times New Roman"/>
                <w:sz w:val="24"/>
                <w:szCs w:val="24"/>
              </w:rPr>
              <w:t>В целях формирования инклюзивной</w:t>
            </w:r>
            <w:r w:rsidRPr="00B52EB6">
              <w:rPr>
                <w:rFonts w:ascii="Times New Roman" w:hAnsi="Times New Roman" w:cs="Times New Roman"/>
                <w:sz w:val="24"/>
                <w:szCs w:val="24"/>
              </w:rPr>
              <w:t xml:space="preserve"> культуры в течение с 16.11.2021  по 10.12.2021 г.  во всех учреждениях (</w:t>
            </w:r>
            <w:r w:rsidR="005D2C50">
              <w:rPr>
                <w:rFonts w:ascii="Times New Roman" w:hAnsi="Times New Roman" w:cs="Times New Roman"/>
                <w:sz w:val="24"/>
                <w:szCs w:val="24"/>
              </w:rPr>
              <w:t>общеобра</w:t>
            </w:r>
            <w:r w:rsidR="007629D3">
              <w:rPr>
                <w:rFonts w:ascii="Times New Roman" w:hAnsi="Times New Roman" w:cs="Times New Roman"/>
                <w:sz w:val="24"/>
                <w:szCs w:val="24"/>
              </w:rPr>
              <w:t>з</w:t>
            </w:r>
            <w:r w:rsidR="005D2C50">
              <w:rPr>
                <w:rFonts w:ascii="Times New Roman" w:hAnsi="Times New Roman" w:cs="Times New Roman"/>
                <w:sz w:val="24"/>
                <w:szCs w:val="24"/>
              </w:rPr>
              <w:t>ова</w:t>
            </w:r>
            <w:r w:rsidR="007629D3">
              <w:rPr>
                <w:rFonts w:ascii="Times New Roman" w:hAnsi="Times New Roman" w:cs="Times New Roman"/>
                <w:sz w:val="24"/>
                <w:szCs w:val="24"/>
              </w:rPr>
              <w:t>т</w:t>
            </w:r>
            <w:r w:rsidR="005D2C50">
              <w:rPr>
                <w:rFonts w:ascii="Times New Roman" w:hAnsi="Times New Roman" w:cs="Times New Roman"/>
                <w:sz w:val="24"/>
                <w:szCs w:val="24"/>
              </w:rPr>
              <w:t>ельных</w:t>
            </w:r>
            <w:r w:rsidR="007629D3">
              <w:rPr>
                <w:rFonts w:ascii="Times New Roman" w:hAnsi="Times New Roman" w:cs="Times New Roman"/>
                <w:sz w:val="24"/>
                <w:szCs w:val="24"/>
              </w:rPr>
              <w:t xml:space="preserve"> </w:t>
            </w:r>
            <w:proofErr w:type="spellStart"/>
            <w:r w:rsidR="007629D3">
              <w:rPr>
                <w:rFonts w:ascii="Times New Roman" w:hAnsi="Times New Roman" w:cs="Times New Roman"/>
                <w:sz w:val="24"/>
                <w:szCs w:val="24"/>
              </w:rPr>
              <w:t>учсреждениях</w:t>
            </w:r>
            <w:proofErr w:type="spellEnd"/>
            <w:r w:rsidR="007629D3">
              <w:rPr>
                <w:rFonts w:ascii="Times New Roman" w:hAnsi="Times New Roman" w:cs="Times New Roman"/>
                <w:sz w:val="24"/>
                <w:szCs w:val="24"/>
              </w:rPr>
              <w:t xml:space="preserve">, дошкольных образовательных учреждениях, учреждениях дополнительного </w:t>
            </w:r>
            <w:r w:rsidR="007629D3" w:rsidRPr="007629D3">
              <w:rPr>
                <w:rFonts w:ascii="Times New Roman" w:hAnsi="Times New Roman" w:cs="Times New Roman"/>
                <w:sz w:val="24"/>
                <w:szCs w:val="24"/>
              </w:rPr>
              <w:t>образования</w:t>
            </w:r>
            <w:r w:rsidRPr="007629D3">
              <w:rPr>
                <w:rFonts w:ascii="Times New Roman" w:hAnsi="Times New Roman" w:cs="Times New Roman"/>
                <w:sz w:val="24"/>
                <w:szCs w:val="24"/>
              </w:rPr>
              <w:t xml:space="preserve">, </w:t>
            </w:r>
            <w:proofErr w:type="spellStart"/>
            <w:r w:rsidRPr="007629D3">
              <w:rPr>
                <w:rFonts w:ascii="Times New Roman" w:hAnsi="Times New Roman" w:cs="Times New Roman"/>
                <w:sz w:val="24"/>
                <w:szCs w:val="24"/>
              </w:rPr>
              <w:lastRenderedPageBreak/>
              <w:t>ЦППМиСП</w:t>
            </w:r>
            <w:proofErr w:type="spellEnd"/>
            <w:r w:rsidRPr="007629D3">
              <w:rPr>
                <w:rFonts w:ascii="Times New Roman" w:hAnsi="Times New Roman" w:cs="Times New Roman"/>
                <w:sz w:val="24"/>
                <w:szCs w:val="24"/>
              </w:rPr>
              <w:t xml:space="preserve">) проведена Акция «Три </w:t>
            </w:r>
            <w:proofErr w:type="gramStart"/>
            <w:r w:rsidRPr="007629D3">
              <w:rPr>
                <w:rFonts w:ascii="Times New Roman" w:hAnsi="Times New Roman" w:cs="Times New Roman"/>
                <w:sz w:val="24"/>
                <w:szCs w:val="24"/>
              </w:rPr>
              <w:t>П</w:t>
            </w:r>
            <w:proofErr w:type="gramEnd"/>
            <w:r w:rsidRPr="007629D3">
              <w:rPr>
                <w:rFonts w:ascii="Times New Roman" w:hAnsi="Times New Roman" w:cs="Times New Roman"/>
                <w:sz w:val="24"/>
                <w:szCs w:val="24"/>
              </w:rPr>
              <w:t>:</w:t>
            </w:r>
            <w:r w:rsidRPr="00B52EB6">
              <w:rPr>
                <w:rFonts w:ascii="Times New Roman" w:hAnsi="Times New Roman" w:cs="Times New Roman"/>
                <w:sz w:val="24"/>
                <w:szCs w:val="24"/>
              </w:rPr>
              <w:t xml:space="preserve"> Понимаем, Принимаем, Помогаем» (в мероприятии участвовало 241 учреждение, проведено 1032 мероприятия, участников 68931 человек).</w:t>
            </w:r>
          </w:p>
          <w:p w:rsidR="00285209" w:rsidRPr="00B52EB6" w:rsidRDefault="00285209" w:rsidP="003C7872">
            <w:pPr>
              <w:pStyle w:val="ConsPlusNormal"/>
              <w:jc w:val="both"/>
              <w:rPr>
                <w:rFonts w:ascii="Times New Roman" w:hAnsi="Times New Roman" w:cs="Times New Roman"/>
                <w:sz w:val="24"/>
                <w:szCs w:val="24"/>
              </w:rPr>
            </w:pPr>
            <w:proofErr w:type="gramStart"/>
            <w:r w:rsidRPr="00B52EB6">
              <w:rPr>
                <w:rFonts w:ascii="Times New Roman" w:hAnsi="Times New Roman" w:cs="Times New Roman"/>
                <w:sz w:val="24"/>
                <w:szCs w:val="24"/>
              </w:rPr>
              <w:t>В 2021 году проведены  Городской Декадник специалистов сопровождения "Мы вместе",  Городской Чемпионат по профессиональным компетенциям для школьников с ОВЗ</w:t>
            </w:r>
            <w:r w:rsidR="007629D3">
              <w:rPr>
                <w:rFonts w:ascii="Times New Roman" w:hAnsi="Times New Roman" w:cs="Times New Roman"/>
                <w:sz w:val="24"/>
                <w:szCs w:val="24"/>
              </w:rPr>
              <w:br/>
            </w:r>
            <w:r w:rsidRPr="00B52EB6">
              <w:rPr>
                <w:rFonts w:ascii="Times New Roman" w:hAnsi="Times New Roman" w:cs="Times New Roman"/>
                <w:sz w:val="24"/>
                <w:szCs w:val="24"/>
              </w:rPr>
              <w:t>(25-27.02.2021, на базе  МБОУ ДО ДДЮ «Школа самоопределения», подали заявки 117 детей с ОВЗ (7-11 класс) из 32 школ Красноярска.</w:t>
            </w:r>
            <w:proofErr w:type="gramEnd"/>
            <w:r w:rsidRPr="00B52EB6">
              <w:rPr>
                <w:rFonts w:ascii="Times New Roman" w:hAnsi="Times New Roman" w:cs="Times New Roman"/>
                <w:sz w:val="24"/>
                <w:szCs w:val="24"/>
              </w:rPr>
              <w:t xml:space="preserve"> </w:t>
            </w:r>
            <w:proofErr w:type="gramStart"/>
            <w:r w:rsidRPr="00B52EB6">
              <w:rPr>
                <w:rFonts w:ascii="Times New Roman" w:hAnsi="Times New Roman" w:cs="Times New Roman"/>
                <w:sz w:val="24"/>
                <w:szCs w:val="24"/>
              </w:rPr>
              <w:t xml:space="preserve">В очный тур прошли 73 участника).  </w:t>
            </w:r>
            <w:proofErr w:type="gramEnd"/>
          </w:p>
          <w:p w:rsidR="00BE6F86" w:rsidRPr="00B52EB6" w:rsidRDefault="00285209" w:rsidP="003C7872">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В 2021 году МАОУ СШ «Комплекс  Покровский» занял 1 место в VIII Всероссийском конкурсе «Луч</w:t>
            </w:r>
            <w:r w:rsidR="00DD6073">
              <w:rPr>
                <w:rFonts w:ascii="Times New Roman" w:hAnsi="Times New Roman" w:cs="Times New Roman"/>
                <w:sz w:val="24"/>
                <w:szCs w:val="24"/>
              </w:rPr>
              <w:t>шая инклюзивная школа России»</w:t>
            </w:r>
          </w:p>
        </w:tc>
        <w:tc>
          <w:tcPr>
            <w:tcW w:w="2220" w:type="dxa"/>
          </w:tcPr>
          <w:p w:rsidR="00BE6F86" w:rsidRPr="00B52EB6" w:rsidRDefault="00BE6F86">
            <w:pPr>
              <w:pStyle w:val="ConsPlusNormal"/>
              <w:rPr>
                <w:rFonts w:ascii="Times New Roman" w:hAnsi="Times New Roman" w:cs="Times New Roman"/>
                <w:sz w:val="24"/>
                <w:szCs w:val="24"/>
              </w:rPr>
            </w:pPr>
          </w:p>
        </w:tc>
      </w:tr>
      <w:tr w:rsidR="007629D3" w:rsidRPr="00B52EB6" w:rsidTr="007629D3">
        <w:tc>
          <w:tcPr>
            <w:tcW w:w="913" w:type="dxa"/>
            <w:gridSpan w:val="2"/>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lastRenderedPageBreak/>
              <w:t>1.1.2.13</w:t>
            </w:r>
          </w:p>
        </w:tc>
        <w:tc>
          <w:tcPr>
            <w:tcW w:w="3544" w:type="dxa"/>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t>Создание прозрачной, объективной системы оценки индивидуальных образовательных достижений учащихся как основы перехода к следующему уровню образования</w:t>
            </w:r>
          </w:p>
        </w:tc>
        <w:tc>
          <w:tcPr>
            <w:tcW w:w="2126" w:type="dxa"/>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t>2020 - 2030 гг.</w:t>
            </w:r>
          </w:p>
        </w:tc>
        <w:tc>
          <w:tcPr>
            <w:tcW w:w="4819" w:type="dxa"/>
          </w:tcPr>
          <w:p w:rsidR="009860B4" w:rsidRPr="00B52EB6" w:rsidRDefault="009860B4" w:rsidP="00EE52F1">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Согласно приказу главного управления образования администрации г. Красноярска от 05.10.2021 №398/</w:t>
            </w:r>
            <w:proofErr w:type="gramStart"/>
            <w:r w:rsidRPr="00B52EB6">
              <w:rPr>
                <w:rFonts w:ascii="Times New Roman" w:hAnsi="Times New Roman" w:cs="Times New Roman"/>
                <w:sz w:val="24"/>
                <w:szCs w:val="24"/>
              </w:rPr>
              <w:t>п</w:t>
            </w:r>
            <w:proofErr w:type="gramEnd"/>
            <w:r w:rsidRPr="00B52EB6">
              <w:rPr>
                <w:rFonts w:ascii="Times New Roman" w:hAnsi="Times New Roman" w:cs="Times New Roman"/>
                <w:sz w:val="24"/>
                <w:szCs w:val="24"/>
              </w:rPr>
              <w:t xml:space="preserve"> в 2021-2022 учебном году 11 </w:t>
            </w:r>
            <w:r w:rsidR="005D2C50">
              <w:rPr>
                <w:rFonts w:ascii="Times New Roman" w:hAnsi="Times New Roman" w:cs="Times New Roman"/>
                <w:sz w:val="24"/>
                <w:szCs w:val="24"/>
              </w:rPr>
              <w:t>общеобразовательных организаци</w:t>
            </w:r>
            <w:r w:rsidR="007629D3">
              <w:rPr>
                <w:rFonts w:ascii="Times New Roman" w:hAnsi="Times New Roman" w:cs="Times New Roman"/>
                <w:sz w:val="24"/>
                <w:szCs w:val="24"/>
              </w:rPr>
              <w:t>й</w:t>
            </w:r>
            <w:r w:rsidRPr="00B52EB6">
              <w:rPr>
                <w:rFonts w:ascii="Times New Roman" w:hAnsi="Times New Roman" w:cs="Times New Roman"/>
                <w:sz w:val="24"/>
                <w:szCs w:val="24"/>
              </w:rPr>
              <w:t xml:space="preserve"> города внедряют новую систему </w:t>
            </w:r>
            <w:proofErr w:type="spellStart"/>
            <w:r w:rsidRPr="00B52EB6">
              <w:rPr>
                <w:rFonts w:ascii="Times New Roman" w:hAnsi="Times New Roman" w:cs="Times New Roman"/>
                <w:sz w:val="24"/>
                <w:szCs w:val="24"/>
              </w:rPr>
              <w:t>внутриклассного</w:t>
            </w:r>
            <w:proofErr w:type="spellEnd"/>
            <w:r w:rsidRPr="00B52EB6">
              <w:rPr>
                <w:rFonts w:ascii="Times New Roman" w:hAnsi="Times New Roman" w:cs="Times New Roman"/>
                <w:sz w:val="24"/>
                <w:szCs w:val="24"/>
              </w:rPr>
              <w:t xml:space="preserve"> оценивания (формирующее оценивание). Работа городских базовых площадок осуществляется в соответствии с годовым планом.  МКУ </w:t>
            </w:r>
            <w:r w:rsidRPr="007629D3">
              <w:rPr>
                <w:rFonts w:ascii="Times New Roman" w:hAnsi="Times New Roman" w:cs="Times New Roman"/>
                <w:sz w:val="24"/>
                <w:szCs w:val="24"/>
              </w:rPr>
              <w:t>КИМЦ</w:t>
            </w:r>
            <w:r w:rsidRPr="00B52EB6">
              <w:rPr>
                <w:rFonts w:ascii="Times New Roman" w:hAnsi="Times New Roman" w:cs="Times New Roman"/>
                <w:sz w:val="24"/>
                <w:szCs w:val="24"/>
              </w:rPr>
              <w:t xml:space="preserve"> обеспечивает  методическое сопровождение деятельности творческих групп в этих школах. </w:t>
            </w:r>
          </w:p>
          <w:p w:rsidR="00CC28AD" w:rsidRDefault="009860B4" w:rsidP="00EE52F1">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xml:space="preserve">В ходе методического сопровождения деятельности базовых площадок в 2021 году </w:t>
            </w:r>
            <w:r w:rsidR="00D06092" w:rsidRPr="007629D3">
              <w:rPr>
                <w:rFonts w:ascii="Times New Roman" w:hAnsi="Times New Roman" w:cs="Times New Roman"/>
                <w:sz w:val="24"/>
                <w:szCs w:val="24"/>
              </w:rPr>
              <w:t xml:space="preserve">МКУ </w:t>
            </w:r>
            <w:r w:rsidRPr="007629D3">
              <w:rPr>
                <w:rFonts w:ascii="Times New Roman" w:hAnsi="Times New Roman" w:cs="Times New Roman"/>
                <w:sz w:val="24"/>
                <w:szCs w:val="24"/>
              </w:rPr>
              <w:t>КИМЦ организовал</w:t>
            </w:r>
            <w:r w:rsidRPr="00B52EB6">
              <w:rPr>
                <w:rFonts w:ascii="Times New Roman" w:hAnsi="Times New Roman" w:cs="Times New Roman"/>
                <w:sz w:val="24"/>
                <w:szCs w:val="24"/>
              </w:rPr>
              <w:t xml:space="preserve"> и провел: </w:t>
            </w:r>
          </w:p>
          <w:p w:rsidR="009860B4" w:rsidRPr="00B52EB6" w:rsidRDefault="009860B4" w:rsidP="00EE52F1">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xml:space="preserve">1 совещание по планированию деятельности творческих групп базовых площадок, 3 семинара  на которых были представлены достижения в области системного введения </w:t>
            </w:r>
            <w:proofErr w:type="spellStart"/>
            <w:r w:rsidRPr="00B52EB6">
              <w:rPr>
                <w:rFonts w:ascii="Times New Roman" w:hAnsi="Times New Roman" w:cs="Times New Roman"/>
                <w:sz w:val="24"/>
                <w:szCs w:val="24"/>
              </w:rPr>
              <w:lastRenderedPageBreak/>
              <w:t>критериального</w:t>
            </w:r>
            <w:proofErr w:type="spellEnd"/>
            <w:r w:rsidRPr="00B52EB6">
              <w:rPr>
                <w:rFonts w:ascii="Times New Roman" w:hAnsi="Times New Roman" w:cs="Times New Roman"/>
                <w:sz w:val="24"/>
                <w:szCs w:val="24"/>
              </w:rPr>
              <w:t xml:space="preserve"> формирующего оценивания в практику </w:t>
            </w:r>
            <w:r w:rsidR="007629D3">
              <w:rPr>
                <w:rFonts w:ascii="Times New Roman" w:hAnsi="Times New Roman" w:cs="Times New Roman"/>
                <w:sz w:val="24"/>
                <w:szCs w:val="24"/>
              </w:rPr>
              <w:t>общеобразовательных учреждений</w:t>
            </w:r>
            <w:r w:rsidRPr="00B52EB6">
              <w:rPr>
                <w:rFonts w:ascii="Times New Roman" w:hAnsi="Times New Roman" w:cs="Times New Roman"/>
                <w:sz w:val="24"/>
                <w:szCs w:val="24"/>
              </w:rPr>
              <w:t xml:space="preserve">, возникшие затруднения, пути их преодоления. </w:t>
            </w:r>
          </w:p>
          <w:p w:rsidR="00BE6F86" w:rsidRPr="00B52EB6" w:rsidRDefault="009860B4" w:rsidP="00DD6073">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 xml:space="preserve">В 2021-22 учебном году члены творческих групп продолжают  разрабатывать и проводить уроки в новой системе оценивания по отдельным предметам, делятся опытом введения формирующего </w:t>
            </w:r>
            <w:proofErr w:type="spellStart"/>
            <w:r w:rsidRPr="00B52EB6">
              <w:rPr>
                <w:rFonts w:ascii="Times New Roman" w:hAnsi="Times New Roman" w:cs="Times New Roman"/>
                <w:sz w:val="24"/>
                <w:szCs w:val="24"/>
              </w:rPr>
              <w:t>критериального</w:t>
            </w:r>
            <w:proofErr w:type="spellEnd"/>
            <w:r w:rsidRPr="00B52EB6">
              <w:rPr>
                <w:rFonts w:ascii="Times New Roman" w:hAnsi="Times New Roman" w:cs="Times New Roman"/>
                <w:sz w:val="24"/>
                <w:szCs w:val="24"/>
              </w:rPr>
              <w:t xml:space="preserve"> оценивания</w:t>
            </w:r>
          </w:p>
        </w:tc>
        <w:tc>
          <w:tcPr>
            <w:tcW w:w="2220" w:type="dxa"/>
          </w:tcPr>
          <w:p w:rsidR="00BE6F86" w:rsidRPr="00B52EB6" w:rsidRDefault="00BE6F86">
            <w:pPr>
              <w:pStyle w:val="ConsPlusNormal"/>
              <w:rPr>
                <w:rFonts w:ascii="Times New Roman" w:hAnsi="Times New Roman" w:cs="Times New Roman"/>
                <w:sz w:val="24"/>
                <w:szCs w:val="24"/>
              </w:rPr>
            </w:pPr>
          </w:p>
        </w:tc>
      </w:tr>
      <w:tr w:rsidR="007629D3" w:rsidRPr="00B52EB6" w:rsidTr="007629D3">
        <w:tc>
          <w:tcPr>
            <w:tcW w:w="913" w:type="dxa"/>
            <w:gridSpan w:val="2"/>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lastRenderedPageBreak/>
              <w:t>1.1.2.14</w:t>
            </w:r>
          </w:p>
        </w:tc>
        <w:tc>
          <w:tcPr>
            <w:tcW w:w="3544" w:type="dxa"/>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t xml:space="preserve">Проведение независимой </w:t>
            </w:r>
            <w:proofErr w:type="gramStart"/>
            <w:r w:rsidRPr="00B52EB6">
              <w:rPr>
                <w:rFonts w:ascii="Times New Roman" w:hAnsi="Times New Roman" w:cs="Times New Roman"/>
                <w:sz w:val="24"/>
                <w:szCs w:val="24"/>
              </w:rPr>
              <w:t>оценки качества условий организации образовательной деятельности</w:t>
            </w:r>
            <w:proofErr w:type="gramEnd"/>
          </w:p>
        </w:tc>
        <w:tc>
          <w:tcPr>
            <w:tcW w:w="2126" w:type="dxa"/>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t>2020 - 2030 гг.</w:t>
            </w:r>
          </w:p>
        </w:tc>
        <w:tc>
          <w:tcPr>
            <w:tcW w:w="4819" w:type="dxa"/>
          </w:tcPr>
          <w:p w:rsidR="00BE6F86" w:rsidRPr="00B52EB6" w:rsidRDefault="00B52EB6" w:rsidP="00B52EB6">
            <w:pPr>
              <w:pStyle w:val="ConsPlusNormal"/>
              <w:jc w:val="center"/>
              <w:rPr>
                <w:rFonts w:ascii="Times New Roman" w:hAnsi="Times New Roman" w:cs="Times New Roman"/>
                <w:sz w:val="24"/>
                <w:szCs w:val="24"/>
              </w:rPr>
            </w:pPr>
            <w:r w:rsidRPr="00B52EB6">
              <w:rPr>
                <w:rFonts w:ascii="Times New Roman" w:hAnsi="Times New Roman" w:cs="Times New Roman"/>
                <w:sz w:val="24"/>
                <w:szCs w:val="24"/>
              </w:rPr>
              <w:t>Не исполнено</w:t>
            </w:r>
          </w:p>
        </w:tc>
        <w:tc>
          <w:tcPr>
            <w:tcW w:w="2220" w:type="dxa"/>
          </w:tcPr>
          <w:p w:rsidR="00BE6F86" w:rsidRPr="00B52EB6" w:rsidRDefault="00B52EB6">
            <w:pPr>
              <w:pStyle w:val="ConsPlusNormal"/>
              <w:rPr>
                <w:rFonts w:ascii="Times New Roman" w:hAnsi="Times New Roman" w:cs="Times New Roman"/>
                <w:sz w:val="24"/>
                <w:szCs w:val="24"/>
              </w:rPr>
            </w:pPr>
            <w:r w:rsidRPr="00B52EB6">
              <w:rPr>
                <w:rFonts w:ascii="Times New Roman" w:hAnsi="Times New Roman" w:cs="Times New Roman"/>
                <w:sz w:val="24"/>
                <w:szCs w:val="24"/>
              </w:rPr>
              <w:t>Независимая оценка качества условий организации образовательной деятельности проводится 1 раз в 3 года.</w:t>
            </w:r>
          </w:p>
        </w:tc>
      </w:tr>
      <w:tr w:rsidR="00BE6F86" w:rsidRPr="009C49D0" w:rsidTr="007629D3">
        <w:tc>
          <w:tcPr>
            <w:tcW w:w="913" w:type="dxa"/>
            <w:gridSpan w:val="2"/>
          </w:tcPr>
          <w:p w:rsidR="00BE6F86" w:rsidRPr="009C49D0" w:rsidRDefault="00BE6F86">
            <w:pPr>
              <w:pStyle w:val="ConsPlusNormal"/>
              <w:rPr>
                <w:rFonts w:ascii="Times New Roman" w:hAnsi="Times New Roman" w:cs="Times New Roman"/>
                <w:sz w:val="24"/>
                <w:szCs w:val="24"/>
              </w:rPr>
            </w:pPr>
            <w:r w:rsidRPr="009C49D0">
              <w:rPr>
                <w:rFonts w:ascii="Times New Roman" w:hAnsi="Times New Roman" w:cs="Times New Roman"/>
                <w:sz w:val="24"/>
                <w:szCs w:val="24"/>
              </w:rPr>
              <w:t>1.1.2.15</w:t>
            </w:r>
          </w:p>
        </w:tc>
        <w:tc>
          <w:tcPr>
            <w:tcW w:w="3544" w:type="dxa"/>
          </w:tcPr>
          <w:p w:rsidR="00BE6F86" w:rsidRPr="009C49D0" w:rsidRDefault="00BE6F86">
            <w:pPr>
              <w:pStyle w:val="ConsPlusNormal"/>
              <w:rPr>
                <w:rFonts w:ascii="Times New Roman" w:hAnsi="Times New Roman" w:cs="Times New Roman"/>
                <w:sz w:val="24"/>
                <w:szCs w:val="24"/>
              </w:rPr>
            </w:pPr>
            <w:r w:rsidRPr="009C49D0">
              <w:rPr>
                <w:rFonts w:ascii="Times New Roman" w:hAnsi="Times New Roman" w:cs="Times New Roman"/>
                <w:sz w:val="24"/>
                <w:szCs w:val="24"/>
              </w:rPr>
              <w:t>Создание в образовательных учреждениях общественных форм управления образовательным учреждением (попечительских, наблюдательных и управляющих советов)</w:t>
            </w:r>
          </w:p>
        </w:tc>
        <w:tc>
          <w:tcPr>
            <w:tcW w:w="2126" w:type="dxa"/>
          </w:tcPr>
          <w:p w:rsidR="00BE6F86" w:rsidRPr="009C49D0" w:rsidRDefault="00BE6F86">
            <w:pPr>
              <w:pStyle w:val="ConsPlusNormal"/>
              <w:rPr>
                <w:rFonts w:ascii="Times New Roman" w:hAnsi="Times New Roman" w:cs="Times New Roman"/>
                <w:sz w:val="24"/>
                <w:szCs w:val="24"/>
              </w:rPr>
            </w:pPr>
            <w:r w:rsidRPr="009C49D0">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9C49D0" w:rsidRDefault="00BE6F86">
            <w:pPr>
              <w:pStyle w:val="ConsPlusNormal"/>
              <w:rPr>
                <w:rFonts w:ascii="Times New Roman" w:hAnsi="Times New Roman" w:cs="Times New Roman"/>
                <w:sz w:val="24"/>
                <w:szCs w:val="24"/>
              </w:rPr>
            </w:pPr>
            <w:r w:rsidRPr="009C49D0">
              <w:rPr>
                <w:rFonts w:ascii="Times New Roman" w:hAnsi="Times New Roman" w:cs="Times New Roman"/>
                <w:sz w:val="24"/>
                <w:szCs w:val="24"/>
              </w:rPr>
              <w:t>2020 - 2030 гг.</w:t>
            </w:r>
          </w:p>
        </w:tc>
        <w:tc>
          <w:tcPr>
            <w:tcW w:w="4819" w:type="dxa"/>
          </w:tcPr>
          <w:p w:rsidR="00BE6F86" w:rsidRPr="009C49D0" w:rsidRDefault="00B52EB6" w:rsidP="00EE52F1">
            <w:pPr>
              <w:pStyle w:val="ConsPlusNormal"/>
              <w:jc w:val="both"/>
              <w:rPr>
                <w:rFonts w:ascii="Times New Roman" w:hAnsi="Times New Roman" w:cs="Times New Roman"/>
                <w:sz w:val="24"/>
                <w:szCs w:val="24"/>
              </w:rPr>
            </w:pPr>
            <w:r w:rsidRPr="00B52EB6">
              <w:rPr>
                <w:rFonts w:ascii="Times New Roman" w:hAnsi="Times New Roman" w:cs="Times New Roman"/>
                <w:sz w:val="24"/>
                <w:szCs w:val="24"/>
              </w:rPr>
              <w:t>Во всех общеобразовательных  учреждениях функционируют коллегиальные органы общественно-государственного управления: в 16 школах  попечительские советы, в 63 созданы управляющие советы и в  5</w:t>
            </w:r>
            <w:r w:rsidR="00DD6073">
              <w:rPr>
                <w:rFonts w:ascii="Times New Roman" w:hAnsi="Times New Roman" w:cs="Times New Roman"/>
                <w:sz w:val="24"/>
                <w:szCs w:val="24"/>
              </w:rPr>
              <w:t>5 школах  наблюдательные советы</w:t>
            </w:r>
          </w:p>
        </w:tc>
        <w:tc>
          <w:tcPr>
            <w:tcW w:w="2220" w:type="dxa"/>
          </w:tcPr>
          <w:p w:rsidR="00BE6F86" w:rsidRPr="009C49D0" w:rsidRDefault="00BE6F86">
            <w:pPr>
              <w:pStyle w:val="ConsPlusNormal"/>
              <w:rPr>
                <w:rFonts w:ascii="Times New Roman" w:hAnsi="Times New Roman" w:cs="Times New Roman"/>
                <w:sz w:val="24"/>
                <w:szCs w:val="24"/>
              </w:rPr>
            </w:pPr>
          </w:p>
        </w:tc>
      </w:tr>
      <w:tr w:rsidR="007629D3" w:rsidRPr="00B52EB6" w:rsidTr="007629D3">
        <w:tc>
          <w:tcPr>
            <w:tcW w:w="913" w:type="dxa"/>
            <w:gridSpan w:val="2"/>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t>1.1.2.16</w:t>
            </w:r>
          </w:p>
        </w:tc>
        <w:tc>
          <w:tcPr>
            <w:tcW w:w="3544" w:type="dxa"/>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t xml:space="preserve">Предоставление учащимся возможностей осваивать индивидуальные образовательные программы. Создание системы специализированной подготовки (профильного обучения) в старших классах общеобразовательных школ, ориентированной на индивидуализацию обучения и </w:t>
            </w:r>
            <w:r w:rsidRPr="00B52EB6">
              <w:rPr>
                <w:rFonts w:ascii="Times New Roman" w:hAnsi="Times New Roman" w:cs="Times New Roman"/>
                <w:sz w:val="24"/>
                <w:szCs w:val="24"/>
              </w:rPr>
              <w:lastRenderedPageBreak/>
              <w:t>социализацию обучающихся, в том числе с учетом реальных потребностей рынка труда</w:t>
            </w:r>
          </w:p>
        </w:tc>
        <w:tc>
          <w:tcPr>
            <w:tcW w:w="2126" w:type="dxa"/>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lastRenderedPageBreak/>
              <w:t>главное управление образования администрации города</w:t>
            </w:r>
          </w:p>
        </w:tc>
        <w:tc>
          <w:tcPr>
            <w:tcW w:w="1276" w:type="dxa"/>
          </w:tcPr>
          <w:p w:rsidR="00BE6F86" w:rsidRPr="00B52EB6" w:rsidRDefault="00BE6F86">
            <w:pPr>
              <w:pStyle w:val="ConsPlusNormal"/>
              <w:rPr>
                <w:rFonts w:ascii="Times New Roman" w:hAnsi="Times New Roman" w:cs="Times New Roman"/>
                <w:sz w:val="24"/>
                <w:szCs w:val="24"/>
              </w:rPr>
            </w:pPr>
            <w:r w:rsidRPr="00B52EB6">
              <w:rPr>
                <w:rFonts w:ascii="Times New Roman" w:hAnsi="Times New Roman" w:cs="Times New Roman"/>
                <w:sz w:val="24"/>
                <w:szCs w:val="24"/>
              </w:rPr>
              <w:t>2020 - 2030 гг.</w:t>
            </w:r>
          </w:p>
        </w:tc>
        <w:tc>
          <w:tcPr>
            <w:tcW w:w="4819" w:type="dxa"/>
          </w:tcPr>
          <w:p w:rsidR="00B52EB6" w:rsidRPr="00B52EB6" w:rsidRDefault="00B52EB6" w:rsidP="00EE52F1">
            <w:pPr>
              <w:spacing w:after="0" w:line="240" w:lineRule="auto"/>
              <w:jc w:val="both"/>
              <w:rPr>
                <w:rFonts w:eastAsia="Times New Roman"/>
                <w:sz w:val="24"/>
                <w:szCs w:val="24"/>
                <w:lang w:eastAsia="ru-RU"/>
              </w:rPr>
            </w:pPr>
            <w:r w:rsidRPr="00B52EB6">
              <w:rPr>
                <w:rFonts w:eastAsia="Times New Roman"/>
                <w:sz w:val="24"/>
                <w:szCs w:val="24"/>
                <w:lang w:eastAsia="ru-RU"/>
              </w:rPr>
              <w:t>Доля выпускников 11 классов, обучающихся в классах с углубленным или профильным изучением отдельных предметов (в общей численности выпускников 11</w:t>
            </w:r>
            <w:r w:rsidR="00DD6073">
              <w:rPr>
                <w:rFonts w:eastAsia="Times New Roman"/>
                <w:sz w:val="24"/>
                <w:szCs w:val="24"/>
                <w:lang w:eastAsia="ru-RU"/>
              </w:rPr>
              <w:t xml:space="preserve"> классов), составляет более 80%</w:t>
            </w:r>
          </w:p>
          <w:p w:rsidR="00BE6F86" w:rsidRPr="00B52EB6" w:rsidRDefault="00BE6F86" w:rsidP="00EE52F1">
            <w:pPr>
              <w:pStyle w:val="ConsPlusNormal"/>
              <w:jc w:val="both"/>
              <w:rPr>
                <w:rFonts w:ascii="Times New Roman" w:hAnsi="Times New Roman" w:cs="Times New Roman"/>
                <w:sz w:val="24"/>
                <w:szCs w:val="24"/>
              </w:rPr>
            </w:pPr>
          </w:p>
        </w:tc>
        <w:tc>
          <w:tcPr>
            <w:tcW w:w="2220" w:type="dxa"/>
          </w:tcPr>
          <w:p w:rsidR="00BE6F86" w:rsidRPr="00B52EB6" w:rsidRDefault="00BE6F86">
            <w:pPr>
              <w:pStyle w:val="ConsPlusNormal"/>
              <w:rPr>
                <w:rFonts w:ascii="Times New Roman" w:hAnsi="Times New Roman" w:cs="Times New Roman"/>
                <w:sz w:val="24"/>
                <w:szCs w:val="24"/>
              </w:rPr>
            </w:pPr>
          </w:p>
        </w:tc>
      </w:tr>
      <w:tr w:rsidR="00BE6F86" w:rsidRPr="009860B4" w:rsidTr="007629D3">
        <w:tc>
          <w:tcPr>
            <w:tcW w:w="913" w:type="dxa"/>
            <w:gridSpan w:val="2"/>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lastRenderedPageBreak/>
              <w:t>1.1.2.17</w:t>
            </w:r>
          </w:p>
        </w:tc>
        <w:tc>
          <w:tcPr>
            <w:tcW w:w="3544" w:type="dxa"/>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t>Совершенствование школьных библиотек: от места хранения и выдачи книжных ресурсов - к образу социокультурного и образовательного центра, элемента инфраструктуры образования путем взаимодействия с централизованной библиотечной системой города Красноярска</w:t>
            </w:r>
          </w:p>
        </w:tc>
        <w:tc>
          <w:tcPr>
            <w:tcW w:w="2126" w:type="dxa"/>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9860B4" w:rsidRDefault="00BE6F86">
            <w:pPr>
              <w:pStyle w:val="ConsPlusNormal"/>
              <w:rPr>
                <w:rFonts w:ascii="Times New Roman" w:hAnsi="Times New Roman" w:cs="Times New Roman"/>
                <w:sz w:val="24"/>
                <w:szCs w:val="24"/>
              </w:rPr>
            </w:pPr>
            <w:r w:rsidRPr="009860B4">
              <w:rPr>
                <w:rFonts w:ascii="Times New Roman" w:hAnsi="Times New Roman" w:cs="Times New Roman"/>
                <w:sz w:val="24"/>
                <w:szCs w:val="24"/>
              </w:rPr>
              <w:t>2020 - 2030 гг.</w:t>
            </w:r>
          </w:p>
        </w:tc>
        <w:tc>
          <w:tcPr>
            <w:tcW w:w="4819" w:type="dxa"/>
          </w:tcPr>
          <w:p w:rsidR="009860B4" w:rsidRPr="009860B4" w:rsidRDefault="009860B4" w:rsidP="00EE52F1">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На базе 39 школ созданы школьные информационно-библиотечные центры.  Предоставляют обучающимся и сотрудникам доступ к электронным библиотечным системам 110 школ.</w:t>
            </w:r>
          </w:p>
          <w:p w:rsidR="00BE6F86" w:rsidRPr="009860B4" w:rsidRDefault="009860B4" w:rsidP="00EE52F1">
            <w:pPr>
              <w:pStyle w:val="ConsPlusNormal"/>
              <w:jc w:val="both"/>
              <w:rPr>
                <w:rFonts w:ascii="Times New Roman" w:hAnsi="Times New Roman" w:cs="Times New Roman"/>
                <w:sz w:val="24"/>
                <w:szCs w:val="24"/>
              </w:rPr>
            </w:pPr>
            <w:r w:rsidRPr="009860B4">
              <w:rPr>
                <w:rFonts w:ascii="Times New Roman" w:hAnsi="Times New Roman" w:cs="Times New Roman"/>
                <w:sz w:val="24"/>
                <w:szCs w:val="24"/>
              </w:rPr>
              <w:t>Автоматизированные библиотечные информационные системы установлены и используются в информационно-библиотечных центрах 17 школ</w:t>
            </w:r>
          </w:p>
        </w:tc>
        <w:tc>
          <w:tcPr>
            <w:tcW w:w="2220" w:type="dxa"/>
          </w:tcPr>
          <w:p w:rsidR="00BE6F86" w:rsidRPr="009860B4" w:rsidRDefault="00BE6F86">
            <w:pPr>
              <w:pStyle w:val="ConsPlusNormal"/>
              <w:rPr>
                <w:rFonts w:ascii="Times New Roman" w:hAnsi="Times New Roman" w:cs="Times New Roman"/>
                <w:sz w:val="24"/>
                <w:szCs w:val="24"/>
              </w:rPr>
            </w:pPr>
          </w:p>
        </w:tc>
      </w:tr>
      <w:tr w:rsidR="007629D3" w:rsidRPr="00ED31DC" w:rsidTr="007629D3">
        <w:tc>
          <w:tcPr>
            <w:tcW w:w="913" w:type="dxa"/>
            <w:gridSpan w:val="2"/>
          </w:tcPr>
          <w:p w:rsidR="00BE6F86" w:rsidRPr="00ED31DC" w:rsidRDefault="00BE6F86">
            <w:pPr>
              <w:pStyle w:val="ConsPlusNormal"/>
              <w:rPr>
                <w:rFonts w:ascii="Times New Roman" w:hAnsi="Times New Roman" w:cs="Times New Roman"/>
                <w:sz w:val="24"/>
                <w:szCs w:val="24"/>
              </w:rPr>
            </w:pPr>
            <w:r w:rsidRPr="00ED31DC">
              <w:rPr>
                <w:rFonts w:ascii="Times New Roman" w:hAnsi="Times New Roman" w:cs="Times New Roman"/>
                <w:sz w:val="24"/>
                <w:szCs w:val="24"/>
              </w:rPr>
              <w:t>1.1.2.18</w:t>
            </w:r>
          </w:p>
        </w:tc>
        <w:tc>
          <w:tcPr>
            <w:tcW w:w="3544" w:type="dxa"/>
          </w:tcPr>
          <w:p w:rsidR="00BE6F86" w:rsidRPr="00ED31DC" w:rsidRDefault="00BE6F86">
            <w:pPr>
              <w:pStyle w:val="ConsPlusNormal"/>
              <w:rPr>
                <w:rFonts w:ascii="Times New Roman" w:hAnsi="Times New Roman" w:cs="Times New Roman"/>
                <w:sz w:val="24"/>
                <w:szCs w:val="24"/>
              </w:rPr>
            </w:pPr>
            <w:r w:rsidRPr="00ED31DC">
              <w:rPr>
                <w:rFonts w:ascii="Times New Roman" w:hAnsi="Times New Roman" w:cs="Times New Roman"/>
                <w:sz w:val="24"/>
                <w:szCs w:val="24"/>
              </w:rPr>
              <w:t>Создание условий для повышения уровня профессионального образования и профессионального мастерства</w:t>
            </w:r>
          </w:p>
        </w:tc>
        <w:tc>
          <w:tcPr>
            <w:tcW w:w="2126" w:type="dxa"/>
          </w:tcPr>
          <w:p w:rsidR="00BE6F86" w:rsidRPr="00ED31DC" w:rsidRDefault="00BE6F86">
            <w:pPr>
              <w:pStyle w:val="ConsPlusNormal"/>
              <w:rPr>
                <w:rFonts w:ascii="Times New Roman" w:hAnsi="Times New Roman" w:cs="Times New Roman"/>
                <w:sz w:val="24"/>
                <w:szCs w:val="24"/>
              </w:rPr>
            </w:pPr>
            <w:r w:rsidRPr="00ED31DC">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ED31DC" w:rsidRDefault="00BE6F86">
            <w:pPr>
              <w:pStyle w:val="ConsPlusNormal"/>
              <w:rPr>
                <w:rFonts w:ascii="Times New Roman" w:hAnsi="Times New Roman" w:cs="Times New Roman"/>
                <w:sz w:val="24"/>
                <w:szCs w:val="24"/>
              </w:rPr>
            </w:pPr>
            <w:r w:rsidRPr="00ED31DC">
              <w:rPr>
                <w:rFonts w:ascii="Times New Roman" w:hAnsi="Times New Roman" w:cs="Times New Roman"/>
                <w:sz w:val="24"/>
                <w:szCs w:val="24"/>
              </w:rPr>
              <w:t>2020 - 2030 гг.</w:t>
            </w:r>
          </w:p>
        </w:tc>
        <w:tc>
          <w:tcPr>
            <w:tcW w:w="4819" w:type="dxa"/>
          </w:tcPr>
          <w:p w:rsidR="009860B4" w:rsidRPr="00ED31DC" w:rsidRDefault="009860B4" w:rsidP="00EE52F1">
            <w:pPr>
              <w:pStyle w:val="ConsPlusNormal"/>
              <w:jc w:val="both"/>
              <w:rPr>
                <w:rFonts w:ascii="Times New Roman" w:hAnsi="Times New Roman" w:cs="Times New Roman"/>
                <w:sz w:val="24"/>
                <w:szCs w:val="24"/>
              </w:rPr>
            </w:pPr>
            <w:r w:rsidRPr="00ED31DC">
              <w:rPr>
                <w:rFonts w:ascii="Times New Roman" w:hAnsi="Times New Roman" w:cs="Times New Roman"/>
                <w:sz w:val="24"/>
                <w:szCs w:val="24"/>
              </w:rPr>
              <w:t xml:space="preserve">10 % учителей прошли курсы </w:t>
            </w:r>
            <w:r w:rsidR="005D2C50">
              <w:rPr>
                <w:rFonts w:ascii="Times New Roman" w:hAnsi="Times New Roman" w:cs="Times New Roman"/>
                <w:sz w:val="24"/>
                <w:szCs w:val="24"/>
              </w:rPr>
              <w:t>повышения квалификации</w:t>
            </w:r>
            <w:r w:rsidRPr="00ED31DC">
              <w:rPr>
                <w:rFonts w:ascii="Times New Roman" w:hAnsi="Times New Roman" w:cs="Times New Roman"/>
                <w:sz w:val="24"/>
                <w:szCs w:val="24"/>
              </w:rPr>
              <w:t xml:space="preserve"> на базе Центра непрерывного повышения профессионального мастерства педагогических работников (ЦНППМ) </w:t>
            </w:r>
          </w:p>
          <w:p w:rsidR="009860B4" w:rsidRPr="00ED31DC" w:rsidRDefault="009860B4" w:rsidP="00EE52F1">
            <w:pPr>
              <w:pStyle w:val="ConsPlusNormal"/>
              <w:jc w:val="both"/>
              <w:rPr>
                <w:rFonts w:ascii="Times New Roman" w:hAnsi="Times New Roman" w:cs="Times New Roman"/>
                <w:sz w:val="24"/>
                <w:szCs w:val="24"/>
              </w:rPr>
            </w:pPr>
            <w:r w:rsidRPr="00ED31DC">
              <w:rPr>
                <w:rFonts w:ascii="Times New Roman" w:hAnsi="Times New Roman" w:cs="Times New Roman"/>
                <w:sz w:val="24"/>
                <w:szCs w:val="24"/>
              </w:rPr>
              <w:t xml:space="preserve">1476 педагогов прошли курсы ПК на базе </w:t>
            </w:r>
            <w:r w:rsidRPr="007629D3">
              <w:rPr>
                <w:rFonts w:ascii="Times New Roman" w:hAnsi="Times New Roman" w:cs="Times New Roman"/>
                <w:sz w:val="24"/>
                <w:szCs w:val="24"/>
              </w:rPr>
              <w:t>КИПК</w:t>
            </w:r>
            <w:r w:rsidR="00B52EB6" w:rsidRPr="007629D3">
              <w:rPr>
                <w:rFonts w:ascii="Times New Roman" w:hAnsi="Times New Roman" w:cs="Times New Roman"/>
                <w:sz w:val="24"/>
                <w:szCs w:val="24"/>
              </w:rPr>
              <w:t>.</w:t>
            </w:r>
            <w:r w:rsidR="00B52EB6" w:rsidRPr="00ED31DC">
              <w:rPr>
                <w:rFonts w:ascii="Times New Roman" w:hAnsi="Times New Roman" w:cs="Times New Roman"/>
                <w:sz w:val="24"/>
                <w:szCs w:val="24"/>
              </w:rPr>
              <w:t xml:space="preserve"> </w:t>
            </w:r>
            <w:r w:rsidRPr="00ED31DC">
              <w:rPr>
                <w:rFonts w:ascii="Times New Roman" w:hAnsi="Times New Roman" w:cs="Times New Roman"/>
                <w:sz w:val="24"/>
                <w:szCs w:val="24"/>
              </w:rPr>
              <w:t>Созданы городские базовые площадки по работе с молодыми педагогами.</w:t>
            </w:r>
            <w:r w:rsidR="00B52EB6" w:rsidRPr="00ED31DC">
              <w:rPr>
                <w:rFonts w:ascii="Times New Roman" w:hAnsi="Times New Roman" w:cs="Times New Roman"/>
                <w:sz w:val="24"/>
                <w:szCs w:val="24"/>
              </w:rPr>
              <w:t xml:space="preserve"> </w:t>
            </w:r>
            <w:r w:rsidRPr="00ED31DC">
              <w:rPr>
                <w:rFonts w:ascii="Times New Roman" w:hAnsi="Times New Roman" w:cs="Times New Roman"/>
                <w:sz w:val="24"/>
                <w:szCs w:val="24"/>
              </w:rPr>
              <w:t>Проведены конкурсы профессионального мастерства:</w:t>
            </w:r>
          </w:p>
          <w:p w:rsidR="009860B4" w:rsidRPr="00ED31DC" w:rsidRDefault="009860B4" w:rsidP="00EE52F1">
            <w:pPr>
              <w:pStyle w:val="ConsPlusNormal"/>
              <w:jc w:val="both"/>
              <w:rPr>
                <w:rFonts w:ascii="Times New Roman" w:hAnsi="Times New Roman" w:cs="Times New Roman"/>
                <w:sz w:val="24"/>
                <w:szCs w:val="24"/>
              </w:rPr>
            </w:pPr>
            <w:proofErr w:type="gramStart"/>
            <w:r w:rsidRPr="00ED31DC">
              <w:rPr>
                <w:rFonts w:ascii="Times New Roman" w:hAnsi="Times New Roman" w:cs="Times New Roman"/>
                <w:sz w:val="24"/>
                <w:szCs w:val="24"/>
              </w:rPr>
              <w:t>-</w:t>
            </w:r>
            <w:r w:rsidR="00ED31DC" w:rsidRPr="00ED31DC">
              <w:rPr>
                <w:rFonts w:ascii="Times New Roman" w:hAnsi="Times New Roman" w:cs="Times New Roman"/>
                <w:sz w:val="24"/>
                <w:szCs w:val="24"/>
              </w:rPr>
              <w:t xml:space="preserve"> </w:t>
            </w:r>
            <w:r w:rsidRPr="00ED31DC">
              <w:rPr>
                <w:rFonts w:ascii="Times New Roman" w:hAnsi="Times New Roman" w:cs="Times New Roman"/>
                <w:sz w:val="24"/>
                <w:szCs w:val="24"/>
              </w:rPr>
              <w:t>Учитель года (на муниципальном этапе приняло участие 94 педагога, на региональном -11, на федеральном -1);</w:t>
            </w:r>
            <w:proofErr w:type="gramEnd"/>
          </w:p>
          <w:p w:rsidR="009860B4" w:rsidRPr="00ED31DC" w:rsidRDefault="009860B4" w:rsidP="00EE52F1">
            <w:pPr>
              <w:pStyle w:val="ConsPlusNormal"/>
              <w:jc w:val="both"/>
              <w:rPr>
                <w:rFonts w:ascii="Times New Roman" w:hAnsi="Times New Roman" w:cs="Times New Roman"/>
                <w:sz w:val="24"/>
                <w:szCs w:val="24"/>
              </w:rPr>
            </w:pPr>
            <w:r w:rsidRPr="00ED31DC">
              <w:rPr>
                <w:rFonts w:ascii="Times New Roman" w:hAnsi="Times New Roman" w:cs="Times New Roman"/>
                <w:sz w:val="24"/>
                <w:szCs w:val="24"/>
              </w:rPr>
              <w:t>-</w:t>
            </w:r>
            <w:r w:rsidR="00ED31DC" w:rsidRPr="00ED31DC">
              <w:rPr>
                <w:rFonts w:ascii="Times New Roman" w:hAnsi="Times New Roman" w:cs="Times New Roman"/>
                <w:sz w:val="24"/>
                <w:szCs w:val="24"/>
              </w:rPr>
              <w:t xml:space="preserve"> </w:t>
            </w:r>
            <w:r w:rsidRPr="00ED31DC">
              <w:rPr>
                <w:rFonts w:ascii="Times New Roman" w:hAnsi="Times New Roman" w:cs="Times New Roman"/>
                <w:sz w:val="24"/>
                <w:szCs w:val="24"/>
              </w:rPr>
              <w:t>Педагогический дебют - 58 участник;</w:t>
            </w:r>
          </w:p>
          <w:p w:rsidR="009860B4" w:rsidRPr="00ED31DC" w:rsidRDefault="009860B4" w:rsidP="00EE52F1">
            <w:pPr>
              <w:pStyle w:val="ConsPlusNormal"/>
              <w:jc w:val="both"/>
              <w:rPr>
                <w:rFonts w:ascii="Times New Roman" w:hAnsi="Times New Roman" w:cs="Times New Roman"/>
                <w:sz w:val="24"/>
                <w:szCs w:val="24"/>
              </w:rPr>
            </w:pPr>
            <w:r w:rsidRPr="00ED31DC">
              <w:rPr>
                <w:rFonts w:ascii="Times New Roman" w:hAnsi="Times New Roman" w:cs="Times New Roman"/>
                <w:sz w:val="24"/>
                <w:szCs w:val="24"/>
              </w:rPr>
              <w:t>-</w:t>
            </w:r>
            <w:r w:rsidR="00ED31DC" w:rsidRPr="00ED31DC">
              <w:rPr>
                <w:rFonts w:ascii="Times New Roman" w:hAnsi="Times New Roman" w:cs="Times New Roman"/>
                <w:sz w:val="24"/>
                <w:szCs w:val="24"/>
              </w:rPr>
              <w:t xml:space="preserve"> </w:t>
            </w:r>
            <w:r w:rsidRPr="00ED31DC">
              <w:rPr>
                <w:rFonts w:ascii="Times New Roman" w:hAnsi="Times New Roman" w:cs="Times New Roman"/>
                <w:sz w:val="24"/>
                <w:szCs w:val="24"/>
              </w:rPr>
              <w:t>Лучший педагог дополнительного образования -38 участников.</w:t>
            </w:r>
          </w:p>
          <w:p w:rsidR="009860B4" w:rsidRPr="00ED31DC" w:rsidRDefault="00ED31DC" w:rsidP="00EE52F1">
            <w:pPr>
              <w:pStyle w:val="ConsPlusNormal"/>
              <w:jc w:val="both"/>
              <w:rPr>
                <w:rFonts w:ascii="Times New Roman" w:hAnsi="Times New Roman" w:cs="Times New Roman"/>
                <w:sz w:val="24"/>
                <w:szCs w:val="24"/>
              </w:rPr>
            </w:pPr>
            <w:proofErr w:type="gramStart"/>
            <w:r w:rsidRPr="00ED31DC">
              <w:rPr>
                <w:rFonts w:ascii="Times New Roman" w:hAnsi="Times New Roman" w:cs="Times New Roman"/>
                <w:sz w:val="24"/>
                <w:szCs w:val="24"/>
              </w:rPr>
              <w:t xml:space="preserve">- </w:t>
            </w:r>
            <w:r w:rsidR="009860B4" w:rsidRPr="00ED31DC">
              <w:rPr>
                <w:rFonts w:ascii="Times New Roman" w:hAnsi="Times New Roman" w:cs="Times New Roman"/>
                <w:sz w:val="24"/>
                <w:szCs w:val="24"/>
              </w:rPr>
              <w:t>Восп</w:t>
            </w:r>
            <w:r w:rsidRPr="00ED31DC">
              <w:rPr>
                <w:rFonts w:ascii="Times New Roman" w:hAnsi="Times New Roman" w:cs="Times New Roman"/>
                <w:sz w:val="24"/>
                <w:szCs w:val="24"/>
              </w:rPr>
              <w:t>итатель года города Красноярска</w:t>
            </w:r>
            <w:r w:rsidR="009860B4" w:rsidRPr="00ED31DC">
              <w:rPr>
                <w:rFonts w:ascii="Times New Roman" w:hAnsi="Times New Roman" w:cs="Times New Roman"/>
                <w:sz w:val="24"/>
                <w:szCs w:val="24"/>
              </w:rPr>
              <w:t xml:space="preserve"> (на муниципальном уровне в 2021 году приняло участие - 111 педагогов, на региональном – 3 участника, на федеральном – 1).</w:t>
            </w:r>
            <w:proofErr w:type="gramEnd"/>
          </w:p>
          <w:p w:rsidR="00D06092" w:rsidRDefault="009860B4" w:rsidP="00EE52F1">
            <w:pPr>
              <w:pStyle w:val="ConsPlusNormal"/>
              <w:jc w:val="both"/>
              <w:rPr>
                <w:rFonts w:ascii="Times New Roman" w:hAnsi="Times New Roman" w:cs="Times New Roman"/>
                <w:sz w:val="24"/>
                <w:szCs w:val="24"/>
              </w:rPr>
            </w:pPr>
            <w:r w:rsidRPr="00ED31DC">
              <w:rPr>
                <w:rFonts w:ascii="Times New Roman" w:hAnsi="Times New Roman" w:cs="Times New Roman"/>
                <w:sz w:val="24"/>
                <w:szCs w:val="24"/>
              </w:rPr>
              <w:t>-</w:t>
            </w:r>
            <w:r w:rsidR="00ED31DC" w:rsidRPr="00ED31DC">
              <w:rPr>
                <w:rFonts w:ascii="Times New Roman" w:hAnsi="Times New Roman" w:cs="Times New Roman"/>
                <w:sz w:val="24"/>
                <w:szCs w:val="24"/>
              </w:rPr>
              <w:t xml:space="preserve"> </w:t>
            </w:r>
            <w:r w:rsidRPr="00ED31DC">
              <w:rPr>
                <w:rFonts w:ascii="Times New Roman" w:hAnsi="Times New Roman" w:cs="Times New Roman"/>
                <w:sz w:val="24"/>
                <w:szCs w:val="24"/>
              </w:rPr>
              <w:t>Конкурс профессионального мастерства специалистов сопровождения образовательного процесса (педагог-психолог, учитель-дефектолог)</w:t>
            </w:r>
            <w:r w:rsidR="00ED31DC" w:rsidRPr="00ED31DC">
              <w:rPr>
                <w:rFonts w:ascii="Times New Roman" w:hAnsi="Times New Roman" w:cs="Times New Roman"/>
                <w:sz w:val="24"/>
                <w:szCs w:val="24"/>
              </w:rPr>
              <w:t xml:space="preserve"> </w:t>
            </w:r>
          </w:p>
          <w:p w:rsidR="00BE6F86" w:rsidRPr="00ED31DC" w:rsidRDefault="009860B4" w:rsidP="00EE52F1">
            <w:pPr>
              <w:pStyle w:val="ConsPlusNormal"/>
              <w:jc w:val="both"/>
              <w:rPr>
                <w:rFonts w:ascii="Times New Roman" w:hAnsi="Times New Roman" w:cs="Times New Roman"/>
                <w:sz w:val="24"/>
                <w:szCs w:val="24"/>
              </w:rPr>
            </w:pPr>
            <w:r w:rsidRPr="00ED31DC">
              <w:rPr>
                <w:rFonts w:ascii="Times New Roman" w:hAnsi="Times New Roman" w:cs="Times New Roman"/>
                <w:sz w:val="24"/>
                <w:szCs w:val="24"/>
              </w:rPr>
              <w:lastRenderedPageBreak/>
              <w:t xml:space="preserve">(на муниципальном уровне – 55 педагога, региональном – 2 участника, </w:t>
            </w:r>
            <w:r w:rsidR="00D06092">
              <w:rPr>
                <w:rFonts w:ascii="Times New Roman" w:hAnsi="Times New Roman" w:cs="Times New Roman"/>
                <w:sz w:val="24"/>
                <w:szCs w:val="24"/>
              </w:rPr>
              <w:br/>
            </w:r>
            <w:r w:rsidRPr="00ED31DC">
              <w:rPr>
                <w:rFonts w:ascii="Times New Roman" w:hAnsi="Times New Roman" w:cs="Times New Roman"/>
                <w:sz w:val="24"/>
                <w:szCs w:val="24"/>
              </w:rPr>
              <w:t>федеральном – 2</w:t>
            </w:r>
            <w:r w:rsidR="00D06092">
              <w:rPr>
                <w:rFonts w:ascii="Times New Roman" w:hAnsi="Times New Roman" w:cs="Times New Roman"/>
                <w:sz w:val="24"/>
                <w:szCs w:val="24"/>
              </w:rPr>
              <w:t>)</w:t>
            </w:r>
          </w:p>
        </w:tc>
        <w:tc>
          <w:tcPr>
            <w:tcW w:w="2220" w:type="dxa"/>
          </w:tcPr>
          <w:p w:rsidR="00BE6F86" w:rsidRPr="00ED31DC" w:rsidRDefault="00BE6F86">
            <w:pPr>
              <w:pStyle w:val="ConsPlusNormal"/>
              <w:rPr>
                <w:rFonts w:ascii="Times New Roman" w:hAnsi="Times New Roman" w:cs="Times New Roman"/>
                <w:sz w:val="24"/>
                <w:szCs w:val="24"/>
              </w:rPr>
            </w:pPr>
          </w:p>
        </w:tc>
      </w:tr>
      <w:tr w:rsidR="007629D3" w:rsidRPr="00ED31DC" w:rsidTr="007629D3">
        <w:tc>
          <w:tcPr>
            <w:tcW w:w="913" w:type="dxa"/>
            <w:gridSpan w:val="2"/>
          </w:tcPr>
          <w:p w:rsidR="00BE6F86" w:rsidRPr="00ED31DC" w:rsidRDefault="00BE6F86">
            <w:pPr>
              <w:pStyle w:val="ConsPlusNormal"/>
              <w:rPr>
                <w:rFonts w:ascii="Times New Roman" w:hAnsi="Times New Roman" w:cs="Times New Roman"/>
                <w:sz w:val="24"/>
                <w:szCs w:val="24"/>
              </w:rPr>
            </w:pPr>
            <w:r w:rsidRPr="00ED31DC">
              <w:rPr>
                <w:rFonts w:ascii="Times New Roman" w:hAnsi="Times New Roman" w:cs="Times New Roman"/>
                <w:sz w:val="24"/>
                <w:szCs w:val="24"/>
              </w:rPr>
              <w:lastRenderedPageBreak/>
              <w:t>1.1.2.19</w:t>
            </w:r>
          </w:p>
        </w:tc>
        <w:tc>
          <w:tcPr>
            <w:tcW w:w="3544" w:type="dxa"/>
          </w:tcPr>
          <w:p w:rsidR="00BE6F86" w:rsidRPr="00ED31DC" w:rsidRDefault="00BE6F86">
            <w:pPr>
              <w:pStyle w:val="ConsPlusNormal"/>
              <w:rPr>
                <w:rFonts w:ascii="Times New Roman" w:hAnsi="Times New Roman" w:cs="Times New Roman"/>
                <w:sz w:val="24"/>
                <w:szCs w:val="24"/>
              </w:rPr>
            </w:pPr>
            <w:r w:rsidRPr="00ED31DC">
              <w:rPr>
                <w:rFonts w:ascii="Times New Roman" w:hAnsi="Times New Roman" w:cs="Times New Roman"/>
                <w:sz w:val="24"/>
                <w:szCs w:val="24"/>
              </w:rPr>
              <w:t>Обновление практик воспитания, создание условий для становления укладов жизни школ как факторов духовно-нравственного развития обучающихся</w:t>
            </w:r>
          </w:p>
        </w:tc>
        <w:tc>
          <w:tcPr>
            <w:tcW w:w="2126" w:type="dxa"/>
          </w:tcPr>
          <w:p w:rsidR="00BE6F86" w:rsidRPr="00ED31DC" w:rsidRDefault="00BE6F86">
            <w:pPr>
              <w:pStyle w:val="ConsPlusNormal"/>
              <w:rPr>
                <w:rFonts w:ascii="Times New Roman" w:hAnsi="Times New Roman" w:cs="Times New Roman"/>
                <w:sz w:val="24"/>
                <w:szCs w:val="24"/>
              </w:rPr>
            </w:pPr>
            <w:r w:rsidRPr="00ED31DC">
              <w:rPr>
                <w:rFonts w:ascii="Times New Roman" w:hAnsi="Times New Roman" w:cs="Times New Roman"/>
                <w:sz w:val="24"/>
                <w:szCs w:val="24"/>
              </w:rPr>
              <w:t>главное управление образования администрации города</w:t>
            </w:r>
          </w:p>
        </w:tc>
        <w:tc>
          <w:tcPr>
            <w:tcW w:w="1276" w:type="dxa"/>
          </w:tcPr>
          <w:p w:rsidR="00BE6F86" w:rsidRPr="00ED31DC" w:rsidRDefault="00BE6F86">
            <w:pPr>
              <w:pStyle w:val="ConsPlusNormal"/>
              <w:rPr>
                <w:rFonts w:ascii="Times New Roman" w:hAnsi="Times New Roman" w:cs="Times New Roman"/>
                <w:sz w:val="24"/>
                <w:szCs w:val="24"/>
              </w:rPr>
            </w:pPr>
            <w:r w:rsidRPr="00ED31DC">
              <w:rPr>
                <w:rFonts w:ascii="Times New Roman" w:hAnsi="Times New Roman" w:cs="Times New Roman"/>
                <w:sz w:val="24"/>
                <w:szCs w:val="24"/>
              </w:rPr>
              <w:t>2020 - 2030 гг.</w:t>
            </w:r>
          </w:p>
        </w:tc>
        <w:tc>
          <w:tcPr>
            <w:tcW w:w="4819" w:type="dxa"/>
          </w:tcPr>
          <w:p w:rsidR="00ED31DC" w:rsidRDefault="00ED31DC" w:rsidP="00EE52F1">
            <w:pPr>
              <w:pStyle w:val="ConsPlusNormal"/>
              <w:jc w:val="both"/>
              <w:rPr>
                <w:rFonts w:ascii="Times New Roman" w:hAnsi="Times New Roman" w:cs="Times New Roman"/>
                <w:sz w:val="24"/>
                <w:szCs w:val="24"/>
              </w:rPr>
            </w:pPr>
            <w:proofErr w:type="gramStart"/>
            <w:r w:rsidRPr="00ED31DC">
              <w:rPr>
                <w:rFonts w:ascii="Times New Roman" w:hAnsi="Times New Roman" w:cs="Times New Roman"/>
                <w:sz w:val="24"/>
                <w:szCs w:val="24"/>
              </w:rPr>
              <w:t>В системе образования города Красноярска с октября 2020 года по февраль 2021 года была организована серия семинаров для заместителей директоров по воспитательной работе по разработке рабочих программ воспитания и календарных планов воспитательной работы на основе Примерной программы воспитания и Примерного календарного плана воспитательной работы с использованием имеющегося опыта апробации в образовательных организациях Красноярска и Красноярского края.</w:t>
            </w:r>
            <w:proofErr w:type="gramEnd"/>
          </w:p>
          <w:p w:rsidR="00BE6F86" w:rsidRDefault="00ED31DC" w:rsidP="00EE52F1">
            <w:pPr>
              <w:pStyle w:val="ConsPlusNormal"/>
              <w:jc w:val="both"/>
              <w:rPr>
                <w:rFonts w:ascii="Times New Roman" w:hAnsi="Times New Roman" w:cs="Times New Roman"/>
                <w:sz w:val="24"/>
                <w:szCs w:val="24"/>
              </w:rPr>
            </w:pPr>
            <w:r w:rsidRPr="00ED31DC">
              <w:rPr>
                <w:rFonts w:ascii="Times New Roman" w:hAnsi="Times New Roman" w:cs="Times New Roman"/>
                <w:sz w:val="24"/>
                <w:szCs w:val="24"/>
              </w:rPr>
              <w:t xml:space="preserve">Все общеобразовательные организации </w:t>
            </w:r>
            <w:r>
              <w:rPr>
                <w:rFonts w:ascii="Times New Roman" w:hAnsi="Times New Roman" w:cs="Times New Roman"/>
                <w:sz w:val="24"/>
                <w:szCs w:val="24"/>
              </w:rPr>
              <w:t>до 01.09.2021</w:t>
            </w:r>
            <w:r w:rsidRPr="00ED31DC">
              <w:rPr>
                <w:rFonts w:ascii="Times New Roman" w:hAnsi="Times New Roman" w:cs="Times New Roman"/>
                <w:sz w:val="24"/>
                <w:szCs w:val="24"/>
              </w:rPr>
              <w:t xml:space="preserve"> разработа</w:t>
            </w:r>
            <w:r>
              <w:rPr>
                <w:rFonts w:ascii="Times New Roman" w:hAnsi="Times New Roman" w:cs="Times New Roman"/>
                <w:sz w:val="24"/>
                <w:szCs w:val="24"/>
              </w:rPr>
              <w:t>ны</w:t>
            </w:r>
            <w:r w:rsidRPr="00ED31DC">
              <w:rPr>
                <w:rFonts w:ascii="Times New Roman" w:hAnsi="Times New Roman" w:cs="Times New Roman"/>
                <w:sz w:val="24"/>
                <w:szCs w:val="24"/>
              </w:rPr>
              <w:t xml:space="preserve"> и утвер</w:t>
            </w:r>
            <w:r>
              <w:rPr>
                <w:rFonts w:ascii="Times New Roman" w:hAnsi="Times New Roman" w:cs="Times New Roman"/>
                <w:sz w:val="24"/>
                <w:szCs w:val="24"/>
              </w:rPr>
              <w:t>ждены</w:t>
            </w:r>
            <w:r w:rsidRPr="00ED31DC">
              <w:rPr>
                <w:rFonts w:ascii="Times New Roman" w:hAnsi="Times New Roman" w:cs="Times New Roman"/>
                <w:sz w:val="24"/>
                <w:szCs w:val="24"/>
              </w:rPr>
              <w:t xml:space="preserve"> приказом рабочие программы воспитания</w:t>
            </w:r>
            <w:r>
              <w:rPr>
                <w:rFonts w:ascii="Times New Roman" w:hAnsi="Times New Roman" w:cs="Times New Roman"/>
                <w:sz w:val="24"/>
                <w:szCs w:val="24"/>
              </w:rPr>
              <w:t>.</w:t>
            </w:r>
          </w:p>
          <w:p w:rsidR="00ED31DC" w:rsidRPr="00ED31DC" w:rsidRDefault="00ED31DC" w:rsidP="00937EB0">
            <w:pPr>
              <w:pStyle w:val="ConsPlusNormal"/>
              <w:jc w:val="both"/>
              <w:rPr>
                <w:rFonts w:ascii="Times New Roman" w:hAnsi="Times New Roman" w:cs="Times New Roman"/>
                <w:sz w:val="24"/>
                <w:szCs w:val="24"/>
              </w:rPr>
            </w:pPr>
            <w:r w:rsidRPr="00ED31DC">
              <w:rPr>
                <w:rFonts w:ascii="Times New Roman" w:hAnsi="Times New Roman" w:cs="Times New Roman"/>
                <w:sz w:val="24"/>
                <w:szCs w:val="24"/>
              </w:rPr>
              <w:t>МБОУ Гимназия №16 города Красноярска прошла апробацию рабочей п</w:t>
            </w:r>
            <w:r w:rsidR="00DD6073">
              <w:rPr>
                <w:rFonts w:ascii="Times New Roman" w:hAnsi="Times New Roman" w:cs="Times New Roman"/>
                <w:sz w:val="24"/>
                <w:szCs w:val="24"/>
              </w:rPr>
              <w:t>рограммы на региональном уровне</w:t>
            </w:r>
          </w:p>
        </w:tc>
        <w:tc>
          <w:tcPr>
            <w:tcW w:w="2220" w:type="dxa"/>
          </w:tcPr>
          <w:p w:rsidR="00BE6F86" w:rsidRPr="00ED31DC" w:rsidRDefault="00BE6F86">
            <w:pPr>
              <w:pStyle w:val="ConsPlusNormal"/>
              <w:rPr>
                <w:rFonts w:ascii="Times New Roman" w:hAnsi="Times New Roman" w:cs="Times New Roman"/>
                <w:sz w:val="24"/>
                <w:szCs w:val="24"/>
              </w:rPr>
            </w:pPr>
          </w:p>
        </w:tc>
      </w:tr>
      <w:tr w:rsidR="00BE6F86" w:rsidRPr="008B5581" w:rsidTr="007629D3">
        <w:tc>
          <w:tcPr>
            <w:tcW w:w="913" w:type="dxa"/>
            <w:gridSpan w:val="2"/>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1.1.3</w:t>
            </w:r>
          </w:p>
        </w:tc>
        <w:tc>
          <w:tcPr>
            <w:tcW w:w="13985" w:type="dxa"/>
            <w:gridSpan w:val="5"/>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3: создать условия для укрепления здоровья населения</w:t>
            </w:r>
          </w:p>
        </w:tc>
      </w:tr>
      <w:tr w:rsidR="00BE6F86" w:rsidRPr="004B3901" w:rsidTr="007629D3">
        <w:tc>
          <w:tcPr>
            <w:tcW w:w="913" w:type="dxa"/>
            <w:gridSpan w:val="2"/>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1.1.3.1</w:t>
            </w:r>
          </w:p>
        </w:tc>
        <w:tc>
          <w:tcPr>
            <w:tcW w:w="3544"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Формирование у населения ценности здорового образа жизни</w:t>
            </w:r>
          </w:p>
        </w:tc>
        <w:tc>
          <w:tcPr>
            <w:tcW w:w="2126"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главное управление образования администрации города;</w:t>
            </w:r>
          </w:p>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главное управление по физической культуре и спорту администрации города</w:t>
            </w:r>
          </w:p>
        </w:tc>
        <w:tc>
          <w:tcPr>
            <w:tcW w:w="1276"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2020 - 2030 гг.</w:t>
            </w:r>
          </w:p>
        </w:tc>
        <w:tc>
          <w:tcPr>
            <w:tcW w:w="4819" w:type="dxa"/>
          </w:tcPr>
          <w:p w:rsidR="00FD160C" w:rsidRPr="004B3901" w:rsidRDefault="00FD160C" w:rsidP="00786B78">
            <w:pPr>
              <w:pStyle w:val="ConsPlusNormal"/>
              <w:jc w:val="both"/>
              <w:rPr>
                <w:rFonts w:ascii="Times New Roman" w:hAnsi="Times New Roman" w:cs="Times New Roman"/>
                <w:sz w:val="24"/>
                <w:szCs w:val="24"/>
              </w:rPr>
            </w:pPr>
            <w:r w:rsidRPr="004B3901">
              <w:rPr>
                <w:rFonts w:ascii="Times New Roman" w:hAnsi="Times New Roman" w:cs="Times New Roman"/>
                <w:sz w:val="24"/>
                <w:szCs w:val="24"/>
              </w:rPr>
              <w:t>Деятельность по привлечению жителей города к занятиям физической культурой и спортом осуществлялась с 80 федерациями по видам спорта, а также с ДФСО «Динамо», ВФСО «Юность России», «ДОСААФ», со спортивными и туристическими клубами, объединениями по интересам: «Беркут», «Криофил» и «</w:t>
            </w:r>
            <w:proofErr w:type="spellStart"/>
            <w:r w:rsidRPr="004B3901">
              <w:rPr>
                <w:rFonts w:ascii="Times New Roman" w:hAnsi="Times New Roman" w:cs="Times New Roman"/>
                <w:sz w:val="24"/>
                <w:szCs w:val="24"/>
              </w:rPr>
              <w:t>Краснояры</w:t>
            </w:r>
            <w:proofErr w:type="spellEnd"/>
            <w:r w:rsidRPr="004B3901">
              <w:rPr>
                <w:rFonts w:ascii="Times New Roman" w:hAnsi="Times New Roman" w:cs="Times New Roman"/>
                <w:sz w:val="24"/>
                <w:szCs w:val="24"/>
              </w:rPr>
              <w:t>», «</w:t>
            </w:r>
            <w:proofErr w:type="spellStart"/>
            <w:r w:rsidRPr="004B3901">
              <w:rPr>
                <w:rFonts w:ascii="Times New Roman" w:hAnsi="Times New Roman" w:cs="Times New Roman"/>
                <w:sz w:val="24"/>
                <w:szCs w:val="24"/>
              </w:rPr>
              <w:t>Паркран</w:t>
            </w:r>
            <w:proofErr w:type="spellEnd"/>
            <w:r w:rsidRPr="004B3901">
              <w:rPr>
                <w:rFonts w:ascii="Times New Roman" w:hAnsi="Times New Roman" w:cs="Times New Roman"/>
                <w:sz w:val="24"/>
                <w:szCs w:val="24"/>
              </w:rPr>
              <w:t>», «</w:t>
            </w:r>
            <w:proofErr w:type="spellStart"/>
            <w:r w:rsidRPr="004B3901">
              <w:rPr>
                <w:rFonts w:ascii="Times New Roman" w:hAnsi="Times New Roman" w:cs="Times New Roman"/>
                <w:sz w:val="24"/>
                <w:szCs w:val="24"/>
              </w:rPr>
              <w:t>Красмарафон</w:t>
            </w:r>
            <w:proofErr w:type="spellEnd"/>
            <w:r w:rsidRPr="004B3901">
              <w:rPr>
                <w:rFonts w:ascii="Times New Roman" w:hAnsi="Times New Roman" w:cs="Times New Roman"/>
                <w:sz w:val="24"/>
                <w:szCs w:val="24"/>
              </w:rPr>
              <w:t>», ВФСО «Трудовые резервы» обществами инвалидов: ВОС, ВОГ и ПОДА и др.</w:t>
            </w:r>
          </w:p>
          <w:p w:rsidR="00FD160C" w:rsidRPr="004B3901" w:rsidRDefault="00FD160C" w:rsidP="00786B78">
            <w:pPr>
              <w:pStyle w:val="ConsPlusNormal"/>
              <w:jc w:val="both"/>
              <w:rPr>
                <w:rFonts w:ascii="Times New Roman" w:hAnsi="Times New Roman" w:cs="Times New Roman"/>
                <w:sz w:val="24"/>
                <w:szCs w:val="24"/>
              </w:rPr>
            </w:pPr>
            <w:r w:rsidRPr="004B3901">
              <w:rPr>
                <w:rFonts w:ascii="Times New Roman" w:hAnsi="Times New Roman" w:cs="Times New Roman"/>
                <w:sz w:val="24"/>
                <w:szCs w:val="24"/>
              </w:rPr>
              <w:t xml:space="preserve">В 2021 году увеличение численности </w:t>
            </w:r>
            <w:r w:rsidRPr="004B3901">
              <w:rPr>
                <w:rFonts w:ascii="Times New Roman" w:hAnsi="Times New Roman" w:cs="Times New Roman"/>
                <w:sz w:val="24"/>
                <w:szCs w:val="24"/>
              </w:rPr>
              <w:lastRenderedPageBreak/>
              <w:t xml:space="preserve">систематически занимающихся физической культурой и спортом произошло за счет вновь выявленных  спортивных объектов города Красноярска, оказывающих платные услуги населению фитнес центры, коммерческие организации и другие. В условиях пандемии удалось сохранить работу с населением по месту жительства в 41 клубе,  с привлечением систематически занимающихся более 9 800 человек, а также работу центра тестирования с целью подготовки населения и выполнения нормативов испытаний (тестов) комплекса ГТО. </w:t>
            </w:r>
          </w:p>
          <w:p w:rsidR="00FD160C" w:rsidRPr="004B3901" w:rsidRDefault="00FD160C" w:rsidP="00786B78">
            <w:pPr>
              <w:pStyle w:val="ConsPlusNormal"/>
              <w:jc w:val="both"/>
              <w:rPr>
                <w:rFonts w:ascii="Times New Roman" w:hAnsi="Times New Roman" w:cs="Times New Roman"/>
                <w:sz w:val="24"/>
                <w:szCs w:val="24"/>
              </w:rPr>
            </w:pPr>
            <w:proofErr w:type="gramStart"/>
            <w:r w:rsidRPr="004B3901">
              <w:rPr>
                <w:rFonts w:ascii="Times New Roman" w:hAnsi="Times New Roman" w:cs="Times New Roman"/>
                <w:sz w:val="24"/>
                <w:szCs w:val="24"/>
              </w:rPr>
              <w:t>В рамках календарного плана официальных физкультурных и спортивных мероприятий проведено 848 мероприятия, с охватом участников 286 тысяч человек, в том числе с лицами ограниченными в возможностях здоровья (основные и приоритетные мероприятия:</w:t>
            </w:r>
            <w:proofErr w:type="gramEnd"/>
            <w:r w:rsidRPr="004B3901">
              <w:rPr>
                <w:rFonts w:ascii="Times New Roman" w:hAnsi="Times New Roman" w:cs="Times New Roman"/>
                <w:sz w:val="24"/>
                <w:szCs w:val="24"/>
              </w:rPr>
              <w:t xml:space="preserve"> </w:t>
            </w:r>
            <w:proofErr w:type="gramStart"/>
            <w:r w:rsidRPr="004B3901">
              <w:rPr>
                <w:rFonts w:ascii="Times New Roman" w:hAnsi="Times New Roman" w:cs="Times New Roman"/>
                <w:sz w:val="24"/>
                <w:szCs w:val="24"/>
              </w:rPr>
              <w:t>Всероссийская массовая лыжная гонка «Лыжня России», полумарафон «</w:t>
            </w:r>
            <w:proofErr w:type="spellStart"/>
            <w:r w:rsidRPr="004B3901">
              <w:rPr>
                <w:rFonts w:ascii="Times New Roman" w:hAnsi="Times New Roman" w:cs="Times New Roman"/>
                <w:sz w:val="24"/>
                <w:szCs w:val="24"/>
              </w:rPr>
              <w:t>Красмарафон</w:t>
            </w:r>
            <w:proofErr w:type="spellEnd"/>
            <w:r w:rsidRPr="004B3901">
              <w:rPr>
                <w:rFonts w:ascii="Times New Roman" w:hAnsi="Times New Roman" w:cs="Times New Roman"/>
                <w:sz w:val="24"/>
                <w:szCs w:val="24"/>
              </w:rPr>
              <w:t xml:space="preserve"> «Жара»,  Всероссийская акция «День любителей хоккея», пробег «Енисей Батюшка», международный турнир по вольной борьбе серии Гран-При «Иван Ярыгин»).</w:t>
            </w:r>
            <w:proofErr w:type="gramEnd"/>
          </w:p>
          <w:p w:rsidR="00FD160C" w:rsidRPr="004B3901" w:rsidRDefault="00FD160C" w:rsidP="00786B78">
            <w:pPr>
              <w:pStyle w:val="ConsPlusNormal"/>
              <w:jc w:val="both"/>
              <w:rPr>
                <w:rFonts w:ascii="Times New Roman" w:hAnsi="Times New Roman" w:cs="Times New Roman"/>
                <w:sz w:val="24"/>
                <w:szCs w:val="24"/>
              </w:rPr>
            </w:pPr>
            <w:r w:rsidRPr="004B3901">
              <w:rPr>
                <w:rFonts w:ascii="Times New Roman" w:hAnsi="Times New Roman" w:cs="Times New Roman"/>
                <w:sz w:val="24"/>
                <w:szCs w:val="24"/>
              </w:rPr>
              <w:t>В рамках пропаганды здорового образа жизни и формирования полезных привычек</w:t>
            </w:r>
          </w:p>
          <w:p w:rsidR="00BE6F86" w:rsidRPr="004B3901" w:rsidRDefault="00FD160C" w:rsidP="00786B78">
            <w:pPr>
              <w:pStyle w:val="ConsPlusNormal"/>
              <w:jc w:val="both"/>
              <w:rPr>
                <w:rFonts w:ascii="Times New Roman" w:hAnsi="Times New Roman" w:cs="Times New Roman"/>
                <w:sz w:val="24"/>
                <w:szCs w:val="24"/>
              </w:rPr>
            </w:pPr>
            <w:r w:rsidRPr="004B3901">
              <w:rPr>
                <w:rFonts w:ascii="Times New Roman" w:hAnsi="Times New Roman" w:cs="Times New Roman"/>
                <w:sz w:val="24"/>
                <w:szCs w:val="24"/>
              </w:rPr>
              <w:t>в течение года  размещено на информационном сайте главного управления по физической культуре и спорту 774 публикации, в социальных сетях  более 2 тыс. публикаций. Сюжеты в течение года появлялись в ежедневных информационных программах на телеканалах «Прима», «7 канал», «</w:t>
            </w:r>
            <w:proofErr w:type="gramStart"/>
            <w:r w:rsidRPr="004B3901">
              <w:rPr>
                <w:rFonts w:ascii="Times New Roman" w:hAnsi="Times New Roman" w:cs="Times New Roman"/>
                <w:sz w:val="24"/>
                <w:szCs w:val="24"/>
              </w:rPr>
              <w:t>Вести-Красноярск</w:t>
            </w:r>
            <w:proofErr w:type="gramEnd"/>
            <w:r w:rsidRPr="004B3901">
              <w:rPr>
                <w:rFonts w:ascii="Times New Roman" w:hAnsi="Times New Roman" w:cs="Times New Roman"/>
                <w:sz w:val="24"/>
                <w:szCs w:val="24"/>
              </w:rPr>
              <w:t xml:space="preserve">», в утренних </w:t>
            </w:r>
            <w:r w:rsidRPr="004B3901">
              <w:rPr>
                <w:rFonts w:ascii="Times New Roman" w:hAnsi="Times New Roman" w:cs="Times New Roman"/>
                <w:sz w:val="24"/>
                <w:szCs w:val="24"/>
              </w:rPr>
              <w:lastRenderedPageBreak/>
              <w:t>программах на телеканалах «ТВК» и «Енисей», в спортивной программе ТК «Енисей», на сайтах информационных аген</w:t>
            </w:r>
            <w:r w:rsidR="004B3901" w:rsidRPr="004B3901">
              <w:rPr>
                <w:rFonts w:ascii="Times New Roman" w:hAnsi="Times New Roman" w:cs="Times New Roman"/>
                <w:sz w:val="24"/>
                <w:szCs w:val="24"/>
              </w:rPr>
              <w:t>тств.</w:t>
            </w:r>
            <w:r w:rsidRPr="004B3901">
              <w:rPr>
                <w:rFonts w:ascii="Times New Roman" w:hAnsi="Times New Roman" w:cs="Times New Roman"/>
                <w:sz w:val="24"/>
                <w:szCs w:val="24"/>
              </w:rPr>
              <w:t xml:space="preserve"> В 46 номерах еженедельника «Стадион» были материалы, связанных с деятельностью </w:t>
            </w:r>
            <w:r w:rsidR="004B3901" w:rsidRPr="004B3901">
              <w:rPr>
                <w:rFonts w:ascii="Times New Roman" w:hAnsi="Times New Roman" w:cs="Times New Roman"/>
                <w:sz w:val="24"/>
                <w:szCs w:val="24"/>
              </w:rPr>
              <w:t xml:space="preserve">главного управления </w:t>
            </w:r>
            <w:r w:rsidR="00DD6073">
              <w:rPr>
                <w:rFonts w:ascii="Times New Roman" w:hAnsi="Times New Roman" w:cs="Times New Roman"/>
                <w:sz w:val="24"/>
                <w:szCs w:val="24"/>
              </w:rPr>
              <w:t>по физической культуре и спорту</w:t>
            </w:r>
          </w:p>
        </w:tc>
        <w:tc>
          <w:tcPr>
            <w:tcW w:w="2220" w:type="dxa"/>
          </w:tcPr>
          <w:p w:rsidR="00BE6F86" w:rsidRPr="004B3901" w:rsidRDefault="00BE6F86">
            <w:pPr>
              <w:pStyle w:val="ConsPlusNormal"/>
              <w:rPr>
                <w:rFonts w:ascii="Times New Roman" w:hAnsi="Times New Roman" w:cs="Times New Roman"/>
                <w:sz w:val="24"/>
                <w:szCs w:val="24"/>
              </w:rPr>
            </w:pPr>
          </w:p>
        </w:tc>
      </w:tr>
      <w:tr w:rsidR="00BE6F86" w:rsidRPr="004B3901" w:rsidTr="007629D3">
        <w:tc>
          <w:tcPr>
            <w:tcW w:w="913" w:type="dxa"/>
            <w:gridSpan w:val="2"/>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lastRenderedPageBreak/>
              <w:t>1.1.3.2</w:t>
            </w:r>
          </w:p>
        </w:tc>
        <w:tc>
          <w:tcPr>
            <w:tcW w:w="3544"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Обеспечение деятельности клубов по месту жительства</w:t>
            </w:r>
          </w:p>
        </w:tc>
        <w:tc>
          <w:tcPr>
            <w:tcW w:w="2126"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главное управление по физической культуре и спорту администрации города</w:t>
            </w:r>
          </w:p>
        </w:tc>
        <w:tc>
          <w:tcPr>
            <w:tcW w:w="1276"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2020 - 2030 гг.</w:t>
            </w:r>
          </w:p>
        </w:tc>
        <w:tc>
          <w:tcPr>
            <w:tcW w:w="4819" w:type="dxa"/>
          </w:tcPr>
          <w:p w:rsidR="00BE6F86" w:rsidRPr="004B3901" w:rsidRDefault="004B3901" w:rsidP="00DD6073">
            <w:pPr>
              <w:pStyle w:val="ConsPlusNormal"/>
              <w:jc w:val="both"/>
              <w:rPr>
                <w:rFonts w:ascii="Times New Roman" w:hAnsi="Times New Roman" w:cs="Times New Roman"/>
                <w:sz w:val="24"/>
                <w:szCs w:val="24"/>
              </w:rPr>
            </w:pPr>
            <w:r w:rsidRPr="004B3901">
              <w:rPr>
                <w:rFonts w:ascii="Times New Roman" w:hAnsi="Times New Roman" w:cs="Times New Roman"/>
                <w:sz w:val="24"/>
                <w:szCs w:val="24"/>
              </w:rPr>
              <w:t xml:space="preserve">Обеспечена работа с населением по месту жительства в 41 физкультурно-спортивном клубе, к занятиям привлечено </w:t>
            </w:r>
            <w:r w:rsidR="00297BEC">
              <w:rPr>
                <w:rFonts w:ascii="Times New Roman" w:hAnsi="Times New Roman" w:cs="Times New Roman"/>
                <w:sz w:val="24"/>
                <w:szCs w:val="24"/>
              </w:rPr>
              <w:t>9870</w:t>
            </w:r>
            <w:r w:rsidRPr="004B3901">
              <w:rPr>
                <w:rFonts w:ascii="Times New Roman" w:hAnsi="Times New Roman" w:cs="Times New Roman"/>
                <w:sz w:val="24"/>
                <w:szCs w:val="24"/>
              </w:rPr>
              <w:t xml:space="preserve"> человек</w:t>
            </w:r>
          </w:p>
        </w:tc>
        <w:tc>
          <w:tcPr>
            <w:tcW w:w="2220" w:type="dxa"/>
          </w:tcPr>
          <w:p w:rsidR="00BE6F86" w:rsidRPr="004B3901" w:rsidRDefault="00BE6F86">
            <w:pPr>
              <w:pStyle w:val="ConsPlusNormal"/>
              <w:rPr>
                <w:rFonts w:ascii="Times New Roman" w:hAnsi="Times New Roman" w:cs="Times New Roman"/>
                <w:sz w:val="24"/>
                <w:szCs w:val="24"/>
              </w:rPr>
            </w:pPr>
          </w:p>
        </w:tc>
      </w:tr>
      <w:tr w:rsidR="00BE6F86" w:rsidRPr="008B5581" w:rsidTr="007629D3">
        <w:tc>
          <w:tcPr>
            <w:tcW w:w="913" w:type="dxa"/>
            <w:gridSpan w:val="2"/>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1.1.4</w:t>
            </w:r>
          </w:p>
        </w:tc>
        <w:tc>
          <w:tcPr>
            <w:tcW w:w="13985" w:type="dxa"/>
            <w:gridSpan w:val="5"/>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4: максимально удовлетворить потребности различных групп населения в занятиях физической культурой и спортом</w:t>
            </w:r>
          </w:p>
        </w:tc>
      </w:tr>
      <w:tr w:rsidR="00BE6F86" w:rsidRPr="004B3901" w:rsidTr="007629D3">
        <w:tc>
          <w:tcPr>
            <w:tcW w:w="913" w:type="dxa"/>
            <w:gridSpan w:val="2"/>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1.1.4.1</w:t>
            </w:r>
          </w:p>
        </w:tc>
        <w:tc>
          <w:tcPr>
            <w:tcW w:w="3544"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Развитие сети физкультурно-спортивных объектов в городе (строительство, реконструкция, устройство)</w:t>
            </w:r>
          </w:p>
        </w:tc>
        <w:tc>
          <w:tcPr>
            <w:tcW w:w="2126"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главное управление по физической культуре и спорту администрации города;</w:t>
            </w:r>
          </w:p>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департамент градостроительства администрации города;</w:t>
            </w:r>
          </w:p>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департамент муниципального имущества</w:t>
            </w:r>
          </w:p>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и земельных отношений администрации города</w:t>
            </w:r>
          </w:p>
        </w:tc>
        <w:tc>
          <w:tcPr>
            <w:tcW w:w="1276"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2020 - 2030 гг.</w:t>
            </w:r>
          </w:p>
        </w:tc>
        <w:tc>
          <w:tcPr>
            <w:tcW w:w="4819" w:type="dxa"/>
          </w:tcPr>
          <w:p w:rsidR="00BE6F86" w:rsidRPr="004B3901" w:rsidRDefault="004B3901" w:rsidP="00F70916">
            <w:pPr>
              <w:pStyle w:val="ConsPlusNormal"/>
              <w:jc w:val="both"/>
              <w:rPr>
                <w:rFonts w:ascii="Times New Roman" w:hAnsi="Times New Roman" w:cs="Times New Roman"/>
                <w:sz w:val="24"/>
                <w:szCs w:val="24"/>
              </w:rPr>
            </w:pPr>
            <w:r w:rsidRPr="004B3901">
              <w:rPr>
                <w:rFonts w:ascii="Times New Roman" w:hAnsi="Times New Roman" w:cs="Times New Roman"/>
                <w:sz w:val="24"/>
                <w:szCs w:val="24"/>
              </w:rPr>
              <w:t xml:space="preserve">Выполнены работы  по устройству спортивных площадок на территории города по следующим адресам: </w:t>
            </w:r>
            <w:r w:rsidR="00F70916">
              <w:rPr>
                <w:rFonts w:ascii="Times New Roman" w:hAnsi="Times New Roman" w:cs="Times New Roman"/>
                <w:sz w:val="24"/>
                <w:szCs w:val="24"/>
              </w:rPr>
              <w:t xml:space="preserve">ул.  </w:t>
            </w:r>
            <w:proofErr w:type="gramStart"/>
            <w:r w:rsidRPr="004B3901">
              <w:rPr>
                <w:rFonts w:ascii="Times New Roman" w:hAnsi="Times New Roman" w:cs="Times New Roman"/>
                <w:sz w:val="24"/>
                <w:szCs w:val="24"/>
              </w:rPr>
              <w:t>Ферганская</w:t>
            </w:r>
            <w:proofErr w:type="gramEnd"/>
            <w:r w:rsidRPr="004B3901">
              <w:rPr>
                <w:rFonts w:ascii="Times New Roman" w:hAnsi="Times New Roman" w:cs="Times New Roman"/>
                <w:sz w:val="24"/>
                <w:szCs w:val="24"/>
              </w:rPr>
              <w:t xml:space="preserve">, 8; </w:t>
            </w:r>
            <w:r w:rsidR="00F70916">
              <w:rPr>
                <w:rFonts w:ascii="Times New Roman" w:hAnsi="Times New Roman" w:cs="Times New Roman"/>
                <w:sz w:val="24"/>
                <w:szCs w:val="24"/>
              </w:rPr>
              <w:t>пр. имени газеты «</w:t>
            </w:r>
            <w:r w:rsidRPr="004B3901">
              <w:rPr>
                <w:rFonts w:ascii="Times New Roman" w:hAnsi="Times New Roman" w:cs="Times New Roman"/>
                <w:sz w:val="24"/>
                <w:szCs w:val="24"/>
              </w:rPr>
              <w:t>Красноярский рабочий</w:t>
            </w:r>
            <w:r w:rsidR="00F70916">
              <w:rPr>
                <w:rFonts w:ascii="Times New Roman" w:hAnsi="Times New Roman" w:cs="Times New Roman"/>
                <w:sz w:val="24"/>
                <w:szCs w:val="24"/>
              </w:rPr>
              <w:t>»</w:t>
            </w:r>
            <w:r w:rsidRPr="004B3901">
              <w:rPr>
                <w:rFonts w:ascii="Times New Roman" w:hAnsi="Times New Roman" w:cs="Times New Roman"/>
                <w:sz w:val="24"/>
                <w:szCs w:val="24"/>
              </w:rPr>
              <w:t>, 179;</w:t>
            </w:r>
            <w:r w:rsidR="00F70916">
              <w:rPr>
                <w:rFonts w:ascii="Times New Roman" w:hAnsi="Times New Roman" w:cs="Times New Roman"/>
                <w:sz w:val="24"/>
                <w:szCs w:val="24"/>
              </w:rPr>
              <w:t xml:space="preserve"> ул.</w:t>
            </w:r>
            <w:r w:rsidRPr="004B3901">
              <w:rPr>
                <w:rFonts w:ascii="Times New Roman" w:hAnsi="Times New Roman" w:cs="Times New Roman"/>
                <w:sz w:val="24"/>
                <w:szCs w:val="24"/>
              </w:rPr>
              <w:t xml:space="preserve"> Щорса, 53; </w:t>
            </w:r>
            <w:r w:rsidR="00F70916">
              <w:rPr>
                <w:rFonts w:ascii="Times New Roman" w:hAnsi="Times New Roman" w:cs="Times New Roman"/>
                <w:sz w:val="24"/>
                <w:szCs w:val="24"/>
              </w:rPr>
              <w:t>ул.</w:t>
            </w:r>
            <w:r w:rsidRPr="004B3901">
              <w:rPr>
                <w:rFonts w:ascii="Times New Roman" w:hAnsi="Times New Roman" w:cs="Times New Roman"/>
                <w:sz w:val="24"/>
                <w:szCs w:val="24"/>
              </w:rPr>
              <w:t xml:space="preserve">60 лет Октября, 33. На острове </w:t>
            </w:r>
            <w:r w:rsidR="00F70916">
              <w:rPr>
                <w:rFonts w:ascii="Times New Roman" w:hAnsi="Times New Roman" w:cs="Times New Roman"/>
                <w:sz w:val="24"/>
                <w:szCs w:val="24"/>
              </w:rPr>
              <w:t>О</w:t>
            </w:r>
            <w:r w:rsidRPr="004B3901">
              <w:rPr>
                <w:rFonts w:ascii="Times New Roman" w:hAnsi="Times New Roman" w:cs="Times New Roman"/>
                <w:sz w:val="24"/>
                <w:szCs w:val="24"/>
              </w:rPr>
              <w:t>тдыха выполнено устройство спортивной площадки для игры в городки и сектор для метания</w:t>
            </w:r>
          </w:p>
        </w:tc>
        <w:tc>
          <w:tcPr>
            <w:tcW w:w="2220" w:type="dxa"/>
          </w:tcPr>
          <w:p w:rsidR="00BE6F86" w:rsidRPr="004B3901" w:rsidRDefault="00BE6F86">
            <w:pPr>
              <w:pStyle w:val="ConsPlusNormal"/>
              <w:rPr>
                <w:rFonts w:ascii="Times New Roman" w:hAnsi="Times New Roman" w:cs="Times New Roman"/>
                <w:sz w:val="24"/>
                <w:szCs w:val="24"/>
              </w:rPr>
            </w:pPr>
          </w:p>
        </w:tc>
      </w:tr>
      <w:tr w:rsidR="00BE6F86" w:rsidRPr="004B3901" w:rsidTr="007629D3">
        <w:tc>
          <w:tcPr>
            <w:tcW w:w="913" w:type="dxa"/>
            <w:gridSpan w:val="2"/>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1.1.4.2</w:t>
            </w:r>
          </w:p>
        </w:tc>
        <w:tc>
          <w:tcPr>
            <w:tcW w:w="3544"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 xml:space="preserve">Обустройство тактильного парка, пер. </w:t>
            </w:r>
            <w:proofErr w:type="gramStart"/>
            <w:r w:rsidRPr="004B3901">
              <w:rPr>
                <w:rFonts w:ascii="Times New Roman" w:hAnsi="Times New Roman" w:cs="Times New Roman"/>
                <w:sz w:val="24"/>
                <w:szCs w:val="24"/>
              </w:rPr>
              <w:t>Водометный</w:t>
            </w:r>
            <w:proofErr w:type="gramEnd"/>
            <w:r w:rsidRPr="004B3901">
              <w:rPr>
                <w:rFonts w:ascii="Times New Roman" w:hAnsi="Times New Roman" w:cs="Times New Roman"/>
                <w:sz w:val="24"/>
                <w:szCs w:val="24"/>
              </w:rPr>
              <w:t>, 15</w:t>
            </w:r>
          </w:p>
        </w:tc>
        <w:tc>
          <w:tcPr>
            <w:tcW w:w="2126"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t xml:space="preserve">главное управление по физической </w:t>
            </w:r>
            <w:r w:rsidRPr="004B3901">
              <w:rPr>
                <w:rFonts w:ascii="Times New Roman" w:hAnsi="Times New Roman" w:cs="Times New Roman"/>
                <w:sz w:val="24"/>
                <w:szCs w:val="24"/>
              </w:rPr>
              <w:lastRenderedPageBreak/>
              <w:t>культуре и спорту администрации города</w:t>
            </w:r>
          </w:p>
        </w:tc>
        <w:tc>
          <w:tcPr>
            <w:tcW w:w="1276" w:type="dxa"/>
          </w:tcPr>
          <w:p w:rsidR="00BE6F86" w:rsidRPr="004B3901" w:rsidRDefault="00BE6F86">
            <w:pPr>
              <w:pStyle w:val="ConsPlusNormal"/>
              <w:rPr>
                <w:rFonts w:ascii="Times New Roman" w:hAnsi="Times New Roman" w:cs="Times New Roman"/>
                <w:sz w:val="24"/>
                <w:szCs w:val="24"/>
              </w:rPr>
            </w:pPr>
            <w:r w:rsidRPr="004B3901">
              <w:rPr>
                <w:rFonts w:ascii="Times New Roman" w:hAnsi="Times New Roman" w:cs="Times New Roman"/>
                <w:sz w:val="24"/>
                <w:szCs w:val="24"/>
              </w:rPr>
              <w:lastRenderedPageBreak/>
              <w:t>2020 - 2025 гг.</w:t>
            </w:r>
          </w:p>
        </w:tc>
        <w:tc>
          <w:tcPr>
            <w:tcW w:w="4819" w:type="dxa"/>
          </w:tcPr>
          <w:p w:rsidR="00BE6F86" w:rsidRPr="004B3901" w:rsidRDefault="004B3901" w:rsidP="00786B78">
            <w:pPr>
              <w:pStyle w:val="ConsPlusNormal"/>
              <w:jc w:val="both"/>
              <w:rPr>
                <w:rFonts w:ascii="Times New Roman" w:hAnsi="Times New Roman" w:cs="Times New Roman"/>
                <w:sz w:val="24"/>
                <w:szCs w:val="24"/>
              </w:rPr>
            </w:pPr>
            <w:r w:rsidRPr="004B3901">
              <w:rPr>
                <w:rFonts w:ascii="Times New Roman" w:hAnsi="Times New Roman" w:cs="Times New Roman"/>
                <w:sz w:val="24"/>
                <w:szCs w:val="24"/>
              </w:rPr>
              <w:t>Выполнено обустройство места массового отдыха тактильного парка: сквер Светлый</w:t>
            </w:r>
          </w:p>
        </w:tc>
        <w:tc>
          <w:tcPr>
            <w:tcW w:w="2220" w:type="dxa"/>
          </w:tcPr>
          <w:p w:rsidR="00BE6F86" w:rsidRPr="004B3901" w:rsidRDefault="00BE6F86">
            <w:pPr>
              <w:pStyle w:val="ConsPlusNormal"/>
              <w:rPr>
                <w:rFonts w:ascii="Times New Roman" w:hAnsi="Times New Roman" w:cs="Times New Roman"/>
                <w:sz w:val="24"/>
                <w:szCs w:val="24"/>
              </w:rPr>
            </w:pPr>
          </w:p>
        </w:tc>
      </w:tr>
      <w:tr w:rsidR="00297BEC" w:rsidRPr="00297BEC" w:rsidTr="007629D3">
        <w:tc>
          <w:tcPr>
            <w:tcW w:w="913" w:type="dxa"/>
            <w:gridSpan w:val="2"/>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lastRenderedPageBreak/>
              <w:t>1.1.4.3</w:t>
            </w:r>
          </w:p>
        </w:tc>
        <w:tc>
          <w:tcPr>
            <w:tcW w:w="3544"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Организация работы групп для занятий физической культурой людей с ограниченными возможностями и инвалидов</w:t>
            </w:r>
          </w:p>
        </w:tc>
        <w:tc>
          <w:tcPr>
            <w:tcW w:w="2126"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главное управление по физической культуре и спорту администрации города</w:t>
            </w:r>
          </w:p>
        </w:tc>
        <w:tc>
          <w:tcPr>
            <w:tcW w:w="1276"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2020 - 2030 гг.</w:t>
            </w:r>
          </w:p>
        </w:tc>
        <w:tc>
          <w:tcPr>
            <w:tcW w:w="4819" w:type="dxa"/>
          </w:tcPr>
          <w:p w:rsidR="00BE6F86" w:rsidRPr="00297BEC" w:rsidRDefault="00297BEC" w:rsidP="005504F3">
            <w:pPr>
              <w:pStyle w:val="ConsPlusNormal"/>
              <w:jc w:val="both"/>
              <w:rPr>
                <w:rFonts w:ascii="Times New Roman" w:hAnsi="Times New Roman" w:cs="Times New Roman"/>
                <w:sz w:val="24"/>
                <w:szCs w:val="24"/>
              </w:rPr>
            </w:pPr>
            <w:r w:rsidRPr="00297BEC">
              <w:rPr>
                <w:rFonts w:ascii="Times New Roman" w:hAnsi="Times New Roman" w:cs="Times New Roman"/>
                <w:sz w:val="24"/>
                <w:szCs w:val="24"/>
              </w:rPr>
              <w:t xml:space="preserve">В отчетном году к занятиям физической культурой было привлечено 4764 человека с ограниченными возможностями, систематически </w:t>
            </w:r>
            <w:proofErr w:type="gramStart"/>
            <w:r w:rsidRPr="00297BEC">
              <w:rPr>
                <w:rFonts w:ascii="Times New Roman" w:hAnsi="Times New Roman" w:cs="Times New Roman"/>
                <w:sz w:val="24"/>
                <w:szCs w:val="24"/>
              </w:rPr>
              <w:t>занимающихся</w:t>
            </w:r>
            <w:proofErr w:type="gramEnd"/>
            <w:r w:rsidRPr="00297BEC">
              <w:rPr>
                <w:rFonts w:ascii="Times New Roman" w:hAnsi="Times New Roman" w:cs="Times New Roman"/>
                <w:sz w:val="24"/>
                <w:szCs w:val="24"/>
              </w:rPr>
              <w:t xml:space="preserve"> физической культурой и спортом, в общей численности данной категории населения 8,0%</w:t>
            </w:r>
            <w:r w:rsidR="005504F3">
              <w:rPr>
                <w:rFonts w:ascii="Times New Roman" w:hAnsi="Times New Roman" w:cs="Times New Roman"/>
                <w:sz w:val="24"/>
                <w:szCs w:val="24"/>
              </w:rPr>
              <w:t>.</w:t>
            </w:r>
            <w:r w:rsidRPr="00297BEC">
              <w:rPr>
                <w:rFonts w:ascii="Times New Roman" w:hAnsi="Times New Roman" w:cs="Times New Roman"/>
                <w:sz w:val="24"/>
                <w:szCs w:val="24"/>
              </w:rPr>
              <w:t xml:space="preserve">  В 2020 году  данный показатель составлял 7,5%</w:t>
            </w:r>
          </w:p>
        </w:tc>
        <w:tc>
          <w:tcPr>
            <w:tcW w:w="2220" w:type="dxa"/>
          </w:tcPr>
          <w:p w:rsidR="00BE6F86" w:rsidRPr="00297BEC" w:rsidRDefault="00BE6F86">
            <w:pPr>
              <w:pStyle w:val="ConsPlusNormal"/>
              <w:rPr>
                <w:rFonts w:ascii="Times New Roman" w:hAnsi="Times New Roman" w:cs="Times New Roman"/>
                <w:sz w:val="24"/>
                <w:szCs w:val="24"/>
              </w:rPr>
            </w:pPr>
          </w:p>
        </w:tc>
      </w:tr>
      <w:tr w:rsidR="00297BEC" w:rsidRPr="00297BEC" w:rsidTr="007629D3">
        <w:tc>
          <w:tcPr>
            <w:tcW w:w="913" w:type="dxa"/>
            <w:gridSpan w:val="2"/>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1.1.4.4</w:t>
            </w:r>
          </w:p>
        </w:tc>
        <w:tc>
          <w:tcPr>
            <w:tcW w:w="3544"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Организация и проведение спортивно-массовых мероприятий для лиц с ограниченными возможностями здоровья и инвалидов</w:t>
            </w:r>
          </w:p>
        </w:tc>
        <w:tc>
          <w:tcPr>
            <w:tcW w:w="2126"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главное управление по физической культуре и спорту администрации города</w:t>
            </w:r>
          </w:p>
        </w:tc>
        <w:tc>
          <w:tcPr>
            <w:tcW w:w="1276"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2020 - 2030 гг.</w:t>
            </w:r>
          </w:p>
        </w:tc>
        <w:tc>
          <w:tcPr>
            <w:tcW w:w="4819" w:type="dxa"/>
          </w:tcPr>
          <w:p w:rsidR="00BE6F86" w:rsidRPr="00297BEC" w:rsidRDefault="00297BEC" w:rsidP="00786B78">
            <w:pPr>
              <w:pStyle w:val="ConsPlusNormal"/>
              <w:jc w:val="both"/>
              <w:rPr>
                <w:rFonts w:ascii="Times New Roman" w:hAnsi="Times New Roman" w:cs="Times New Roman"/>
                <w:sz w:val="24"/>
                <w:szCs w:val="24"/>
              </w:rPr>
            </w:pPr>
            <w:r w:rsidRPr="00297BEC">
              <w:rPr>
                <w:rFonts w:ascii="Times New Roman" w:hAnsi="Times New Roman" w:cs="Times New Roman"/>
                <w:sz w:val="24"/>
                <w:szCs w:val="24"/>
              </w:rPr>
              <w:t xml:space="preserve">В рамках календарного плана 2021 года официальных физкультурных и спортивных мероприятий города Красноярска проведено </w:t>
            </w:r>
            <w:r w:rsidRPr="00753104">
              <w:rPr>
                <w:rFonts w:ascii="Times New Roman" w:hAnsi="Times New Roman" w:cs="Times New Roman"/>
                <w:sz w:val="24"/>
                <w:szCs w:val="24"/>
              </w:rPr>
              <w:t>26</w:t>
            </w:r>
            <w:r w:rsidRPr="00297BEC">
              <w:rPr>
                <w:rFonts w:ascii="Times New Roman" w:hAnsi="Times New Roman" w:cs="Times New Roman"/>
                <w:sz w:val="24"/>
                <w:szCs w:val="24"/>
              </w:rPr>
              <w:t xml:space="preserve"> мероприятий, с количеством участников 2404 инвалида</w:t>
            </w:r>
          </w:p>
        </w:tc>
        <w:tc>
          <w:tcPr>
            <w:tcW w:w="2220" w:type="dxa"/>
          </w:tcPr>
          <w:p w:rsidR="00BE6F86" w:rsidRPr="00297BEC" w:rsidRDefault="00BE6F86">
            <w:pPr>
              <w:pStyle w:val="ConsPlusNormal"/>
              <w:rPr>
                <w:rFonts w:ascii="Times New Roman" w:hAnsi="Times New Roman" w:cs="Times New Roman"/>
                <w:sz w:val="24"/>
                <w:szCs w:val="24"/>
              </w:rPr>
            </w:pPr>
          </w:p>
        </w:tc>
      </w:tr>
      <w:tr w:rsidR="00297BEC" w:rsidRPr="00297BEC" w:rsidTr="007629D3">
        <w:tc>
          <w:tcPr>
            <w:tcW w:w="913" w:type="dxa"/>
            <w:gridSpan w:val="2"/>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1.1.4.5</w:t>
            </w:r>
          </w:p>
        </w:tc>
        <w:tc>
          <w:tcPr>
            <w:tcW w:w="3544"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Развитие системы спортивной подготовки</w:t>
            </w:r>
          </w:p>
        </w:tc>
        <w:tc>
          <w:tcPr>
            <w:tcW w:w="2126"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главное управление по физической культуре и спорту администрации города</w:t>
            </w:r>
          </w:p>
        </w:tc>
        <w:tc>
          <w:tcPr>
            <w:tcW w:w="1276"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2020 - 2030 гг.</w:t>
            </w:r>
          </w:p>
        </w:tc>
        <w:tc>
          <w:tcPr>
            <w:tcW w:w="4819" w:type="dxa"/>
          </w:tcPr>
          <w:p w:rsidR="00BE6F86" w:rsidRPr="00297BEC" w:rsidRDefault="00297BEC" w:rsidP="00EE52F1">
            <w:pPr>
              <w:pStyle w:val="ConsPlusNormal"/>
              <w:jc w:val="both"/>
              <w:rPr>
                <w:rFonts w:ascii="Times New Roman" w:hAnsi="Times New Roman" w:cs="Times New Roman"/>
                <w:sz w:val="24"/>
                <w:szCs w:val="24"/>
              </w:rPr>
            </w:pPr>
            <w:r w:rsidRPr="00297BEC">
              <w:rPr>
                <w:rFonts w:ascii="Times New Roman" w:hAnsi="Times New Roman" w:cs="Times New Roman"/>
                <w:sz w:val="24"/>
                <w:szCs w:val="24"/>
              </w:rPr>
              <w:t xml:space="preserve">Под координацией главного управления 19 физкультурно-спортивных организаций реализовывали программы спортивной подготовки по 49 видам спора, из них 22 вида спорта являются базовыми для Красноярского края. </w:t>
            </w:r>
            <w:proofErr w:type="gramStart"/>
            <w:r w:rsidRPr="00297BEC">
              <w:rPr>
                <w:rFonts w:ascii="Times New Roman" w:hAnsi="Times New Roman" w:cs="Times New Roman"/>
                <w:sz w:val="24"/>
                <w:szCs w:val="24"/>
              </w:rPr>
              <w:t>Всего в учреждениях 13161 спортсмен, из них 2055 включены в списки кандидатов в спортивные сборные команды Красноярского края, 194 человека состояли в списках кандидатов в спортивные сборные команды России по 28 видам спорта, 6663 спортсмена имеют спортивные разряды и звания, из них: 788 кандидаты в мастера спорта, 218 мастера спорта России, 31 мастера спорта России международного класса, 7 заслуженных мастеров</w:t>
            </w:r>
            <w:proofErr w:type="gramEnd"/>
            <w:r w:rsidRPr="00297BEC">
              <w:rPr>
                <w:rFonts w:ascii="Times New Roman" w:hAnsi="Times New Roman" w:cs="Times New Roman"/>
                <w:sz w:val="24"/>
                <w:szCs w:val="24"/>
              </w:rPr>
              <w:t xml:space="preserve"> спорта. Спортсмены спортивных школ </w:t>
            </w:r>
            <w:proofErr w:type="spellStart"/>
            <w:r w:rsidRPr="00297BEC">
              <w:rPr>
                <w:rFonts w:ascii="Times New Roman" w:hAnsi="Times New Roman" w:cs="Times New Roman"/>
                <w:sz w:val="24"/>
                <w:szCs w:val="24"/>
              </w:rPr>
              <w:t>Красспорта</w:t>
            </w:r>
            <w:proofErr w:type="spellEnd"/>
            <w:r w:rsidRPr="00297BEC">
              <w:rPr>
                <w:rFonts w:ascii="Times New Roman" w:hAnsi="Times New Roman" w:cs="Times New Roman"/>
                <w:sz w:val="24"/>
                <w:szCs w:val="24"/>
              </w:rPr>
              <w:t xml:space="preserve"> выступили в 2021 году в 1257 соревнованиях разного уровня по 49 видам спорта, где </w:t>
            </w:r>
            <w:r w:rsidRPr="00297BEC">
              <w:rPr>
                <w:rFonts w:ascii="Times New Roman" w:hAnsi="Times New Roman" w:cs="Times New Roman"/>
                <w:sz w:val="24"/>
                <w:szCs w:val="24"/>
              </w:rPr>
              <w:lastRenderedPageBreak/>
              <w:t>заняли 12000 призовых мест. Из них 1020 призовых мест в российских и международных соревнованиях: в 409 официальных стартах российского уровня заняли 942 призовых места и в 65 стартах международного уровня - 78 призовых мест</w:t>
            </w:r>
          </w:p>
        </w:tc>
        <w:tc>
          <w:tcPr>
            <w:tcW w:w="2220" w:type="dxa"/>
          </w:tcPr>
          <w:p w:rsidR="00BE6F86" w:rsidRPr="00297BEC" w:rsidRDefault="00BE6F86">
            <w:pPr>
              <w:pStyle w:val="ConsPlusNormal"/>
              <w:rPr>
                <w:rFonts w:ascii="Times New Roman" w:hAnsi="Times New Roman" w:cs="Times New Roman"/>
                <w:sz w:val="24"/>
                <w:szCs w:val="24"/>
              </w:rPr>
            </w:pPr>
          </w:p>
        </w:tc>
      </w:tr>
      <w:tr w:rsidR="00297BEC" w:rsidRPr="00297BEC" w:rsidTr="007629D3">
        <w:tc>
          <w:tcPr>
            <w:tcW w:w="913" w:type="dxa"/>
            <w:gridSpan w:val="2"/>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lastRenderedPageBreak/>
              <w:t>1.1.4.6</w:t>
            </w:r>
          </w:p>
        </w:tc>
        <w:tc>
          <w:tcPr>
            <w:tcW w:w="3544"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Повышение квалификации тренеров, осуществляющих спортивную подготовку, с периодичностью в соответствии с федеральными стандартами и требованиями соответствующих федераций</w:t>
            </w:r>
          </w:p>
        </w:tc>
        <w:tc>
          <w:tcPr>
            <w:tcW w:w="2126"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главное управление по физической культуре и спорту администрации города</w:t>
            </w:r>
          </w:p>
        </w:tc>
        <w:tc>
          <w:tcPr>
            <w:tcW w:w="1276"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2020 - 2030 гг.</w:t>
            </w:r>
          </w:p>
        </w:tc>
        <w:tc>
          <w:tcPr>
            <w:tcW w:w="4819" w:type="dxa"/>
          </w:tcPr>
          <w:p w:rsidR="00BE6F86" w:rsidRPr="00297BEC" w:rsidRDefault="00297BEC" w:rsidP="00EE52F1">
            <w:pPr>
              <w:pStyle w:val="ConsPlusNormal"/>
              <w:jc w:val="both"/>
              <w:rPr>
                <w:rFonts w:ascii="Times New Roman" w:hAnsi="Times New Roman" w:cs="Times New Roman"/>
                <w:sz w:val="24"/>
                <w:szCs w:val="24"/>
              </w:rPr>
            </w:pPr>
            <w:r w:rsidRPr="00297BEC">
              <w:rPr>
                <w:rFonts w:ascii="Times New Roman" w:hAnsi="Times New Roman" w:cs="Times New Roman"/>
                <w:sz w:val="24"/>
                <w:szCs w:val="24"/>
              </w:rPr>
              <w:t>Тренерский состав в 2021 году составил 438 тренеров. За отчетный период повышение квалификации прошли 120 тренеров, профессиональную переподготовку – 25 тренеров</w:t>
            </w:r>
          </w:p>
        </w:tc>
        <w:tc>
          <w:tcPr>
            <w:tcW w:w="2220" w:type="dxa"/>
          </w:tcPr>
          <w:p w:rsidR="00BE6F86" w:rsidRPr="00297BEC" w:rsidRDefault="00BE6F86">
            <w:pPr>
              <w:pStyle w:val="ConsPlusNormal"/>
              <w:rPr>
                <w:rFonts w:ascii="Times New Roman" w:hAnsi="Times New Roman" w:cs="Times New Roman"/>
                <w:sz w:val="24"/>
                <w:szCs w:val="24"/>
              </w:rPr>
            </w:pPr>
          </w:p>
        </w:tc>
      </w:tr>
      <w:tr w:rsidR="00297BEC" w:rsidRPr="00297BEC" w:rsidTr="007629D3">
        <w:tc>
          <w:tcPr>
            <w:tcW w:w="913" w:type="dxa"/>
            <w:gridSpan w:val="2"/>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1.1.4.7</w:t>
            </w:r>
          </w:p>
        </w:tc>
        <w:tc>
          <w:tcPr>
            <w:tcW w:w="3544"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Осуществление взаимодействия с высшими и средними специальными учреждениями, осуществляющими подготовку специалистов в области физической культуры и спорта, в части привлечения студентов к проведению спортивных мероприятий</w:t>
            </w:r>
          </w:p>
        </w:tc>
        <w:tc>
          <w:tcPr>
            <w:tcW w:w="2126"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главное управление по физической культуре и спорту администрации города</w:t>
            </w:r>
          </w:p>
        </w:tc>
        <w:tc>
          <w:tcPr>
            <w:tcW w:w="1276"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2020 - 2030 гг.</w:t>
            </w:r>
          </w:p>
        </w:tc>
        <w:tc>
          <w:tcPr>
            <w:tcW w:w="4819" w:type="dxa"/>
          </w:tcPr>
          <w:p w:rsidR="00BE6F86" w:rsidRPr="00297BEC" w:rsidRDefault="00297BEC" w:rsidP="00EE52F1">
            <w:pPr>
              <w:pStyle w:val="ConsPlusNormal"/>
              <w:jc w:val="both"/>
              <w:rPr>
                <w:rFonts w:ascii="Times New Roman" w:hAnsi="Times New Roman" w:cs="Times New Roman"/>
                <w:sz w:val="24"/>
                <w:szCs w:val="24"/>
              </w:rPr>
            </w:pPr>
            <w:r w:rsidRPr="00297BEC">
              <w:rPr>
                <w:rFonts w:ascii="Times New Roman" w:hAnsi="Times New Roman" w:cs="Times New Roman"/>
                <w:sz w:val="24"/>
                <w:szCs w:val="24"/>
              </w:rPr>
              <w:t>В рамках календарного плана официальных физкультурных и спортивных мероприятий города Красноярска проведено более 30 мероприятий с привлечением студентов, волонтеров  к проведению. «Лыжня России», полумарафон «</w:t>
            </w:r>
            <w:proofErr w:type="spellStart"/>
            <w:r w:rsidRPr="00297BEC">
              <w:rPr>
                <w:rFonts w:ascii="Times New Roman" w:hAnsi="Times New Roman" w:cs="Times New Roman"/>
                <w:sz w:val="24"/>
                <w:szCs w:val="24"/>
              </w:rPr>
              <w:t>Красмарафон</w:t>
            </w:r>
            <w:proofErr w:type="spellEnd"/>
            <w:r w:rsidRPr="00297BEC">
              <w:rPr>
                <w:rFonts w:ascii="Times New Roman" w:hAnsi="Times New Roman" w:cs="Times New Roman"/>
                <w:sz w:val="24"/>
                <w:szCs w:val="24"/>
              </w:rPr>
              <w:t xml:space="preserve"> «Жара»,  Всероссийская акция «День любителей хоккея», пробег «Енисей Батюшка», международный день студенческого спорт, Универсиада, Спартакиада среди </w:t>
            </w:r>
            <w:proofErr w:type="spellStart"/>
            <w:r w:rsidRPr="00297BEC">
              <w:rPr>
                <w:rFonts w:ascii="Times New Roman" w:hAnsi="Times New Roman" w:cs="Times New Roman"/>
                <w:sz w:val="24"/>
                <w:szCs w:val="24"/>
              </w:rPr>
              <w:t>Сузов</w:t>
            </w:r>
            <w:proofErr w:type="spellEnd"/>
            <w:r w:rsidRPr="00297BEC">
              <w:rPr>
                <w:rFonts w:ascii="Times New Roman" w:hAnsi="Times New Roman" w:cs="Times New Roman"/>
                <w:sz w:val="24"/>
                <w:szCs w:val="24"/>
              </w:rPr>
              <w:t xml:space="preserve"> и др.  </w:t>
            </w:r>
          </w:p>
        </w:tc>
        <w:tc>
          <w:tcPr>
            <w:tcW w:w="2220" w:type="dxa"/>
          </w:tcPr>
          <w:p w:rsidR="00BE6F86" w:rsidRPr="00297BEC" w:rsidRDefault="00BE6F86">
            <w:pPr>
              <w:pStyle w:val="ConsPlusNormal"/>
              <w:rPr>
                <w:rFonts w:ascii="Times New Roman" w:hAnsi="Times New Roman" w:cs="Times New Roman"/>
                <w:sz w:val="24"/>
                <w:szCs w:val="24"/>
              </w:rPr>
            </w:pPr>
          </w:p>
        </w:tc>
      </w:tr>
      <w:tr w:rsidR="00297BEC" w:rsidRPr="00297BEC" w:rsidTr="007629D3">
        <w:tc>
          <w:tcPr>
            <w:tcW w:w="913" w:type="dxa"/>
            <w:gridSpan w:val="2"/>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1.1.4.8</w:t>
            </w:r>
          </w:p>
        </w:tc>
        <w:tc>
          <w:tcPr>
            <w:tcW w:w="3544" w:type="dxa"/>
          </w:tcPr>
          <w:p w:rsidR="00BE6F86"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 xml:space="preserve">Привлечение студентов вузов и </w:t>
            </w:r>
            <w:proofErr w:type="spellStart"/>
            <w:r w:rsidRPr="00297BEC">
              <w:rPr>
                <w:rFonts w:ascii="Times New Roman" w:hAnsi="Times New Roman" w:cs="Times New Roman"/>
                <w:sz w:val="24"/>
                <w:szCs w:val="24"/>
              </w:rPr>
              <w:t>ссузов</w:t>
            </w:r>
            <w:proofErr w:type="spellEnd"/>
            <w:r w:rsidRPr="00297BEC">
              <w:rPr>
                <w:rFonts w:ascii="Times New Roman" w:hAnsi="Times New Roman" w:cs="Times New Roman"/>
                <w:sz w:val="24"/>
                <w:szCs w:val="24"/>
              </w:rPr>
              <w:t xml:space="preserve"> к прохождению практики в муниципальных спортивных учреждениях</w:t>
            </w:r>
          </w:p>
          <w:p w:rsidR="00CC28AD" w:rsidRDefault="00CC28AD">
            <w:pPr>
              <w:pStyle w:val="ConsPlusNormal"/>
              <w:rPr>
                <w:rFonts w:ascii="Times New Roman" w:hAnsi="Times New Roman" w:cs="Times New Roman"/>
                <w:sz w:val="24"/>
                <w:szCs w:val="24"/>
              </w:rPr>
            </w:pPr>
          </w:p>
          <w:p w:rsidR="00CC28AD" w:rsidRPr="00297BEC" w:rsidRDefault="00CC28AD">
            <w:pPr>
              <w:pStyle w:val="ConsPlusNormal"/>
              <w:rPr>
                <w:rFonts w:ascii="Times New Roman" w:hAnsi="Times New Roman" w:cs="Times New Roman"/>
                <w:sz w:val="24"/>
                <w:szCs w:val="24"/>
              </w:rPr>
            </w:pPr>
          </w:p>
        </w:tc>
        <w:tc>
          <w:tcPr>
            <w:tcW w:w="2126" w:type="dxa"/>
          </w:tcPr>
          <w:p w:rsidR="00BE6F86"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главное управление по физической культуре и спорту администрации города</w:t>
            </w:r>
          </w:p>
          <w:p w:rsidR="00CC28AD" w:rsidRDefault="00CC28AD">
            <w:pPr>
              <w:pStyle w:val="ConsPlusNormal"/>
              <w:rPr>
                <w:rFonts w:ascii="Times New Roman" w:hAnsi="Times New Roman" w:cs="Times New Roman"/>
                <w:sz w:val="24"/>
                <w:szCs w:val="24"/>
              </w:rPr>
            </w:pPr>
          </w:p>
          <w:p w:rsidR="00CC28AD" w:rsidRDefault="00CC28AD">
            <w:pPr>
              <w:pStyle w:val="ConsPlusNormal"/>
              <w:rPr>
                <w:rFonts w:ascii="Times New Roman" w:hAnsi="Times New Roman" w:cs="Times New Roman"/>
                <w:sz w:val="24"/>
                <w:szCs w:val="24"/>
              </w:rPr>
            </w:pPr>
          </w:p>
          <w:p w:rsidR="00CC28AD" w:rsidRPr="00297BEC" w:rsidRDefault="00CC28AD">
            <w:pPr>
              <w:pStyle w:val="ConsPlusNormal"/>
              <w:rPr>
                <w:rFonts w:ascii="Times New Roman" w:hAnsi="Times New Roman" w:cs="Times New Roman"/>
                <w:sz w:val="24"/>
                <w:szCs w:val="24"/>
              </w:rPr>
            </w:pPr>
          </w:p>
        </w:tc>
        <w:tc>
          <w:tcPr>
            <w:tcW w:w="1276" w:type="dxa"/>
          </w:tcPr>
          <w:p w:rsidR="00BE6F86" w:rsidRPr="00297BEC" w:rsidRDefault="00BE6F86">
            <w:pPr>
              <w:pStyle w:val="ConsPlusNormal"/>
              <w:rPr>
                <w:rFonts w:ascii="Times New Roman" w:hAnsi="Times New Roman" w:cs="Times New Roman"/>
                <w:sz w:val="24"/>
                <w:szCs w:val="24"/>
              </w:rPr>
            </w:pPr>
            <w:r w:rsidRPr="00297BEC">
              <w:rPr>
                <w:rFonts w:ascii="Times New Roman" w:hAnsi="Times New Roman" w:cs="Times New Roman"/>
                <w:sz w:val="24"/>
                <w:szCs w:val="24"/>
              </w:rPr>
              <w:t>2020 - 2030 гг.</w:t>
            </w:r>
          </w:p>
        </w:tc>
        <w:tc>
          <w:tcPr>
            <w:tcW w:w="4819" w:type="dxa"/>
          </w:tcPr>
          <w:p w:rsidR="00BE6F86" w:rsidRPr="00297BEC" w:rsidRDefault="00297BEC" w:rsidP="00297BEC">
            <w:pPr>
              <w:pStyle w:val="ConsPlusNormal"/>
              <w:jc w:val="center"/>
              <w:rPr>
                <w:rFonts w:ascii="Times New Roman" w:hAnsi="Times New Roman" w:cs="Times New Roman"/>
                <w:sz w:val="24"/>
                <w:szCs w:val="24"/>
              </w:rPr>
            </w:pPr>
            <w:r w:rsidRPr="00297BEC">
              <w:rPr>
                <w:rFonts w:ascii="Times New Roman" w:hAnsi="Times New Roman" w:cs="Times New Roman"/>
                <w:sz w:val="24"/>
                <w:szCs w:val="24"/>
              </w:rPr>
              <w:t>Не исполнено</w:t>
            </w:r>
          </w:p>
        </w:tc>
        <w:tc>
          <w:tcPr>
            <w:tcW w:w="2220" w:type="dxa"/>
          </w:tcPr>
          <w:p w:rsidR="00BE6F86" w:rsidRPr="00297BEC" w:rsidRDefault="00297BEC" w:rsidP="00EE52F1">
            <w:pPr>
              <w:pStyle w:val="ConsPlusNormal"/>
              <w:jc w:val="both"/>
              <w:rPr>
                <w:rFonts w:ascii="Times New Roman" w:hAnsi="Times New Roman" w:cs="Times New Roman"/>
                <w:sz w:val="24"/>
                <w:szCs w:val="24"/>
              </w:rPr>
            </w:pPr>
            <w:r w:rsidRPr="00297BEC">
              <w:rPr>
                <w:rFonts w:ascii="Times New Roman" w:hAnsi="Times New Roman" w:cs="Times New Roman"/>
                <w:sz w:val="24"/>
                <w:szCs w:val="24"/>
              </w:rPr>
              <w:t xml:space="preserve">В связи с ограничительными мерами по распространению новой </w:t>
            </w:r>
            <w:proofErr w:type="spellStart"/>
            <w:r w:rsidRPr="00297BEC">
              <w:rPr>
                <w:rFonts w:ascii="Times New Roman" w:hAnsi="Times New Roman" w:cs="Times New Roman"/>
                <w:sz w:val="24"/>
                <w:szCs w:val="24"/>
              </w:rPr>
              <w:t>коронавирусной</w:t>
            </w:r>
            <w:proofErr w:type="spellEnd"/>
            <w:r w:rsidRPr="00297BEC">
              <w:rPr>
                <w:rFonts w:ascii="Times New Roman" w:hAnsi="Times New Roman" w:cs="Times New Roman"/>
                <w:sz w:val="24"/>
                <w:szCs w:val="24"/>
              </w:rPr>
              <w:t xml:space="preserve"> инфекции </w:t>
            </w:r>
            <w:r w:rsidRPr="00297BEC">
              <w:rPr>
                <w:rFonts w:ascii="Times New Roman" w:hAnsi="Times New Roman" w:cs="Times New Roman"/>
                <w:sz w:val="24"/>
                <w:szCs w:val="24"/>
                <w:lang w:val="en-US"/>
              </w:rPr>
              <w:t>COVID</w:t>
            </w:r>
            <w:r w:rsidRPr="00297BEC">
              <w:rPr>
                <w:rFonts w:ascii="Times New Roman" w:hAnsi="Times New Roman" w:cs="Times New Roman"/>
                <w:sz w:val="24"/>
                <w:szCs w:val="24"/>
              </w:rPr>
              <w:t xml:space="preserve">-19 </w:t>
            </w:r>
          </w:p>
        </w:tc>
      </w:tr>
      <w:tr w:rsidR="00792619" w:rsidRPr="00792619" w:rsidTr="007629D3">
        <w:tc>
          <w:tcPr>
            <w:tcW w:w="913" w:type="dxa"/>
            <w:gridSpan w:val="2"/>
          </w:tcPr>
          <w:p w:rsidR="00BE6F86" w:rsidRPr="00792619" w:rsidRDefault="00BE6F86">
            <w:pPr>
              <w:pStyle w:val="ConsPlusNormal"/>
              <w:rPr>
                <w:rFonts w:ascii="Times New Roman" w:hAnsi="Times New Roman" w:cs="Times New Roman"/>
                <w:sz w:val="24"/>
                <w:szCs w:val="24"/>
              </w:rPr>
            </w:pPr>
            <w:r w:rsidRPr="00792619">
              <w:rPr>
                <w:rFonts w:ascii="Times New Roman" w:hAnsi="Times New Roman" w:cs="Times New Roman"/>
                <w:sz w:val="24"/>
                <w:szCs w:val="24"/>
              </w:rPr>
              <w:t>1.1.4.9</w:t>
            </w:r>
          </w:p>
        </w:tc>
        <w:tc>
          <w:tcPr>
            <w:tcW w:w="3544" w:type="dxa"/>
          </w:tcPr>
          <w:p w:rsidR="00BE6F86" w:rsidRPr="00792619" w:rsidRDefault="00BE6F86">
            <w:pPr>
              <w:pStyle w:val="ConsPlusNormal"/>
              <w:rPr>
                <w:rFonts w:ascii="Times New Roman" w:hAnsi="Times New Roman" w:cs="Times New Roman"/>
                <w:sz w:val="24"/>
                <w:szCs w:val="24"/>
              </w:rPr>
            </w:pPr>
            <w:r w:rsidRPr="00792619">
              <w:rPr>
                <w:rFonts w:ascii="Times New Roman" w:hAnsi="Times New Roman" w:cs="Times New Roman"/>
                <w:sz w:val="24"/>
                <w:szCs w:val="24"/>
              </w:rPr>
              <w:t xml:space="preserve">Взаимодействие со СМИ по размещению информации о </w:t>
            </w:r>
            <w:r w:rsidRPr="00792619">
              <w:rPr>
                <w:rFonts w:ascii="Times New Roman" w:hAnsi="Times New Roman" w:cs="Times New Roman"/>
                <w:sz w:val="24"/>
                <w:szCs w:val="24"/>
              </w:rPr>
              <w:lastRenderedPageBreak/>
              <w:t>проводимых спортивных мероприятиях на территории города и достигнутых спортивных результатах занимающихся в спортивных школах, информации о работе спортивных учреждений и видах спорта, которые в них развиваются</w:t>
            </w:r>
          </w:p>
        </w:tc>
        <w:tc>
          <w:tcPr>
            <w:tcW w:w="2126" w:type="dxa"/>
          </w:tcPr>
          <w:p w:rsidR="00BE6F86" w:rsidRPr="00792619" w:rsidRDefault="00BE6F86">
            <w:pPr>
              <w:pStyle w:val="ConsPlusNormal"/>
              <w:rPr>
                <w:rFonts w:ascii="Times New Roman" w:hAnsi="Times New Roman" w:cs="Times New Roman"/>
                <w:sz w:val="24"/>
                <w:szCs w:val="24"/>
              </w:rPr>
            </w:pPr>
            <w:r w:rsidRPr="00792619">
              <w:rPr>
                <w:rFonts w:ascii="Times New Roman" w:hAnsi="Times New Roman" w:cs="Times New Roman"/>
                <w:sz w:val="24"/>
                <w:szCs w:val="24"/>
              </w:rPr>
              <w:lastRenderedPageBreak/>
              <w:t xml:space="preserve">департамент информационной </w:t>
            </w:r>
            <w:r w:rsidRPr="00792619">
              <w:rPr>
                <w:rFonts w:ascii="Times New Roman" w:hAnsi="Times New Roman" w:cs="Times New Roman"/>
                <w:sz w:val="24"/>
                <w:szCs w:val="24"/>
              </w:rPr>
              <w:lastRenderedPageBreak/>
              <w:t>политики администрации</w:t>
            </w:r>
          </w:p>
          <w:p w:rsidR="00BE6F86" w:rsidRPr="00792619" w:rsidRDefault="00BE6F86">
            <w:pPr>
              <w:pStyle w:val="ConsPlusNormal"/>
              <w:rPr>
                <w:rFonts w:ascii="Times New Roman" w:hAnsi="Times New Roman" w:cs="Times New Roman"/>
                <w:sz w:val="24"/>
                <w:szCs w:val="24"/>
              </w:rPr>
            </w:pPr>
            <w:r w:rsidRPr="00792619">
              <w:rPr>
                <w:rFonts w:ascii="Times New Roman" w:hAnsi="Times New Roman" w:cs="Times New Roman"/>
                <w:sz w:val="24"/>
                <w:szCs w:val="24"/>
              </w:rPr>
              <w:t>города</w:t>
            </w:r>
          </w:p>
        </w:tc>
        <w:tc>
          <w:tcPr>
            <w:tcW w:w="1276" w:type="dxa"/>
          </w:tcPr>
          <w:p w:rsidR="00BE6F86" w:rsidRPr="00792619" w:rsidRDefault="00BE6F86">
            <w:pPr>
              <w:pStyle w:val="ConsPlusNormal"/>
              <w:rPr>
                <w:rFonts w:ascii="Times New Roman" w:hAnsi="Times New Roman" w:cs="Times New Roman"/>
                <w:sz w:val="24"/>
                <w:szCs w:val="24"/>
              </w:rPr>
            </w:pPr>
            <w:r w:rsidRPr="00792619">
              <w:rPr>
                <w:rFonts w:ascii="Times New Roman" w:hAnsi="Times New Roman" w:cs="Times New Roman"/>
                <w:sz w:val="24"/>
                <w:szCs w:val="24"/>
              </w:rPr>
              <w:lastRenderedPageBreak/>
              <w:t>2020 - 2030 гг.</w:t>
            </w:r>
          </w:p>
        </w:tc>
        <w:tc>
          <w:tcPr>
            <w:tcW w:w="4819" w:type="dxa"/>
          </w:tcPr>
          <w:p w:rsidR="00BE6F86" w:rsidRPr="00792619" w:rsidRDefault="00792619" w:rsidP="00792619">
            <w:pPr>
              <w:pStyle w:val="ConsPlusNormal"/>
              <w:jc w:val="both"/>
              <w:rPr>
                <w:rFonts w:ascii="Times New Roman" w:hAnsi="Times New Roman" w:cs="Times New Roman"/>
                <w:sz w:val="24"/>
                <w:szCs w:val="24"/>
              </w:rPr>
            </w:pPr>
            <w:r w:rsidRPr="00792619">
              <w:rPr>
                <w:rFonts w:ascii="Times New Roman" w:hAnsi="Times New Roman" w:cs="Times New Roman"/>
                <w:sz w:val="24"/>
                <w:szCs w:val="24"/>
              </w:rPr>
              <w:t>в СМИ размещено 312 информационных сообщений и публикаций</w:t>
            </w:r>
          </w:p>
        </w:tc>
        <w:tc>
          <w:tcPr>
            <w:tcW w:w="2220" w:type="dxa"/>
          </w:tcPr>
          <w:p w:rsidR="00BE6F86" w:rsidRPr="00792619" w:rsidRDefault="00BE6F86">
            <w:pPr>
              <w:pStyle w:val="ConsPlusNormal"/>
              <w:rPr>
                <w:rFonts w:ascii="Times New Roman" w:hAnsi="Times New Roman" w:cs="Times New Roman"/>
                <w:sz w:val="24"/>
                <w:szCs w:val="24"/>
              </w:rPr>
            </w:pPr>
          </w:p>
        </w:tc>
      </w:tr>
      <w:tr w:rsidR="00BE6F86" w:rsidRPr="00930944" w:rsidTr="007629D3">
        <w:tc>
          <w:tcPr>
            <w:tcW w:w="913" w:type="dxa"/>
            <w:gridSpan w:val="2"/>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lastRenderedPageBreak/>
              <w:t>1.1.4.10</w:t>
            </w:r>
          </w:p>
        </w:tc>
        <w:tc>
          <w:tcPr>
            <w:tcW w:w="3544" w:type="dxa"/>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t>Размещение на официальных сайтах учреждений информации о порядке и сроках зачисления в спортивные школы</w:t>
            </w:r>
          </w:p>
        </w:tc>
        <w:tc>
          <w:tcPr>
            <w:tcW w:w="2126" w:type="dxa"/>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t>главное управление по физической культуре и спорту администрации города</w:t>
            </w:r>
          </w:p>
        </w:tc>
        <w:tc>
          <w:tcPr>
            <w:tcW w:w="1276" w:type="dxa"/>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t>2020 - 2030 гг.</w:t>
            </w:r>
          </w:p>
        </w:tc>
        <w:tc>
          <w:tcPr>
            <w:tcW w:w="4819" w:type="dxa"/>
          </w:tcPr>
          <w:p w:rsidR="00BE6F86" w:rsidRPr="00930944" w:rsidRDefault="00930944" w:rsidP="00EE52F1">
            <w:pPr>
              <w:pStyle w:val="ConsPlusNormal"/>
              <w:jc w:val="both"/>
              <w:rPr>
                <w:rFonts w:ascii="Times New Roman" w:hAnsi="Times New Roman" w:cs="Times New Roman"/>
                <w:sz w:val="24"/>
                <w:szCs w:val="24"/>
              </w:rPr>
            </w:pPr>
            <w:r w:rsidRPr="00930944">
              <w:rPr>
                <w:rFonts w:ascii="Times New Roman" w:hAnsi="Times New Roman" w:cs="Times New Roman"/>
                <w:sz w:val="24"/>
                <w:szCs w:val="24"/>
              </w:rPr>
              <w:t>На официальных сайтах учреждений размещалась  информации о порядке и сроках зачисления в спортивные школы на программу спортивной подготовки, также информация размещается в региональной программе «Навигатор»</w:t>
            </w:r>
          </w:p>
        </w:tc>
        <w:tc>
          <w:tcPr>
            <w:tcW w:w="2220" w:type="dxa"/>
          </w:tcPr>
          <w:p w:rsidR="00BE6F86" w:rsidRPr="00930944" w:rsidRDefault="00BE6F86">
            <w:pPr>
              <w:pStyle w:val="ConsPlusNormal"/>
              <w:rPr>
                <w:rFonts w:ascii="Times New Roman" w:hAnsi="Times New Roman" w:cs="Times New Roman"/>
                <w:sz w:val="24"/>
                <w:szCs w:val="24"/>
              </w:rPr>
            </w:pPr>
          </w:p>
        </w:tc>
      </w:tr>
      <w:tr w:rsidR="00BE6F86" w:rsidRPr="00930944" w:rsidTr="007629D3">
        <w:tc>
          <w:tcPr>
            <w:tcW w:w="913" w:type="dxa"/>
            <w:gridSpan w:val="2"/>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t>1.1.4.11</w:t>
            </w:r>
          </w:p>
        </w:tc>
        <w:tc>
          <w:tcPr>
            <w:tcW w:w="3544" w:type="dxa"/>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t>Участие в форумах, конференциях, семинарах, проводимых на территории города, с презентацией работы спортивных учреждений</w:t>
            </w:r>
          </w:p>
        </w:tc>
        <w:tc>
          <w:tcPr>
            <w:tcW w:w="2126" w:type="dxa"/>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t>главное управление по физической культуре и спорту администрации города</w:t>
            </w:r>
          </w:p>
        </w:tc>
        <w:tc>
          <w:tcPr>
            <w:tcW w:w="1276" w:type="dxa"/>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t>2020 - 2030 гг.</w:t>
            </w:r>
          </w:p>
        </w:tc>
        <w:tc>
          <w:tcPr>
            <w:tcW w:w="4819" w:type="dxa"/>
          </w:tcPr>
          <w:p w:rsidR="00930944" w:rsidRPr="00930944" w:rsidRDefault="00930944" w:rsidP="00EE52F1">
            <w:pPr>
              <w:widowControl w:val="0"/>
              <w:autoSpaceDE w:val="0"/>
              <w:autoSpaceDN w:val="0"/>
              <w:spacing w:after="0" w:line="240" w:lineRule="auto"/>
              <w:contextualSpacing/>
              <w:jc w:val="both"/>
              <w:rPr>
                <w:rFonts w:eastAsia="Times New Roman"/>
                <w:sz w:val="24"/>
                <w:szCs w:val="24"/>
                <w:lang w:eastAsia="ru-RU"/>
              </w:rPr>
            </w:pPr>
            <w:r w:rsidRPr="00930944">
              <w:rPr>
                <w:rFonts w:eastAsia="Times New Roman"/>
                <w:sz w:val="24"/>
                <w:szCs w:val="24"/>
                <w:lang w:eastAsia="ru-RU"/>
              </w:rPr>
              <w:t xml:space="preserve">Участие в Красноярской стратегической сессии, площадка «Массовый спорт, как мировой тренд». Вовлечение населения в занятия физической культурой и спортом: как сделать массовый спорт доступнее и привлекательнее». Участниками и спикерами конференции стали представители общественного движения ВФСО «Трудовые резервы», муниципальных органов управления в сфере физической культуры и спорта, представители муниципальных и краевых спортивных школ, физкультурно-спортивных организаций и спортивных федераций, представители </w:t>
            </w:r>
            <w:proofErr w:type="gramStart"/>
            <w:r w:rsidRPr="00930944">
              <w:rPr>
                <w:rFonts w:eastAsia="Times New Roman"/>
                <w:sz w:val="24"/>
                <w:szCs w:val="24"/>
                <w:lang w:eastAsia="ru-RU"/>
              </w:rPr>
              <w:t>фитнес-индустрии</w:t>
            </w:r>
            <w:proofErr w:type="gramEnd"/>
            <w:r w:rsidRPr="00930944">
              <w:rPr>
                <w:rFonts w:eastAsia="Times New Roman"/>
                <w:sz w:val="24"/>
                <w:szCs w:val="24"/>
                <w:lang w:eastAsia="ru-RU"/>
              </w:rPr>
              <w:t xml:space="preserve"> и многие другие.</w:t>
            </w:r>
          </w:p>
          <w:p w:rsidR="00930944" w:rsidRPr="00930944" w:rsidRDefault="00930944" w:rsidP="00EE52F1">
            <w:pPr>
              <w:widowControl w:val="0"/>
              <w:autoSpaceDE w:val="0"/>
              <w:autoSpaceDN w:val="0"/>
              <w:spacing w:after="0" w:line="240" w:lineRule="auto"/>
              <w:contextualSpacing/>
              <w:jc w:val="both"/>
              <w:rPr>
                <w:rFonts w:eastAsia="Times New Roman"/>
                <w:sz w:val="24"/>
                <w:szCs w:val="24"/>
                <w:lang w:eastAsia="ru-RU"/>
              </w:rPr>
            </w:pPr>
            <w:r w:rsidRPr="00930944">
              <w:rPr>
                <w:rFonts w:eastAsia="Times New Roman"/>
                <w:sz w:val="24"/>
                <w:szCs w:val="24"/>
                <w:lang w:eastAsia="ru-RU"/>
              </w:rPr>
              <w:t xml:space="preserve">Участие руководителей муниципальных спортивных школ в мастер-классах и семинарах, посвященных работе с социально ориентированными некоммерческими организациями </w:t>
            </w:r>
            <w:r w:rsidR="00DD6073">
              <w:rPr>
                <w:rFonts w:eastAsia="Times New Roman"/>
                <w:sz w:val="24"/>
                <w:szCs w:val="24"/>
                <w:lang w:eastAsia="ru-RU"/>
              </w:rPr>
              <w:t>и участию в конкурсах и грантах</w:t>
            </w:r>
          </w:p>
          <w:p w:rsidR="00930944" w:rsidRPr="00930944" w:rsidRDefault="00930944" w:rsidP="00EE52F1">
            <w:pPr>
              <w:suppressAutoHyphens/>
              <w:autoSpaceDE w:val="0"/>
              <w:autoSpaceDN w:val="0"/>
              <w:adjustRightInd w:val="0"/>
              <w:spacing w:after="0" w:line="240" w:lineRule="auto"/>
              <w:contextualSpacing/>
              <w:jc w:val="both"/>
              <w:rPr>
                <w:rFonts w:eastAsia="Times New Roman"/>
                <w:sz w:val="24"/>
                <w:szCs w:val="24"/>
                <w:lang w:eastAsia="ar-SA"/>
              </w:rPr>
            </w:pPr>
            <w:r w:rsidRPr="00930944">
              <w:rPr>
                <w:rFonts w:eastAsia="Times New Roman"/>
                <w:sz w:val="24"/>
                <w:szCs w:val="24"/>
                <w:lang w:eastAsia="ar-SA"/>
              </w:rPr>
              <w:lastRenderedPageBreak/>
              <w:t>Участие представителей муниципальных  спортивных школ в уроках «Поделись своим Знанием: спорт ‒ норма жизни» в рамках второго федерального просветительского марафона «Новое знание».</w:t>
            </w:r>
          </w:p>
          <w:p w:rsidR="00BE6F86" w:rsidRPr="00930944" w:rsidRDefault="00930944" w:rsidP="00EE52F1">
            <w:pPr>
              <w:pStyle w:val="ConsPlusNormal"/>
              <w:jc w:val="both"/>
              <w:rPr>
                <w:rFonts w:ascii="Times New Roman" w:hAnsi="Times New Roman" w:cs="Times New Roman"/>
                <w:sz w:val="24"/>
                <w:szCs w:val="24"/>
              </w:rPr>
            </w:pPr>
            <w:r w:rsidRPr="00930944">
              <w:rPr>
                <w:rFonts w:ascii="Times New Roman" w:hAnsi="Times New Roman" w:cs="Times New Roman"/>
                <w:sz w:val="24"/>
                <w:szCs w:val="24"/>
                <w:lang w:eastAsia="ar-SA"/>
              </w:rPr>
              <w:t xml:space="preserve">Участие представителей муниципальных  спортивных школ </w:t>
            </w:r>
            <w:proofErr w:type="gramStart"/>
            <w:r w:rsidRPr="00930944">
              <w:rPr>
                <w:rFonts w:ascii="Times New Roman" w:hAnsi="Times New Roman" w:cs="Times New Roman"/>
                <w:sz w:val="24"/>
                <w:szCs w:val="24"/>
                <w:lang w:eastAsia="ar-SA"/>
              </w:rPr>
              <w:t>в</w:t>
            </w:r>
            <w:proofErr w:type="gramEnd"/>
            <w:r w:rsidRPr="00930944">
              <w:rPr>
                <w:rFonts w:ascii="Times New Roman" w:hAnsi="Times New Roman" w:cs="Times New Roman"/>
                <w:sz w:val="24"/>
                <w:szCs w:val="24"/>
                <w:lang w:eastAsia="ar-SA"/>
              </w:rPr>
              <w:t xml:space="preserve"> открытых онлайн-уроках для школьников с презентациями школ и видов спорта</w:t>
            </w:r>
          </w:p>
        </w:tc>
        <w:tc>
          <w:tcPr>
            <w:tcW w:w="2220" w:type="dxa"/>
          </w:tcPr>
          <w:p w:rsidR="00BE6F86" w:rsidRPr="00930944" w:rsidRDefault="00BE6F86">
            <w:pPr>
              <w:pStyle w:val="ConsPlusNormal"/>
              <w:rPr>
                <w:rFonts w:ascii="Times New Roman" w:hAnsi="Times New Roman" w:cs="Times New Roman"/>
                <w:sz w:val="24"/>
                <w:szCs w:val="24"/>
              </w:rPr>
            </w:pPr>
          </w:p>
        </w:tc>
      </w:tr>
      <w:tr w:rsidR="00BE6F86" w:rsidRPr="00930944" w:rsidTr="007629D3">
        <w:tc>
          <w:tcPr>
            <w:tcW w:w="913" w:type="dxa"/>
            <w:gridSpan w:val="2"/>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lastRenderedPageBreak/>
              <w:t>1.1.4.12</w:t>
            </w:r>
          </w:p>
        </w:tc>
        <w:tc>
          <w:tcPr>
            <w:tcW w:w="3544" w:type="dxa"/>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t>Организация и проведение спортивно-массовых мероприятий</w:t>
            </w:r>
          </w:p>
        </w:tc>
        <w:tc>
          <w:tcPr>
            <w:tcW w:w="2126" w:type="dxa"/>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t>главное управление по физической культуре и спорту администрации города</w:t>
            </w:r>
          </w:p>
        </w:tc>
        <w:tc>
          <w:tcPr>
            <w:tcW w:w="1276" w:type="dxa"/>
          </w:tcPr>
          <w:p w:rsidR="00BE6F86" w:rsidRPr="00930944" w:rsidRDefault="00BE6F86">
            <w:pPr>
              <w:pStyle w:val="ConsPlusNormal"/>
              <w:rPr>
                <w:rFonts w:ascii="Times New Roman" w:hAnsi="Times New Roman" w:cs="Times New Roman"/>
                <w:sz w:val="24"/>
                <w:szCs w:val="24"/>
              </w:rPr>
            </w:pPr>
            <w:r w:rsidRPr="00930944">
              <w:rPr>
                <w:rFonts w:ascii="Times New Roman" w:hAnsi="Times New Roman" w:cs="Times New Roman"/>
                <w:sz w:val="24"/>
                <w:szCs w:val="24"/>
              </w:rPr>
              <w:t>2020 - 2030 гг.</w:t>
            </w:r>
          </w:p>
        </w:tc>
        <w:tc>
          <w:tcPr>
            <w:tcW w:w="4819" w:type="dxa"/>
          </w:tcPr>
          <w:p w:rsidR="00930944" w:rsidRPr="00930944" w:rsidRDefault="00930944" w:rsidP="00EE52F1">
            <w:pPr>
              <w:pStyle w:val="ConsPlusNormal"/>
              <w:jc w:val="both"/>
              <w:rPr>
                <w:rFonts w:ascii="Times New Roman" w:hAnsi="Times New Roman" w:cs="Times New Roman"/>
                <w:sz w:val="24"/>
                <w:szCs w:val="24"/>
              </w:rPr>
            </w:pPr>
            <w:r w:rsidRPr="00930944">
              <w:rPr>
                <w:rFonts w:ascii="Times New Roman" w:hAnsi="Times New Roman" w:cs="Times New Roman"/>
                <w:sz w:val="24"/>
                <w:szCs w:val="24"/>
              </w:rPr>
              <w:t>В рамках календарного плана официальных физкультурных и спортивных мероприятий проведено 847 мероприятия, с охватом участников 286 тысяч человек, в том числе с лицами ограниченными в возможностях здоровья. Основные и приоритетные мероприятия:  Международный турнир по вольной борьбе серии Гран-При «Иван Ярыгин»; Всероссийская массовая лыжная гонка «Лыжня России»; Всероссийская акция «День любителей хоккея»; Региональный веломарафон «</w:t>
            </w:r>
            <w:proofErr w:type="spellStart"/>
            <w:r w:rsidRPr="00930944">
              <w:rPr>
                <w:rFonts w:ascii="Times New Roman" w:hAnsi="Times New Roman" w:cs="Times New Roman"/>
                <w:sz w:val="24"/>
                <w:szCs w:val="24"/>
              </w:rPr>
              <w:t>Красспорт</w:t>
            </w:r>
            <w:proofErr w:type="spellEnd"/>
            <w:r w:rsidRPr="00930944">
              <w:rPr>
                <w:rFonts w:ascii="Times New Roman" w:hAnsi="Times New Roman" w:cs="Times New Roman"/>
                <w:sz w:val="24"/>
                <w:szCs w:val="24"/>
              </w:rPr>
              <w:t>»; полумарафон «</w:t>
            </w:r>
            <w:proofErr w:type="spellStart"/>
            <w:r w:rsidRPr="00930944">
              <w:rPr>
                <w:rFonts w:ascii="Times New Roman" w:hAnsi="Times New Roman" w:cs="Times New Roman"/>
                <w:sz w:val="24"/>
                <w:szCs w:val="24"/>
              </w:rPr>
              <w:t>Красмарафон</w:t>
            </w:r>
            <w:proofErr w:type="spellEnd"/>
            <w:r w:rsidRPr="00930944">
              <w:rPr>
                <w:rFonts w:ascii="Times New Roman" w:hAnsi="Times New Roman" w:cs="Times New Roman"/>
                <w:sz w:val="24"/>
                <w:szCs w:val="24"/>
              </w:rPr>
              <w:t xml:space="preserve"> «Жара», пробег «Енисей Батюшка».</w:t>
            </w:r>
          </w:p>
          <w:p w:rsidR="00BE6F86" w:rsidRPr="00930944" w:rsidRDefault="00930944" w:rsidP="00EE52F1">
            <w:pPr>
              <w:pStyle w:val="ConsPlusNormal"/>
              <w:jc w:val="both"/>
              <w:rPr>
                <w:rFonts w:ascii="Times New Roman" w:hAnsi="Times New Roman" w:cs="Times New Roman"/>
                <w:sz w:val="24"/>
                <w:szCs w:val="24"/>
              </w:rPr>
            </w:pPr>
            <w:r w:rsidRPr="00930944">
              <w:rPr>
                <w:rFonts w:ascii="Times New Roman" w:hAnsi="Times New Roman" w:cs="Times New Roman"/>
                <w:sz w:val="24"/>
                <w:szCs w:val="24"/>
              </w:rPr>
              <w:t>Также проведены различные открытые первенства, турниры и кубки города по видам спорта, спортивные праздники и соревнования в районах города</w:t>
            </w:r>
          </w:p>
        </w:tc>
        <w:tc>
          <w:tcPr>
            <w:tcW w:w="2220" w:type="dxa"/>
          </w:tcPr>
          <w:p w:rsidR="00BE6F86" w:rsidRPr="00930944" w:rsidRDefault="00BE6F86">
            <w:pPr>
              <w:pStyle w:val="ConsPlusNormal"/>
              <w:rPr>
                <w:rFonts w:ascii="Times New Roman" w:hAnsi="Times New Roman" w:cs="Times New Roman"/>
                <w:sz w:val="24"/>
                <w:szCs w:val="24"/>
              </w:rPr>
            </w:pPr>
          </w:p>
        </w:tc>
      </w:tr>
      <w:tr w:rsidR="00BE6F86" w:rsidRPr="008B5581" w:rsidTr="007629D3">
        <w:tc>
          <w:tcPr>
            <w:tcW w:w="913" w:type="dxa"/>
            <w:gridSpan w:val="2"/>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1.1.5</w:t>
            </w:r>
          </w:p>
        </w:tc>
        <w:tc>
          <w:tcPr>
            <w:tcW w:w="13985" w:type="dxa"/>
            <w:gridSpan w:val="5"/>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5: обеспечить развитие социальной поддержки населения на основе внедрения новых социальных технологий и доступность (</w:t>
            </w:r>
            <w:proofErr w:type="spellStart"/>
            <w:r w:rsidRPr="008B5581">
              <w:rPr>
                <w:rFonts w:ascii="Times New Roman" w:hAnsi="Times New Roman" w:cs="Times New Roman"/>
                <w:b/>
                <w:sz w:val="24"/>
                <w:szCs w:val="24"/>
              </w:rPr>
              <w:t>безбарьерность</w:t>
            </w:r>
            <w:proofErr w:type="spellEnd"/>
            <w:r w:rsidRPr="008B5581">
              <w:rPr>
                <w:rFonts w:ascii="Times New Roman" w:hAnsi="Times New Roman" w:cs="Times New Roman"/>
                <w:b/>
                <w:sz w:val="24"/>
                <w:szCs w:val="24"/>
              </w:rPr>
              <w:t>) городской среды</w:t>
            </w:r>
          </w:p>
        </w:tc>
      </w:tr>
      <w:tr w:rsidR="00704E65" w:rsidRPr="00704E65" w:rsidTr="007629D3">
        <w:tc>
          <w:tcPr>
            <w:tcW w:w="913" w:type="dxa"/>
            <w:gridSpan w:val="2"/>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1.1.5.1</w:t>
            </w:r>
          </w:p>
        </w:tc>
        <w:tc>
          <w:tcPr>
            <w:tcW w:w="3544"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Мониторинг и оценка эффективности реализации мероприятий по предоставлению дополнительных мер социальной поддержки (ДМСП)</w:t>
            </w:r>
          </w:p>
        </w:tc>
        <w:tc>
          <w:tcPr>
            <w:tcW w:w="212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управление социальной защиты населения администрации</w:t>
            </w:r>
          </w:p>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города</w:t>
            </w:r>
          </w:p>
        </w:tc>
        <w:tc>
          <w:tcPr>
            <w:tcW w:w="127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2020 - 2030 гг.</w:t>
            </w:r>
          </w:p>
        </w:tc>
        <w:tc>
          <w:tcPr>
            <w:tcW w:w="4819" w:type="dxa"/>
          </w:tcPr>
          <w:p w:rsidR="00704E65" w:rsidRDefault="00704E65" w:rsidP="00704E65">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 xml:space="preserve">В рамках подпрограммы 2 «Усиление социальной защищенности отдельных категорий граждан» освоено  201,25 млн. руб.  или 98,83 % от выделенных ассигнований для более чем 73,15  тыс. обратившихся и фактически пользующихся </w:t>
            </w:r>
            <w:r w:rsidRPr="00704E65">
              <w:rPr>
                <w:rFonts w:ascii="Times New Roman" w:hAnsi="Times New Roman" w:cs="Times New Roman"/>
                <w:sz w:val="24"/>
                <w:szCs w:val="24"/>
              </w:rPr>
              <w:lastRenderedPageBreak/>
              <w:t>МСП получателей, в том числе:</w:t>
            </w:r>
          </w:p>
          <w:p w:rsidR="00704E65" w:rsidRPr="00704E65" w:rsidRDefault="00F959A3" w:rsidP="00704E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04E65" w:rsidRPr="00704E65">
              <w:rPr>
                <w:rFonts w:ascii="Times New Roman" w:hAnsi="Times New Roman" w:cs="Times New Roman"/>
                <w:sz w:val="24"/>
                <w:szCs w:val="24"/>
              </w:rPr>
              <w:t xml:space="preserve">99,6 % (план-99,0%) Доля детей (в </w:t>
            </w:r>
            <w:proofErr w:type="spellStart"/>
            <w:r w:rsidR="00704E65" w:rsidRPr="00704E65">
              <w:rPr>
                <w:rFonts w:ascii="Times New Roman" w:hAnsi="Times New Roman" w:cs="Times New Roman"/>
                <w:sz w:val="24"/>
                <w:szCs w:val="24"/>
              </w:rPr>
              <w:t>т.ч</w:t>
            </w:r>
            <w:proofErr w:type="spellEnd"/>
            <w:r w:rsidR="00704E65" w:rsidRPr="00704E65">
              <w:rPr>
                <w:rFonts w:ascii="Times New Roman" w:hAnsi="Times New Roman" w:cs="Times New Roman"/>
                <w:sz w:val="24"/>
                <w:szCs w:val="24"/>
              </w:rPr>
              <w:t>. детей-инвалидов) в семьях, получивших ДМСП  адресно, от общего числа детей, получивших ДМСП.  За  2021 год 14 569  детей получили ДМСП в денежной форме адресно или 99,6% к общему числу детей в семьях, получивших ДМСП– 14 626 чел.;</w:t>
            </w:r>
          </w:p>
          <w:p w:rsidR="00704E65" w:rsidRPr="00704E65" w:rsidRDefault="00704E65" w:rsidP="00704E65">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 xml:space="preserve">- 69,0 % (план-62,5%) Доля пенсионеров (в </w:t>
            </w:r>
            <w:proofErr w:type="spellStart"/>
            <w:r w:rsidRPr="00704E65">
              <w:rPr>
                <w:rFonts w:ascii="Times New Roman" w:hAnsi="Times New Roman" w:cs="Times New Roman"/>
                <w:sz w:val="24"/>
                <w:szCs w:val="24"/>
              </w:rPr>
              <w:t>т.ч</w:t>
            </w:r>
            <w:proofErr w:type="spellEnd"/>
            <w:r w:rsidRPr="00704E65">
              <w:rPr>
                <w:rFonts w:ascii="Times New Roman" w:hAnsi="Times New Roman" w:cs="Times New Roman"/>
                <w:sz w:val="24"/>
                <w:szCs w:val="24"/>
              </w:rPr>
              <w:t xml:space="preserve">. инвалидов), получивших ДМСП адресно, от общего числа пенсионеров (в </w:t>
            </w:r>
            <w:proofErr w:type="spellStart"/>
            <w:r w:rsidRPr="00704E65">
              <w:rPr>
                <w:rFonts w:ascii="Times New Roman" w:hAnsi="Times New Roman" w:cs="Times New Roman"/>
                <w:sz w:val="24"/>
                <w:szCs w:val="24"/>
              </w:rPr>
              <w:t>т.ч</w:t>
            </w:r>
            <w:proofErr w:type="spellEnd"/>
            <w:r w:rsidRPr="00704E65">
              <w:rPr>
                <w:rFonts w:ascii="Times New Roman" w:hAnsi="Times New Roman" w:cs="Times New Roman"/>
                <w:sz w:val="24"/>
                <w:szCs w:val="24"/>
              </w:rPr>
              <w:t xml:space="preserve">. инвалидов), получивших ДМСП. </w:t>
            </w:r>
          </w:p>
          <w:p w:rsidR="00BE6F86" w:rsidRPr="00704E65" w:rsidRDefault="00704E65" w:rsidP="00DD6073">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 xml:space="preserve">За 2021 </w:t>
            </w:r>
            <w:r w:rsidR="00F959A3">
              <w:rPr>
                <w:rFonts w:ascii="Times New Roman" w:hAnsi="Times New Roman" w:cs="Times New Roman"/>
                <w:sz w:val="24"/>
                <w:szCs w:val="24"/>
              </w:rPr>
              <w:t>год</w:t>
            </w:r>
            <w:r w:rsidRPr="00704E65">
              <w:rPr>
                <w:rFonts w:ascii="Times New Roman" w:hAnsi="Times New Roman" w:cs="Times New Roman"/>
                <w:sz w:val="24"/>
                <w:szCs w:val="24"/>
              </w:rPr>
              <w:t xml:space="preserve"> 6 670  пенсионеров получили ДМСП в денежной форме адресно или 69,0% к общему числу пенсионеров, получивших ДМСП – 9 661 чел</w:t>
            </w:r>
            <w:r w:rsidR="00DD6073">
              <w:rPr>
                <w:rFonts w:ascii="Times New Roman" w:hAnsi="Times New Roman" w:cs="Times New Roman"/>
                <w:sz w:val="24"/>
                <w:szCs w:val="24"/>
              </w:rPr>
              <w:t>овек</w:t>
            </w:r>
          </w:p>
        </w:tc>
        <w:tc>
          <w:tcPr>
            <w:tcW w:w="2220" w:type="dxa"/>
          </w:tcPr>
          <w:p w:rsidR="00BE6F86" w:rsidRPr="00704E65" w:rsidRDefault="00BE6F86">
            <w:pPr>
              <w:pStyle w:val="ConsPlusNormal"/>
              <w:rPr>
                <w:rFonts w:ascii="Times New Roman" w:hAnsi="Times New Roman" w:cs="Times New Roman"/>
                <w:sz w:val="24"/>
                <w:szCs w:val="24"/>
              </w:rPr>
            </w:pPr>
          </w:p>
        </w:tc>
      </w:tr>
      <w:tr w:rsidR="00704E65" w:rsidRPr="00704E65" w:rsidTr="007629D3">
        <w:tc>
          <w:tcPr>
            <w:tcW w:w="913" w:type="dxa"/>
            <w:gridSpan w:val="2"/>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lastRenderedPageBreak/>
              <w:t>1.1.5.2</w:t>
            </w:r>
          </w:p>
        </w:tc>
        <w:tc>
          <w:tcPr>
            <w:tcW w:w="3544"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 xml:space="preserve">Анализ эффективности </w:t>
            </w:r>
            <w:proofErr w:type="gramStart"/>
            <w:r w:rsidRPr="00704E65">
              <w:rPr>
                <w:rFonts w:ascii="Times New Roman" w:hAnsi="Times New Roman" w:cs="Times New Roman"/>
                <w:sz w:val="24"/>
                <w:szCs w:val="24"/>
              </w:rPr>
              <w:t>предоставляемых</w:t>
            </w:r>
            <w:proofErr w:type="gramEnd"/>
            <w:r w:rsidRPr="00704E65">
              <w:rPr>
                <w:rFonts w:ascii="Times New Roman" w:hAnsi="Times New Roman" w:cs="Times New Roman"/>
                <w:sz w:val="24"/>
                <w:szCs w:val="24"/>
              </w:rPr>
              <w:t xml:space="preserve"> ДМСП</w:t>
            </w:r>
          </w:p>
        </w:tc>
        <w:tc>
          <w:tcPr>
            <w:tcW w:w="212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управление социальной защиты населения администрации</w:t>
            </w:r>
          </w:p>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города</w:t>
            </w:r>
          </w:p>
        </w:tc>
        <w:tc>
          <w:tcPr>
            <w:tcW w:w="127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2020 - 2030 гг.</w:t>
            </w:r>
          </w:p>
        </w:tc>
        <w:tc>
          <w:tcPr>
            <w:tcW w:w="4819" w:type="dxa"/>
          </w:tcPr>
          <w:p w:rsidR="00704E65" w:rsidRPr="00704E65" w:rsidRDefault="00704E65" w:rsidP="00704E65">
            <w:pPr>
              <w:spacing w:after="0" w:line="240" w:lineRule="auto"/>
              <w:jc w:val="both"/>
              <w:rPr>
                <w:sz w:val="24"/>
                <w:szCs w:val="24"/>
              </w:rPr>
            </w:pPr>
            <w:r w:rsidRPr="00704E65">
              <w:rPr>
                <w:sz w:val="24"/>
                <w:szCs w:val="24"/>
              </w:rPr>
              <w:t>По результатам анализа выявлено:</w:t>
            </w:r>
          </w:p>
          <w:p w:rsidR="00704E65" w:rsidRPr="00704E65" w:rsidRDefault="00704E65" w:rsidP="00704E65">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 отсутствие обоснованных жалоб на качество  предоставления МСП;</w:t>
            </w:r>
          </w:p>
          <w:p w:rsidR="00BE6F86" w:rsidRPr="00704E65" w:rsidRDefault="00704E65" w:rsidP="00DD6073">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w:t>
            </w:r>
            <w:r w:rsidR="00F959A3">
              <w:rPr>
                <w:rFonts w:ascii="Times New Roman" w:hAnsi="Times New Roman" w:cs="Times New Roman"/>
                <w:sz w:val="24"/>
                <w:szCs w:val="24"/>
              </w:rPr>
              <w:t xml:space="preserve"> </w:t>
            </w:r>
            <w:r w:rsidRPr="00704E65">
              <w:rPr>
                <w:rFonts w:ascii="Times New Roman" w:hAnsi="Times New Roman" w:cs="Times New Roman"/>
                <w:sz w:val="24"/>
                <w:szCs w:val="24"/>
              </w:rPr>
              <w:t>100% доля получателей, удовлетворенных  качеством предоставления МСП по результатам проведения с 8 по 12 ноября 2021 года «Недели качества»</w:t>
            </w:r>
          </w:p>
        </w:tc>
        <w:tc>
          <w:tcPr>
            <w:tcW w:w="2220" w:type="dxa"/>
          </w:tcPr>
          <w:p w:rsidR="00BE6F86" w:rsidRPr="00704E65" w:rsidRDefault="00BE6F86">
            <w:pPr>
              <w:pStyle w:val="ConsPlusNormal"/>
              <w:rPr>
                <w:rFonts w:ascii="Times New Roman" w:hAnsi="Times New Roman" w:cs="Times New Roman"/>
                <w:sz w:val="24"/>
                <w:szCs w:val="24"/>
              </w:rPr>
            </w:pPr>
          </w:p>
        </w:tc>
      </w:tr>
      <w:tr w:rsidR="009D3176" w:rsidRPr="009D3176" w:rsidTr="007629D3">
        <w:tc>
          <w:tcPr>
            <w:tcW w:w="913" w:type="dxa"/>
            <w:gridSpan w:val="2"/>
          </w:tcPr>
          <w:p w:rsidR="00BE6F86" w:rsidRPr="009D3176" w:rsidRDefault="00BE6F86">
            <w:pPr>
              <w:pStyle w:val="ConsPlusNormal"/>
              <w:rPr>
                <w:rFonts w:ascii="Times New Roman" w:hAnsi="Times New Roman" w:cs="Times New Roman"/>
                <w:sz w:val="24"/>
                <w:szCs w:val="24"/>
              </w:rPr>
            </w:pPr>
            <w:r w:rsidRPr="009D3176">
              <w:rPr>
                <w:rFonts w:ascii="Times New Roman" w:hAnsi="Times New Roman" w:cs="Times New Roman"/>
                <w:sz w:val="24"/>
                <w:szCs w:val="24"/>
              </w:rPr>
              <w:t>1.1.5.3</w:t>
            </w:r>
          </w:p>
        </w:tc>
        <w:tc>
          <w:tcPr>
            <w:tcW w:w="3544" w:type="dxa"/>
          </w:tcPr>
          <w:p w:rsidR="00BE6F86" w:rsidRPr="009D3176" w:rsidRDefault="00BE6F86">
            <w:pPr>
              <w:pStyle w:val="ConsPlusNormal"/>
              <w:rPr>
                <w:rFonts w:ascii="Times New Roman" w:hAnsi="Times New Roman" w:cs="Times New Roman"/>
                <w:sz w:val="24"/>
                <w:szCs w:val="24"/>
              </w:rPr>
            </w:pPr>
            <w:r w:rsidRPr="009D3176">
              <w:rPr>
                <w:rFonts w:ascii="Times New Roman" w:hAnsi="Times New Roman" w:cs="Times New Roman"/>
                <w:sz w:val="24"/>
                <w:szCs w:val="24"/>
              </w:rPr>
              <w:t>Усиление адресности предоставления ДМСП (введение пороговой величины прожиточного минимума семьи)</w:t>
            </w:r>
          </w:p>
        </w:tc>
        <w:tc>
          <w:tcPr>
            <w:tcW w:w="2126" w:type="dxa"/>
          </w:tcPr>
          <w:p w:rsidR="00BE6F86" w:rsidRPr="009D3176" w:rsidRDefault="00BE6F86">
            <w:pPr>
              <w:pStyle w:val="ConsPlusNormal"/>
              <w:rPr>
                <w:rFonts w:ascii="Times New Roman" w:hAnsi="Times New Roman" w:cs="Times New Roman"/>
                <w:sz w:val="24"/>
                <w:szCs w:val="24"/>
              </w:rPr>
            </w:pPr>
            <w:r w:rsidRPr="009D3176">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9D3176" w:rsidRDefault="00BE6F86">
            <w:pPr>
              <w:pStyle w:val="ConsPlusNormal"/>
              <w:rPr>
                <w:rFonts w:ascii="Times New Roman" w:hAnsi="Times New Roman" w:cs="Times New Roman"/>
                <w:sz w:val="24"/>
                <w:szCs w:val="24"/>
              </w:rPr>
            </w:pPr>
            <w:r w:rsidRPr="009D3176">
              <w:rPr>
                <w:rFonts w:ascii="Times New Roman" w:hAnsi="Times New Roman" w:cs="Times New Roman"/>
                <w:sz w:val="24"/>
                <w:szCs w:val="24"/>
              </w:rPr>
              <w:t>2020 - 2030 гг.</w:t>
            </w:r>
          </w:p>
        </w:tc>
        <w:tc>
          <w:tcPr>
            <w:tcW w:w="4819" w:type="dxa"/>
          </w:tcPr>
          <w:p w:rsidR="00BE6F86" w:rsidRPr="009D3176" w:rsidRDefault="00B13D52" w:rsidP="00EE52F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ДМСП учитывается </w:t>
            </w:r>
            <w:r w:rsidR="009D3176" w:rsidRPr="009D3176">
              <w:rPr>
                <w:rFonts w:ascii="Times New Roman" w:hAnsi="Times New Roman" w:cs="Times New Roman"/>
                <w:sz w:val="24"/>
                <w:szCs w:val="24"/>
              </w:rPr>
              <w:t>среднедушево</w:t>
            </w:r>
            <w:r>
              <w:rPr>
                <w:rFonts w:ascii="Times New Roman" w:hAnsi="Times New Roman" w:cs="Times New Roman"/>
                <w:sz w:val="24"/>
                <w:szCs w:val="24"/>
              </w:rPr>
              <w:t>й</w:t>
            </w:r>
            <w:r w:rsidR="009D3176" w:rsidRPr="009D3176">
              <w:rPr>
                <w:rFonts w:ascii="Times New Roman" w:hAnsi="Times New Roman" w:cs="Times New Roman"/>
                <w:sz w:val="24"/>
                <w:szCs w:val="24"/>
              </w:rPr>
              <w:t xml:space="preserve"> размер дохода гражданина или семьи при предоставлении ДМСП</w:t>
            </w:r>
          </w:p>
        </w:tc>
        <w:tc>
          <w:tcPr>
            <w:tcW w:w="2220" w:type="dxa"/>
          </w:tcPr>
          <w:p w:rsidR="00BE6F86" w:rsidRPr="009D3176" w:rsidRDefault="00BE6F86">
            <w:pPr>
              <w:pStyle w:val="ConsPlusNormal"/>
              <w:rPr>
                <w:rFonts w:ascii="Times New Roman" w:hAnsi="Times New Roman" w:cs="Times New Roman"/>
                <w:sz w:val="24"/>
                <w:szCs w:val="24"/>
              </w:rPr>
            </w:pPr>
          </w:p>
        </w:tc>
      </w:tr>
      <w:tr w:rsidR="00704E65" w:rsidRPr="00704E65" w:rsidTr="007629D3">
        <w:tc>
          <w:tcPr>
            <w:tcW w:w="913" w:type="dxa"/>
            <w:gridSpan w:val="2"/>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1.1.5.4</w:t>
            </w:r>
          </w:p>
        </w:tc>
        <w:tc>
          <w:tcPr>
            <w:tcW w:w="3544"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 xml:space="preserve">Мониторинг предоставляемых ДМСП действующим и вновь вводимым субъектам малого и среднего предпринимательства на </w:t>
            </w:r>
            <w:proofErr w:type="gramStart"/>
            <w:r w:rsidRPr="00704E65">
              <w:rPr>
                <w:rFonts w:ascii="Times New Roman" w:hAnsi="Times New Roman" w:cs="Times New Roman"/>
                <w:sz w:val="24"/>
                <w:szCs w:val="24"/>
              </w:rPr>
              <w:t>федеральном</w:t>
            </w:r>
            <w:proofErr w:type="gramEnd"/>
            <w:r w:rsidRPr="00704E65">
              <w:rPr>
                <w:rFonts w:ascii="Times New Roman" w:hAnsi="Times New Roman" w:cs="Times New Roman"/>
                <w:sz w:val="24"/>
                <w:szCs w:val="24"/>
              </w:rPr>
              <w:t xml:space="preserve"> и региональном уровнях</w:t>
            </w:r>
          </w:p>
        </w:tc>
        <w:tc>
          <w:tcPr>
            <w:tcW w:w="212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2020 - 2030 гг.</w:t>
            </w:r>
          </w:p>
        </w:tc>
        <w:tc>
          <w:tcPr>
            <w:tcW w:w="4819" w:type="dxa"/>
          </w:tcPr>
          <w:p w:rsidR="00BE6F86" w:rsidRPr="00704E65" w:rsidRDefault="00B13D52" w:rsidP="00EE52F1">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Р</w:t>
            </w:r>
            <w:r w:rsidR="00704E65" w:rsidRPr="00704E65">
              <w:rPr>
                <w:rFonts w:ascii="Times New Roman" w:hAnsi="Times New Roman" w:cs="Times New Roman"/>
                <w:sz w:val="24"/>
                <w:szCs w:val="24"/>
              </w:rPr>
              <w:t xml:space="preserve">абота по мониторингу мер социальной поддержки, предоставляемых на федеральном и региональном уровнях, и ДМСП, предоставляемых в городе Красноярске, проводится с участием МКУ «Центр предоставления мер социальной поддержки жителям города Красноярска» и </w:t>
            </w:r>
            <w:r w:rsidR="00704E65" w:rsidRPr="00704E65">
              <w:rPr>
                <w:rFonts w:ascii="Times New Roman" w:hAnsi="Times New Roman" w:cs="Times New Roman"/>
                <w:sz w:val="24"/>
                <w:szCs w:val="24"/>
              </w:rPr>
              <w:lastRenderedPageBreak/>
              <w:t xml:space="preserve">специалистов профильного отдела управления на постоянной основе </w:t>
            </w:r>
            <w:proofErr w:type="gramEnd"/>
          </w:p>
        </w:tc>
        <w:tc>
          <w:tcPr>
            <w:tcW w:w="2220" w:type="dxa"/>
          </w:tcPr>
          <w:p w:rsidR="00BE6F86" w:rsidRPr="00704E65" w:rsidRDefault="00BE6F86">
            <w:pPr>
              <w:pStyle w:val="ConsPlusNormal"/>
              <w:rPr>
                <w:rFonts w:ascii="Times New Roman" w:hAnsi="Times New Roman" w:cs="Times New Roman"/>
                <w:sz w:val="24"/>
                <w:szCs w:val="24"/>
              </w:rPr>
            </w:pPr>
          </w:p>
        </w:tc>
      </w:tr>
      <w:tr w:rsidR="009D3176" w:rsidRPr="009D3176" w:rsidTr="007629D3">
        <w:tc>
          <w:tcPr>
            <w:tcW w:w="913" w:type="dxa"/>
            <w:gridSpan w:val="2"/>
          </w:tcPr>
          <w:p w:rsidR="00BE6F86" w:rsidRPr="009D3176" w:rsidRDefault="00BE6F86">
            <w:pPr>
              <w:pStyle w:val="ConsPlusNormal"/>
              <w:rPr>
                <w:rFonts w:ascii="Times New Roman" w:hAnsi="Times New Roman" w:cs="Times New Roman"/>
                <w:sz w:val="24"/>
                <w:szCs w:val="24"/>
              </w:rPr>
            </w:pPr>
            <w:r w:rsidRPr="009D3176">
              <w:rPr>
                <w:rFonts w:ascii="Times New Roman" w:hAnsi="Times New Roman" w:cs="Times New Roman"/>
                <w:sz w:val="24"/>
                <w:szCs w:val="24"/>
              </w:rPr>
              <w:lastRenderedPageBreak/>
              <w:t>1.1.5.5</w:t>
            </w:r>
          </w:p>
        </w:tc>
        <w:tc>
          <w:tcPr>
            <w:tcW w:w="3544" w:type="dxa"/>
          </w:tcPr>
          <w:p w:rsidR="00BE6F86" w:rsidRPr="009D3176" w:rsidRDefault="00BE6F86">
            <w:pPr>
              <w:pStyle w:val="ConsPlusNormal"/>
              <w:rPr>
                <w:rFonts w:ascii="Times New Roman" w:hAnsi="Times New Roman" w:cs="Times New Roman"/>
                <w:sz w:val="24"/>
                <w:szCs w:val="24"/>
              </w:rPr>
            </w:pPr>
            <w:r w:rsidRPr="009D3176">
              <w:rPr>
                <w:rFonts w:ascii="Times New Roman" w:hAnsi="Times New Roman" w:cs="Times New Roman"/>
                <w:sz w:val="24"/>
                <w:szCs w:val="24"/>
              </w:rPr>
              <w:t>Анализ и мониторинг существующих услуг и поставщиков в городе Красноярске, изучение и тестирование успешных практик регионов Российской Федерации</w:t>
            </w:r>
          </w:p>
        </w:tc>
        <w:tc>
          <w:tcPr>
            <w:tcW w:w="2126" w:type="dxa"/>
          </w:tcPr>
          <w:p w:rsidR="00BE6F86" w:rsidRPr="009D3176" w:rsidRDefault="00BE6F86">
            <w:pPr>
              <w:pStyle w:val="ConsPlusNormal"/>
              <w:rPr>
                <w:rFonts w:ascii="Times New Roman" w:hAnsi="Times New Roman" w:cs="Times New Roman"/>
                <w:sz w:val="24"/>
                <w:szCs w:val="24"/>
              </w:rPr>
            </w:pPr>
            <w:r w:rsidRPr="009D3176">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9D3176" w:rsidRDefault="00BE6F86">
            <w:pPr>
              <w:pStyle w:val="ConsPlusNormal"/>
              <w:rPr>
                <w:rFonts w:ascii="Times New Roman" w:hAnsi="Times New Roman" w:cs="Times New Roman"/>
                <w:sz w:val="24"/>
                <w:szCs w:val="24"/>
              </w:rPr>
            </w:pPr>
            <w:r w:rsidRPr="009D3176">
              <w:rPr>
                <w:rFonts w:ascii="Times New Roman" w:hAnsi="Times New Roman" w:cs="Times New Roman"/>
                <w:sz w:val="24"/>
                <w:szCs w:val="24"/>
              </w:rPr>
              <w:t>2020 - 2030 гг.</w:t>
            </w:r>
          </w:p>
        </w:tc>
        <w:tc>
          <w:tcPr>
            <w:tcW w:w="4819" w:type="dxa"/>
          </w:tcPr>
          <w:p w:rsidR="00704E65" w:rsidRPr="009D3176" w:rsidRDefault="00704E65" w:rsidP="00EE52F1">
            <w:pPr>
              <w:pStyle w:val="ConsPlusNormal"/>
              <w:jc w:val="both"/>
              <w:rPr>
                <w:rFonts w:ascii="Times New Roman" w:hAnsi="Times New Roman" w:cs="Times New Roman"/>
                <w:sz w:val="24"/>
                <w:szCs w:val="24"/>
              </w:rPr>
            </w:pPr>
            <w:r w:rsidRPr="009D3176">
              <w:rPr>
                <w:rFonts w:ascii="Times New Roman" w:hAnsi="Times New Roman" w:cs="Times New Roman"/>
                <w:sz w:val="24"/>
                <w:szCs w:val="24"/>
              </w:rPr>
              <w:t>Проведен мониторинг и анализ услуг, оказываемых социально ориентированными некоммерческими организациями на территории города Красноярска.</w:t>
            </w:r>
          </w:p>
          <w:p w:rsidR="00704E65" w:rsidRPr="009D3176" w:rsidRDefault="00704E65" w:rsidP="00EE52F1">
            <w:pPr>
              <w:pStyle w:val="ConsPlusNormal"/>
              <w:jc w:val="both"/>
              <w:rPr>
                <w:rFonts w:ascii="Times New Roman" w:hAnsi="Times New Roman" w:cs="Times New Roman"/>
                <w:sz w:val="24"/>
                <w:szCs w:val="24"/>
              </w:rPr>
            </w:pPr>
            <w:r w:rsidRPr="009D3176">
              <w:rPr>
                <w:rFonts w:ascii="Times New Roman" w:hAnsi="Times New Roman" w:cs="Times New Roman"/>
                <w:sz w:val="24"/>
                <w:szCs w:val="24"/>
              </w:rPr>
              <w:t>Создан реестр услуг. Общий охват более 50 тысяч человек. Оказывается не менее 20 услуг.</w:t>
            </w:r>
          </w:p>
          <w:p w:rsidR="00704E65" w:rsidRPr="009D3176" w:rsidRDefault="00704E65" w:rsidP="00EE52F1">
            <w:pPr>
              <w:pStyle w:val="ConsPlusNormal"/>
              <w:jc w:val="both"/>
              <w:rPr>
                <w:rFonts w:ascii="Times New Roman" w:hAnsi="Times New Roman" w:cs="Times New Roman"/>
                <w:sz w:val="24"/>
                <w:szCs w:val="24"/>
              </w:rPr>
            </w:pPr>
            <w:r w:rsidRPr="009D3176">
              <w:rPr>
                <w:rFonts w:ascii="Times New Roman" w:hAnsi="Times New Roman" w:cs="Times New Roman"/>
                <w:sz w:val="24"/>
                <w:szCs w:val="24"/>
              </w:rPr>
              <w:t>Организована работа с экспертами в области доступной среды, в том числе федеральными (Москва, Санкт-Петербург, г. Калининград) по консультированию, методическому сопровождению сотрудников администрации города, представителей общественных организаций и бизнеса (онлайн-семинары с участием экспертов АНО «Национальный центр содействия эколого-социальному и инновационному развитию территорий», Санкт-Петербург,  и другие).</w:t>
            </w:r>
          </w:p>
          <w:p w:rsidR="00704E65" w:rsidRPr="009D3176" w:rsidRDefault="00704E65" w:rsidP="00EE52F1">
            <w:pPr>
              <w:pStyle w:val="ConsPlusNormal"/>
              <w:jc w:val="both"/>
              <w:rPr>
                <w:rFonts w:ascii="Times New Roman" w:hAnsi="Times New Roman" w:cs="Times New Roman"/>
                <w:sz w:val="24"/>
                <w:szCs w:val="24"/>
              </w:rPr>
            </w:pPr>
            <w:r w:rsidRPr="009D3176">
              <w:rPr>
                <w:rFonts w:ascii="Times New Roman" w:hAnsi="Times New Roman" w:cs="Times New Roman"/>
                <w:sz w:val="24"/>
                <w:szCs w:val="24"/>
              </w:rPr>
              <w:t>Тиражирование практики АНО ДПО «Институт образования взрослых» с социальным проектом по поддержке общественных инициатив старшего поколения «Бюро «Современные старшие» на Всероссийском учебно-просветительском фестивале «Декада зрелого возраста» в г. Сочи в ноябре 2021 года. Изучен опыт городов  РФ: Москва, Анапа, Сочи, др.</w:t>
            </w:r>
          </w:p>
          <w:p w:rsidR="00BE6F86" w:rsidRPr="009D3176" w:rsidRDefault="00704E65" w:rsidP="00DD6073">
            <w:pPr>
              <w:pStyle w:val="ConsPlusNormal"/>
              <w:jc w:val="both"/>
              <w:rPr>
                <w:rFonts w:ascii="Times New Roman" w:hAnsi="Times New Roman" w:cs="Times New Roman"/>
                <w:sz w:val="24"/>
                <w:szCs w:val="24"/>
              </w:rPr>
            </w:pPr>
            <w:r w:rsidRPr="009D3176">
              <w:rPr>
                <w:rFonts w:ascii="Times New Roman" w:hAnsi="Times New Roman" w:cs="Times New Roman"/>
                <w:sz w:val="24"/>
                <w:szCs w:val="24"/>
              </w:rPr>
              <w:t xml:space="preserve">Проведен социальный фестиваль «Город </w:t>
            </w:r>
            <w:proofErr w:type="gramStart"/>
            <w:r w:rsidRPr="009D3176">
              <w:rPr>
                <w:rFonts w:ascii="Times New Roman" w:hAnsi="Times New Roman" w:cs="Times New Roman"/>
                <w:sz w:val="24"/>
                <w:szCs w:val="24"/>
              </w:rPr>
              <w:t>равных</w:t>
            </w:r>
            <w:proofErr w:type="gramEnd"/>
            <w:r w:rsidRPr="009D3176">
              <w:rPr>
                <w:rFonts w:ascii="Times New Roman" w:hAnsi="Times New Roman" w:cs="Times New Roman"/>
                <w:sz w:val="24"/>
                <w:szCs w:val="24"/>
              </w:rPr>
              <w:t xml:space="preserve"> – строим вместе! Кто - если не мы</w:t>
            </w:r>
            <w:proofErr w:type="gramStart"/>
            <w:r w:rsidRPr="009D3176">
              <w:rPr>
                <w:rFonts w:ascii="Times New Roman" w:hAnsi="Times New Roman" w:cs="Times New Roman"/>
                <w:sz w:val="24"/>
                <w:szCs w:val="24"/>
              </w:rPr>
              <w:t xml:space="preserve">!...», </w:t>
            </w:r>
            <w:proofErr w:type="gramEnd"/>
            <w:r w:rsidRPr="009D3176">
              <w:rPr>
                <w:rFonts w:ascii="Times New Roman" w:hAnsi="Times New Roman" w:cs="Times New Roman"/>
                <w:sz w:val="24"/>
                <w:szCs w:val="24"/>
              </w:rPr>
              <w:t xml:space="preserve">где был проведен обмен опытом с  АНО «Национальный центр содействия эколого-социальному и инновационному развитию территорий», Санкт-Петербург, а также изучен международный опыт работы с </w:t>
            </w:r>
            <w:r w:rsidRPr="009D3176">
              <w:rPr>
                <w:rFonts w:ascii="Times New Roman" w:hAnsi="Times New Roman" w:cs="Times New Roman"/>
                <w:sz w:val="24"/>
                <w:szCs w:val="24"/>
              </w:rPr>
              <w:lastRenderedPageBreak/>
              <w:t>людьми с ОВЗ на примере Индии и Китая</w:t>
            </w:r>
          </w:p>
        </w:tc>
        <w:tc>
          <w:tcPr>
            <w:tcW w:w="2220" w:type="dxa"/>
          </w:tcPr>
          <w:p w:rsidR="00BE6F86" w:rsidRPr="009D3176" w:rsidRDefault="00BE6F86">
            <w:pPr>
              <w:pStyle w:val="ConsPlusNormal"/>
              <w:rPr>
                <w:rFonts w:ascii="Times New Roman" w:hAnsi="Times New Roman" w:cs="Times New Roman"/>
                <w:sz w:val="24"/>
                <w:szCs w:val="24"/>
              </w:rPr>
            </w:pPr>
          </w:p>
        </w:tc>
      </w:tr>
      <w:tr w:rsidR="00704E65" w:rsidRPr="00704E65" w:rsidTr="007629D3">
        <w:tc>
          <w:tcPr>
            <w:tcW w:w="913" w:type="dxa"/>
            <w:gridSpan w:val="2"/>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lastRenderedPageBreak/>
              <w:t>1.1.5.6</w:t>
            </w:r>
          </w:p>
        </w:tc>
        <w:tc>
          <w:tcPr>
            <w:tcW w:w="3544"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Содействие СОНКО в привлечении внебюджетных средств на инновационные услуги и социальные сервисы</w:t>
            </w:r>
          </w:p>
        </w:tc>
        <w:tc>
          <w:tcPr>
            <w:tcW w:w="212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2020 - 2030 гг.</w:t>
            </w:r>
          </w:p>
        </w:tc>
        <w:tc>
          <w:tcPr>
            <w:tcW w:w="4819" w:type="dxa"/>
          </w:tcPr>
          <w:p w:rsidR="00704E65" w:rsidRPr="00704E65" w:rsidRDefault="00704E65" w:rsidP="00704E65">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 xml:space="preserve">За 2021 год 34 социальных проектов некоммерческих организаций получили поддержку в рамках </w:t>
            </w:r>
            <w:proofErr w:type="spellStart"/>
            <w:r w:rsidRPr="00704E65">
              <w:rPr>
                <w:rFonts w:ascii="Times New Roman" w:hAnsi="Times New Roman" w:cs="Times New Roman"/>
                <w:sz w:val="24"/>
                <w:szCs w:val="24"/>
              </w:rPr>
              <w:t>грантовых</w:t>
            </w:r>
            <w:proofErr w:type="spellEnd"/>
            <w:r w:rsidRPr="00704E65">
              <w:rPr>
                <w:rFonts w:ascii="Times New Roman" w:hAnsi="Times New Roman" w:cs="Times New Roman"/>
                <w:sz w:val="24"/>
                <w:szCs w:val="24"/>
              </w:rPr>
              <w:t xml:space="preserve"> конкурсов на общую сумму более 71 млн. рублей. </w:t>
            </w:r>
          </w:p>
          <w:p w:rsidR="00704E65" w:rsidRPr="00704E65" w:rsidRDefault="00704E65" w:rsidP="00704E65">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Оказана следующая поддержка СОНКО:</w:t>
            </w:r>
          </w:p>
          <w:p w:rsidR="00704E65" w:rsidRPr="00704E65" w:rsidRDefault="00704E65" w:rsidP="00704E65">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 оказано более 220 консультаций по вопросам деятельности СОНКО;</w:t>
            </w:r>
          </w:p>
          <w:p w:rsidR="00704E65" w:rsidRPr="00704E65" w:rsidRDefault="00704E65" w:rsidP="00704E65">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 оказано содействие 13 СОНКО в привлечении внебюджетных средств (гранты) на инновационные услуги и социальные сервисы;</w:t>
            </w:r>
          </w:p>
          <w:p w:rsidR="00BE6F86" w:rsidRPr="00704E65" w:rsidRDefault="00704E65" w:rsidP="003A6220">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 xml:space="preserve">- организована работа  по информационному сопровождению СОНКО. В газете «Городские Новости» </w:t>
            </w:r>
            <w:r w:rsidR="00F959A3">
              <w:rPr>
                <w:rFonts w:ascii="Times New Roman" w:hAnsi="Times New Roman" w:cs="Times New Roman"/>
                <w:sz w:val="24"/>
                <w:szCs w:val="24"/>
              </w:rPr>
              <w:t xml:space="preserve">размещено </w:t>
            </w:r>
            <w:r w:rsidRPr="00704E65">
              <w:rPr>
                <w:rFonts w:ascii="Times New Roman" w:hAnsi="Times New Roman" w:cs="Times New Roman"/>
                <w:sz w:val="24"/>
                <w:szCs w:val="24"/>
              </w:rPr>
              <w:t xml:space="preserve">более 30 статей о деятельности СОНКО,  опубликовано более 120 материалов в социальных сетях; 28 </w:t>
            </w:r>
            <w:proofErr w:type="spellStart"/>
            <w:r w:rsidRPr="00704E65">
              <w:rPr>
                <w:rFonts w:ascii="Times New Roman" w:hAnsi="Times New Roman" w:cs="Times New Roman"/>
                <w:sz w:val="24"/>
                <w:szCs w:val="24"/>
              </w:rPr>
              <w:t>телеэфиров</w:t>
            </w:r>
            <w:proofErr w:type="spellEnd"/>
            <w:r w:rsidRPr="00704E65">
              <w:rPr>
                <w:rFonts w:ascii="Times New Roman" w:hAnsi="Times New Roman" w:cs="Times New Roman"/>
                <w:sz w:val="24"/>
                <w:szCs w:val="24"/>
              </w:rPr>
              <w:t xml:space="preserve"> о социальных проектах СОНКО</w:t>
            </w:r>
          </w:p>
        </w:tc>
        <w:tc>
          <w:tcPr>
            <w:tcW w:w="2220" w:type="dxa"/>
          </w:tcPr>
          <w:p w:rsidR="00BE6F86" w:rsidRPr="00704E65" w:rsidRDefault="00BE6F86">
            <w:pPr>
              <w:pStyle w:val="ConsPlusNormal"/>
              <w:rPr>
                <w:rFonts w:ascii="Times New Roman" w:hAnsi="Times New Roman" w:cs="Times New Roman"/>
                <w:sz w:val="24"/>
                <w:szCs w:val="24"/>
              </w:rPr>
            </w:pPr>
          </w:p>
        </w:tc>
      </w:tr>
      <w:tr w:rsidR="00704E65" w:rsidRPr="00704E65" w:rsidTr="007629D3">
        <w:tc>
          <w:tcPr>
            <w:tcW w:w="913" w:type="dxa"/>
            <w:gridSpan w:val="2"/>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1.1.5.7</w:t>
            </w:r>
          </w:p>
        </w:tc>
        <w:tc>
          <w:tcPr>
            <w:tcW w:w="3544"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 xml:space="preserve">Анализ и мониторинг объектов городской инфраструктуры, качества услуг в приоритетных сферах жизнедеятельности инвалидов и других маломобильных групп населения, мониторинг успешных </w:t>
            </w:r>
            <w:proofErr w:type="gramStart"/>
            <w:r w:rsidRPr="00704E65">
              <w:rPr>
                <w:rFonts w:ascii="Times New Roman" w:hAnsi="Times New Roman" w:cs="Times New Roman"/>
                <w:sz w:val="24"/>
                <w:szCs w:val="24"/>
              </w:rPr>
              <w:t>практик в области формирования универсальной городской среды других регионов Российской Федерации</w:t>
            </w:r>
            <w:proofErr w:type="gramEnd"/>
          </w:p>
        </w:tc>
        <w:tc>
          <w:tcPr>
            <w:tcW w:w="212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2020 - 2030 гг.</w:t>
            </w:r>
          </w:p>
        </w:tc>
        <w:tc>
          <w:tcPr>
            <w:tcW w:w="4819" w:type="dxa"/>
          </w:tcPr>
          <w:p w:rsidR="00704E65" w:rsidRPr="00704E65" w:rsidRDefault="00704E65" w:rsidP="00704E65">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Обустроено 46  дворовых территорий, 20 общественных пространств с участием 7 инвалидов-колясочников - общественных экспертов в области доступной среды; организована работа с экспертами в области доступной среды, в том числе федеральными (Москва, Санкт-Петербург, г. Калининград) по консультированию, методическому сопровождению сотрудников администрации города, представителей общественных организаций и бизнеса (онлайн-семинары с участием экспертов АНО «Национальный центр содействия эколого-социальному и инновационному развитию территорий», Санкт-Петербург и другие).</w:t>
            </w:r>
          </w:p>
          <w:p w:rsidR="00BE6F86" w:rsidRPr="00704E65" w:rsidRDefault="00704E65" w:rsidP="003A6220">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 xml:space="preserve">В части обеспечения пешеходной доступности в местах пешеходных переходов </w:t>
            </w:r>
            <w:r w:rsidRPr="00704E65">
              <w:rPr>
                <w:rFonts w:ascii="Times New Roman" w:hAnsi="Times New Roman" w:cs="Times New Roman"/>
                <w:sz w:val="24"/>
                <w:szCs w:val="24"/>
              </w:rPr>
              <w:lastRenderedPageBreak/>
              <w:t>выполнена установка устрой</w:t>
            </w:r>
            <w:proofErr w:type="gramStart"/>
            <w:r w:rsidRPr="00704E65">
              <w:rPr>
                <w:rFonts w:ascii="Times New Roman" w:hAnsi="Times New Roman" w:cs="Times New Roman"/>
                <w:sz w:val="24"/>
                <w:szCs w:val="24"/>
              </w:rPr>
              <w:t>ств зв</w:t>
            </w:r>
            <w:proofErr w:type="gramEnd"/>
            <w:r w:rsidRPr="00704E65">
              <w:rPr>
                <w:rFonts w:ascii="Times New Roman" w:hAnsi="Times New Roman" w:cs="Times New Roman"/>
                <w:sz w:val="24"/>
                <w:szCs w:val="24"/>
              </w:rPr>
              <w:t>укового сопровождения с настройкой работы по времени на 18 светофорных объектах</w:t>
            </w:r>
          </w:p>
        </w:tc>
        <w:tc>
          <w:tcPr>
            <w:tcW w:w="2220" w:type="dxa"/>
          </w:tcPr>
          <w:p w:rsidR="00BE6F86" w:rsidRPr="00704E65" w:rsidRDefault="00BE6F86">
            <w:pPr>
              <w:pStyle w:val="ConsPlusNormal"/>
              <w:rPr>
                <w:rFonts w:ascii="Times New Roman" w:hAnsi="Times New Roman" w:cs="Times New Roman"/>
                <w:sz w:val="24"/>
                <w:szCs w:val="24"/>
              </w:rPr>
            </w:pPr>
          </w:p>
        </w:tc>
      </w:tr>
      <w:tr w:rsidR="00704E65" w:rsidRPr="00704E65" w:rsidTr="007629D3">
        <w:tc>
          <w:tcPr>
            <w:tcW w:w="913" w:type="dxa"/>
            <w:gridSpan w:val="2"/>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lastRenderedPageBreak/>
              <w:t>1.1.5.8</w:t>
            </w:r>
          </w:p>
        </w:tc>
        <w:tc>
          <w:tcPr>
            <w:tcW w:w="3544"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Формирование городского реестра доступных сервисов, услуг, организаций и учреждений</w:t>
            </w:r>
          </w:p>
        </w:tc>
        <w:tc>
          <w:tcPr>
            <w:tcW w:w="212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2020 - 2030 гг.</w:t>
            </w:r>
          </w:p>
        </w:tc>
        <w:tc>
          <w:tcPr>
            <w:tcW w:w="4819" w:type="dxa"/>
          </w:tcPr>
          <w:p w:rsidR="00BE6F86" w:rsidRPr="00704E65" w:rsidRDefault="00704E65" w:rsidP="003A6220">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 xml:space="preserve">Сформирован реестр социальных услуг, оказываемых социально ориентированными некоммерческими организациями. Общий охват более 50 тысяч человек. Оказывается не </w:t>
            </w:r>
            <w:proofErr w:type="gramStart"/>
            <w:r w:rsidRPr="00704E65">
              <w:rPr>
                <w:rFonts w:ascii="Times New Roman" w:hAnsi="Times New Roman" w:cs="Times New Roman"/>
                <w:sz w:val="24"/>
                <w:szCs w:val="24"/>
              </w:rPr>
              <w:t>менее социальных</w:t>
            </w:r>
            <w:proofErr w:type="gramEnd"/>
            <w:r w:rsidRPr="00704E65">
              <w:rPr>
                <w:rFonts w:ascii="Times New Roman" w:hAnsi="Times New Roman" w:cs="Times New Roman"/>
                <w:sz w:val="24"/>
                <w:szCs w:val="24"/>
              </w:rPr>
              <w:t xml:space="preserve"> 20 услуг. Обновление реестра – не менее 1 раза в год</w:t>
            </w:r>
          </w:p>
        </w:tc>
        <w:tc>
          <w:tcPr>
            <w:tcW w:w="2220" w:type="dxa"/>
          </w:tcPr>
          <w:p w:rsidR="00BE6F86" w:rsidRPr="00704E65" w:rsidRDefault="00BE6F86">
            <w:pPr>
              <w:pStyle w:val="ConsPlusNormal"/>
              <w:rPr>
                <w:rFonts w:ascii="Times New Roman" w:hAnsi="Times New Roman" w:cs="Times New Roman"/>
                <w:sz w:val="24"/>
                <w:szCs w:val="24"/>
              </w:rPr>
            </w:pPr>
          </w:p>
        </w:tc>
      </w:tr>
      <w:tr w:rsidR="00704E65" w:rsidRPr="00704E65" w:rsidTr="007629D3">
        <w:tc>
          <w:tcPr>
            <w:tcW w:w="913" w:type="dxa"/>
            <w:gridSpan w:val="2"/>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1.1.5.9</w:t>
            </w:r>
          </w:p>
        </w:tc>
        <w:tc>
          <w:tcPr>
            <w:tcW w:w="3544"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Привлечение субъектов всех форм собственности к решению вопросов по формированию универсальной среды; расширение группы общественных активистов-экспертов</w:t>
            </w:r>
          </w:p>
        </w:tc>
        <w:tc>
          <w:tcPr>
            <w:tcW w:w="212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704E65" w:rsidRDefault="00BE6F86">
            <w:pPr>
              <w:pStyle w:val="ConsPlusNormal"/>
              <w:rPr>
                <w:rFonts w:ascii="Times New Roman" w:hAnsi="Times New Roman" w:cs="Times New Roman"/>
                <w:sz w:val="24"/>
                <w:szCs w:val="24"/>
              </w:rPr>
            </w:pPr>
            <w:r w:rsidRPr="00704E65">
              <w:rPr>
                <w:rFonts w:ascii="Times New Roman" w:hAnsi="Times New Roman" w:cs="Times New Roman"/>
                <w:sz w:val="24"/>
                <w:szCs w:val="24"/>
              </w:rPr>
              <w:t>2020 - 2030 гг.</w:t>
            </w:r>
          </w:p>
        </w:tc>
        <w:tc>
          <w:tcPr>
            <w:tcW w:w="4819" w:type="dxa"/>
          </w:tcPr>
          <w:p w:rsidR="00BE6F86" w:rsidRPr="00704E65" w:rsidRDefault="00704E65" w:rsidP="003A6220">
            <w:pPr>
              <w:pStyle w:val="ConsPlusNormal"/>
              <w:jc w:val="both"/>
              <w:rPr>
                <w:rFonts w:ascii="Times New Roman" w:hAnsi="Times New Roman" w:cs="Times New Roman"/>
                <w:sz w:val="24"/>
                <w:szCs w:val="24"/>
              </w:rPr>
            </w:pPr>
            <w:r w:rsidRPr="00704E65">
              <w:rPr>
                <w:rFonts w:ascii="Times New Roman" w:hAnsi="Times New Roman" w:cs="Times New Roman"/>
                <w:sz w:val="24"/>
                <w:szCs w:val="24"/>
              </w:rPr>
              <w:t>Реализован проект «Универсальная доступность городской среды» на  2021 год, направленный на обеспечение комплексного формирования универсальной городской среды, с учетом потребностей инвалидов и маломобильных граждан</w:t>
            </w:r>
          </w:p>
        </w:tc>
        <w:tc>
          <w:tcPr>
            <w:tcW w:w="2220" w:type="dxa"/>
          </w:tcPr>
          <w:p w:rsidR="00BE6F86" w:rsidRPr="00704E65" w:rsidRDefault="00BE6F86">
            <w:pPr>
              <w:pStyle w:val="ConsPlusNormal"/>
              <w:rPr>
                <w:rFonts w:ascii="Times New Roman" w:hAnsi="Times New Roman" w:cs="Times New Roman"/>
                <w:sz w:val="24"/>
                <w:szCs w:val="24"/>
              </w:rPr>
            </w:pPr>
          </w:p>
        </w:tc>
      </w:tr>
      <w:tr w:rsidR="00BE6F86" w:rsidRPr="00B31201" w:rsidTr="007629D3">
        <w:tc>
          <w:tcPr>
            <w:tcW w:w="913" w:type="dxa"/>
            <w:gridSpan w:val="2"/>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1.1.5.10</w:t>
            </w:r>
          </w:p>
        </w:tc>
        <w:tc>
          <w:tcPr>
            <w:tcW w:w="3544"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Развитие инновационных технологий и сервисов</w:t>
            </w:r>
          </w:p>
        </w:tc>
        <w:tc>
          <w:tcPr>
            <w:tcW w:w="2126"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2020 - 2030 гг.</w:t>
            </w:r>
          </w:p>
        </w:tc>
        <w:tc>
          <w:tcPr>
            <w:tcW w:w="4819" w:type="dxa"/>
          </w:tcPr>
          <w:p w:rsidR="00BE6F86" w:rsidRPr="00B31201" w:rsidRDefault="00704E65" w:rsidP="00EE52F1">
            <w:pPr>
              <w:pStyle w:val="ConsPlusNormal"/>
              <w:jc w:val="both"/>
              <w:rPr>
                <w:rFonts w:ascii="Times New Roman" w:hAnsi="Times New Roman" w:cs="Times New Roman"/>
                <w:sz w:val="24"/>
                <w:szCs w:val="24"/>
              </w:rPr>
            </w:pPr>
            <w:r w:rsidRPr="00B31201">
              <w:rPr>
                <w:rFonts w:ascii="Times New Roman" w:hAnsi="Times New Roman" w:cs="Times New Roman"/>
                <w:sz w:val="24"/>
                <w:szCs w:val="24"/>
              </w:rPr>
              <w:t>Реализован   проект по поддержке общественных инициатив старшего поколения «Бюро 55+:«Современные старшие» (ресурсное пространство для поддержки социальных инициатив пожилых людей). Успешно продолжает реализовываться направление при поддержке фонда Президентских гранто</w:t>
            </w:r>
            <w:proofErr w:type="gramStart"/>
            <w:r w:rsidRPr="00B31201">
              <w:rPr>
                <w:rFonts w:ascii="Times New Roman" w:hAnsi="Times New Roman" w:cs="Times New Roman"/>
                <w:sz w:val="24"/>
                <w:szCs w:val="24"/>
              </w:rPr>
              <w:t>в-</w:t>
            </w:r>
            <w:proofErr w:type="gramEnd"/>
            <w:r w:rsidRPr="00B31201">
              <w:rPr>
                <w:rFonts w:ascii="Times New Roman" w:hAnsi="Times New Roman" w:cs="Times New Roman"/>
                <w:sz w:val="24"/>
                <w:szCs w:val="24"/>
              </w:rPr>
              <w:t xml:space="preserve">«Школа активности, независимости и самостоятельности «Быть счастливым может каждый» (АНО Спортивно-оздоровительный клуб «Шаг за шагом к мечте»). </w:t>
            </w:r>
            <w:proofErr w:type="gramStart"/>
            <w:r w:rsidRPr="00B31201">
              <w:rPr>
                <w:rFonts w:ascii="Times New Roman" w:hAnsi="Times New Roman" w:cs="Times New Roman"/>
                <w:sz w:val="24"/>
                <w:szCs w:val="24"/>
              </w:rPr>
              <w:t>Открыт Региональный центр «серебряного» добровольчества «Молоды душой», Проведен</w:t>
            </w:r>
            <w:r w:rsidR="00B31201" w:rsidRPr="00B31201">
              <w:rPr>
                <w:rFonts w:ascii="Times New Roman" w:hAnsi="Times New Roman" w:cs="Times New Roman"/>
                <w:sz w:val="24"/>
                <w:szCs w:val="24"/>
              </w:rPr>
              <w:t xml:space="preserve">ы </w:t>
            </w:r>
            <w:r w:rsidRPr="00B31201">
              <w:rPr>
                <w:rFonts w:ascii="Times New Roman" w:hAnsi="Times New Roman" w:cs="Times New Roman"/>
                <w:sz w:val="24"/>
                <w:szCs w:val="24"/>
              </w:rPr>
              <w:t xml:space="preserve"> Межрегиональн</w:t>
            </w:r>
            <w:r w:rsidR="00B31201" w:rsidRPr="00B31201">
              <w:rPr>
                <w:rFonts w:ascii="Times New Roman" w:hAnsi="Times New Roman" w:cs="Times New Roman"/>
                <w:sz w:val="24"/>
                <w:szCs w:val="24"/>
              </w:rPr>
              <w:t>ый турнир</w:t>
            </w:r>
            <w:r w:rsidRPr="00B31201">
              <w:rPr>
                <w:rFonts w:ascii="Times New Roman" w:hAnsi="Times New Roman" w:cs="Times New Roman"/>
                <w:sz w:val="24"/>
                <w:szCs w:val="24"/>
              </w:rPr>
              <w:t xml:space="preserve"> по </w:t>
            </w:r>
            <w:proofErr w:type="spellStart"/>
            <w:r w:rsidRPr="00B31201">
              <w:rPr>
                <w:rFonts w:ascii="Times New Roman" w:hAnsi="Times New Roman" w:cs="Times New Roman"/>
                <w:sz w:val="24"/>
                <w:szCs w:val="24"/>
              </w:rPr>
              <w:t>следж</w:t>
            </w:r>
            <w:proofErr w:type="spellEnd"/>
            <w:r w:rsidRPr="00B31201">
              <w:rPr>
                <w:rFonts w:ascii="Times New Roman" w:hAnsi="Times New Roman" w:cs="Times New Roman"/>
                <w:sz w:val="24"/>
                <w:szCs w:val="24"/>
              </w:rPr>
              <w:t>-хоккею «Енисейский лёд»</w:t>
            </w:r>
            <w:r w:rsidR="00B31201" w:rsidRPr="00B31201">
              <w:rPr>
                <w:rFonts w:ascii="Times New Roman" w:hAnsi="Times New Roman" w:cs="Times New Roman"/>
                <w:sz w:val="24"/>
                <w:szCs w:val="24"/>
              </w:rPr>
              <w:t xml:space="preserve"> и </w:t>
            </w:r>
            <w:r w:rsidRPr="00B31201">
              <w:rPr>
                <w:rFonts w:ascii="Times New Roman" w:hAnsi="Times New Roman" w:cs="Times New Roman"/>
                <w:sz w:val="24"/>
                <w:szCs w:val="24"/>
              </w:rPr>
              <w:t xml:space="preserve"> крупны</w:t>
            </w:r>
            <w:r w:rsidR="00B31201" w:rsidRPr="00B31201">
              <w:rPr>
                <w:rFonts w:ascii="Times New Roman" w:hAnsi="Times New Roman" w:cs="Times New Roman"/>
                <w:sz w:val="24"/>
                <w:szCs w:val="24"/>
              </w:rPr>
              <w:t>е городские</w:t>
            </w:r>
            <w:r w:rsidRPr="00B31201">
              <w:rPr>
                <w:rFonts w:ascii="Times New Roman" w:hAnsi="Times New Roman" w:cs="Times New Roman"/>
                <w:sz w:val="24"/>
                <w:szCs w:val="24"/>
              </w:rPr>
              <w:t xml:space="preserve"> мероприяти</w:t>
            </w:r>
            <w:r w:rsidR="00B31201" w:rsidRPr="00B31201">
              <w:rPr>
                <w:rFonts w:ascii="Times New Roman" w:hAnsi="Times New Roman" w:cs="Times New Roman"/>
                <w:sz w:val="24"/>
                <w:szCs w:val="24"/>
              </w:rPr>
              <w:t>я</w:t>
            </w:r>
            <w:r w:rsidRPr="00B31201">
              <w:rPr>
                <w:rFonts w:ascii="Times New Roman" w:hAnsi="Times New Roman" w:cs="Times New Roman"/>
                <w:sz w:val="24"/>
                <w:szCs w:val="24"/>
              </w:rPr>
              <w:t xml:space="preserve"> - социальный фестиваль «Город равных – строим вместе», фестиваль «Краски зрелого возраста», </w:t>
            </w:r>
            <w:r w:rsidR="003A6220">
              <w:rPr>
                <w:rFonts w:ascii="Times New Roman" w:hAnsi="Times New Roman" w:cs="Times New Roman"/>
                <w:sz w:val="24"/>
                <w:szCs w:val="24"/>
              </w:rPr>
              <w:lastRenderedPageBreak/>
              <w:t>«Декада внимания»</w:t>
            </w:r>
            <w:proofErr w:type="gramEnd"/>
          </w:p>
        </w:tc>
        <w:tc>
          <w:tcPr>
            <w:tcW w:w="2220" w:type="dxa"/>
          </w:tcPr>
          <w:p w:rsidR="00BE6F86" w:rsidRPr="00B31201" w:rsidRDefault="00BE6F86">
            <w:pPr>
              <w:pStyle w:val="ConsPlusNormal"/>
              <w:rPr>
                <w:rFonts w:ascii="Times New Roman" w:hAnsi="Times New Roman" w:cs="Times New Roman"/>
                <w:sz w:val="24"/>
                <w:szCs w:val="24"/>
              </w:rPr>
            </w:pPr>
          </w:p>
        </w:tc>
      </w:tr>
      <w:tr w:rsidR="00BE6F86" w:rsidRPr="00B31201" w:rsidTr="007629D3">
        <w:tc>
          <w:tcPr>
            <w:tcW w:w="913" w:type="dxa"/>
            <w:gridSpan w:val="2"/>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lastRenderedPageBreak/>
              <w:t>1.1.5.11</w:t>
            </w:r>
          </w:p>
        </w:tc>
        <w:tc>
          <w:tcPr>
            <w:tcW w:w="3544"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Мониторинг и анализ финансовых, экономических, социальных и иных показателей деятельности социально ориентированных некоммерческих организаций</w:t>
            </w:r>
          </w:p>
        </w:tc>
        <w:tc>
          <w:tcPr>
            <w:tcW w:w="2126"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2020 - 2030 гг.</w:t>
            </w:r>
          </w:p>
        </w:tc>
        <w:tc>
          <w:tcPr>
            <w:tcW w:w="4819" w:type="dxa"/>
          </w:tcPr>
          <w:p w:rsidR="00CC28AD" w:rsidRPr="00B31201" w:rsidRDefault="003C0655" w:rsidP="00DD6073">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B31201" w:rsidRPr="00B31201">
              <w:rPr>
                <w:rFonts w:ascii="Times New Roman" w:hAnsi="Times New Roman" w:cs="Times New Roman"/>
                <w:sz w:val="24"/>
                <w:szCs w:val="24"/>
              </w:rPr>
              <w:t>редоставлены субсидии 35 СОНКО на общую сумму 10,93 млн.  рублей для реализации 54 проектов с охватом более 28 тыс. человек</w:t>
            </w:r>
            <w:r>
              <w:rPr>
                <w:rFonts w:ascii="Times New Roman" w:hAnsi="Times New Roman" w:cs="Times New Roman"/>
                <w:sz w:val="24"/>
                <w:szCs w:val="24"/>
              </w:rPr>
              <w:t>. О</w:t>
            </w:r>
            <w:r w:rsidR="00B31201" w:rsidRPr="00B31201">
              <w:rPr>
                <w:rFonts w:ascii="Times New Roman" w:hAnsi="Times New Roman" w:cs="Times New Roman"/>
                <w:sz w:val="24"/>
                <w:szCs w:val="24"/>
              </w:rPr>
              <w:t>казано более 220 консультаций по вопросам деятельности СОНКО</w:t>
            </w:r>
            <w:r>
              <w:rPr>
                <w:rFonts w:ascii="Times New Roman" w:hAnsi="Times New Roman" w:cs="Times New Roman"/>
                <w:sz w:val="24"/>
                <w:szCs w:val="24"/>
              </w:rPr>
              <w:t>. О</w:t>
            </w:r>
            <w:r w:rsidR="00B31201" w:rsidRPr="00B31201">
              <w:rPr>
                <w:rFonts w:ascii="Times New Roman" w:hAnsi="Times New Roman" w:cs="Times New Roman"/>
                <w:sz w:val="24"/>
                <w:szCs w:val="24"/>
              </w:rPr>
              <w:t>казано содействие 13 СОНКО в привлечении внебюджетных средств (гранты) на инновационные услуги и социальные сервисы</w:t>
            </w:r>
            <w:r>
              <w:rPr>
                <w:rFonts w:ascii="Times New Roman" w:hAnsi="Times New Roman" w:cs="Times New Roman"/>
                <w:sz w:val="24"/>
                <w:szCs w:val="24"/>
              </w:rPr>
              <w:t>. О</w:t>
            </w:r>
            <w:r w:rsidR="00B31201" w:rsidRPr="00B31201">
              <w:rPr>
                <w:rFonts w:ascii="Times New Roman" w:hAnsi="Times New Roman" w:cs="Times New Roman"/>
                <w:sz w:val="24"/>
                <w:szCs w:val="24"/>
              </w:rPr>
              <w:t xml:space="preserve">рганизована работа  по информационному сопровождению СОНКО. В газете «Городские Новости» более 30 статей о деятельности СОНКО,  опубликовано более 120 материалов в социальных сетях; 28 </w:t>
            </w:r>
            <w:proofErr w:type="spellStart"/>
            <w:r w:rsidR="00B31201" w:rsidRPr="00B31201">
              <w:rPr>
                <w:rFonts w:ascii="Times New Roman" w:hAnsi="Times New Roman" w:cs="Times New Roman"/>
                <w:sz w:val="24"/>
                <w:szCs w:val="24"/>
              </w:rPr>
              <w:t>телеэфир</w:t>
            </w:r>
            <w:r>
              <w:rPr>
                <w:rFonts w:ascii="Times New Roman" w:hAnsi="Times New Roman" w:cs="Times New Roman"/>
                <w:sz w:val="24"/>
                <w:szCs w:val="24"/>
              </w:rPr>
              <w:t>ов</w:t>
            </w:r>
            <w:proofErr w:type="spellEnd"/>
            <w:r>
              <w:rPr>
                <w:rFonts w:ascii="Times New Roman" w:hAnsi="Times New Roman" w:cs="Times New Roman"/>
                <w:sz w:val="24"/>
                <w:szCs w:val="24"/>
              </w:rPr>
              <w:t xml:space="preserve"> о социальных проектах СОНКО. О</w:t>
            </w:r>
            <w:r w:rsidR="00B31201" w:rsidRPr="00B31201">
              <w:rPr>
                <w:rFonts w:ascii="Times New Roman" w:hAnsi="Times New Roman" w:cs="Times New Roman"/>
                <w:sz w:val="24"/>
                <w:szCs w:val="24"/>
              </w:rPr>
              <w:t>казано 2 720  услуг участникам мероприятий в поддержку инвалидов (в том числе детей-инвалидов), граждан</w:t>
            </w:r>
            <w:r w:rsidR="007D1E04">
              <w:rPr>
                <w:rFonts w:ascii="Times New Roman" w:hAnsi="Times New Roman" w:cs="Times New Roman"/>
                <w:sz w:val="24"/>
                <w:szCs w:val="24"/>
              </w:rPr>
              <w:t>ам</w:t>
            </w:r>
            <w:r w:rsidR="00B31201" w:rsidRPr="00B31201">
              <w:rPr>
                <w:rFonts w:ascii="Times New Roman" w:hAnsi="Times New Roman" w:cs="Times New Roman"/>
                <w:sz w:val="24"/>
                <w:szCs w:val="24"/>
              </w:rPr>
              <w:t xml:space="preserve"> пожилого возраста  оказаны </w:t>
            </w:r>
            <w:r w:rsidR="007D1E04">
              <w:rPr>
                <w:rFonts w:ascii="Times New Roman" w:hAnsi="Times New Roman" w:cs="Times New Roman"/>
                <w:sz w:val="24"/>
                <w:szCs w:val="24"/>
              </w:rPr>
              <w:t xml:space="preserve">услуги </w:t>
            </w:r>
            <w:r w:rsidR="00B31201" w:rsidRPr="00B31201">
              <w:rPr>
                <w:rFonts w:ascii="Times New Roman" w:hAnsi="Times New Roman" w:cs="Times New Roman"/>
                <w:sz w:val="24"/>
                <w:szCs w:val="24"/>
              </w:rPr>
              <w:t>по сопровождению к социально значимым объектам, местам пров</w:t>
            </w:r>
            <w:r>
              <w:rPr>
                <w:rFonts w:ascii="Times New Roman" w:hAnsi="Times New Roman" w:cs="Times New Roman"/>
                <w:sz w:val="24"/>
                <w:szCs w:val="24"/>
              </w:rPr>
              <w:t>едения досуга, отдыха и обратно. П</w:t>
            </w:r>
            <w:r w:rsidR="00B31201" w:rsidRPr="00B31201">
              <w:rPr>
                <w:rFonts w:ascii="Times New Roman" w:hAnsi="Times New Roman" w:cs="Times New Roman"/>
                <w:sz w:val="24"/>
                <w:szCs w:val="24"/>
              </w:rPr>
              <w:t>роведено  более 160 мероприятий по поддержке ветеранов, пенсионеров, граждан находящимся в трудной жизн</w:t>
            </w:r>
            <w:r>
              <w:rPr>
                <w:rFonts w:ascii="Times New Roman" w:hAnsi="Times New Roman" w:cs="Times New Roman"/>
                <w:sz w:val="24"/>
                <w:szCs w:val="24"/>
              </w:rPr>
              <w:t>енной ситуации, семьям с детьми. Б</w:t>
            </w:r>
            <w:r w:rsidR="00B31201" w:rsidRPr="00B31201">
              <w:rPr>
                <w:rFonts w:ascii="Times New Roman" w:hAnsi="Times New Roman" w:cs="Times New Roman"/>
                <w:sz w:val="24"/>
                <w:szCs w:val="24"/>
              </w:rPr>
              <w:t>есплатными реабилитационными услугами обеспечено 1</w:t>
            </w:r>
            <w:r>
              <w:rPr>
                <w:rFonts w:ascii="Times New Roman" w:hAnsi="Times New Roman" w:cs="Times New Roman"/>
                <w:sz w:val="24"/>
                <w:szCs w:val="24"/>
              </w:rPr>
              <w:t>50 человек. П</w:t>
            </w:r>
            <w:r w:rsidR="00B31201" w:rsidRPr="00B31201">
              <w:rPr>
                <w:rFonts w:ascii="Times New Roman" w:hAnsi="Times New Roman" w:cs="Times New Roman"/>
                <w:sz w:val="24"/>
                <w:szCs w:val="24"/>
              </w:rPr>
              <w:t>роведены праздничные мероприятия для граждан пожилого возраста, инвалидов (в том числе детей-инвалидов) для 15  077  граждан</w:t>
            </w:r>
            <w:r w:rsidR="00DD6073">
              <w:rPr>
                <w:rFonts w:ascii="Times New Roman" w:hAnsi="Times New Roman" w:cs="Times New Roman"/>
                <w:sz w:val="24"/>
                <w:szCs w:val="24"/>
              </w:rPr>
              <w:t xml:space="preserve"> различных возрастных категорий</w:t>
            </w:r>
          </w:p>
        </w:tc>
        <w:tc>
          <w:tcPr>
            <w:tcW w:w="2220" w:type="dxa"/>
          </w:tcPr>
          <w:p w:rsidR="00BE6F86" w:rsidRPr="00B31201" w:rsidRDefault="00BE6F86">
            <w:pPr>
              <w:pStyle w:val="ConsPlusNormal"/>
              <w:rPr>
                <w:rFonts w:ascii="Times New Roman" w:hAnsi="Times New Roman" w:cs="Times New Roman"/>
                <w:sz w:val="24"/>
                <w:szCs w:val="24"/>
              </w:rPr>
            </w:pPr>
          </w:p>
        </w:tc>
      </w:tr>
      <w:tr w:rsidR="00BE6F86" w:rsidRPr="00B31201" w:rsidTr="007629D3">
        <w:tc>
          <w:tcPr>
            <w:tcW w:w="913" w:type="dxa"/>
            <w:gridSpan w:val="2"/>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1.1.5.12</w:t>
            </w:r>
          </w:p>
        </w:tc>
        <w:tc>
          <w:tcPr>
            <w:tcW w:w="3544"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Разработка программы "Привлечение СОНКО к оказанию социальных услуг населению"</w:t>
            </w:r>
          </w:p>
        </w:tc>
        <w:tc>
          <w:tcPr>
            <w:tcW w:w="2126"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2020 - 2030 гг.</w:t>
            </w:r>
          </w:p>
        </w:tc>
        <w:tc>
          <w:tcPr>
            <w:tcW w:w="4819" w:type="dxa"/>
          </w:tcPr>
          <w:p w:rsidR="00BE6F86" w:rsidRPr="00B31201" w:rsidRDefault="00B31201" w:rsidP="005E6608">
            <w:pPr>
              <w:pStyle w:val="ConsPlusNormal"/>
              <w:jc w:val="both"/>
              <w:rPr>
                <w:rFonts w:ascii="Times New Roman" w:hAnsi="Times New Roman" w:cs="Times New Roman"/>
                <w:sz w:val="24"/>
                <w:szCs w:val="24"/>
              </w:rPr>
            </w:pPr>
            <w:r w:rsidRPr="00B31201">
              <w:rPr>
                <w:rFonts w:ascii="Times New Roman" w:hAnsi="Times New Roman" w:cs="Times New Roman"/>
                <w:sz w:val="24"/>
                <w:szCs w:val="24"/>
              </w:rPr>
              <w:t>Совместно с МАУ «Центр содействия малому и среднему предпринимательству» проводятся лекции, семинар</w:t>
            </w:r>
            <w:r w:rsidR="00DD6073">
              <w:rPr>
                <w:rFonts w:ascii="Times New Roman" w:hAnsi="Times New Roman" w:cs="Times New Roman"/>
                <w:sz w:val="24"/>
                <w:szCs w:val="24"/>
              </w:rPr>
              <w:t>ы, обучающие  встречи для СОНКО</w:t>
            </w:r>
          </w:p>
        </w:tc>
        <w:tc>
          <w:tcPr>
            <w:tcW w:w="2220" w:type="dxa"/>
          </w:tcPr>
          <w:p w:rsidR="00BE6F86" w:rsidRPr="00B31201" w:rsidRDefault="00BE6F86">
            <w:pPr>
              <w:pStyle w:val="ConsPlusNormal"/>
              <w:rPr>
                <w:rFonts w:ascii="Times New Roman" w:hAnsi="Times New Roman" w:cs="Times New Roman"/>
                <w:sz w:val="24"/>
                <w:szCs w:val="24"/>
              </w:rPr>
            </w:pPr>
          </w:p>
        </w:tc>
      </w:tr>
      <w:tr w:rsidR="00BE6F86" w:rsidRPr="00B31201" w:rsidTr="007629D3">
        <w:tc>
          <w:tcPr>
            <w:tcW w:w="913" w:type="dxa"/>
            <w:gridSpan w:val="2"/>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lastRenderedPageBreak/>
              <w:t>1.1.5.13</w:t>
            </w:r>
          </w:p>
        </w:tc>
        <w:tc>
          <w:tcPr>
            <w:tcW w:w="3544"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Разработка регламентов поддержки СОНКО в соответствии с мероприятиями подпрограммы</w:t>
            </w:r>
          </w:p>
        </w:tc>
        <w:tc>
          <w:tcPr>
            <w:tcW w:w="2126"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B31201" w:rsidRDefault="00BE6F86">
            <w:pPr>
              <w:pStyle w:val="ConsPlusNormal"/>
              <w:rPr>
                <w:rFonts w:ascii="Times New Roman" w:hAnsi="Times New Roman" w:cs="Times New Roman"/>
                <w:sz w:val="24"/>
                <w:szCs w:val="24"/>
              </w:rPr>
            </w:pPr>
            <w:r w:rsidRPr="00B31201">
              <w:rPr>
                <w:rFonts w:ascii="Times New Roman" w:hAnsi="Times New Roman" w:cs="Times New Roman"/>
                <w:sz w:val="24"/>
                <w:szCs w:val="24"/>
              </w:rPr>
              <w:t>2020 - 2030 гг.</w:t>
            </w:r>
          </w:p>
        </w:tc>
        <w:tc>
          <w:tcPr>
            <w:tcW w:w="4819" w:type="dxa"/>
          </w:tcPr>
          <w:p w:rsidR="00B31201" w:rsidRPr="00B31201" w:rsidRDefault="00B31201" w:rsidP="00EE52F1">
            <w:pPr>
              <w:pStyle w:val="ConsPlusNormal"/>
              <w:jc w:val="both"/>
              <w:rPr>
                <w:rFonts w:ascii="Times New Roman" w:hAnsi="Times New Roman" w:cs="Times New Roman"/>
                <w:sz w:val="24"/>
                <w:szCs w:val="24"/>
              </w:rPr>
            </w:pPr>
            <w:r w:rsidRPr="00B31201">
              <w:rPr>
                <w:rFonts w:ascii="Times New Roman" w:hAnsi="Times New Roman" w:cs="Times New Roman"/>
                <w:sz w:val="24"/>
                <w:szCs w:val="24"/>
              </w:rPr>
              <w:t xml:space="preserve">Регламенты поддержки СОНКО разработаны, в течение 2021 года были внесены изменения </w:t>
            </w:r>
            <w:proofErr w:type="gramStart"/>
            <w:r w:rsidRPr="00B31201">
              <w:rPr>
                <w:rFonts w:ascii="Times New Roman" w:hAnsi="Times New Roman" w:cs="Times New Roman"/>
                <w:sz w:val="24"/>
                <w:szCs w:val="24"/>
              </w:rPr>
              <w:t>в</w:t>
            </w:r>
            <w:proofErr w:type="gramEnd"/>
            <w:r w:rsidRPr="00B31201">
              <w:rPr>
                <w:rFonts w:ascii="Times New Roman" w:hAnsi="Times New Roman" w:cs="Times New Roman"/>
                <w:sz w:val="24"/>
                <w:szCs w:val="24"/>
              </w:rPr>
              <w:t>:</w:t>
            </w:r>
          </w:p>
          <w:p w:rsidR="00BE6F86" w:rsidRPr="00B31201" w:rsidRDefault="00B31201" w:rsidP="00937EB0">
            <w:pPr>
              <w:spacing w:after="0" w:line="235" w:lineRule="auto"/>
              <w:jc w:val="both"/>
              <w:rPr>
                <w:sz w:val="24"/>
                <w:szCs w:val="24"/>
              </w:rPr>
            </w:pPr>
            <w:r w:rsidRPr="00B31201">
              <w:rPr>
                <w:sz w:val="24"/>
                <w:szCs w:val="24"/>
              </w:rPr>
              <w:t xml:space="preserve">Постановление администрации г. Красноярска №112 от 07.03.2013 (в ред. от 11.06.2021); Постановление администрации г. Красноярска №888 от 12.11.2020 (в ред. от 18.05.2021); Постановление администрации г. Красноярска №239 </w:t>
            </w:r>
            <w:proofErr w:type="gramStart"/>
            <w:r w:rsidRPr="00B31201">
              <w:rPr>
                <w:sz w:val="24"/>
                <w:szCs w:val="24"/>
              </w:rPr>
              <w:t>от</w:t>
            </w:r>
            <w:proofErr w:type="gramEnd"/>
            <w:r w:rsidRPr="00B31201">
              <w:rPr>
                <w:sz w:val="24"/>
                <w:szCs w:val="24"/>
              </w:rPr>
              <w:t xml:space="preserve"> 30.04.2014 (в ред. от 01.10.2021). Утверждены п</w:t>
            </w:r>
            <w:r w:rsidRPr="00B31201">
              <w:rPr>
                <w:sz w:val="25"/>
                <w:szCs w:val="25"/>
              </w:rPr>
              <w:t>остановления администрации г. Красноярска  от 26.02.2021 №120; от 16.06.2021 №420; от 04.03.2021  №131</w:t>
            </w:r>
          </w:p>
        </w:tc>
        <w:tc>
          <w:tcPr>
            <w:tcW w:w="2220" w:type="dxa"/>
          </w:tcPr>
          <w:p w:rsidR="00BE6F86" w:rsidRPr="00B31201" w:rsidRDefault="00BE6F86">
            <w:pPr>
              <w:pStyle w:val="ConsPlusNormal"/>
              <w:rPr>
                <w:rFonts w:ascii="Times New Roman" w:hAnsi="Times New Roman" w:cs="Times New Roman"/>
                <w:sz w:val="24"/>
                <w:szCs w:val="24"/>
              </w:rPr>
            </w:pPr>
          </w:p>
        </w:tc>
      </w:tr>
      <w:tr w:rsidR="00BE6F86" w:rsidRPr="003C0655" w:rsidTr="007629D3">
        <w:tc>
          <w:tcPr>
            <w:tcW w:w="913" w:type="dxa"/>
            <w:gridSpan w:val="2"/>
          </w:tcPr>
          <w:p w:rsidR="00BE6F86" w:rsidRPr="003C0655" w:rsidRDefault="00BE6F86">
            <w:pPr>
              <w:pStyle w:val="ConsPlusNormal"/>
              <w:rPr>
                <w:rFonts w:ascii="Times New Roman" w:hAnsi="Times New Roman" w:cs="Times New Roman"/>
                <w:sz w:val="24"/>
                <w:szCs w:val="24"/>
              </w:rPr>
            </w:pPr>
            <w:r w:rsidRPr="003C0655">
              <w:rPr>
                <w:rFonts w:ascii="Times New Roman" w:hAnsi="Times New Roman" w:cs="Times New Roman"/>
                <w:sz w:val="24"/>
                <w:szCs w:val="24"/>
              </w:rPr>
              <w:t>1.1.5.14</w:t>
            </w:r>
          </w:p>
        </w:tc>
        <w:tc>
          <w:tcPr>
            <w:tcW w:w="3544" w:type="dxa"/>
          </w:tcPr>
          <w:p w:rsidR="00BE6F86" w:rsidRPr="003C0655" w:rsidRDefault="00BE6F86">
            <w:pPr>
              <w:pStyle w:val="ConsPlusNormal"/>
              <w:rPr>
                <w:rFonts w:ascii="Times New Roman" w:hAnsi="Times New Roman" w:cs="Times New Roman"/>
                <w:sz w:val="24"/>
                <w:szCs w:val="24"/>
              </w:rPr>
            </w:pPr>
            <w:r w:rsidRPr="003C0655">
              <w:rPr>
                <w:rFonts w:ascii="Times New Roman" w:hAnsi="Times New Roman" w:cs="Times New Roman"/>
                <w:sz w:val="24"/>
                <w:szCs w:val="24"/>
              </w:rPr>
              <w:t>Предоставление субсидий СОНКО на реализацию проектов, мероприятий, направленных на поддержку ветеранов, пенсионеров, граждан, находящихся в трудной жизненной ситуации, семей с детьми, многодетных и малообеспеченных семей, инвалидов, лиц с ограниченными возможностями здоровья</w:t>
            </w:r>
          </w:p>
        </w:tc>
        <w:tc>
          <w:tcPr>
            <w:tcW w:w="2126" w:type="dxa"/>
          </w:tcPr>
          <w:p w:rsidR="00BE6F86" w:rsidRPr="003C0655" w:rsidRDefault="00BE6F86">
            <w:pPr>
              <w:pStyle w:val="ConsPlusNormal"/>
              <w:rPr>
                <w:rFonts w:ascii="Times New Roman" w:hAnsi="Times New Roman" w:cs="Times New Roman"/>
                <w:sz w:val="24"/>
                <w:szCs w:val="24"/>
              </w:rPr>
            </w:pPr>
            <w:r w:rsidRPr="003C0655">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3C0655" w:rsidRDefault="00BE6F86">
            <w:pPr>
              <w:pStyle w:val="ConsPlusNormal"/>
              <w:rPr>
                <w:rFonts w:ascii="Times New Roman" w:hAnsi="Times New Roman" w:cs="Times New Roman"/>
                <w:sz w:val="24"/>
                <w:szCs w:val="24"/>
              </w:rPr>
            </w:pPr>
            <w:r w:rsidRPr="003C0655">
              <w:rPr>
                <w:rFonts w:ascii="Times New Roman" w:hAnsi="Times New Roman" w:cs="Times New Roman"/>
                <w:sz w:val="24"/>
                <w:szCs w:val="24"/>
              </w:rPr>
              <w:t>2020 - 2030 гг.</w:t>
            </w:r>
          </w:p>
        </w:tc>
        <w:tc>
          <w:tcPr>
            <w:tcW w:w="4819" w:type="dxa"/>
          </w:tcPr>
          <w:p w:rsidR="00BE6F86" w:rsidRPr="003C0655" w:rsidRDefault="003C0655" w:rsidP="003A6220">
            <w:pPr>
              <w:pStyle w:val="ConsPlusNormal"/>
              <w:jc w:val="both"/>
              <w:rPr>
                <w:rFonts w:ascii="Times New Roman" w:hAnsi="Times New Roman" w:cs="Times New Roman"/>
                <w:sz w:val="24"/>
                <w:szCs w:val="24"/>
              </w:rPr>
            </w:pPr>
            <w:r w:rsidRPr="003C0655">
              <w:rPr>
                <w:rFonts w:ascii="Times New Roman" w:hAnsi="Times New Roman" w:cs="Times New Roman"/>
                <w:sz w:val="24"/>
                <w:szCs w:val="24"/>
              </w:rPr>
              <w:t>Предоставлены субсидии 35</w:t>
            </w:r>
            <w:r w:rsidR="00F959A3">
              <w:rPr>
                <w:rFonts w:ascii="Times New Roman" w:hAnsi="Times New Roman" w:cs="Times New Roman"/>
                <w:sz w:val="24"/>
                <w:szCs w:val="24"/>
              </w:rPr>
              <w:t xml:space="preserve"> </w:t>
            </w:r>
            <w:r w:rsidRPr="003C0655">
              <w:rPr>
                <w:rFonts w:ascii="Times New Roman" w:hAnsi="Times New Roman" w:cs="Times New Roman"/>
                <w:sz w:val="24"/>
                <w:szCs w:val="24"/>
              </w:rPr>
              <w:t>СОНКО на общую сумму 10,93 млн.  рублей для реализации 54 проектов с охватом более 31 тыс. человек</w:t>
            </w:r>
          </w:p>
        </w:tc>
        <w:tc>
          <w:tcPr>
            <w:tcW w:w="2220" w:type="dxa"/>
          </w:tcPr>
          <w:p w:rsidR="00BE6F86" w:rsidRPr="003C0655" w:rsidRDefault="00BE6F86">
            <w:pPr>
              <w:pStyle w:val="ConsPlusNormal"/>
              <w:rPr>
                <w:rFonts w:ascii="Times New Roman" w:hAnsi="Times New Roman" w:cs="Times New Roman"/>
                <w:sz w:val="24"/>
                <w:szCs w:val="24"/>
              </w:rPr>
            </w:pPr>
          </w:p>
        </w:tc>
      </w:tr>
      <w:tr w:rsidR="00BE6F86" w:rsidRPr="003C0655" w:rsidTr="007629D3">
        <w:tc>
          <w:tcPr>
            <w:tcW w:w="913" w:type="dxa"/>
            <w:gridSpan w:val="2"/>
          </w:tcPr>
          <w:p w:rsidR="00BE6F86" w:rsidRPr="003C0655" w:rsidRDefault="00BE6F86">
            <w:pPr>
              <w:pStyle w:val="ConsPlusNormal"/>
              <w:rPr>
                <w:rFonts w:ascii="Times New Roman" w:hAnsi="Times New Roman" w:cs="Times New Roman"/>
                <w:sz w:val="24"/>
                <w:szCs w:val="24"/>
              </w:rPr>
            </w:pPr>
            <w:r w:rsidRPr="003C0655">
              <w:rPr>
                <w:rFonts w:ascii="Times New Roman" w:hAnsi="Times New Roman" w:cs="Times New Roman"/>
                <w:sz w:val="24"/>
                <w:szCs w:val="24"/>
              </w:rPr>
              <w:t>1.1.5.15</w:t>
            </w:r>
          </w:p>
        </w:tc>
        <w:tc>
          <w:tcPr>
            <w:tcW w:w="3544" w:type="dxa"/>
          </w:tcPr>
          <w:p w:rsidR="00BE6F86" w:rsidRPr="003C0655" w:rsidRDefault="00BE6F86">
            <w:pPr>
              <w:pStyle w:val="ConsPlusNormal"/>
              <w:rPr>
                <w:rFonts w:ascii="Times New Roman" w:hAnsi="Times New Roman" w:cs="Times New Roman"/>
                <w:sz w:val="24"/>
                <w:szCs w:val="24"/>
              </w:rPr>
            </w:pPr>
            <w:r w:rsidRPr="003C0655">
              <w:rPr>
                <w:rFonts w:ascii="Times New Roman" w:hAnsi="Times New Roman" w:cs="Times New Roman"/>
                <w:sz w:val="24"/>
                <w:szCs w:val="24"/>
              </w:rPr>
              <w:t xml:space="preserve">Создание условий для доступа СОНКО к предоставлению услуг в социальной сфере: оказание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организация отдыха и реабилитации детей-инвалидов и </w:t>
            </w:r>
            <w:r w:rsidRPr="003C0655">
              <w:rPr>
                <w:rFonts w:ascii="Times New Roman" w:hAnsi="Times New Roman" w:cs="Times New Roman"/>
                <w:sz w:val="24"/>
                <w:szCs w:val="24"/>
              </w:rPr>
              <w:lastRenderedPageBreak/>
              <w:t>молодых инвалидов в возрасте до 23 лет, в том числе с сопровождением</w:t>
            </w:r>
          </w:p>
        </w:tc>
        <w:tc>
          <w:tcPr>
            <w:tcW w:w="2126" w:type="dxa"/>
          </w:tcPr>
          <w:p w:rsidR="00BE6F86" w:rsidRPr="003C0655" w:rsidRDefault="00BE6F86">
            <w:pPr>
              <w:pStyle w:val="ConsPlusNormal"/>
              <w:rPr>
                <w:rFonts w:ascii="Times New Roman" w:hAnsi="Times New Roman" w:cs="Times New Roman"/>
                <w:sz w:val="24"/>
                <w:szCs w:val="24"/>
              </w:rPr>
            </w:pPr>
            <w:r w:rsidRPr="003C0655">
              <w:rPr>
                <w:rFonts w:ascii="Times New Roman" w:hAnsi="Times New Roman" w:cs="Times New Roman"/>
                <w:sz w:val="24"/>
                <w:szCs w:val="24"/>
              </w:rPr>
              <w:lastRenderedPageBreak/>
              <w:t>управление социальной защиты населения администрации города</w:t>
            </w:r>
          </w:p>
        </w:tc>
        <w:tc>
          <w:tcPr>
            <w:tcW w:w="1276" w:type="dxa"/>
          </w:tcPr>
          <w:p w:rsidR="00BE6F86" w:rsidRPr="003C0655" w:rsidRDefault="00BE6F86">
            <w:pPr>
              <w:pStyle w:val="ConsPlusNormal"/>
              <w:rPr>
                <w:rFonts w:ascii="Times New Roman" w:hAnsi="Times New Roman" w:cs="Times New Roman"/>
                <w:sz w:val="24"/>
                <w:szCs w:val="24"/>
              </w:rPr>
            </w:pPr>
            <w:r w:rsidRPr="003C0655">
              <w:rPr>
                <w:rFonts w:ascii="Times New Roman" w:hAnsi="Times New Roman" w:cs="Times New Roman"/>
                <w:sz w:val="24"/>
                <w:szCs w:val="24"/>
              </w:rPr>
              <w:t>2020 - 2030 гг.</w:t>
            </w:r>
          </w:p>
        </w:tc>
        <w:tc>
          <w:tcPr>
            <w:tcW w:w="4819" w:type="dxa"/>
          </w:tcPr>
          <w:p w:rsidR="003C0655" w:rsidRPr="003C0655" w:rsidRDefault="003C0655" w:rsidP="00EE52F1">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Pr="003C0655">
              <w:rPr>
                <w:rFonts w:ascii="Times New Roman" w:hAnsi="Times New Roman" w:cs="Times New Roman"/>
                <w:sz w:val="24"/>
                <w:szCs w:val="24"/>
              </w:rPr>
              <w:t>роведено информирование СОНКО о предоставлении субсидии;</w:t>
            </w:r>
          </w:p>
          <w:p w:rsidR="003C0655" w:rsidRPr="003C0655" w:rsidRDefault="003C0655" w:rsidP="00EE52F1">
            <w:pPr>
              <w:pStyle w:val="ConsPlusNormal"/>
              <w:jc w:val="both"/>
              <w:rPr>
                <w:rFonts w:ascii="Times New Roman" w:hAnsi="Times New Roman" w:cs="Times New Roman"/>
                <w:sz w:val="24"/>
                <w:szCs w:val="24"/>
              </w:rPr>
            </w:pPr>
            <w:r w:rsidRPr="003C0655">
              <w:rPr>
                <w:rFonts w:ascii="Times New Roman" w:hAnsi="Times New Roman" w:cs="Times New Roman"/>
                <w:sz w:val="24"/>
                <w:szCs w:val="24"/>
              </w:rPr>
              <w:t>- предоставлена субсидия на оказание участникам (инвалидам) Великой Отечественной войны, инвалидам-колясочникам услуги по сопровождению к социально значимым объектам, местам проведения досуга, отдыха и обратно общей суммой 1 428 000 рублей;</w:t>
            </w:r>
          </w:p>
          <w:p w:rsidR="00BE6F86" w:rsidRPr="003C0655" w:rsidRDefault="003C0655" w:rsidP="00EE52F1">
            <w:pPr>
              <w:pStyle w:val="ConsPlusNormal"/>
              <w:jc w:val="both"/>
              <w:rPr>
                <w:rFonts w:ascii="Times New Roman" w:hAnsi="Times New Roman" w:cs="Times New Roman"/>
                <w:sz w:val="24"/>
                <w:szCs w:val="24"/>
              </w:rPr>
            </w:pPr>
            <w:r w:rsidRPr="003C0655">
              <w:rPr>
                <w:rFonts w:ascii="Times New Roman" w:hAnsi="Times New Roman" w:cs="Times New Roman"/>
                <w:sz w:val="24"/>
                <w:szCs w:val="24"/>
              </w:rPr>
              <w:t>- предоставлена субсидия на организацию отдыха, оздоровления и реабилитации детей-</w:t>
            </w:r>
            <w:r w:rsidRPr="003C0655">
              <w:rPr>
                <w:rFonts w:ascii="Times New Roman" w:hAnsi="Times New Roman" w:cs="Times New Roman"/>
                <w:sz w:val="24"/>
                <w:szCs w:val="24"/>
              </w:rPr>
              <w:lastRenderedPageBreak/>
              <w:t>инвалидов и молодых инвалидов в возрасте до 23 лет, в том числе с сопровождением (не реализована из-за введения ограничений в связи с пандемии</w:t>
            </w:r>
            <w:r w:rsidR="00CC28AD">
              <w:rPr>
                <w:rFonts w:ascii="Times New Roman" w:hAnsi="Times New Roman" w:cs="Times New Roman"/>
                <w:sz w:val="24"/>
                <w:szCs w:val="24"/>
              </w:rPr>
              <w:t>) общей суммой 2 373 270 рублей</w:t>
            </w:r>
          </w:p>
        </w:tc>
        <w:tc>
          <w:tcPr>
            <w:tcW w:w="2220" w:type="dxa"/>
          </w:tcPr>
          <w:p w:rsidR="00BE6F86" w:rsidRPr="003C0655" w:rsidRDefault="00BE6F86">
            <w:pPr>
              <w:pStyle w:val="ConsPlusNormal"/>
              <w:rPr>
                <w:rFonts w:ascii="Times New Roman" w:hAnsi="Times New Roman" w:cs="Times New Roman"/>
                <w:sz w:val="24"/>
                <w:szCs w:val="24"/>
              </w:rPr>
            </w:pPr>
          </w:p>
        </w:tc>
      </w:tr>
      <w:tr w:rsidR="00B13D52" w:rsidRPr="00B13D52" w:rsidTr="007629D3">
        <w:tc>
          <w:tcPr>
            <w:tcW w:w="913" w:type="dxa"/>
            <w:gridSpan w:val="2"/>
          </w:tcPr>
          <w:p w:rsidR="00BE6F86" w:rsidRPr="00B13D52" w:rsidRDefault="00BE6F86">
            <w:pPr>
              <w:pStyle w:val="ConsPlusNormal"/>
              <w:rPr>
                <w:rFonts w:ascii="Times New Roman" w:hAnsi="Times New Roman" w:cs="Times New Roman"/>
                <w:sz w:val="24"/>
                <w:szCs w:val="24"/>
              </w:rPr>
            </w:pPr>
            <w:r w:rsidRPr="00B13D52">
              <w:rPr>
                <w:rFonts w:ascii="Times New Roman" w:hAnsi="Times New Roman" w:cs="Times New Roman"/>
                <w:sz w:val="24"/>
                <w:szCs w:val="24"/>
              </w:rPr>
              <w:lastRenderedPageBreak/>
              <w:t>1.1.5.16</w:t>
            </w:r>
          </w:p>
        </w:tc>
        <w:tc>
          <w:tcPr>
            <w:tcW w:w="3544" w:type="dxa"/>
          </w:tcPr>
          <w:p w:rsidR="00BE6F86" w:rsidRPr="00B13D52" w:rsidRDefault="00BE6F86">
            <w:pPr>
              <w:pStyle w:val="ConsPlusNormal"/>
              <w:rPr>
                <w:rFonts w:ascii="Times New Roman" w:hAnsi="Times New Roman" w:cs="Times New Roman"/>
                <w:sz w:val="24"/>
                <w:szCs w:val="24"/>
              </w:rPr>
            </w:pPr>
            <w:r w:rsidRPr="00B13D52">
              <w:rPr>
                <w:rFonts w:ascii="Times New Roman" w:hAnsi="Times New Roman" w:cs="Times New Roman"/>
                <w:sz w:val="24"/>
                <w:szCs w:val="24"/>
              </w:rPr>
              <w:t>Привлечение вузов города к разработке специальных образовательных программ СОНКО</w:t>
            </w:r>
          </w:p>
        </w:tc>
        <w:tc>
          <w:tcPr>
            <w:tcW w:w="2126" w:type="dxa"/>
          </w:tcPr>
          <w:p w:rsidR="00BE6F86" w:rsidRPr="00B13D52" w:rsidRDefault="00BE6F86">
            <w:pPr>
              <w:pStyle w:val="ConsPlusNormal"/>
              <w:rPr>
                <w:rFonts w:ascii="Times New Roman" w:hAnsi="Times New Roman" w:cs="Times New Roman"/>
                <w:sz w:val="24"/>
                <w:szCs w:val="24"/>
              </w:rPr>
            </w:pPr>
            <w:r w:rsidRPr="00B13D52">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B13D52" w:rsidRDefault="00BE6F86">
            <w:pPr>
              <w:pStyle w:val="ConsPlusNormal"/>
              <w:rPr>
                <w:rFonts w:ascii="Times New Roman" w:hAnsi="Times New Roman" w:cs="Times New Roman"/>
                <w:sz w:val="24"/>
                <w:szCs w:val="24"/>
              </w:rPr>
            </w:pPr>
            <w:r w:rsidRPr="00B13D52">
              <w:rPr>
                <w:rFonts w:ascii="Times New Roman" w:hAnsi="Times New Roman" w:cs="Times New Roman"/>
                <w:sz w:val="24"/>
                <w:szCs w:val="24"/>
              </w:rPr>
              <w:t>2020 - 2030 гг.</w:t>
            </w:r>
          </w:p>
        </w:tc>
        <w:tc>
          <w:tcPr>
            <w:tcW w:w="4819" w:type="dxa"/>
          </w:tcPr>
          <w:p w:rsidR="00BE6F86" w:rsidRPr="00B13D52" w:rsidRDefault="004967B3" w:rsidP="003A6220">
            <w:pPr>
              <w:spacing w:after="0" w:line="280" w:lineRule="atLeast"/>
              <w:jc w:val="both"/>
              <w:rPr>
                <w:sz w:val="24"/>
                <w:szCs w:val="24"/>
              </w:rPr>
            </w:pPr>
            <w:r w:rsidRPr="00B13D52">
              <w:rPr>
                <w:rFonts w:eastAsia="Times New Roman"/>
                <w:sz w:val="25"/>
                <w:szCs w:val="25"/>
              </w:rPr>
              <w:t>П</w:t>
            </w:r>
            <w:r w:rsidR="003C0655" w:rsidRPr="00B13D52">
              <w:rPr>
                <w:rFonts w:eastAsia="Times New Roman"/>
                <w:sz w:val="25"/>
                <w:szCs w:val="25"/>
              </w:rPr>
              <w:t xml:space="preserve">ролонгировано соглашение  с «Юридической клиникой»  при юридическом институте ФГАОУ </w:t>
            </w:r>
            <w:proofErr w:type="gramStart"/>
            <w:r w:rsidR="003C0655" w:rsidRPr="00B13D52">
              <w:rPr>
                <w:rFonts w:eastAsia="Times New Roman"/>
                <w:sz w:val="25"/>
                <w:szCs w:val="25"/>
              </w:rPr>
              <w:t>ВО</w:t>
            </w:r>
            <w:proofErr w:type="gramEnd"/>
            <w:r w:rsidR="003C0655" w:rsidRPr="00B13D52">
              <w:rPr>
                <w:rFonts w:eastAsia="Times New Roman"/>
                <w:sz w:val="25"/>
                <w:szCs w:val="25"/>
              </w:rPr>
              <w:t xml:space="preserve"> Сибирского федерального университета для оказания юридических  и консультационных услуг отдельным категориям граж</w:t>
            </w:r>
            <w:r w:rsidRPr="00B13D52">
              <w:rPr>
                <w:rFonts w:eastAsia="Times New Roman"/>
                <w:sz w:val="25"/>
                <w:szCs w:val="25"/>
              </w:rPr>
              <w:t>дан. З</w:t>
            </w:r>
            <w:r w:rsidR="003C0655" w:rsidRPr="00B13D52">
              <w:rPr>
                <w:sz w:val="25"/>
                <w:szCs w:val="25"/>
              </w:rPr>
              <w:t xml:space="preserve">аключено соглашение о сотрудничестве  ФГАОУ </w:t>
            </w:r>
            <w:proofErr w:type="gramStart"/>
            <w:r w:rsidR="003C0655" w:rsidRPr="00B13D52">
              <w:rPr>
                <w:sz w:val="25"/>
                <w:szCs w:val="25"/>
              </w:rPr>
              <w:t>ВО</w:t>
            </w:r>
            <w:proofErr w:type="gramEnd"/>
            <w:r w:rsidR="003C0655" w:rsidRPr="00B13D52">
              <w:rPr>
                <w:sz w:val="25"/>
                <w:szCs w:val="25"/>
              </w:rPr>
              <w:t xml:space="preserve"> «Сибирский федеральный университет», Красноярская городская местная общественная организация ветеранов (пенсионеров) войны, труды, Вооруженных Сил и правоохранительных органов, УСЗН администрации города Красноярска, </w:t>
            </w:r>
            <w:r w:rsidR="009860B4">
              <w:rPr>
                <w:sz w:val="25"/>
                <w:szCs w:val="25"/>
              </w:rPr>
              <w:t>г</w:t>
            </w:r>
            <w:r w:rsidR="003C0655" w:rsidRPr="00B13D52">
              <w:rPr>
                <w:sz w:val="25"/>
                <w:szCs w:val="25"/>
              </w:rPr>
              <w:t>лавное управление образования администрации города Красноярска на оказание содействия на безвозмездной основе по следующим направлениям деятельности по - по совместной информационной, юридической, консультативной работе с гражданами, содействию и ведению волонтерской работы по социальной, психологической и иной поддержке социально незащищенных граждан</w:t>
            </w:r>
          </w:p>
        </w:tc>
        <w:tc>
          <w:tcPr>
            <w:tcW w:w="2220" w:type="dxa"/>
          </w:tcPr>
          <w:p w:rsidR="00BE6F86" w:rsidRPr="00B13D52" w:rsidRDefault="00BE6F86">
            <w:pPr>
              <w:pStyle w:val="ConsPlusNormal"/>
              <w:rPr>
                <w:rFonts w:ascii="Times New Roman" w:hAnsi="Times New Roman" w:cs="Times New Roman"/>
                <w:sz w:val="24"/>
                <w:szCs w:val="24"/>
              </w:rPr>
            </w:pPr>
          </w:p>
        </w:tc>
      </w:tr>
      <w:tr w:rsidR="00BE6F86" w:rsidRPr="004967B3" w:rsidTr="007629D3">
        <w:tc>
          <w:tcPr>
            <w:tcW w:w="913" w:type="dxa"/>
            <w:gridSpan w:val="2"/>
          </w:tcPr>
          <w:p w:rsidR="00BE6F86" w:rsidRPr="004967B3" w:rsidRDefault="00BE6F86">
            <w:pPr>
              <w:pStyle w:val="ConsPlusNormal"/>
              <w:rPr>
                <w:rFonts w:ascii="Times New Roman" w:hAnsi="Times New Roman" w:cs="Times New Roman"/>
                <w:sz w:val="24"/>
                <w:szCs w:val="24"/>
              </w:rPr>
            </w:pPr>
            <w:r w:rsidRPr="004967B3">
              <w:rPr>
                <w:rFonts w:ascii="Times New Roman" w:hAnsi="Times New Roman" w:cs="Times New Roman"/>
                <w:sz w:val="24"/>
                <w:szCs w:val="24"/>
              </w:rPr>
              <w:t>1.1.5.17</w:t>
            </w:r>
          </w:p>
        </w:tc>
        <w:tc>
          <w:tcPr>
            <w:tcW w:w="3544" w:type="dxa"/>
          </w:tcPr>
          <w:p w:rsidR="00BE6F86" w:rsidRPr="004967B3" w:rsidRDefault="00BE6F86">
            <w:pPr>
              <w:pStyle w:val="ConsPlusNormal"/>
              <w:rPr>
                <w:rFonts w:ascii="Times New Roman" w:hAnsi="Times New Roman" w:cs="Times New Roman"/>
                <w:sz w:val="24"/>
                <w:szCs w:val="24"/>
              </w:rPr>
            </w:pPr>
            <w:r w:rsidRPr="004967B3">
              <w:rPr>
                <w:rFonts w:ascii="Times New Roman" w:hAnsi="Times New Roman" w:cs="Times New Roman"/>
                <w:sz w:val="24"/>
                <w:szCs w:val="24"/>
              </w:rPr>
              <w:t xml:space="preserve">Формирование </w:t>
            </w:r>
            <w:proofErr w:type="gramStart"/>
            <w:r w:rsidRPr="004967B3">
              <w:rPr>
                <w:rFonts w:ascii="Times New Roman" w:hAnsi="Times New Roman" w:cs="Times New Roman"/>
                <w:sz w:val="24"/>
                <w:szCs w:val="24"/>
              </w:rPr>
              <w:t>тематических</w:t>
            </w:r>
            <w:proofErr w:type="gramEnd"/>
            <w:r w:rsidRPr="004967B3">
              <w:rPr>
                <w:rFonts w:ascii="Times New Roman" w:hAnsi="Times New Roman" w:cs="Times New Roman"/>
                <w:sz w:val="24"/>
                <w:szCs w:val="24"/>
              </w:rPr>
              <w:t xml:space="preserve"> </w:t>
            </w:r>
            <w:proofErr w:type="spellStart"/>
            <w:r w:rsidRPr="004967B3">
              <w:rPr>
                <w:rFonts w:ascii="Times New Roman" w:hAnsi="Times New Roman" w:cs="Times New Roman"/>
                <w:sz w:val="24"/>
                <w:szCs w:val="24"/>
              </w:rPr>
              <w:t>коворкинг</w:t>
            </w:r>
            <w:proofErr w:type="spellEnd"/>
            <w:r w:rsidRPr="004967B3">
              <w:rPr>
                <w:rFonts w:ascii="Times New Roman" w:hAnsi="Times New Roman" w:cs="Times New Roman"/>
                <w:sz w:val="24"/>
                <w:szCs w:val="24"/>
              </w:rPr>
              <w:t>-пространств для СОНКО по направлениям деятельности</w:t>
            </w:r>
          </w:p>
        </w:tc>
        <w:tc>
          <w:tcPr>
            <w:tcW w:w="2126" w:type="dxa"/>
          </w:tcPr>
          <w:p w:rsidR="00BE6F86" w:rsidRPr="004967B3" w:rsidRDefault="00BE6F86">
            <w:pPr>
              <w:pStyle w:val="ConsPlusNormal"/>
              <w:rPr>
                <w:rFonts w:ascii="Times New Roman" w:hAnsi="Times New Roman" w:cs="Times New Roman"/>
                <w:sz w:val="24"/>
                <w:szCs w:val="24"/>
              </w:rPr>
            </w:pPr>
            <w:r w:rsidRPr="004967B3">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4967B3" w:rsidRDefault="00BE6F86">
            <w:pPr>
              <w:pStyle w:val="ConsPlusNormal"/>
              <w:rPr>
                <w:rFonts w:ascii="Times New Roman" w:hAnsi="Times New Roman" w:cs="Times New Roman"/>
                <w:sz w:val="24"/>
                <w:szCs w:val="24"/>
              </w:rPr>
            </w:pPr>
            <w:r w:rsidRPr="004967B3">
              <w:rPr>
                <w:rFonts w:ascii="Times New Roman" w:hAnsi="Times New Roman" w:cs="Times New Roman"/>
                <w:sz w:val="24"/>
                <w:szCs w:val="24"/>
              </w:rPr>
              <w:t>2020 - 2030 гг.</w:t>
            </w:r>
          </w:p>
        </w:tc>
        <w:tc>
          <w:tcPr>
            <w:tcW w:w="4819" w:type="dxa"/>
          </w:tcPr>
          <w:p w:rsidR="004967B3" w:rsidRPr="004967B3" w:rsidRDefault="004967B3" w:rsidP="00EE52F1">
            <w:pPr>
              <w:pStyle w:val="ConsPlusNormal"/>
              <w:jc w:val="both"/>
              <w:rPr>
                <w:rFonts w:ascii="Times New Roman" w:hAnsi="Times New Roman" w:cs="Times New Roman"/>
                <w:sz w:val="24"/>
                <w:szCs w:val="24"/>
              </w:rPr>
            </w:pPr>
            <w:proofErr w:type="spellStart"/>
            <w:r w:rsidRPr="004967B3">
              <w:rPr>
                <w:rFonts w:ascii="Times New Roman" w:hAnsi="Times New Roman" w:cs="Times New Roman"/>
                <w:sz w:val="24"/>
                <w:szCs w:val="24"/>
              </w:rPr>
              <w:t>Коворкинг</w:t>
            </w:r>
            <w:proofErr w:type="spellEnd"/>
            <w:r w:rsidRPr="004967B3">
              <w:rPr>
                <w:rFonts w:ascii="Times New Roman" w:hAnsi="Times New Roman" w:cs="Times New Roman"/>
                <w:sz w:val="24"/>
                <w:szCs w:val="24"/>
              </w:rPr>
              <w:t xml:space="preserve">-пространство для СОНКО по адресу г. Красноярск, ул. 9 мая, 10. </w:t>
            </w:r>
          </w:p>
          <w:p w:rsidR="004967B3" w:rsidRPr="004967B3" w:rsidRDefault="004967B3" w:rsidP="00EE52F1">
            <w:pPr>
              <w:pStyle w:val="ConsPlusNormal"/>
              <w:jc w:val="both"/>
              <w:rPr>
                <w:rFonts w:ascii="Times New Roman" w:hAnsi="Times New Roman" w:cs="Times New Roman"/>
                <w:sz w:val="24"/>
                <w:szCs w:val="24"/>
              </w:rPr>
            </w:pPr>
            <w:r w:rsidRPr="004967B3">
              <w:rPr>
                <w:rFonts w:ascii="Times New Roman" w:hAnsi="Times New Roman" w:cs="Times New Roman"/>
                <w:sz w:val="24"/>
                <w:szCs w:val="24"/>
              </w:rPr>
              <w:t>Направления деятельности:</w:t>
            </w:r>
          </w:p>
          <w:p w:rsidR="004967B3" w:rsidRPr="004967B3" w:rsidRDefault="004967B3" w:rsidP="00EE52F1">
            <w:pPr>
              <w:pStyle w:val="ConsPlusNormal"/>
              <w:jc w:val="both"/>
              <w:rPr>
                <w:rFonts w:ascii="Times New Roman" w:hAnsi="Times New Roman" w:cs="Times New Roman"/>
                <w:sz w:val="24"/>
                <w:szCs w:val="24"/>
              </w:rPr>
            </w:pPr>
            <w:r w:rsidRPr="004967B3">
              <w:rPr>
                <w:rFonts w:ascii="Times New Roman" w:hAnsi="Times New Roman" w:cs="Times New Roman"/>
                <w:sz w:val="24"/>
                <w:szCs w:val="24"/>
              </w:rPr>
              <w:t xml:space="preserve">- поддержка семей с детьми (Красноярское краевое отделение Общероссийского </w:t>
            </w:r>
            <w:r w:rsidRPr="004967B3">
              <w:rPr>
                <w:rFonts w:ascii="Times New Roman" w:hAnsi="Times New Roman" w:cs="Times New Roman"/>
                <w:sz w:val="24"/>
                <w:szCs w:val="24"/>
              </w:rPr>
              <w:lastRenderedPageBreak/>
              <w:t>общественного благотворительного фонда «Российский детский фонд»);</w:t>
            </w:r>
          </w:p>
          <w:p w:rsidR="004967B3" w:rsidRPr="004967B3" w:rsidRDefault="004967B3" w:rsidP="00EE52F1">
            <w:pPr>
              <w:pStyle w:val="ConsPlusNormal"/>
              <w:jc w:val="both"/>
              <w:rPr>
                <w:rFonts w:ascii="Times New Roman" w:hAnsi="Times New Roman" w:cs="Times New Roman"/>
                <w:sz w:val="24"/>
                <w:szCs w:val="24"/>
              </w:rPr>
            </w:pPr>
            <w:r w:rsidRPr="004967B3">
              <w:rPr>
                <w:rFonts w:ascii="Times New Roman" w:hAnsi="Times New Roman" w:cs="Times New Roman"/>
                <w:sz w:val="24"/>
                <w:szCs w:val="24"/>
              </w:rPr>
              <w:t>- профилактика и предотвращение социального сиротства (Благотворительный фонд «Причал добра», благотворительный фонд «Азбука ресурсной семьи»);</w:t>
            </w:r>
          </w:p>
          <w:p w:rsidR="004967B3" w:rsidRPr="004967B3" w:rsidRDefault="004967B3" w:rsidP="00EE52F1">
            <w:pPr>
              <w:pStyle w:val="ConsPlusNormal"/>
              <w:jc w:val="both"/>
              <w:rPr>
                <w:rFonts w:ascii="Times New Roman" w:hAnsi="Times New Roman" w:cs="Times New Roman"/>
                <w:sz w:val="24"/>
                <w:szCs w:val="24"/>
              </w:rPr>
            </w:pPr>
            <w:r w:rsidRPr="004967B3">
              <w:rPr>
                <w:rFonts w:ascii="Times New Roman" w:hAnsi="Times New Roman" w:cs="Times New Roman"/>
                <w:sz w:val="24"/>
                <w:szCs w:val="24"/>
              </w:rPr>
              <w:t>- повышение качества жизни граждан с ограниченными возможностями здоровья (Автономная некоммерческая организация Спортивно-оздоровительный клуб «Шаг за шагом к мечте»);</w:t>
            </w:r>
          </w:p>
          <w:p w:rsidR="00BE6F86" w:rsidRPr="004967B3" w:rsidRDefault="004967B3" w:rsidP="00EE52F1">
            <w:pPr>
              <w:pStyle w:val="ConsPlusNormal"/>
              <w:jc w:val="both"/>
              <w:rPr>
                <w:rFonts w:ascii="Times New Roman" w:hAnsi="Times New Roman" w:cs="Times New Roman"/>
                <w:sz w:val="24"/>
                <w:szCs w:val="24"/>
              </w:rPr>
            </w:pPr>
            <w:r w:rsidRPr="004967B3">
              <w:rPr>
                <w:rFonts w:ascii="Times New Roman" w:hAnsi="Times New Roman" w:cs="Times New Roman"/>
                <w:sz w:val="24"/>
                <w:szCs w:val="24"/>
              </w:rPr>
              <w:t>- повышение качества жизни граждан пожилого возраста (Автономная некоммерческая организация дополнительного профессионального образования «</w:t>
            </w:r>
            <w:r w:rsidR="003A6220">
              <w:rPr>
                <w:rFonts w:ascii="Times New Roman" w:hAnsi="Times New Roman" w:cs="Times New Roman"/>
                <w:sz w:val="24"/>
                <w:szCs w:val="24"/>
              </w:rPr>
              <w:t>Институт образования взрослых»)</w:t>
            </w:r>
          </w:p>
        </w:tc>
        <w:tc>
          <w:tcPr>
            <w:tcW w:w="2220" w:type="dxa"/>
          </w:tcPr>
          <w:p w:rsidR="00BE6F86" w:rsidRPr="004967B3" w:rsidRDefault="00BE6F86">
            <w:pPr>
              <w:pStyle w:val="ConsPlusNormal"/>
              <w:rPr>
                <w:rFonts w:ascii="Times New Roman" w:hAnsi="Times New Roman" w:cs="Times New Roman"/>
                <w:sz w:val="24"/>
                <w:szCs w:val="24"/>
              </w:rPr>
            </w:pPr>
          </w:p>
        </w:tc>
      </w:tr>
      <w:tr w:rsidR="00BE6F86" w:rsidRPr="004967B3" w:rsidTr="007629D3">
        <w:tc>
          <w:tcPr>
            <w:tcW w:w="913" w:type="dxa"/>
            <w:gridSpan w:val="2"/>
          </w:tcPr>
          <w:p w:rsidR="00BE6F86" w:rsidRPr="00B13D52" w:rsidRDefault="00BE6F86">
            <w:pPr>
              <w:pStyle w:val="ConsPlusNormal"/>
              <w:rPr>
                <w:rFonts w:ascii="Times New Roman" w:hAnsi="Times New Roman" w:cs="Times New Roman"/>
                <w:sz w:val="24"/>
                <w:szCs w:val="24"/>
              </w:rPr>
            </w:pPr>
            <w:r w:rsidRPr="00B13D52">
              <w:rPr>
                <w:rFonts w:ascii="Times New Roman" w:hAnsi="Times New Roman" w:cs="Times New Roman"/>
                <w:sz w:val="24"/>
                <w:szCs w:val="24"/>
              </w:rPr>
              <w:lastRenderedPageBreak/>
              <w:t>1.1.5.18</w:t>
            </w:r>
          </w:p>
        </w:tc>
        <w:tc>
          <w:tcPr>
            <w:tcW w:w="3544" w:type="dxa"/>
          </w:tcPr>
          <w:p w:rsidR="00BE6F86" w:rsidRPr="00B13D52" w:rsidRDefault="00BE6F86">
            <w:pPr>
              <w:pStyle w:val="ConsPlusNormal"/>
              <w:rPr>
                <w:rFonts w:ascii="Times New Roman" w:hAnsi="Times New Roman" w:cs="Times New Roman"/>
                <w:sz w:val="24"/>
                <w:szCs w:val="24"/>
              </w:rPr>
            </w:pPr>
            <w:r w:rsidRPr="00B13D52">
              <w:rPr>
                <w:rFonts w:ascii="Times New Roman" w:hAnsi="Times New Roman" w:cs="Times New Roman"/>
                <w:sz w:val="24"/>
                <w:szCs w:val="24"/>
              </w:rPr>
              <w:t>Создание проектного офиса по поддержке социально ориентированных некоммерческих организаций и реализации пилотных социальных проектов</w:t>
            </w:r>
          </w:p>
        </w:tc>
        <w:tc>
          <w:tcPr>
            <w:tcW w:w="2126" w:type="dxa"/>
          </w:tcPr>
          <w:p w:rsidR="00BE6F86" w:rsidRPr="00B13D52" w:rsidRDefault="00BE6F86">
            <w:pPr>
              <w:pStyle w:val="ConsPlusNormal"/>
              <w:rPr>
                <w:rFonts w:ascii="Times New Roman" w:hAnsi="Times New Roman" w:cs="Times New Roman"/>
                <w:sz w:val="24"/>
                <w:szCs w:val="24"/>
              </w:rPr>
            </w:pPr>
            <w:r w:rsidRPr="00B13D52">
              <w:rPr>
                <w:rFonts w:ascii="Times New Roman" w:hAnsi="Times New Roman" w:cs="Times New Roman"/>
                <w:sz w:val="24"/>
                <w:szCs w:val="24"/>
              </w:rPr>
              <w:t>управление социальной защиты населения администрации города</w:t>
            </w:r>
          </w:p>
        </w:tc>
        <w:tc>
          <w:tcPr>
            <w:tcW w:w="1276" w:type="dxa"/>
          </w:tcPr>
          <w:p w:rsidR="00BE6F86" w:rsidRPr="00B13D52" w:rsidRDefault="00BE6F86">
            <w:pPr>
              <w:pStyle w:val="ConsPlusNormal"/>
              <w:rPr>
                <w:rFonts w:ascii="Times New Roman" w:hAnsi="Times New Roman" w:cs="Times New Roman"/>
                <w:sz w:val="24"/>
                <w:szCs w:val="24"/>
              </w:rPr>
            </w:pPr>
            <w:r w:rsidRPr="00B13D52">
              <w:rPr>
                <w:rFonts w:ascii="Times New Roman" w:hAnsi="Times New Roman" w:cs="Times New Roman"/>
                <w:sz w:val="24"/>
                <w:szCs w:val="24"/>
              </w:rPr>
              <w:t>2020 - 2030 гг.</w:t>
            </w:r>
          </w:p>
        </w:tc>
        <w:tc>
          <w:tcPr>
            <w:tcW w:w="4819" w:type="dxa"/>
          </w:tcPr>
          <w:p w:rsidR="00B13D52" w:rsidRPr="00B13D52" w:rsidRDefault="004967B3" w:rsidP="00B13D52">
            <w:pPr>
              <w:spacing w:after="0" w:line="240" w:lineRule="auto"/>
              <w:jc w:val="both"/>
              <w:rPr>
                <w:rFonts w:eastAsia="Times New Roman"/>
                <w:color w:val="00000A"/>
                <w:sz w:val="25"/>
                <w:szCs w:val="25"/>
              </w:rPr>
            </w:pPr>
            <w:r w:rsidRPr="00B13D52">
              <w:rPr>
                <w:sz w:val="24"/>
                <w:szCs w:val="24"/>
              </w:rPr>
              <w:t>Проектный офис по поддержке социально ориентированных некоммерческих организаций расположен  по адресу г. Красноярск, ул. 9 мая, 10.</w:t>
            </w:r>
            <w:r w:rsidR="00B13D52" w:rsidRPr="00B13D52">
              <w:rPr>
                <w:rFonts w:eastAsia="Times New Roman"/>
                <w:color w:val="00000A"/>
                <w:sz w:val="25"/>
                <w:szCs w:val="25"/>
              </w:rPr>
              <w:t xml:space="preserve"> </w:t>
            </w:r>
          </w:p>
          <w:p w:rsidR="00BE6F86" w:rsidRDefault="00B13D52" w:rsidP="007D1E04">
            <w:pPr>
              <w:spacing w:after="0" w:line="240" w:lineRule="auto"/>
              <w:jc w:val="both"/>
              <w:rPr>
                <w:color w:val="00000A"/>
                <w:sz w:val="25"/>
                <w:szCs w:val="25"/>
              </w:rPr>
            </w:pPr>
            <w:r w:rsidRPr="00B13D52">
              <w:rPr>
                <w:rFonts w:eastAsia="Times New Roman"/>
                <w:color w:val="00000A"/>
                <w:sz w:val="25"/>
                <w:szCs w:val="25"/>
              </w:rPr>
              <w:t>Реализованы проекты: «Школа ресурсных родителей» (Благотворительный фонд « Причал добра»); «</w:t>
            </w:r>
            <w:proofErr w:type="gramStart"/>
            <w:r w:rsidRPr="00B13D52">
              <w:rPr>
                <w:rFonts w:eastAsia="Times New Roman"/>
                <w:color w:val="00000A"/>
                <w:sz w:val="25"/>
                <w:szCs w:val="25"/>
              </w:rPr>
              <w:t>Молоды</w:t>
            </w:r>
            <w:proofErr w:type="gramEnd"/>
            <w:r w:rsidRPr="00B13D52">
              <w:rPr>
                <w:rFonts w:eastAsia="Times New Roman"/>
                <w:color w:val="00000A"/>
                <w:sz w:val="25"/>
                <w:szCs w:val="25"/>
              </w:rPr>
              <w:t xml:space="preserve"> душой» (Центр серебряного </w:t>
            </w:r>
            <w:proofErr w:type="spellStart"/>
            <w:r w:rsidRPr="00B13D52">
              <w:rPr>
                <w:rFonts w:eastAsia="Times New Roman"/>
                <w:color w:val="00000A"/>
                <w:sz w:val="25"/>
                <w:szCs w:val="25"/>
              </w:rPr>
              <w:t>волонтерства</w:t>
            </w:r>
            <w:proofErr w:type="spellEnd"/>
            <w:r w:rsidRPr="00B13D52">
              <w:rPr>
                <w:rFonts w:eastAsia="Times New Roman"/>
                <w:color w:val="00000A"/>
                <w:sz w:val="25"/>
                <w:szCs w:val="25"/>
              </w:rPr>
              <w:t xml:space="preserve">). АНО ДПО «Институт образования взрослых»; «Тренировочная квартира для инвалидов», «Равный консультант» АНО НКО Оздоровительный клуб «Шаг за шагом»; «Помоги пойти учиться», выдача товаров первой необходимости для семей с детьми (Российский детский Фонд); </w:t>
            </w:r>
            <w:r w:rsidRPr="00B13D52">
              <w:rPr>
                <w:color w:val="00000A"/>
                <w:sz w:val="25"/>
                <w:szCs w:val="25"/>
              </w:rPr>
              <w:t>встречи «Равный равн</w:t>
            </w:r>
            <w:r w:rsidR="003A6220">
              <w:rPr>
                <w:color w:val="00000A"/>
                <w:sz w:val="25"/>
                <w:szCs w:val="25"/>
              </w:rPr>
              <w:t>ому» (АНО «Вместе против рака»)</w:t>
            </w:r>
          </w:p>
          <w:p w:rsidR="003A6220" w:rsidRPr="004967B3" w:rsidRDefault="003A6220" w:rsidP="007D1E04">
            <w:pPr>
              <w:spacing w:after="0" w:line="240" w:lineRule="auto"/>
              <w:jc w:val="both"/>
              <w:rPr>
                <w:sz w:val="24"/>
                <w:szCs w:val="24"/>
              </w:rPr>
            </w:pPr>
          </w:p>
        </w:tc>
        <w:tc>
          <w:tcPr>
            <w:tcW w:w="2220" w:type="dxa"/>
          </w:tcPr>
          <w:p w:rsidR="00BE6F86" w:rsidRPr="004967B3" w:rsidRDefault="00BE6F86">
            <w:pPr>
              <w:pStyle w:val="ConsPlusNormal"/>
              <w:rPr>
                <w:rFonts w:ascii="Times New Roman" w:hAnsi="Times New Roman" w:cs="Times New Roman"/>
                <w:sz w:val="24"/>
                <w:szCs w:val="24"/>
              </w:rPr>
            </w:pPr>
          </w:p>
        </w:tc>
      </w:tr>
      <w:tr w:rsidR="00BE6F86" w:rsidRPr="008B5581" w:rsidTr="007629D3">
        <w:tc>
          <w:tcPr>
            <w:tcW w:w="913" w:type="dxa"/>
            <w:gridSpan w:val="2"/>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1.1.6</w:t>
            </w:r>
          </w:p>
        </w:tc>
        <w:tc>
          <w:tcPr>
            <w:tcW w:w="13985" w:type="dxa"/>
            <w:gridSpan w:val="5"/>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6: обеспечить развитие и реализацию культурного и духовного потенциала каждого жителя города</w:t>
            </w:r>
          </w:p>
        </w:tc>
      </w:tr>
      <w:tr w:rsidR="00271525" w:rsidRPr="00271525" w:rsidTr="007629D3">
        <w:tc>
          <w:tcPr>
            <w:tcW w:w="913" w:type="dxa"/>
            <w:gridSpan w:val="2"/>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1.1.6.1</w:t>
            </w:r>
          </w:p>
        </w:tc>
        <w:tc>
          <w:tcPr>
            <w:tcW w:w="3544"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Выявление, поддержка и сопровождение детей, одаренных в области культуры и искусства, развитие их творческого потенциала, а также профессиональное самоопределение в сфере музыкального, изобразительного, хореографического и театрального искусства</w:t>
            </w:r>
          </w:p>
        </w:tc>
        <w:tc>
          <w:tcPr>
            <w:tcW w:w="2126"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главное управление культуры администрации города</w:t>
            </w:r>
          </w:p>
        </w:tc>
        <w:tc>
          <w:tcPr>
            <w:tcW w:w="1276"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2020 - 2030 гг.</w:t>
            </w:r>
          </w:p>
        </w:tc>
        <w:tc>
          <w:tcPr>
            <w:tcW w:w="4819" w:type="dxa"/>
          </w:tcPr>
          <w:p w:rsidR="00BE6F86" w:rsidRPr="00271525" w:rsidRDefault="00271525" w:rsidP="00EE52F1">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 xml:space="preserve">Проведены мероприятия: VII Открытый городской конкурс по формам </w:t>
            </w:r>
            <w:proofErr w:type="spellStart"/>
            <w:r w:rsidRPr="00271525">
              <w:rPr>
                <w:rFonts w:ascii="Times New Roman" w:hAnsi="Times New Roman" w:cs="Times New Roman"/>
                <w:sz w:val="24"/>
                <w:szCs w:val="24"/>
              </w:rPr>
              <w:t>музицирования</w:t>
            </w:r>
            <w:proofErr w:type="spellEnd"/>
            <w:r w:rsidRPr="00271525">
              <w:rPr>
                <w:rFonts w:ascii="Times New Roman" w:hAnsi="Times New Roman" w:cs="Times New Roman"/>
                <w:sz w:val="24"/>
                <w:szCs w:val="24"/>
              </w:rPr>
              <w:t xml:space="preserve"> «Пианист-фантазёр», городской конкурс юных исполнителей, городской открытый конкурс «Дети играют джаз», мероприятия в рамках проекта «Молодые дарования Красноярска» </w:t>
            </w:r>
          </w:p>
        </w:tc>
        <w:tc>
          <w:tcPr>
            <w:tcW w:w="2220" w:type="dxa"/>
          </w:tcPr>
          <w:p w:rsidR="00BE6F86" w:rsidRPr="00271525" w:rsidRDefault="00BE6F86">
            <w:pPr>
              <w:pStyle w:val="ConsPlusNormal"/>
              <w:rPr>
                <w:rFonts w:ascii="Times New Roman" w:hAnsi="Times New Roman" w:cs="Times New Roman"/>
                <w:sz w:val="24"/>
                <w:szCs w:val="24"/>
              </w:rPr>
            </w:pPr>
          </w:p>
        </w:tc>
      </w:tr>
      <w:tr w:rsidR="00271525" w:rsidRPr="00271525" w:rsidTr="007629D3">
        <w:tc>
          <w:tcPr>
            <w:tcW w:w="913" w:type="dxa"/>
            <w:gridSpan w:val="2"/>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1.1.6.2</w:t>
            </w:r>
          </w:p>
        </w:tc>
        <w:tc>
          <w:tcPr>
            <w:tcW w:w="3544"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Развитие сети образовательных организаций дополнительного образования детей (детских школ искусств по видам искусств), укрепление материально-технической базы образовательных организаций, осуществляющих работу с художественно одаренными детьми, поддержка детских школ искусств, выполняющих функции ресурсных центров в области культуры</w:t>
            </w:r>
          </w:p>
        </w:tc>
        <w:tc>
          <w:tcPr>
            <w:tcW w:w="2126"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главное управление культуры администрации города;</w:t>
            </w:r>
          </w:p>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департамент градостроительства администрации города</w:t>
            </w:r>
          </w:p>
        </w:tc>
        <w:tc>
          <w:tcPr>
            <w:tcW w:w="1276"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2020 - 2030 гг.</w:t>
            </w:r>
          </w:p>
        </w:tc>
        <w:tc>
          <w:tcPr>
            <w:tcW w:w="4819" w:type="dxa"/>
          </w:tcPr>
          <w:p w:rsidR="00271525" w:rsidRPr="00271525" w:rsidRDefault="00271525" w:rsidP="00EE52F1">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 xml:space="preserve">В рамках мероприятия выполнены работы: </w:t>
            </w:r>
          </w:p>
          <w:p w:rsidR="00271525" w:rsidRPr="00271525" w:rsidRDefault="00271525" w:rsidP="00EE52F1">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 xml:space="preserve">- </w:t>
            </w:r>
            <w:proofErr w:type="spellStart"/>
            <w:r w:rsidRPr="00271525">
              <w:rPr>
                <w:rFonts w:ascii="Times New Roman" w:hAnsi="Times New Roman" w:cs="Times New Roman"/>
                <w:sz w:val="24"/>
                <w:szCs w:val="24"/>
              </w:rPr>
              <w:t>госэкспертиза</w:t>
            </w:r>
            <w:proofErr w:type="spellEnd"/>
            <w:r w:rsidRPr="00271525">
              <w:rPr>
                <w:rFonts w:ascii="Times New Roman" w:hAnsi="Times New Roman" w:cs="Times New Roman"/>
                <w:sz w:val="24"/>
                <w:szCs w:val="24"/>
              </w:rPr>
              <w:t xml:space="preserve"> проекта, инженерные изыскания, детальное обследование здания, разработка ПСД и </w:t>
            </w:r>
            <w:proofErr w:type="gramStart"/>
            <w:r w:rsidRPr="00271525">
              <w:rPr>
                <w:rFonts w:ascii="Times New Roman" w:hAnsi="Times New Roman" w:cs="Times New Roman"/>
                <w:sz w:val="24"/>
                <w:szCs w:val="24"/>
              </w:rPr>
              <w:t>дизайн-проекта</w:t>
            </w:r>
            <w:proofErr w:type="gramEnd"/>
            <w:r w:rsidRPr="00271525">
              <w:rPr>
                <w:rFonts w:ascii="Times New Roman" w:hAnsi="Times New Roman" w:cs="Times New Roman"/>
                <w:sz w:val="24"/>
                <w:szCs w:val="24"/>
              </w:rPr>
              <w:t xml:space="preserve"> для МБУДО «ДМШ №12» в целях проведения комплексного капитального ремонта здания;  </w:t>
            </w:r>
          </w:p>
          <w:p w:rsidR="00271525" w:rsidRPr="00271525" w:rsidRDefault="00271525" w:rsidP="00EE52F1">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 xml:space="preserve">- приобретены кресла в концертный зал МАУДО «ДШИ №9»; </w:t>
            </w:r>
          </w:p>
          <w:p w:rsidR="003B2EF2" w:rsidRDefault="00271525" w:rsidP="00EE52F1">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 xml:space="preserve">- приобретены музыкальные инструменты и оборудование для МБУДО «ДМШ №11»; </w:t>
            </w:r>
          </w:p>
          <w:p w:rsidR="00BE6F86" w:rsidRPr="00271525" w:rsidRDefault="00271525" w:rsidP="00D905A3">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 приобретены музыкальные инструменты для двух школ МБУДО «ДМШ №11»,  МБУДО «ДМШ №12»</w:t>
            </w:r>
          </w:p>
        </w:tc>
        <w:tc>
          <w:tcPr>
            <w:tcW w:w="2220" w:type="dxa"/>
          </w:tcPr>
          <w:p w:rsidR="00BE6F86" w:rsidRPr="00271525" w:rsidRDefault="00BE6F86">
            <w:pPr>
              <w:pStyle w:val="ConsPlusNormal"/>
              <w:rPr>
                <w:rFonts w:ascii="Times New Roman" w:hAnsi="Times New Roman" w:cs="Times New Roman"/>
                <w:sz w:val="24"/>
                <w:szCs w:val="24"/>
              </w:rPr>
            </w:pPr>
          </w:p>
        </w:tc>
      </w:tr>
      <w:tr w:rsidR="00271525" w:rsidRPr="00271525" w:rsidTr="007629D3">
        <w:tc>
          <w:tcPr>
            <w:tcW w:w="913" w:type="dxa"/>
            <w:gridSpan w:val="2"/>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1.1.6.3</w:t>
            </w:r>
          </w:p>
        </w:tc>
        <w:tc>
          <w:tcPr>
            <w:tcW w:w="3544"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Реализация социокультурных проектов муниципальными учреждениями культуры и образовательными организациями в области культуры</w:t>
            </w:r>
          </w:p>
        </w:tc>
        <w:tc>
          <w:tcPr>
            <w:tcW w:w="2126"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главное управление культуры администрации города</w:t>
            </w:r>
          </w:p>
        </w:tc>
        <w:tc>
          <w:tcPr>
            <w:tcW w:w="1276"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2020 - 2030 гг.</w:t>
            </w:r>
          </w:p>
        </w:tc>
        <w:tc>
          <w:tcPr>
            <w:tcW w:w="4819" w:type="dxa"/>
          </w:tcPr>
          <w:p w:rsidR="00BE6F86" w:rsidRPr="00271525" w:rsidRDefault="00271525" w:rsidP="00EE52F1">
            <w:pPr>
              <w:pStyle w:val="ConsPlusNormal"/>
              <w:jc w:val="center"/>
              <w:rPr>
                <w:rFonts w:ascii="Times New Roman" w:hAnsi="Times New Roman" w:cs="Times New Roman"/>
                <w:sz w:val="24"/>
                <w:szCs w:val="24"/>
              </w:rPr>
            </w:pPr>
            <w:r w:rsidRPr="00271525">
              <w:rPr>
                <w:rFonts w:ascii="Times New Roman" w:hAnsi="Times New Roman" w:cs="Times New Roman"/>
                <w:sz w:val="24"/>
                <w:szCs w:val="24"/>
              </w:rPr>
              <w:t>Не исполнено</w:t>
            </w:r>
          </w:p>
        </w:tc>
        <w:tc>
          <w:tcPr>
            <w:tcW w:w="2220" w:type="dxa"/>
          </w:tcPr>
          <w:p w:rsidR="00BE6F86" w:rsidRPr="00271525" w:rsidRDefault="00271525" w:rsidP="00EE52F1">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Ассигнования  не предусмотрены</w:t>
            </w:r>
          </w:p>
        </w:tc>
      </w:tr>
      <w:tr w:rsidR="00977C27" w:rsidRPr="00977C27" w:rsidTr="007629D3">
        <w:tc>
          <w:tcPr>
            <w:tcW w:w="913" w:type="dxa"/>
            <w:gridSpan w:val="2"/>
          </w:tcPr>
          <w:p w:rsidR="00BE6F86" w:rsidRPr="00977C27" w:rsidRDefault="00BE6F86">
            <w:pPr>
              <w:pStyle w:val="ConsPlusNormal"/>
              <w:rPr>
                <w:rFonts w:ascii="Times New Roman" w:hAnsi="Times New Roman" w:cs="Times New Roman"/>
                <w:sz w:val="24"/>
                <w:szCs w:val="24"/>
              </w:rPr>
            </w:pPr>
            <w:r w:rsidRPr="00977C27">
              <w:rPr>
                <w:rFonts w:ascii="Times New Roman" w:hAnsi="Times New Roman" w:cs="Times New Roman"/>
                <w:sz w:val="24"/>
                <w:szCs w:val="24"/>
              </w:rPr>
              <w:t>1.1.6.4</w:t>
            </w:r>
          </w:p>
        </w:tc>
        <w:tc>
          <w:tcPr>
            <w:tcW w:w="3544" w:type="dxa"/>
          </w:tcPr>
          <w:p w:rsidR="00BE6F86" w:rsidRPr="00977C27" w:rsidRDefault="00BE6F86">
            <w:pPr>
              <w:pStyle w:val="ConsPlusNormal"/>
              <w:rPr>
                <w:rFonts w:ascii="Times New Roman" w:hAnsi="Times New Roman" w:cs="Times New Roman"/>
                <w:sz w:val="24"/>
                <w:szCs w:val="24"/>
              </w:rPr>
            </w:pPr>
            <w:r w:rsidRPr="00977C27">
              <w:rPr>
                <w:rFonts w:ascii="Times New Roman" w:hAnsi="Times New Roman" w:cs="Times New Roman"/>
                <w:sz w:val="24"/>
                <w:szCs w:val="24"/>
              </w:rPr>
              <w:t xml:space="preserve">Создание благоприятных условий для привлечения частных инвестиций в культуру </w:t>
            </w:r>
            <w:r w:rsidRPr="00977C27">
              <w:rPr>
                <w:rFonts w:ascii="Times New Roman" w:hAnsi="Times New Roman" w:cs="Times New Roman"/>
                <w:sz w:val="24"/>
                <w:szCs w:val="24"/>
              </w:rPr>
              <w:lastRenderedPageBreak/>
              <w:t xml:space="preserve">с использованием механизмов государственно-частного и </w:t>
            </w:r>
            <w:proofErr w:type="spellStart"/>
            <w:r w:rsidRPr="00977C27">
              <w:rPr>
                <w:rFonts w:ascii="Times New Roman" w:hAnsi="Times New Roman" w:cs="Times New Roman"/>
                <w:sz w:val="24"/>
                <w:szCs w:val="24"/>
              </w:rPr>
              <w:t>муниципально</w:t>
            </w:r>
            <w:proofErr w:type="spellEnd"/>
            <w:r w:rsidRPr="00977C27">
              <w:rPr>
                <w:rFonts w:ascii="Times New Roman" w:hAnsi="Times New Roman" w:cs="Times New Roman"/>
                <w:sz w:val="24"/>
                <w:szCs w:val="24"/>
              </w:rPr>
              <w:t>-частного партнерства, в том числе в области строительства и ремонта объектов культуры, реставрации и восстановления объектов культурного наследия, поддержки образовательных и просветительских проектов, развития гастрольной и фестивальной деятельности</w:t>
            </w:r>
          </w:p>
        </w:tc>
        <w:tc>
          <w:tcPr>
            <w:tcW w:w="2126" w:type="dxa"/>
          </w:tcPr>
          <w:p w:rsidR="00BE6F86" w:rsidRPr="00977C27" w:rsidRDefault="00BE6F86">
            <w:pPr>
              <w:pStyle w:val="ConsPlusNormal"/>
              <w:rPr>
                <w:rFonts w:ascii="Times New Roman" w:hAnsi="Times New Roman" w:cs="Times New Roman"/>
                <w:sz w:val="24"/>
                <w:szCs w:val="24"/>
              </w:rPr>
            </w:pPr>
            <w:r w:rsidRPr="00977C27">
              <w:rPr>
                <w:rFonts w:ascii="Times New Roman" w:hAnsi="Times New Roman" w:cs="Times New Roman"/>
                <w:sz w:val="24"/>
                <w:szCs w:val="24"/>
              </w:rPr>
              <w:lastRenderedPageBreak/>
              <w:t xml:space="preserve">главное управление культуры </w:t>
            </w:r>
            <w:r w:rsidRPr="00977C27">
              <w:rPr>
                <w:rFonts w:ascii="Times New Roman" w:hAnsi="Times New Roman" w:cs="Times New Roman"/>
                <w:sz w:val="24"/>
                <w:szCs w:val="24"/>
              </w:rPr>
              <w:lastRenderedPageBreak/>
              <w:t>администрации города</w:t>
            </w:r>
          </w:p>
        </w:tc>
        <w:tc>
          <w:tcPr>
            <w:tcW w:w="1276" w:type="dxa"/>
          </w:tcPr>
          <w:p w:rsidR="00BE6F86" w:rsidRPr="00977C27" w:rsidRDefault="00BE6F86">
            <w:pPr>
              <w:pStyle w:val="ConsPlusNormal"/>
              <w:rPr>
                <w:rFonts w:ascii="Times New Roman" w:hAnsi="Times New Roman" w:cs="Times New Roman"/>
                <w:sz w:val="24"/>
                <w:szCs w:val="24"/>
              </w:rPr>
            </w:pPr>
            <w:r w:rsidRPr="00977C27">
              <w:rPr>
                <w:rFonts w:ascii="Times New Roman" w:hAnsi="Times New Roman" w:cs="Times New Roman"/>
                <w:sz w:val="24"/>
                <w:szCs w:val="24"/>
              </w:rPr>
              <w:lastRenderedPageBreak/>
              <w:t>2020 - 2030 гг.</w:t>
            </w:r>
          </w:p>
        </w:tc>
        <w:tc>
          <w:tcPr>
            <w:tcW w:w="4819" w:type="dxa"/>
          </w:tcPr>
          <w:p w:rsidR="00977C27" w:rsidRPr="00977C27" w:rsidRDefault="00977C27" w:rsidP="00977C27">
            <w:pPr>
              <w:pStyle w:val="ConsPlusNormal"/>
              <w:jc w:val="both"/>
              <w:rPr>
                <w:rFonts w:ascii="Times New Roman" w:hAnsi="Times New Roman" w:cs="Times New Roman"/>
                <w:sz w:val="24"/>
                <w:szCs w:val="24"/>
              </w:rPr>
            </w:pPr>
            <w:r w:rsidRPr="00977C27">
              <w:rPr>
                <w:rFonts w:ascii="Times New Roman" w:hAnsi="Times New Roman" w:cs="Times New Roman"/>
                <w:sz w:val="24"/>
                <w:szCs w:val="24"/>
              </w:rPr>
              <w:t>Привлечены безвозмездные поступления в сумме 53  778,02 тыс. руб., в том числе:</w:t>
            </w:r>
          </w:p>
          <w:p w:rsidR="00977C27" w:rsidRPr="00977C27" w:rsidRDefault="00977C27" w:rsidP="00977C27">
            <w:pPr>
              <w:pStyle w:val="ConsPlusNormal"/>
              <w:jc w:val="both"/>
              <w:rPr>
                <w:rFonts w:ascii="Times New Roman" w:hAnsi="Times New Roman" w:cs="Times New Roman"/>
                <w:sz w:val="24"/>
                <w:szCs w:val="24"/>
              </w:rPr>
            </w:pPr>
            <w:r w:rsidRPr="00977C27">
              <w:rPr>
                <w:rFonts w:ascii="Times New Roman" w:hAnsi="Times New Roman" w:cs="Times New Roman"/>
                <w:sz w:val="24"/>
                <w:szCs w:val="24"/>
              </w:rPr>
              <w:t xml:space="preserve">- Президентский фонд культурных </w:t>
            </w:r>
            <w:r w:rsidRPr="00977C27">
              <w:rPr>
                <w:rFonts w:ascii="Times New Roman" w:hAnsi="Times New Roman" w:cs="Times New Roman"/>
                <w:sz w:val="24"/>
                <w:szCs w:val="24"/>
              </w:rPr>
              <w:lastRenderedPageBreak/>
              <w:t>инициатив на съемку цикла документальных новелл «Красноярск: вчера и сегодня» МАУ «Дом кино»; на реализацию проекта «Уроки искусства» МБУДО «ДШИ №6» (приобретено музыкальное оборудование), на реализацию проекта «Семь шагов к юбилею» МБУК «ЦБС для детей им. Н. Островского» (1 975,97 тыс. руб.);</w:t>
            </w:r>
          </w:p>
          <w:p w:rsidR="003B2EF2" w:rsidRDefault="00977C27" w:rsidP="00977C27">
            <w:pPr>
              <w:pStyle w:val="ConsPlusNormal"/>
              <w:jc w:val="both"/>
              <w:rPr>
                <w:rFonts w:ascii="Times New Roman" w:hAnsi="Times New Roman" w:cs="Times New Roman"/>
                <w:sz w:val="24"/>
                <w:szCs w:val="24"/>
              </w:rPr>
            </w:pPr>
            <w:r w:rsidRPr="00977C27">
              <w:rPr>
                <w:rFonts w:ascii="Times New Roman" w:hAnsi="Times New Roman" w:cs="Times New Roman"/>
                <w:sz w:val="24"/>
                <w:szCs w:val="24"/>
              </w:rPr>
              <w:t>- Фонд им. Х.М. Совмена на проведение социально значимых мероприятий города</w:t>
            </w:r>
          </w:p>
          <w:p w:rsidR="00977C27" w:rsidRPr="00977C27" w:rsidRDefault="00977C27" w:rsidP="00977C27">
            <w:pPr>
              <w:pStyle w:val="ConsPlusNormal"/>
              <w:jc w:val="both"/>
              <w:rPr>
                <w:rFonts w:ascii="Times New Roman" w:hAnsi="Times New Roman" w:cs="Times New Roman"/>
                <w:sz w:val="24"/>
                <w:szCs w:val="24"/>
              </w:rPr>
            </w:pPr>
            <w:r w:rsidRPr="00977C27">
              <w:rPr>
                <w:rFonts w:ascii="Times New Roman" w:hAnsi="Times New Roman" w:cs="Times New Roman"/>
                <w:sz w:val="24"/>
                <w:szCs w:val="24"/>
              </w:rPr>
              <w:t>(49 952,59 тыс. руб.);</w:t>
            </w:r>
          </w:p>
          <w:p w:rsidR="00977C27" w:rsidRPr="00977C27" w:rsidRDefault="00977C27" w:rsidP="00977C27">
            <w:pPr>
              <w:pStyle w:val="ConsPlusNormal"/>
              <w:jc w:val="both"/>
              <w:rPr>
                <w:rFonts w:ascii="Times New Roman" w:hAnsi="Times New Roman" w:cs="Times New Roman"/>
                <w:sz w:val="24"/>
                <w:szCs w:val="24"/>
              </w:rPr>
            </w:pPr>
            <w:r w:rsidRPr="00977C27">
              <w:rPr>
                <w:rFonts w:ascii="Times New Roman" w:hAnsi="Times New Roman" w:cs="Times New Roman"/>
                <w:sz w:val="24"/>
                <w:szCs w:val="24"/>
              </w:rPr>
              <w:t>-  Благотворительный фонд</w:t>
            </w:r>
            <w:r w:rsidRPr="00977C27">
              <w:rPr>
                <w:rFonts w:ascii="Times New Roman" w:hAnsi="Times New Roman" w:cs="Times New Roman"/>
                <w:sz w:val="24"/>
                <w:szCs w:val="24"/>
              </w:rPr>
              <w:tab/>
              <w:t xml:space="preserve"> «Центр социальных программ»  на благоустройство общественных пространств МАУ «</w:t>
            </w:r>
            <w:proofErr w:type="spellStart"/>
            <w:r w:rsidRPr="00977C27">
              <w:rPr>
                <w:rFonts w:ascii="Times New Roman" w:hAnsi="Times New Roman" w:cs="Times New Roman"/>
                <w:sz w:val="24"/>
                <w:szCs w:val="24"/>
              </w:rPr>
              <w:t>Красгорпарк</w:t>
            </w:r>
            <w:proofErr w:type="spellEnd"/>
            <w:r w:rsidRPr="00977C27">
              <w:rPr>
                <w:rFonts w:ascii="Times New Roman" w:hAnsi="Times New Roman" w:cs="Times New Roman"/>
                <w:sz w:val="24"/>
                <w:szCs w:val="24"/>
              </w:rPr>
              <w:t>» и на реализацию проекта «Я расскажу» МБУК «ЦБС взрослого населения им. А.М. Горького» (1 569,0 тыс. руб.);</w:t>
            </w:r>
          </w:p>
          <w:p w:rsidR="00977C27" w:rsidRPr="00977C27" w:rsidRDefault="00977C27" w:rsidP="00977C27">
            <w:pPr>
              <w:pStyle w:val="ConsPlusNormal"/>
              <w:jc w:val="both"/>
              <w:rPr>
                <w:rFonts w:ascii="Times New Roman" w:hAnsi="Times New Roman" w:cs="Times New Roman"/>
                <w:sz w:val="24"/>
                <w:szCs w:val="24"/>
              </w:rPr>
            </w:pPr>
            <w:r w:rsidRPr="00977C27">
              <w:rPr>
                <w:rFonts w:ascii="Times New Roman" w:hAnsi="Times New Roman" w:cs="Times New Roman"/>
                <w:sz w:val="24"/>
                <w:szCs w:val="24"/>
              </w:rPr>
              <w:t xml:space="preserve">- Благотворительный общественный фонд «Центр социальных программ» </w:t>
            </w:r>
            <w:proofErr w:type="gramStart"/>
            <w:r w:rsidRPr="00977C27">
              <w:rPr>
                <w:rFonts w:ascii="Times New Roman" w:hAnsi="Times New Roman" w:cs="Times New Roman"/>
                <w:sz w:val="24"/>
                <w:szCs w:val="24"/>
              </w:rPr>
              <w:t>на</w:t>
            </w:r>
            <w:proofErr w:type="gramEnd"/>
            <w:r w:rsidRPr="00977C27">
              <w:rPr>
                <w:rFonts w:ascii="Times New Roman" w:hAnsi="Times New Roman" w:cs="Times New Roman"/>
                <w:sz w:val="24"/>
                <w:szCs w:val="24"/>
              </w:rPr>
              <w:t xml:space="preserve"> </w:t>
            </w:r>
            <w:proofErr w:type="gramStart"/>
            <w:r w:rsidRPr="00977C27">
              <w:rPr>
                <w:rFonts w:ascii="Times New Roman" w:hAnsi="Times New Roman" w:cs="Times New Roman"/>
                <w:sz w:val="24"/>
                <w:szCs w:val="24"/>
              </w:rPr>
              <w:t>реализация</w:t>
            </w:r>
            <w:proofErr w:type="gramEnd"/>
            <w:r w:rsidRPr="00977C27">
              <w:rPr>
                <w:rFonts w:ascii="Times New Roman" w:hAnsi="Times New Roman" w:cs="Times New Roman"/>
                <w:sz w:val="24"/>
                <w:szCs w:val="24"/>
              </w:rPr>
              <w:t xml:space="preserve"> проекта «</w:t>
            </w:r>
            <w:proofErr w:type="spellStart"/>
            <w:r w:rsidRPr="00977C27">
              <w:rPr>
                <w:rFonts w:ascii="Times New Roman" w:hAnsi="Times New Roman" w:cs="Times New Roman"/>
                <w:sz w:val="24"/>
                <w:szCs w:val="24"/>
              </w:rPr>
              <w:t>Суриковские</w:t>
            </w:r>
            <w:proofErr w:type="spellEnd"/>
            <w:r w:rsidRPr="00977C27">
              <w:rPr>
                <w:rFonts w:ascii="Times New Roman" w:hAnsi="Times New Roman" w:cs="Times New Roman"/>
                <w:sz w:val="24"/>
                <w:szCs w:val="24"/>
              </w:rPr>
              <w:t xml:space="preserve"> места» МБУК «Музей-усадьба им. В.И. Сурикова» (183,08 тыс. руб.);  </w:t>
            </w:r>
          </w:p>
          <w:p w:rsidR="00BE6F86" w:rsidRPr="00977C27" w:rsidRDefault="00977C27" w:rsidP="00977C27">
            <w:pPr>
              <w:pStyle w:val="ConsPlusNormal"/>
              <w:jc w:val="both"/>
              <w:rPr>
                <w:rFonts w:ascii="Times New Roman" w:hAnsi="Times New Roman" w:cs="Times New Roman"/>
                <w:sz w:val="24"/>
                <w:szCs w:val="24"/>
              </w:rPr>
            </w:pPr>
            <w:r w:rsidRPr="00977C27">
              <w:rPr>
                <w:rFonts w:ascii="Times New Roman" w:hAnsi="Times New Roman" w:cs="Times New Roman"/>
                <w:sz w:val="24"/>
                <w:szCs w:val="24"/>
              </w:rPr>
              <w:t>- Благотворительный фонд Михаила Прохорова на реализацию проекта «Лаборатория красоты и грамотности русского языка» МБУК «ЦБС для детей им. Н. Островского» (97,38 тыс. руб.)</w:t>
            </w:r>
          </w:p>
        </w:tc>
        <w:tc>
          <w:tcPr>
            <w:tcW w:w="2220" w:type="dxa"/>
          </w:tcPr>
          <w:p w:rsidR="00BE6F86" w:rsidRPr="00977C27" w:rsidRDefault="00BE6F86">
            <w:pPr>
              <w:pStyle w:val="ConsPlusNormal"/>
              <w:rPr>
                <w:rFonts w:ascii="Times New Roman" w:hAnsi="Times New Roman" w:cs="Times New Roman"/>
                <w:sz w:val="24"/>
                <w:szCs w:val="24"/>
              </w:rPr>
            </w:pPr>
          </w:p>
        </w:tc>
      </w:tr>
      <w:tr w:rsidR="00271525" w:rsidRPr="00271525" w:rsidTr="007629D3">
        <w:tc>
          <w:tcPr>
            <w:tcW w:w="913" w:type="dxa"/>
            <w:gridSpan w:val="2"/>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lastRenderedPageBreak/>
              <w:t>1.1.6.5</w:t>
            </w:r>
          </w:p>
        </w:tc>
        <w:tc>
          <w:tcPr>
            <w:tcW w:w="3544"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Модернизация и обеспечение инновационного развития учреждений культуры, в том числе за счет технологического обновления</w:t>
            </w:r>
          </w:p>
        </w:tc>
        <w:tc>
          <w:tcPr>
            <w:tcW w:w="2126"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главное управление культуры администрации города</w:t>
            </w:r>
          </w:p>
        </w:tc>
        <w:tc>
          <w:tcPr>
            <w:tcW w:w="1276" w:type="dxa"/>
          </w:tcPr>
          <w:p w:rsidR="00BE6F86" w:rsidRPr="00271525" w:rsidRDefault="00BE6F86">
            <w:pPr>
              <w:pStyle w:val="ConsPlusNormal"/>
              <w:rPr>
                <w:rFonts w:ascii="Times New Roman" w:hAnsi="Times New Roman" w:cs="Times New Roman"/>
                <w:sz w:val="24"/>
                <w:szCs w:val="24"/>
              </w:rPr>
            </w:pPr>
            <w:r w:rsidRPr="00271525">
              <w:rPr>
                <w:rFonts w:ascii="Times New Roman" w:hAnsi="Times New Roman" w:cs="Times New Roman"/>
                <w:sz w:val="24"/>
                <w:szCs w:val="24"/>
              </w:rPr>
              <w:t>2020 - 2030 гг.</w:t>
            </w:r>
          </w:p>
        </w:tc>
        <w:tc>
          <w:tcPr>
            <w:tcW w:w="4819" w:type="dxa"/>
          </w:tcPr>
          <w:p w:rsidR="00BE6F86" w:rsidRPr="00271525" w:rsidRDefault="00271525" w:rsidP="00EE52F1">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 xml:space="preserve">Произведена замена компрессора на холодильной установке </w:t>
            </w:r>
            <w:proofErr w:type="spellStart"/>
            <w:r w:rsidRPr="00271525">
              <w:rPr>
                <w:rFonts w:ascii="Times New Roman" w:hAnsi="Times New Roman" w:cs="Times New Roman"/>
                <w:sz w:val="24"/>
                <w:szCs w:val="24"/>
              </w:rPr>
              <w:t>акватеррариума</w:t>
            </w:r>
            <w:proofErr w:type="spellEnd"/>
            <w:r w:rsidRPr="00271525">
              <w:rPr>
                <w:rFonts w:ascii="Times New Roman" w:hAnsi="Times New Roman" w:cs="Times New Roman"/>
                <w:sz w:val="24"/>
                <w:szCs w:val="24"/>
              </w:rPr>
              <w:t xml:space="preserve"> парка «Роев ручей» </w:t>
            </w:r>
          </w:p>
        </w:tc>
        <w:tc>
          <w:tcPr>
            <w:tcW w:w="2220" w:type="dxa"/>
          </w:tcPr>
          <w:p w:rsidR="00BE6F86" w:rsidRPr="00271525" w:rsidRDefault="00BE6F86">
            <w:pPr>
              <w:pStyle w:val="ConsPlusNormal"/>
              <w:rPr>
                <w:rFonts w:ascii="Times New Roman" w:hAnsi="Times New Roman" w:cs="Times New Roman"/>
                <w:sz w:val="24"/>
                <w:szCs w:val="24"/>
              </w:rPr>
            </w:pPr>
          </w:p>
        </w:tc>
      </w:tr>
      <w:tr w:rsidR="00BE6F86" w:rsidRPr="00FD3DDF" w:rsidTr="007629D3">
        <w:tc>
          <w:tcPr>
            <w:tcW w:w="913" w:type="dxa"/>
            <w:gridSpan w:val="2"/>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1.1.6.6</w:t>
            </w:r>
          </w:p>
        </w:tc>
        <w:tc>
          <w:tcPr>
            <w:tcW w:w="3544" w:type="dxa"/>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 xml:space="preserve">Совершенствование инфраструктуры чтения, обеспечение условий для хранения и использования </w:t>
            </w:r>
            <w:r w:rsidRPr="00FD3DDF">
              <w:rPr>
                <w:rFonts w:ascii="Times New Roman" w:hAnsi="Times New Roman" w:cs="Times New Roman"/>
                <w:sz w:val="24"/>
                <w:szCs w:val="24"/>
              </w:rPr>
              <w:lastRenderedPageBreak/>
              <w:t>музейных, фото-, виде</w:t>
            </w:r>
            <w:proofErr w:type="gramStart"/>
            <w:r w:rsidRPr="00FD3DDF">
              <w:rPr>
                <w:rFonts w:ascii="Times New Roman" w:hAnsi="Times New Roman" w:cs="Times New Roman"/>
                <w:sz w:val="24"/>
                <w:szCs w:val="24"/>
              </w:rPr>
              <w:t>о-</w:t>
            </w:r>
            <w:proofErr w:type="gramEnd"/>
            <w:r w:rsidRPr="00FD3DDF">
              <w:rPr>
                <w:rFonts w:ascii="Times New Roman" w:hAnsi="Times New Roman" w:cs="Times New Roman"/>
                <w:sz w:val="24"/>
                <w:szCs w:val="24"/>
              </w:rPr>
              <w:t xml:space="preserve"> и </w:t>
            </w:r>
            <w:proofErr w:type="spellStart"/>
            <w:r w:rsidRPr="00FD3DDF">
              <w:rPr>
                <w:rFonts w:ascii="Times New Roman" w:hAnsi="Times New Roman" w:cs="Times New Roman"/>
                <w:sz w:val="24"/>
                <w:szCs w:val="24"/>
              </w:rPr>
              <w:t>аудиофондов</w:t>
            </w:r>
            <w:proofErr w:type="spellEnd"/>
          </w:p>
        </w:tc>
        <w:tc>
          <w:tcPr>
            <w:tcW w:w="2126" w:type="dxa"/>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lastRenderedPageBreak/>
              <w:t xml:space="preserve">главное управление культуры администрации </w:t>
            </w:r>
            <w:r w:rsidRPr="00FD3DDF">
              <w:rPr>
                <w:rFonts w:ascii="Times New Roman" w:hAnsi="Times New Roman" w:cs="Times New Roman"/>
                <w:sz w:val="24"/>
                <w:szCs w:val="24"/>
              </w:rPr>
              <w:lastRenderedPageBreak/>
              <w:t>города</w:t>
            </w:r>
          </w:p>
        </w:tc>
        <w:tc>
          <w:tcPr>
            <w:tcW w:w="1276" w:type="dxa"/>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lastRenderedPageBreak/>
              <w:t>2020 - 2030 гг.</w:t>
            </w:r>
          </w:p>
        </w:tc>
        <w:tc>
          <w:tcPr>
            <w:tcW w:w="4819" w:type="dxa"/>
          </w:tcPr>
          <w:p w:rsidR="00271525" w:rsidRPr="00FD3DDF" w:rsidRDefault="00271525" w:rsidP="00FD3DDF">
            <w:pPr>
              <w:pStyle w:val="ConsPlusNormal"/>
              <w:jc w:val="both"/>
              <w:rPr>
                <w:rFonts w:ascii="Times New Roman" w:hAnsi="Times New Roman" w:cs="Times New Roman"/>
                <w:sz w:val="24"/>
                <w:szCs w:val="24"/>
              </w:rPr>
            </w:pPr>
            <w:proofErr w:type="gramStart"/>
            <w:r w:rsidRPr="00FD3DDF">
              <w:rPr>
                <w:rFonts w:ascii="Times New Roman" w:hAnsi="Times New Roman" w:cs="Times New Roman"/>
                <w:sz w:val="24"/>
                <w:szCs w:val="24"/>
              </w:rPr>
              <w:t xml:space="preserve">Проведены работы по:  реставрации 4 –х музейных предметов из фондов муниципальных музеев; комплектованию библиотечных фондов двух муниципальных </w:t>
            </w:r>
            <w:r w:rsidRPr="00FD3DDF">
              <w:rPr>
                <w:rFonts w:ascii="Times New Roman" w:hAnsi="Times New Roman" w:cs="Times New Roman"/>
                <w:sz w:val="24"/>
                <w:szCs w:val="24"/>
              </w:rPr>
              <w:lastRenderedPageBreak/>
              <w:t>библиотечных систем;</w:t>
            </w:r>
            <w:r w:rsidR="00FD3DDF" w:rsidRPr="00FD3DDF">
              <w:rPr>
                <w:rFonts w:ascii="Times New Roman" w:hAnsi="Times New Roman" w:cs="Times New Roman"/>
                <w:sz w:val="24"/>
                <w:szCs w:val="24"/>
              </w:rPr>
              <w:t xml:space="preserve"> проведению</w:t>
            </w:r>
            <w:r w:rsidRPr="00FD3DDF">
              <w:rPr>
                <w:rFonts w:ascii="Times New Roman" w:hAnsi="Times New Roman" w:cs="Times New Roman"/>
                <w:sz w:val="24"/>
                <w:szCs w:val="24"/>
              </w:rPr>
              <w:t xml:space="preserve"> </w:t>
            </w:r>
            <w:proofErr w:type="spellStart"/>
            <w:r w:rsidRPr="00FD3DDF">
              <w:rPr>
                <w:rFonts w:ascii="Times New Roman" w:hAnsi="Times New Roman" w:cs="Times New Roman"/>
                <w:sz w:val="24"/>
                <w:szCs w:val="24"/>
              </w:rPr>
              <w:t>госэкспертизы</w:t>
            </w:r>
            <w:proofErr w:type="spellEnd"/>
            <w:r w:rsidRPr="00FD3DDF">
              <w:rPr>
                <w:rFonts w:ascii="Times New Roman" w:hAnsi="Times New Roman" w:cs="Times New Roman"/>
                <w:sz w:val="24"/>
                <w:szCs w:val="24"/>
              </w:rPr>
              <w:t xml:space="preserve"> пр</w:t>
            </w:r>
            <w:r w:rsidR="00FD3DDF" w:rsidRPr="00FD3DDF">
              <w:rPr>
                <w:rFonts w:ascii="Times New Roman" w:hAnsi="Times New Roman" w:cs="Times New Roman"/>
                <w:sz w:val="24"/>
                <w:szCs w:val="24"/>
              </w:rPr>
              <w:t>оектной документации, выполнению</w:t>
            </w:r>
            <w:r w:rsidRPr="00FD3DDF">
              <w:rPr>
                <w:rFonts w:ascii="Times New Roman" w:hAnsi="Times New Roman" w:cs="Times New Roman"/>
                <w:sz w:val="24"/>
                <w:szCs w:val="24"/>
              </w:rPr>
              <w:t xml:space="preserve"> работ по кап</w:t>
            </w:r>
            <w:r w:rsidR="00FD3DDF" w:rsidRPr="00FD3DDF">
              <w:rPr>
                <w:rFonts w:ascii="Times New Roman" w:hAnsi="Times New Roman" w:cs="Times New Roman"/>
                <w:sz w:val="24"/>
                <w:szCs w:val="24"/>
              </w:rPr>
              <w:t>ительному</w:t>
            </w:r>
            <w:r w:rsidRPr="00FD3DDF">
              <w:rPr>
                <w:rFonts w:ascii="Times New Roman" w:hAnsi="Times New Roman" w:cs="Times New Roman"/>
                <w:sz w:val="24"/>
                <w:szCs w:val="24"/>
              </w:rPr>
              <w:t xml:space="preserve"> ремонту, осуществлени</w:t>
            </w:r>
            <w:r w:rsidR="00FD3DDF" w:rsidRPr="00FD3DDF">
              <w:rPr>
                <w:rFonts w:ascii="Times New Roman" w:hAnsi="Times New Roman" w:cs="Times New Roman"/>
                <w:sz w:val="24"/>
                <w:szCs w:val="24"/>
              </w:rPr>
              <w:t>ю</w:t>
            </w:r>
            <w:r w:rsidRPr="00FD3DDF">
              <w:rPr>
                <w:rFonts w:ascii="Times New Roman" w:hAnsi="Times New Roman" w:cs="Times New Roman"/>
                <w:sz w:val="24"/>
                <w:szCs w:val="24"/>
              </w:rPr>
              <w:t xml:space="preserve"> технического надзора за работами в помещении библиотеки им. К.И. Чуковского в целях устранения аварийной ситуации; приобретени</w:t>
            </w:r>
            <w:r w:rsidR="00FD3DDF" w:rsidRPr="00FD3DDF">
              <w:rPr>
                <w:rFonts w:ascii="Times New Roman" w:hAnsi="Times New Roman" w:cs="Times New Roman"/>
                <w:sz w:val="24"/>
                <w:szCs w:val="24"/>
              </w:rPr>
              <w:t>ю</w:t>
            </w:r>
            <w:r w:rsidRPr="00FD3DDF">
              <w:rPr>
                <w:rFonts w:ascii="Times New Roman" w:hAnsi="Times New Roman" w:cs="Times New Roman"/>
                <w:sz w:val="24"/>
                <w:szCs w:val="24"/>
              </w:rPr>
              <w:t xml:space="preserve"> библиотечных стеллажей для библиотеки им. Р. Солнцева;</w:t>
            </w:r>
            <w:proofErr w:type="gramEnd"/>
            <w:r w:rsidRPr="00FD3DDF">
              <w:rPr>
                <w:rFonts w:ascii="Times New Roman" w:hAnsi="Times New Roman" w:cs="Times New Roman"/>
                <w:sz w:val="24"/>
                <w:szCs w:val="24"/>
              </w:rPr>
              <w:t xml:space="preserve"> </w:t>
            </w:r>
            <w:proofErr w:type="gramStart"/>
            <w:r w:rsidRPr="00FD3DDF">
              <w:rPr>
                <w:rFonts w:ascii="Times New Roman" w:hAnsi="Times New Roman" w:cs="Times New Roman"/>
                <w:sz w:val="24"/>
                <w:szCs w:val="24"/>
              </w:rPr>
              <w:t>проведени</w:t>
            </w:r>
            <w:r w:rsidR="00FD3DDF" w:rsidRPr="00FD3DDF">
              <w:rPr>
                <w:rFonts w:ascii="Times New Roman" w:hAnsi="Times New Roman" w:cs="Times New Roman"/>
                <w:sz w:val="24"/>
                <w:szCs w:val="24"/>
              </w:rPr>
              <w:t>ю</w:t>
            </w:r>
            <w:r w:rsidRPr="00FD3DDF">
              <w:rPr>
                <w:rFonts w:ascii="Times New Roman" w:hAnsi="Times New Roman" w:cs="Times New Roman"/>
                <w:sz w:val="24"/>
                <w:szCs w:val="24"/>
              </w:rPr>
              <w:t xml:space="preserve"> </w:t>
            </w:r>
            <w:proofErr w:type="spellStart"/>
            <w:r w:rsidRPr="00FD3DDF">
              <w:rPr>
                <w:rFonts w:ascii="Times New Roman" w:hAnsi="Times New Roman" w:cs="Times New Roman"/>
                <w:sz w:val="24"/>
                <w:szCs w:val="24"/>
              </w:rPr>
              <w:t>госэкспертизы</w:t>
            </w:r>
            <w:proofErr w:type="spellEnd"/>
            <w:r w:rsidRPr="00FD3DDF">
              <w:rPr>
                <w:rFonts w:ascii="Times New Roman" w:hAnsi="Times New Roman" w:cs="Times New Roman"/>
                <w:sz w:val="24"/>
                <w:szCs w:val="24"/>
              </w:rPr>
              <w:t xml:space="preserve"> сметной стоимости ПСД, авторский надзор </w:t>
            </w:r>
            <w:r w:rsidR="00FD3DDF" w:rsidRPr="00FD3DDF">
              <w:rPr>
                <w:rFonts w:ascii="Times New Roman" w:hAnsi="Times New Roman" w:cs="Times New Roman"/>
                <w:sz w:val="24"/>
                <w:szCs w:val="24"/>
              </w:rPr>
              <w:t>дизайн проекта и ПСД, проведению</w:t>
            </w:r>
            <w:r w:rsidRPr="00FD3DDF">
              <w:rPr>
                <w:rFonts w:ascii="Times New Roman" w:hAnsi="Times New Roman" w:cs="Times New Roman"/>
                <w:sz w:val="24"/>
                <w:szCs w:val="24"/>
              </w:rPr>
              <w:t xml:space="preserve"> технического надзора по кап</w:t>
            </w:r>
            <w:r w:rsidR="00FD3DDF" w:rsidRPr="00FD3DDF">
              <w:rPr>
                <w:rFonts w:ascii="Times New Roman" w:hAnsi="Times New Roman" w:cs="Times New Roman"/>
                <w:sz w:val="24"/>
                <w:szCs w:val="24"/>
              </w:rPr>
              <w:t>ительному</w:t>
            </w:r>
            <w:r w:rsidRPr="00FD3DDF">
              <w:rPr>
                <w:rFonts w:ascii="Times New Roman" w:hAnsi="Times New Roman" w:cs="Times New Roman"/>
                <w:sz w:val="24"/>
                <w:szCs w:val="24"/>
              </w:rPr>
              <w:t xml:space="preserve"> ремонту помещения библиотеки им П.П. Бажова; проведени</w:t>
            </w:r>
            <w:r w:rsidR="00FD3DDF" w:rsidRPr="00FD3DDF">
              <w:rPr>
                <w:rFonts w:ascii="Times New Roman" w:hAnsi="Times New Roman" w:cs="Times New Roman"/>
                <w:sz w:val="24"/>
                <w:szCs w:val="24"/>
              </w:rPr>
              <w:t>ю</w:t>
            </w:r>
            <w:r w:rsidRPr="00FD3DDF">
              <w:rPr>
                <w:rFonts w:ascii="Times New Roman" w:hAnsi="Times New Roman" w:cs="Times New Roman"/>
                <w:sz w:val="24"/>
                <w:szCs w:val="24"/>
              </w:rPr>
              <w:t xml:space="preserve"> </w:t>
            </w:r>
            <w:proofErr w:type="spellStart"/>
            <w:r w:rsidRPr="00FD3DDF">
              <w:rPr>
                <w:rFonts w:ascii="Times New Roman" w:hAnsi="Times New Roman" w:cs="Times New Roman"/>
                <w:sz w:val="24"/>
                <w:szCs w:val="24"/>
              </w:rPr>
              <w:t>госэкспертизы</w:t>
            </w:r>
            <w:proofErr w:type="spellEnd"/>
            <w:r w:rsidRPr="00FD3DDF">
              <w:rPr>
                <w:rFonts w:ascii="Times New Roman" w:hAnsi="Times New Roman" w:cs="Times New Roman"/>
                <w:sz w:val="24"/>
                <w:szCs w:val="24"/>
              </w:rPr>
              <w:t xml:space="preserve"> проектной документации в части проверки достоверности определения сметной стоимости кап</w:t>
            </w:r>
            <w:r w:rsidR="00FD3DDF" w:rsidRPr="00FD3DDF">
              <w:rPr>
                <w:rFonts w:ascii="Times New Roman" w:hAnsi="Times New Roman" w:cs="Times New Roman"/>
                <w:sz w:val="24"/>
                <w:szCs w:val="24"/>
              </w:rPr>
              <w:t>итального</w:t>
            </w:r>
            <w:r w:rsidRPr="00FD3DDF">
              <w:rPr>
                <w:rFonts w:ascii="Times New Roman" w:hAnsi="Times New Roman" w:cs="Times New Roman"/>
                <w:sz w:val="24"/>
                <w:szCs w:val="24"/>
              </w:rPr>
              <w:t xml:space="preserve"> ремонта, авторск</w:t>
            </w:r>
            <w:r w:rsidR="00FD3DDF" w:rsidRPr="00FD3DDF">
              <w:rPr>
                <w:rFonts w:ascii="Times New Roman" w:hAnsi="Times New Roman" w:cs="Times New Roman"/>
                <w:sz w:val="24"/>
                <w:szCs w:val="24"/>
              </w:rPr>
              <w:t>ому</w:t>
            </w:r>
            <w:r w:rsidRPr="00FD3DDF">
              <w:rPr>
                <w:rFonts w:ascii="Times New Roman" w:hAnsi="Times New Roman" w:cs="Times New Roman"/>
                <w:sz w:val="24"/>
                <w:szCs w:val="24"/>
              </w:rPr>
              <w:t xml:space="preserve"> надзор</w:t>
            </w:r>
            <w:r w:rsidR="00FD3DDF" w:rsidRPr="00FD3DDF">
              <w:rPr>
                <w:rFonts w:ascii="Times New Roman" w:hAnsi="Times New Roman" w:cs="Times New Roman"/>
                <w:sz w:val="24"/>
                <w:szCs w:val="24"/>
              </w:rPr>
              <w:t>у</w:t>
            </w:r>
            <w:r w:rsidRPr="00FD3DDF">
              <w:rPr>
                <w:rFonts w:ascii="Times New Roman" w:hAnsi="Times New Roman" w:cs="Times New Roman"/>
                <w:sz w:val="24"/>
                <w:szCs w:val="24"/>
              </w:rPr>
              <w:t xml:space="preserve"> за выполнением работ в библиотеке им. И.С. Тургенева; разработк</w:t>
            </w:r>
            <w:r w:rsidR="00FD3DDF" w:rsidRPr="00FD3DDF">
              <w:rPr>
                <w:rFonts w:ascii="Times New Roman" w:hAnsi="Times New Roman" w:cs="Times New Roman"/>
                <w:sz w:val="24"/>
                <w:szCs w:val="24"/>
              </w:rPr>
              <w:t>е</w:t>
            </w:r>
            <w:r w:rsidRPr="00FD3DDF">
              <w:rPr>
                <w:rFonts w:ascii="Times New Roman" w:hAnsi="Times New Roman" w:cs="Times New Roman"/>
                <w:sz w:val="24"/>
                <w:szCs w:val="24"/>
              </w:rPr>
              <w:t xml:space="preserve"> концепции реконструкции музея «Мемориал Победы» и площади Победы;</w:t>
            </w:r>
            <w:proofErr w:type="gramEnd"/>
            <w:r w:rsidRPr="00FD3DDF">
              <w:rPr>
                <w:rFonts w:ascii="Times New Roman" w:hAnsi="Times New Roman" w:cs="Times New Roman"/>
                <w:sz w:val="24"/>
                <w:szCs w:val="24"/>
              </w:rPr>
              <w:t xml:space="preserve"> проведени</w:t>
            </w:r>
            <w:r w:rsidR="00FD3DDF" w:rsidRPr="00FD3DDF">
              <w:rPr>
                <w:rFonts w:ascii="Times New Roman" w:hAnsi="Times New Roman" w:cs="Times New Roman"/>
                <w:sz w:val="24"/>
                <w:szCs w:val="24"/>
              </w:rPr>
              <w:t>ю</w:t>
            </w:r>
            <w:r w:rsidRPr="00FD3DDF">
              <w:rPr>
                <w:rFonts w:ascii="Times New Roman" w:hAnsi="Times New Roman" w:cs="Times New Roman"/>
                <w:sz w:val="24"/>
                <w:szCs w:val="24"/>
              </w:rPr>
              <w:t xml:space="preserve"> экспертизы проектов, корректировк</w:t>
            </w:r>
            <w:r w:rsidR="00FD3DDF" w:rsidRPr="00FD3DDF">
              <w:rPr>
                <w:rFonts w:ascii="Times New Roman" w:hAnsi="Times New Roman" w:cs="Times New Roman"/>
                <w:sz w:val="24"/>
                <w:szCs w:val="24"/>
              </w:rPr>
              <w:t>и</w:t>
            </w:r>
            <w:r w:rsidRPr="00FD3DDF">
              <w:rPr>
                <w:rFonts w:ascii="Times New Roman" w:hAnsi="Times New Roman" w:cs="Times New Roman"/>
                <w:sz w:val="24"/>
                <w:szCs w:val="24"/>
              </w:rPr>
              <w:t xml:space="preserve"> научно-проектной документации на выполнение ремонтно-реставрационных работ по сохранению объектов культурного наследия «Музей-усадьба В.И»</w:t>
            </w:r>
            <w:proofErr w:type="gramStart"/>
            <w:r w:rsidRPr="00FD3DDF">
              <w:rPr>
                <w:rFonts w:ascii="Times New Roman" w:hAnsi="Times New Roman" w:cs="Times New Roman"/>
                <w:sz w:val="24"/>
                <w:szCs w:val="24"/>
              </w:rPr>
              <w:t xml:space="preserve"> </w:t>
            </w:r>
            <w:r w:rsidR="00FD3DDF" w:rsidRPr="00FD3DDF">
              <w:rPr>
                <w:rFonts w:ascii="Times New Roman" w:hAnsi="Times New Roman" w:cs="Times New Roman"/>
                <w:sz w:val="24"/>
                <w:szCs w:val="24"/>
              </w:rPr>
              <w:t>.</w:t>
            </w:r>
            <w:proofErr w:type="gramEnd"/>
          </w:p>
          <w:p w:rsidR="00BE6F86" w:rsidRDefault="00271525" w:rsidP="00FD3DDF">
            <w:pPr>
              <w:pStyle w:val="ConsPlusNormal"/>
              <w:jc w:val="both"/>
              <w:rPr>
                <w:rFonts w:ascii="Times New Roman" w:hAnsi="Times New Roman" w:cs="Times New Roman"/>
                <w:sz w:val="24"/>
                <w:szCs w:val="24"/>
              </w:rPr>
            </w:pPr>
            <w:r w:rsidRPr="00FD3DDF">
              <w:rPr>
                <w:rFonts w:ascii="Times New Roman" w:hAnsi="Times New Roman" w:cs="Times New Roman"/>
                <w:sz w:val="24"/>
                <w:szCs w:val="24"/>
              </w:rPr>
              <w:t>За счёт сре</w:t>
            </w:r>
            <w:proofErr w:type="gramStart"/>
            <w:r w:rsidRPr="00FD3DDF">
              <w:rPr>
                <w:rFonts w:ascii="Times New Roman" w:hAnsi="Times New Roman" w:cs="Times New Roman"/>
                <w:sz w:val="24"/>
                <w:szCs w:val="24"/>
              </w:rPr>
              <w:t>дств кр</w:t>
            </w:r>
            <w:proofErr w:type="gramEnd"/>
            <w:r w:rsidRPr="00FD3DDF">
              <w:rPr>
                <w:rFonts w:ascii="Times New Roman" w:hAnsi="Times New Roman" w:cs="Times New Roman"/>
                <w:sz w:val="24"/>
                <w:szCs w:val="24"/>
              </w:rPr>
              <w:t xml:space="preserve">аевого бюджета и бюджета города </w:t>
            </w:r>
            <w:r w:rsidR="00FD3DDF" w:rsidRPr="00FD3DDF">
              <w:rPr>
                <w:rFonts w:ascii="Times New Roman" w:hAnsi="Times New Roman" w:cs="Times New Roman"/>
                <w:sz w:val="24"/>
                <w:szCs w:val="24"/>
              </w:rPr>
              <w:t xml:space="preserve">осуществлена </w:t>
            </w:r>
            <w:r w:rsidRPr="00FD3DDF">
              <w:rPr>
                <w:rFonts w:ascii="Times New Roman" w:hAnsi="Times New Roman" w:cs="Times New Roman"/>
                <w:sz w:val="24"/>
                <w:szCs w:val="24"/>
              </w:rPr>
              <w:t xml:space="preserve"> организационн</w:t>
            </w:r>
            <w:r w:rsidR="00FD3DDF" w:rsidRPr="00FD3DDF">
              <w:rPr>
                <w:rFonts w:ascii="Times New Roman" w:hAnsi="Times New Roman" w:cs="Times New Roman"/>
                <w:sz w:val="24"/>
                <w:szCs w:val="24"/>
              </w:rPr>
              <w:t>ая</w:t>
            </w:r>
            <w:r w:rsidRPr="00FD3DDF">
              <w:rPr>
                <w:rFonts w:ascii="Times New Roman" w:hAnsi="Times New Roman" w:cs="Times New Roman"/>
                <w:sz w:val="24"/>
                <w:szCs w:val="24"/>
              </w:rPr>
              <w:t xml:space="preserve"> и материально-техническ</w:t>
            </w:r>
            <w:r w:rsidR="00FD3DDF" w:rsidRPr="00FD3DDF">
              <w:rPr>
                <w:rFonts w:ascii="Times New Roman" w:hAnsi="Times New Roman" w:cs="Times New Roman"/>
                <w:sz w:val="24"/>
                <w:szCs w:val="24"/>
              </w:rPr>
              <w:t>ая</w:t>
            </w:r>
            <w:r w:rsidRPr="00FD3DDF">
              <w:rPr>
                <w:rFonts w:ascii="Times New Roman" w:hAnsi="Times New Roman" w:cs="Times New Roman"/>
                <w:sz w:val="24"/>
                <w:szCs w:val="24"/>
              </w:rPr>
              <w:t xml:space="preserve"> модернизаци</w:t>
            </w:r>
            <w:r w:rsidR="00FD3DDF" w:rsidRPr="00FD3DDF">
              <w:rPr>
                <w:rFonts w:ascii="Times New Roman" w:hAnsi="Times New Roman" w:cs="Times New Roman"/>
                <w:sz w:val="24"/>
                <w:szCs w:val="24"/>
              </w:rPr>
              <w:t>я</w:t>
            </w:r>
            <w:r w:rsidRPr="00FD3DDF">
              <w:rPr>
                <w:rFonts w:ascii="Times New Roman" w:hAnsi="Times New Roman" w:cs="Times New Roman"/>
                <w:sz w:val="24"/>
                <w:szCs w:val="24"/>
              </w:rPr>
              <w:t xml:space="preserve"> библиотеки им. И.С. Тургенева и библиотеки им П.П. Бажова, а также внедрение автоматизированных систем обслуживания читателей и обеспечени</w:t>
            </w:r>
            <w:r w:rsidR="00FD3DDF" w:rsidRPr="00FD3DDF">
              <w:rPr>
                <w:rFonts w:ascii="Times New Roman" w:hAnsi="Times New Roman" w:cs="Times New Roman"/>
                <w:sz w:val="24"/>
                <w:szCs w:val="24"/>
              </w:rPr>
              <w:t>е</w:t>
            </w:r>
            <w:r w:rsidRPr="00FD3DDF">
              <w:rPr>
                <w:rFonts w:ascii="Times New Roman" w:hAnsi="Times New Roman" w:cs="Times New Roman"/>
                <w:sz w:val="24"/>
                <w:szCs w:val="24"/>
              </w:rPr>
              <w:t xml:space="preserve"> сохранности библиотечных фондов в библиотеках им. Н.А. Добролюбова и им. К.Г. Паустовского </w:t>
            </w:r>
          </w:p>
          <w:p w:rsidR="003A6220" w:rsidRPr="00FD3DDF" w:rsidRDefault="003A6220" w:rsidP="00FD3DDF">
            <w:pPr>
              <w:pStyle w:val="ConsPlusNormal"/>
              <w:jc w:val="both"/>
              <w:rPr>
                <w:rFonts w:ascii="Times New Roman" w:hAnsi="Times New Roman" w:cs="Times New Roman"/>
                <w:sz w:val="24"/>
                <w:szCs w:val="24"/>
              </w:rPr>
            </w:pPr>
          </w:p>
        </w:tc>
        <w:tc>
          <w:tcPr>
            <w:tcW w:w="2220" w:type="dxa"/>
          </w:tcPr>
          <w:p w:rsidR="00BE6F86" w:rsidRPr="00FD3DDF" w:rsidRDefault="00BE6F86">
            <w:pPr>
              <w:pStyle w:val="ConsPlusNormal"/>
              <w:rPr>
                <w:rFonts w:ascii="Times New Roman" w:hAnsi="Times New Roman" w:cs="Times New Roman"/>
                <w:sz w:val="24"/>
                <w:szCs w:val="24"/>
              </w:rPr>
            </w:pPr>
          </w:p>
        </w:tc>
      </w:tr>
      <w:tr w:rsidR="00BE6F86" w:rsidRPr="00FD3DDF" w:rsidTr="007629D3">
        <w:tc>
          <w:tcPr>
            <w:tcW w:w="913" w:type="dxa"/>
            <w:gridSpan w:val="2"/>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lastRenderedPageBreak/>
              <w:t>1.1.6.7</w:t>
            </w:r>
          </w:p>
        </w:tc>
        <w:tc>
          <w:tcPr>
            <w:tcW w:w="3544" w:type="dxa"/>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Выравнивание возможностей участия граждан в культурной жизни независимо от уровня доходов, социального статуса и места проживания</w:t>
            </w:r>
          </w:p>
        </w:tc>
        <w:tc>
          <w:tcPr>
            <w:tcW w:w="2126" w:type="dxa"/>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главное управление культуры администрации города</w:t>
            </w:r>
          </w:p>
        </w:tc>
        <w:tc>
          <w:tcPr>
            <w:tcW w:w="1276" w:type="dxa"/>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2020 - 2030 гг.</w:t>
            </w:r>
          </w:p>
        </w:tc>
        <w:tc>
          <w:tcPr>
            <w:tcW w:w="4819" w:type="dxa"/>
          </w:tcPr>
          <w:p w:rsidR="00BE6F86" w:rsidRPr="00FD3DDF" w:rsidRDefault="00FD3DDF" w:rsidP="003A6220">
            <w:pPr>
              <w:pStyle w:val="ConsPlusNormal"/>
              <w:jc w:val="both"/>
              <w:rPr>
                <w:rFonts w:ascii="Times New Roman" w:hAnsi="Times New Roman" w:cs="Times New Roman"/>
                <w:sz w:val="24"/>
                <w:szCs w:val="24"/>
              </w:rPr>
            </w:pPr>
            <w:r w:rsidRPr="00FD3DDF">
              <w:rPr>
                <w:rFonts w:ascii="Times New Roman" w:hAnsi="Times New Roman" w:cs="Times New Roman"/>
                <w:sz w:val="24"/>
                <w:szCs w:val="24"/>
              </w:rPr>
              <w:t xml:space="preserve">Реализованы мероприятия: </w:t>
            </w:r>
            <w:proofErr w:type="gramStart"/>
            <w:r w:rsidRPr="00FD3DDF">
              <w:rPr>
                <w:rFonts w:ascii="Times New Roman" w:hAnsi="Times New Roman" w:cs="Times New Roman"/>
                <w:sz w:val="24"/>
                <w:szCs w:val="24"/>
              </w:rPr>
              <w:t xml:space="preserve">XV и XVI Зимнего </w:t>
            </w:r>
            <w:proofErr w:type="spellStart"/>
            <w:r w:rsidRPr="00FD3DDF">
              <w:rPr>
                <w:rFonts w:ascii="Times New Roman" w:hAnsi="Times New Roman" w:cs="Times New Roman"/>
                <w:sz w:val="24"/>
                <w:szCs w:val="24"/>
              </w:rPr>
              <w:t>суриковского</w:t>
            </w:r>
            <w:proofErr w:type="spellEnd"/>
            <w:r w:rsidRPr="00FD3DDF">
              <w:rPr>
                <w:rFonts w:ascii="Times New Roman" w:hAnsi="Times New Roman" w:cs="Times New Roman"/>
                <w:sz w:val="24"/>
                <w:szCs w:val="24"/>
              </w:rPr>
              <w:t xml:space="preserve"> фестиваля искусств; День Победы, военно-патриотический фестиваль «Летопись Победы», общегородской межведомственный проект «В центре Мира», проект «Летние вечера на набережной», День города, День защиты детей, Открытый парковый форум профессионалов индустрии «Управление городскими парками и общественными пространствами», городской форум, фестиваль камерно-оркестровой музыки «Азия-Сибирь-Европа», мероприятия, приуроченные к памятным датам;</w:t>
            </w:r>
            <w:proofErr w:type="gramEnd"/>
            <w:r w:rsidRPr="00FD3DDF">
              <w:rPr>
                <w:rFonts w:ascii="Times New Roman" w:hAnsi="Times New Roman" w:cs="Times New Roman"/>
                <w:sz w:val="24"/>
                <w:szCs w:val="24"/>
              </w:rPr>
              <w:t xml:space="preserve"> мероприятия, направленные на организацию досуга людей пожилого возраста; церемония награждения победителей конкурса «Лучший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 Осуществлялась установка и содержание новогодних елок на общественных пространствах города </w:t>
            </w:r>
          </w:p>
        </w:tc>
        <w:tc>
          <w:tcPr>
            <w:tcW w:w="2220" w:type="dxa"/>
          </w:tcPr>
          <w:p w:rsidR="00BE6F86" w:rsidRPr="00FD3DDF" w:rsidRDefault="00BE6F86">
            <w:pPr>
              <w:pStyle w:val="ConsPlusNormal"/>
              <w:rPr>
                <w:rFonts w:ascii="Times New Roman" w:hAnsi="Times New Roman" w:cs="Times New Roman"/>
                <w:sz w:val="24"/>
                <w:szCs w:val="24"/>
              </w:rPr>
            </w:pPr>
          </w:p>
        </w:tc>
      </w:tr>
      <w:tr w:rsidR="00BE6F86" w:rsidRPr="00FD3DDF" w:rsidTr="007629D3">
        <w:tc>
          <w:tcPr>
            <w:tcW w:w="913" w:type="dxa"/>
            <w:gridSpan w:val="2"/>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1.1.6.8</w:t>
            </w:r>
          </w:p>
        </w:tc>
        <w:tc>
          <w:tcPr>
            <w:tcW w:w="3544" w:type="dxa"/>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Обеспечение доступности культурных благ и услуг для граждан с ограниченными возможностями здоровья</w:t>
            </w:r>
          </w:p>
        </w:tc>
        <w:tc>
          <w:tcPr>
            <w:tcW w:w="2126" w:type="dxa"/>
          </w:tcPr>
          <w:p w:rsidR="00BE6F86"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главное управление культуры администрации города</w:t>
            </w:r>
          </w:p>
          <w:p w:rsidR="00CC28AD" w:rsidRDefault="00CC28AD">
            <w:pPr>
              <w:pStyle w:val="ConsPlusNormal"/>
              <w:rPr>
                <w:rFonts w:ascii="Times New Roman" w:hAnsi="Times New Roman" w:cs="Times New Roman"/>
                <w:sz w:val="24"/>
                <w:szCs w:val="24"/>
              </w:rPr>
            </w:pPr>
          </w:p>
          <w:p w:rsidR="00CC28AD" w:rsidRPr="00FD3DDF" w:rsidRDefault="00CC28AD">
            <w:pPr>
              <w:pStyle w:val="ConsPlusNormal"/>
              <w:rPr>
                <w:rFonts w:ascii="Times New Roman" w:hAnsi="Times New Roman" w:cs="Times New Roman"/>
                <w:sz w:val="24"/>
                <w:szCs w:val="24"/>
              </w:rPr>
            </w:pPr>
          </w:p>
        </w:tc>
        <w:tc>
          <w:tcPr>
            <w:tcW w:w="1276" w:type="dxa"/>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2020 - 2030 гг.</w:t>
            </w:r>
          </w:p>
        </w:tc>
        <w:tc>
          <w:tcPr>
            <w:tcW w:w="4819" w:type="dxa"/>
          </w:tcPr>
          <w:p w:rsidR="00BE6F86" w:rsidRPr="00FD3DDF" w:rsidRDefault="00FD3DDF" w:rsidP="00FD3DDF">
            <w:pPr>
              <w:pStyle w:val="ConsPlusNormal"/>
              <w:jc w:val="center"/>
              <w:rPr>
                <w:rFonts w:ascii="Times New Roman" w:hAnsi="Times New Roman" w:cs="Times New Roman"/>
                <w:sz w:val="24"/>
                <w:szCs w:val="24"/>
              </w:rPr>
            </w:pPr>
            <w:r w:rsidRPr="00FD3DDF">
              <w:rPr>
                <w:rFonts w:ascii="Times New Roman" w:hAnsi="Times New Roman" w:cs="Times New Roman"/>
                <w:sz w:val="24"/>
                <w:szCs w:val="24"/>
              </w:rPr>
              <w:t>Не исполнено</w:t>
            </w:r>
          </w:p>
        </w:tc>
        <w:tc>
          <w:tcPr>
            <w:tcW w:w="2220" w:type="dxa"/>
          </w:tcPr>
          <w:p w:rsidR="00BE6F86" w:rsidRPr="00FD3DDF" w:rsidRDefault="00FD3DDF" w:rsidP="00EE52F1">
            <w:pPr>
              <w:pStyle w:val="ConsPlusNormal"/>
              <w:jc w:val="both"/>
              <w:rPr>
                <w:rFonts w:ascii="Times New Roman" w:hAnsi="Times New Roman" w:cs="Times New Roman"/>
                <w:sz w:val="24"/>
                <w:szCs w:val="24"/>
              </w:rPr>
            </w:pPr>
            <w:r w:rsidRPr="00FD3DDF">
              <w:rPr>
                <w:rFonts w:ascii="Times New Roman" w:hAnsi="Times New Roman" w:cs="Times New Roman"/>
                <w:sz w:val="24"/>
                <w:szCs w:val="24"/>
              </w:rPr>
              <w:t>Ассигнования не предусмотрены</w:t>
            </w:r>
          </w:p>
        </w:tc>
      </w:tr>
      <w:tr w:rsidR="00BE6F86" w:rsidRPr="00FD3DDF" w:rsidTr="007629D3">
        <w:tc>
          <w:tcPr>
            <w:tcW w:w="913" w:type="dxa"/>
            <w:gridSpan w:val="2"/>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1.1.6.9</w:t>
            </w:r>
          </w:p>
        </w:tc>
        <w:tc>
          <w:tcPr>
            <w:tcW w:w="3544" w:type="dxa"/>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Сохранение и развитие кадрового потенциала учреждений культуры и искусства</w:t>
            </w:r>
          </w:p>
        </w:tc>
        <w:tc>
          <w:tcPr>
            <w:tcW w:w="2126" w:type="dxa"/>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главное управление культуры администрации города</w:t>
            </w:r>
          </w:p>
        </w:tc>
        <w:tc>
          <w:tcPr>
            <w:tcW w:w="1276" w:type="dxa"/>
          </w:tcPr>
          <w:p w:rsidR="00BE6F86" w:rsidRPr="00FD3DDF" w:rsidRDefault="00BE6F86">
            <w:pPr>
              <w:pStyle w:val="ConsPlusNormal"/>
              <w:rPr>
                <w:rFonts w:ascii="Times New Roman" w:hAnsi="Times New Roman" w:cs="Times New Roman"/>
                <w:sz w:val="24"/>
                <w:szCs w:val="24"/>
              </w:rPr>
            </w:pPr>
            <w:r w:rsidRPr="00FD3DDF">
              <w:rPr>
                <w:rFonts w:ascii="Times New Roman" w:hAnsi="Times New Roman" w:cs="Times New Roman"/>
                <w:sz w:val="24"/>
                <w:szCs w:val="24"/>
              </w:rPr>
              <w:t>2020 - 2030 гг.</w:t>
            </w:r>
          </w:p>
        </w:tc>
        <w:tc>
          <w:tcPr>
            <w:tcW w:w="4819" w:type="dxa"/>
          </w:tcPr>
          <w:p w:rsidR="00BE6F86" w:rsidRPr="00FD3DDF" w:rsidRDefault="00FD3DDF" w:rsidP="003A6220">
            <w:pPr>
              <w:pStyle w:val="ConsPlusNormal"/>
              <w:jc w:val="both"/>
              <w:rPr>
                <w:rFonts w:ascii="Times New Roman" w:hAnsi="Times New Roman" w:cs="Times New Roman"/>
                <w:sz w:val="24"/>
                <w:szCs w:val="24"/>
              </w:rPr>
            </w:pPr>
            <w:r w:rsidRPr="00FD3DDF">
              <w:rPr>
                <w:rFonts w:ascii="Times New Roman" w:hAnsi="Times New Roman" w:cs="Times New Roman"/>
                <w:sz w:val="24"/>
                <w:szCs w:val="24"/>
              </w:rPr>
              <w:t xml:space="preserve">Выплачено три специальных профессиональных премий в сфере культуры города Красноярска по итогам конкурса «Лучший работник муниципальных и автономных учреждений культуры и </w:t>
            </w:r>
            <w:r w:rsidRPr="00FD3DDF">
              <w:rPr>
                <w:rFonts w:ascii="Times New Roman" w:hAnsi="Times New Roman" w:cs="Times New Roman"/>
                <w:sz w:val="24"/>
                <w:szCs w:val="24"/>
              </w:rPr>
              <w:lastRenderedPageBreak/>
              <w:t xml:space="preserve">образовательных бюджетных и автономных учреждений дополнительного образования». Конкурс проведен в марте текущего года, премии выплачены в полном объеме. Ежемесячно в сроки выплаты заработной платы 22 сотрудникам муниципальных творческих коллективов производилась выплата за профессиональное мастерство </w:t>
            </w:r>
          </w:p>
        </w:tc>
        <w:tc>
          <w:tcPr>
            <w:tcW w:w="2220" w:type="dxa"/>
          </w:tcPr>
          <w:p w:rsidR="00BE6F86" w:rsidRPr="00FD3DDF" w:rsidRDefault="00BE6F86">
            <w:pPr>
              <w:pStyle w:val="ConsPlusNormal"/>
              <w:rPr>
                <w:rFonts w:ascii="Times New Roman" w:hAnsi="Times New Roman" w:cs="Times New Roman"/>
                <w:sz w:val="24"/>
                <w:szCs w:val="24"/>
              </w:rPr>
            </w:pPr>
          </w:p>
        </w:tc>
      </w:tr>
      <w:tr w:rsidR="00BE6F86" w:rsidRPr="008B5581" w:rsidTr="007629D3">
        <w:tc>
          <w:tcPr>
            <w:tcW w:w="913" w:type="dxa"/>
            <w:gridSpan w:val="2"/>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1.1.7</w:t>
            </w:r>
          </w:p>
        </w:tc>
        <w:tc>
          <w:tcPr>
            <w:tcW w:w="13985" w:type="dxa"/>
            <w:gridSpan w:val="5"/>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7: создать условия для эффективной самореализации молодежи</w:t>
            </w:r>
          </w:p>
        </w:tc>
      </w:tr>
      <w:tr w:rsidR="003B2EF2" w:rsidRPr="003B2EF2" w:rsidTr="007629D3">
        <w:tc>
          <w:tcPr>
            <w:tcW w:w="913" w:type="dxa"/>
            <w:gridSpan w:val="2"/>
          </w:tcPr>
          <w:p w:rsidR="00BE6F86" w:rsidRPr="003B2EF2" w:rsidRDefault="00BE6F86">
            <w:pPr>
              <w:pStyle w:val="ConsPlusNormal"/>
              <w:rPr>
                <w:rFonts w:ascii="Times New Roman" w:hAnsi="Times New Roman" w:cs="Times New Roman"/>
                <w:sz w:val="24"/>
                <w:szCs w:val="24"/>
              </w:rPr>
            </w:pPr>
            <w:r w:rsidRPr="003B2EF2">
              <w:rPr>
                <w:rFonts w:ascii="Times New Roman" w:hAnsi="Times New Roman" w:cs="Times New Roman"/>
                <w:sz w:val="24"/>
                <w:szCs w:val="24"/>
              </w:rPr>
              <w:t>1.1.7.1</w:t>
            </w:r>
          </w:p>
        </w:tc>
        <w:tc>
          <w:tcPr>
            <w:tcW w:w="3544" w:type="dxa"/>
          </w:tcPr>
          <w:p w:rsidR="00BE6F86" w:rsidRPr="003B2EF2" w:rsidRDefault="00BE6F86">
            <w:pPr>
              <w:pStyle w:val="ConsPlusNormal"/>
              <w:rPr>
                <w:rFonts w:ascii="Times New Roman" w:hAnsi="Times New Roman" w:cs="Times New Roman"/>
                <w:sz w:val="24"/>
                <w:szCs w:val="24"/>
              </w:rPr>
            </w:pPr>
            <w:r w:rsidRPr="003B2EF2">
              <w:rPr>
                <w:rFonts w:ascii="Times New Roman" w:hAnsi="Times New Roman" w:cs="Times New Roman"/>
                <w:sz w:val="24"/>
                <w:szCs w:val="24"/>
              </w:rPr>
              <w:t>Работа с молодежью в муниципальных молодежных автономных учреждениях</w:t>
            </w:r>
          </w:p>
        </w:tc>
        <w:tc>
          <w:tcPr>
            <w:tcW w:w="2126" w:type="dxa"/>
          </w:tcPr>
          <w:p w:rsidR="00BE6F86" w:rsidRPr="003B2EF2" w:rsidRDefault="00BE6F86">
            <w:pPr>
              <w:pStyle w:val="ConsPlusNormal"/>
              <w:rPr>
                <w:rFonts w:ascii="Times New Roman" w:hAnsi="Times New Roman" w:cs="Times New Roman"/>
                <w:sz w:val="24"/>
                <w:szCs w:val="24"/>
              </w:rPr>
            </w:pPr>
            <w:r w:rsidRPr="003B2EF2">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3B2EF2" w:rsidRDefault="00BE6F86">
            <w:pPr>
              <w:pStyle w:val="ConsPlusNormal"/>
              <w:rPr>
                <w:rFonts w:ascii="Times New Roman" w:hAnsi="Times New Roman" w:cs="Times New Roman"/>
                <w:sz w:val="24"/>
                <w:szCs w:val="24"/>
              </w:rPr>
            </w:pPr>
            <w:r w:rsidRPr="003B2EF2">
              <w:rPr>
                <w:rFonts w:ascii="Times New Roman" w:hAnsi="Times New Roman" w:cs="Times New Roman"/>
                <w:sz w:val="24"/>
                <w:szCs w:val="24"/>
              </w:rPr>
              <w:t>2020 - 2030 гг.</w:t>
            </w:r>
          </w:p>
        </w:tc>
        <w:tc>
          <w:tcPr>
            <w:tcW w:w="4819" w:type="dxa"/>
          </w:tcPr>
          <w:p w:rsidR="00EB12EB" w:rsidRPr="00F8731E" w:rsidRDefault="00EF17B1" w:rsidP="00394CF5">
            <w:pPr>
              <w:pStyle w:val="ConsPlusNormal"/>
              <w:jc w:val="both"/>
              <w:rPr>
                <w:rFonts w:ascii="Times New Roman" w:hAnsi="Times New Roman" w:cs="Times New Roman"/>
                <w:sz w:val="24"/>
                <w:szCs w:val="24"/>
              </w:rPr>
            </w:pPr>
            <w:r w:rsidRPr="00F8731E">
              <w:rPr>
                <w:rFonts w:ascii="Times New Roman" w:hAnsi="Times New Roman" w:cs="Times New Roman"/>
                <w:sz w:val="24"/>
                <w:szCs w:val="24"/>
              </w:rPr>
              <w:t xml:space="preserve"> - </w:t>
            </w:r>
            <w:r w:rsidR="00EB12EB" w:rsidRPr="00F8731E">
              <w:rPr>
                <w:rFonts w:ascii="Times New Roman" w:hAnsi="Times New Roman" w:cs="Times New Roman"/>
                <w:sz w:val="24"/>
                <w:szCs w:val="24"/>
              </w:rPr>
              <w:t>ММАУ «Центр продвижения молодежных проектов «Вектор»</w:t>
            </w:r>
            <w:r w:rsidR="00AF0A1C" w:rsidRPr="00F8731E">
              <w:rPr>
                <w:rFonts w:ascii="Times New Roman" w:hAnsi="Times New Roman" w:cs="Times New Roman"/>
                <w:sz w:val="24"/>
                <w:szCs w:val="24"/>
              </w:rPr>
              <w:t>:</w:t>
            </w:r>
            <w:r w:rsidR="00EB12EB" w:rsidRPr="00F8731E">
              <w:rPr>
                <w:rFonts w:ascii="Times New Roman" w:hAnsi="Times New Roman" w:cs="Times New Roman"/>
                <w:sz w:val="24"/>
                <w:szCs w:val="24"/>
              </w:rPr>
              <w:t xml:space="preserve"> </w:t>
            </w:r>
            <w:r w:rsidR="00AF0A1C" w:rsidRPr="00F8731E">
              <w:rPr>
                <w:rFonts w:ascii="Times New Roman" w:hAnsi="Times New Roman" w:cs="Times New Roman"/>
                <w:sz w:val="24"/>
                <w:szCs w:val="24"/>
              </w:rPr>
              <w:t>з</w:t>
            </w:r>
            <w:r w:rsidR="00EB12EB" w:rsidRPr="00F8731E">
              <w:rPr>
                <w:rFonts w:ascii="Times New Roman" w:hAnsi="Times New Roman" w:cs="Times New Roman"/>
                <w:sz w:val="24"/>
                <w:szCs w:val="24"/>
              </w:rPr>
              <w:t>а отчетный период в молодежном центре осуществляли работу 10 клубов, 20 общественных объединений и поддержано 62 инициативы. Организовано 36 мероприятий, участни</w:t>
            </w:r>
            <w:r w:rsidR="000040F4" w:rsidRPr="00F8731E">
              <w:rPr>
                <w:rFonts w:ascii="Times New Roman" w:hAnsi="Times New Roman" w:cs="Times New Roman"/>
                <w:sz w:val="24"/>
                <w:szCs w:val="24"/>
              </w:rPr>
              <w:t>ками которых стали 2276 человек;</w:t>
            </w:r>
          </w:p>
          <w:p w:rsidR="00EB12EB" w:rsidRPr="00F8731E" w:rsidRDefault="00EF17B1" w:rsidP="00394CF5">
            <w:pPr>
              <w:pStyle w:val="ConsPlusNormal"/>
              <w:jc w:val="both"/>
              <w:rPr>
                <w:rFonts w:ascii="Times New Roman" w:hAnsi="Times New Roman" w:cs="Times New Roman"/>
                <w:sz w:val="24"/>
                <w:szCs w:val="24"/>
              </w:rPr>
            </w:pPr>
            <w:r w:rsidRPr="00F8731E">
              <w:rPr>
                <w:rFonts w:ascii="Times New Roman" w:hAnsi="Times New Roman" w:cs="Times New Roman"/>
                <w:sz w:val="24"/>
                <w:szCs w:val="24"/>
              </w:rPr>
              <w:t xml:space="preserve"> - </w:t>
            </w:r>
            <w:r w:rsidR="00EB12EB" w:rsidRPr="00F8731E">
              <w:rPr>
                <w:rFonts w:ascii="Times New Roman" w:hAnsi="Times New Roman" w:cs="Times New Roman"/>
                <w:sz w:val="24"/>
                <w:szCs w:val="24"/>
              </w:rPr>
              <w:t>ММАУ «Красноярский волонтерский центр «Доброе дело»</w:t>
            </w:r>
            <w:r w:rsidR="00AF0A1C" w:rsidRPr="00F8731E">
              <w:rPr>
                <w:rFonts w:ascii="Times New Roman" w:hAnsi="Times New Roman" w:cs="Times New Roman"/>
                <w:sz w:val="24"/>
                <w:szCs w:val="24"/>
              </w:rPr>
              <w:t xml:space="preserve">: </w:t>
            </w:r>
            <w:r w:rsidR="00EB12EB" w:rsidRPr="00F8731E">
              <w:rPr>
                <w:rFonts w:ascii="Times New Roman" w:hAnsi="Times New Roman" w:cs="Times New Roman"/>
                <w:sz w:val="24"/>
                <w:szCs w:val="24"/>
              </w:rPr>
              <w:t xml:space="preserve"> </w:t>
            </w:r>
            <w:r w:rsidR="00AF0A1C" w:rsidRPr="00F8731E">
              <w:rPr>
                <w:rFonts w:ascii="Times New Roman" w:hAnsi="Times New Roman" w:cs="Times New Roman"/>
                <w:sz w:val="24"/>
                <w:szCs w:val="24"/>
              </w:rPr>
              <w:t>з</w:t>
            </w:r>
            <w:r w:rsidR="00EB12EB" w:rsidRPr="00F8731E">
              <w:rPr>
                <w:rFonts w:ascii="Times New Roman" w:hAnsi="Times New Roman" w:cs="Times New Roman"/>
                <w:sz w:val="24"/>
                <w:szCs w:val="24"/>
              </w:rPr>
              <w:t>а отчетный период в молодежном центре осуществляли работу 5 клубов, 6 общественных объединений и поддержано 50 инициатив. Организовано 12 мероприятий, участни</w:t>
            </w:r>
            <w:r w:rsidR="000040F4" w:rsidRPr="00F8731E">
              <w:rPr>
                <w:rFonts w:ascii="Times New Roman" w:hAnsi="Times New Roman" w:cs="Times New Roman"/>
                <w:sz w:val="24"/>
                <w:szCs w:val="24"/>
              </w:rPr>
              <w:t>ками которых стали 2101 человек;</w:t>
            </w:r>
          </w:p>
          <w:p w:rsidR="00EB12EB" w:rsidRPr="00F8731E" w:rsidRDefault="00EF17B1" w:rsidP="00394CF5">
            <w:pPr>
              <w:pStyle w:val="ConsPlusNormal"/>
              <w:jc w:val="both"/>
              <w:rPr>
                <w:rFonts w:ascii="Times New Roman" w:hAnsi="Times New Roman" w:cs="Times New Roman"/>
                <w:sz w:val="24"/>
                <w:szCs w:val="24"/>
              </w:rPr>
            </w:pPr>
            <w:r w:rsidRPr="00F8731E">
              <w:rPr>
                <w:rFonts w:ascii="Times New Roman" w:hAnsi="Times New Roman" w:cs="Times New Roman"/>
                <w:sz w:val="24"/>
                <w:szCs w:val="24"/>
              </w:rPr>
              <w:t xml:space="preserve"> - </w:t>
            </w:r>
            <w:r w:rsidR="00EB12EB" w:rsidRPr="00F8731E">
              <w:rPr>
                <w:rFonts w:ascii="Times New Roman" w:hAnsi="Times New Roman" w:cs="Times New Roman"/>
                <w:sz w:val="24"/>
                <w:szCs w:val="24"/>
              </w:rPr>
              <w:t>ММАУ «Центр авторского самоопределения молодежи «Зеркало»</w:t>
            </w:r>
            <w:r w:rsidR="00AF0A1C" w:rsidRPr="00F8731E">
              <w:rPr>
                <w:rFonts w:ascii="Times New Roman" w:hAnsi="Times New Roman" w:cs="Times New Roman"/>
                <w:sz w:val="24"/>
                <w:szCs w:val="24"/>
              </w:rPr>
              <w:t>:</w:t>
            </w:r>
            <w:r w:rsidR="00EB12EB" w:rsidRPr="00F8731E">
              <w:rPr>
                <w:rFonts w:ascii="Times New Roman" w:hAnsi="Times New Roman" w:cs="Times New Roman"/>
                <w:sz w:val="24"/>
                <w:szCs w:val="24"/>
              </w:rPr>
              <w:t xml:space="preserve"> </w:t>
            </w:r>
            <w:r w:rsidR="00AF0A1C" w:rsidRPr="00F8731E">
              <w:rPr>
                <w:rFonts w:ascii="Times New Roman" w:hAnsi="Times New Roman" w:cs="Times New Roman"/>
                <w:sz w:val="24"/>
                <w:szCs w:val="24"/>
              </w:rPr>
              <w:t>з</w:t>
            </w:r>
            <w:r w:rsidR="00EB12EB" w:rsidRPr="00F8731E">
              <w:rPr>
                <w:rFonts w:ascii="Times New Roman" w:hAnsi="Times New Roman" w:cs="Times New Roman"/>
                <w:sz w:val="24"/>
                <w:szCs w:val="24"/>
              </w:rPr>
              <w:t>а отчетный период в молодежном центре осуществляли работу 6 клубов, 9 общественных объединений и поддержано 52 инициативы. Организовано 16 мероприятий, участниками которых стали 1656 человек</w:t>
            </w:r>
            <w:r w:rsidR="00A0154E" w:rsidRPr="00F8731E">
              <w:rPr>
                <w:rFonts w:ascii="Times New Roman" w:hAnsi="Times New Roman" w:cs="Times New Roman"/>
                <w:sz w:val="24"/>
                <w:szCs w:val="24"/>
              </w:rPr>
              <w:t>;</w:t>
            </w:r>
          </w:p>
          <w:p w:rsidR="00EB12EB" w:rsidRPr="00F8731E" w:rsidRDefault="00AF0A1C" w:rsidP="00394CF5">
            <w:pPr>
              <w:pStyle w:val="ConsPlusNormal"/>
              <w:jc w:val="both"/>
              <w:rPr>
                <w:rFonts w:ascii="Times New Roman" w:hAnsi="Times New Roman" w:cs="Times New Roman"/>
                <w:sz w:val="24"/>
                <w:szCs w:val="24"/>
              </w:rPr>
            </w:pPr>
            <w:r w:rsidRPr="00F8731E">
              <w:rPr>
                <w:rFonts w:ascii="Times New Roman" w:hAnsi="Times New Roman" w:cs="Times New Roman"/>
                <w:sz w:val="24"/>
                <w:szCs w:val="24"/>
              </w:rPr>
              <w:t xml:space="preserve">- </w:t>
            </w:r>
            <w:r w:rsidR="00EB12EB" w:rsidRPr="00F8731E">
              <w:rPr>
                <w:rFonts w:ascii="Times New Roman" w:hAnsi="Times New Roman" w:cs="Times New Roman"/>
                <w:sz w:val="24"/>
                <w:szCs w:val="24"/>
              </w:rPr>
              <w:t>ММАУ «ИТ-центр»</w:t>
            </w:r>
            <w:r w:rsidRPr="00F8731E">
              <w:rPr>
                <w:rFonts w:ascii="Times New Roman" w:hAnsi="Times New Roman" w:cs="Times New Roman"/>
                <w:sz w:val="24"/>
                <w:szCs w:val="24"/>
              </w:rPr>
              <w:t>:</w:t>
            </w:r>
            <w:r w:rsidR="00EB12EB" w:rsidRPr="00F8731E">
              <w:rPr>
                <w:rFonts w:ascii="Times New Roman" w:hAnsi="Times New Roman" w:cs="Times New Roman"/>
                <w:sz w:val="24"/>
                <w:szCs w:val="24"/>
              </w:rPr>
              <w:t xml:space="preserve"> за отчетный период осуществляли работу 10 клубов, 17 общественных объединений и поддержано 52 инициатив молодёжи. Организовано 17 мероприятий, участн</w:t>
            </w:r>
            <w:r w:rsidR="00A0154E" w:rsidRPr="00F8731E">
              <w:rPr>
                <w:rFonts w:ascii="Times New Roman" w:hAnsi="Times New Roman" w:cs="Times New Roman"/>
                <w:sz w:val="24"/>
                <w:szCs w:val="24"/>
              </w:rPr>
              <w:t>иками которых стали 508 человек;</w:t>
            </w:r>
          </w:p>
          <w:p w:rsidR="00EB12EB" w:rsidRPr="00F8731E" w:rsidRDefault="00AF0A1C" w:rsidP="00394CF5">
            <w:pPr>
              <w:pStyle w:val="ConsPlusNormal"/>
              <w:jc w:val="both"/>
              <w:rPr>
                <w:rFonts w:ascii="Times New Roman" w:hAnsi="Times New Roman" w:cs="Times New Roman"/>
                <w:sz w:val="24"/>
                <w:szCs w:val="24"/>
              </w:rPr>
            </w:pPr>
            <w:r w:rsidRPr="00F8731E">
              <w:rPr>
                <w:rFonts w:ascii="Times New Roman" w:hAnsi="Times New Roman" w:cs="Times New Roman"/>
                <w:b/>
                <w:sz w:val="24"/>
                <w:szCs w:val="24"/>
              </w:rPr>
              <w:lastRenderedPageBreak/>
              <w:t xml:space="preserve">- </w:t>
            </w:r>
            <w:r w:rsidR="00EB12EB" w:rsidRPr="00F8731E">
              <w:rPr>
                <w:rFonts w:ascii="Times New Roman" w:hAnsi="Times New Roman" w:cs="Times New Roman"/>
                <w:sz w:val="24"/>
                <w:szCs w:val="24"/>
              </w:rPr>
              <w:t>ММАУ «Молодежный центр «Новые имена»</w:t>
            </w:r>
            <w:r w:rsidRPr="00F8731E">
              <w:rPr>
                <w:rFonts w:ascii="Times New Roman" w:hAnsi="Times New Roman" w:cs="Times New Roman"/>
                <w:sz w:val="24"/>
                <w:szCs w:val="24"/>
              </w:rPr>
              <w:t>: з</w:t>
            </w:r>
            <w:r w:rsidR="00EB12EB" w:rsidRPr="00F8731E">
              <w:rPr>
                <w:rFonts w:ascii="Times New Roman" w:hAnsi="Times New Roman" w:cs="Times New Roman"/>
                <w:sz w:val="24"/>
                <w:szCs w:val="24"/>
              </w:rPr>
              <w:t>а отчетный период в молодежном центре осуществляли работу 14 клубов, 12 общественных объединений и поддержана 101 инициатива. Организовано 47 мероприятий, участни</w:t>
            </w:r>
            <w:r w:rsidR="00A0154E" w:rsidRPr="00F8731E">
              <w:rPr>
                <w:rFonts w:ascii="Times New Roman" w:hAnsi="Times New Roman" w:cs="Times New Roman"/>
                <w:sz w:val="24"/>
                <w:szCs w:val="24"/>
              </w:rPr>
              <w:t>ками которых стали 2126 человек;</w:t>
            </w:r>
          </w:p>
          <w:p w:rsidR="00EB12EB" w:rsidRPr="00F8731E" w:rsidRDefault="00AF0A1C" w:rsidP="00394CF5">
            <w:pPr>
              <w:pStyle w:val="ConsPlusNormal"/>
              <w:jc w:val="both"/>
              <w:rPr>
                <w:rFonts w:ascii="Times New Roman" w:hAnsi="Times New Roman" w:cs="Times New Roman"/>
                <w:sz w:val="24"/>
                <w:szCs w:val="24"/>
              </w:rPr>
            </w:pPr>
            <w:r w:rsidRPr="00F8731E">
              <w:rPr>
                <w:rFonts w:ascii="Times New Roman" w:hAnsi="Times New Roman" w:cs="Times New Roman"/>
                <w:b/>
                <w:sz w:val="24"/>
                <w:szCs w:val="24"/>
              </w:rPr>
              <w:t xml:space="preserve">- </w:t>
            </w:r>
            <w:r w:rsidR="00EB12EB" w:rsidRPr="00F8731E">
              <w:rPr>
                <w:rFonts w:ascii="Times New Roman" w:hAnsi="Times New Roman" w:cs="Times New Roman"/>
                <w:sz w:val="24"/>
                <w:szCs w:val="24"/>
              </w:rPr>
              <w:t>ММАУ «Молодежный военно-спортивный центр «Патриот»</w:t>
            </w:r>
            <w:r w:rsidRPr="00F8731E">
              <w:rPr>
                <w:rFonts w:ascii="Times New Roman" w:hAnsi="Times New Roman" w:cs="Times New Roman"/>
                <w:sz w:val="24"/>
                <w:szCs w:val="24"/>
              </w:rPr>
              <w:t>:</w:t>
            </w:r>
            <w:r w:rsidR="00EB12EB" w:rsidRPr="00F8731E">
              <w:rPr>
                <w:rFonts w:ascii="Times New Roman" w:hAnsi="Times New Roman" w:cs="Times New Roman"/>
                <w:sz w:val="24"/>
                <w:szCs w:val="24"/>
              </w:rPr>
              <w:t xml:space="preserve"> </w:t>
            </w:r>
            <w:r w:rsidRPr="00F8731E">
              <w:rPr>
                <w:rFonts w:ascii="Times New Roman" w:hAnsi="Times New Roman" w:cs="Times New Roman"/>
                <w:sz w:val="24"/>
                <w:szCs w:val="24"/>
              </w:rPr>
              <w:t>з</w:t>
            </w:r>
            <w:r w:rsidR="00EB12EB" w:rsidRPr="00F8731E">
              <w:rPr>
                <w:rFonts w:ascii="Times New Roman" w:hAnsi="Times New Roman" w:cs="Times New Roman"/>
                <w:sz w:val="24"/>
                <w:szCs w:val="24"/>
              </w:rPr>
              <w:t xml:space="preserve">а отчетный период в молодежном центре осуществляли работу 22 клуба, 8 общественных объединений и поддержано 60 инициатив молодежи. Организовано 21 мероприятие, </w:t>
            </w:r>
            <w:proofErr w:type="gramStart"/>
            <w:r w:rsidR="00EB12EB" w:rsidRPr="00F8731E">
              <w:rPr>
                <w:rFonts w:ascii="Times New Roman" w:hAnsi="Times New Roman" w:cs="Times New Roman"/>
                <w:sz w:val="24"/>
                <w:szCs w:val="24"/>
              </w:rPr>
              <w:t>участни</w:t>
            </w:r>
            <w:r w:rsidR="00A0154E" w:rsidRPr="00F8731E">
              <w:rPr>
                <w:rFonts w:ascii="Times New Roman" w:hAnsi="Times New Roman" w:cs="Times New Roman"/>
                <w:sz w:val="24"/>
                <w:szCs w:val="24"/>
              </w:rPr>
              <w:t>ками</w:t>
            </w:r>
            <w:proofErr w:type="gramEnd"/>
            <w:r w:rsidR="00A0154E" w:rsidRPr="00F8731E">
              <w:rPr>
                <w:rFonts w:ascii="Times New Roman" w:hAnsi="Times New Roman" w:cs="Times New Roman"/>
                <w:sz w:val="24"/>
                <w:szCs w:val="24"/>
              </w:rPr>
              <w:t xml:space="preserve"> которых стали 3377 человек;</w:t>
            </w:r>
          </w:p>
          <w:p w:rsidR="00F8731E" w:rsidRPr="00F8731E" w:rsidRDefault="00AF0A1C" w:rsidP="00394CF5">
            <w:pPr>
              <w:pStyle w:val="ConsPlusNormal"/>
              <w:jc w:val="both"/>
              <w:rPr>
                <w:rFonts w:ascii="Times New Roman" w:hAnsi="Times New Roman"/>
                <w:sz w:val="24"/>
                <w:szCs w:val="24"/>
              </w:rPr>
            </w:pPr>
            <w:r w:rsidRPr="00F8731E">
              <w:rPr>
                <w:rFonts w:ascii="Times New Roman" w:hAnsi="Times New Roman" w:cs="Times New Roman"/>
                <w:b/>
                <w:sz w:val="24"/>
                <w:szCs w:val="24"/>
              </w:rPr>
              <w:t xml:space="preserve">- </w:t>
            </w:r>
            <w:r w:rsidR="00EB12EB" w:rsidRPr="00F8731E">
              <w:rPr>
                <w:rFonts w:ascii="Times New Roman" w:hAnsi="Times New Roman" w:cs="Times New Roman"/>
                <w:sz w:val="24"/>
                <w:szCs w:val="24"/>
              </w:rPr>
              <w:t xml:space="preserve">ММАУ «Молодежный центр «Свое дело» </w:t>
            </w:r>
            <w:r w:rsidR="00E77351" w:rsidRPr="00F8731E">
              <w:rPr>
                <w:rFonts w:ascii="Times New Roman" w:hAnsi="Times New Roman"/>
                <w:sz w:val="24"/>
                <w:szCs w:val="24"/>
              </w:rPr>
              <w:t xml:space="preserve">за отчетный период </w:t>
            </w:r>
            <w:r w:rsidR="00F8731E" w:rsidRPr="00F8731E">
              <w:rPr>
                <w:rFonts w:ascii="Times New Roman" w:hAnsi="Times New Roman"/>
                <w:sz w:val="24"/>
                <w:szCs w:val="24"/>
              </w:rPr>
              <w:t xml:space="preserve">осуществляли работу 25 общественных объединений и поддержано 61 инициатива, </w:t>
            </w:r>
            <w:r w:rsidR="00E77351" w:rsidRPr="00F8731E">
              <w:rPr>
                <w:rFonts w:ascii="Times New Roman" w:hAnsi="Times New Roman"/>
                <w:sz w:val="24"/>
                <w:szCs w:val="24"/>
              </w:rPr>
              <w:t>реализовано 37  мероприятий, в которых приняли участие 2822 человек</w:t>
            </w:r>
            <w:r w:rsidR="00F8731E" w:rsidRPr="00F8731E">
              <w:rPr>
                <w:rFonts w:ascii="Times New Roman" w:hAnsi="Times New Roman"/>
                <w:sz w:val="24"/>
                <w:szCs w:val="24"/>
              </w:rPr>
              <w:t>;</w:t>
            </w:r>
            <w:r w:rsidR="00E77351" w:rsidRPr="00F8731E">
              <w:rPr>
                <w:rFonts w:ascii="Times New Roman" w:hAnsi="Times New Roman"/>
                <w:sz w:val="24"/>
                <w:szCs w:val="24"/>
              </w:rPr>
              <w:t xml:space="preserve"> </w:t>
            </w:r>
          </w:p>
          <w:p w:rsidR="00EB12EB" w:rsidRPr="00F8731E" w:rsidRDefault="00AF0A1C" w:rsidP="00394CF5">
            <w:pPr>
              <w:pStyle w:val="ConsPlusNormal"/>
              <w:jc w:val="both"/>
              <w:rPr>
                <w:rFonts w:ascii="Times New Roman" w:hAnsi="Times New Roman" w:cs="Times New Roman"/>
                <w:sz w:val="24"/>
                <w:szCs w:val="24"/>
              </w:rPr>
            </w:pPr>
            <w:r w:rsidRPr="00F8731E">
              <w:rPr>
                <w:rFonts w:ascii="Times New Roman" w:hAnsi="Times New Roman" w:cs="Times New Roman"/>
                <w:b/>
                <w:sz w:val="24"/>
                <w:szCs w:val="24"/>
              </w:rPr>
              <w:t xml:space="preserve">- </w:t>
            </w:r>
            <w:r w:rsidR="00EB12EB" w:rsidRPr="00F8731E">
              <w:rPr>
                <w:rFonts w:ascii="Times New Roman" w:hAnsi="Times New Roman" w:cs="Times New Roman"/>
                <w:sz w:val="24"/>
                <w:szCs w:val="24"/>
              </w:rPr>
              <w:t>ММАУ «Центр путешественников» за отчетный период в молодежном центре осуществляли работу 11 клубов, 8 общественных объединений и поддержано 48 инициатив. Всего организовано 16 мероприятий, участниками которых стало 1869 человек.</w:t>
            </w:r>
          </w:p>
          <w:p w:rsidR="00BE6F86" w:rsidRPr="00F8731E" w:rsidRDefault="00AF0A1C" w:rsidP="003A6220">
            <w:pPr>
              <w:pStyle w:val="ConsPlusNormal"/>
              <w:jc w:val="both"/>
              <w:rPr>
                <w:rFonts w:ascii="Times New Roman" w:hAnsi="Times New Roman" w:cs="Times New Roman"/>
                <w:sz w:val="24"/>
                <w:szCs w:val="24"/>
              </w:rPr>
            </w:pPr>
            <w:r w:rsidRPr="00F8731E">
              <w:rPr>
                <w:rFonts w:ascii="Times New Roman" w:hAnsi="Times New Roman" w:cs="Times New Roman"/>
                <w:b/>
                <w:sz w:val="24"/>
                <w:szCs w:val="24"/>
              </w:rPr>
              <w:t xml:space="preserve">- </w:t>
            </w:r>
            <w:r w:rsidR="00EB12EB" w:rsidRPr="00F8731E">
              <w:rPr>
                <w:rFonts w:ascii="Times New Roman" w:hAnsi="Times New Roman" w:cs="Times New Roman"/>
                <w:sz w:val="24"/>
                <w:szCs w:val="24"/>
              </w:rPr>
              <w:t>ММАУ «Центр технического проектирования» за отчетный период в молодежном центре осуществляли работу 16 клубов, 9 общественных объединений и поддержано 52 инициатив. Всего организовано 18 мероприятий, участниками которых стали 771 человек</w:t>
            </w:r>
          </w:p>
        </w:tc>
        <w:tc>
          <w:tcPr>
            <w:tcW w:w="2220" w:type="dxa"/>
          </w:tcPr>
          <w:p w:rsidR="00BE6F86" w:rsidRPr="003B2EF2" w:rsidRDefault="00BE6F86">
            <w:pPr>
              <w:pStyle w:val="ConsPlusNormal"/>
              <w:rPr>
                <w:rFonts w:ascii="Times New Roman" w:hAnsi="Times New Roman" w:cs="Times New Roman"/>
                <w:sz w:val="24"/>
                <w:szCs w:val="24"/>
              </w:rPr>
            </w:pPr>
          </w:p>
        </w:tc>
      </w:tr>
      <w:tr w:rsidR="00BE6F86" w:rsidRPr="00EB736A" w:rsidTr="007629D3">
        <w:tc>
          <w:tcPr>
            <w:tcW w:w="913" w:type="dxa"/>
            <w:gridSpan w:val="2"/>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lastRenderedPageBreak/>
              <w:t>1.1.7.2</w:t>
            </w:r>
          </w:p>
        </w:tc>
        <w:tc>
          <w:tcPr>
            <w:tcW w:w="3544"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 xml:space="preserve">Работа с молодежью на территории районов в Красноярске (органы по работе с </w:t>
            </w:r>
            <w:r w:rsidRPr="00EB736A">
              <w:rPr>
                <w:rFonts w:ascii="Times New Roman" w:hAnsi="Times New Roman" w:cs="Times New Roman"/>
                <w:sz w:val="24"/>
                <w:szCs w:val="24"/>
              </w:rPr>
              <w:lastRenderedPageBreak/>
              <w:t>молодежью в администрациях районов)</w:t>
            </w:r>
          </w:p>
        </w:tc>
        <w:tc>
          <w:tcPr>
            <w:tcW w:w="212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lastRenderedPageBreak/>
              <w:t xml:space="preserve">главное управление молодежной </w:t>
            </w:r>
            <w:r w:rsidRPr="00EB736A">
              <w:rPr>
                <w:rFonts w:ascii="Times New Roman" w:hAnsi="Times New Roman" w:cs="Times New Roman"/>
                <w:sz w:val="24"/>
                <w:szCs w:val="24"/>
              </w:rPr>
              <w:lastRenderedPageBreak/>
              <w:t>политики и туризма администрации города</w:t>
            </w:r>
          </w:p>
        </w:tc>
        <w:tc>
          <w:tcPr>
            <w:tcW w:w="127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lastRenderedPageBreak/>
              <w:t>2020 - 2030 гг.</w:t>
            </w:r>
          </w:p>
        </w:tc>
        <w:tc>
          <w:tcPr>
            <w:tcW w:w="4819" w:type="dxa"/>
          </w:tcPr>
          <w:p w:rsidR="00EB736A" w:rsidRPr="00EB736A" w:rsidRDefault="00A9186C" w:rsidP="00EB736A">
            <w:pPr>
              <w:pStyle w:val="ConsPlusNormal"/>
              <w:jc w:val="both"/>
              <w:rPr>
                <w:rFonts w:ascii="Times New Roman" w:hAnsi="Times New Roman" w:cs="Times New Roman"/>
                <w:sz w:val="24"/>
                <w:szCs w:val="24"/>
              </w:rPr>
            </w:pPr>
            <w:proofErr w:type="gramStart"/>
            <w:r w:rsidRPr="00EB736A">
              <w:rPr>
                <w:rFonts w:ascii="Times New Roman" w:hAnsi="Times New Roman" w:cs="Times New Roman"/>
                <w:sz w:val="24"/>
                <w:szCs w:val="24"/>
              </w:rPr>
              <w:t xml:space="preserve">Организованы и проведены мероприятия, приуроченные к празднованию Дня защитника отечества, Дня вывода советских </w:t>
            </w:r>
            <w:r w:rsidRPr="00EB736A">
              <w:rPr>
                <w:rFonts w:ascii="Times New Roman" w:hAnsi="Times New Roman" w:cs="Times New Roman"/>
                <w:sz w:val="24"/>
                <w:szCs w:val="24"/>
              </w:rPr>
              <w:lastRenderedPageBreak/>
              <w:t xml:space="preserve">войск из Афганистана, годовщины освобождения советскими войсками Ленинграда, Дня студента, Молодежная Вахта Памяти, посвященная 75-й годовщине Победы в ВОВ 1941-1945 гг., серия районных мероприятий приуроченных к празднованию Дня Победы, турнир по </w:t>
            </w:r>
            <w:proofErr w:type="spellStart"/>
            <w:r w:rsidRPr="00EB736A">
              <w:rPr>
                <w:rFonts w:ascii="Times New Roman" w:hAnsi="Times New Roman" w:cs="Times New Roman"/>
                <w:sz w:val="24"/>
                <w:szCs w:val="24"/>
              </w:rPr>
              <w:t>флорболу</w:t>
            </w:r>
            <w:proofErr w:type="spellEnd"/>
            <w:r w:rsidRPr="00EB736A">
              <w:rPr>
                <w:rFonts w:ascii="Times New Roman" w:hAnsi="Times New Roman" w:cs="Times New Roman"/>
                <w:sz w:val="24"/>
                <w:szCs w:val="24"/>
              </w:rPr>
              <w:t xml:space="preserve">, посвященный Дню Молодежи, подготовка и проведение районного праздника «День призывника», Молодежный </w:t>
            </w:r>
            <w:proofErr w:type="spellStart"/>
            <w:r w:rsidRPr="00EB736A">
              <w:rPr>
                <w:rFonts w:ascii="Times New Roman" w:hAnsi="Times New Roman" w:cs="Times New Roman"/>
                <w:sz w:val="24"/>
                <w:szCs w:val="24"/>
              </w:rPr>
              <w:t>квиз</w:t>
            </w:r>
            <w:proofErr w:type="spellEnd"/>
            <w:r w:rsidRPr="00EB736A">
              <w:rPr>
                <w:rFonts w:ascii="Times New Roman" w:hAnsi="Times New Roman" w:cs="Times New Roman"/>
                <w:sz w:val="24"/>
                <w:szCs w:val="24"/>
              </w:rPr>
              <w:t xml:space="preserve"> в рамках проекта</w:t>
            </w:r>
            <w:proofErr w:type="gramEnd"/>
            <w:r w:rsidRPr="00EB736A">
              <w:rPr>
                <w:rFonts w:ascii="Times New Roman" w:hAnsi="Times New Roman" w:cs="Times New Roman"/>
                <w:sz w:val="24"/>
                <w:szCs w:val="24"/>
              </w:rPr>
              <w:t xml:space="preserve"> «</w:t>
            </w:r>
            <w:proofErr w:type="gramStart"/>
            <w:r w:rsidRPr="00EB736A">
              <w:rPr>
                <w:rFonts w:ascii="Times New Roman" w:hAnsi="Times New Roman" w:cs="Times New Roman"/>
                <w:sz w:val="24"/>
                <w:szCs w:val="24"/>
              </w:rPr>
              <w:t xml:space="preserve">Наследники», Конкурс «Чудо спаса» (фотографии на тему урожая и традиций спаса, </w:t>
            </w:r>
            <w:proofErr w:type="spellStart"/>
            <w:r w:rsidRPr="00EB736A">
              <w:rPr>
                <w:rFonts w:ascii="Times New Roman" w:hAnsi="Times New Roman" w:cs="Times New Roman"/>
                <w:sz w:val="24"/>
                <w:szCs w:val="24"/>
              </w:rPr>
              <w:t>видеорецепт</w:t>
            </w:r>
            <w:proofErr w:type="spellEnd"/>
            <w:r w:rsidRPr="00EB736A">
              <w:rPr>
                <w:rFonts w:ascii="Times New Roman" w:hAnsi="Times New Roman" w:cs="Times New Roman"/>
                <w:sz w:val="24"/>
                <w:szCs w:val="24"/>
              </w:rPr>
              <w:t xml:space="preserve"> хлебобулочных изделий) в рамках празднования районного праздника «Енисейский спас», Фото-акция «Мои бабуля и дедуля», приуроченная к международному дню пожилого человека, Фестиваль «Граффити - джем», Акция, посвященная Дню солидарности в борьбе с терроризмом;</w:t>
            </w:r>
            <w:proofErr w:type="gramEnd"/>
            <w:r w:rsidRPr="00EB736A">
              <w:rPr>
                <w:rFonts w:ascii="Times New Roman" w:hAnsi="Times New Roman" w:cs="Times New Roman"/>
                <w:sz w:val="24"/>
                <w:szCs w:val="24"/>
              </w:rPr>
              <w:t xml:space="preserve"> мероприятие  «Фестиваль национальных игр» музыкальный </w:t>
            </w:r>
            <w:proofErr w:type="spellStart"/>
            <w:r w:rsidRPr="00EB736A">
              <w:rPr>
                <w:rFonts w:ascii="Times New Roman" w:hAnsi="Times New Roman" w:cs="Times New Roman"/>
                <w:sz w:val="24"/>
                <w:szCs w:val="24"/>
              </w:rPr>
              <w:t>квиз</w:t>
            </w:r>
            <w:proofErr w:type="spellEnd"/>
            <w:r w:rsidRPr="00EB736A">
              <w:rPr>
                <w:rFonts w:ascii="Times New Roman" w:hAnsi="Times New Roman" w:cs="Times New Roman"/>
                <w:sz w:val="24"/>
                <w:szCs w:val="24"/>
              </w:rPr>
              <w:t xml:space="preserve"> «Угадай мелодию», посвященный Дню музыки среди первокурсников </w:t>
            </w:r>
            <w:proofErr w:type="spellStart"/>
            <w:r w:rsidRPr="00EB736A">
              <w:rPr>
                <w:rFonts w:ascii="Times New Roman" w:hAnsi="Times New Roman" w:cs="Times New Roman"/>
                <w:sz w:val="24"/>
                <w:szCs w:val="24"/>
              </w:rPr>
              <w:t>ССУЗов</w:t>
            </w:r>
            <w:proofErr w:type="spellEnd"/>
            <w:r w:rsidRPr="00EB736A">
              <w:rPr>
                <w:rFonts w:ascii="Times New Roman" w:hAnsi="Times New Roman" w:cs="Times New Roman"/>
                <w:sz w:val="24"/>
                <w:szCs w:val="24"/>
              </w:rPr>
              <w:t xml:space="preserve">, молодежный фестиваль «Карнавал национальностей», посвященный Международному Дню студента; фестиваль уличного искусства «Граффити-джем» и т.д. </w:t>
            </w:r>
          </w:p>
          <w:p w:rsidR="00BE6F86" w:rsidRPr="00EB736A" w:rsidRDefault="00A9186C" w:rsidP="003B2EF2">
            <w:pPr>
              <w:pStyle w:val="ConsPlusNormal"/>
              <w:jc w:val="both"/>
              <w:rPr>
                <w:rFonts w:ascii="Times New Roman" w:hAnsi="Times New Roman" w:cs="Times New Roman"/>
                <w:sz w:val="24"/>
                <w:szCs w:val="24"/>
              </w:rPr>
            </w:pPr>
            <w:r w:rsidRPr="00EB736A">
              <w:rPr>
                <w:rFonts w:ascii="Times New Roman" w:hAnsi="Times New Roman" w:cs="Times New Roman"/>
                <w:sz w:val="24"/>
                <w:szCs w:val="24"/>
              </w:rPr>
              <w:t>Количество непосредственных участников мероприятий, организованных администрациями районов в городе – 13489 человек</w:t>
            </w:r>
          </w:p>
        </w:tc>
        <w:tc>
          <w:tcPr>
            <w:tcW w:w="2220" w:type="dxa"/>
          </w:tcPr>
          <w:p w:rsidR="00BE6F86" w:rsidRPr="00EB736A" w:rsidRDefault="00BE6F86">
            <w:pPr>
              <w:pStyle w:val="ConsPlusNormal"/>
              <w:rPr>
                <w:rFonts w:ascii="Times New Roman" w:hAnsi="Times New Roman" w:cs="Times New Roman"/>
                <w:sz w:val="24"/>
                <w:szCs w:val="24"/>
              </w:rPr>
            </w:pPr>
          </w:p>
        </w:tc>
      </w:tr>
      <w:tr w:rsidR="00BE6F86" w:rsidRPr="00EB736A" w:rsidTr="007629D3">
        <w:tc>
          <w:tcPr>
            <w:tcW w:w="913" w:type="dxa"/>
            <w:gridSpan w:val="2"/>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lastRenderedPageBreak/>
              <w:t>1.1.7.3</w:t>
            </w:r>
          </w:p>
        </w:tc>
        <w:tc>
          <w:tcPr>
            <w:tcW w:w="3544"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Капитальный и текущий ремонт в муниципальных молодежных автономных учреждениях, приобретение оборудования</w:t>
            </w:r>
          </w:p>
        </w:tc>
        <w:tc>
          <w:tcPr>
            <w:tcW w:w="212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 xml:space="preserve">главное управление молодежной политики и </w:t>
            </w:r>
            <w:r w:rsidRPr="00EB736A">
              <w:rPr>
                <w:rFonts w:ascii="Times New Roman" w:hAnsi="Times New Roman" w:cs="Times New Roman"/>
                <w:sz w:val="24"/>
                <w:szCs w:val="24"/>
              </w:rPr>
              <w:lastRenderedPageBreak/>
              <w:t>туризма администрации города</w:t>
            </w:r>
          </w:p>
        </w:tc>
        <w:tc>
          <w:tcPr>
            <w:tcW w:w="127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lastRenderedPageBreak/>
              <w:t>2020 - 2030 гг.</w:t>
            </w:r>
          </w:p>
        </w:tc>
        <w:tc>
          <w:tcPr>
            <w:tcW w:w="4819" w:type="dxa"/>
          </w:tcPr>
          <w:p w:rsidR="00D905A3" w:rsidRDefault="00EB736A" w:rsidP="003A6220">
            <w:pPr>
              <w:pStyle w:val="ConsPlusNormal"/>
              <w:jc w:val="both"/>
              <w:rPr>
                <w:rFonts w:ascii="Times New Roman" w:hAnsi="Times New Roman" w:cs="Times New Roman"/>
                <w:sz w:val="24"/>
                <w:szCs w:val="24"/>
              </w:rPr>
            </w:pPr>
            <w:r w:rsidRPr="00EB736A">
              <w:rPr>
                <w:rFonts w:ascii="Times New Roman" w:hAnsi="Times New Roman" w:cs="Times New Roman"/>
                <w:sz w:val="24"/>
                <w:szCs w:val="24"/>
              </w:rPr>
              <w:t xml:space="preserve">Разработана проектно-сметная документация на проведение капитального ремонта помещения ММАУ «Молодежный центр «Свое дело» (ул. Попова, 12) и разработано </w:t>
            </w:r>
            <w:r w:rsidRPr="00EB736A">
              <w:rPr>
                <w:rFonts w:ascii="Times New Roman" w:hAnsi="Times New Roman" w:cs="Times New Roman"/>
                <w:sz w:val="24"/>
                <w:szCs w:val="24"/>
              </w:rPr>
              <w:lastRenderedPageBreak/>
              <w:t xml:space="preserve">общее техническое решение по освещению, видеонаблюдению и акустическому оснащению сквера ММАУ «Центр технического проектирования» </w:t>
            </w:r>
          </w:p>
          <w:p w:rsidR="00BE6F86" w:rsidRPr="00EB736A" w:rsidRDefault="00EB736A" w:rsidP="003A6220">
            <w:pPr>
              <w:pStyle w:val="ConsPlusNormal"/>
              <w:jc w:val="both"/>
              <w:rPr>
                <w:rFonts w:ascii="Times New Roman" w:hAnsi="Times New Roman" w:cs="Times New Roman"/>
                <w:sz w:val="24"/>
                <w:szCs w:val="24"/>
              </w:rPr>
            </w:pPr>
            <w:r w:rsidRPr="00EB736A">
              <w:rPr>
                <w:rFonts w:ascii="Times New Roman" w:hAnsi="Times New Roman" w:cs="Times New Roman"/>
                <w:sz w:val="24"/>
                <w:szCs w:val="24"/>
              </w:rPr>
              <w:t xml:space="preserve">(ул. </w:t>
            </w:r>
            <w:proofErr w:type="spellStart"/>
            <w:r w:rsidRPr="00EB736A">
              <w:rPr>
                <w:rFonts w:ascii="Times New Roman" w:hAnsi="Times New Roman" w:cs="Times New Roman"/>
                <w:sz w:val="24"/>
                <w:szCs w:val="24"/>
              </w:rPr>
              <w:t>Тимошенкова</w:t>
            </w:r>
            <w:proofErr w:type="spellEnd"/>
            <w:r w:rsidRPr="00EB736A">
              <w:rPr>
                <w:rFonts w:ascii="Times New Roman" w:hAnsi="Times New Roman" w:cs="Times New Roman"/>
                <w:sz w:val="24"/>
                <w:szCs w:val="24"/>
              </w:rPr>
              <w:t xml:space="preserve"> 87а).  Также средства были направлены на текущий ремонт шести молодежных центров и приобретение оборудования (компьютерная и оргтехника, звуковое оборудование, мебель, спортивное снаряжение и оборудование) для девяти молодежных центров</w:t>
            </w:r>
          </w:p>
        </w:tc>
        <w:tc>
          <w:tcPr>
            <w:tcW w:w="2220" w:type="dxa"/>
          </w:tcPr>
          <w:p w:rsidR="00BE6F86" w:rsidRPr="00EB736A" w:rsidRDefault="00BE6F86">
            <w:pPr>
              <w:pStyle w:val="ConsPlusNormal"/>
              <w:rPr>
                <w:rFonts w:ascii="Times New Roman" w:hAnsi="Times New Roman" w:cs="Times New Roman"/>
                <w:sz w:val="24"/>
                <w:szCs w:val="24"/>
              </w:rPr>
            </w:pPr>
          </w:p>
        </w:tc>
      </w:tr>
      <w:tr w:rsidR="00126C7D" w:rsidRPr="00126C7D" w:rsidTr="007629D3">
        <w:tc>
          <w:tcPr>
            <w:tcW w:w="913" w:type="dxa"/>
            <w:gridSpan w:val="2"/>
          </w:tcPr>
          <w:p w:rsidR="00BE6F86" w:rsidRPr="00126C7D" w:rsidRDefault="00BE6F86">
            <w:pPr>
              <w:pStyle w:val="ConsPlusNormal"/>
              <w:rPr>
                <w:rFonts w:ascii="Times New Roman" w:hAnsi="Times New Roman" w:cs="Times New Roman"/>
                <w:sz w:val="24"/>
                <w:szCs w:val="24"/>
              </w:rPr>
            </w:pPr>
            <w:r w:rsidRPr="00126C7D">
              <w:rPr>
                <w:rFonts w:ascii="Times New Roman" w:hAnsi="Times New Roman" w:cs="Times New Roman"/>
                <w:sz w:val="24"/>
                <w:szCs w:val="24"/>
              </w:rPr>
              <w:lastRenderedPageBreak/>
              <w:t>1.1.7.4</w:t>
            </w:r>
          </w:p>
        </w:tc>
        <w:tc>
          <w:tcPr>
            <w:tcW w:w="3544" w:type="dxa"/>
          </w:tcPr>
          <w:p w:rsidR="00BE6F86" w:rsidRPr="00126C7D" w:rsidRDefault="00BE6F86">
            <w:pPr>
              <w:pStyle w:val="ConsPlusNormal"/>
              <w:rPr>
                <w:rFonts w:ascii="Times New Roman" w:hAnsi="Times New Roman" w:cs="Times New Roman"/>
                <w:sz w:val="24"/>
                <w:szCs w:val="24"/>
              </w:rPr>
            </w:pPr>
            <w:r w:rsidRPr="00126C7D">
              <w:rPr>
                <w:rFonts w:ascii="Times New Roman" w:hAnsi="Times New Roman" w:cs="Times New Roman"/>
                <w:sz w:val="24"/>
                <w:szCs w:val="24"/>
              </w:rPr>
              <w:t>Обеспечение антитеррористической защищенности учреждений</w:t>
            </w:r>
          </w:p>
        </w:tc>
        <w:tc>
          <w:tcPr>
            <w:tcW w:w="2126" w:type="dxa"/>
          </w:tcPr>
          <w:p w:rsidR="00BE6F86" w:rsidRPr="00126C7D" w:rsidRDefault="00BE6F86">
            <w:pPr>
              <w:pStyle w:val="ConsPlusNormal"/>
              <w:rPr>
                <w:rFonts w:ascii="Times New Roman" w:hAnsi="Times New Roman" w:cs="Times New Roman"/>
                <w:sz w:val="24"/>
                <w:szCs w:val="24"/>
              </w:rPr>
            </w:pPr>
            <w:r w:rsidRPr="00126C7D">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126C7D" w:rsidRDefault="00BE6F86">
            <w:pPr>
              <w:pStyle w:val="ConsPlusNormal"/>
              <w:rPr>
                <w:rFonts w:ascii="Times New Roman" w:hAnsi="Times New Roman" w:cs="Times New Roman"/>
                <w:sz w:val="24"/>
                <w:szCs w:val="24"/>
              </w:rPr>
            </w:pPr>
            <w:r w:rsidRPr="00126C7D">
              <w:rPr>
                <w:rFonts w:ascii="Times New Roman" w:hAnsi="Times New Roman" w:cs="Times New Roman"/>
                <w:sz w:val="24"/>
                <w:szCs w:val="24"/>
              </w:rPr>
              <w:t>2020 - 2030 гг.</w:t>
            </w:r>
          </w:p>
        </w:tc>
        <w:tc>
          <w:tcPr>
            <w:tcW w:w="4819" w:type="dxa"/>
          </w:tcPr>
          <w:p w:rsidR="00BE6F86" w:rsidRPr="00126C7D" w:rsidRDefault="00EB736A" w:rsidP="00EE52F1">
            <w:pPr>
              <w:pStyle w:val="ConsPlusNormal"/>
              <w:jc w:val="both"/>
              <w:rPr>
                <w:rFonts w:ascii="Times New Roman" w:hAnsi="Times New Roman" w:cs="Times New Roman"/>
                <w:sz w:val="24"/>
                <w:szCs w:val="24"/>
              </w:rPr>
            </w:pPr>
            <w:r w:rsidRPr="00126C7D">
              <w:rPr>
                <w:rFonts w:ascii="Times New Roman" w:hAnsi="Times New Roman" w:cs="Times New Roman"/>
                <w:sz w:val="24"/>
                <w:szCs w:val="24"/>
              </w:rPr>
              <w:t>В рамках мероприятия осуществляются расходы, связанные с организацией охраны помещений муниципальных молодежных центров</w:t>
            </w:r>
          </w:p>
        </w:tc>
        <w:tc>
          <w:tcPr>
            <w:tcW w:w="2220" w:type="dxa"/>
          </w:tcPr>
          <w:p w:rsidR="00BE6F86" w:rsidRPr="00126C7D" w:rsidRDefault="00BE6F86">
            <w:pPr>
              <w:pStyle w:val="ConsPlusNormal"/>
              <w:rPr>
                <w:rFonts w:ascii="Times New Roman" w:hAnsi="Times New Roman" w:cs="Times New Roman"/>
                <w:sz w:val="24"/>
                <w:szCs w:val="24"/>
              </w:rPr>
            </w:pPr>
          </w:p>
        </w:tc>
      </w:tr>
      <w:tr w:rsidR="00BE6F86" w:rsidRPr="00EB736A" w:rsidTr="007629D3">
        <w:tc>
          <w:tcPr>
            <w:tcW w:w="913" w:type="dxa"/>
            <w:gridSpan w:val="2"/>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1.1.7.5</w:t>
            </w:r>
          </w:p>
        </w:tc>
        <w:tc>
          <w:tcPr>
            <w:tcW w:w="3544" w:type="dxa"/>
          </w:tcPr>
          <w:p w:rsidR="00BE6F86" w:rsidRPr="00EB736A" w:rsidRDefault="00BE6F86" w:rsidP="00937EB0">
            <w:pPr>
              <w:pStyle w:val="ConsPlusNormal"/>
              <w:rPr>
                <w:rFonts w:ascii="Times New Roman" w:hAnsi="Times New Roman" w:cs="Times New Roman"/>
                <w:sz w:val="24"/>
                <w:szCs w:val="24"/>
              </w:rPr>
            </w:pPr>
            <w:r w:rsidRPr="00EB736A">
              <w:rPr>
                <w:rFonts w:ascii="Times New Roman" w:hAnsi="Times New Roman" w:cs="Times New Roman"/>
                <w:sz w:val="24"/>
                <w:szCs w:val="24"/>
              </w:rPr>
              <w:t xml:space="preserve">Несение почетной караульной службы на Посту </w:t>
            </w:r>
            <w:r w:rsidR="00EB736A" w:rsidRPr="00EB736A">
              <w:rPr>
                <w:rFonts w:ascii="Times New Roman" w:hAnsi="Times New Roman" w:cs="Times New Roman"/>
                <w:sz w:val="24"/>
                <w:szCs w:val="24"/>
              </w:rPr>
              <w:t>№</w:t>
            </w:r>
            <w:r w:rsidRPr="00EB736A">
              <w:rPr>
                <w:rFonts w:ascii="Times New Roman" w:hAnsi="Times New Roman" w:cs="Times New Roman"/>
                <w:sz w:val="24"/>
                <w:szCs w:val="24"/>
              </w:rPr>
              <w:t>1</w:t>
            </w:r>
          </w:p>
        </w:tc>
        <w:tc>
          <w:tcPr>
            <w:tcW w:w="212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2020 - 2030 гг.</w:t>
            </w:r>
          </w:p>
        </w:tc>
        <w:tc>
          <w:tcPr>
            <w:tcW w:w="4819" w:type="dxa"/>
          </w:tcPr>
          <w:p w:rsidR="00BE6F86" w:rsidRPr="00EB736A" w:rsidRDefault="00EB736A" w:rsidP="003A6220">
            <w:pPr>
              <w:pStyle w:val="ConsPlusNormal"/>
              <w:jc w:val="both"/>
              <w:rPr>
                <w:rFonts w:ascii="Times New Roman" w:hAnsi="Times New Roman" w:cs="Times New Roman"/>
                <w:sz w:val="24"/>
                <w:szCs w:val="24"/>
              </w:rPr>
            </w:pPr>
            <w:r w:rsidRPr="00EB736A">
              <w:rPr>
                <w:rFonts w:ascii="Times New Roman" w:hAnsi="Times New Roman" w:cs="Times New Roman"/>
                <w:sz w:val="24"/>
                <w:szCs w:val="24"/>
              </w:rPr>
              <w:t xml:space="preserve">Почетную караульную службу на Посту №1 у Вечного Огня на Мемориале Победы несли 1020 человек. В 2021 году на Всероссийском слёте активистов движения «Пост №1», который проходил в Твери и Ржеве, </w:t>
            </w:r>
            <w:proofErr w:type="spellStart"/>
            <w:r w:rsidRPr="00EB736A">
              <w:rPr>
                <w:rFonts w:ascii="Times New Roman" w:hAnsi="Times New Roman" w:cs="Times New Roman"/>
                <w:sz w:val="24"/>
                <w:szCs w:val="24"/>
              </w:rPr>
              <w:t>постовцы</w:t>
            </w:r>
            <w:proofErr w:type="spellEnd"/>
            <w:r w:rsidRPr="00EB736A">
              <w:rPr>
                <w:rFonts w:ascii="Times New Roman" w:hAnsi="Times New Roman" w:cs="Times New Roman"/>
                <w:sz w:val="24"/>
                <w:szCs w:val="24"/>
              </w:rPr>
              <w:t xml:space="preserve"> города Красноярска заняли 1-ое место</w:t>
            </w:r>
          </w:p>
        </w:tc>
        <w:tc>
          <w:tcPr>
            <w:tcW w:w="2220" w:type="dxa"/>
          </w:tcPr>
          <w:p w:rsidR="00BE6F86" w:rsidRPr="00EB736A" w:rsidRDefault="00BE6F86">
            <w:pPr>
              <w:pStyle w:val="ConsPlusNormal"/>
              <w:rPr>
                <w:rFonts w:ascii="Times New Roman" w:hAnsi="Times New Roman" w:cs="Times New Roman"/>
                <w:sz w:val="24"/>
                <w:szCs w:val="24"/>
              </w:rPr>
            </w:pPr>
          </w:p>
        </w:tc>
      </w:tr>
      <w:tr w:rsidR="00BE6F86" w:rsidRPr="00EB736A" w:rsidTr="007629D3">
        <w:tc>
          <w:tcPr>
            <w:tcW w:w="913" w:type="dxa"/>
            <w:gridSpan w:val="2"/>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1.1.7.6</w:t>
            </w:r>
          </w:p>
        </w:tc>
        <w:tc>
          <w:tcPr>
            <w:tcW w:w="3544"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Организация и проведение военно-спортивных игр "Служу Отечеству"</w:t>
            </w:r>
          </w:p>
        </w:tc>
        <w:tc>
          <w:tcPr>
            <w:tcW w:w="212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2020 - 2030 гг.</w:t>
            </w:r>
          </w:p>
        </w:tc>
        <w:tc>
          <w:tcPr>
            <w:tcW w:w="4819" w:type="dxa"/>
          </w:tcPr>
          <w:p w:rsidR="00BE6F86" w:rsidRPr="00EB736A" w:rsidRDefault="00EB736A" w:rsidP="003A6220">
            <w:pPr>
              <w:spacing w:after="0" w:line="240" w:lineRule="auto"/>
              <w:jc w:val="both"/>
              <w:rPr>
                <w:sz w:val="24"/>
                <w:szCs w:val="24"/>
              </w:rPr>
            </w:pPr>
            <w:r w:rsidRPr="00EB736A">
              <w:rPr>
                <w:rFonts w:eastAsia="Times New Roman"/>
                <w:sz w:val="24"/>
                <w:szCs w:val="24"/>
                <w:lang w:eastAsia="ru-RU"/>
              </w:rPr>
              <w:t xml:space="preserve">Проведены отборочный тур городской военно-спортивной игры «Служу Отечеству» и финал городской военно-спортивной игры «Служу Отечеству». Военно-спортивная игра представляет собой комплексные соревнования по дисциплинам </w:t>
            </w:r>
            <w:proofErr w:type="gramStart"/>
            <w:r w:rsidRPr="00EB736A">
              <w:rPr>
                <w:rFonts w:eastAsia="Times New Roman"/>
                <w:sz w:val="24"/>
                <w:szCs w:val="24"/>
                <w:lang w:eastAsia="ru-RU"/>
              </w:rPr>
              <w:t>связанных</w:t>
            </w:r>
            <w:proofErr w:type="gramEnd"/>
            <w:r w:rsidRPr="00EB736A">
              <w:rPr>
                <w:rFonts w:eastAsia="Times New Roman"/>
                <w:sz w:val="24"/>
                <w:szCs w:val="24"/>
                <w:lang w:eastAsia="ru-RU"/>
              </w:rPr>
              <w:t xml:space="preserve"> с военно-прикладной подготовкой и безопасностью жизнедеятельности. Команды формируются из числа наиболее подготовленных в данной области учащихся </w:t>
            </w:r>
            <w:r w:rsidRPr="00EB736A">
              <w:rPr>
                <w:rFonts w:eastAsia="Times New Roman"/>
                <w:sz w:val="24"/>
                <w:szCs w:val="24"/>
                <w:lang w:eastAsia="ru-RU"/>
              </w:rPr>
              <w:lastRenderedPageBreak/>
              <w:t xml:space="preserve">школ, </w:t>
            </w:r>
            <w:proofErr w:type="spellStart"/>
            <w:r w:rsidRPr="00EB736A">
              <w:rPr>
                <w:rFonts w:eastAsia="Times New Roman"/>
                <w:sz w:val="24"/>
                <w:szCs w:val="24"/>
                <w:lang w:eastAsia="ru-RU"/>
              </w:rPr>
              <w:t>ССУЗов</w:t>
            </w:r>
            <w:proofErr w:type="spellEnd"/>
            <w:r w:rsidRPr="00EB736A">
              <w:rPr>
                <w:rFonts w:eastAsia="Times New Roman"/>
                <w:sz w:val="24"/>
                <w:szCs w:val="24"/>
                <w:lang w:eastAsia="ru-RU"/>
              </w:rPr>
              <w:t>, ВУЗов, в основном там, где располагаются военно-патриотические обеднения.</w:t>
            </w:r>
            <w:r w:rsidR="003A6220">
              <w:rPr>
                <w:rFonts w:eastAsia="Times New Roman"/>
                <w:sz w:val="24"/>
                <w:szCs w:val="24"/>
                <w:lang w:eastAsia="ru-RU"/>
              </w:rPr>
              <w:t xml:space="preserve"> </w:t>
            </w:r>
            <w:r w:rsidRPr="00EB736A">
              <w:rPr>
                <w:rFonts w:eastAsia="Times New Roman"/>
                <w:sz w:val="24"/>
                <w:szCs w:val="24"/>
                <w:lang w:eastAsia="ru-RU"/>
              </w:rPr>
              <w:t>Основной задачей команды пройти обозначенный маршрут с наименьшим итоговым временем.</w:t>
            </w:r>
            <w:r w:rsidR="003A6220">
              <w:rPr>
                <w:rFonts w:eastAsia="Times New Roman"/>
                <w:sz w:val="24"/>
                <w:szCs w:val="24"/>
                <w:lang w:eastAsia="ru-RU"/>
              </w:rPr>
              <w:t xml:space="preserve"> </w:t>
            </w:r>
            <w:r w:rsidRPr="00EB736A">
              <w:rPr>
                <w:rFonts w:eastAsiaTheme="minorHAnsi"/>
                <w:sz w:val="24"/>
                <w:szCs w:val="24"/>
              </w:rPr>
              <w:t>Количество участников 880 человек</w:t>
            </w:r>
          </w:p>
        </w:tc>
        <w:tc>
          <w:tcPr>
            <w:tcW w:w="2220" w:type="dxa"/>
          </w:tcPr>
          <w:p w:rsidR="00BE6F86" w:rsidRPr="00EB736A" w:rsidRDefault="00BE6F86">
            <w:pPr>
              <w:pStyle w:val="ConsPlusNormal"/>
              <w:rPr>
                <w:rFonts w:ascii="Times New Roman" w:hAnsi="Times New Roman" w:cs="Times New Roman"/>
                <w:sz w:val="24"/>
                <w:szCs w:val="24"/>
              </w:rPr>
            </w:pPr>
          </w:p>
        </w:tc>
      </w:tr>
      <w:tr w:rsidR="00BE6F86" w:rsidRPr="00EB736A" w:rsidTr="007629D3">
        <w:tc>
          <w:tcPr>
            <w:tcW w:w="913" w:type="dxa"/>
            <w:gridSpan w:val="2"/>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lastRenderedPageBreak/>
              <w:t>1.1.7.7</w:t>
            </w:r>
          </w:p>
        </w:tc>
        <w:tc>
          <w:tcPr>
            <w:tcW w:w="3544"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Организация деятельности красноярских молодежных поисковых отрядов</w:t>
            </w:r>
          </w:p>
        </w:tc>
        <w:tc>
          <w:tcPr>
            <w:tcW w:w="212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2020 - 2030 гг.</w:t>
            </w:r>
          </w:p>
        </w:tc>
        <w:tc>
          <w:tcPr>
            <w:tcW w:w="4819" w:type="dxa"/>
          </w:tcPr>
          <w:p w:rsidR="00BE6F86" w:rsidRPr="00EB736A" w:rsidRDefault="00EB736A" w:rsidP="003A6220">
            <w:pPr>
              <w:pStyle w:val="ConsPlusNormal"/>
              <w:jc w:val="both"/>
              <w:rPr>
                <w:rFonts w:ascii="Times New Roman" w:hAnsi="Times New Roman" w:cs="Times New Roman"/>
                <w:sz w:val="24"/>
                <w:szCs w:val="24"/>
              </w:rPr>
            </w:pPr>
            <w:r w:rsidRPr="00EB736A">
              <w:rPr>
                <w:rFonts w:ascii="Times New Roman" w:hAnsi="Times New Roman" w:cs="Times New Roman"/>
                <w:sz w:val="24"/>
                <w:szCs w:val="24"/>
              </w:rPr>
              <w:t xml:space="preserve">В деятельности поисковых отрядов участвовало 24 человека.  Поисковые отряды «Красноярец», «Енисей Л», «Эхо», «Витязь» приняли участие во Всероссийской акции «Вахта памяти – 2021» по увековечиванию памяти погибших при защите Отечества. Поисковиками были найдены и подняты останки 46 бойцов из санитарного захоронения; найдено 2 медальона; подняты останки бойцов РККА и переданы в штаб; эксгумированы останки 28 советских воинов  </w:t>
            </w:r>
          </w:p>
        </w:tc>
        <w:tc>
          <w:tcPr>
            <w:tcW w:w="2220" w:type="dxa"/>
          </w:tcPr>
          <w:p w:rsidR="00BE6F86" w:rsidRPr="00EB736A" w:rsidRDefault="00BE6F86">
            <w:pPr>
              <w:pStyle w:val="ConsPlusNormal"/>
              <w:rPr>
                <w:rFonts w:ascii="Times New Roman" w:hAnsi="Times New Roman" w:cs="Times New Roman"/>
                <w:sz w:val="24"/>
                <w:szCs w:val="24"/>
              </w:rPr>
            </w:pPr>
          </w:p>
        </w:tc>
      </w:tr>
      <w:tr w:rsidR="00BE6F86" w:rsidRPr="00EB736A" w:rsidTr="007629D3">
        <w:tc>
          <w:tcPr>
            <w:tcW w:w="913" w:type="dxa"/>
            <w:gridSpan w:val="2"/>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1.1.7.8</w:t>
            </w:r>
          </w:p>
        </w:tc>
        <w:tc>
          <w:tcPr>
            <w:tcW w:w="3544"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Организация деятельности Трудового отряда Главы города</w:t>
            </w:r>
          </w:p>
        </w:tc>
        <w:tc>
          <w:tcPr>
            <w:tcW w:w="212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2020 - 2030 гг.</w:t>
            </w:r>
          </w:p>
        </w:tc>
        <w:tc>
          <w:tcPr>
            <w:tcW w:w="4819" w:type="dxa"/>
          </w:tcPr>
          <w:p w:rsidR="00CC28AD" w:rsidRPr="00EB736A" w:rsidRDefault="00EB736A" w:rsidP="003A6220">
            <w:pPr>
              <w:pStyle w:val="ConsPlusNormal"/>
              <w:jc w:val="both"/>
              <w:rPr>
                <w:rFonts w:ascii="Times New Roman" w:hAnsi="Times New Roman" w:cs="Times New Roman"/>
                <w:sz w:val="24"/>
                <w:szCs w:val="24"/>
              </w:rPr>
            </w:pPr>
            <w:r w:rsidRPr="00EB736A">
              <w:rPr>
                <w:rFonts w:ascii="Times New Roman" w:hAnsi="Times New Roman" w:cs="Times New Roman"/>
                <w:sz w:val="24"/>
                <w:szCs w:val="24"/>
              </w:rPr>
              <w:t>В Трудовой отряд Главы города Красноярска было вовлечено 4409 человек (из них: 1194 несовершеннолетних из неполных семей, 1168 несовершеннолетних находящихся в социально-опасном положении, 145 несовершеннолетних с ограниченными возможностями здоровья, 102 несовершеннолетних из малоимущих семей и 441 несовершеннолетних из многодетных семей) и 420 бригадиров. Была организована работа 401 мобильной бригады</w:t>
            </w:r>
            <w:r w:rsidR="00CC28AD">
              <w:rPr>
                <w:rFonts w:ascii="Times New Roman" w:hAnsi="Times New Roman" w:cs="Times New Roman"/>
                <w:sz w:val="24"/>
                <w:szCs w:val="24"/>
              </w:rPr>
              <w:t xml:space="preserve"> и 50 специализированных бригад</w:t>
            </w:r>
          </w:p>
        </w:tc>
        <w:tc>
          <w:tcPr>
            <w:tcW w:w="2220" w:type="dxa"/>
          </w:tcPr>
          <w:p w:rsidR="00BE6F86" w:rsidRPr="00EB736A" w:rsidRDefault="00BE6F86">
            <w:pPr>
              <w:pStyle w:val="ConsPlusNormal"/>
              <w:rPr>
                <w:rFonts w:ascii="Times New Roman" w:hAnsi="Times New Roman" w:cs="Times New Roman"/>
                <w:sz w:val="24"/>
                <w:szCs w:val="24"/>
              </w:rPr>
            </w:pPr>
          </w:p>
        </w:tc>
      </w:tr>
      <w:tr w:rsidR="00BE6F86" w:rsidRPr="00EB736A" w:rsidTr="007629D3">
        <w:tc>
          <w:tcPr>
            <w:tcW w:w="913" w:type="dxa"/>
            <w:gridSpan w:val="2"/>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1.1.7.9</w:t>
            </w:r>
          </w:p>
        </w:tc>
        <w:tc>
          <w:tcPr>
            <w:tcW w:w="3544"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Организация конкурса молодежных инициатив "Территория Красноярского края"</w:t>
            </w:r>
          </w:p>
        </w:tc>
        <w:tc>
          <w:tcPr>
            <w:tcW w:w="212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t xml:space="preserve">главное управление молодежной политики и туризма администрации </w:t>
            </w:r>
            <w:r w:rsidRPr="00EB736A">
              <w:rPr>
                <w:rFonts w:ascii="Times New Roman" w:hAnsi="Times New Roman" w:cs="Times New Roman"/>
                <w:sz w:val="24"/>
                <w:szCs w:val="24"/>
              </w:rPr>
              <w:lastRenderedPageBreak/>
              <w:t>города</w:t>
            </w:r>
          </w:p>
        </w:tc>
        <w:tc>
          <w:tcPr>
            <w:tcW w:w="1276" w:type="dxa"/>
          </w:tcPr>
          <w:p w:rsidR="00BE6F86" w:rsidRPr="00EB736A" w:rsidRDefault="00BE6F86">
            <w:pPr>
              <w:pStyle w:val="ConsPlusNormal"/>
              <w:rPr>
                <w:rFonts w:ascii="Times New Roman" w:hAnsi="Times New Roman" w:cs="Times New Roman"/>
                <w:sz w:val="24"/>
                <w:szCs w:val="24"/>
              </w:rPr>
            </w:pPr>
            <w:r w:rsidRPr="00EB736A">
              <w:rPr>
                <w:rFonts w:ascii="Times New Roman" w:hAnsi="Times New Roman" w:cs="Times New Roman"/>
                <w:sz w:val="24"/>
                <w:szCs w:val="24"/>
              </w:rPr>
              <w:lastRenderedPageBreak/>
              <w:t>2020 - 2030 гг.</w:t>
            </w:r>
          </w:p>
        </w:tc>
        <w:tc>
          <w:tcPr>
            <w:tcW w:w="4819" w:type="dxa"/>
          </w:tcPr>
          <w:p w:rsidR="00EB736A" w:rsidRPr="00EB736A" w:rsidRDefault="00EB736A" w:rsidP="00EE52F1">
            <w:pPr>
              <w:pStyle w:val="ConsPlusNormal"/>
              <w:jc w:val="both"/>
              <w:rPr>
                <w:rFonts w:ascii="Times New Roman" w:hAnsi="Times New Roman" w:cs="Times New Roman"/>
                <w:sz w:val="24"/>
                <w:szCs w:val="24"/>
              </w:rPr>
            </w:pPr>
            <w:r w:rsidRPr="00EB736A">
              <w:rPr>
                <w:rFonts w:ascii="Times New Roman" w:hAnsi="Times New Roman" w:cs="Times New Roman"/>
                <w:sz w:val="24"/>
                <w:szCs w:val="24"/>
              </w:rPr>
              <w:t xml:space="preserve">Проведена экспертная оценка проектов </w:t>
            </w:r>
          </w:p>
          <w:p w:rsidR="00BE6F86" w:rsidRPr="00EB736A" w:rsidRDefault="00EB736A" w:rsidP="003A6220">
            <w:pPr>
              <w:pStyle w:val="ConsPlusNormal"/>
              <w:jc w:val="both"/>
              <w:rPr>
                <w:rFonts w:ascii="Times New Roman" w:hAnsi="Times New Roman" w:cs="Times New Roman"/>
                <w:sz w:val="24"/>
                <w:szCs w:val="24"/>
              </w:rPr>
            </w:pPr>
            <w:r w:rsidRPr="00EB736A">
              <w:rPr>
                <w:rFonts w:ascii="Times New Roman" w:hAnsi="Times New Roman" w:cs="Times New Roman"/>
                <w:sz w:val="24"/>
                <w:szCs w:val="24"/>
              </w:rPr>
              <w:t xml:space="preserve">Трех конкурсов  (05.04.2021 и 06.04.2021;  23.06.2021; 05.10.2021-07.10.2021). Мероприятие проводится с целью поддержка молодых людей в возрасте от 14 до 35 лет и организации реализации  этими молодыми </w:t>
            </w:r>
            <w:r w:rsidRPr="00EB736A">
              <w:rPr>
                <w:rFonts w:ascii="Times New Roman" w:hAnsi="Times New Roman" w:cs="Times New Roman"/>
                <w:sz w:val="24"/>
                <w:szCs w:val="24"/>
              </w:rPr>
              <w:lastRenderedPageBreak/>
              <w:t>людьми молодежных проектов на территории  г. Красноярска с конкретным социально-экономическим результатом для города и его жителей. Молодежными центрами в рамках проекта поддержано  743 молодежных проекта Общее количество участников проектных команд составило 2763 человека</w:t>
            </w:r>
          </w:p>
        </w:tc>
        <w:tc>
          <w:tcPr>
            <w:tcW w:w="2220" w:type="dxa"/>
          </w:tcPr>
          <w:p w:rsidR="00BE6F86" w:rsidRPr="00EB736A" w:rsidRDefault="00BE6F86">
            <w:pPr>
              <w:pStyle w:val="ConsPlusNormal"/>
              <w:rPr>
                <w:rFonts w:ascii="Times New Roman" w:hAnsi="Times New Roman" w:cs="Times New Roman"/>
                <w:sz w:val="24"/>
                <w:szCs w:val="24"/>
              </w:rPr>
            </w:pPr>
          </w:p>
        </w:tc>
      </w:tr>
      <w:tr w:rsidR="00BE6F86" w:rsidRPr="00BF649F" w:rsidTr="007629D3">
        <w:tc>
          <w:tcPr>
            <w:tcW w:w="913" w:type="dxa"/>
            <w:gridSpan w:val="2"/>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lastRenderedPageBreak/>
              <w:t>1.1.7.10</w:t>
            </w:r>
          </w:p>
        </w:tc>
        <w:tc>
          <w:tcPr>
            <w:tcW w:w="3544" w:type="dxa"/>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t>Конкурс социальных проектов в сфере молодежной политики по оформлению городских пространств на территории города Красноярска (гранты физическим лицам)</w:t>
            </w:r>
          </w:p>
        </w:tc>
        <w:tc>
          <w:tcPr>
            <w:tcW w:w="2126" w:type="dxa"/>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t>2020 - 2030 гг.</w:t>
            </w:r>
          </w:p>
        </w:tc>
        <w:tc>
          <w:tcPr>
            <w:tcW w:w="4819" w:type="dxa"/>
          </w:tcPr>
          <w:p w:rsidR="00EB736A" w:rsidRPr="00BF649F" w:rsidRDefault="00BF649F" w:rsidP="00BF649F">
            <w:pPr>
              <w:pStyle w:val="ConsPlusNormal"/>
              <w:jc w:val="both"/>
              <w:rPr>
                <w:rFonts w:ascii="Times New Roman" w:hAnsi="Times New Roman" w:cs="Times New Roman"/>
                <w:sz w:val="24"/>
                <w:szCs w:val="24"/>
              </w:rPr>
            </w:pPr>
            <w:r w:rsidRPr="00BF649F">
              <w:rPr>
                <w:rFonts w:ascii="Times New Roman" w:hAnsi="Times New Roman" w:cs="Times New Roman"/>
                <w:sz w:val="24"/>
                <w:szCs w:val="24"/>
              </w:rPr>
              <w:t>П</w:t>
            </w:r>
            <w:r w:rsidR="00EB736A" w:rsidRPr="00BF649F">
              <w:rPr>
                <w:rFonts w:ascii="Times New Roman" w:hAnsi="Times New Roman" w:cs="Times New Roman"/>
                <w:sz w:val="24"/>
                <w:szCs w:val="24"/>
              </w:rPr>
              <w:t xml:space="preserve">роведен конкурс социальных проектов по оформлению городских пространств «ИСКРА» - 2021. В отчетный период состоялось заседание конкурсной комиссии, на которой участники представили свои проекты экспертам – представителям архитектурного сообщества города и городской администрации и общественным деятелям. В конкурсе было заявлено 14 проектов. </w:t>
            </w:r>
            <w:proofErr w:type="gramStart"/>
            <w:r w:rsidR="00EB736A" w:rsidRPr="00BF649F">
              <w:rPr>
                <w:rFonts w:ascii="Times New Roman" w:hAnsi="Times New Roman" w:cs="Times New Roman"/>
                <w:sz w:val="24"/>
                <w:szCs w:val="24"/>
              </w:rPr>
              <w:t>По итогам экспертной оценки был сформирован рейтинг проектов и выбраны 3 победителя:</w:t>
            </w:r>
            <w:proofErr w:type="gramEnd"/>
            <w:r w:rsidR="00EB736A" w:rsidRPr="00BF649F">
              <w:rPr>
                <w:rFonts w:ascii="Times New Roman" w:hAnsi="Times New Roman" w:cs="Times New Roman"/>
                <w:sz w:val="24"/>
                <w:szCs w:val="24"/>
              </w:rPr>
              <w:t xml:space="preserve"> Проекты «Лев на камне», «Квант Сибири» и «Круги на воде» получили субсидию в размере 300,00 тыс. рублей. </w:t>
            </w:r>
          </w:p>
          <w:p w:rsidR="00EB736A" w:rsidRPr="00BF649F" w:rsidRDefault="00EB736A" w:rsidP="00BF649F">
            <w:pPr>
              <w:pStyle w:val="ConsPlusNormal"/>
              <w:jc w:val="both"/>
              <w:rPr>
                <w:rFonts w:ascii="Times New Roman" w:hAnsi="Times New Roman" w:cs="Times New Roman"/>
                <w:sz w:val="24"/>
                <w:szCs w:val="24"/>
              </w:rPr>
            </w:pPr>
            <w:r w:rsidRPr="00BF649F">
              <w:rPr>
                <w:rFonts w:ascii="Times New Roman" w:hAnsi="Times New Roman" w:cs="Times New Roman"/>
                <w:sz w:val="24"/>
                <w:szCs w:val="24"/>
              </w:rPr>
              <w:t xml:space="preserve">В рамках проекта «Круги на воде» в июле на подпорной стене в микрорайоне Черемушки по ул. </w:t>
            </w:r>
            <w:proofErr w:type="spellStart"/>
            <w:r w:rsidRPr="00BF649F">
              <w:rPr>
                <w:rFonts w:ascii="Times New Roman" w:hAnsi="Times New Roman" w:cs="Times New Roman"/>
                <w:sz w:val="24"/>
                <w:szCs w:val="24"/>
              </w:rPr>
              <w:t>Даурская</w:t>
            </w:r>
            <w:proofErr w:type="spellEnd"/>
            <w:r w:rsidRPr="00BF649F">
              <w:rPr>
                <w:rFonts w:ascii="Times New Roman" w:hAnsi="Times New Roman" w:cs="Times New Roman"/>
                <w:sz w:val="24"/>
                <w:szCs w:val="24"/>
              </w:rPr>
              <w:t xml:space="preserve">, 10 художники создали новую уличную картину.  На поверхность размером 150 кв. м. нанесены виды национального парка «Красноярские Столбы», триумфальная арка на площади Мира, герб города Красноярска, фрагмент газеты «Красноярский рабочий» и часовня </w:t>
            </w:r>
            <w:proofErr w:type="spellStart"/>
            <w:r w:rsidRPr="00BF649F">
              <w:rPr>
                <w:rFonts w:ascii="Times New Roman" w:hAnsi="Times New Roman" w:cs="Times New Roman"/>
                <w:sz w:val="24"/>
                <w:szCs w:val="24"/>
              </w:rPr>
              <w:t>Параскевы</w:t>
            </w:r>
            <w:proofErr w:type="spellEnd"/>
            <w:r w:rsidRPr="00BF649F">
              <w:rPr>
                <w:rFonts w:ascii="Times New Roman" w:hAnsi="Times New Roman" w:cs="Times New Roman"/>
                <w:sz w:val="24"/>
                <w:szCs w:val="24"/>
              </w:rPr>
              <w:t xml:space="preserve"> Пятницы.</w:t>
            </w:r>
          </w:p>
          <w:p w:rsidR="00EB736A" w:rsidRPr="00BF649F" w:rsidRDefault="00EB736A" w:rsidP="00BF649F">
            <w:pPr>
              <w:pStyle w:val="ConsPlusNormal"/>
              <w:jc w:val="both"/>
              <w:rPr>
                <w:rFonts w:ascii="Times New Roman" w:hAnsi="Times New Roman" w:cs="Times New Roman"/>
                <w:sz w:val="24"/>
                <w:szCs w:val="24"/>
              </w:rPr>
            </w:pPr>
            <w:r w:rsidRPr="00BF649F">
              <w:rPr>
                <w:rFonts w:ascii="Times New Roman" w:hAnsi="Times New Roman" w:cs="Times New Roman"/>
                <w:sz w:val="24"/>
                <w:szCs w:val="24"/>
              </w:rPr>
              <w:t xml:space="preserve">В августе объект «Квант Сибири» установили в сквере Сказочный по улице Матросова. Он состоит из 10 деревянных кубов с цитатами о сибиряках и Сибири. </w:t>
            </w:r>
          </w:p>
          <w:p w:rsidR="00BE6F86" w:rsidRPr="00BF649F" w:rsidRDefault="00EB736A" w:rsidP="00BF649F">
            <w:pPr>
              <w:pStyle w:val="ConsPlusNormal"/>
              <w:jc w:val="both"/>
              <w:rPr>
                <w:rFonts w:ascii="Times New Roman" w:hAnsi="Times New Roman" w:cs="Times New Roman"/>
                <w:sz w:val="24"/>
                <w:szCs w:val="24"/>
              </w:rPr>
            </w:pPr>
            <w:r w:rsidRPr="00BF649F">
              <w:rPr>
                <w:rFonts w:ascii="Times New Roman" w:hAnsi="Times New Roman" w:cs="Times New Roman"/>
                <w:sz w:val="24"/>
                <w:szCs w:val="24"/>
              </w:rPr>
              <w:lastRenderedPageBreak/>
              <w:t>В сентябре арт-объект «Лев на камне» уста</w:t>
            </w:r>
            <w:r w:rsidR="00CC28AD">
              <w:rPr>
                <w:rFonts w:ascii="Times New Roman" w:hAnsi="Times New Roman" w:cs="Times New Roman"/>
                <w:sz w:val="24"/>
                <w:szCs w:val="24"/>
              </w:rPr>
              <w:t xml:space="preserve">новили на </w:t>
            </w:r>
            <w:proofErr w:type="spellStart"/>
            <w:r w:rsidR="00CC28AD">
              <w:rPr>
                <w:rFonts w:ascii="Times New Roman" w:hAnsi="Times New Roman" w:cs="Times New Roman"/>
                <w:sz w:val="24"/>
                <w:szCs w:val="24"/>
              </w:rPr>
              <w:t>Ярыгинской</w:t>
            </w:r>
            <w:proofErr w:type="spellEnd"/>
            <w:r w:rsidR="00CC28AD">
              <w:rPr>
                <w:rFonts w:ascii="Times New Roman" w:hAnsi="Times New Roman" w:cs="Times New Roman"/>
                <w:sz w:val="24"/>
                <w:szCs w:val="24"/>
              </w:rPr>
              <w:t xml:space="preserve"> набережной</w:t>
            </w:r>
          </w:p>
        </w:tc>
        <w:tc>
          <w:tcPr>
            <w:tcW w:w="2220" w:type="dxa"/>
          </w:tcPr>
          <w:p w:rsidR="00BE6F86" w:rsidRPr="00BF649F" w:rsidRDefault="00BE6F86">
            <w:pPr>
              <w:pStyle w:val="ConsPlusNormal"/>
              <w:rPr>
                <w:rFonts w:ascii="Times New Roman" w:hAnsi="Times New Roman" w:cs="Times New Roman"/>
                <w:sz w:val="24"/>
                <w:szCs w:val="24"/>
              </w:rPr>
            </w:pPr>
          </w:p>
        </w:tc>
      </w:tr>
      <w:tr w:rsidR="00BE6F86" w:rsidRPr="00BF649F" w:rsidTr="007629D3">
        <w:tc>
          <w:tcPr>
            <w:tcW w:w="913" w:type="dxa"/>
            <w:gridSpan w:val="2"/>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lastRenderedPageBreak/>
              <w:t>1.1.7.11</w:t>
            </w:r>
          </w:p>
        </w:tc>
        <w:tc>
          <w:tcPr>
            <w:tcW w:w="3544" w:type="dxa"/>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t>Международный фестиваль молодых дизайнеров одежды "Дизайн-цех "Сибирские бренды"</w:t>
            </w:r>
          </w:p>
        </w:tc>
        <w:tc>
          <w:tcPr>
            <w:tcW w:w="2126" w:type="dxa"/>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t>2020 - 2030 гг.</w:t>
            </w:r>
          </w:p>
        </w:tc>
        <w:tc>
          <w:tcPr>
            <w:tcW w:w="4819" w:type="dxa"/>
          </w:tcPr>
          <w:p w:rsidR="00BF649F" w:rsidRPr="00BF649F" w:rsidRDefault="00BF649F" w:rsidP="003B2EF2">
            <w:pPr>
              <w:pStyle w:val="ConsPlusNormal"/>
              <w:jc w:val="both"/>
              <w:rPr>
                <w:rFonts w:ascii="Times New Roman" w:hAnsi="Times New Roman" w:cs="Times New Roman"/>
                <w:sz w:val="24"/>
                <w:szCs w:val="24"/>
              </w:rPr>
            </w:pPr>
            <w:r w:rsidRPr="00BF649F">
              <w:rPr>
                <w:rFonts w:ascii="Times New Roman" w:hAnsi="Times New Roman" w:cs="Times New Roman"/>
                <w:sz w:val="24"/>
                <w:szCs w:val="24"/>
              </w:rPr>
              <w:t>Проект «Дизайн-цех «Сибирские бренды» реализовывался в 2021 году в несколько последовательных этапов: с 9 января по 15 сентября. Дизайнеры участники на различных площадках презентовали коллекции, в том числе на конкурсе Адмиралтейская игла в Санкт-Петербург.</w:t>
            </w:r>
          </w:p>
          <w:p w:rsidR="00BE6F86" w:rsidRPr="00BF649F" w:rsidRDefault="00BF649F" w:rsidP="003B2EF2">
            <w:pPr>
              <w:pStyle w:val="ConsPlusNormal"/>
              <w:jc w:val="both"/>
              <w:rPr>
                <w:rFonts w:ascii="Times New Roman" w:hAnsi="Times New Roman" w:cs="Times New Roman"/>
                <w:sz w:val="24"/>
                <w:szCs w:val="24"/>
              </w:rPr>
            </w:pPr>
            <w:r w:rsidRPr="00BF649F">
              <w:rPr>
                <w:rFonts w:ascii="Times New Roman" w:hAnsi="Times New Roman" w:cs="Times New Roman"/>
                <w:sz w:val="24"/>
                <w:szCs w:val="24"/>
              </w:rPr>
              <w:t xml:space="preserve">Состоялся конкурс «Одежда ТЮЗ» </w:t>
            </w:r>
            <w:r w:rsidR="00CC28AD">
              <w:rPr>
                <w:rFonts w:ascii="Times New Roman" w:hAnsi="Times New Roman" w:cs="Times New Roman"/>
                <w:sz w:val="24"/>
                <w:szCs w:val="24"/>
              </w:rPr>
              <w:t>в период  с 15.01 по 25.02.2021</w:t>
            </w:r>
          </w:p>
        </w:tc>
        <w:tc>
          <w:tcPr>
            <w:tcW w:w="2220" w:type="dxa"/>
          </w:tcPr>
          <w:p w:rsidR="00BE6F86" w:rsidRPr="00BF649F" w:rsidRDefault="00BE6F86">
            <w:pPr>
              <w:pStyle w:val="ConsPlusNormal"/>
              <w:rPr>
                <w:rFonts w:ascii="Times New Roman" w:hAnsi="Times New Roman" w:cs="Times New Roman"/>
                <w:sz w:val="24"/>
                <w:szCs w:val="24"/>
              </w:rPr>
            </w:pPr>
          </w:p>
        </w:tc>
      </w:tr>
      <w:tr w:rsidR="00BE6F86" w:rsidRPr="00BF649F" w:rsidTr="007629D3">
        <w:tc>
          <w:tcPr>
            <w:tcW w:w="913" w:type="dxa"/>
            <w:gridSpan w:val="2"/>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t>1.1.7.12</w:t>
            </w:r>
          </w:p>
        </w:tc>
        <w:tc>
          <w:tcPr>
            <w:tcW w:w="3544" w:type="dxa"/>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t>Международный фестиваль уличного искусства "Крась!"</w:t>
            </w:r>
          </w:p>
        </w:tc>
        <w:tc>
          <w:tcPr>
            <w:tcW w:w="2126" w:type="dxa"/>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BF649F" w:rsidRDefault="00BE6F86">
            <w:pPr>
              <w:pStyle w:val="ConsPlusNormal"/>
              <w:rPr>
                <w:rFonts w:ascii="Times New Roman" w:hAnsi="Times New Roman" w:cs="Times New Roman"/>
                <w:sz w:val="24"/>
                <w:szCs w:val="24"/>
              </w:rPr>
            </w:pPr>
            <w:r w:rsidRPr="00BF649F">
              <w:rPr>
                <w:rFonts w:ascii="Times New Roman" w:hAnsi="Times New Roman" w:cs="Times New Roman"/>
                <w:sz w:val="24"/>
                <w:szCs w:val="24"/>
              </w:rPr>
              <w:t>2020 - 2030 гг.</w:t>
            </w:r>
          </w:p>
        </w:tc>
        <w:tc>
          <w:tcPr>
            <w:tcW w:w="4819" w:type="dxa"/>
          </w:tcPr>
          <w:p w:rsidR="00BE6F86" w:rsidRPr="00BF649F" w:rsidRDefault="00BF649F" w:rsidP="003B2EF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Проведение </w:t>
            </w:r>
            <w:r w:rsidRPr="00BF649F">
              <w:rPr>
                <w:rFonts w:ascii="Times New Roman" w:hAnsi="Times New Roman" w:cs="Times New Roman"/>
                <w:sz w:val="24"/>
                <w:szCs w:val="24"/>
              </w:rPr>
              <w:t>фестиваля продолжал</w:t>
            </w:r>
            <w:r>
              <w:rPr>
                <w:rFonts w:ascii="Times New Roman" w:hAnsi="Times New Roman" w:cs="Times New Roman"/>
                <w:sz w:val="24"/>
                <w:szCs w:val="24"/>
              </w:rPr>
              <w:t>ось</w:t>
            </w:r>
            <w:r w:rsidRPr="00BF649F">
              <w:rPr>
                <w:rFonts w:ascii="Times New Roman" w:hAnsi="Times New Roman" w:cs="Times New Roman"/>
                <w:sz w:val="24"/>
                <w:szCs w:val="24"/>
              </w:rPr>
              <w:t xml:space="preserve"> до середины ноября. Создано 5 композиций, которые охватил</w:t>
            </w:r>
            <w:r w:rsidR="00CC28AD">
              <w:rPr>
                <w:rFonts w:ascii="Times New Roman" w:hAnsi="Times New Roman" w:cs="Times New Roman"/>
                <w:sz w:val="24"/>
                <w:szCs w:val="24"/>
              </w:rPr>
              <w:t xml:space="preserve">и собой 710 </w:t>
            </w:r>
            <w:proofErr w:type="spellStart"/>
            <w:r w:rsidR="00CC28AD">
              <w:rPr>
                <w:rFonts w:ascii="Times New Roman" w:hAnsi="Times New Roman" w:cs="Times New Roman"/>
                <w:sz w:val="24"/>
                <w:szCs w:val="24"/>
              </w:rPr>
              <w:t>кв</w:t>
            </w:r>
            <w:proofErr w:type="gramStart"/>
            <w:r w:rsidR="00CC28AD">
              <w:rPr>
                <w:rFonts w:ascii="Times New Roman" w:hAnsi="Times New Roman" w:cs="Times New Roman"/>
                <w:sz w:val="24"/>
                <w:szCs w:val="24"/>
              </w:rPr>
              <w:t>.м</w:t>
            </w:r>
            <w:proofErr w:type="spellEnd"/>
            <w:proofErr w:type="gramEnd"/>
            <w:r w:rsidR="00CC28AD">
              <w:rPr>
                <w:rFonts w:ascii="Times New Roman" w:hAnsi="Times New Roman" w:cs="Times New Roman"/>
                <w:sz w:val="24"/>
                <w:szCs w:val="24"/>
              </w:rPr>
              <w:t xml:space="preserve"> городских стен</w:t>
            </w:r>
          </w:p>
        </w:tc>
        <w:tc>
          <w:tcPr>
            <w:tcW w:w="2220" w:type="dxa"/>
          </w:tcPr>
          <w:p w:rsidR="00BE6F86" w:rsidRPr="00BF649F" w:rsidRDefault="00BE6F86">
            <w:pPr>
              <w:pStyle w:val="ConsPlusNormal"/>
              <w:rPr>
                <w:rFonts w:ascii="Times New Roman" w:hAnsi="Times New Roman" w:cs="Times New Roman"/>
                <w:sz w:val="24"/>
                <w:szCs w:val="24"/>
              </w:rPr>
            </w:pPr>
          </w:p>
        </w:tc>
      </w:tr>
      <w:tr w:rsidR="00BE6F86" w:rsidRPr="00583301" w:rsidTr="007629D3">
        <w:tc>
          <w:tcPr>
            <w:tcW w:w="913" w:type="dxa"/>
            <w:gridSpan w:val="2"/>
          </w:tcPr>
          <w:p w:rsidR="00BE6F86" w:rsidRPr="00583301" w:rsidRDefault="00BE6F86">
            <w:pPr>
              <w:pStyle w:val="ConsPlusNormal"/>
              <w:rPr>
                <w:rFonts w:ascii="Times New Roman" w:hAnsi="Times New Roman" w:cs="Times New Roman"/>
                <w:sz w:val="24"/>
                <w:szCs w:val="24"/>
              </w:rPr>
            </w:pPr>
            <w:r w:rsidRPr="00583301">
              <w:rPr>
                <w:rFonts w:ascii="Times New Roman" w:hAnsi="Times New Roman" w:cs="Times New Roman"/>
                <w:sz w:val="24"/>
                <w:szCs w:val="24"/>
              </w:rPr>
              <w:t>1.1.7.13</w:t>
            </w:r>
          </w:p>
        </w:tc>
        <w:tc>
          <w:tcPr>
            <w:tcW w:w="3544" w:type="dxa"/>
          </w:tcPr>
          <w:p w:rsidR="00BE6F86" w:rsidRPr="00583301" w:rsidRDefault="00BE6F86">
            <w:pPr>
              <w:pStyle w:val="ConsPlusNormal"/>
              <w:rPr>
                <w:rFonts w:ascii="Times New Roman" w:hAnsi="Times New Roman" w:cs="Times New Roman"/>
                <w:sz w:val="24"/>
                <w:szCs w:val="24"/>
              </w:rPr>
            </w:pPr>
            <w:r w:rsidRPr="00583301">
              <w:rPr>
                <w:rFonts w:ascii="Times New Roman" w:hAnsi="Times New Roman" w:cs="Times New Roman"/>
                <w:sz w:val="24"/>
                <w:szCs w:val="24"/>
              </w:rPr>
              <w:t>Проведение Кубка КВН города Красноярска</w:t>
            </w:r>
          </w:p>
        </w:tc>
        <w:tc>
          <w:tcPr>
            <w:tcW w:w="2126" w:type="dxa"/>
          </w:tcPr>
          <w:p w:rsidR="00BE6F86" w:rsidRPr="00583301" w:rsidRDefault="00BE6F86">
            <w:pPr>
              <w:pStyle w:val="ConsPlusNormal"/>
              <w:rPr>
                <w:rFonts w:ascii="Times New Roman" w:hAnsi="Times New Roman" w:cs="Times New Roman"/>
                <w:sz w:val="24"/>
                <w:szCs w:val="24"/>
              </w:rPr>
            </w:pPr>
            <w:r w:rsidRPr="00583301">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583301" w:rsidRDefault="00BE6F86">
            <w:pPr>
              <w:pStyle w:val="ConsPlusNormal"/>
              <w:rPr>
                <w:rFonts w:ascii="Times New Roman" w:hAnsi="Times New Roman" w:cs="Times New Roman"/>
                <w:sz w:val="24"/>
                <w:szCs w:val="24"/>
              </w:rPr>
            </w:pPr>
            <w:r w:rsidRPr="00583301">
              <w:rPr>
                <w:rFonts w:ascii="Times New Roman" w:hAnsi="Times New Roman" w:cs="Times New Roman"/>
                <w:sz w:val="24"/>
                <w:szCs w:val="24"/>
              </w:rPr>
              <w:t>2020 - 2030 гг.</w:t>
            </w:r>
          </w:p>
        </w:tc>
        <w:tc>
          <w:tcPr>
            <w:tcW w:w="4819" w:type="dxa"/>
          </w:tcPr>
          <w:p w:rsidR="00BE6F86" w:rsidRPr="00583301" w:rsidRDefault="00BF649F" w:rsidP="00CC28AD">
            <w:pPr>
              <w:pStyle w:val="ConsPlusNormal"/>
              <w:jc w:val="both"/>
              <w:rPr>
                <w:rFonts w:ascii="Times New Roman" w:hAnsi="Times New Roman" w:cs="Times New Roman"/>
                <w:sz w:val="24"/>
                <w:szCs w:val="24"/>
              </w:rPr>
            </w:pPr>
            <w:r w:rsidRPr="00583301">
              <w:rPr>
                <w:rFonts w:ascii="Times New Roman" w:hAnsi="Times New Roman" w:cs="Times New Roman"/>
                <w:sz w:val="24"/>
                <w:szCs w:val="24"/>
              </w:rPr>
              <w:t xml:space="preserve">В рамках фестиваля нового сезона Школьной лиги КВН проведен </w:t>
            </w:r>
            <w:r w:rsidR="00583301" w:rsidRPr="00583301">
              <w:rPr>
                <w:rFonts w:ascii="Times New Roman" w:hAnsi="Times New Roman" w:cs="Times New Roman"/>
                <w:sz w:val="24"/>
                <w:szCs w:val="24"/>
              </w:rPr>
              <w:t>Кубок равных возможностей</w:t>
            </w:r>
            <w:r w:rsidRPr="00583301">
              <w:rPr>
                <w:rFonts w:ascii="Times New Roman" w:hAnsi="Times New Roman" w:cs="Times New Roman"/>
                <w:sz w:val="24"/>
                <w:szCs w:val="24"/>
              </w:rPr>
              <w:t xml:space="preserve">, участие в котором приняли 11 команды, из них 4 команды, участниками которых стала молодёжь с </w:t>
            </w:r>
            <w:r w:rsidR="00583301" w:rsidRPr="00583301">
              <w:rPr>
                <w:rFonts w:ascii="Times New Roman" w:hAnsi="Times New Roman" w:cs="Times New Roman"/>
                <w:sz w:val="24"/>
                <w:szCs w:val="24"/>
              </w:rPr>
              <w:t>ограниченными возможностями здоровья</w:t>
            </w:r>
            <w:r w:rsidRPr="00583301">
              <w:rPr>
                <w:rFonts w:ascii="Times New Roman" w:hAnsi="Times New Roman" w:cs="Times New Roman"/>
                <w:sz w:val="24"/>
                <w:szCs w:val="24"/>
              </w:rPr>
              <w:t>. Жюри определило по итогам игры Победителя</w:t>
            </w:r>
            <w:r w:rsidR="00583301" w:rsidRPr="00583301">
              <w:rPr>
                <w:rFonts w:ascii="Times New Roman" w:hAnsi="Times New Roman" w:cs="Times New Roman"/>
                <w:sz w:val="24"/>
                <w:szCs w:val="24"/>
              </w:rPr>
              <w:t>,</w:t>
            </w:r>
            <w:r w:rsidRPr="00583301">
              <w:rPr>
                <w:rFonts w:ascii="Times New Roman" w:hAnsi="Times New Roman" w:cs="Times New Roman"/>
                <w:sz w:val="24"/>
                <w:szCs w:val="24"/>
              </w:rPr>
              <w:t xml:space="preserve"> двух призёров, Мисс и Мистера игры. Все участники награждены дипломами за участие</w:t>
            </w:r>
            <w:r w:rsidR="00583301" w:rsidRPr="00583301">
              <w:rPr>
                <w:rFonts w:ascii="Times New Roman" w:hAnsi="Times New Roman" w:cs="Times New Roman"/>
                <w:sz w:val="24"/>
                <w:szCs w:val="24"/>
              </w:rPr>
              <w:t>,</w:t>
            </w:r>
            <w:r w:rsidRPr="00583301">
              <w:rPr>
                <w:rFonts w:ascii="Times New Roman" w:hAnsi="Times New Roman" w:cs="Times New Roman"/>
                <w:sz w:val="24"/>
                <w:szCs w:val="24"/>
              </w:rPr>
              <w:t xml:space="preserve"> сувенирн</w:t>
            </w:r>
            <w:r w:rsidR="00583301" w:rsidRPr="00583301">
              <w:rPr>
                <w:rFonts w:ascii="Times New Roman" w:hAnsi="Times New Roman" w:cs="Times New Roman"/>
                <w:sz w:val="24"/>
                <w:szCs w:val="24"/>
              </w:rPr>
              <w:t>ой</w:t>
            </w:r>
            <w:r w:rsidRPr="00583301">
              <w:rPr>
                <w:rFonts w:ascii="Times New Roman" w:hAnsi="Times New Roman" w:cs="Times New Roman"/>
                <w:sz w:val="24"/>
                <w:szCs w:val="24"/>
              </w:rPr>
              <w:t xml:space="preserve"> продукци</w:t>
            </w:r>
            <w:r w:rsidR="00583301" w:rsidRPr="00583301">
              <w:rPr>
                <w:rFonts w:ascii="Times New Roman" w:hAnsi="Times New Roman" w:cs="Times New Roman"/>
                <w:sz w:val="24"/>
                <w:szCs w:val="24"/>
              </w:rPr>
              <w:t>ей</w:t>
            </w:r>
            <w:r w:rsidRPr="00583301">
              <w:rPr>
                <w:rFonts w:ascii="Times New Roman" w:hAnsi="Times New Roman" w:cs="Times New Roman"/>
                <w:sz w:val="24"/>
                <w:szCs w:val="24"/>
              </w:rPr>
              <w:t>, подарками от партнёров</w:t>
            </w:r>
            <w:r w:rsidR="00583301" w:rsidRPr="00583301">
              <w:rPr>
                <w:rFonts w:ascii="Times New Roman" w:hAnsi="Times New Roman" w:cs="Times New Roman"/>
                <w:sz w:val="24"/>
                <w:szCs w:val="24"/>
              </w:rPr>
              <w:t xml:space="preserve"> и </w:t>
            </w:r>
            <w:r w:rsidR="003B2EF2">
              <w:rPr>
                <w:rFonts w:ascii="Times New Roman" w:hAnsi="Times New Roman" w:cs="Times New Roman"/>
                <w:sz w:val="24"/>
                <w:szCs w:val="24"/>
              </w:rPr>
              <w:t>памятными Кубками</w:t>
            </w:r>
          </w:p>
        </w:tc>
        <w:tc>
          <w:tcPr>
            <w:tcW w:w="2220" w:type="dxa"/>
          </w:tcPr>
          <w:p w:rsidR="00BE6F86" w:rsidRPr="00583301" w:rsidRDefault="00BE6F86">
            <w:pPr>
              <w:pStyle w:val="ConsPlusNormal"/>
              <w:rPr>
                <w:rFonts w:ascii="Times New Roman" w:hAnsi="Times New Roman" w:cs="Times New Roman"/>
                <w:sz w:val="24"/>
                <w:szCs w:val="24"/>
              </w:rPr>
            </w:pPr>
          </w:p>
        </w:tc>
      </w:tr>
      <w:tr w:rsidR="00BE6F86" w:rsidRPr="00583301" w:rsidTr="007629D3">
        <w:tc>
          <w:tcPr>
            <w:tcW w:w="913" w:type="dxa"/>
            <w:gridSpan w:val="2"/>
          </w:tcPr>
          <w:p w:rsidR="00BE6F86" w:rsidRPr="00583301" w:rsidRDefault="00BE6F86">
            <w:pPr>
              <w:pStyle w:val="ConsPlusNormal"/>
              <w:rPr>
                <w:rFonts w:ascii="Times New Roman" w:hAnsi="Times New Roman" w:cs="Times New Roman"/>
                <w:sz w:val="24"/>
                <w:szCs w:val="24"/>
              </w:rPr>
            </w:pPr>
            <w:r w:rsidRPr="00583301">
              <w:rPr>
                <w:rFonts w:ascii="Times New Roman" w:hAnsi="Times New Roman" w:cs="Times New Roman"/>
                <w:sz w:val="24"/>
                <w:szCs w:val="24"/>
              </w:rPr>
              <w:t>1.1.7.14</w:t>
            </w:r>
          </w:p>
        </w:tc>
        <w:tc>
          <w:tcPr>
            <w:tcW w:w="3544" w:type="dxa"/>
          </w:tcPr>
          <w:p w:rsidR="00BE6F86" w:rsidRPr="00583301" w:rsidRDefault="00BE6F86">
            <w:pPr>
              <w:pStyle w:val="ConsPlusNormal"/>
              <w:rPr>
                <w:rFonts w:ascii="Times New Roman" w:hAnsi="Times New Roman" w:cs="Times New Roman"/>
                <w:sz w:val="24"/>
                <w:szCs w:val="24"/>
              </w:rPr>
            </w:pPr>
            <w:r w:rsidRPr="00583301">
              <w:rPr>
                <w:rFonts w:ascii="Times New Roman" w:hAnsi="Times New Roman" w:cs="Times New Roman"/>
                <w:sz w:val="24"/>
                <w:szCs w:val="24"/>
              </w:rPr>
              <w:t>Реализация проектов в рамках организации летнего отдыха, в том числе проекта "Лето в Красноярске"</w:t>
            </w:r>
          </w:p>
        </w:tc>
        <w:tc>
          <w:tcPr>
            <w:tcW w:w="2126" w:type="dxa"/>
          </w:tcPr>
          <w:p w:rsidR="00BE6F86" w:rsidRPr="00583301" w:rsidRDefault="00BE6F86">
            <w:pPr>
              <w:pStyle w:val="ConsPlusNormal"/>
              <w:rPr>
                <w:rFonts w:ascii="Times New Roman" w:hAnsi="Times New Roman" w:cs="Times New Roman"/>
                <w:sz w:val="24"/>
                <w:szCs w:val="24"/>
              </w:rPr>
            </w:pPr>
            <w:r w:rsidRPr="00583301">
              <w:rPr>
                <w:rFonts w:ascii="Times New Roman" w:hAnsi="Times New Roman" w:cs="Times New Roman"/>
                <w:sz w:val="24"/>
                <w:szCs w:val="24"/>
              </w:rPr>
              <w:t xml:space="preserve">главное управление молодежной политики и туризма </w:t>
            </w:r>
            <w:r w:rsidRPr="00583301">
              <w:rPr>
                <w:rFonts w:ascii="Times New Roman" w:hAnsi="Times New Roman" w:cs="Times New Roman"/>
                <w:sz w:val="24"/>
                <w:szCs w:val="24"/>
              </w:rPr>
              <w:lastRenderedPageBreak/>
              <w:t>администрации города</w:t>
            </w:r>
          </w:p>
        </w:tc>
        <w:tc>
          <w:tcPr>
            <w:tcW w:w="1276" w:type="dxa"/>
          </w:tcPr>
          <w:p w:rsidR="00BE6F86" w:rsidRPr="00583301" w:rsidRDefault="00BE6F86">
            <w:pPr>
              <w:pStyle w:val="ConsPlusNormal"/>
              <w:rPr>
                <w:rFonts w:ascii="Times New Roman" w:hAnsi="Times New Roman" w:cs="Times New Roman"/>
                <w:sz w:val="24"/>
                <w:szCs w:val="24"/>
              </w:rPr>
            </w:pPr>
            <w:r w:rsidRPr="00583301">
              <w:rPr>
                <w:rFonts w:ascii="Times New Roman" w:hAnsi="Times New Roman" w:cs="Times New Roman"/>
                <w:sz w:val="24"/>
                <w:szCs w:val="24"/>
              </w:rPr>
              <w:lastRenderedPageBreak/>
              <w:t>2020 - 2030 гг.</w:t>
            </w:r>
          </w:p>
        </w:tc>
        <w:tc>
          <w:tcPr>
            <w:tcW w:w="4819" w:type="dxa"/>
          </w:tcPr>
          <w:p w:rsidR="00BE6F86" w:rsidRPr="00583301" w:rsidRDefault="00583301" w:rsidP="003A6220">
            <w:pPr>
              <w:pStyle w:val="ConsPlusNormal"/>
              <w:jc w:val="both"/>
              <w:rPr>
                <w:rFonts w:ascii="Times New Roman" w:hAnsi="Times New Roman" w:cs="Times New Roman"/>
                <w:sz w:val="24"/>
                <w:szCs w:val="24"/>
              </w:rPr>
            </w:pPr>
            <w:r w:rsidRPr="00583301">
              <w:rPr>
                <w:rFonts w:ascii="Times New Roman" w:hAnsi="Times New Roman" w:cs="Times New Roman"/>
                <w:sz w:val="24"/>
                <w:szCs w:val="24"/>
              </w:rPr>
              <w:t xml:space="preserve">Проект организован с 07 июня по 31 августа. Участники проекта - подростки в возрасте 13-17 лет в течение 5-ти дней недели в сопровождении инструкторов-экскурсоводов посещали комплекс краеведческих </w:t>
            </w:r>
            <w:r w:rsidRPr="00583301">
              <w:rPr>
                <w:rFonts w:ascii="Times New Roman" w:hAnsi="Times New Roman" w:cs="Times New Roman"/>
                <w:sz w:val="24"/>
                <w:szCs w:val="24"/>
              </w:rPr>
              <w:lastRenderedPageBreak/>
              <w:t>мероприятий. Каждую неделю набирались три новых группы подростков. Участники распределялись по трем направлениям</w:t>
            </w:r>
            <w:r>
              <w:rPr>
                <w:rFonts w:ascii="Times New Roman" w:hAnsi="Times New Roman" w:cs="Times New Roman"/>
                <w:sz w:val="24"/>
                <w:szCs w:val="24"/>
              </w:rPr>
              <w:t xml:space="preserve"> (</w:t>
            </w:r>
            <w:r w:rsidRPr="00583301">
              <w:rPr>
                <w:rFonts w:ascii="Times New Roman" w:hAnsi="Times New Roman" w:cs="Times New Roman"/>
                <w:sz w:val="24"/>
                <w:szCs w:val="24"/>
              </w:rPr>
              <w:t>«Лидер»</w:t>
            </w:r>
            <w:r>
              <w:rPr>
                <w:rFonts w:ascii="Times New Roman" w:hAnsi="Times New Roman" w:cs="Times New Roman"/>
                <w:sz w:val="24"/>
                <w:szCs w:val="24"/>
              </w:rPr>
              <w:t>,</w:t>
            </w:r>
            <w:r w:rsidRPr="00583301">
              <w:rPr>
                <w:rFonts w:ascii="Times New Roman" w:hAnsi="Times New Roman" w:cs="Times New Roman"/>
                <w:sz w:val="24"/>
                <w:szCs w:val="24"/>
              </w:rPr>
              <w:t xml:space="preserve"> «Турист», «Урбанист»</w:t>
            </w:r>
            <w:r>
              <w:rPr>
                <w:rFonts w:ascii="Times New Roman" w:hAnsi="Times New Roman" w:cs="Times New Roman"/>
                <w:sz w:val="24"/>
                <w:szCs w:val="24"/>
              </w:rPr>
              <w:t xml:space="preserve">)  </w:t>
            </w:r>
            <w:r w:rsidRPr="00583301">
              <w:rPr>
                <w:rFonts w:ascii="Times New Roman" w:hAnsi="Times New Roman" w:cs="Times New Roman"/>
                <w:sz w:val="24"/>
                <w:szCs w:val="24"/>
              </w:rPr>
              <w:t xml:space="preserve"> для каждого из которых подготовлены тематические мероприятия. Помимо тематических событий все направления участвовали в общих встречах – </w:t>
            </w:r>
            <w:proofErr w:type="spellStart"/>
            <w:r w:rsidRPr="00583301">
              <w:rPr>
                <w:rFonts w:ascii="Times New Roman" w:hAnsi="Times New Roman" w:cs="Times New Roman"/>
                <w:sz w:val="24"/>
                <w:szCs w:val="24"/>
              </w:rPr>
              <w:t>квестах</w:t>
            </w:r>
            <w:proofErr w:type="spellEnd"/>
            <w:r w:rsidRPr="00583301">
              <w:rPr>
                <w:rFonts w:ascii="Times New Roman" w:hAnsi="Times New Roman" w:cs="Times New Roman"/>
                <w:sz w:val="24"/>
                <w:szCs w:val="24"/>
              </w:rPr>
              <w:t xml:space="preserve"> и фестивалях. За период реализации проекта 756 подростков посетили 130 мероприятий</w:t>
            </w:r>
            <w:r>
              <w:rPr>
                <w:rFonts w:ascii="Times New Roman" w:hAnsi="Times New Roman" w:cs="Times New Roman"/>
                <w:sz w:val="24"/>
                <w:szCs w:val="24"/>
              </w:rPr>
              <w:t xml:space="preserve"> </w:t>
            </w:r>
          </w:p>
        </w:tc>
        <w:tc>
          <w:tcPr>
            <w:tcW w:w="2220" w:type="dxa"/>
          </w:tcPr>
          <w:p w:rsidR="00BE6F86" w:rsidRPr="00583301" w:rsidRDefault="00BE6F86">
            <w:pPr>
              <w:pStyle w:val="ConsPlusNormal"/>
              <w:rPr>
                <w:rFonts w:ascii="Times New Roman" w:hAnsi="Times New Roman" w:cs="Times New Roman"/>
                <w:sz w:val="24"/>
                <w:szCs w:val="24"/>
              </w:rPr>
            </w:pPr>
          </w:p>
        </w:tc>
      </w:tr>
      <w:tr w:rsidR="00BE6F86" w:rsidRPr="00DE567A" w:rsidTr="007629D3">
        <w:tc>
          <w:tcPr>
            <w:tcW w:w="913" w:type="dxa"/>
            <w:gridSpan w:val="2"/>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lastRenderedPageBreak/>
              <w:t>1.1.7.15</w:t>
            </w:r>
          </w:p>
        </w:tc>
        <w:tc>
          <w:tcPr>
            <w:tcW w:w="3544" w:type="dxa"/>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t>Вручение премии Главы города молодым талантам</w:t>
            </w:r>
          </w:p>
        </w:tc>
        <w:tc>
          <w:tcPr>
            <w:tcW w:w="2126" w:type="dxa"/>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t>2020 - 2030 гг.</w:t>
            </w:r>
          </w:p>
        </w:tc>
        <w:tc>
          <w:tcPr>
            <w:tcW w:w="4819" w:type="dxa"/>
          </w:tcPr>
          <w:p w:rsidR="00583301" w:rsidRPr="00DE567A"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Согласно Положению, Премия Главы города молодым талантам является именной и учреждается для поощрения талантливой молодежи города, проявившей себя в различных сферах деятельности и внесшей вклад в развитие города Красноярска.</w:t>
            </w:r>
            <w:r w:rsidRPr="00DE567A">
              <w:rPr>
                <w:rFonts w:ascii="Times New Roman" w:hAnsi="Times New Roman" w:cs="Times New Roman"/>
                <w:sz w:val="24"/>
                <w:szCs w:val="24"/>
              </w:rPr>
              <w:tab/>
            </w:r>
          </w:p>
          <w:p w:rsidR="00583301" w:rsidRPr="00DE567A"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Премия присуждается в шести номинациях:</w:t>
            </w:r>
          </w:p>
          <w:p w:rsidR="00583301" w:rsidRPr="00DE567A"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 в номинации «За высокие достижения в научно-учебной деятельности» (16 премий);</w:t>
            </w:r>
          </w:p>
          <w:p w:rsidR="006E3568"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 xml:space="preserve">- в номинации «За высокие достижения </w:t>
            </w:r>
          </w:p>
          <w:p w:rsidR="00583301" w:rsidRPr="00DE567A"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в области образования» (10 премий);</w:t>
            </w:r>
          </w:p>
          <w:p w:rsidR="006E3568"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 xml:space="preserve">- в номинации «За высокие достижения </w:t>
            </w:r>
          </w:p>
          <w:p w:rsidR="00583301" w:rsidRPr="00DE567A"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в области культуры и искусства» (6 премий);</w:t>
            </w:r>
          </w:p>
          <w:p w:rsidR="006E3568"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 xml:space="preserve">- в номинации «За высокие достижения </w:t>
            </w:r>
          </w:p>
          <w:p w:rsidR="00583301" w:rsidRPr="00DE567A"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в спортивной деятельности» (8 премий);</w:t>
            </w:r>
          </w:p>
          <w:p w:rsidR="006E3568"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 xml:space="preserve">- в номинации «За высокие достижения </w:t>
            </w:r>
          </w:p>
          <w:p w:rsidR="00583301" w:rsidRPr="00DE567A"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в общественной деятельности» (5 премий);</w:t>
            </w:r>
          </w:p>
          <w:p w:rsidR="006E3568"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 xml:space="preserve">- в номинации «За высокие достижения </w:t>
            </w:r>
          </w:p>
          <w:p w:rsidR="006E3568"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в профессиональной деятельности»</w:t>
            </w:r>
            <w:r w:rsidR="00DE567A" w:rsidRPr="00DE567A">
              <w:rPr>
                <w:rFonts w:ascii="Times New Roman" w:hAnsi="Times New Roman" w:cs="Times New Roman"/>
                <w:sz w:val="24"/>
                <w:szCs w:val="24"/>
              </w:rPr>
              <w:t xml:space="preserve"> </w:t>
            </w:r>
          </w:p>
          <w:p w:rsidR="00DE567A" w:rsidRPr="00DE567A" w:rsidRDefault="00583301" w:rsidP="00DE567A">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(5 премий).</w:t>
            </w:r>
            <w:r w:rsidR="00DE567A" w:rsidRPr="00DE567A">
              <w:rPr>
                <w:rFonts w:ascii="Times New Roman" w:hAnsi="Times New Roman" w:cs="Times New Roman"/>
                <w:sz w:val="24"/>
                <w:szCs w:val="24"/>
              </w:rPr>
              <w:t xml:space="preserve"> </w:t>
            </w:r>
          </w:p>
          <w:p w:rsidR="00BE6F86" w:rsidRPr="00DE567A" w:rsidRDefault="00583301" w:rsidP="003A6220">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 xml:space="preserve">В 2021 году прием заявок осуществлялся с 01.03.2021 по 31.08.2021. </w:t>
            </w:r>
            <w:r w:rsidR="00DE567A" w:rsidRPr="00DE567A">
              <w:rPr>
                <w:rFonts w:ascii="Times New Roman" w:hAnsi="Times New Roman" w:cs="Times New Roman"/>
                <w:sz w:val="24"/>
                <w:szCs w:val="24"/>
              </w:rPr>
              <w:t xml:space="preserve">В </w:t>
            </w:r>
            <w:r w:rsidRPr="00DE567A">
              <w:rPr>
                <w:rFonts w:ascii="Times New Roman" w:hAnsi="Times New Roman" w:cs="Times New Roman"/>
                <w:sz w:val="24"/>
                <w:szCs w:val="24"/>
              </w:rPr>
              <w:t>результате были определены 50 человек, которые благодаря своим достижениям в различных областях признаны лауреатами.</w:t>
            </w:r>
            <w:r w:rsidR="003A6220">
              <w:rPr>
                <w:rFonts w:ascii="Times New Roman" w:hAnsi="Times New Roman" w:cs="Times New Roman"/>
                <w:sz w:val="24"/>
                <w:szCs w:val="24"/>
              </w:rPr>
              <w:t xml:space="preserve"> 24.11.2021</w:t>
            </w:r>
            <w:r w:rsidRPr="00DE567A">
              <w:rPr>
                <w:rFonts w:ascii="Times New Roman" w:hAnsi="Times New Roman" w:cs="Times New Roman"/>
                <w:sz w:val="24"/>
                <w:szCs w:val="24"/>
              </w:rPr>
              <w:t xml:space="preserve"> проведена Торжественная церемония вручения Премии </w:t>
            </w:r>
            <w:r w:rsidRPr="00DE567A">
              <w:rPr>
                <w:rFonts w:ascii="Times New Roman" w:hAnsi="Times New Roman" w:cs="Times New Roman"/>
                <w:sz w:val="24"/>
                <w:szCs w:val="24"/>
              </w:rPr>
              <w:lastRenderedPageBreak/>
              <w:t>Главы города, памятного диплома и памятного знака</w:t>
            </w:r>
          </w:p>
        </w:tc>
        <w:tc>
          <w:tcPr>
            <w:tcW w:w="2220" w:type="dxa"/>
          </w:tcPr>
          <w:p w:rsidR="00BE6F86" w:rsidRPr="00DE567A" w:rsidRDefault="00BE6F86">
            <w:pPr>
              <w:pStyle w:val="ConsPlusNormal"/>
              <w:rPr>
                <w:rFonts w:ascii="Times New Roman" w:hAnsi="Times New Roman" w:cs="Times New Roman"/>
                <w:sz w:val="24"/>
                <w:szCs w:val="24"/>
              </w:rPr>
            </w:pPr>
          </w:p>
        </w:tc>
      </w:tr>
      <w:tr w:rsidR="00BE6F86" w:rsidRPr="00DE567A" w:rsidTr="007629D3">
        <w:tc>
          <w:tcPr>
            <w:tcW w:w="913" w:type="dxa"/>
            <w:gridSpan w:val="2"/>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lastRenderedPageBreak/>
              <w:t>1.1.7.16</w:t>
            </w:r>
          </w:p>
        </w:tc>
        <w:tc>
          <w:tcPr>
            <w:tcW w:w="3544" w:type="dxa"/>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t>Поддержка локальных экспериментальных площадок (субсидии СОНКО)</w:t>
            </w:r>
          </w:p>
        </w:tc>
        <w:tc>
          <w:tcPr>
            <w:tcW w:w="2126" w:type="dxa"/>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t>2020 - 2030 гг.</w:t>
            </w:r>
          </w:p>
        </w:tc>
        <w:tc>
          <w:tcPr>
            <w:tcW w:w="4819" w:type="dxa"/>
          </w:tcPr>
          <w:p w:rsidR="00BE6F86" w:rsidRPr="00DE567A" w:rsidRDefault="00DE567A" w:rsidP="003B2EF2">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Проведен конкурс социальных проектов в сфере молодежной политики по направлению «Локальные экспериментальные площадки». В рамках конкурса поддержано 7 проектов. Участникам оказывалась консультационная и информационная по</w:t>
            </w:r>
            <w:r w:rsidR="00CC28AD">
              <w:rPr>
                <w:rFonts w:ascii="Times New Roman" w:hAnsi="Times New Roman" w:cs="Times New Roman"/>
                <w:sz w:val="24"/>
                <w:szCs w:val="24"/>
              </w:rPr>
              <w:t>мощь в ходе реализации проектов</w:t>
            </w:r>
          </w:p>
        </w:tc>
        <w:tc>
          <w:tcPr>
            <w:tcW w:w="2220" w:type="dxa"/>
          </w:tcPr>
          <w:p w:rsidR="00BE6F86" w:rsidRPr="00DE567A" w:rsidRDefault="00BE6F86">
            <w:pPr>
              <w:pStyle w:val="ConsPlusNormal"/>
              <w:rPr>
                <w:rFonts w:ascii="Times New Roman" w:hAnsi="Times New Roman" w:cs="Times New Roman"/>
                <w:sz w:val="24"/>
                <w:szCs w:val="24"/>
              </w:rPr>
            </w:pPr>
          </w:p>
        </w:tc>
      </w:tr>
      <w:tr w:rsidR="00BE6F86" w:rsidRPr="00DE567A" w:rsidTr="007629D3">
        <w:tc>
          <w:tcPr>
            <w:tcW w:w="913" w:type="dxa"/>
            <w:gridSpan w:val="2"/>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t>1.1.7.17</w:t>
            </w:r>
          </w:p>
        </w:tc>
        <w:tc>
          <w:tcPr>
            <w:tcW w:w="3544" w:type="dxa"/>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t>Конкурс молодежных проектов "Ты - город" (гранты физическим лицам, субсидии СОНКО)</w:t>
            </w:r>
          </w:p>
        </w:tc>
        <w:tc>
          <w:tcPr>
            <w:tcW w:w="2126" w:type="dxa"/>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DE567A" w:rsidRDefault="00BE6F86">
            <w:pPr>
              <w:pStyle w:val="ConsPlusNormal"/>
              <w:rPr>
                <w:rFonts w:ascii="Times New Roman" w:hAnsi="Times New Roman" w:cs="Times New Roman"/>
                <w:sz w:val="24"/>
                <w:szCs w:val="24"/>
              </w:rPr>
            </w:pPr>
            <w:r w:rsidRPr="00DE567A">
              <w:rPr>
                <w:rFonts w:ascii="Times New Roman" w:hAnsi="Times New Roman" w:cs="Times New Roman"/>
                <w:sz w:val="24"/>
                <w:szCs w:val="24"/>
              </w:rPr>
              <w:t>2020 - 2030 гг.</w:t>
            </w:r>
          </w:p>
        </w:tc>
        <w:tc>
          <w:tcPr>
            <w:tcW w:w="4819" w:type="dxa"/>
          </w:tcPr>
          <w:p w:rsidR="00DE567A" w:rsidRPr="00DE567A" w:rsidRDefault="00DE567A" w:rsidP="003B2EF2">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Проведен конкурс социальных проектов в сфере молодежной политики «Ты – город» среди физических лиц в возрасте от 18 до 35 лет. На конкурс через электронную подачу заявок поступило 35 проектных заявок от физических лиц</w:t>
            </w:r>
            <w:r>
              <w:rPr>
                <w:rFonts w:ascii="Times New Roman" w:hAnsi="Times New Roman" w:cs="Times New Roman"/>
                <w:sz w:val="24"/>
                <w:szCs w:val="24"/>
              </w:rPr>
              <w:t>.</w:t>
            </w:r>
            <w:r w:rsidRPr="00DE567A">
              <w:rPr>
                <w:rFonts w:ascii="Times New Roman" w:hAnsi="Times New Roman" w:cs="Times New Roman"/>
                <w:sz w:val="24"/>
                <w:szCs w:val="24"/>
              </w:rPr>
              <w:t xml:space="preserve"> Экспертной комиссией было принято решение о поддержке 14 проектов физических лиц. Реализация  проектов завершилась до 31 октября 2021 года. Участникам была оказана консультационная и информационная помощь в ходе реализации проектов. Благодаря реализации проектов в Красноярске прошли мероприятия по пропаганде семейных ценностей, разработаны новые экскурсионные маршруты, проведен турнир по футболу среди детей, находящихся в детских домах и социально-реабилитационных центрах, проведена серия мероприятий для подростков, состоящих на различных видах учета и специалистов, работающих по направления «профилактика негативных проявлений в молодёжной среде.</w:t>
            </w:r>
          </w:p>
          <w:p w:rsidR="00BE6F86" w:rsidRPr="00DE567A" w:rsidRDefault="00DE567A" w:rsidP="003B2EF2">
            <w:pPr>
              <w:pStyle w:val="ConsPlusNormal"/>
              <w:jc w:val="both"/>
              <w:rPr>
                <w:rFonts w:ascii="Times New Roman" w:hAnsi="Times New Roman" w:cs="Times New Roman"/>
                <w:sz w:val="24"/>
                <w:szCs w:val="24"/>
              </w:rPr>
            </w:pPr>
            <w:r w:rsidRPr="00DE567A">
              <w:rPr>
                <w:rFonts w:ascii="Times New Roman" w:hAnsi="Times New Roman" w:cs="Times New Roman"/>
                <w:sz w:val="24"/>
                <w:szCs w:val="24"/>
              </w:rPr>
              <w:t xml:space="preserve">Проведен конкурс социальных проектов в сфере молодежной политики «Ты – город» </w:t>
            </w:r>
            <w:r w:rsidRPr="00DE567A">
              <w:rPr>
                <w:rFonts w:ascii="Times New Roman" w:hAnsi="Times New Roman" w:cs="Times New Roman"/>
                <w:sz w:val="24"/>
                <w:szCs w:val="24"/>
              </w:rPr>
              <w:lastRenderedPageBreak/>
              <w:t>между социально ориентированными некоммерческими организациями города Красноярска. На конкурс через электронную подачу заявок поступило 15 проектных заявок от социально ориентированных некоммерческих организаций</w:t>
            </w:r>
            <w:r>
              <w:rPr>
                <w:rFonts w:ascii="Times New Roman" w:hAnsi="Times New Roman" w:cs="Times New Roman"/>
                <w:sz w:val="24"/>
                <w:szCs w:val="24"/>
              </w:rPr>
              <w:t>.</w:t>
            </w:r>
            <w:r w:rsidRPr="00DE567A">
              <w:rPr>
                <w:rFonts w:ascii="Times New Roman" w:hAnsi="Times New Roman" w:cs="Times New Roman"/>
                <w:sz w:val="24"/>
                <w:szCs w:val="24"/>
              </w:rPr>
              <w:t xml:space="preserve"> Экспертной комиссией было принято решение о поддержке 6 проектов социально ориентированных некоммерческих организаций. Реализация всех проектов завершилась до 31 октября 2021 года. Участникам была оказана консультационная и информационная помощь в ходе реализации проектов. Благодаря реализации проектов была создана спортивная площадка в микрорайоне Водники, создана скульптура «Рука милосердия», посвященная подвигу врачей во время пандемии </w:t>
            </w:r>
            <w:proofErr w:type="spellStart"/>
            <w:r w:rsidRPr="00DE567A">
              <w:rPr>
                <w:rFonts w:ascii="Times New Roman" w:hAnsi="Times New Roman" w:cs="Times New Roman"/>
                <w:sz w:val="24"/>
                <w:szCs w:val="24"/>
              </w:rPr>
              <w:t>коронавируса</w:t>
            </w:r>
            <w:proofErr w:type="spellEnd"/>
            <w:r w:rsidRPr="00DE567A">
              <w:rPr>
                <w:rFonts w:ascii="Times New Roman" w:hAnsi="Times New Roman" w:cs="Times New Roman"/>
                <w:sz w:val="24"/>
                <w:szCs w:val="24"/>
              </w:rPr>
              <w:t>, разработаны и проведены экскурсионные программы для людей с ограниченными возможностями здоровья, организованы творческие и туристические выезды для подростков с ограниченными возмож</w:t>
            </w:r>
            <w:r w:rsidR="00CC28AD">
              <w:rPr>
                <w:rFonts w:ascii="Times New Roman" w:hAnsi="Times New Roman" w:cs="Times New Roman"/>
                <w:sz w:val="24"/>
                <w:szCs w:val="24"/>
              </w:rPr>
              <w:t>ностями здоровья</w:t>
            </w:r>
          </w:p>
        </w:tc>
        <w:tc>
          <w:tcPr>
            <w:tcW w:w="2220" w:type="dxa"/>
          </w:tcPr>
          <w:p w:rsidR="00BE6F86" w:rsidRPr="00DE567A" w:rsidRDefault="00BE6F86">
            <w:pPr>
              <w:pStyle w:val="ConsPlusNormal"/>
              <w:rPr>
                <w:rFonts w:ascii="Times New Roman" w:hAnsi="Times New Roman" w:cs="Times New Roman"/>
                <w:sz w:val="24"/>
                <w:szCs w:val="24"/>
              </w:rPr>
            </w:pPr>
          </w:p>
        </w:tc>
      </w:tr>
      <w:tr w:rsidR="00BE6F86" w:rsidRPr="00F65674" w:rsidTr="007629D3">
        <w:tc>
          <w:tcPr>
            <w:tcW w:w="913" w:type="dxa"/>
            <w:gridSpan w:val="2"/>
          </w:tcPr>
          <w:p w:rsidR="00BE6F86" w:rsidRPr="00F65674" w:rsidRDefault="00BE6F86">
            <w:pPr>
              <w:pStyle w:val="ConsPlusNormal"/>
              <w:rPr>
                <w:rFonts w:ascii="Times New Roman" w:hAnsi="Times New Roman" w:cs="Times New Roman"/>
                <w:sz w:val="24"/>
                <w:szCs w:val="24"/>
              </w:rPr>
            </w:pPr>
            <w:r w:rsidRPr="00F65674">
              <w:rPr>
                <w:rFonts w:ascii="Times New Roman" w:hAnsi="Times New Roman" w:cs="Times New Roman"/>
                <w:sz w:val="24"/>
                <w:szCs w:val="24"/>
              </w:rPr>
              <w:lastRenderedPageBreak/>
              <w:t>1.1.7.18</w:t>
            </w:r>
          </w:p>
        </w:tc>
        <w:tc>
          <w:tcPr>
            <w:tcW w:w="3544" w:type="dxa"/>
          </w:tcPr>
          <w:p w:rsidR="00BE6F86" w:rsidRPr="00F65674" w:rsidRDefault="00BE6F86">
            <w:pPr>
              <w:pStyle w:val="ConsPlusNormal"/>
              <w:rPr>
                <w:rFonts w:ascii="Times New Roman" w:hAnsi="Times New Roman" w:cs="Times New Roman"/>
                <w:sz w:val="24"/>
                <w:szCs w:val="24"/>
              </w:rPr>
            </w:pPr>
            <w:r w:rsidRPr="00F65674">
              <w:rPr>
                <w:rFonts w:ascii="Times New Roman" w:hAnsi="Times New Roman" w:cs="Times New Roman"/>
                <w:sz w:val="24"/>
                <w:szCs w:val="24"/>
              </w:rPr>
              <w:t xml:space="preserve">Развитие городского добровольчества и </w:t>
            </w:r>
            <w:proofErr w:type="spellStart"/>
            <w:r w:rsidRPr="00F65674">
              <w:rPr>
                <w:rFonts w:ascii="Times New Roman" w:hAnsi="Times New Roman" w:cs="Times New Roman"/>
                <w:sz w:val="24"/>
                <w:szCs w:val="24"/>
              </w:rPr>
              <w:t>волонтерства</w:t>
            </w:r>
            <w:proofErr w:type="spellEnd"/>
          </w:p>
        </w:tc>
        <w:tc>
          <w:tcPr>
            <w:tcW w:w="2126" w:type="dxa"/>
          </w:tcPr>
          <w:p w:rsidR="00BE6F86" w:rsidRPr="00F65674" w:rsidRDefault="00BE6F86">
            <w:pPr>
              <w:pStyle w:val="ConsPlusNormal"/>
              <w:rPr>
                <w:rFonts w:ascii="Times New Roman" w:hAnsi="Times New Roman" w:cs="Times New Roman"/>
                <w:sz w:val="24"/>
                <w:szCs w:val="24"/>
              </w:rPr>
            </w:pPr>
            <w:r w:rsidRPr="00F65674">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F65674" w:rsidRDefault="00BE6F86">
            <w:pPr>
              <w:pStyle w:val="ConsPlusNormal"/>
              <w:rPr>
                <w:rFonts w:ascii="Times New Roman" w:hAnsi="Times New Roman" w:cs="Times New Roman"/>
                <w:sz w:val="24"/>
                <w:szCs w:val="24"/>
              </w:rPr>
            </w:pPr>
            <w:r w:rsidRPr="00F65674">
              <w:rPr>
                <w:rFonts w:ascii="Times New Roman" w:hAnsi="Times New Roman" w:cs="Times New Roman"/>
                <w:sz w:val="24"/>
                <w:szCs w:val="24"/>
              </w:rPr>
              <w:t>2020 - 2030 гг.</w:t>
            </w:r>
          </w:p>
        </w:tc>
        <w:tc>
          <w:tcPr>
            <w:tcW w:w="4819" w:type="dxa"/>
          </w:tcPr>
          <w:p w:rsidR="00BE6F86" w:rsidRDefault="00C342E5" w:rsidP="00F65674">
            <w:pPr>
              <w:pStyle w:val="ConsPlusNormal"/>
              <w:jc w:val="both"/>
              <w:rPr>
                <w:rFonts w:ascii="Times New Roman" w:hAnsi="Times New Roman" w:cs="Times New Roman"/>
                <w:sz w:val="24"/>
                <w:szCs w:val="24"/>
              </w:rPr>
            </w:pPr>
            <w:r w:rsidRPr="00F65674">
              <w:rPr>
                <w:rFonts w:ascii="Times New Roman" w:hAnsi="Times New Roman" w:cs="Times New Roman"/>
                <w:sz w:val="24"/>
                <w:szCs w:val="24"/>
              </w:rPr>
              <w:t>В рамках флагманской программы «Мы помогаем» реализован проект «Муниципальный ресурсный центр по поддержке добровольчества в городе Красноярске». Состоялось официальное открытие «Муниципального ресурсного центра»</w:t>
            </w:r>
            <w:r w:rsidR="00F65674" w:rsidRPr="00F65674">
              <w:rPr>
                <w:rFonts w:ascii="Times New Roman" w:hAnsi="Times New Roman" w:cs="Times New Roman"/>
                <w:sz w:val="24"/>
                <w:szCs w:val="24"/>
              </w:rPr>
              <w:t>,</w:t>
            </w:r>
            <w:r w:rsidRPr="00F65674">
              <w:rPr>
                <w:rFonts w:ascii="Times New Roman" w:hAnsi="Times New Roman" w:cs="Times New Roman"/>
                <w:sz w:val="24"/>
                <w:szCs w:val="24"/>
              </w:rPr>
              <w:t xml:space="preserve"> организована информационная площадка в рамках  выставки «Образование. Профессия и карьера». Организованы и проведены серии мероприятий  и интеллектуальных игр для волонтеров </w:t>
            </w:r>
          </w:p>
          <w:p w:rsidR="003A6220" w:rsidRPr="00F65674" w:rsidRDefault="003A6220" w:rsidP="00F65674">
            <w:pPr>
              <w:pStyle w:val="ConsPlusNormal"/>
              <w:jc w:val="both"/>
              <w:rPr>
                <w:rFonts w:ascii="Times New Roman" w:hAnsi="Times New Roman" w:cs="Times New Roman"/>
                <w:sz w:val="24"/>
                <w:szCs w:val="24"/>
              </w:rPr>
            </w:pPr>
          </w:p>
        </w:tc>
        <w:tc>
          <w:tcPr>
            <w:tcW w:w="2220" w:type="dxa"/>
          </w:tcPr>
          <w:p w:rsidR="00BE6F86" w:rsidRPr="00F65674" w:rsidRDefault="00BE6F86">
            <w:pPr>
              <w:pStyle w:val="ConsPlusNormal"/>
              <w:rPr>
                <w:rFonts w:ascii="Times New Roman" w:hAnsi="Times New Roman" w:cs="Times New Roman"/>
                <w:sz w:val="24"/>
                <w:szCs w:val="24"/>
              </w:rPr>
            </w:pPr>
          </w:p>
        </w:tc>
      </w:tr>
      <w:tr w:rsidR="00BE6F86" w:rsidRPr="00F65674" w:rsidTr="007629D3">
        <w:tc>
          <w:tcPr>
            <w:tcW w:w="913" w:type="dxa"/>
            <w:gridSpan w:val="2"/>
          </w:tcPr>
          <w:p w:rsidR="00BE6F86" w:rsidRPr="00F65674" w:rsidRDefault="00BE6F86">
            <w:pPr>
              <w:pStyle w:val="ConsPlusNormal"/>
              <w:rPr>
                <w:rFonts w:ascii="Times New Roman" w:hAnsi="Times New Roman" w:cs="Times New Roman"/>
                <w:sz w:val="24"/>
                <w:szCs w:val="24"/>
              </w:rPr>
            </w:pPr>
            <w:r w:rsidRPr="00F65674">
              <w:rPr>
                <w:rFonts w:ascii="Times New Roman" w:hAnsi="Times New Roman" w:cs="Times New Roman"/>
                <w:sz w:val="24"/>
                <w:szCs w:val="24"/>
              </w:rPr>
              <w:lastRenderedPageBreak/>
              <w:t>1.1.7.19</w:t>
            </w:r>
          </w:p>
        </w:tc>
        <w:tc>
          <w:tcPr>
            <w:tcW w:w="3544" w:type="dxa"/>
          </w:tcPr>
          <w:p w:rsidR="00BE6F86" w:rsidRPr="00F65674" w:rsidRDefault="00BE6F86">
            <w:pPr>
              <w:pStyle w:val="ConsPlusNormal"/>
              <w:rPr>
                <w:rFonts w:ascii="Times New Roman" w:hAnsi="Times New Roman" w:cs="Times New Roman"/>
                <w:sz w:val="24"/>
                <w:szCs w:val="24"/>
              </w:rPr>
            </w:pPr>
            <w:r w:rsidRPr="00F65674">
              <w:rPr>
                <w:rFonts w:ascii="Times New Roman" w:hAnsi="Times New Roman" w:cs="Times New Roman"/>
                <w:sz w:val="24"/>
                <w:szCs w:val="24"/>
              </w:rPr>
              <w:t>Развитие Российского движения школьников</w:t>
            </w:r>
          </w:p>
        </w:tc>
        <w:tc>
          <w:tcPr>
            <w:tcW w:w="2126" w:type="dxa"/>
          </w:tcPr>
          <w:p w:rsidR="00BE6F86" w:rsidRPr="00F65674" w:rsidRDefault="00BE6F86">
            <w:pPr>
              <w:pStyle w:val="ConsPlusNormal"/>
              <w:rPr>
                <w:rFonts w:ascii="Times New Roman" w:hAnsi="Times New Roman" w:cs="Times New Roman"/>
                <w:sz w:val="24"/>
                <w:szCs w:val="24"/>
              </w:rPr>
            </w:pPr>
            <w:r w:rsidRPr="00F65674">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F65674" w:rsidRDefault="00BE6F86">
            <w:pPr>
              <w:pStyle w:val="ConsPlusNormal"/>
              <w:rPr>
                <w:rFonts w:ascii="Times New Roman" w:hAnsi="Times New Roman" w:cs="Times New Roman"/>
                <w:sz w:val="24"/>
                <w:szCs w:val="24"/>
              </w:rPr>
            </w:pPr>
            <w:r w:rsidRPr="00F65674">
              <w:rPr>
                <w:rFonts w:ascii="Times New Roman" w:hAnsi="Times New Roman" w:cs="Times New Roman"/>
                <w:sz w:val="24"/>
                <w:szCs w:val="24"/>
              </w:rPr>
              <w:t>2020 - 2030 гг.</w:t>
            </w:r>
          </w:p>
        </w:tc>
        <w:tc>
          <w:tcPr>
            <w:tcW w:w="4819" w:type="dxa"/>
          </w:tcPr>
          <w:p w:rsidR="00045D05" w:rsidRDefault="00F65674" w:rsidP="00F65674">
            <w:pPr>
              <w:pStyle w:val="ConsPlusNormal"/>
              <w:jc w:val="both"/>
              <w:rPr>
                <w:rFonts w:ascii="Times New Roman" w:hAnsi="Times New Roman" w:cs="Times New Roman"/>
                <w:sz w:val="24"/>
                <w:szCs w:val="24"/>
              </w:rPr>
            </w:pPr>
            <w:r w:rsidRPr="00F65674">
              <w:rPr>
                <w:rFonts w:ascii="Times New Roman" w:hAnsi="Times New Roman" w:cs="Times New Roman"/>
                <w:sz w:val="24"/>
                <w:szCs w:val="24"/>
              </w:rPr>
              <w:t>В рамках инфраструктурного проекта «Российское движение школьников»</w:t>
            </w:r>
          </w:p>
          <w:p w:rsidR="00BE6F86" w:rsidRPr="00F65674" w:rsidRDefault="00F65674" w:rsidP="00F65674">
            <w:pPr>
              <w:pStyle w:val="ConsPlusNormal"/>
              <w:jc w:val="both"/>
              <w:rPr>
                <w:rFonts w:ascii="Times New Roman" w:hAnsi="Times New Roman" w:cs="Times New Roman"/>
                <w:sz w:val="24"/>
                <w:szCs w:val="24"/>
              </w:rPr>
            </w:pPr>
            <w:r w:rsidRPr="00F65674">
              <w:rPr>
                <w:rFonts w:ascii="Times New Roman" w:hAnsi="Times New Roman" w:cs="Times New Roman"/>
                <w:sz w:val="24"/>
                <w:szCs w:val="24"/>
              </w:rPr>
              <w:t>(далее – РДШ) реализованы мероприятия «Фабрика идей» Эрудит РДШ, состоялась «Городская церемония награждения Активистов РДШ». Организован и проведен «Летний открытый лекторий»</w:t>
            </w:r>
          </w:p>
        </w:tc>
        <w:tc>
          <w:tcPr>
            <w:tcW w:w="2220" w:type="dxa"/>
          </w:tcPr>
          <w:p w:rsidR="00BE6F86" w:rsidRPr="00F65674" w:rsidRDefault="00BE6F86">
            <w:pPr>
              <w:pStyle w:val="ConsPlusNormal"/>
              <w:rPr>
                <w:rFonts w:ascii="Times New Roman" w:hAnsi="Times New Roman" w:cs="Times New Roman"/>
                <w:sz w:val="24"/>
                <w:szCs w:val="24"/>
              </w:rPr>
            </w:pPr>
          </w:p>
        </w:tc>
      </w:tr>
      <w:tr w:rsidR="00BE6F86" w:rsidRPr="00364AF6" w:rsidTr="007629D3">
        <w:tc>
          <w:tcPr>
            <w:tcW w:w="913" w:type="dxa"/>
            <w:gridSpan w:val="2"/>
          </w:tcPr>
          <w:p w:rsidR="00BE6F86" w:rsidRPr="00364AF6" w:rsidRDefault="00BE6F86">
            <w:pPr>
              <w:pStyle w:val="ConsPlusNormal"/>
              <w:rPr>
                <w:rFonts w:ascii="Times New Roman" w:hAnsi="Times New Roman" w:cs="Times New Roman"/>
                <w:sz w:val="24"/>
                <w:szCs w:val="24"/>
              </w:rPr>
            </w:pPr>
            <w:r w:rsidRPr="00364AF6">
              <w:rPr>
                <w:rFonts w:ascii="Times New Roman" w:hAnsi="Times New Roman" w:cs="Times New Roman"/>
                <w:sz w:val="24"/>
                <w:szCs w:val="24"/>
              </w:rPr>
              <w:t>1.1.7.20</w:t>
            </w:r>
          </w:p>
        </w:tc>
        <w:tc>
          <w:tcPr>
            <w:tcW w:w="3544" w:type="dxa"/>
          </w:tcPr>
          <w:p w:rsidR="00BE6F86" w:rsidRPr="00364AF6" w:rsidRDefault="00BE6F86">
            <w:pPr>
              <w:pStyle w:val="ConsPlusNormal"/>
              <w:rPr>
                <w:rFonts w:ascii="Times New Roman" w:hAnsi="Times New Roman" w:cs="Times New Roman"/>
                <w:sz w:val="24"/>
                <w:szCs w:val="24"/>
              </w:rPr>
            </w:pPr>
            <w:r w:rsidRPr="00364AF6">
              <w:rPr>
                <w:rFonts w:ascii="Times New Roman" w:hAnsi="Times New Roman" w:cs="Times New Roman"/>
                <w:sz w:val="24"/>
                <w:szCs w:val="24"/>
              </w:rPr>
              <w:t>Развитие Всероссийского детско-юношеского военно-патриотического общественного движения "</w:t>
            </w:r>
            <w:proofErr w:type="spellStart"/>
            <w:r w:rsidRPr="00364AF6">
              <w:rPr>
                <w:rFonts w:ascii="Times New Roman" w:hAnsi="Times New Roman" w:cs="Times New Roman"/>
                <w:sz w:val="24"/>
                <w:szCs w:val="24"/>
              </w:rPr>
              <w:t>Юнармия</w:t>
            </w:r>
            <w:proofErr w:type="spellEnd"/>
            <w:r w:rsidRPr="00364AF6">
              <w:rPr>
                <w:rFonts w:ascii="Times New Roman" w:hAnsi="Times New Roman" w:cs="Times New Roman"/>
                <w:sz w:val="24"/>
                <w:szCs w:val="24"/>
              </w:rPr>
              <w:t>"</w:t>
            </w:r>
          </w:p>
        </w:tc>
        <w:tc>
          <w:tcPr>
            <w:tcW w:w="2126" w:type="dxa"/>
          </w:tcPr>
          <w:p w:rsidR="00BE6F86" w:rsidRPr="00364AF6" w:rsidRDefault="00BE6F86">
            <w:pPr>
              <w:pStyle w:val="ConsPlusNormal"/>
              <w:rPr>
                <w:rFonts w:ascii="Times New Roman" w:hAnsi="Times New Roman" w:cs="Times New Roman"/>
                <w:sz w:val="24"/>
                <w:szCs w:val="24"/>
              </w:rPr>
            </w:pPr>
            <w:r w:rsidRPr="00364AF6">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364AF6" w:rsidRDefault="00BE6F86">
            <w:pPr>
              <w:pStyle w:val="ConsPlusNormal"/>
              <w:rPr>
                <w:rFonts w:ascii="Times New Roman" w:hAnsi="Times New Roman" w:cs="Times New Roman"/>
                <w:sz w:val="24"/>
                <w:szCs w:val="24"/>
              </w:rPr>
            </w:pPr>
            <w:r w:rsidRPr="00364AF6">
              <w:rPr>
                <w:rFonts w:ascii="Times New Roman" w:hAnsi="Times New Roman" w:cs="Times New Roman"/>
                <w:sz w:val="24"/>
                <w:szCs w:val="24"/>
              </w:rPr>
              <w:t>2020 - 2030 гг.</w:t>
            </w:r>
          </w:p>
        </w:tc>
        <w:tc>
          <w:tcPr>
            <w:tcW w:w="4819" w:type="dxa"/>
          </w:tcPr>
          <w:p w:rsidR="00BE6F86" w:rsidRPr="00364AF6" w:rsidRDefault="00364AF6" w:rsidP="003A6220">
            <w:pPr>
              <w:pStyle w:val="ConsPlusNormal"/>
              <w:jc w:val="both"/>
              <w:rPr>
                <w:rFonts w:ascii="Times New Roman" w:hAnsi="Times New Roman" w:cs="Times New Roman"/>
                <w:sz w:val="24"/>
                <w:szCs w:val="24"/>
              </w:rPr>
            </w:pPr>
            <w:r w:rsidRPr="00364AF6">
              <w:rPr>
                <w:rFonts w:ascii="Times New Roman" w:hAnsi="Times New Roman" w:cs="Times New Roman"/>
                <w:sz w:val="24"/>
                <w:szCs w:val="24"/>
              </w:rPr>
              <w:t>Организована деятельность муниципального штаба Всероссийского детско-юношеского военно-патриотического общественного движения «</w:t>
            </w:r>
            <w:proofErr w:type="spellStart"/>
            <w:r w:rsidRPr="00364AF6">
              <w:rPr>
                <w:rFonts w:ascii="Times New Roman" w:hAnsi="Times New Roman" w:cs="Times New Roman"/>
                <w:sz w:val="24"/>
                <w:szCs w:val="24"/>
              </w:rPr>
              <w:t>Юнармия</w:t>
            </w:r>
            <w:proofErr w:type="spellEnd"/>
            <w:r w:rsidRPr="00364AF6">
              <w:rPr>
                <w:rFonts w:ascii="Times New Roman" w:hAnsi="Times New Roman" w:cs="Times New Roman"/>
                <w:sz w:val="24"/>
                <w:szCs w:val="24"/>
              </w:rPr>
              <w:t>» в городе Красноярске.  Общее количество посвященных в ряды движения – 2358 чел., количество посвященных в ряды движения за 2021 год – 606 чел., общее количество мероприятий штаба местного отделения за 2021 год – 82 чел., общее количество участников, посетивших мероприятия штаба местного отделения, за 2021 год - 1540 чел</w:t>
            </w:r>
            <w:r w:rsidR="003A6220">
              <w:rPr>
                <w:rFonts w:ascii="Times New Roman" w:hAnsi="Times New Roman" w:cs="Times New Roman"/>
                <w:sz w:val="24"/>
                <w:szCs w:val="24"/>
              </w:rPr>
              <w:t>овек</w:t>
            </w:r>
          </w:p>
        </w:tc>
        <w:tc>
          <w:tcPr>
            <w:tcW w:w="2220" w:type="dxa"/>
          </w:tcPr>
          <w:p w:rsidR="00BE6F86" w:rsidRPr="00364AF6" w:rsidRDefault="00BE6F86">
            <w:pPr>
              <w:pStyle w:val="ConsPlusNormal"/>
              <w:rPr>
                <w:rFonts w:ascii="Times New Roman" w:hAnsi="Times New Roman" w:cs="Times New Roman"/>
                <w:sz w:val="24"/>
                <w:szCs w:val="24"/>
              </w:rPr>
            </w:pPr>
          </w:p>
        </w:tc>
      </w:tr>
      <w:tr w:rsidR="00BE6F86" w:rsidRPr="00273C10" w:rsidTr="007629D3">
        <w:tc>
          <w:tcPr>
            <w:tcW w:w="913" w:type="dxa"/>
            <w:gridSpan w:val="2"/>
          </w:tcPr>
          <w:p w:rsidR="00BE6F86" w:rsidRPr="00273C10" w:rsidRDefault="00BE6F86">
            <w:pPr>
              <w:pStyle w:val="ConsPlusNormal"/>
              <w:rPr>
                <w:rFonts w:ascii="Times New Roman" w:hAnsi="Times New Roman" w:cs="Times New Roman"/>
                <w:sz w:val="24"/>
                <w:szCs w:val="24"/>
              </w:rPr>
            </w:pPr>
            <w:r w:rsidRPr="00273C10">
              <w:rPr>
                <w:rFonts w:ascii="Times New Roman" w:hAnsi="Times New Roman" w:cs="Times New Roman"/>
                <w:sz w:val="24"/>
                <w:szCs w:val="24"/>
              </w:rPr>
              <w:t>1.1.7.21</w:t>
            </w:r>
          </w:p>
        </w:tc>
        <w:tc>
          <w:tcPr>
            <w:tcW w:w="3544" w:type="dxa"/>
          </w:tcPr>
          <w:p w:rsidR="00BE6F86" w:rsidRPr="00273C10" w:rsidRDefault="00BE6F86">
            <w:pPr>
              <w:pStyle w:val="ConsPlusNormal"/>
              <w:rPr>
                <w:rFonts w:ascii="Times New Roman" w:hAnsi="Times New Roman" w:cs="Times New Roman"/>
                <w:sz w:val="24"/>
                <w:szCs w:val="24"/>
              </w:rPr>
            </w:pPr>
            <w:r w:rsidRPr="00273C10">
              <w:rPr>
                <w:rFonts w:ascii="Times New Roman" w:hAnsi="Times New Roman" w:cs="Times New Roman"/>
                <w:sz w:val="24"/>
                <w:szCs w:val="24"/>
              </w:rPr>
              <w:t>Работа с молодежью, относящейся к "группе риска" (проект "Ювенальная служба"), и на профилактику форм зависимого поведения в молодежной среде (проект "Служба превенции")</w:t>
            </w:r>
          </w:p>
        </w:tc>
        <w:tc>
          <w:tcPr>
            <w:tcW w:w="2126" w:type="dxa"/>
          </w:tcPr>
          <w:p w:rsidR="00BE6F86" w:rsidRPr="00273C10" w:rsidRDefault="00BE6F86">
            <w:pPr>
              <w:pStyle w:val="ConsPlusNormal"/>
              <w:rPr>
                <w:rFonts w:ascii="Times New Roman" w:hAnsi="Times New Roman" w:cs="Times New Roman"/>
                <w:sz w:val="24"/>
                <w:szCs w:val="24"/>
              </w:rPr>
            </w:pPr>
            <w:r w:rsidRPr="00273C10">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BE6F86" w:rsidRPr="00273C10" w:rsidRDefault="00BE6F86">
            <w:pPr>
              <w:pStyle w:val="ConsPlusNormal"/>
              <w:rPr>
                <w:rFonts w:ascii="Times New Roman" w:hAnsi="Times New Roman" w:cs="Times New Roman"/>
                <w:sz w:val="24"/>
                <w:szCs w:val="24"/>
              </w:rPr>
            </w:pPr>
            <w:r w:rsidRPr="00273C10">
              <w:rPr>
                <w:rFonts w:ascii="Times New Roman" w:hAnsi="Times New Roman" w:cs="Times New Roman"/>
                <w:sz w:val="24"/>
                <w:szCs w:val="24"/>
              </w:rPr>
              <w:t>2020 - 2030 гг.</w:t>
            </w:r>
          </w:p>
        </w:tc>
        <w:tc>
          <w:tcPr>
            <w:tcW w:w="4819" w:type="dxa"/>
          </w:tcPr>
          <w:p w:rsidR="00273C10" w:rsidRPr="00273C10" w:rsidRDefault="00273C10" w:rsidP="00273C10">
            <w:pPr>
              <w:pStyle w:val="ConsPlusNormal"/>
              <w:jc w:val="both"/>
              <w:rPr>
                <w:rFonts w:ascii="Times New Roman" w:hAnsi="Times New Roman" w:cs="Times New Roman"/>
                <w:sz w:val="24"/>
                <w:szCs w:val="24"/>
              </w:rPr>
            </w:pPr>
            <w:proofErr w:type="gramStart"/>
            <w:r w:rsidRPr="00273C10">
              <w:rPr>
                <w:rFonts w:ascii="Times New Roman" w:hAnsi="Times New Roman" w:cs="Times New Roman"/>
                <w:sz w:val="24"/>
                <w:szCs w:val="24"/>
              </w:rPr>
              <w:t>Проект «Ювенальная служба» охватывает все районы города, функционируя в городе посредством отделов ювенальной службы на базе пяти учреждений молодежной политики г. Красноярска (ММАУ МЦ «Новые имена», ММАУ КВЦ «Доброе дело», ММАУ «ИТ-центр», ММАУ МЦ «Свое дело», ММАУ «ЦПМП «Вектор») и в двух молодежных центрах работают специалисты с вмененными обязанностями по ювенальной службе (ММАУ «Центр технического проектирования», ММАУ «Центр авторского самоопределения</w:t>
            </w:r>
            <w:proofErr w:type="gramEnd"/>
            <w:r w:rsidRPr="00273C10">
              <w:rPr>
                <w:rFonts w:ascii="Times New Roman" w:hAnsi="Times New Roman" w:cs="Times New Roman"/>
                <w:sz w:val="24"/>
                <w:szCs w:val="24"/>
              </w:rPr>
              <w:t xml:space="preserve"> молодежи «Зеркало»).</w:t>
            </w:r>
          </w:p>
          <w:p w:rsidR="00273C10" w:rsidRPr="00273C10" w:rsidRDefault="00273C10" w:rsidP="00273C10">
            <w:pPr>
              <w:pStyle w:val="ConsPlusNormal"/>
              <w:jc w:val="both"/>
              <w:rPr>
                <w:rFonts w:ascii="Times New Roman" w:hAnsi="Times New Roman" w:cs="Times New Roman"/>
                <w:sz w:val="24"/>
                <w:szCs w:val="24"/>
              </w:rPr>
            </w:pPr>
            <w:r w:rsidRPr="00273C10">
              <w:rPr>
                <w:rFonts w:ascii="Times New Roman" w:hAnsi="Times New Roman" w:cs="Times New Roman"/>
                <w:sz w:val="24"/>
                <w:szCs w:val="24"/>
              </w:rPr>
              <w:t xml:space="preserve">Специалисты проекта за 4 квартала включены в программы по индивидуально профилактической работе у 846 несовершеннолетних, относящихся к </w:t>
            </w:r>
            <w:r w:rsidRPr="00273C10">
              <w:rPr>
                <w:rFonts w:ascii="Times New Roman" w:hAnsi="Times New Roman" w:cs="Times New Roman"/>
                <w:sz w:val="24"/>
                <w:szCs w:val="24"/>
              </w:rPr>
              <w:lastRenderedPageBreak/>
              <w:t>категории СОП, являются кураторами случая у 108 подростков. В рамках данной работы несовершеннолетние участвуют в текущих мероприятиях молодежных центров, включенных в реализацию проекта «Ювенальная служба».</w:t>
            </w:r>
          </w:p>
          <w:p w:rsidR="00BE6F86" w:rsidRPr="00273C10" w:rsidRDefault="00273C10" w:rsidP="003A6220">
            <w:pPr>
              <w:pStyle w:val="ConsPlusNormal"/>
              <w:jc w:val="both"/>
              <w:rPr>
                <w:rFonts w:ascii="Times New Roman" w:hAnsi="Times New Roman" w:cs="Times New Roman"/>
                <w:sz w:val="24"/>
                <w:szCs w:val="24"/>
              </w:rPr>
            </w:pPr>
            <w:r w:rsidRPr="00273C10">
              <w:rPr>
                <w:rFonts w:ascii="Times New Roman" w:hAnsi="Times New Roman" w:cs="Times New Roman"/>
                <w:sz w:val="24"/>
                <w:szCs w:val="24"/>
              </w:rPr>
              <w:t xml:space="preserve">Проведено 73 культурных, 30 спортивных, 35 </w:t>
            </w:r>
            <w:proofErr w:type="spellStart"/>
            <w:r w:rsidRPr="00273C10">
              <w:rPr>
                <w:rFonts w:ascii="Times New Roman" w:hAnsi="Times New Roman" w:cs="Times New Roman"/>
                <w:sz w:val="24"/>
                <w:szCs w:val="24"/>
              </w:rPr>
              <w:t>профориетационных</w:t>
            </w:r>
            <w:proofErr w:type="spellEnd"/>
            <w:r w:rsidRPr="00273C10">
              <w:rPr>
                <w:rFonts w:ascii="Times New Roman" w:hAnsi="Times New Roman" w:cs="Times New Roman"/>
                <w:sz w:val="24"/>
                <w:szCs w:val="24"/>
              </w:rPr>
              <w:t xml:space="preserve"> и 105 профилактических мероприятий для несовершеннолетних, относящихся к категории СОП.</w:t>
            </w:r>
            <w:r w:rsidR="003A6220">
              <w:rPr>
                <w:rFonts w:ascii="Times New Roman" w:hAnsi="Times New Roman" w:cs="Times New Roman"/>
                <w:sz w:val="24"/>
                <w:szCs w:val="24"/>
              </w:rPr>
              <w:t xml:space="preserve"> </w:t>
            </w:r>
            <w:r w:rsidRPr="00273C10">
              <w:rPr>
                <w:rFonts w:ascii="Times New Roman" w:hAnsi="Times New Roman" w:cs="Times New Roman"/>
                <w:sz w:val="24"/>
                <w:szCs w:val="24"/>
              </w:rPr>
              <w:t>В рамках данного направления организована работа штабов антинаркотического движения на базе профессиональных образовательных организаций, находящихся на территории города Красноярска, посредством реализации проекта по профилактике наркомании и зависимых форм поведения среди молодежи «Служба превенции». В 2021 года Штабы организованы в КГБПОУ «Красноярский колледж отраслевых технологий и предпринимательства», КГБПОУ «Красноярский автотранспортный техникум», КГБПОУ «Красноярский колледж радиоэлектроники и информационных технологий», КГБПОУ «Красноярский юридический техникум», КГБПОУ «Красноярский многопрофильный техникум им В.П. Астафьева». В деятельность Штабов вовлечено 220 человек</w:t>
            </w:r>
          </w:p>
        </w:tc>
        <w:tc>
          <w:tcPr>
            <w:tcW w:w="2220" w:type="dxa"/>
          </w:tcPr>
          <w:p w:rsidR="00BE6F86" w:rsidRPr="00273C10" w:rsidRDefault="00BE6F86">
            <w:pPr>
              <w:pStyle w:val="ConsPlusNormal"/>
              <w:rPr>
                <w:rFonts w:ascii="Times New Roman" w:hAnsi="Times New Roman" w:cs="Times New Roman"/>
                <w:sz w:val="24"/>
                <w:szCs w:val="24"/>
              </w:rPr>
            </w:pPr>
          </w:p>
        </w:tc>
      </w:tr>
      <w:tr w:rsidR="00BE6F86" w:rsidRPr="008B5581" w:rsidTr="007629D3">
        <w:tc>
          <w:tcPr>
            <w:tcW w:w="913" w:type="dxa"/>
            <w:gridSpan w:val="2"/>
          </w:tcPr>
          <w:p w:rsidR="00BE6F86" w:rsidRPr="008B5581" w:rsidRDefault="00BE6F86" w:rsidP="00BE6F86">
            <w:pPr>
              <w:pStyle w:val="ConsPlusNormal"/>
              <w:rPr>
                <w:rFonts w:ascii="Times New Roman" w:hAnsi="Times New Roman" w:cs="Times New Roman"/>
                <w:b/>
                <w:sz w:val="24"/>
                <w:szCs w:val="24"/>
              </w:rPr>
            </w:pPr>
            <w:r w:rsidRPr="008B5581">
              <w:rPr>
                <w:rFonts w:ascii="Times New Roman" w:hAnsi="Times New Roman" w:cs="Times New Roman"/>
                <w:b/>
                <w:sz w:val="24"/>
                <w:szCs w:val="24"/>
              </w:rPr>
              <w:lastRenderedPageBreak/>
              <w:t>1.2</w:t>
            </w:r>
          </w:p>
        </w:tc>
        <w:tc>
          <w:tcPr>
            <w:tcW w:w="13985" w:type="dxa"/>
            <w:gridSpan w:val="5"/>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сформировать комфортную и безопасную городскую среду с использованием передовых цифровых технологий управления системами жизнеобеспечения города</w:t>
            </w:r>
          </w:p>
        </w:tc>
      </w:tr>
      <w:tr w:rsidR="00BE6F86" w:rsidRPr="008B5581" w:rsidTr="007629D3">
        <w:tc>
          <w:tcPr>
            <w:tcW w:w="913" w:type="dxa"/>
            <w:gridSpan w:val="2"/>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1.2.1</w:t>
            </w:r>
          </w:p>
        </w:tc>
        <w:tc>
          <w:tcPr>
            <w:tcW w:w="13985" w:type="dxa"/>
            <w:gridSpan w:val="5"/>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1: обеспечить безопасность проживания в городе</w:t>
            </w:r>
          </w:p>
        </w:tc>
      </w:tr>
      <w:tr w:rsidR="00BE6F86" w:rsidRPr="002A6921" w:rsidTr="007629D3">
        <w:tc>
          <w:tcPr>
            <w:tcW w:w="913" w:type="dxa"/>
            <w:gridSpan w:val="2"/>
          </w:tcPr>
          <w:p w:rsidR="00BE6F86" w:rsidRPr="002A6921" w:rsidRDefault="00BE6F86">
            <w:pPr>
              <w:pStyle w:val="ConsPlusNormal"/>
              <w:rPr>
                <w:rFonts w:ascii="Times New Roman" w:hAnsi="Times New Roman" w:cs="Times New Roman"/>
                <w:sz w:val="24"/>
                <w:szCs w:val="24"/>
              </w:rPr>
            </w:pPr>
            <w:r w:rsidRPr="002A6921">
              <w:rPr>
                <w:rFonts w:ascii="Times New Roman" w:hAnsi="Times New Roman" w:cs="Times New Roman"/>
                <w:sz w:val="24"/>
                <w:szCs w:val="24"/>
              </w:rPr>
              <w:t>1.2.1.1</w:t>
            </w:r>
          </w:p>
        </w:tc>
        <w:tc>
          <w:tcPr>
            <w:tcW w:w="3544" w:type="dxa"/>
          </w:tcPr>
          <w:p w:rsidR="00BE6F86" w:rsidRPr="002A6921" w:rsidRDefault="00BE6F86">
            <w:pPr>
              <w:pStyle w:val="ConsPlusNormal"/>
              <w:rPr>
                <w:rFonts w:ascii="Times New Roman" w:hAnsi="Times New Roman" w:cs="Times New Roman"/>
                <w:sz w:val="24"/>
                <w:szCs w:val="24"/>
              </w:rPr>
            </w:pPr>
            <w:r w:rsidRPr="002A6921">
              <w:rPr>
                <w:rFonts w:ascii="Times New Roman" w:hAnsi="Times New Roman" w:cs="Times New Roman"/>
                <w:sz w:val="24"/>
                <w:szCs w:val="24"/>
              </w:rPr>
              <w:t xml:space="preserve">Установка в местах массового отдыха граждан (парки, скверы, </w:t>
            </w:r>
            <w:r w:rsidRPr="002A6921">
              <w:rPr>
                <w:rFonts w:ascii="Times New Roman" w:hAnsi="Times New Roman" w:cs="Times New Roman"/>
                <w:sz w:val="24"/>
                <w:szCs w:val="24"/>
              </w:rPr>
              <w:lastRenderedPageBreak/>
              <w:t>площади и т.д.) систем видеонаблюдения и подключение их в комплексную автоматизированную систему "Безопасный город"</w:t>
            </w:r>
          </w:p>
        </w:tc>
        <w:tc>
          <w:tcPr>
            <w:tcW w:w="2126" w:type="dxa"/>
          </w:tcPr>
          <w:p w:rsidR="00BE6F86" w:rsidRPr="002A6921" w:rsidRDefault="00BE6F86">
            <w:pPr>
              <w:pStyle w:val="ConsPlusNormal"/>
              <w:rPr>
                <w:rFonts w:ascii="Times New Roman" w:hAnsi="Times New Roman" w:cs="Times New Roman"/>
                <w:sz w:val="24"/>
                <w:szCs w:val="24"/>
              </w:rPr>
            </w:pPr>
            <w:r w:rsidRPr="002A6921">
              <w:rPr>
                <w:rFonts w:ascii="Times New Roman" w:hAnsi="Times New Roman" w:cs="Times New Roman"/>
                <w:sz w:val="24"/>
                <w:szCs w:val="24"/>
              </w:rPr>
              <w:lastRenderedPageBreak/>
              <w:t xml:space="preserve">департамент общественной </w:t>
            </w:r>
            <w:r w:rsidRPr="002A6921">
              <w:rPr>
                <w:rFonts w:ascii="Times New Roman" w:hAnsi="Times New Roman" w:cs="Times New Roman"/>
                <w:sz w:val="24"/>
                <w:szCs w:val="24"/>
              </w:rPr>
              <w:lastRenderedPageBreak/>
              <w:t>безопасности администрации города</w:t>
            </w:r>
          </w:p>
        </w:tc>
        <w:tc>
          <w:tcPr>
            <w:tcW w:w="1276" w:type="dxa"/>
          </w:tcPr>
          <w:p w:rsidR="00BE6F86" w:rsidRPr="002A6921" w:rsidRDefault="00BE6F86">
            <w:pPr>
              <w:pStyle w:val="ConsPlusNormal"/>
              <w:rPr>
                <w:rFonts w:ascii="Times New Roman" w:hAnsi="Times New Roman" w:cs="Times New Roman"/>
                <w:sz w:val="24"/>
                <w:szCs w:val="24"/>
              </w:rPr>
            </w:pPr>
            <w:r w:rsidRPr="002A6921">
              <w:rPr>
                <w:rFonts w:ascii="Times New Roman" w:hAnsi="Times New Roman" w:cs="Times New Roman"/>
                <w:sz w:val="24"/>
                <w:szCs w:val="24"/>
              </w:rPr>
              <w:lastRenderedPageBreak/>
              <w:t>2020 - 2030 гг.</w:t>
            </w:r>
          </w:p>
        </w:tc>
        <w:tc>
          <w:tcPr>
            <w:tcW w:w="4819" w:type="dxa"/>
          </w:tcPr>
          <w:p w:rsidR="002A6921" w:rsidRPr="002A6921" w:rsidRDefault="002A6921" w:rsidP="002A6921">
            <w:pPr>
              <w:suppressAutoHyphens/>
              <w:spacing w:after="0" w:line="240" w:lineRule="auto"/>
              <w:jc w:val="both"/>
              <w:rPr>
                <w:rFonts w:eastAsia="Times New Roman"/>
                <w:sz w:val="24"/>
                <w:szCs w:val="24"/>
                <w:lang w:eastAsia="ar-SA"/>
              </w:rPr>
            </w:pPr>
            <w:r w:rsidRPr="002A6921">
              <w:rPr>
                <w:rFonts w:eastAsia="Times New Roman"/>
                <w:sz w:val="24"/>
                <w:szCs w:val="24"/>
                <w:lang w:eastAsia="ar-SA"/>
              </w:rPr>
              <w:t>Н</w:t>
            </w:r>
            <w:r w:rsidRPr="002A6921">
              <w:rPr>
                <w:rFonts w:eastAsia="Times New Roman"/>
                <w:sz w:val="24"/>
                <w:szCs w:val="24"/>
                <w:lang w:eastAsia="ru-RU"/>
              </w:rPr>
              <w:t xml:space="preserve">а территориях Свердловского, Кировского и Ленинского районов  проведена работа по </w:t>
            </w:r>
            <w:r w:rsidRPr="002A6921">
              <w:rPr>
                <w:rFonts w:eastAsia="Times New Roman"/>
                <w:sz w:val="24"/>
                <w:szCs w:val="24"/>
                <w:lang w:eastAsia="ru-RU"/>
              </w:rPr>
              <w:lastRenderedPageBreak/>
              <w:t>установлению 13 районных телекоммуникационных центров, созданию 58 узлов видеонаблюдения, 200 камер видеонаблюдения (в местах с массовым пребыванием граждан, парках, скверах, общеобразовательных учреждениях, транспортных развязках и автобусных остановках). В 2022 году планируется завершение работы по их интеграции в КАС «Безопасный город» и запуск системы в эксплуатацию.</w:t>
            </w:r>
            <w:r w:rsidRPr="002A6921">
              <w:rPr>
                <w:rFonts w:eastAsia="Times New Roman"/>
                <w:sz w:val="24"/>
                <w:szCs w:val="24"/>
                <w:lang w:eastAsia="ar-SA"/>
              </w:rPr>
              <w:t xml:space="preserve"> </w:t>
            </w:r>
          </w:p>
          <w:p w:rsidR="00BE6F86" w:rsidRPr="002A6921" w:rsidRDefault="002A6921" w:rsidP="002A6921">
            <w:pPr>
              <w:spacing w:after="0" w:line="240" w:lineRule="auto"/>
              <w:jc w:val="both"/>
              <w:rPr>
                <w:sz w:val="24"/>
                <w:szCs w:val="24"/>
              </w:rPr>
            </w:pPr>
            <w:r w:rsidRPr="002A6921">
              <w:rPr>
                <w:rFonts w:eastAsia="Times New Roman"/>
                <w:sz w:val="24"/>
                <w:szCs w:val="24"/>
                <w:lang w:eastAsia="ar-SA"/>
              </w:rPr>
              <w:t xml:space="preserve">Кроме того, </w:t>
            </w:r>
            <w:r w:rsidRPr="002A6921">
              <w:rPr>
                <w:rFonts w:eastAsiaTheme="minorHAnsi"/>
                <w:sz w:val="24"/>
                <w:szCs w:val="24"/>
              </w:rPr>
              <w:t>интегрированы в КАС «Безопасный город» 50 видеокамер, охватывающих территорию в районе зданий Правительства Красноярского края, восточного входа заповедника Столбы, парка им. 400-летия Красноярска, кольцевой дороги по ул. Караульная – ул. Шахтеров,   ле</w:t>
            </w:r>
            <w:r w:rsidR="00CC28AD">
              <w:rPr>
                <w:rFonts w:eastAsiaTheme="minorHAnsi"/>
                <w:sz w:val="24"/>
                <w:szCs w:val="24"/>
              </w:rPr>
              <w:t>дового дворца «Кристалл арена»</w:t>
            </w:r>
          </w:p>
        </w:tc>
        <w:tc>
          <w:tcPr>
            <w:tcW w:w="2220" w:type="dxa"/>
          </w:tcPr>
          <w:p w:rsidR="00BE6F86" w:rsidRPr="002A6921" w:rsidRDefault="00BE6F86">
            <w:pPr>
              <w:pStyle w:val="ConsPlusNormal"/>
              <w:rPr>
                <w:rFonts w:ascii="Times New Roman" w:hAnsi="Times New Roman" w:cs="Times New Roman"/>
                <w:sz w:val="24"/>
                <w:szCs w:val="24"/>
              </w:rPr>
            </w:pPr>
          </w:p>
        </w:tc>
      </w:tr>
      <w:tr w:rsidR="00254F8B" w:rsidRPr="00254F8B" w:rsidTr="007629D3">
        <w:tc>
          <w:tcPr>
            <w:tcW w:w="913" w:type="dxa"/>
            <w:gridSpan w:val="2"/>
          </w:tcPr>
          <w:p w:rsidR="00BE6F86" w:rsidRPr="00254F8B" w:rsidRDefault="00BE6F86">
            <w:pPr>
              <w:pStyle w:val="ConsPlusNormal"/>
              <w:rPr>
                <w:rFonts w:ascii="Times New Roman" w:hAnsi="Times New Roman" w:cs="Times New Roman"/>
                <w:sz w:val="24"/>
                <w:szCs w:val="24"/>
              </w:rPr>
            </w:pPr>
            <w:r w:rsidRPr="00254F8B">
              <w:rPr>
                <w:rFonts w:ascii="Times New Roman" w:hAnsi="Times New Roman" w:cs="Times New Roman"/>
                <w:sz w:val="24"/>
                <w:szCs w:val="24"/>
              </w:rPr>
              <w:lastRenderedPageBreak/>
              <w:t>1.2.1.2</w:t>
            </w:r>
          </w:p>
        </w:tc>
        <w:tc>
          <w:tcPr>
            <w:tcW w:w="3544" w:type="dxa"/>
          </w:tcPr>
          <w:p w:rsidR="00BE6F86" w:rsidRPr="00254F8B" w:rsidRDefault="00BE6F86">
            <w:pPr>
              <w:pStyle w:val="ConsPlusNormal"/>
              <w:rPr>
                <w:rFonts w:ascii="Times New Roman" w:hAnsi="Times New Roman" w:cs="Times New Roman"/>
                <w:sz w:val="24"/>
                <w:szCs w:val="24"/>
              </w:rPr>
            </w:pPr>
            <w:r w:rsidRPr="00254F8B">
              <w:rPr>
                <w:rFonts w:ascii="Times New Roman" w:hAnsi="Times New Roman" w:cs="Times New Roman"/>
                <w:sz w:val="24"/>
                <w:szCs w:val="24"/>
              </w:rPr>
              <w:t>Применение новых информационных и цифровых технологий управления и предоставления услуг в рамках дорожной карты проекта "Умный город" при разработке документов транспортного планирования</w:t>
            </w:r>
          </w:p>
        </w:tc>
        <w:tc>
          <w:tcPr>
            <w:tcW w:w="2126" w:type="dxa"/>
          </w:tcPr>
          <w:p w:rsidR="00BE6F86" w:rsidRPr="00254F8B" w:rsidRDefault="00BE6F86">
            <w:pPr>
              <w:pStyle w:val="ConsPlusNormal"/>
              <w:rPr>
                <w:rFonts w:ascii="Times New Roman" w:hAnsi="Times New Roman" w:cs="Times New Roman"/>
                <w:sz w:val="24"/>
                <w:szCs w:val="24"/>
              </w:rPr>
            </w:pPr>
            <w:r w:rsidRPr="00254F8B">
              <w:rPr>
                <w:rFonts w:ascii="Times New Roman" w:hAnsi="Times New Roman" w:cs="Times New Roman"/>
                <w:sz w:val="24"/>
                <w:szCs w:val="24"/>
              </w:rPr>
              <w:t>управление архитектуры администрации города;</w:t>
            </w:r>
          </w:p>
          <w:p w:rsidR="00BE6F86" w:rsidRPr="00254F8B" w:rsidRDefault="00BE6F86">
            <w:pPr>
              <w:pStyle w:val="ConsPlusNormal"/>
              <w:rPr>
                <w:rFonts w:ascii="Times New Roman" w:hAnsi="Times New Roman" w:cs="Times New Roman"/>
                <w:sz w:val="24"/>
                <w:szCs w:val="24"/>
              </w:rPr>
            </w:pPr>
            <w:r w:rsidRPr="00254F8B">
              <w:rPr>
                <w:rFonts w:ascii="Times New Roman" w:hAnsi="Times New Roman" w:cs="Times New Roman"/>
                <w:sz w:val="24"/>
                <w:szCs w:val="24"/>
              </w:rPr>
              <w:t>департамент градостроительства администрации города</w:t>
            </w:r>
          </w:p>
        </w:tc>
        <w:tc>
          <w:tcPr>
            <w:tcW w:w="1276" w:type="dxa"/>
          </w:tcPr>
          <w:p w:rsidR="00BE6F86" w:rsidRPr="00254F8B" w:rsidRDefault="00BE6F86">
            <w:pPr>
              <w:pStyle w:val="ConsPlusNormal"/>
              <w:rPr>
                <w:rFonts w:ascii="Times New Roman" w:hAnsi="Times New Roman" w:cs="Times New Roman"/>
                <w:sz w:val="24"/>
                <w:szCs w:val="24"/>
              </w:rPr>
            </w:pPr>
            <w:r w:rsidRPr="00254F8B">
              <w:rPr>
                <w:rFonts w:ascii="Times New Roman" w:hAnsi="Times New Roman" w:cs="Times New Roman"/>
                <w:sz w:val="24"/>
                <w:szCs w:val="24"/>
              </w:rPr>
              <w:t>2020 - 2030 гг.</w:t>
            </w:r>
          </w:p>
        </w:tc>
        <w:tc>
          <w:tcPr>
            <w:tcW w:w="4819" w:type="dxa"/>
          </w:tcPr>
          <w:p w:rsidR="00254F8B"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В рамках национального проекта «Экология» приобретены трамваи модели «</w:t>
            </w:r>
            <w:proofErr w:type="gramStart"/>
            <w:r w:rsidRPr="00254F8B">
              <w:rPr>
                <w:rFonts w:ascii="Times New Roman" w:hAnsi="Times New Roman" w:cs="Times New Roman"/>
                <w:sz w:val="24"/>
                <w:szCs w:val="24"/>
              </w:rPr>
              <w:t>Львенок</w:t>
            </w:r>
            <w:proofErr w:type="gramEnd"/>
            <w:r w:rsidRPr="00254F8B">
              <w:rPr>
                <w:rFonts w:ascii="Times New Roman" w:hAnsi="Times New Roman" w:cs="Times New Roman"/>
                <w:sz w:val="24"/>
                <w:szCs w:val="24"/>
              </w:rPr>
              <w:t xml:space="preserve">» в которых, установлена система «Говорящий город», повышающая доступность транспортной инфраструктуры для всех маломобильных групп населения, в особенности для тотально незрячих и слабовидящих. С помощью приложения маломобильный пассажир может прослушать информацию о том, что к остановке подходит трамвай (или любой другой транспорт, подключенный к системе), узнать номер маршрута и направление его движения, а также наличие низкого пола и аппарелей. Маломобильный пассажир может заранее сообщить водителю о намерении совершить посадку или выйти из транспорта. </w:t>
            </w:r>
            <w:r w:rsidRPr="00254F8B">
              <w:rPr>
                <w:rFonts w:ascii="Times New Roman" w:hAnsi="Times New Roman" w:cs="Times New Roman"/>
                <w:sz w:val="24"/>
                <w:szCs w:val="24"/>
              </w:rPr>
              <w:lastRenderedPageBreak/>
              <w:t xml:space="preserve">Кроме того с 2016 года в Красноярске работает сервис «Мобильный помощник» – прямая связь маломобильных пассажиров и водителей общественного транспорта. </w:t>
            </w:r>
          </w:p>
          <w:p w:rsidR="00BE6F86"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Администрацией города достигнуто соглашение с министерством цифрового развития Красноярского края по переводу каналов связи в единую сеть передачи данных, что позволит повысить надежность системы оповещения населения города</w:t>
            </w:r>
          </w:p>
        </w:tc>
        <w:tc>
          <w:tcPr>
            <w:tcW w:w="2220" w:type="dxa"/>
          </w:tcPr>
          <w:p w:rsidR="00BE6F86" w:rsidRPr="00254F8B" w:rsidRDefault="00BE6F86">
            <w:pPr>
              <w:pStyle w:val="ConsPlusNormal"/>
              <w:rPr>
                <w:rFonts w:ascii="Times New Roman" w:hAnsi="Times New Roman" w:cs="Times New Roman"/>
                <w:sz w:val="24"/>
                <w:szCs w:val="24"/>
              </w:rPr>
            </w:pPr>
          </w:p>
        </w:tc>
      </w:tr>
      <w:tr w:rsidR="00FF3249" w:rsidRPr="00FF3249" w:rsidTr="007629D3">
        <w:tc>
          <w:tcPr>
            <w:tcW w:w="913" w:type="dxa"/>
            <w:gridSpan w:val="2"/>
          </w:tcPr>
          <w:p w:rsidR="00BE6F86" w:rsidRPr="00FF3249" w:rsidRDefault="00BE6F86">
            <w:pPr>
              <w:pStyle w:val="ConsPlusNormal"/>
              <w:rPr>
                <w:rFonts w:ascii="Times New Roman" w:hAnsi="Times New Roman" w:cs="Times New Roman"/>
                <w:sz w:val="24"/>
                <w:szCs w:val="24"/>
              </w:rPr>
            </w:pPr>
            <w:r w:rsidRPr="00FF3249">
              <w:rPr>
                <w:rFonts w:ascii="Times New Roman" w:hAnsi="Times New Roman" w:cs="Times New Roman"/>
                <w:sz w:val="24"/>
                <w:szCs w:val="24"/>
              </w:rPr>
              <w:lastRenderedPageBreak/>
              <w:t>1.2.1.3</w:t>
            </w:r>
          </w:p>
        </w:tc>
        <w:tc>
          <w:tcPr>
            <w:tcW w:w="3544" w:type="dxa"/>
          </w:tcPr>
          <w:p w:rsidR="00BE6F86" w:rsidRPr="00FF3249" w:rsidRDefault="00BE6F86">
            <w:pPr>
              <w:pStyle w:val="ConsPlusNormal"/>
              <w:rPr>
                <w:rFonts w:ascii="Times New Roman" w:hAnsi="Times New Roman" w:cs="Times New Roman"/>
                <w:sz w:val="24"/>
                <w:szCs w:val="24"/>
              </w:rPr>
            </w:pPr>
            <w:r w:rsidRPr="00FF3249">
              <w:rPr>
                <w:rFonts w:ascii="Times New Roman" w:hAnsi="Times New Roman" w:cs="Times New Roman"/>
                <w:sz w:val="24"/>
                <w:szCs w:val="24"/>
              </w:rPr>
              <w:t>Ремонт, капитальный ремонт сооружений вспомогательного использования (сетей наружного освещения)</w:t>
            </w:r>
          </w:p>
        </w:tc>
        <w:tc>
          <w:tcPr>
            <w:tcW w:w="2126" w:type="dxa"/>
          </w:tcPr>
          <w:p w:rsidR="00BE6F86" w:rsidRPr="00FF3249" w:rsidRDefault="00BE6F86">
            <w:pPr>
              <w:pStyle w:val="ConsPlusNormal"/>
              <w:rPr>
                <w:rFonts w:ascii="Times New Roman" w:hAnsi="Times New Roman" w:cs="Times New Roman"/>
                <w:sz w:val="24"/>
                <w:szCs w:val="24"/>
              </w:rPr>
            </w:pPr>
            <w:r w:rsidRPr="00FF3249">
              <w:rPr>
                <w:rFonts w:ascii="Times New Roman" w:hAnsi="Times New Roman" w:cs="Times New Roman"/>
                <w:sz w:val="24"/>
                <w:szCs w:val="24"/>
              </w:rPr>
              <w:t>департамент городского хозяйства администрации города</w:t>
            </w:r>
          </w:p>
        </w:tc>
        <w:tc>
          <w:tcPr>
            <w:tcW w:w="1276" w:type="dxa"/>
          </w:tcPr>
          <w:p w:rsidR="00BE6F86" w:rsidRPr="00FF3249" w:rsidRDefault="00BE6F86">
            <w:pPr>
              <w:pStyle w:val="ConsPlusNormal"/>
              <w:rPr>
                <w:rFonts w:ascii="Times New Roman" w:hAnsi="Times New Roman" w:cs="Times New Roman"/>
                <w:sz w:val="24"/>
                <w:szCs w:val="24"/>
              </w:rPr>
            </w:pPr>
            <w:r w:rsidRPr="00FF3249">
              <w:rPr>
                <w:rFonts w:ascii="Times New Roman" w:hAnsi="Times New Roman" w:cs="Times New Roman"/>
                <w:sz w:val="24"/>
                <w:szCs w:val="24"/>
              </w:rPr>
              <w:t>2020 - 2030 гг.</w:t>
            </w:r>
          </w:p>
        </w:tc>
        <w:tc>
          <w:tcPr>
            <w:tcW w:w="4819" w:type="dxa"/>
          </w:tcPr>
          <w:p w:rsidR="00FF3249" w:rsidRPr="00FF3249" w:rsidRDefault="00FF3249" w:rsidP="003B2EF2">
            <w:pPr>
              <w:pStyle w:val="ConsPlusNormal"/>
              <w:jc w:val="both"/>
              <w:rPr>
                <w:rFonts w:ascii="Times New Roman" w:hAnsi="Times New Roman" w:cs="Times New Roman"/>
                <w:sz w:val="24"/>
                <w:szCs w:val="24"/>
              </w:rPr>
            </w:pPr>
            <w:r w:rsidRPr="00FF3249">
              <w:rPr>
                <w:rFonts w:ascii="Times New Roman" w:hAnsi="Times New Roman" w:cs="Times New Roman"/>
                <w:sz w:val="24"/>
                <w:szCs w:val="24"/>
              </w:rPr>
              <w:t>Проведен капитальный ремонт сетей наружного освещения:</w:t>
            </w:r>
          </w:p>
          <w:p w:rsidR="00FF3249" w:rsidRPr="00FF3249" w:rsidRDefault="00FF3249" w:rsidP="003B2EF2">
            <w:pPr>
              <w:pStyle w:val="ConsPlusNormal"/>
              <w:jc w:val="both"/>
              <w:rPr>
                <w:rFonts w:ascii="Times New Roman" w:hAnsi="Times New Roman" w:cs="Times New Roman"/>
                <w:sz w:val="24"/>
                <w:szCs w:val="24"/>
              </w:rPr>
            </w:pPr>
            <w:r w:rsidRPr="00FF3249">
              <w:rPr>
                <w:rFonts w:ascii="Times New Roman" w:hAnsi="Times New Roman" w:cs="Times New Roman"/>
                <w:sz w:val="24"/>
                <w:szCs w:val="24"/>
              </w:rPr>
              <w:t>- ул. Щербакова (на участке на ул. Щорса до ул. Транзитная);</w:t>
            </w:r>
          </w:p>
          <w:p w:rsidR="00FF3249" w:rsidRPr="00FF3249" w:rsidRDefault="00FF3249" w:rsidP="003B2EF2">
            <w:pPr>
              <w:pStyle w:val="ConsPlusNormal"/>
              <w:jc w:val="both"/>
              <w:rPr>
                <w:rFonts w:ascii="Times New Roman" w:hAnsi="Times New Roman" w:cs="Times New Roman"/>
                <w:sz w:val="24"/>
                <w:szCs w:val="24"/>
              </w:rPr>
            </w:pPr>
            <w:r w:rsidRPr="00FF3249">
              <w:rPr>
                <w:rFonts w:ascii="Times New Roman" w:hAnsi="Times New Roman" w:cs="Times New Roman"/>
                <w:sz w:val="24"/>
                <w:szCs w:val="24"/>
              </w:rPr>
              <w:t>- ул. Карамзина, ул. Колхозная,  ул. Корнеева, ул. Ленинградская;</w:t>
            </w:r>
          </w:p>
          <w:p w:rsidR="00FF3249" w:rsidRPr="00FF3249" w:rsidRDefault="00FF3249" w:rsidP="003B2EF2">
            <w:pPr>
              <w:pStyle w:val="ConsPlusNormal"/>
              <w:jc w:val="both"/>
              <w:rPr>
                <w:rFonts w:ascii="Times New Roman" w:hAnsi="Times New Roman" w:cs="Times New Roman"/>
                <w:sz w:val="24"/>
                <w:szCs w:val="24"/>
              </w:rPr>
            </w:pPr>
            <w:r w:rsidRPr="00FF3249">
              <w:rPr>
                <w:rFonts w:ascii="Times New Roman" w:hAnsi="Times New Roman" w:cs="Times New Roman"/>
                <w:sz w:val="24"/>
                <w:szCs w:val="24"/>
              </w:rPr>
              <w:t xml:space="preserve">- разработана  проектно-сметная </w:t>
            </w:r>
            <w:proofErr w:type="gramStart"/>
            <w:r w:rsidRPr="00FF3249">
              <w:rPr>
                <w:rFonts w:ascii="Times New Roman" w:hAnsi="Times New Roman" w:cs="Times New Roman"/>
                <w:sz w:val="24"/>
                <w:szCs w:val="24"/>
              </w:rPr>
              <w:t>документация</w:t>
            </w:r>
            <w:proofErr w:type="gramEnd"/>
            <w:r w:rsidRPr="00FF3249">
              <w:rPr>
                <w:rFonts w:ascii="Times New Roman" w:hAnsi="Times New Roman" w:cs="Times New Roman"/>
                <w:sz w:val="24"/>
                <w:szCs w:val="24"/>
              </w:rPr>
              <w:t xml:space="preserve"> на ремонт дороги включая устройство сетей наружного освещения от ул. </w:t>
            </w:r>
            <w:proofErr w:type="spellStart"/>
            <w:r w:rsidRPr="00FF3249">
              <w:rPr>
                <w:rFonts w:ascii="Times New Roman" w:hAnsi="Times New Roman" w:cs="Times New Roman"/>
                <w:sz w:val="24"/>
                <w:szCs w:val="24"/>
              </w:rPr>
              <w:t>Лесопильщиков</w:t>
            </w:r>
            <w:proofErr w:type="spellEnd"/>
            <w:r w:rsidRPr="00FF3249">
              <w:rPr>
                <w:rFonts w:ascii="Times New Roman" w:hAnsi="Times New Roman" w:cs="Times New Roman"/>
                <w:sz w:val="24"/>
                <w:szCs w:val="24"/>
              </w:rPr>
              <w:t xml:space="preserve"> до ул. Лазурная, по ул. Лучистая, ул. Турбинная, общей протяженностью 2,58 км;</w:t>
            </w:r>
          </w:p>
          <w:p w:rsidR="00BE6F86" w:rsidRPr="00FF3249" w:rsidRDefault="00FF3249" w:rsidP="00DB3E05">
            <w:pPr>
              <w:pStyle w:val="ConsPlusNormal"/>
              <w:jc w:val="both"/>
              <w:rPr>
                <w:rFonts w:ascii="Times New Roman" w:hAnsi="Times New Roman" w:cs="Times New Roman"/>
                <w:sz w:val="24"/>
                <w:szCs w:val="24"/>
              </w:rPr>
            </w:pPr>
            <w:r w:rsidRPr="00FF3249">
              <w:rPr>
                <w:rFonts w:ascii="Times New Roman" w:hAnsi="Times New Roman" w:cs="Times New Roman"/>
                <w:sz w:val="24"/>
                <w:szCs w:val="24"/>
              </w:rPr>
              <w:t>- восстановлены сети  наружного освещения по ул. Амурская, д. 18, ул. Тобольская, д. 23</w:t>
            </w:r>
          </w:p>
        </w:tc>
        <w:tc>
          <w:tcPr>
            <w:tcW w:w="2220" w:type="dxa"/>
          </w:tcPr>
          <w:p w:rsidR="00BE6F86" w:rsidRPr="00FF3249" w:rsidRDefault="00BE6F86">
            <w:pPr>
              <w:pStyle w:val="ConsPlusNormal"/>
              <w:rPr>
                <w:rFonts w:ascii="Times New Roman" w:hAnsi="Times New Roman" w:cs="Times New Roman"/>
                <w:sz w:val="24"/>
                <w:szCs w:val="24"/>
              </w:rPr>
            </w:pPr>
          </w:p>
        </w:tc>
      </w:tr>
      <w:tr w:rsidR="00BF4072" w:rsidRPr="00BF4072" w:rsidTr="007629D3">
        <w:tc>
          <w:tcPr>
            <w:tcW w:w="913" w:type="dxa"/>
            <w:gridSpan w:val="2"/>
          </w:tcPr>
          <w:p w:rsidR="00BE6F86" w:rsidRPr="00BF4072" w:rsidRDefault="00BE6F86">
            <w:pPr>
              <w:pStyle w:val="ConsPlusNormal"/>
              <w:rPr>
                <w:rFonts w:ascii="Times New Roman" w:hAnsi="Times New Roman" w:cs="Times New Roman"/>
                <w:sz w:val="24"/>
                <w:szCs w:val="24"/>
              </w:rPr>
            </w:pPr>
            <w:r w:rsidRPr="00BF4072">
              <w:rPr>
                <w:rFonts w:ascii="Times New Roman" w:hAnsi="Times New Roman" w:cs="Times New Roman"/>
                <w:sz w:val="24"/>
                <w:szCs w:val="24"/>
              </w:rPr>
              <w:t>1.2.1.4</w:t>
            </w:r>
          </w:p>
        </w:tc>
        <w:tc>
          <w:tcPr>
            <w:tcW w:w="3544" w:type="dxa"/>
          </w:tcPr>
          <w:p w:rsidR="00BE6F86" w:rsidRPr="00BF4072" w:rsidRDefault="00BE6F86">
            <w:pPr>
              <w:pStyle w:val="ConsPlusNormal"/>
              <w:rPr>
                <w:rFonts w:ascii="Times New Roman" w:hAnsi="Times New Roman" w:cs="Times New Roman"/>
                <w:sz w:val="24"/>
                <w:szCs w:val="24"/>
              </w:rPr>
            </w:pPr>
            <w:r w:rsidRPr="00BF4072">
              <w:rPr>
                <w:rFonts w:ascii="Times New Roman" w:hAnsi="Times New Roman" w:cs="Times New Roman"/>
                <w:sz w:val="24"/>
                <w:szCs w:val="24"/>
              </w:rPr>
              <w:t xml:space="preserve">Модернизация муниципальной автоматизированной </w:t>
            </w:r>
            <w:proofErr w:type="gramStart"/>
            <w:r w:rsidRPr="00BF4072">
              <w:rPr>
                <w:rFonts w:ascii="Times New Roman" w:hAnsi="Times New Roman" w:cs="Times New Roman"/>
                <w:sz w:val="24"/>
                <w:szCs w:val="24"/>
              </w:rPr>
              <w:t>системы оповещения населения города Красноярска</w:t>
            </w:r>
            <w:proofErr w:type="gramEnd"/>
          </w:p>
        </w:tc>
        <w:tc>
          <w:tcPr>
            <w:tcW w:w="2126" w:type="dxa"/>
          </w:tcPr>
          <w:p w:rsidR="00BE6F86" w:rsidRPr="00BF4072" w:rsidRDefault="00BE6F86">
            <w:pPr>
              <w:pStyle w:val="ConsPlusNormal"/>
              <w:rPr>
                <w:rFonts w:ascii="Times New Roman" w:hAnsi="Times New Roman" w:cs="Times New Roman"/>
                <w:sz w:val="24"/>
                <w:szCs w:val="24"/>
              </w:rPr>
            </w:pPr>
            <w:r w:rsidRPr="00BF4072">
              <w:rPr>
                <w:rFonts w:ascii="Times New Roman" w:hAnsi="Times New Roman" w:cs="Times New Roman"/>
                <w:sz w:val="24"/>
                <w:szCs w:val="24"/>
              </w:rPr>
              <w:t>главное управление по гражданской обороне, чрезвычайным ситуациям и пожарной безопасности администрации города</w:t>
            </w:r>
          </w:p>
        </w:tc>
        <w:tc>
          <w:tcPr>
            <w:tcW w:w="1276" w:type="dxa"/>
          </w:tcPr>
          <w:p w:rsidR="00BE6F86" w:rsidRPr="00BF4072" w:rsidRDefault="00BE6F86">
            <w:pPr>
              <w:pStyle w:val="ConsPlusNormal"/>
              <w:rPr>
                <w:rFonts w:ascii="Times New Roman" w:hAnsi="Times New Roman" w:cs="Times New Roman"/>
                <w:sz w:val="24"/>
                <w:szCs w:val="24"/>
              </w:rPr>
            </w:pPr>
            <w:r w:rsidRPr="00BF4072">
              <w:rPr>
                <w:rFonts w:ascii="Times New Roman" w:hAnsi="Times New Roman" w:cs="Times New Roman"/>
                <w:sz w:val="24"/>
                <w:szCs w:val="24"/>
              </w:rPr>
              <w:t>2020 - 2030 гг.</w:t>
            </w:r>
          </w:p>
        </w:tc>
        <w:tc>
          <w:tcPr>
            <w:tcW w:w="4819" w:type="dxa"/>
          </w:tcPr>
          <w:p w:rsidR="009C5FA3" w:rsidRPr="00BF4072" w:rsidRDefault="009C5FA3" w:rsidP="003B2EF2">
            <w:pPr>
              <w:spacing w:after="0" w:line="240" w:lineRule="auto"/>
              <w:jc w:val="both"/>
              <w:rPr>
                <w:rFonts w:eastAsiaTheme="minorHAnsi"/>
                <w:sz w:val="24"/>
                <w:szCs w:val="24"/>
              </w:rPr>
            </w:pPr>
            <w:r w:rsidRPr="00BF4072">
              <w:rPr>
                <w:rFonts w:eastAsiaTheme="minorHAnsi"/>
                <w:sz w:val="24"/>
                <w:szCs w:val="24"/>
              </w:rPr>
              <w:t xml:space="preserve">В соответствии с разработанной проектно-сметной документацией проведен 1 этап реконструкции муниципальной системы оповещения, что позволило обеспечить покрытие современными средствами оповещения (акустическими системами) 11% территории города (14 </w:t>
            </w:r>
            <w:r w:rsidR="00E03D59" w:rsidRPr="00BF4072">
              <w:rPr>
                <w:rFonts w:eastAsiaTheme="minorHAnsi"/>
                <w:sz w:val="24"/>
                <w:szCs w:val="24"/>
              </w:rPr>
              <w:t>точек звукового оповещения</w:t>
            </w:r>
            <w:r w:rsidRPr="00BF4072">
              <w:rPr>
                <w:rFonts w:eastAsiaTheme="minorHAnsi"/>
                <w:sz w:val="24"/>
                <w:szCs w:val="24"/>
              </w:rPr>
              <w:t xml:space="preserve">). </w:t>
            </w:r>
          </w:p>
          <w:p w:rsidR="00BE6F86" w:rsidRPr="00BF4072" w:rsidRDefault="009C5FA3" w:rsidP="003A6220">
            <w:pPr>
              <w:spacing w:after="0" w:line="240" w:lineRule="auto"/>
              <w:jc w:val="both"/>
              <w:rPr>
                <w:sz w:val="24"/>
                <w:szCs w:val="24"/>
              </w:rPr>
            </w:pPr>
            <w:r w:rsidRPr="00BF4072">
              <w:rPr>
                <w:rFonts w:eastAsiaTheme="minorHAnsi"/>
                <w:sz w:val="24"/>
                <w:szCs w:val="24"/>
              </w:rPr>
              <w:t xml:space="preserve">Установлено дополнительное оборудование на узле связи </w:t>
            </w:r>
            <w:r w:rsidR="00E03D59" w:rsidRPr="00BF4072">
              <w:rPr>
                <w:rFonts w:eastAsiaTheme="minorHAnsi"/>
                <w:sz w:val="24"/>
                <w:szCs w:val="24"/>
              </w:rPr>
              <w:t>един</w:t>
            </w:r>
            <w:r w:rsidR="00BF4072" w:rsidRPr="00BF4072">
              <w:rPr>
                <w:rFonts w:eastAsiaTheme="minorHAnsi"/>
                <w:sz w:val="24"/>
                <w:szCs w:val="24"/>
              </w:rPr>
              <w:t>ой</w:t>
            </w:r>
            <w:r w:rsidR="00E03D59" w:rsidRPr="00BF4072">
              <w:rPr>
                <w:rFonts w:eastAsiaTheme="minorHAnsi"/>
                <w:sz w:val="24"/>
                <w:szCs w:val="24"/>
              </w:rPr>
              <w:t xml:space="preserve"> дежурн</w:t>
            </w:r>
            <w:r w:rsidR="00BF4072" w:rsidRPr="00BF4072">
              <w:rPr>
                <w:rFonts w:eastAsiaTheme="minorHAnsi"/>
                <w:sz w:val="24"/>
                <w:szCs w:val="24"/>
              </w:rPr>
              <w:t>ой</w:t>
            </w:r>
            <w:r w:rsidR="00E03D59" w:rsidRPr="00BF4072">
              <w:rPr>
                <w:rFonts w:eastAsiaTheme="minorHAnsi"/>
                <w:sz w:val="24"/>
                <w:szCs w:val="24"/>
              </w:rPr>
              <w:t xml:space="preserve"> диспетчерск</w:t>
            </w:r>
            <w:r w:rsidR="00BF4072" w:rsidRPr="00BF4072">
              <w:rPr>
                <w:rFonts w:eastAsiaTheme="minorHAnsi"/>
                <w:sz w:val="24"/>
                <w:szCs w:val="24"/>
              </w:rPr>
              <w:t>ой службы</w:t>
            </w:r>
            <w:r w:rsidRPr="00BF4072">
              <w:rPr>
                <w:rFonts w:eastAsiaTheme="minorHAnsi"/>
                <w:sz w:val="24"/>
                <w:szCs w:val="24"/>
              </w:rPr>
              <w:t xml:space="preserve"> города, позволяющее на последующих этапах модернизации </w:t>
            </w:r>
            <w:r w:rsidR="00E03D59" w:rsidRPr="00BF4072">
              <w:rPr>
                <w:rFonts w:eastAsiaTheme="minorHAnsi"/>
                <w:sz w:val="24"/>
                <w:szCs w:val="24"/>
              </w:rPr>
              <w:lastRenderedPageBreak/>
              <w:t>муниципальн</w:t>
            </w:r>
            <w:r w:rsidR="00BF4072" w:rsidRPr="00BF4072">
              <w:rPr>
                <w:rFonts w:eastAsiaTheme="minorHAnsi"/>
                <w:sz w:val="24"/>
                <w:szCs w:val="24"/>
              </w:rPr>
              <w:t>ой</w:t>
            </w:r>
            <w:r w:rsidR="00E03D59" w:rsidRPr="00BF4072">
              <w:rPr>
                <w:rFonts w:eastAsiaTheme="minorHAnsi"/>
                <w:sz w:val="24"/>
                <w:szCs w:val="24"/>
              </w:rPr>
              <w:t xml:space="preserve"> систем</w:t>
            </w:r>
            <w:r w:rsidR="00BF4072" w:rsidRPr="00BF4072">
              <w:rPr>
                <w:rFonts w:eastAsiaTheme="minorHAnsi"/>
                <w:sz w:val="24"/>
                <w:szCs w:val="24"/>
              </w:rPr>
              <w:t>ы</w:t>
            </w:r>
            <w:r w:rsidR="00E03D59" w:rsidRPr="00BF4072">
              <w:rPr>
                <w:rFonts w:eastAsiaTheme="minorHAnsi"/>
                <w:sz w:val="24"/>
                <w:szCs w:val="24"/>
              </w:rPr>
              <w:t xml:space="preserve"> оповещения </w:t>
            </w:r>
            <w:r w:rsidRPr="00BF4072">
              <w:rPr>
                <w:rFonts w:eastAsiaTheme="minorHAnsi"/>
                <w:sz w:val="24"/>
                <w:szCs w:val="24"/>
              </w:rPr>
              <w:t xml:space="preserve">внедрить элементы </w:t>
            </w:r>
            <w:r w:rsidR="00BF4072" w:rsidRPr="00BF4072">
              <w:rPr>
                <w:rFonts w:eastAsiaTheme="minorHAnsi"/>
                <w:sz w:val="24"/>
                <w:szCs w:val="24"/>
              </w:rPr>
              <w:t>к</w:t>
            </w:r>
            <w:r w:rsidR="00E03D59" w:rsidRPr="00BF4072">
              <w:rPr>
                <w:rFonts w:eastAsiaTheme="minorHAnsi"/>
                <w:sz w:val="24"/>
                <w:szCs w:val="24"/>
              </w:rPr>
              <w:t>омплексн</w:t>
            </w:r>
            <w:r w:rsidR="00BF4072" w:rsidRPr="00BF4072">
              <w:rPr>
                <w:rFonts w:eastAsiaTheme="minorHAnsi"/>
                <w:sz w:val="24"/>
                <w:szCs w:val="24"/>
              </w:rPr>
              <w:t>ой</w:t>
            </w:r>
            <w:r w:rsidR="00E03D59" w:rsidRPr="00BF4072">
              <w:rPr>
                <w:rFonts w:eastAsiaTheme="minorHAnsi"/>
                <w:sz w:val="24"/>
                <w:szCs w:val="24"/>
              </w:rPr>
              <w:t xml:space="preserve"> систем</w:t>
            </w:r>
            <w:r w:rsidR="00BF4072" w:rsidRPr="00BF4072">
              <w:rPr>
                <w:rFonts w:eastAsiaTheme="minorHAnsi"/>
                <w:sz w:val="24"/>
                <w:szCs w:val="24"/>
              </w:rPr>
              <w:t>ы</w:t>
            </w:r>
            <w:r w:rsidR="00E03D59" w:rsidRPr="00BF4072">
              <w:rPr>
                <w:rFonts w:eastAsiaTheme="minorHAnsi"/>
                <w:sz w:val="24"/>
                <w:szCs w:val="24"/>
              </w:rPr>
              <w:t xml:space="preserve"> экстренного оповещения населения </w:t>
            </w:r>
            <w:r w:rsidRPr="00BF4072">
              <w:rPr>
                <w:rFonts w:eastAsiaTheme="minorHAnsi"/>
                <w:sz w:val="24"/>
                <w:szCs w:val="24"/>
              </w:rPr>
              <w:t xml:space="preserve"> (системы контроля уровня</w:t>
            </w:r>
            <w:r w:rsidR="00CC28AD">
              <w:rPr>
                <w:rFonts w:eastAsiaTheme="minorHAnsi"/>
                <w:sz w:val="24"/>
                <w:szCs w:val="24"/>
              </w:rPr>
              <w:t xml:space="preserve"> воды, системы видеонаблюдения)</w:t>
            </w:r>
          </w:p>
        </w:tc>
        <w:tc>
          <w:tcPr>
            <w:tcW w:w="2220" w:type="dxa"/>
          </w:tcPr>
          <w:p w:rsidR="00BE6F86" w:rsidRPr="00BF4072" w:rsidRDefault="00BE6F86">
            <w:pPr>
              <w:pStyle w:val="ConsPlusNormal"/>
              <w:rPr>
                <w:rFonts w:ascii="Times New Roman" w:hAnsi="Times New Roman" w:cs="Times New Roman"/>
                <w:sz w:val="24"/>
                <w:szCs w:val="24"/>
              </w:rPr>
            </w:pPr>
          </w:p>
        </w:tc>
      </w:tr>
      <w:tr w:rsidR="00BF4072" w:rsidRPr="00BF4072" w:rsidTr="007629D3">
        <w:tc>
          <w:tcPr>
            <w:tcW w:w="913" w:type="dxa"/>
            <w:gridSpan w:val="2"/>
          </w:tcPr>
          <w:p w:rsidR="00BE6F86" w:rsidRPr="00BF4072" w:rsidRDefault="00BE6F86">
            <w:pPr>
              <w:pStyle w:val="ConsPlusNormal"/>
              <w:rPr>
                <w:rFonts w:ascii="Times New Roman" w:hAnsi="Times New Roman" w:cs="Times New Roman"/>
                <w:sz w:val="24"/>
                <w:szCs w:val="24"/>
              </w:rPr>
            </w:pPr>
            <w:r w:rsidRPr="00BF4072">
              <w:rPr>
                <w:rFonts w:ascii="Times New Roman" w:hAnsi="Times New Roman" w:cs="Times New Roman"/>
                <w:sz w:val="24"/>
                <w:szCs w:val="24"/>
              </w:rPr>
              <w:lastRenderedPageBreak/>
              <w:t>1.2.1.5</w:t>
            </w:r>
          </w:p>
        </w:tc>
        <w:tc>
          <w:tcPr>
            <w:tcW w:w="3544" w:type="dxa"/>
          </w:tcPr>
          <w:p w:rsidR="00BE6F86" w:rsidRPr="00BF4072" w:rsidRDefault="00BE6F86">
            <w:pPr>
              <w:pStyle w:val="ConsPlusNormal"/>
              <w:rPr>
                <w:rFonts w:ascii="Times New Roman" w:hAnsi="Times New Roman" w:cs="Times New Roman"/>
                <w:sz w:val="24"/>
                <w:szCs w:val="24"/>
              </w:rPr>
            </w:pPr>
            <w:r w:rsidRPr="00BF4072">
              <w:rPr>
                <w:rFonts w:ascii="Times New Roman" w:hAnsi="Times New Roman" w:cs="Times New Roman"/>
                <w:sz w:val="24"/>
                <w:szCs w:val="24"/>
              </w:rPr>
              <w:t>Обслуживание системы оповещения и предоставление каналов связи</w:t>
            </w:r>
          </w:p>
        </w:tc>
        <w:tc>
          <w:tcPr>
            <w:tcW w:w="2126" w:type="dxa"/>
          </w:tcPr>
          <w:p w:rsidR="00BE6F86" w:rsidRPr="00BF4072" w:rsidRDefault="00BE6F86">
            <w:pPr>
              <w:pStyle w:val="ConsPlusNormal"/>
              <w:rPr>
                <w:rFonts w:ascii="Times New Roman" w:hAnsi="Times New Roman" w:cs="Times New Roman"/>
                <w:sz w:val="24"/>
                <w:szCs w:val="24"/>
              </w:rPr>
            </w:pPr>
            <w:r w:rsidRPr="00BF4072">
              <w:rPr>
                <w:rFonts w:ascii="Times New Roman" w:hAnsi="Times New Roman" w:cs="Times New Roman"/>
                <w:sz w:val="24"/>
                <w:szCs w:val="24"/>
              </w:rPr>
              <w:t>главное управление по гражданской обороне, чрезвычайным ситуациям и пожарной безопасности администрации города</w:t>
            </w:r>
          </w:p>
        </w:tc>
        <w:tc>
          <w:tcPr>
            <w:tcW w:w="1276" w:type="dxa"/>
          </w:tcPr>
          <w:p w:rsidR="00BE6F86" w:rsidRPr="00BF4072" w:rsidRDefault="00BE6F86">
            <w:pPr>
              <w:pStyle w:val="ConsPlusNormal"/>
              <w:rPr>
                <w:rFonts w:ascii="Times New Roman" w:hAnsi="Times New Roman" w:cs="Times New Roman"/>
                <w:sz w:val="24"/>
                <w:szCs w:val="24"/>
              </w:rPr>
            </w:pPr>
            <w:r w:rsidRPr="00BF4072">
              <w:rPr>
                <w:rFonts w:ascii="Times New Roman" w:hAnsi="Times New Roman" w:cs="Times New Roman"/>
                <w:sz w:val="24"/>
                <w:szCs w:val="24"/>
              </w:rPr>
              <w:t>2020 - 2030 гг.</w:t>
            </w:r>
          </w:p>
        </w:tc>
        <w:tc>
          <w:tcPr>
            <w:tcW w:w="4819" w:type="dxa"/>
          </w:tcPr>
          <w:p w:rsidR="00BE6F86" w:rsidRPr="00BF4072" w:rsidRDefault="00E03D59" w:rsidP="00BF4072">
            <w:pPr>
              <w:spacing w:after="0" w:line="240" w:lineRule="auto"/>
              <w:jc w:val="both"/>
              <w:rPr>
                <w:sz w:val="24"/>
                <w:szCs w:val="24"/>
              </w:rPr>
            </w:pPr>
            <w:r w:rsidRPr="00BF4072">
              <w:rPr>
                <w:rFonts w:eastAsiaTheme="minorHAnsi"/>
                <w:sz w:val="24"/>
                <w:szCs w:val="24"/>
              </w:rPr>
              <w:t xml:space="preserve">Обслуживание системы оповещения осуществлялось в отчетном году в полном объеме. Кроме того, достигли соглашения с министерством цифрового развития Красноярского края по переводу каналов связи в единую сеть передачи данных, что позволило повысить надежность системы оповещения населения города </w:t>
            </w:r>
          </w:p>
        </w:tc>
        <w:tc>
          <w:tcPr>
            <w:tcW w:w="2220" w:type="dxa"/>
          </w:tcPr>
          <w:p w:rsidR="00BE6F86" w:rsidRPr="00BF4072" w:rsidRDefault="00BE6F86">
            <w:pPr>
              <w:pStyle w:val="ConsPlusNormal"/>
              <w:rPr>
                <w:rFonts w:ascii="Times New Roman" w:hAnsi="Times New Roman" w:cs="Times New Roman"/>
                <w:sz w:val="24"/>
                <w:szCs w:val="24"/>
              </w:rPr>
            </w:pPr>
          </w:p>
        </w:tc>
      </w:tr>
      <w:tr w:rsidR="00160D10" w:rsidRPr="00160D10" w:rsidTr="007629D3">
        <w:tc>
          <w:tcPr>
            <w:tcW w:w="913" w:type="dxa"/>
            <w:gridSpan w:val="2"/>
          </w:tcPr>
          <w:p w:rsidR="00BE6F86" w:rsidRPr="00160D10" w:rsidRDefault="00BE6F86">
            <w:pPr>
              <w:pStyle w:val="ConsPlusNormal"/>
              <w:rPr>
                <w:rFonts w:ascii="Times New Roman" w:hAnsi="Times New Roman" w:cs="Times New Roman"/>
                <w:sz w:val="24"/>
                <w:szCs w:val="24"/>
              </w:rPr>
            </w:pPr>
            <w:r w:rsidRPr="00160D10">
              <w:rPr>
                <w:rFonts w:ascii="Times New Roman" w:hAnsi="Times New Roman" w:cs="Times New Roman"/>
                <w:sz w:val="24"/>
                <w:szCs w:val="24"/>
              </w:rPr>
              <w:t>1.2.1.6</w:t>
            </w:r>
          </w:p>
        </w:tc>
        <w:tc>
          <w:tcPr>
            <w:tcW w:w="3544" w:type="dxa"/>
          </w:tcPr>
          <w:p w:rsidR="00BE6F86" w:rsidRPr="00160D10" w:rsidRDefault="00BE6F86">
            <w:pPr>
              <w:pStyle w:val="ConsPlusNormal"/>
              <w:rPr>
                <w:rFonts w:ascii="Times New Roman" w:hAnsi="Times New Roman" w:cs="Times New Roman"/>
                <w:sz w:val="24"/>
                <w:szCs w:val="24"/>
              </w:rPr>
            </w:pPr>
            <w:r w:rsidRPr="00160D10">
              <w:rPr>
                <w:rFonts w:ascii="Times New Roman" w:hAnsi="Times New Roman" w:cs="Times New Roman"/>
                <w:sz w:val="24"/>
                <w:szCs w:val="24"/>
              </w:rPr>
              <w:t>Изготовление печатной продукции (буклетов, памяток, календарей, плакатов) для проведения противопожарной пропаганды среди населения города Красноярска</w:t>
            </w:r>
          </w:p>
        </w:tc>
        <w:tc>
          <w:tcPr>
            <w:tcW w:w="2126" w:type="dxa"/>
          </w:tcPr>
          <w:p w:rsidR="00CC28AD" w:rsidRPr="00160D10" w:rsidRDefault="00BE6F86" w:rsidP="003A6220">
            <w:pPr>
              <w:pStyle w:val="ConsPlusNormal"/>
              <w:rPr>
                <w:rFonts w:ascii="Times New Roman" w:hAnsi="Times New Roman" w:cs="Times New Roman"/>
                <w:sz w:val="24"/>
                <w:szCs w:val="24"/>
              </w:rPr>
            </w:pPr>
            <w:r w:rsidRPr="00160D10">
              <w:rPr>
                <w:rFonts w:ascii="Times New Roman" w:hAnsi="Times New Roman" w:cs="Times New Roman"/>
                <w:sz w:val="24"/>
                <w:szCs w:val="24"/>
              </w:rPr>
              <w:t>главное управление по гражданской обороне, чрезвычайным ситуациям и пожарной безопасности администрации города</w:t>
            </w:r>
          </w:p>
        </w:tc>
        <w:tc>
          <w:tcPr>
            <w:tcW w:w="1276" w:type="dxa"/>
          </w:tcPr>
          <w:p w:rsidR="00BE6F86" w:rsidRPr="00160D10" w:rsidRDefault="00BE6F86">
            <w:pPr>
              <w:pStyle w:val="ConsPlusNormal"/>
              <w:rPr>
                <w:rFonts w:ascii="Times New Roman" w:hAnsi="Times New Roman" w:cs="Times New Roman"/>
                <w:sz w:val="24"/>
                <w:szCs w:val="24"/>
              </w:rPr>
            </w:pPr>
            <w:r w:rsidRPr="00160D10">
              <w:rPr>
                <w:rFonts w:ascii="Times New Roman" w:hAnsi="Times New Roman" w:cs="Times New Roman"/>
                <w:sz w:val="24"/>
                <w:szCs w:val="24"/>
              </w:rPr>
              <w:t>2020 - 2030 гг.</w:t>
            </w:r>
          </w:p>
        </w:tc>
        <w:tc>
          <w:tcPr>
            <w:tcW w:w="4819" w:type="dxa"/>
          </w:tcPr>
          <w:p w:rsidR="00BE6F86" w:rsidRPr="00160D10" w:rsidRDefault="00EE1696" w:rsidP="00CC28AD">
            <w:pPr>
              <w:pStyle w:val="ConsPlusNormal"/>
              <w:jc w:val="both"/>
              <w:rPr>
                <w:rFonts w:ascii="Times New Roman" w:hAnsi="Times New Roman" w:cs="Times New Roman"/>
                <w:sz w:val="24"/>
                <w:szCs w:val="24"/>
              </w:rPr>
            </w:pPr>
            <w:r w:rsidRPr="00160D10">
              <w:rPr>
                <w:rFonts w:ascii="Times New Roman" w:hAnsi="Times New Roman" w:cs="Times New Roman"/>
                <w:sz w:val="24"/>
                <w:szCs w:val="24"/>
              </w:rPr>
              <w:t xml:space="preserve">Изготовлено </w:t>
            </w:r>
            <w:r w:rsidR="00160D10" w:rsidRPr="00160D10">
              <w:rPr>
                <w:rFonts w:ascii="Times New Roman" w:hAnsi="Times New Roman" w:cs="Times New Roman"/>
                <w:sz w:val="24"/>
                <w:szCs w:val="24"/>
              </w:rPr>
              <w:t>11</w:t>
            </w:r>
            <w:r w:rsidRPr="00160D10">
              <w:rPr>
                <w:rFonts w:ascii="Times New Roman" w:hAnsi="Times New Roman" w:cs="Times New Roman"/>
                <w:sz w:val="24"/>
                <w:szCs w:val="24"/>
              </w:rPr>
              <w:t xml:space="preserve"> наименований печатной </w:t>
            </w:r>
            <w:r w:rsidR="00E03D59" w:rsidRPr="00160D10">
              <w:rPr>
                <w:rFonts w:ascii="Times New Roman" w:hAnsi="Times New Roman" w:cs="Times New Roman"/>
                <w:sz w:val="24"/>
                <w:szCs w:val="24"/>
              </w:rPr>
              <w:t xml:space="preserve"> </w:t>
            </w:r>
            <w:r w:rsidRPr="00160D10">
              <w:rPr>
                <w:rFonts w:ascii="Times New Roman" w:hAnsi="Times New Roman" w:cs="Times New Roman"/>
                <w:sz w:val="24"/>
                <w:szCs w:val="24"/>
              </w:rPr>
              <w:t>продукции по мерам пожарной безопасности в количестве 113400 штук (цветные памятки и буклеты). Печатная продукция распространена среди населения в ходе проведения еженедельных профилактических рейдов в районах города</w:t>
            </w:r>
          </w:p>
        </w:tc>
        <w:tc>
          <w:tcPr>
            <w:tcW w:w="2220" w:type="dxa"/>
          </w:tcPr>
          <w:p w:rsidR="00BE6F86" w:rsidRPr="00160D10" w:rsidRDefault="00BE6F86">
            <w:pPr>
              <w:pStyle w:val="ConsPlusNormal"/>
              <w:rPr>
                <w:rFonts w:ascii="Times New Roman" w:hAnsi="Times New Roman" w:cs="Times New Roman"/>
                <w:sz w:val="24"/>
                <w:szCs w:val="24"/>
              </w:rPr>
            </w:pPr>
          </w:p>
        </w:tc>
      </w:tr>
      <w:tr w:rsidR="00EE1696" w:rsidRPr="00EE1696" w:rsidTr="007629D3">
        <w:tc>
          <w:tcPr>
            <w:tcW w:w="913" w:type="dxa"/>
            <w:gridSpan w:val="2"/>
          </w:tcPr>
          <w:p w:rsidR="00BE6F86" w:rsidRPr="00EE1696" w:rsidRDefault="00BE6F86">
            <w:pPr>
              <w:pStyle w:val="ConsPlusNormal"/>
              <w:rPr>
                <w:rFonts w:ascii="Times New Roman" w:hAnsi="Times New Roman" w:cs="Times New Roman"/>
                <w:sz w:val="24"/>
                <w:szCs w:val="24"/>
              </w:rPr>
            </w:pPr>
            <w:r w:rsidRPr="00EE1696">
              <w:rPr>
                <w:rFonts w:ascii="Times New Roman" w:hAnsi="Times New Roman" w:cs="Times New Roman"/>
                <w:sz w:val="24"/>
                <w:szCs w:val="24"/>
              </w:rPr>
              <w:t>1.2.1.7</w:t>
            </w:r>
          </w:p>
        </w:tc>
        <w:tc>
          <w:tcPr>
            <w:tcW w:w="3544" w:type="dxa"/>
          </w:tcPr>
          <w:p w:rsidR="00BE6F86" w:rsidRPr="00EE1696" w:rsidRDefault="00BE6F86">
            <w:pPr>
              <w:pStyle w:val="ConsPlusNormal"/>
              <w:rPr>
                <w:rFonts w:ascii="Times New Roman" w:hAnsi="Times New Roman" w:cs="Times New Roman"/>
                <w:sz w:val="24"/>
                <w:szCs w:val="24"/>
              </w:rPr>
            </w:pPr>
            <w:r w:rsidRPr="00EE1696">
              <w:rPr>
                <w:rFonts w:ascii="Times New Roman" w:hAnsi="Times New Roman" w:cs="Times New Roman"/>
                <w:sz w:val="24"/>
                <w:szCs w:val="24"/>
              </w:rPr>
              <w:t>Изготовление и прокат видеороликов для информирования населения о мерах пожарной безопасности</w:t>
            </w:r>
          </w:p>
        </w:tc>
        <w:tc>
          <w:tcPr>
            <w:tcW w:w="2126" w:type="dxa"/>
          </w:tcPr>
          <w:p w:rsidR="00BE6F86" w:rsidRPr="00EE1696" w:rsidRDefault="00BE6F86">
            <w:pPr>
              <w:pStyle w:val="ConsPlusNormal"/>
              <w:rPr>
                <w:rFonts w:ascii="Times New Roman" w:hAnsi="Times New Roman" w:cs="Times New Roman"/>
                <w:sz w:val="24"/>
                <w:szCs w:val="24"/>
              </w:rPr>
            </w:pPr>
            <w:r w:rsidRPr="00EE1696">
              <w:rPr>
                <w:rFonts w:ascii="Times New Roman" w:hAnsi="Times New Roman" w:cs="Times New Roman"/>
                <w:sz w:val="24"/>
                <w:szCs w:val="24"/>
              </w:rPr>
              <w:t>главное управление по гражданской обороне, чрезвычайным ситуациям и пожарной безопасности администрации города</w:t>
            </w:r>
          </w:p>
        </w:tc>
        <w:tc>
          <w:tcPr>
            <w:tcW w:w="1276" w:type="dxa"/>
          </w:tcPr>
          <w:p w:rsidR="00BE6F86" w:rsidRPr="00EE1696" w:rsidRDefault="00BE6F86">
            <w:pPr>
              <w:pStyle w:val="ConsPlusNormal"/>
              <w:rPr>
                <w:rFonts w:ascii="Times New Roman" w:hAnsi="Times New Roman" w:cs="Times New Roman"/>
                <w:sz w:val="24"/>
                <w:szCs w:val="24"/>
              </w:rPr>
            </w:pPr>
            <w:r w:rsidRPr="00EE1696">
              <w:rPr>
                <w:rFonts w:ascii="Times New Roman" w:hAnsi="Times New Roman" w:cs="Times New Roman"/>
                <w:sz w:val="24"/>
                <w:szCs w:val="24"/>
              </w:rPr>
              <w:t>2020 - 2030 гг.</w:t>
            </w:r>
          </w:p>
        </w:tc>
        <w:tc>
          <w:tcPr>
            <w:tcW w:w="4819" w:type="dxa"/>
          </w:tcPr>
          <w:p w:rsidR="00BE6F86" w:rsidRPr="00EE1696" w:rsidRDefault="00EE1696" w:rsidP="00CC28AD">
            <w:pPr>
              <w:pStyle w:val="ConsPlusNormal"/>
              <w:jc w:val="both"/>
              <w:rPr>
                <w:rFonts w:ascii="Times New Roman" w:hAnsi="Times New Roman" w:cs="Times New Roman"/>
                <w:sz w:val="24"/>
                <w:szCs w:val="24"/>
              </w:rPr>
            </w:pPr>
            <w:r w:rsidRPr="00EE1696">
              <w:rPr>
                <w:rFonts w:ascii="Times New Roman" w:hAnsi="Times New Roman" w:cs="Times New Roman"/>
                <w:sz w:val="24"/>
                <w:szCs w:val="24"/>
              </w:rPr>
              <w:t>Разработан 1 видеоролик по мерам пожарной безопасности. Организован его прокат в СМИ с 01.12.2021 по 20.12.2021 с 19:00 до 20:00. Всего 37 выходов в эфир телевизионного канала «Прима»</w:t>
            </w:r>
          </w:p>
        </w:tc>
        <w:tc>
          <w:tcPr>
            <w:tcW w:w="2220" w:type="dxa"/>
          </w:tcPr>
          <w:p w:rsidR="00BE6F86" w:rsidRPr="00EE1696" w:rsidRDefault="00BE6F86">
            <w:pPr>
              <w:pStyle w:val="ConsPlusNormal"/>
              <w:rPr>
                <w:rFonts w:ascii="Times New Roman" w:hAnsi="Times New Roman" w:cs="Times New Roman"/>
                <w:sz w:val="24"/>
                <w:szCs w:val="24"/>
              </w:rPr>
            </w:pPr>
          </w:p>
        </w:tc>
      </w:tr>
      <w:tr w:rsidR="00BE6F86" w:rsidRPr="00DE742A" w:rsidTr="007629D3">
        <w:tc>
          <w:tcPr>
            <w:tcW w:w="913" w:type="dxa"/>
            <w:gridSpan w:val="2"/>
          </w:tcPr>
          <w:p w:rsidR="00BE6F86" w:rsidRPr="00DE742A" w:rsidRDefault="00BE6F86">
            <w:pPr>
              <w:pStyle w:val="ConsPlusNormal"/>
              <w:rPr>
                <w:rFonts w:ascii="Times New Roman" w:hAnsi="Times New Roman" w:cs="Times New Roman"/>
                <w:sz w:val="24"/>
                <w:szCs w:val="24"/>
              </w:rPr>
            </w:pPr>
            <w:r w:rsidRPr="00DE742A">
              <w:rPr>
                <w:rFonts w:ascii="Times New Roman" w:hAnsi="Times New Roman" w:cs="Times New Roman"/>
                <w:sz w:val="24"/>
                <w:szCs w:val="24"/>
              </w:rPr>
              <w:lastRenderedPageBreak/>
              <w:t>1.2.1.8</w:t>
            </w:r>
          </w:p>
        </w:tc>
        <w:tc>
          <w:tcPr>
            <w:tcW w:w="3544" w:type="dxa"/>
          </w:tcPr>
          <w:p w:rsidR="00BE6F86" w:rsidRPr="00DE742A" w:rsidRDefault="00BE6F86">
            <w:pPr>
              <w:pStyle w:val="ConsPlusNormal"/>
              <w:rPr>
                <w:rFonts w:ascii="Times New Roman" w:hAnsi="Times New Roman" w:cs="Times New Roman"/>
                <w:sz w:val="24"/>
                <w:szCs w:val="24"/>
              </w:rPr>
            </w:pPr>
            <w:r w:rsidRPr="00DE742A">
              <w:rPr>
                <w:rFonts w:ascii="Times New Roman" w:hAnsi="Times New Roman" w:cs="Times New Roman"/>
                <w:sz w:val="24"/>
                <w:szCs w:val="24"/>
              </w:rPr>
              <w:t>Приобретение аварийно-спасательного оборудования</w:t>
            </w:r>
          </w:p>
        </w:tc>
        <w:tc>
          <w:tcPr>
            <w:tcW w:w="2126" w:type="dxa"/>
          </w:tcPr>
          <w:p w:rsidR="00BE6F86" w:rsidRPr="00DE742A" w:rsidRDefault="00BE6F86">
            <w:pPr>
              <w:pStyle w:val="ConsPlusNormal"/>
              <w:rPr>
                <w:rFonts w:ascii="Times New Roman" w:hAnsi="Times New Roman" w:cs="Times New Roman"/>
                <w:sz w:val="24"/>
                <w:szCs w:val="24"/>
              </w:rPr>
            </w:pPr>
            <w:r w:rsidRPr="00DE742A">
              <w:rPr>
                <w:rFonts w:ascii="Times New Roman" w:hAnsi="Times New Roman" w:cs="Times New Roman"/>
                <w:sz w:val="24"/>
                <w:szCs w:val="24"/>
              </w:rPr>
              <w:t>главное управление по гражданской обороне, чрезвычайным ситуациям и пожарной безопасности администрации города</w:t>
            </w:r>
          </w:p>
        </w:tc>
        <w:tc>
          <w:tcPr>
            <w:tcW w:w="1276" w:type="dxa"/>
          </w:tcPr>
          <w:p w:rsidR="00BE6F86" w:rsidRPr="00DE742A" w:rsidRDefault="00BE6F86">
            <w:pPr>
              <w:pStyle w:val="ConsPlusNormal"/>
              <w:rPr>
                <w:rFonts w:ascii="Times New Roman" w:hAnsi="Times New Roman" w:cs="Times New Roman"/>
                <w:sz w:val="24"/>
                <w:szCs w:val="24"/>
              </w:rPr>
            </w:pPr>
            <w:r w:rsidRPr="00DE742A">
              <w:rPr>
                <w:rFonts w:ascii="Times New Roman" w:hAnsi="Times New Roman" w:cs="Times New Roman"/>
                <w:sz w:val="24"/>
                <w:szCs w:val="24"/>
              </w:rPr>
              <w:t>2020 - 2030 гг.</w:t>
            </w:r>
          </w:p>
        </w:tc>
        <w:tc>
          <w:tcPr>
            <w:tcW w:w="4819" w:type="dxa"/>
          </w:tcPr>
          <w:p w:rsidR="00BE6F86" w:rsidRPr="00DE742A" w:rsidRDefault="00DE742A" w:rsidP="003B2EF2">
            <w:pPr>
              <w:pStyle w:val="ConsPlusNormal"/>
              <w:jc w:val="center"/>
              <w:rPr>
                <w:rFonts w:ascii="Times New Roman" w:hAnsi="Times New Roman" w:cs="Times New Roman"/>
                <w:sz w:val="24"/>
                <w:szCs w:val="24"/>
              </w:rPr>
            </w:pPr>
            <w:r w:rsidRPr="00DE742A">
              <w:rPr>
                <w:rFonts w:ascii="Times New Roman" w:hAnsi="Times New Roman" w:cs="Times New Roman"/>
                <w:sz w:val="24"/>
                <w:szCs w:val="24"/>
              </w:rPr>
              <w:t>Не исполнено</w:t>
            </w:r>
          </w:p>
        </w:tc>
        <w:tc>
          <w:tcPr>
            <w:tcW w:w="2220" w:type="dxa"/>
          </w:tcPr>
          <w:p w:rsidR="00BE6F86" w:rsidRPr="00DE742A" w:rsidRDefault="002C744F" w:rsidP="00EE52F1">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Ассигнования  не предусмотрены</w:t>
            </w:r>
          </w:p>
        </w:tc>
      </w:tr>
      <w:tr w:rsidR="00DE742A" w:rsidRPr="00DE742A" w:rsidTr="007629D3">
        <w:tc>
          <w:tcPr>
            <w:tcW w:w="913" w:type="dxa"/>
            <w:gridSpan w:val="2"/>
          </w:tcPr>
          <w:p w:rsidR="00BE6F86" w:rsidRPr="00DE742A" w:rsidRDefault="00BE6F86">
            <w:pPr>
              <w:pStyle w:val="ConsPlusNormal"/>
              <w:rPr>
                <w:rFonts w:ascii="Times New Roman" w:hAnsi="Times New Roman" w:cs="Times New Roman"/>
                <w:sz w:val="24"/>
                <w:szCs w:val="24"/>
              </w:rPr>
            </w:pPr>
            <w:r w:rsidRPr="00DE742A">
              <w:rPr>
                <w:rFonts w:ascii="Times New Roman" w:hAnsi="Times New Roman" w:cs="Times New Roman"/>
                <w:sz w:val="24"/>
                <w:szCs w:val="24"/>
              </w:rPr>
              <w:t>1.2.1.9</w:t>
            </w:r>
          </w:p>
        </w:tc>
        <w:tc>
          <w:tcPr>
            <w:tcW w:w="3544" w:type="dxa"/>
          </w:tcPr>
          <w:p w:rsidR="00BE6F86" w:rsidRPr="00DE742A" w:rsidRDefault="00BE6F86">
            <w:pPr>
              <w:pStyle w:val="ConsPlusNormal"/>
              <w:rPr>
                <w:rFonts w:ascii="Times New Roman" w:hAnsi="Times New Roman" w:cs="Times New Roman"/>
                <w:sz w:val="24"/>
                <w:szCs w:val="24"/>
              </w:rPr>
            </w:pPr>
            <w:r w:rsidRPr="00DE742A">
              <w:rPr>
                <w:rFonts w:ascii="Times New Roman" w:hAnsi="Times New Roman" w:cs="Times New Roman"/>
                <w:sz w:val="24"/>
                <w:szCs w:val="24"/>
              </w:rPr>
              <w:t>Приобретение специальных аварийно-спасательных автомобилей, оборудованных современными средствами передачи/приема голосовой и видеоинформации и укомплектованных специальным аварийно-спасательным оборудованием</w:t>
            </w:r>
          </w:p>
        </w:tc>
        <w:tc>
          <w:tcPr>
            <w:tcW w:w="2126" w:type="dxa"/>
          </w:tcPr>
          <w:p w:rsidR="00BE6F86" w:rsidRPr="00DE742A" w:rsidRDefault="00BE6F86">
            <w:pPr>
              <w:pStyle w:val="ConsPlusNormal"/>
              <w:rPr>
                <w:rFonts w:ascii="Times New Roman" w:hAnsi="Times New Roman" w:cs="Times New Roman"/>
                <w:sz w:val="24"/>
                <w:szCs w:val="24"/>
              </w:rPr>
            </w:pPr>
            <w:r w:rsidRPr="00DE742A">
              <w:rPr>
                <w:rFonts w:ascii="Times New Roman" w:hAnsi="Times New Roman" w:cs="Times New Roman"/>
                <w:sz w:val="24"/>
                <w:szCs w:val="24"/>
              </w:rPr>
              <w:t>главное управление по гражданской обороне, чрезвычайным ситуациям и пожарной безопасности администрации города</w:t>
            </w:r>
          </w:p>
        </w:tc>
        <w:tc>
          <w:tcPr>
            <w:tcW w:w="1276" w:type="dxa"/>
          </w:tcPr>
          <w:p w:rsidR="00BE6F86" w:rsidRPr="00DE742A" w:rsidRDefault="00BE6F86">
            <w:pPr>
              <w:pStyle w:val="ConsPlusNormal"/>
              <w:rPr>
                <w:rFonts w:ascii="Times New Roman" w:hAnsi="Times New Roman" w:cs="Times New Roman"/>
                <w:sz w:val="24"/>
                <w:szCs w:val="24"/>
              </w:rPr>
            </w:pPr>
            <w:r w:rsidRPr="00DE742A">
              <w:rPr>
                <w:rFonts w:ascii="Times New Roman" w:hAnsi="Times New Roman" w:cs="Times New Roman"/>
                <w:sz w:val="24"/>
                <w:szCs w:val="24"/>
              </w:rPr>
              <w:t>2020 - 2030 гг.</w:t>
            </w:r>
          </w:p>
        </w:tc>
        <w:tc>
          <w:tcPr>
            <w:tcW w:w="4819" w:type="dxa"/>
          </w:tcPr>
          <w:p w:rsidR="00BE6F86" w:rsidRPr="00DE742A" w:rsidRDefault="00DE742A" w:rsidP="003B2EF2">
            <w:pPr>
              <w:pStyle w:val="ConsPlusNormal"/>
              <w:jc w:val="center"/>
              <w:rPr>
                <w:rFonts w:ascii="Times New Roman" w:hAnsi="Times New Roman" w:cs="Times New Roman"/>
                <w:sz w:val="24"/>
                <w:szCs w:val="24"/>
              </w:rPr>
            </w:pPr>
            <w:r w:rsidRPr="00DE742A">
              <w:rPr>
                <w:rFonts w:ascii="Times New Roman" w:hAnsi="Times New Roman" w:cs="Times New Roman"/>
                <w:sz w:val="24"/>
                <w:szCs w:val="24"/>
              </w:rPr>
              <w:t>Не исполнено</w:t>
            </w:r>
          </w:p>
        </w:tc>
        <w:tc>
          <w:tcPr>
            <w:tcW w:w="2220" w:type="dxa"/>
          </w:tcPr>
          <w:p w:rsidR="00BE6F86" w:rsidRPr="00DE742A" w:rsidRDefault="002C744F" w:rsidP="00EE52F1">
            <w:pPr>
              <w:pStyle w:val="ConsPlusNormal"/>
              <w:jc w:val="both"/>
              <w:rPr>
                <w:rFonts w:ascii="Times New Roman" w:hAnsi="Times New Roman" w:cs="Times New Roman"/>
                <w:sz w:val="24"/>
                <w:szCs w:val="24"/>
              </w:rPr>
            </w:pPr>
            <w:r w:rsidRPr="00271525">
              <w:rPr>
                <w:rFonts w:ascii="Times New Roman" w:hAnsi="Times New Roman" w:cs="Times New Roman"/>
                <w:sz w:val="24"/>
                <w:szCs w:val="24"/>
              </w:rPr>
              <w:t>Ассигнования  не предусмотрены</w:t>
            </w:r>
          </w:p>
        </w:tc>
      </w:tr>
      <w:tr w:rsidR="00BE6F86" w:rsidRPr="002A6921" w:rsidTr="007629D3">
        <w:tc>
          <w:tcPr>
            <w:tcW w:w="913" w:type="dxa"/>
            <w:gridSpan w:val="2"/>
          </w:tcPr>
          <w:p w:rsidR="00BE6F86" w:rsidRPr="002A6921" w:rsidRDefault="00BE6F86">
            <w:pPr>
              <w:pStyle w:val="ConsPlusNormal"/>
              <w:rPr>
                <w:rFonts w:ascii="Times New Roman" w:hAnsi="Times New Roman" w:cs="Times New Roman"/>
                <w:sz w:val="24"/>
                <w:szCs w:val="24"/>
              </w:rPr>
            </w:pPr>
            <w:r w:rsidRPr="002A6921">
              <w:rPr>
                <w:rFonts w:ascii="Times New Roman" w:hAnsi="Times New Roman" w:cs="Times New Roman"/>
                <w:sz w:val="24"/>
                <w:szCs w:val="24"/>
              </w:rPr>
              <w:t>1.2.1.10</w:t>
            </w:r>
          </w:p>
        </w:tc>
        <w:tc>
          <w:tcPr>
            <w:tcW w:w="3544" w:type="dxa"/>
          </w:tcPr>
          <w:p w:rsidR="00BE6F86" w:rsidRPr="002A6921" w:rsidRDefault="00BE6F86">
            <w:pPr>
              <w:pStyle w:val="ConsPlusNormal"/>
              <w:rPr>
                <w:rFonts w:ascii="Times New Roman" w:hAnsi="Times New Roman" w:cs="Times New Roman"/>
                <w:sz w:val="24"/>
                <w:szCs w:val="24"/>
              </w:rPr>
            </w:pPr>
            <w:r w:rsidRPr="002A6921">
              <w:rPr>
                <w:rFonts w:ascii="Times New Roman" w:hAnsi="Times New Roman" w:cs="Times New Roman"/>
                <w:sz w:val="24"/>
                <w:szCs w:val="24"/>
              </w:rPr>
              <w:t>Стимулирование граждан, добровольно принимающих активное участие в охране общественного порядка на территории города Красноярска в составе народных дружин</w:t>
            </w:r>
          </w:p>
        </w:tc>
        <w:tc>
          <w:tcPr>
            <w:tcW w:w="2126" w:type="dxa"/>
          </w:tcPr>
          <w:p w:rsidR="00BE6F86" w:rsidRPr="002A6921" w:rsidRDefault="00BE6F86">
            <w:pPr>
              <w:pStyle w:val="ConsPlusNormal"/>
              <w:rPr>
                <w:rFonts w:ascii="Times New Roman" w:hAnsi="Times New Roman" w:cs="Times New Roman"/>
                <w:sz w:val="24"/>
                <w:szCs w:val="24"/>
              </w:rPr>
            </w:pPr>
            <w:r w:rsidRPr="002A6921">
              <w:rPr>
                <w:rFonts w:ascii="Times New Roman" w:hAnsi="Times New Roman" w:cs="Times New Roman"/>
                <w:sz w:val="24"/>
                <w:szCs w:val="24"/>
              </w:rPr>
              <w:t>департамент общественной безопасности администрации города</w:t>
            </w:r>
          </w:p>
        </w:tc>
        <w:tc>
          <w:tcPr>
            <w:tcW w:w="1276" w:type="dxa"/>
          </w:tcPr>
          <w:p w:rsidR="00BE6F86" w:rsidRPr="002A6921" w:rsidRDefault="00BE6F86">
            <w:pPr>
              <w:pStyle w:val="ConsPlusNormal"/>
              <w:rPr>
                <w:rFonts w:ascii="Times New Roman" w:hAnsi="Times New Roman" w:cs="Times New Roman"/>
                <w:sz w:val="24"/>
                <w:szCs w:val="24"/>
              </w:rPr>
            </w:pPr>
            <w:r w:rsidRPr="002A6921">
              <w:rPr>
                <w:rFonts w:ascii="Times New Roman" w:hAnsi="Times New Roman" w:cs="Times New Roman"/>
                <w:sz w:val="24"/>
                <w:szCs w:val="24"/>
              </w:rPr>
              <w:t>2020 - 2025 гг.</w:t>
            </w:r>
          </w:p>
        </w:tc>
        <w:tc>
          <w:tcPr>
            <w:tcW w:w="4819" w:type="dxa"/>
          </w:tcPr>
          <w:p w:rsidR="00BE6F86" w:rsidRPr="002A6921" w:rsidRDefault="002A6921" w:rsidP="00937EB0">
            <w:pPr>
              <w:suppressAutoHyphens/>
              <w:spacing w:after="0" w:line="228" w:lineRule="auto"/>
              <w:ind w:firstLine="79"/>
              <w:jc w:val="both"/>
              <w:rPr>
                <w:sz w:val="24"/>
                <w:szCs w:val="24"/>
              </w:rPr>
            </w:pPr>
            <w:r w:rsidRPr="002A6921">
              <w:rPr>
                <w:rFonts w:eastAsia="Times New Roman"/>
                <w:sz w:val="24"/>
                <w:szCs w:val="24"/>
                <w:lang w:eastAsia="ar-SA"/>
              </w:rPr>
              <w:t xml:space="preserve">В соответствии с постановлением администрации города Красноярска от 18.05.2017 №321 «Об утверждении Положения о материальном стимулировании деятельности народных дружинников» в ноябре 2021 года осуществлено материальное поощрение народных дружинников за счет средств бюджета города в пределах бюджетных ассигнований, предусмотренных на эти цели на 2021 год в размере 200,00 тыс. рублей. По результатам деятельности народных дружин, связанной с оказанием содействия полиции в охране общественного порядка, предупреждении и пресечении правонарушений на территории города Красноярска, материальное поощрение получили 40 отличившихся </w:t>
            </w:r>
            <w:r w:rsidRPr="002A6921">
              <w:rPr>
                <w:rFonts w:eastAsia="Times New Roman"/>
                <w:sz w:val="24"/>
                <w:szCs w:val="24"/>
                <w:lang w:eastAsia="ar-SA"/>
              </w:rPr>
              <w:lastRenderedPageBreak/>
              <w:t>народных дружинников в размере 5,00 тыс. рублей каждому дружиннику</w:t>
            </w:r>
          </w:p>
        </w:tc>
        <w:tc>
          <w:tcPr>
            <w:tcW w:w="2220" w:type="dxa"/>
          </w:tcPr>
          <w:p w:rsidR="00BE6F86" w:rsidRPr="002A6921" w:rsidRDefault="00BE6F86">
            <w:pPr>
              <w:pStyle w:val="ConsPlusNormal"/>
              <w:rPr>
                <w:rFonts w:ascii="Times New Roman" w:hAnsi="Times New Roman" w:cs="Times New Roman"/>
                <w:sz w:val="24"/>
                <w:szCs w:val="24"/>
              </w:rPr>
            </w:pPr>
          </w:p>
        </w:tc>
      </w:tr>
      <w:tr w:rsidR="00BE6F86" w:rsidRPr="008B5581" w:rsidTr="007629D3">
        <w:tc>
          <w:tcPr>
            <w:tcW w:w="913" w:type="dxa"/>
            <w:gridSpan w:val="2"/>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1.2.2</w:t>
            </w:r>
          </w:p>
        </w:tc>
        <w:tc>
          <w:tcPr>
            <w:tcW w:w="13985" w:type="dxa"/>
            <w:gridSpan w:val="5"/>
          </w:tcPr>
          <w:p w:rsidR="00BE6F86" w:rsidRPr="008B5581" w:rsidRDefault="00BE6F86">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2: сформировать комфортную среду с использованием цифровых технологий управления</w:t>
            </w:r>
          </w:p>
        </w:tc>
      </w:tr>
      <w:tr w:rsidR="00FF3249" w:rsidRPr="00FF3249" w:rsidTr="007629D3">
        <w:tc>
          <w:tcPr>
            <w:tcW w:w="913" w:type="dxa"/>
            <w:gridSpan w:val="2"/>
          </w:tcPr>
          <w:p w:rsidR="00BE6F86" w:rsidRPr="00FF3249" w:rsidRDefault="00BE6F86">
            <w:pPr>
              <w:pStyle w:val="ConsPlusNormal"/>
              <w:rPr>
                <w:rFonts w:ascii="Times New Roman" w:hAnsi="Times New Roman" w:cs="Times New Roman"/>
                <w:sz w:val="24"/>
                <w:szCs w:val="24"/>
              </w:rPr>
            </w:pPr>
            <w:r w:rsidRPr="00FF3249">
              <w:rPr>
                <w:rFonts w:ascii="Times New Roman" w:hAnsi="Times New Roman" w:cs="Times New Roman"/>
                <w:sz w:val="24"/>
                <w:szCs w:val="24"/>
              </w:rPr>
              <w:t>1.2.2.1</w:t>
            </w:r>
          </w:p>
        </w:tc>
        <w:tc>
          <w:tcPr>
            <w:tcW w:w="3544" w:type="dxa"/>
          </w:tcPr>
          <w:p w:rsidR="00BE6F86" w:rsidRPr="00FF3249" w:rsidRDefault="00BE6F86">
            <w:pPr>
              <w:pStyle w:val="ConsPlusNormal"/>
              <w:rPr>
                <w:rFonts w:ascii="Times New Roman" w:hAnsi="Times New Roman" w:cs="Times New Roman"/>
                <w:sz w:val="24"/>
                <w:szCs w:val="24"/>
              </w:rPr>
            </w:pPr>
            <w:r w:rsidRPr="00FF3249">
              <w:rPr>
                <w:rFonts w:ascii="Times New Roman" w:hAnsi="Times New Roman" w:cs="Times New Roman"/>
                <w:sz w:val="24"/>
                <w:szCs w:val="24"/>
              </w:rPr>
              <w:t>Установка "умных остановок"</w:t>
            </w:r>
          </w:p>
        </w:tc>
        <w:tc>
          <w:tcPr>
            <w:tcW w:w="2126" w:type="dxa"/>
          </w:tcPr>
          <w:p w:rsidR="00BE6F86" w:rsidRPr="00FF3249" w:rsidRDefault="00BE6F86">
            <w:pPr>
              <w:pStyle w:val="ConsPlusNormal"/>
              <w:rPr>
                <w:rFonts w:ascii="Times New Roman" w:hAnsi="Times New Roman" w:cs="Times New Roman"/>
                <w:sz w:val="24"/>
                <w:szCs w:val="24"/>
              </w:rPr>
            </w:pPr>
            <w:r w:rsidRPr="00FF3249">
              <w:rPr>
                <w:rFonts w:ascii="Times New Roman" w:hAnsi="Times New Roman" w:cs="Times New Roman"/>
                <w:sz w:val="24"/>
                <w:szCs w:val="24"/>
              </w:rPr>
              <w:t>департамент городского хозяйства администрации города</w:t>
            </w:r>
          </w:p>
        </w:tc>
        <w:tc>
          <w:tcPr>
            <w:tcW w:w="1276" w:type="dxa"/>
          </w:tcPr>
          <w:p w:rsidR="00BE6F86" w:rsidRPr="00FF3249" w:rsidRDefault="00BE6F86">
            <w:pPr>
              <w:pStyle w:val="ConsPlusNormal"/>
              <w:rPr>
                <w:rFonts w:ascii="Times New Roman" w:hAnsi="Times New Roman" w:cs="Times New Roman"/>
                <w:sz w:val="24"/>
                <w:szCs w:val="24"/>
              </w:rPr>
            </w:pPr>
            <w:r w:rsidRPr="00FF3249">
              <w:rPr>
                <w:rFonts w:ascii="Times New Roman" w:hAnsi="Times New Roman" w:cs="Times New Roman"/>
                <w:sz w:val="24"/>
                <w:szCs w:val="24"/>
              </w:rPr>
              <w:t>2022 - 2030 гг.</w:t>
            </w:r>
          </w:p>
        </w:tc>
        <w:tc>
          <w:tcPr>
            <w:tcW w:w="4819" w:type="dxa"/>
          </w:tcPr>
          <w:p w:rsidR="00BE6F86" w:rsidRPr="00FF3249" w:rsidRDefault="00FF3249" w:rsidP="00EE52F1">
            <w:pPr>
              <w:pStyle w:val="ConsPlusNormal"/>
              <w:jc w:val="center"/>
              <w:rPr>
                <w:rFonts w:ascii="Times New Roman" w:hAnsi="Times New Roman" w:cs="Times New Roman"/>
                <w:sz w:val="24"/>
                <w:szCs w:val="24"/>
              </w:rPr>
            </w:pPr>
            <w:r w:rsidRPr="00FF3249">
              <w:rPr>
                <w:rFonts w:ascii="Times New Roman" w:hAnsi="Times New Roman" w:cs="Times New Roman"/>
                <w:sz w:val="24"/>
                <w:szCs w:val="24"/>
              </w:rPr>
              <w:t>Не исполнено</w:t>
            </w:r>
          </w:p>
        </w:tc>
        <w:tc>
          <w:tcPr>
            <w:tcW w:w="2220" w:type="dxa"/>
          </w:tcPr>
          <w:p w:rsidR="00BE6F86" w:rsidRPr="00FF3249" w:rsidRDefault="00FF3249" w:rsidP="00EE52F1">
            <w:pPr>
              <w:pStyle w:val="ConsPlusNormal"/>
              <w:jc w:val="both"/>
              <w:rPr>
                <w:rFonts w:ascii="Times New Roman" w:hAnsi="Times New Roman" w:cs="Times New Roman"/>
                <w:sz w:val="24"/>
                <w:szCs w:val="24"/>
              </w:rPr>
            </w:pPr>
            <w:r w:rsidRPr="00FF3249">
              <w:rPr>
                <w:rFonts w:ascii="Times New Roman" w:hAnsi="Times New Roman" w:cs="Times New Roman"/>
                <w:sz w:val="24"/>
                <w:szCs w:val="24"/>
              </w:rPr>
              <w:t xml:space="preserve">Реализация мероприятия планируется в период 2023-2024 годов в рамках внедрения интеллектуальных транспортных систем </w:t>
            </w:r>
          </w:p>
        </w:tc>
      </w:tr>
      <w:tr w:rsidR="000B0A0A" w:rsidRPr="00E8224A" w:rsidTr="007629D3">
        <w:tc>
          <w:tcPr>
            <w:tcW w:w="913" w:type="dxa"/>
            <w:gridSpan w:val="2"/>
          </w:tcPr>
          <w:p w:rsidR="000B0A0A" w:rsidRPr="00E8224A" w:rsidRDefault="000B0A0A">
            <w:pPr>
              <w:pStyle w:val="ConsPlusNormal"/>
              <w:rPr>
                <w:rFonts w:ascii="Times New Roman" w:hAnsi="Times New Roman" w:cs="Times New Roman"/>
                <w:sz w:val="24"/>
                <w:szCs w:val="24"/>
              </w:rPr>
            </w:pPr>
            <w:r w:rsidRPr="00E8224A">
              <w:rPr>
                <w:rFonts w:ascii="Times New Roman" w:hAnsi="Times New Roman" w:cs="Times New Roman"/>
                <w:sz w:val="24"/>
                <w:szCs w:val="24"/>
              </w:rPr>
              <w:t>1.2.2.2</w:t>
            </w:r>
          </w:p>
        </w:tc>
        <w:tc>
          <w:tcPr>
            <w:tcW w:w="3544" w:type="dxa"/>
          </w:tcPr>
          <w:p w:rsidR="000B0A0A" w:rsidRPr="00E8224A" w:rsidRDefault="000B0A0A">
            <w:pPr>
              <w:pStyle w:val="ConsPlusNormal"/>
              <w:rPr>
                <w:rFonts w:ascii="Times New Roman" w:hAnsi="Times New Roman" w:cs="Times New Roman"/>
                <w:sz w:val="24"/>
                <w:szCs w:val="24"/>
              </w:rPr>
            </w:pPr>
            <w:r w:rsidRPr="00E8224A">
              <w:rPr>
                <w:rFonts w:ascii="Times New Roman" w:hAnsi="Times New Roman" w:cs="Times New Roman"/>
                <w:sz w:val="24"/>
                <w:szCs w:val="24"/>
              </w:rPr>
              <w:t>Содействие увеличению количества 5G базовых станций на территории города</w:t>
            </w:r>
          </w:p>
        </w:tc>
        <w:tc>
          <w:tcPr>
            <w:tcW w:w="2126" w:type="dxa"/>
          </w:tcPr>
          <w:p w:rsidR="000B0A0A" w:rsidRPr="00E8224A" w:rsidRDefault="000B0A0A">
            <w:pPr>
              <w:pStyle w:val="ConsPlusNormal"/>
              <w:rPr>
                <w:rFonts w:ascii="Times New Roman" w:hAnsi="Times New Roman" w:cs="Times New Roman"/>
                <w:sz w:val="24"/>
                <w:szCs w:val="24"/>
              </w:rPr>
            </w:pPr>
            <w:r w:rsidRPr="00E8224A">
              <w:rPr>
                <w:rFonts w:ascii="Times New Roman" w:hAnsi="Times New Roman" w:cs="Times New Roman"/>
                <w:sz w:val="24"/>
                <w:szCs w:val="24"/>
              </w:rPr>
              <w:t>управление информатизации и связи администрации города</w:t>
            </w:r>
          </w:p>
        </w:tc>
        <w:tc>
          <w:tcPr>
            <w:tcW w:w="1276" w:type="dxa"/>
          </w:tcPr>
          <w:p w:rsidR="000B0A0A" w:rsidRPr="00E8224A" w:rsidRDefault="000B0A0A">
            <w:pPr>
              <w:pStyle w:val="ConsPlusNormal"/>
              <w:rPr>
                <w:rFonts w:ascii="Times New Roman" w:hAnsi="Times New Roman" w:cs="Times New Roman"/>
                <w:sz w:val="24"/>
                <w:szCs w:val="24"/>
              </w:rPr>
            </w:pPr>
            <w:r w:rsidRPr="00E8224A">
              <w:rPr>
                <w:rFonts w:ascii="Times New Roman" w:hAnsi="Times New Roman" w:cs="Times New Roman"/>
                <w:sz w:val="24"/>
                <w:szCs w:val="24"/>
              </w:rPr>
              <w:t>2020 - 2030 гг.</w:t>
            </w:r>
          </w:p>
        </w:tc>
        <w:tc>
          <w:tcPr>
            <w:tcW w:w="4819" w:type="dxa"/>
          </w:tcPr>
          <w:p w:rsidR="000B0A0A" w:rsidRPr="00E8224A" w:rsidRDefault="00EE52F1" w:rsidP="00EE52F1">
            <w:pPr>
              <w:pStyle w:val="ConsPlusNormal"/>
              <w:jc w:val="center"/>
              <w:rPr>
                <w:rFonts w:ascii="Times New Roman" w:hAnsi="Times New Roman" w:cs="Times New Roman"/>
                <w:sz w:val="24"/>
                <w:szCs w:val="24"/>
              </w:rPr>
            </w:pPr>
            <w:r>
              <w:rPr>
                <w:rFonts w:ascii="Times New Roman" w:hAnsi="Times New Roman" w:cs="Times New Roman"/>
                <w:sz w:val="24"/>
                <w:szCs w:val="24"/>
              </w:rPr>
              <w:t>Не исполнено</w:t>
            </w:r>
          </w:p>
        </w:tc>
        <w:tc>
          <w:tcPr>
            <w:tcW w:w="2220" w:type="dxa"/>
          </w:tcPr>
          <w:p w:rsidR="000B0A0A" w:rsidRPr="00E8224A" w:rsidRDefault="000B0A0A" w:rsidP="00EE52F1">
            <w:pPr>
              <w:spacing w:after="0" w:line="240" w:lineRule="auto"/>
              <w:jc w:val="both"/>
              <w:rPr>
                <w:sz w:val="24"/>
                <w:szCs w:val="24"/>
              </w:rPr>
            </w:pPr>
            <w:r w:rsidRPr="00E8224A">
              <w:rPr>
                <w:rFonts w:eastAsia="Times New Roman"/>
                <w:sz w:val="24"/>
                <w:szCs w:val="24"/>
                <w:lang w:eastAsia="ru-RU"/>
              </w:rPr>
              <w:t>На федеральном уровне внедрение в коммерческую эксплуатацию сетей 5G  откладывается в связи с необходимостью создания собственного оборудования для сетей 5G для обеспечения безопасности и суверенитета российской экономики.</w:t>
            </w:r>
            <w:r w:rsidR="003B2EF2">
              <w:rPr>
                <w:rFonts w:eastAsia="Times New Roman"/>
                <w:sz w:val="24"/>
                <w:szCs w:val="24"/>
                <w:lang w:eastAsia="ru-RU"/>
              </w:rPr>
              <w:t xml:space="preserve"> </w:t>
            </w:r>
            <w:r w:rsidRPr="00E8224A">
              <w:rPr>
                <w:rFonts w:eastAsia="Times New Roman"/>
                <w:sz w:val="24"/>
                <w:szCs w:val="24"/>
                <w:lang w:eastAsia="ru-RU"/>
              </w:rPr>
              <w:t xml:space="preserve">Министерство цифрового развития, связи и массовых коммуникаций Российской Федерации и </w:t>
            </w:r>
            <w:proofErr w:type="spellStart"/>
            <w:r w:rsidRPr="00E8224A">
              <w:rPr>
                <w:rFonts w:eastAsia="Times New Roman"/>
                <w:sz w:val="24"/>
                <w:szCs w:val="24"/>
                <w:lang w:eastAsia="ru-RU"/>
              </w:rPr>
              <w:lastRenderedPageBreak/>
              <w:t>Госкорпорация</w:t>
            </w:r>
            <w:proofErr w:type="spellEnd"/>
            <w:r w:rsidRPr="00E8224A">
              <w:rPr>
                <w:rFonts w:eastAsia="Times New Roman"/>
                <w:sz w:val="24"/>
                <w:szCs w:val="24"/>
                <w:lang w:eastAsia="ru-RU"/>
              </w:rPr>
              <w:t xml:space="preserve"> </w:t>
            </w:r>
            <w:proofErr w:type="spellStart"/>
            <w:r w:rsidRPr="00E8224A">
              <w:rPr>
                <w:rFonts w:eastAsia="Times New Roman"/>
                <w:sz w:val="24"/>
                <w:szCs w:val="24"/>
                <w:lang w:eastAsia="ru-RU"/>
              </w:rPr>
              <w:t>Ростех</w:t>
            </w:r>
            <w:proofErr w:type="spellEnd"/>
            <w:r w:rsidRPr="00E8224A">
              <w:rPr>
                <w:rFonts w:eastAsia="Times New Roman"/>
                <w:sz w:val="24"/>
                <w:szCs w:val="24"/>
                <w:lang w:eastAsia="ru-RU"/>
              </w:rPr>
              <w:t xml:space="preserve"> подписали договор о предоставлении субсидии для реализации соглашения по развитию технологий связи пятого поколения (5G). Серийное производство 5G-оборудования «</w:t>
            </w:r>
            <w:proofErr w:type="spellStart"/>
            <w:r w:rsidRPr="00E8224A">
              <w:rPr>
                <w:rFonts w:eastAsia="Times New Roman"/>
                <w:sz w:val="24"/>
                <w:szCs w:val="24"/>
                <w:lang w:eastAsia="ru-RU"/>
              </w:rPr>
              <w:t>Ростех</w:t>
            </w:r>
            <w:proofErr w:type="spellEnd"/>
            <w:r w:rsidRPr="00E8224A">
              <w:rPr>
                <w:rFonts w:eastAsia="Times New Roman"/>
                <w:sz w:val="24"/>
                <w:szCs w:val="24"/>
                <w:lang w:eastAsia="ru-RU"/>
              </w:rPr>
              <w:t xml:space="preserve">» планирует запустить в 2023 году. Популярным диапазоном для 5G, который позволяет развернуть соединение без серьезных изменений в действующей инфраструктуре, являются частоты 3,4-3,8 ГГц (Sub-6). Этот спектр используется силовыми структурами. О возможности использования  выделенных диапазонов частот Государственной комиссией по радиочастотам,  </w:t>
            </w:r>
            <w:r w:rsidRPr="00E8224A">
              <w:rPr>
                <w:rFonts w:eastAsia="Times New Roman"/>
                <w:sz w:val="24"/>
                <w:szCs w:val="24"/>
                <w:lang w:eastAsia="ru-RU"/>
              </w:rPr>
              <w:lastRenderedPageBreak/>
              <w:t xml:space="preserve">окончательное решение будет приниматься  на Всемирной конференции радиосвязи в 2023 году – по результатам исследования совместимости с различными спутниковыми и космическими службами. </w:t>
            </w:r>
            <w:r w:rsidR="003B2EF2">
              <w:rPr>
                <w:rFonts w:eastAsia="Times New Roman"/>
                <w:sz w:val="24"/>
                <w:szCs w:val="24"/>
                <w:lang w:eastAsia="ru-RU"/>
              </w:rPr>
              <w:t>С</w:t>
            </w:r>
            <w:r w:rsidRPr="00E8224A">
              <w:rPr>
                <w:rFonts w:eastAsia="Times New Roman"/>
                <w:sz w:val="24"/>
                <w:szCs w:val="24"/>
                <w:lang w:eastAsia="ru-RU"/>
              </w:rPr>
              <w:t>троительство сетей связи стандарта 5G/IMT-2020 в городе Красноярске возможно только после завершения указанных работ</w:t>
            </w:r>
          </w:p>
        </w:tc>
      </w:tr>
      <w:tr w:rsidR="00FF3249" w:rsidRPr="00FF3249" w:rsidTr="007629D3">
        <w:tc>
          <w:tcPr>
            <w:tcW w:w="913" w:type="dxa"/>
            <w:gridSpan w:val="2"/>
          </w:tcPr>
          <w:p w:rsidR="000B0A0A" w:rsidRPr="00FF3249" w:rsidRDefault="000B0A0A">
            <w:pPr>
              <w:pStyle w:val="ConsPlusNormal"/>
              <w:rPr>
                <w:rFonts w:ascii="Times New Roman" w:hAnsi="Times New Roman" w:cs="Times New Roman"/>
                <w:sz w:val="24"/>
                <w:szCs w:val="24"/>
              </w:rPr>
            </w:pPr>
            <w:r w:rsidRPr="00FF3249">
              <w:rPr>
                <w:rFonts w:ascii="Times New Roman" w:hAnsi="Times New Roman" w:cs="Times New Roman"/>
                <w:sz w:val="24"/>
                <w:szCs w:val="24"/>
              </w:rPr>
              <w:lastRenderedPageBreak/>
              <w:t>1.2.2.3</w:t>
            </w:r>
          </w:p>
        </w:tc>
        <w:tc>
          <w:tcPr>
            <w:tcW w:w="3544" w:type="dxa"/>
          </w:tcPr>
          <w:p w:rsidR="000B0A0A" w:rsidRPr="00FF3249" w:rsidRDefault="000B0A0A">
            <w:pPr>
              <w:pStyle w:val="ConsPlusNormal"/>
              <w:rPr>
                <w:rFonts w:ascii="Times New Roman" w:hAnsi="Times New Roman" w:cs="Times New Roman"/>
                <w:sz w:val="24"/>
                <w:szCs w:val="24"/>
              </w:rPr>
            </w:pPr>
            <w:r w:rsidRPr="00FF3249">
              <w:rPr>
                <w:rFonts w:ascii="Times New Roman" w:hAnsi="Times New Roman" w:cs="Times New Roman"/>
                <w:sz w:val="24"/>
                <w:szCs w:val="24"/>
              </w:rPr>
              <w:t>Оборудование светофорных объектов датчиками для адаптивного управления</w:t>
            </w:r>
          </w:p>
        </w:tc>
        <w:tc>
          <w:tcPr>
            <w:tcW w:w="2126" w:type="dxa"/>
          </w:tcPr>
          <w:p w:rsidR="000B0A0A" w:rsidRPr="00FF3249" w:rsidRDefault="000B0A0A">
            <w:pPr>
              <w:pStyle w:val="ConsPlusNormal"/>
              <w:rPr>
                <w:rFonts w:ascii="Times New Roman" w:hAnsi="Times New Roman" w:cs="Times New Roman"/>
                <w:sz w:val="24"/>
                <w:szCs w:val="24"/>
              </w:rPr>
            </w:pPr>
            <w:r w:rsidRPr="00FF3249">
              <w:rPr>
                <w:rFonts w:ascii="Times New Roman" w:hAnsi="Times New Roman" w:cs="Times New Roman"/>
                <w:sz w:val="24"/>
                <w:szCs w:val="24"/>
              </w:rPr>
              <w:t>департамент городского хозяйства администрации города;</w:t>
            </w:r>
          </w:p>
          <w:p w:rsidR="000B0A0A" w:rsidRPr="00FF3249" w:rsidRDefault="000B0A0A">
            <w:pPr>
              <w:pStyle w:val="ConsPlusNormal"/>
              <w:rPr>
                <w:rFonts w:ascii="Times New Roman" w:hAnsi="Times New Roman" w:cs="Times New Roman"/>
                <w:sz w:val="24"/>
                <w:szCs w:val="24"/>
              </w:rPr>
            </w:pPr>
            <w:r w:rsidRPr="00FF3249">
              <w:rPr>
                <w:rFonts w:ascii="Times New Roman" w:hAnsi="Times New Roman" w:cs="Times New Roman"/>
                <w:sz w:val="24"/>
                <w:szCs w:val="24"/>
              </w:rPr>
              <w:t>МКУ "УДИБ"</w:t>
            </w:r>
          </w:p>
        </w:tc>
        <w:tc>
          <w:tcPr>
            <w:tcW w:w="1276" w:type="dxa"/>
          </w:tcPr>
          <w:p w:rsidR="000B0A0A" w:rsidRPr="00FF3249" w:rsidRDefault="000B0A0A">
            <w:pPr>
              <w:pStyle w:val="ConsPlusNormal"/>
              <w:rPr>
                <w:rFonts w:ascii="Times New Roman" w:hAnsi="Times New Roman" w:cs="Times New Roman"/>
                <w:sz w:val="24"/>
                <w:szCs w:val="24"/>
              </w:rPr>
            </w:pPr>
            <w:r w:rsidRPr="00FF3249">
              <w:rPr>
                <w:rFonts w:ascii="Times New Roman" w:hAnsi="Times New Roman" w:cs="Times New Roman"/>
                <w:sz w:val="24"/>
                <w:szCs w:val="24"/>
              </w:rPr>
              <w:t>2020 - 2030 гг.</w:t>
            </w:r>
          </w:p>
        </w:tc>
        <w:tc>
          <w:tcPr>
            <w:tcW w:w="4819" w:type="dxa"/>
          </w:tcPr>
          <w:p w:rsidR="00FF3249" w:rsidRPr="00FF3249" w:rsidRDefault="00FF3249" w:rsidP="00EE52F1">
            <w:pPr>
              <w:pStyle w:val="ConsPlusNormal"/>
              <w:jc w:val="both"/>
              <w:rPr>
                <w:rFonts w:ascii="Times New Roman" w:hAnsi="Times New Roman" w:cs="Times New Roman"/>
                <w:sz w:val="24"/>
                <w:szCs w:val="24"/>
              </w:rPr>
            </w:pPr>
            <w:r w:rsidRPr="00FF3249">
              <w:rPr>
                <w:rFonts w:ascii="Times New Roman" w:hAnsi="Times New Roman" w:cs="Times New Roman"/>
                <w:sz w:val="24"/>
                <w:szCs w:val="24"/>
              </w:rPr>
              <w:t xml:space="preserve">Оборудовано 34 </w:t>
            </w:r>
            <w:proofErr w:type="gramStart"/>
            <w:r w:rsidRPr="00FF3249">
              <w:rPr>
                <w:rFonts w:ascii="Times New Roman" w:hAnsi="Times New Roman" w:cs="Times New Roman"/>
                <w:sz w:val="24"/>
                <w:szCs w:val="24"/>
              </w:rPr>
              <w:t>светофорных</w:t>
            </w:r>
            <w:proofErr w:type="gramEnd"/>
            <w:r w:rsidRPr="00FF3249">
              <w:rPr>
                <w:rFonts w:ascii="Times New Roman" w:hAnsi="Times New Roman" w:cs="Times New Roman"/>
                <w:sz w:val="24"/>
                <w:szCs w:val="24"/>
              </w:rPr>
              <w:t xml:space="preserve"> объекта</w:t>
            </w:r>
          </w:p>
          <w:p w:rsidR="000B0A0A" w:rsidRPr="00FF3249" w:rsidRDefault="000B0A0A" w:rsidP="00EE52F1">
            <w:pPr>
              <w:pStyle w:val="ConsPlusNormal"/>
              <w:jc w:val="both"/>
              <w:rPr>
                <w:rFonts w:ascii="Times New Roman" w:hAnsi="Times New Roman" w:cs="Times New Roman"/>
                <w:sz w:val="24"/>
                <w:szCs w:val="24"/>
              </w:rPr>
            </w:pPr>
          </w:p>
        </w:tc>
        <w:tc>
          <w:tcPr>
            <w:tcW w:w="2220" w:type="dxa"/>
          </w:tcPr>
          <w:p w:rsidR="000B0A0A" w:rsidRPr="00FF3249" w:rsidRDefault="000B0A0A">
            <w:pPr>
              <w:pStyle w:val="ConsPlusNormal"/>
              <w:rPr>
                <w:rFonts w:ascii="Times New Roman" w:hAnsi="Times New Roman" w:cs="Times New Roman"/>
                <w:sz w:val="24"/>
                <w:szCs w:val="24"/>
              </w:rPr>
            </w:pPr>
          </w:p>
        </w:tc>
      </w:tr>
      <w:tr w:rsidR="00FF3249" w:rsidRPr="00FF3249" w:rsidTr="007629D3">
        <w:tc>
          <w:tcPr>
            <w:tcW w:w="913" w:type="dxa"/>
            <w:gridSpan w:val="2"/>
          </w:tcPr>
          <w:p w:rsidR="000B0A0A" w:rsidRPr="00FF3249" w:rsidRDefault="000B0A0A">
            <w:pPr>
              <w:pStyle w:val="ConsPlusNormal"/>
              <w:rPr>
                <w:rFonts w:ascii="Times New Roman" w:hAnsi="Times New Roman" w:cs="Times New Roman"/>
                <w:sz w:val="24"/>
                <w:szCs w:val="24"/>
              </w:rPr>
            </w:pPr>
            <w:r w:rsidRPr="00FF3249">
              <w:rPr>
                <w:rFonts w:ascii="Times New Roman" w:hAnsi="Times New Roman" w:cs="Times New Roman"/>
                <w:sz w:val="24"/>
                <w:szCs w:val="24"/>
              </w:rPr>
              <w:t>1.2.2.4</w:t>
            </w:r>
          </w:p>
        </w:tc>
        <w:tc>
          <w:tcPr>
            <w:tcW w:w="3544" w:type="dxa"/>
          </w:tcPr>
          <w:p w:rsidR="000B0A0A" w:rsidRPr="00FF3249" w:rsidRDefault="000B0A0A">
            <w:pPr>
              <w:pStyle w:val="ConsPlusNormal"/>
              <w:rPr>
                <w:rFonts w:ascii="Times New Roman" w:hAnsi="Times New Roman" w:cs="Times New Roman"/>
                <w:sz w:val="24"/>
                <w:szCs w:val="24"/>
              </w:rPr>
            </w:pPr>
            <w:r w:rsidRPr="00FF3249">
              <w:rPr>
                <w:rFonts w:ascii="Times New Roman" w:hAnsi="Times New Roman" w:cs="Times New Roman"/>
                <w:sz w:val="24"/>
                <w:szCs w:val="24"/>
              </w:rPr>
              <w:t>Содержание объектов озеленения и прочих объектов внешнего благоустройства</w:t>
            </w:r>
          </w:p>
        </w:tc>
        <w:tc>
          <w:tcPr>
            <w:tcW w:w="2126" w:type="dxa"/>
          </w:tcPr>
          <w:p w:rsidR="000B0A0A" w:rsidRPr="00FF3249" w:rsidRDefault="000B0A0A">
            <w:pPr>
              <w:pStyle w:val="ConsPlusNormal"/>
              <w:rPr>
                <w:rFonts w:ascii="Times New Roman" w:hAnsi="Times New Roman" w:cs="Times New Roman"/>
                <w:sz w:val="24"/>
                <w:szCs w:val="24"/>
              </w:rPr>
            </w:pPr>
            <w:r w:rsidRPr="00FF3249">
              <w:rPr>
                <w:rFonts w:ascii="Times New Roman" w:hAnsi="Times New Roman" w:cs="Times New Roman"/>
                <w:sz w:val="24"/>
                <w:szCs w:val="24"/>
              </w:rPr>
              <w:t>департамент городского хозяйства администрации города; МКУ "УДИБ"</w:t>
            </w:r>
          </w:p>
        </w:tc>
        <w:tc>
          <w:tcPr>
            <w:tcW w:w="1276" w:type="dxa"/>
          </w:tcPr>
          <w:p w:rsidR="000B0A0A" w:rsidRPr="00FF3249" w:rsidRDefault="000B0A0A">
            <w:pPr>
              <w:pStyle w:val="ConsPlusNormal"/>
              <w:rPr>
                <w:rFonts w:ascii="Times New Roman" w:hAnsi="Times New Roman" w:cs="Times New Roman"/>
                <w:sz w:val="24"/>
                <w:szCs w:val="24"/>
              </w:rPr>
            </w:pPr>
            <w:r w:rsidRPr="00FF3249">
              <w:rPr>
                <w:rFonts w:ascii="Times New Roman" w:hAnsi="Times New Roman" w:cs="Times New Roman"/>
                <w:sz w:val="24"/>
                <w:szCs w:val="24"/>
              </w:rPr>
              <w:t>2020 - 2030 гг.</w:t>
            </w:r>
          </w:p>
        </w:tc>
        <w:tc>
          <w:tcPr>
            <w:tcW w:w="4819" w:type="dxa"/>
          </w:tcPr>
          <w:p w:rsidR="000B0A0A" w:rsidRPr="00FF3249" w:rsidRDefault="00FF3249" w:rsidP="00CC28AD">
            <w:pPr>
              <w:pStyle w:val="ConsPlusNormal"/>
              <w:jc w:val="both"/>
              <w:rPr>
                <w:rFonts w:ascii="Times New Roman" w:hAnsi="Times New Roman" w:cs="Times New Roman"/>
                <w:sz w:val="24"/>
                <w:szCs w:val="24"/>
              </w:rPr>
            </w:pPr>
            <w:r w:rsidRPr="00FF3249">
              <w:rPr>
                <w:rFonts w:ascii="Times New Roman" w:hAnsi="Times New Roman" w:cs="Times New Roman"/>
                <w:sz w:val="24"/>
                <w:szCs w:val="24"/>
              </w:rPr>
              <w:t xml:space="preserve">Обслуживанию и содержанию подлежала территория озеленения площадью более 9 млн. кв. м. Выполнено обслуживание 30 фонтанов. Проведен монтаж, обслуживание и демонтаж 7 новогодних елок. Осуществлено содержание прочих объектов внешнего благоустройства (вывоз и утилизация ТКО, захоронение отходов, </w:t>
            </w:r>
            <w:r w:rsidRPr="00FF3249">
              <w:rPr>
                <w:rFonts w:ascii="Times New Roman" w:hAnsi="Times New Roman" w:cs="Times New Roman"/>
                <w:sz w:val="24"/>
                <w:szCs w:val="24"/>
              </w:rPr>
              <w:lastRenderedPageBreak/>
              <w:t>содержание и страхование ГТС, содержание туалетных кабин и др.)</w:t>
            </w:r>
          </w:p>
        </w:tc>
        <w:tc>
          <w:tcPr>
            <w:tcW w:w="2220" w:type="dxa"/>
          </w:tcPr>
          <w:p w:rsidR="000B0A0A" w:rsidRPr="00FF3249" w:rsidRDefault="000B0A0A">
            <w:pPr>
              <w:pStyle w:val="ConsPlusNormal"/>
              <w:rPr>
                <w:rFonts w:ascii="Times New Roman" w:hAnsi="Times New Roman" w:cs="Times New Roman"/>
                <w:sz w:val="24"/>
                <w:szCs w:val="24"/>
              </w:rPr>
            </w:pPr>
          </w:p>
        </w:tc>
      </w:tr>
      <w:tr w:rsidR="00720C43" w:rsidRPr="00720C43" w:rsidTr="007629D3">
        <w:tc>
          <w:tcPr>
            <w:tcW w:w="913" w:type="dxa"/>
            <w:gridSpan w:val="2"/>
          </w:tcPr>
          <w:p w:rsidR="000B0A0A" w:rsidRPr="00720C43" w:rsidRDefault="000B0A0A">
            <w:pPr>
              <w:pStyle w:val="ConsPlusNormal"/>
              <w:rPr>
                <w:rFonts w:ascii="Times New Roman" w:hAnsi="Times New Roman" w:cs="Times New Roman"/>
                <w:sz w:val="24"/>
                <w:szCs w:val="24"/>
              </w:rPr>
            </w:pPr>
            <w:r w:rsidRPr="00720C43">
              <w:rPr>
                <w:rFonts w:ascii="Times New Roman" w:hAnsi="Times New Roman" w:cs="Times New Roman"/>
                <w:sz w:val="24"/>
                <w:szCs w:val="24"/>
              </w:rPr>
              <w:lastRenderedPageBreak/>
              <w:t>1.2.2.5</w:t>
            </w:r>
          </w:p>
        </w:tc>
        <w:tc>
          <w:tcPr>
            <w:tcW w:w="3544" w:type="dxa"/>
          </w:tcPr>
          <w:p w:rsidR="000B0A0A" w:rsidRPr="00720C43" w:rsidRDefault="000B0A0A">
            <w:pPr>
              <w:pStyle w:val="ConsPlusNormal"/>
              <w:rPr>
                <w:rFonts w:ascii="Times New Roman" w:hAnsi="Times New Roman" w:cs="Times New Roman"/>
                <w:sz w:val="24"/>
                <w:szCs w:val="24"/>
              </w:rPr>
            </w:pPr>
            <w:r w:rsidRPr="00720C43">
              <w:rPr>
                <w:rFonts w:ascii="Times New Roman" w:hAnsi="Times New Roman" w:cs="Times New Roman"/>
                <w:sz w:val="24"/>
                <w:szCs w:val="24"/>
              </w:rPr>
              <w:t>Благоустройство общественных и дворовых территорий</w:t>
            </w:r>
          </w:p>
        </w:tc>
        <w:tc>
          <w:tcPr>
            <w:tcW w:w="2126" w:type="dxa"/>
          </w:tcPr>
          <w:p w:rsidR="000B0A0A" w:rsidRPr="00720C43" w:rsidRDefault="000B0A0A">
            <w:pPr>
              <w:pStyle w:val="ConsPlusNormal"/>
              <w:rPr>
                <w:rFonts w:ascii="Times New Roman" w:hAnsi="Times New Roman" w:cs="Times New Roman"/>
                <w:sz w:val="24"/>
                <w:szCs w:val="24"/>
              </w:rPr>
            </w:pPr>
            <w:r w:rsidRPr="00720C43">
              <w:rPr>
                <w:rFonts w:ascii="Times New Roman" w:hAnsi="Times New Roman" w:cs="Times New Roman"/>
                <w:sz w:val="24"/>
                <w:szCs w:val="24"/>
              </w:rPr>
              <w:t xml:space="preserve">департамент городского хозяйства администрации города; </w:t>
            </w:r>
            <w:r w:rsidRPr="00EE52F1">
              <w:rPr>
                <w:rFonts w:ascii="Times New Roman" w:hAnsi="Times New Roman" w:cs="Times New Roman"/>
                <w:sz w:val="24"/>
                <w:szCs w:val="24"/>
              </w:rPr>
              <w:t>администрации районов в городе Красноярске</w:t>
            </w:r>
          </w:p>
        </w:tc>
        <w:tc>
          <w:tcPr>
            <w:tcW w:w="1276" w:type="dxa"/>
          </w:tcPr>
          <w:p w:rsidR="000B0A0A" w:rsidRPr="00720C43" w:rsidRDefault="000B0A0A">
            <w:pPr>
              <w:pStyle w:val="ConsPlusNormal"/>
              <w:rPr>
                <w:rFonts w:ascii="Times New Roman" w:hAnsi="Times New Roman" w:cs="Times New Roman"/>
                <w:sz w:val="24"/>
                <w:szCs w:val="24"/>
              </w:rPr>
            </w:pPr>
            <w:r w:rsidRPr="00720C43">
              <w:rPr>
                <w:rFonts w:ascii="Times New Roman" w:hAnsi="Times New Roman" w:cs="Times New Roman"/>
                <w:sz w:val="24"/>
                <w:szCs w:val="24"/>
              </w:rPr>
              <w:t>2020 - 2030 гг.</w:t>
            </w:r>
          </w:p>
        </w:tc>
        <w:tc>
          <w:tcPr>
            <w:tcW w:w="4819" w:type="dxa"/>
          </w:tcPr>
          <w:p w:rsidR="00E836A7" w:rsidRPr="00720C43" w:rsidRDefault="00E836A7" w:rsidP="00E836A7">
            <w:pPr>
              <w:pStyle w:val="ConsPlusNormal"/>
              <w:jc w:val="both"/>
              <w:rPr>
                <w:rFonts w:ascii="Times New Roman" w:hAnsi="Times New Roman" w:cs="Times New Roman"/>
                <w:sz w:val="24"/>
                <w:szCs w:val="24"/>
              </w:rPr>
            </w:pPr>
            <w:r w:rsidRPr="00720C43">
              <w:rPr>
                <w:rFonts w:ascii="Times New Roman" w:hAnsi="Times New Roman" w:cs="Times New Roman"/>
                <w:sz w:val="24"/>
                <w:szCs w:val="24"/>
              </w:rPr>
              <w:t>Выполнено благоустройство 61 дворовой территории, благоустроено 20 общественных территорий (в рамках реализации федерального проект</w:t>
            </w:r>
            <w:r w:rsidR="00CC28AD">
              <w:rPr>
                <w:rFonts w:ascii="Times New Roman" w:hAnsi="Times New Roman" w:cs="Times New Roman"/>
                <w:sz w:val="24"/>
                <w:szCs w:val="24"/>
              </w:rPr>
              <w:t>а «Комфортная городская среда»)</w:t>
            </w:r>
          </w:p>
          <w:p w:rsidR="000B0A0A" w:rsidRPr="00720C43" w:rsidRDefault="000B0A0A" w:rsidP="00493E83">
            <w:pPr>
              <w:pStyle w:val="ConsPlusNormal"/>
              <w:rPr>
                <w:rFonts w:ascii="Times New Roman" w:hAnsi="Times New Roman" w:cs="Times New Roman"/>
                <w:sz w:val="20"/>
              </w:rPr>
            </w:pPr>
          </w:p>
        </w:tc>
        <w:tc>
          <w:tcPr>
            <w:tcW w:w="2220" w:type="dxa"/>
          </w:tcPr>
          <w:p w:rsidR="000B0A0A" w:rsidRPr="00720C43"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1.2.3</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3: содействовать экологическому оздоровлению города</w:t>
            </w:r>
          </w:p>
        </w:tc>
      </w:tr>
      <w:tr w:rsidR="000B0A0A" w:rsidRPr="00781FFC" w:rsidTr="007629D3">
        <w:tc>
          <w:tcPr>
            <w:tcW w:w="913" w:type="dxa"/>
            <w:gridSpan w:val="2"/>
          </w:tcPr>
          <w:p w:rsidR="000B0A0A" w:rsidRPr="00781FFC" w:rsidRDefault="000B0A0A">
            <w:pPr>
              <w:pStyle w:val="ConsPlusNormal"/>
              <w:rPr>
                <w:rFonts w:ascii="Times New Roman" w:hAnsi="Times New Roman" w:cs="Times New Roman"/>
                <w:sz w:val="24"/>
                <w:szCs w:val="24"/>
              </w:rPr>
            </w:pPr>
            <w:r w:rsidRPr="00781FFC">
              <w:rPr>
                <w:rFonts w:ascii="Times New Roman" w:hAnsi="Times New Roman" w:cs="Times New Roman"/>
                <w:sz w:val="24"/>
                <w:szCs w:val="24"/>
              </w:rPr>
              <w:t>1.2.3.1</w:t>
            </w:r>
          </w:p>
        </w:tc>
        <w:tc>
          <w:tcPr>
            <w:tcW w:w="3544" w:type="dxa"/>
          </w:tcPr>
          <w:p w:rsidR="000B0A0A" w:rsidRPr="00781FFC" w:rsidRDefault="000B0A0A">
            <w:pPr>
              <w:pStyle w:val="ConsPlusNormal"/>
              <w:rPr>
                <w:rFonts w:ascii="Times New Roman" w:hAnsi="Times New Roman" w:cs="Times New Roman"/>
                <w:sz w:val="24"/>
                <w:szCs w:val="24"/>
              </w:rPr>
            </w:pPr>
            <w:r w:rsidRPr="00781FFC">
              <w:rPr>
                <w:rFonts w:ascii="Times New Roman" w:hAnsi="Times New Roman" w:cs="Times New Roman"/>
                <w:sz w:val="24"/>
                <w:szCs w:val="24"/>
              </w:rPr>
              <w:t xml:space="preserve">Внедрение на АО "РУСАЛ Красноярск" наилучшей доступной технологии N 9 - электролиз в электролизерах с верхним подводом тока к аноду по технологии "Экологический </w:t>
            </w:r>
            <w:proofErr w:type="spellStart"/>
            <w:r w:rsidRPr="00781FFC">
              <w:rPr>
                <w:rFonts w:ascii="Times New Roman" w:hAnsi="Times New Roman" w:cs="Times New Roman"/>
                <w:sz w:val="24"/>
                <w:szCs w:val="24"/>
              </w:rPr>
              <w:t>Содерберг</w:t>
            </w:r>
            <w:proofErr w:type="spellEnd"/>
            <w:r w:rsidRPr="00781FFC">
              <w:rPr>
                <w:rFonts w:ascii="Times New Roman" w:hAnsi="Times New Roman" w:cs="Times New Roman"/>
                <w:sz w:val="24"/>
                <w:szCs w:val="24"/>
              </w:rPr>
              <w:t>"</w:t>
            </w:r>
          </w:p>
        </w:tc>
        <w:tc>
          <w:tcPr>
            <w:tcW w:w="2126" w:type="dxa"/>
          </w:tcPr>
          <w:p w:rsidR="000B0A0A" w:rsidRPr="00781FFC" w:rsidRDefault="000B0A0A">
            <w:pPr>
              <w:pStyle w:val="ConsPlusNormal"/>
              <w:rPr>
                <w:rFonts w:ascii="Times New Roman" w:hAnsi="Times New Roman" w:cs="Times New Roman"/>
                <w:sz w:val="24"/>
                <w:szCs w:val="24"/>
              </w:rPr>
            </w:pPr>
            <w:r w:rsidRPr="00781FFC">
              <w:rPr>
                <w:rFonts w:ascii="Times New Roman" w:hAnsi="Times New Roman" w:cs="Times New Roman"/>
                <w:sz w:val="24"/>
                <w:szCs w:val="24"/>
              </w:rPr>
              <w:t>министерство экологии и рационального природопользования Красноярского края;</w:t>
            </w:r>
          </w:p>
          <w:p w:rsidR="000B0A0A" w:rsidRPr="00781FFC" w:rsidRDefault="000B0A0A">
            <w:pPr>
              <w:pStyle w:val="ConsPlusNormal"/>
              <w:rPr>
                <w:rFonts w:ascii="Times New Roman" w:hAnsi="Times New Roman" w:cs="Times New Roman"/>
                <w:sz w:val="24"/>
                <w:szCs w:val="24"/>
              </w:rPr>
            </w:pPr>
            <w:r w:rsidRPr="00781FFC">
              <w:rPr>
                <w:rFonts w:ascii="Times New Roman" w:hAnsi="Times New Roman" w:cs="Times New Roman"/>
                <w:sz w:val="24"/>
                <w:szCs w:val="24"/>
              </w:rPr>
              <w:t xml:space="preserve">Енисейское межрегиональное управление </w:t>
            </w:r>
            <w:proofErr w:type="spellStart"/>
            <w:r w:rsidRPr="00781FFC">
              <w:rPr>
                <w:rFonts w:ascii="Times New Roman" w:hAnsi="Times New Roman" w:cs="Times New Roman"/>
                <w:sz w:val="24"/>
                <w:szCs w:val="24"/>
              </w:rPr>
              <w:t>Росприроднадзора</w:t>
            </w:r>
            <w:proofErr w:type="spellEnd"/>
            <w:r w:rsidRPr="00781FFC">
              <w:rPr>
                <w:rFonts w:ascii="Times New Roman" w:hAnsi="Times New Roman" w:cs="Times New Roman"/>
                <w:sz w:val="24"/>
                <w:szCs w:val="24"/>
              </w:rPr>
              <w:t>;</w:t>
            </w:r>
          </w:p>
          <w:p w:rsidR="000B0A0A" w:rsidRPr="00781FFC" w:rsidRDefault="000B0A0A">
            <w:pPr>
              <w:pStyle w:val="ConsPlusNormal"/>
              <w:rPr>
                <w:rFonts w:ascii="Times New Roman" w:hAnsi="Times New Roman" w:cs="Times New Roman"/>
                <w:sz w:val="24"/>
                <w:szCs w:val="24"/>
              </w:rPr>
            </w:pPr>
            <w:r w:rsidRPr="00781FFC">
              <w:rPr>
                <w:rFonts w:ascii="Times New Roman" w:hAnsi="Times New Roman" w:cs="Times New Roman"/>
                <w:sz w:val="24"/>
                <w:szCs w:val="24"/>
              </w:rPr>
              <w:t>АО "РУСАЛ Красноярск";</w:t>
            </w:r>
          </w:p>
          <w:p w:rsidR="000B0A0A" w:rsidRPr="00781FFC" w:rsidRDefault="000B0A0A">
            <w:pPr>
              <w:pStyle w:val="ConsPlusNormal"/>
              <w:rPr>
                <w:rFonts w:ascii="Times New Roman" w:hAnsi="Times New Roman" w:cs="Times New Roman"/>
                <w:sz w:val="24"/>
                <w:szCs w:val="24"/>
              </w:rPr>
            </w:pPr>
            <w:r w:rsidRPr="00781FFC">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781FFC" w:rsidRDefault="000B0A0A">
            <w:pPr>
              <w:pStyle w:val="ConsPlusNormal"/>
              <w:rPr>
                <w:rFonts w:ascii="Times New Roman" w:hAnsi="Times New Roman" w:cs="Times New Roman"/>
                <w:sz w:val="24"/>
                <w:szCs w:val="24"/>
              </w:rPr>
            </w:pPr>
            <w:r w:rsidRPr="00781FFC">
              <w:rPr>
                <w:rFonts w:ascii="Times New Roman" w:hAnsi="Times New Roman" w:cs="Times New Roman"/>
                <w:sz w:val="24"/>
                <w:szCs w:val="24"/>
              </w:rPr>
              <w:t>2020 - 2025 гг.</w:t>
            </w:r>
          </w:p>
        </w:tc>
        <w:tc>
          <w:tcPr>
            <w:tcW w:w="4819" w:type="dxa"/>
          </w:tcPr>
          <w:p w:rsidR="000B0A0A" w:rsidRPr="00781FFC" w:rsidRDefault="00781FFC" w:rsidP="00937EB0">
            <w:pPr>
              <w:pStyle w:val="ConsPlusNormal"/>
              <w:jc w:val="both"/>
              <w:rPr>
                <w:rFonts w:ascii="Times New Roman" w:hAnsi="Times New Roman" w:cs="Times New Roman"/>
                <w:sz w:val="24"/>
                <w:szCs w:val="24"/>
              </w:rPr>
            </w:pPr>
            <w:r w:rsidRPr="00781FFC">
              <w:rPr>
                <w:rFonts w:ascii="Times New Roman" w:hAnsi="Times New Roman" w:cs="Times New Roman"/>
                <w:sz w:val="24"/>
                <w:szCs w:val="24"/>
              </w:rPr>
              <w:t>Технология №9 «</w:t>
            </w:r>
            <w:proofErr w:type="gramStart"/>
            <w:r w:rsidRPr="00781FFC">
              <w:rPr>
                <w:rFonts w:ascii="Times New Roman" w:hAnsi="Times New Roman" w:cs="Times New Roman"/>
                <w:sz w:val="24"/>
                <w:szCs w:val="24"/>
              </w:rPr>
              <w:t>Экологический</w:t>
            </w:r>
            <w:proofErr w:type="gramEnd"/>
            <w:r w:rsidRPr="00781FFC">
              <w:rPr>
                <w:rFonts w:ascii="Times New Roman" w:hAnsi="Times New Roman" w:cs="Times New Roman"/>
                <w:sz w:val="24"/>
                <w:szCs w:val="24"/>
              </w:rPr>
              <w:t xml:space="preserve"> </w:t>
            </w:r>
            <w:proofErr w:type="spellStart"/>
            <w:r w:rsidRPr="00781FFC">
              <w:rPr>
                <w:rFonts w:ascii="Times New Roman" w:hAnsi="Times New Roman" w:cs="Times New Roman"/>
                <w:sz w:val="24"/>
                <w:szCs w:val="24"/>
              </w:rPr>
              <w:t>Содерберг</w:t>
            </w:r>
            <w:proofErr w:type="spellEnd"/>
            <w:r w:rsidRPr="00781FFC">
              <w:rPr>
                <w:rFonts w:ascii="Times New Roman" w:hAnsi="Times New Roman" w:cs="Times New Roman"/>
                <w:sz w:val="24"/>
                <w:szCs w:val="24"/>
              </w:rPr>
              <w:t>» всех корпусов электролиза внедрена в полном объеме. Всего на данную технологию переведено 1954 электролизера</w:t>
            </w:r>
          </w:p>
        </w:tc>
        <w:tc>
          <w:tcPr>
            <w:tcW w:w="2220" w:type="dxa"/>
          </w:tcPr>
          <w:p w:rsidR="000B0A0A" w:rsidRPr="00781FFC" w:rsidRDefault="000B0A0A">
            <w:pPr>
              <w:pStyle w:val="ConsPlusNormal"/>
              <w:rPr>
                <w:rFonts w:ascii="Times New Roman" w:hAnsi="Times New Roman" w:cs="Times New Roman"/>
                <w:sz w:val="24"/>
                <w:szCs w:val="24"/>
              </w:rPr>
            </w:pPr>
          </w:p>
        </w:tc>
      </w:tr>
      <w:tr w:rsidR="00E836A7" w:rsidRPr="00E836A7" w:rsidTr="007629D3">
        <w:tc>
          <w:tcPr>
            <w:tcW w:w="913" w:type="dxa"/>
            <w:gridSpan w:val="2"/>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1.2.3.2</w:t>
            </w:r>
          </w:p>
        </w:tc>
        <w:tc>
          <w:tcPr>
            <w:tcW w:w="3544"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 xml:space="preserve">Внедрение на АО "РУСАЛ Красноярск" технологии анодной массы со сниженным содержанием </w:t>
            </w:r>
            <w:proofErr w:type="spellStart"/>
            <w:r w:rsidRPr="00E836A7">
              <w:rPr>
                <w:rFonts w:ascii="Times New Roman" w:hAnsi="Times New Roman" w:cs="Times New Roman"/>
                <w:sz w:val="24"/>
                <w:szCs w:val="24"/>
              </w:rPr>
              <w:t>полиароматических</w:t>
            </w:r>
            <w:proofErr w:type="spellEnd"/>
            <w:r w:rsidRPr="00E836A7">
              <w:rPr>
                <w:rFonts w:ascii="Times New Roman" w:hAnsi="Times New Roman" w:cs="Times New Roman"/>
                <w:sz w:val="24"/>
                <w:szCs w:val="24"/>
              </w:rPr>
              <w:t xml:space="preserve"> углеводородов для сокращения </w:t>
            </w:r>
            <w:r w:rsidRPr="00E836A7">
              <w:rPr>
                <w:rFonts w:ascii="Times New Roman" w:hAnsi="Times New Roman" w:cs="Times New Roman"/>
                <w:sz w:val="24"/>
                <w:szCs w:val="24"/>
              </w:rPr>
              <w:lastRenderedPageBreak/>
              <w:t xml:space="preserve">выбросов </w:t>
            </w:r>
            <w:proofErr w:type="spellStart"/>
            <w:r w:rsidRPr="00E836A7">
              <w:rPr>
                <w:rFonts w:ascii="Times New Roman" w:hAnsi="Times New Roman" w:cs="Times New Roman"/>
                <w:sz w:val="24"/>
                <w:szCs w:val="24"/>
              </w:rPr>
              <w:t>бенз</w:t>
            </w:r>
            <w:proofErr w:type="spellEnd"/>
            <w:r w:rsidRPr="00E836A7">
              <w:rPr>
                <w:rFonts w:ascii="Times New Roman" w:hAnsi="Times New Roman" w:cs="Times New Roman"/>
                <w:sz w:val="24"/>
                <w:szCs w:val="24"/>
              </w:rPr>
              <w:t xml:space="preserve"> (а) </w:t>
            </w:r>
            <w:proofErr w:type="spellStart"/>
            <w:r w:rsidRPr="00E836A7">
              <w:rPr>
                <w:rFonts w:ascii="Times New Roman" w:hAnsi="Times New Roman" w:cs="Times New Roman"/>
                <w:sz w:val="24"/>
                <w:szCs w:val="24"/>
              </w:rPr>
              <w:t>пирена</w:t>
            </w:r>
            <w:proofErr w:type="spellEnd"/>
            <w:r w:rsidRPr="00E836A7">
              <w:rPr>
                <w:rFonts w:ascii="Times New Roman" w:hAnsi="Times New Roman" w:cs="Times New Roman"/>
                <w:sz w:val="24"/>
                <w:szCs w:val="24"/>
              </w:rPr>
              <w:t xml:space="preserve"> в атмосферу</w:t>
            </w:r>
          </w:p>
        </w:tc>
        <w:tc>
          <w:tcPr>
            <w:tcW w:w="2126"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lastRenderedPageBreak/>
              <w:t>министерство экологии и рационального природопользования Красноярского края;</w:t>
            </w:r>
          </w:p>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lastRenderedPageBreak/>
              <w:t xml:space="preserve">Енисейское межрегиональное управление </w:t>
            </w:r>
            <w:proofErr w:type="spellStart"/>
            <w:r w:rsidRPr="00E836A7">
              <w:rPr>
                <w:rFonts w:ascii="Times New Roman" w:hAnsi="Times New Roman" w:cs="Times New Roman"/>
                <w:sz w:val="24"/>
                <w:szCs w:val="24"/>
              </w:rPr>
              <w:t>Росприроднадзора</w:t>
            </w:r>
            <w:proofErr w:type="spellEnd"/>
            <w:r w:rsidRPr="00E836A7">
              <w:rPr>
                <w:rFonts w:ascii="Times New Roman" w:hAnsi="Times New Roman" w:cs="Times New Roman"/>
                <w:sz w:val="24"/>
                <w:szCs w:val="24"/>
              </w:rPr>
              <w:t>;</w:t>
            </w:r>
          </w:p>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АО "РУСАЛ Красноярск";</w:t>
            </w:r>
          </w:p>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lastRenderedPageBreak/>
              <w:t>2020 - 2025 гг.</w:t>
            </w:r>
          </w:p>
        </w:tc>
        <w:tc>
          <w:tcPr>
            <w:tcW w:w="4819" w:type="dxa"/>
          </w:tcPr>
          <w:p w:rsidR="00E836A7" w:rsidRPr="00E836A7" w:rsidRDefault="00E836A7" w:rsidP="00EE52F1">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xml:space="preserve">В рамках НИОКР «Снижение выбросов </w:t>
            </w:r>
            <w:proofErr w:type="spellStart"/>
            <w:r w:rsidRPr="00E836A7">
              <w:rPr>
                <w:rFonts w:ascii="Times New Roman" w:hAnsi="Times New Roman" w:cs="Times New Roman"/>
                <w:sz w:val="24"/>
                <w:szCs w:val="24"/>
              </w:rPr>
              <w:t>бен</w:t>
            </w:r>
            <w:proofErr w:type="gramStart"/>
            <w:r w:rsidRPr="00E836A7">
              <w:rPr>
                <w:rFonts w:ascii="Times New Roman" w:hAnsi="Times New Roman" w:cs="Times New Roman"/>
                <w:sz w:val="24"/>
                <w:szCs w:val="24"/>
              </w:rPr>
              <w:t>з</w:t>
            </w:r>
            <w:proofErr w:type="spellEnd"/>
            <w:r w:rsidRPr="00E836A7">
              <w:rPr>
                <w:rFonts w:ascii="Times New Roman" w:hAnsi="Times New Roman" w:cs="Times New Roman"/>
                <w:sz w:val="24"/>
                <w:szCs w:val="24"/>
              </w:rPr>
              <w:t>(</w:t>
            </w:r>
            <w:proofErr w:type="gramEnd"/>
            <w:r w:rsidRPr="00E836A7">
              <w:rPr>
                <w:rFonts w:ascii="Times New Roman" w:hAnsi="Times New Roman" w:cs="Times New Roman"/>
                <w:sz w:val="24"/>
                <w:szCs w:val="24"/>
              </w:rPr>
              <w:t>а)</w:t>
            </w:r>
            <w:proofErr w:type="spellStart"/>
            <w:r w:rsidRPr="00E836A7">
              <w:rPr>
                <w:rFonts w:ascii="Times New Roman" w:hAnsi="Times New Roman" w:cs="Times New Roman"/>
                <w:sz w:val="24"/>
                <w:szCs w:val="24"/>
              </w:rPr>
              <w:t>пирен</w:t>
            </w:r>
            <w:proofErr w:type="spellEnd"/>
            <w:r w:rsidRPr="00E836A7">
              <w:rPr>
                <w:rFonts w:ascii="Times New Roman" w:hAnsi="Times New Roman" w:cs="Times New Roman"/>
                <w:sz w:val="24"/>
                <w:szCs w:val="24"/>
              </w:rPr>
              <w:t xml:space="preserve"> реализованы мероприятия по снижению эмиссии </w:t>
            </w:r>
            <w:proofErr w:type="spellStart"/>
            <w:r w:rsidRPr="00E836A7">
              <w:rPr>
                <w:rFonts w:ascii="Times New Roman" w:hAnsi="Times New Roman" w:cs="Times New Roman"/>
                <w:sz w:val="24"/>
                <w:szCs w:val="24"/>
              </w:rPr>
              <w:t>бенз</w:t>
            </w:r>
            <w:proofErr w:type="spellEnd"/>
            <w:r w:rsidRPr="00E836A7">
              <w:rPr>
                <w:rFonts w:ascii="Times New Roman" w:hAnsi="Times New Roman" w:cs="Times New Roman"/>
                <w:sz w:val="24"/>
                <w:szCs w:val="24"/>
              </w:rPr>
              <w:t>(а)</w:t>
            </w:r>
            <w:proofErr w:type="spellStart"/>
            <w:r w:rsidRPr="00E836A7">
              <w:rPr>
                <w:rFonts w:ascii="Times New Roman" w:hAnsi="Times New Roman" w:cs="Times New Roman"/>
                <w:sz w:val="24"/>
                <w:szCs w:val="24"/>
              </w:rPr>
              <w:t>пирена</w:t>
            </w:r>
            <w:proofErr w:type="spellEnd"/>
            <w:r w:rsidRPr="00E836A7">
              <w:rPr>
                <w:rFonts w:ascii="Times New Roman" w:hAnsi="Times New Roman" w:cs="Times New Roman"/>
                <w:sz w:val="24"/>
                <w:szCs w:val="24"/>
              </w:rPr>
              <w:t>:</w:t>
            </w:r>
          </w:p>
          <w:p w:rsidR="00E836A7" w:rsidRPr="00E836A7" w:rsidRDefault="00E836A7" w:rsidP="00EE52F1">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расширены испытания компаундного пека в основном теле анода до пяти корпусов;</w:t>
            </w:r>
          </w:p>
          <w:p w:rsidR="000B0A0A" w:rsidRPr="00E836A7" w:rsidRDefault="00E836A7" w:rsidP="00EE52F1">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xml:space="preserve">- внедрены технические решения (ребра </w:t>
            </w:r>
            <w:r w:rsidRPr="00E836A7">
              <w:rPr>
                <w:rFonts w:ascii="Times New Roman" w:hAnsi="Times New Roman" w:cs="Times New Roman"/>
                <w:sz w:val="24"/>
                <w:szCs w:val="24"/>
              </w:rPr>
              <w:lastRenderedPageBreak/>
              <w:t>охлаждения, увеличения столба анода) для снижения температуры поверхности анода</w:t>
            </w:r>
          </w:p>
        </w:tc>
        <w:tc>
          <w:tcPr>
            <w:tcW w:w="2220" w:type="dxa"/>
          </w:tcPr>
          <w:p w:rsidR="000B0A0A" w:rsidRPr="00E836A7" w:rsidRDefault="000B0A0A">
            <w:pPr>
              <w:pStyle w:val="ConsPlusNormal"/>
              <w:rPr>
                <w:rFonts w:ascii="Times New Roman" w:hAnsi="Times New Roman" w:cs="Times New Roman"/>
                <w:sz w:val="24"/>
                <w:szCs w:val="24"/>
              </w:rPr>
            </w:pPr>
          </w:p>
        </w:tc>
      </w:tr>
      <w:tr w:rsidR="00E836A7" w:rsidRPr="00E836A7" w:rsidTr="007629D3">
        <w:tc>
          <w:tcPr>
            <w:tcW w:w="913" w:type="dxa"/>
            <w:gridSpan w:val="2"/>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lastRenderedPageBreak/>
              <w:t>1.2.3.3</w:t>
            </w:r>
          </w:p>
        </w:tc>
        <w:tc>
          <w:tcPr>
            <w:tcW w:w="3544"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 xml:space="preserve">Внедрение на АО "РУСАЛ Красноярск" комплекса операционных мероприятий по сокращению времени разгерметизации электролизера, по применению в корпусах электролиза систем постоянного </w:t>
            </w:r>
            <w:proofErr w:type="spellStart"/>
            <w:r w:rsidRPr="00E836A7">
              <w:rPr>
                <w:rFonts w:ascii="Times New Roman" w:hAnsi="Times New Roman" w:cs="Times New Roman"/>
                <w:sz w:val="24"/>
                <w:szCs w:val="24"/>
              </w:rPr>
              <w:t>видеомониторинга</w:t>
            </w:r>
            <w:proofErr w:type="spellEnd"/>
            <w:r w:rsidRPr="00E836A7">
              <w:rPr>
                <w:rFonts w:ascii="Times New Roman" w:hAnsi="Times New Roman" w:cs="Times New Roman"/>
                <w:sz w:val="24"/>
                <w:szCs w:val="24"/>
              </w:rPr>
              <w:t xml:space="preserve"> (с целью оперативного контроля и устранения нарушений технологических регламентов), по увеличению объема очищаемых газов, повышению площади фильтрации рукавов "сухих" газоочисток, по модернизации конструкции системы </w:t>
            </w:r>
            <w:proofErr w:type="spellStart"/>
            <w:r w:rsidRPr="00E836A7">
              <w:rPr>
                <w:rFonts w:ascii="Times New Roman" w:hAnsi="Times New Roman" w:cs="Times New Roman"/>
                <w:sz w:val="24"/>
                <w:szCs w:val="24"/>
              </w:rPr>
              <w:t>газоудаления</w:t>
            </w:r>
            <w:proofErr w:type="spellEnd"/>
          </w:p>
        </w:tc>
        <w:tc>
          <w:tcPr>
            <w:tcW w:w="2126"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министерство экологии и рационального природопользования Красноярского края;</w:t>
            </w:r>
          </w:p>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 xml:space="preserve">Енисейское межрегиональное управление </w:t>
            </w:r>
            <w:proofErr w:type="spellStart"/>
            <w:r w:rsidRPr="00E836A7">
              <w:rPr>
                <w:rFonts w:ascii="Times New Roman" w:hAnsi="Times New Roman" w:cs="Times New Roman"/>
                <w:sz w:val="24"/>
                <w:szCs w:val="24"/>
              </w:rPr>
              <w:t>Росприроднадзора</w:t>
            </w:r>
            <w:proofErr w:type="spellEnd"/>
            <w:r w:rsidRPr="00E836A7">
              <w:rPr>
                <w:rFonts w:ascii="Times New Roman" w:hAnsi="Times New Roman" w:cs="Times New Roman"/>
                <w:sz w:val="24"/>
                <w:szCs w:val="24"/>
              </w:rPr>
              <w:t>;</w:t>
            </w:r>
          </w:p>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АО "РУСАЛ Красноярск";</w:t>
            </w:r>
          </w:p>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2020 - 2025 гг.</w:t>
            </w:r>
          </w:p>
        </w:tc>
        <w:tc>
          <w:tcPr>
            <w:tcW w:w="4819" w:type="dxa"/>
          </w:tcPr>
          <w:p w:rsidR="00E836A7"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В рамках НИОКР «Снижение валовых выбросов» выполнены работы:</w:t>
            </w:r>
          </w:p>
          <w:p w:rsidR="00E836A7"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смонтированы опытные варианты СГУ на электролизёрах;</w:t>
            </w:r>
          </w:p>
          <w:p w:rsidR="00E836A7"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ведутся измерения уровня выбросов СО и отслеживание срока службы с эксплуатационной оценкой;</w:t>
            </w:r>
          </w:p>
          <w:p w:rsidR="00E836A7"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xml:space="preserve">- </w:t>
            </w:r>
            <w:r>
              <w:rPr>
                <w:rFonts w:ascii="Times New Roman" w:hAnsi="Times New Roman" w:cs="Times New Roman"/>
                <w:sz w:val="24"/>
                <w:szCs w:val="24"/>
              </w:rPr>
              <w:t xml:space="preserve">проведено </w:t>
            </w:r>
            <w:r w:rsidRPr="00E836A7">
              <w:rPr>
                <w:rFonts w:ascii="Times New Roman" w:hAnsi="Times New Roman" w:cs="Times New Roman"/>
                <w:sz w:val="24"/>
                <w:szCs w:val="24"/>
              </w:rPr>
              <w:t xml:space="preserve">тестирование и оптимизация моделей системы контроля </w:t>
            </w:r>
            <w:proofErr w:type="spellStart"/>
            <w:r w:rsidRPr="00E836A7">
              <w:rPr>
                <w:rFonts w:ascii="Times New Roman" w:hAnsi="Times New Roman" w:cs="Times New Roman"/>
                <w:sz w:val="24"/>
                <w:szCs w:val="24"/>
              </w:rPr>
              <w:t>гажения</w:t>
            </w:r>
            <w:proofErr w:type="spellEnd"/>
            <w:r w:rsidRPr="00E836A7">
              <w:rPr>
                <w:rFonts w:ascii="Times New Roman" w:hAnsi="Times New Roman" w:cs="Times New Roman"/>
                <w:sz w:val="24"/>
                <w:szCs w:val="24"/>
              </w:rPr>
              <w:t xml:space="preserve"> поверхности </w:t>
            </w:r>
            <w:proofErr w:type="gramStart"/>
            <w:r w:rsidRPr="00E836A7">
              <w:rPr>
                <w:rFonts w:ascii="Times New Roman" w:hAnsi="Times New Roman" w:cs="Times New Roman"/>
                <w:sz w:val="24"/>
                <w:szCs w:val="24"/>
              </w:rPr>
              <w:t>анода электролизёров серии корпусов электролиза</w:t>
            </w:r>
            <w:proofErr w:type="gramEnd"/>
            <w:r w:rsidRPr="00E836A7">
              <w:rPr>
                <w:rFonts w:ascii="Times New Roman" w:hAnsi="Times New Roman" w:cs="Times New Roman"/>
                <w:sz w:val="24"/>
                <w:szCs w:val="24"/>
              </w:rPr>
              <w:t>;</w:t>
            </w:r>
          </w:p>
          <w:p w:rsidR="000B0A0A"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xml:space="preserve">- ведутся работы по подключению и настройке блока сервисного обслуживания ПО </w:t>
            </w:r>
            <w:proofErr w:type="spellStart"/>
            <w:r w:rsidRPr="00E836A7">
              <w:rPr>
                <w:rFonts w:ascii="Times New Roman" w:hAnsi="Times New Roman" w:cs="Times New Roman"/>
                <w:sz w:val="24"/>
                <w:szCs w:val="24"/>
              </w:rPr>
              <w:t>Emission</w:t>
            </w:r>
            <w:proofErr w:type="spellEnd"/>
            <w:r w:rsidRPr="00E836A7">
              <w:rPr>
                <w:rFonts w:ascii="Times New Roman" w:hAnsi="Times New Roman" w:cs="Times New Roman"/>
                <w:sz w:val="24"/>
                <w:szCs w:val="24"/>
              </w:rPr>
              <w:t xml:space="preserve"> </w:t>
            </w:r>
            <w:proofErr w:type="spellStart"/>
            <w:r w:rsidRPr="00E836A7">
              <w:rPr>
                <w:rFonts w:ascii="Times New Roman" w:hAnsi="Times New Roman" w:cs="Times New Roman"/>
                <w:sz w:val="24"/>
                <w:szCs w:val="24"/>
              </w:rPr>
              <w:t>Detection</w:t>
            </w:r>
            <w:proofErr w:type="spellEnd"/>
            <w:r w:rsidRPr="00E836A7">
              <w:rPr>
                <w:rFonts w:ascii="Times New Roman" w:hAnsi="Times New Roman" w:cs="Times New Roman"/>
                <w:sz w:val="24"/>
                <w:szCs w:val="24"/>
              </w:rPr>
              <w:t xml:space="preserve"> герметизации электролизеров в КЭ</w:t>
            </w:r>
          </w:p>
        </w:tc>
        <w:tc>
          <w:tcPr>
            <w:tcW w:w="2220" w:type="dxa"/>
          </w:tcPr>
          <w:p w:rsidR="000B0A0A" w:rsidRPr="00E836A7" w:rsidRDefault="000B0A0A">
            <w:pPr>
              <w:pStyle w:val="ConsPlusNormal"/>
              <w:rPr>
                <w:rFonts w:ascii="Times New Roman" w:hAnsi="Times New Roman" w:cs="Times New Roman"/>
                <w:sz w:val="24"/>
                <w:szCs w:val="24"/>
              </w:rPr>
            </w:pPr>
          </w:p>
        </w:tc>
      </w:tr>
      <w:tr w:rsidR="00E836A7" w:rsidRPr="00E836A7" w:rsidTr="007629D3">
        <w:tc>
          <w:tcPr>
            <w:tcW w:w="913" w:type="dxa"/>
            <w:gridSpan w:val="2"/>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1.2.3.4</w:t>
            </w:r>
          </w:p>
        </w:tc>
        <w:tc>
          <w:tcPr>
            <w:tcW w:w="3544"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Внедрение на АО "РУСАЛ Красноярск" комплекса технологических мероприятий по оптимизации параметров производства анодной массы и по снижению удельного расхода анодной массы (операционная деятельность)</w:t>
            </w:r>
          </w:p>
        </w:tc>
        <w:tc>
          <w:tcPr>
            <w:tcW w:w="2126"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министерство экологии и рационального природопользования Красноярского края;</w:t>
            </w:r>
          </w:p>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 xml:space="preserve">Енисейское межрегиональное </w:t>
            </w:r>
            <w:r w:rsidRPr="00E836A7">
              <w:rPr>
                <w:rFonts w:ascii="Times New Roman" w:hAnsi="Times New Roman" w:cs="Times New Roman"/>
                <w:sz w:val="24"/>
                <w:szCs w:val="24"/>
              </w:rPr>
              <w:lastRenderedPageBreak/>
              <w:t xml:space="preserve">управление </w:t>
            </w:r>
            <w:proofErr w:type="spellStart"/>
            <w:r w:rsidRPr="00E836A7">
              <w:rPr>
                <w:rFonts w:ascii="Times New Roman" w:hAnsi="Times New Roman" w:cs="Times New Roman"/>
                <w:sz w:val="24"/>
                <w:szCs w:val="24"/>
              </w:rPr>
              <w:t>Росприроднадзора</w:t>
            </w:r>
            <w:proofErr w:type="spellEnd"/>
            <w:r w:rsidRPr="00E836A7">
              <w:rPr>
                <w:rFonts w:ascii="Times New Roman" w:hAnsi="Times New Roman" w:cs="Times New Roman"/>
                <w:sz w:val="24"/>
                <w:szCs w:val="24"/>
              </w:rPr>
              <w:t>;</w:t>
            </w:r>
          </w:p>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АО "РУСАЛ Красноярск";</w:t>
            </w:r>
          </w:p>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lastRenderedPageBreak/>
              <w:t>2020 - 2025 гг.</w:t>
            </w:r>
          </w:p>
        </w:tc>
        <w:tc>
          <w:tcPr>
            <w:tcW w:w="4819" w:type="dxa"/>
          </w:tcPr>
          <w:p w:rsidR="00E836A7"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xml:space="preserve">Организовано раздельное хранение анодной массы. </w:t>
            </w:r>
          </w:p>
          <w:p w:rsidR="000B0A0A"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Проведены организационные и технические работы по повышению качественных характеристик анодной массы, снижению районных коэффициентов</w:t>
            </w:r>
          </w:p>
        </w:tc>
        <w:tc>
          <w:tcPr>
            <w:tcW w:w="2220" w:type="dxa"/>
          </w:tcPr>
          <w:p w:rsidR="000B0A0A" w:rsidRPr="00E836A7" w:rsidRDefault="000B0A0A">
            <w:pPr>
              <w:pStyle w:val="ConsPlusNormal"/>
              <w:rPr>
                <w:rFonts w:ascii="Times New Roman" w:hAnsi="Times New Roman" w:cs="Times New Roman"/>
                <w:sz w:val="24"/>
                <w:szCs w:val="24"/>
              </w:rPr>
            </w:pPr>
          </w:p>
        </w:tc>
      </w:tr>
      <w:tr w:rsidR="00F42727" w:rsidRPr="00F42727" w:rsidTr="007629D3">
        <w:tc>
          <w:tcPr>
            <w:tcW w:w="913" w:type="dxa"/>
            <w:gridSpan w:val="2"/>
          </w:tcPr>
          <w:p w:rsidR="000B0A0A" w:rsidRPr="00F42727" w:rsidRDefault="000B0A0A">
            <w:pPr>
              <w:pStyle w:val="ConsPlusNormal"/>
              <w:rPr>
                <w:rFonts w:ascii="Times New Roman" w:hAnsi="Times New Roman" w:cs="Times New Roman"/>
                <w:sz w:val="24"/>
                <w:szCs w:val="24"/>
              </w:rPr>
            </w:pPr>
            <w:r w:rsidRPr="00F42727">
              <w:rPr>
                <w:rFonts w:ascii="Times New Roman" w:hAnsi="Times New Roman" w:cs="Times New Roman"/>
                <w:sz w:val="24"/>
                <w:szCs w:val="24"/>
              </w:rPr>
              <w:lastRenderedPageBreak/>
              <w:t>1.2.3.5</w:t>
            </w:r>
          </w:p>
        </w:tc>
        <w:tc>
          <w:tcPr>
            <w:tcW w:w="3544" w:type="dxa"/>
          </w:tcPr>
          <w:p w:rsidR="000B0A0A" w:rsidRPr="00F42727" w:rsidRDefault="000B0A0A">
            <w:pPr>
              <w:pStyle w:val="ConsPlusNormal"/>
              <w:rPr>
                <w:rFonts w:ascii="Times New Roman" w:hAnsi="Times New Roman" w:cs="Times New Roman"/>
                <w:sz w:val="24"/>
                <w:szCs w:val="24"/>
              </w:rPr>
            </w:pPr>
            <w:r w:rsidRPr="00F42727">
              <w:rPr>
                <w:rFonts w:ascii="Times New Roman" w:hAnsi="Times New Roman" w:cs="Times New Roman"/>
                <w:sz w:val="24"/>
                <w:szCs w:val="24"/>
              </w:rPr>
              <w:t xml:space="preserve">Строительство на территории </w:t>
            </w:r>
            <w:proofErr w:type="spellStart"/>
            <w:r w:rsidRPr="00F42727">
              <w:rPr>
                <w:rFonts w:ascii="Times New Roman" w:hAnsi="Times New Roman" w:cs="Times New Roman"/>
                <w:sz w:val="24"/>
                <w:szCs w:val="24"/>
              </w:rPr>
              <w:t>Емельяновского</w:t>
            </w:r>
            <w:proofErr w:type="spellEnd"/>
            <w:r w:rsidRPr="00F42727">
              <w:rPr>
                <w:rFonts w:ascii="Times New Roman" w:hAnsi="Times New Roman" w:cs="Times New Roman"/>
                <w:sz w:val="24"/>
                <w:szCs w:val="24"/>
              </w:rPr>
              <w:t xml:space="preserve"> района левобережного технопарка по утилизации, переработке, размещению и обезвреживанию отходов производства и потребления (инвестиционный проект "Волчья грива")</w:t>
            </w:r>
          </w:p>
        </w:tc>
        <w:tc>
          <w:tcPr>
            <w:tcW w:w="2126" w:type="dxa"/>
          </w:tcPr>
          <w:p w:rsidR="000B0A0A" w:rsidRPr="00F42727" w:rsidRDefault="000B0A0A">
            <w:pPr>
              <w:pStyle w:val="ConsPlusNormal"/>
              <w:rPr>
                <w:rFonts w:ascii="Times New Roman" w:hAnsi="Times New Roman" w:cs="Times New Roman"/>
                <w:sz w:val="24"/>
                <w:szCs w:val="24"/>
              </w:rPr>
            </w:pPr>
            <w:r w:rsidRPr="00F42727">
              <w:rPr>
                <w:rFonts w:ascii="Times New Roman" w:hAnsi="Times New Roman" w:cs="Times New Roman"/>
                <w:sz w:val="24"/>
                <w:szCs w:val="24"/>
              </w:rPr>
              <w:t>министерство экологии и рационального природопользования Красноярского края;</w:t>
            </w:r>
          </w:p>
          <w:p w:rsidR="000B0A0A" w:rsidRPr="00F42727" w:rsidRDefault="000B0A0A">
            <w:pPr>
              <w:pStyle w:val="ConsPlusNormal"/>
              <w:rPr>
                <w:rFonts w:ascii="Times New Roman" w:hAnsi="Times New Roman" w:cs="Times New Roman"/>
                <w:sz w:val="24"/>
                <w:szCs w:val="24"/>
              </w:rPr>
            </w:pPr>
            <w:r w:rsidRPr="00F42727">
              <w:rPr>
                <w:rFonts w:ascii="Times New Roman" w:hAnsi="Times New Roman" w:cs="Times New Roman"/>
                <w:sz w:val="24"/>
                <w:szCs w:val="24"/>
              </w:rPr>
              <w:t>ООО "</w:t>
            </w:r>
            <w:proofErr w:type="spellStart"/>
            <w:r w:rsidRPr="00F42727">
              <w:rPr>
                <w:rFonts w:ascii="Times New Roman" w:hAnsi="Times New Roman" w:cs="Times New Roman"/>
                <w:sz w:val="24"/>
                <w:szCs w:val="24"/>
              </w:rPr>
              <w:t>Экоресурс</w:t>
            </w:r>
            <w:proofErr w:type="spellEnd"/>
            <w:r w:rsidRPr="00F42727">
              <w:rPr>
                <w:rFonts w:ascii="Times New Roman" w:hAnsi="Times New Roman" w:cs="Times New Roman"/>
                <w:sz w:val="24"/>
                <w:szCs w:val="24"/>
              </w:rPr>
              <w:t>";</w:t>
            </w:r>
          </w:p>
          <w:p w:rsidR="00CC28AD" w:rsidRPr="00F42727" w:rsidRDefault="000B0A0A" w:rsidP="00D905A3">
            <w:pPr>
              <w:pStyle w:val="ConsPlusNormal"/>
              <w:rPr>
                <w:rFonts w:ascii="Times New Roman" w:hAnsi="Times New Roman" w:cs="Times New Roman"/>
                <w:sz w:val="24"/>
                <w:szCs w:val="24"/>
              </w:rPr>
            </w:pPr>
            <w:r w:rsidRPr="00F42727">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F42727" w:rsidRDefault="000B0A0A">
            <w:pPr>
              <w:pStyle w:val="ConsPlusNormal"/>
              <w:rPr>
                <w:rFonts w:ascii="Times New Roman" w:hAnsi="Times New Roman" w:cs="Times New Roman"/>
                <w:sz w:val="24"/>
                <w:szCs w:val="24"/>
              </w:rPr>
            </w:pPr>
            <w:r w:rsidRPr="00F42727">
              <w:rPr>
                <w:rFonts w:ascii="Times New Roman" w:hAnsi="Times New Roman" w:cs="Times New Roman"/>
                <w:sz w:val="24"/>
                <w:szCs w:val="24"/>
              </w:rPr>
              <w:t>2020 - 2025 гг.</w:t>
            </w:r>
          </w:p>
        </w:tc>
        <w:tc>
          <w:tcPr>
            <w:tcW w:w="4819" w:type="dxa"/>
          </w:tcPr>
          <w:p w:rsidR="000B0A0A" w:rsidRPr="00F42727" w:rsidRDefault="00F42727" w:rsidP="00F42727">
            <w:pPr>
              <w:pStyle w:val="ConsPlusNormal"/>
              <w:jc w:val="center"/>
              <w:rPr>
                <w:rFonts w:ascii="Times New Roman" w:hAnsi="Times New Roman" w:cs="Times New Roman"/>
                <w:sz w:val="24"/>
                <w:szCs w:val="24"/>
              </w:rPr>
            </w:pPr>
            <w:r w:rsidRPr="00F42727">
              <w:rPr>
                <w:rFonts w:ascii="Times New Roman" w:hAnsi="Times New Roman" w:cs="Times New Roman"/>
                <w:sz w:val="24"/>
                <w:szCs w:val="24"/>
              </w:rPr>
              <w:t>Не исполнено</w:t>
            </w:r>
          </w:p>
        </w:tc>
        <w:tc>
          <w:tcPr>
            <w:tcW w:w="2220" w:type="dxa"/>
          </w:tcPr>
          <w:p w:rsidR="000B0A0A" w:rsidRPr="00F42727" w:rsidRDefault="006C2580" w:rsidP="00EE52F1">
            <w:pPr>
              <w:pStyle w:val="ConsPlusNormal"/>
              <w:jc w:val="both"/>
              <w:rPr>
                <w:rFonts w:ascii="Times New Roman" w:hAnsi="Times New Roman" w:cs="Times New Roman"/>
                <w:sz w:val="24"/>
                <w:szCs w:val="24"/>
              </w:rPr>
            </w:pPr>
            <w:r>
              <w:rPr>
                <w:rFonts w:ascii="Times New Roman" w:hAnsi="Times New Roman" w:cs="Times New Roman"/>
                <w:sz w:val="24"/>
                <w:szCs w:val="24"/>
              </w:rPr>
              <w:t>В</w:t>
            </w:r>
            <w:r w:rsidR="00F42727" w:rsidRPr="00F42727">
              <w:rPr>
                <w:rFonts w:ascii="Times New Roman" w:hAnsi="Times New Roman" w:cs="Times New Roman"/>
                <w:sz w:val="24"/>
                <w:szCs w:val="24"/>
              </w:rPr>
              <w:t xml:space="preserve"> связи с отсутствием объекта в актуализированной Территориальной схеме обращения с отходами, в том числе с твердыми коммунальными отходами в Красноярском крае</w:t>
            </w:r>
          </w:p>
        </w:tc>
      </w:tr>
      <w:tr w:rsidR="00E836A7" w:rsidRPr="00E836A7" w:rsidTr="007629D3">
        <w:tc>
          <w:tcPr>
            <w:tcW w:w="913" w:type="dxa"/>
            <w:gridSpan w:val="2"/>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1.2.3.6</w:t>
            </w:r>
          </w:p>
        </w:tc>
        <w:tc>
          <w:tcPr>
            <w:tcW w:w="3544"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Организация мероприятий по рекультивации земельных участков, на которых размещены объекты накопления вреда окружающей среде</w:t>
            </w:r>
          </w:p>
        </w:tc>
        <w:tc>
          <w:tcPr>
            <w:tcW w:w="2126"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министерство экологии и рационального природопользования Красноярского края;</w:t>
            </w:r>
          </w:p>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2020 - 2030 гг.</w:t>
            </w:r>
          </w:p>
        </w:tc>
        <w:tc>
          <w:tcPr>
            <w:tcW w:w="4819" w:type="dxa"/>
          </w:tcPr>
          <w:p w:rsidR="00E836A7"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Выявлено 5 объектов накопленного вреда окружающей среде (далее – ОНВОС).</w:t>
            </w:r>
          </w:p>
          <w:p w:rsidR="000B0A0A" w:rsidRPr="00E836A7" w:rsidRDefault="00E836A7" w:rsidP="00CC28AD">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После схода снежного покрова в 2022 году министерством будут проведены контрольно-надзорные мероприятия с целью установления возможного негативного воздействия на окружающую среду. По результатам лабораторных исследований будет принято решение о возможном направлении заявлений по включению ОНВОС в государственный реестр объектов накопленного вреда окружающей среде</w:t>
            </w:r>
          </w:p>
        </w:tc>
        <w:tc>
          <w:tcPr>
            <w:tcW w:w="2220" w:type="dxa"/>
          </w:tcPr>
          <w:p w:rsidR="000B0A0A" w:rsidRPr="00E836A7" w:rsidRDefault="000B0A0A">
            <w:pPr>
              <w:pStyle w:val="ConsPlusNormal"/>
              <w:rPr>
                <w:rFonts w:ascii="Times New Roman" w:hAnsi="Times New Roman" w:cs="Times New Roman"/>
                <w:sz w:val="24"/>
                <w:szCs w:val="24"/>
              </w:rPr>
            </w:pPr>
          </w:p>
        </w:tc>
      </w:tr>
      <w:tr w:rsidR="00E836A7" w:rsidRPr="00E836A7" w:rsidTr="007629D3">
        <w:tc>
          <w:tcPr>
            <w:tcW w:w="913" w:type="dxa"/>
            <w:gridSpan w:val="2"/>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1.2.3.7</w:t>
            </w:r>
          </w:p>
        </w:tc>
        <w:tc>
          <w:tcPr>
            <w:tcW w:w="3544"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t xml:space="preserve">Участие в работе по формированию механизмов </w:t>
            </w:r>
            <w:r w:rsidRPr="00E836A7">
              <w:rPr>
                <w:rFonts w:ascii="Times New Roman" w:hAnsi="Times New Roman" w:cs="Times New Roman"/>
                <w:sz w:val="24"/>
                <w:szCs w:val="24"/>
              </w:rPr>
              <w:lastRenderedPageBreak/>
              <w:t>запрета продажи на территории города Красноярска к 2025 году автомобильного бензина и дизельного топлива с экологическим классом ниже К5</w:t>
            </w:r>
          </w:p>
        </w:tc>
        <w:tc>
          <w:tcPr>
            <w:tcW w:w="2126"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lastRenderedPageBreak/>
              <w:t xml:space="preserve">министерство промышленности, </w:t>
            </w:r>
            <w:r w:rsidRPr="00E836A7">
              <w:rPr>
                <w:rFonts w:ascii="Times New Roman" w:hAnsi="Times New Roman" w:cs="Times New Roman"/>
                <w:sz w:val="24"/>
                <w:szCs w:val="24"/>
              </w:rPr>
              <w:lastRenderedPageBreak/>
              <w:t>энергетики и жилищно-коммунального хозяйства Красноярского края;</w:t>
            </w:r>
            <w:r w:rsidR="00E836A7" w:rsidRPr="00E836A7">
              <w:rPr>
                <w:rFonts w:ascii="Times New Roman" w:hAnsi="Times New Roman" w:cs="Times New Roman"/>
                <w:sz w:val="24"/>
                <w:szCs w:val="24"/>
              </w:rPr>
              <w:t xml:space="preserve"> департамент городского хозяйства администрации города</w:t>
            </w:r>
          </w:p>
        </w:tc>
        <w:tc>
          <w:tcPr>
            <w:tcW w:w="1276" w:type="dxa"/>
          </w:tcPr>
          <w:p w:rsidR="000B0A0A" w:rsidRPr="00E836A7" w:rsidRDefault="000B0A0A">
            <w:pPr>
              <w:pStyle w:val="ConsPlusNormal"/>
              <w:rPr>
                <w:rFonts w:ascii="Times New Roman" w:hAnsi="Times New Roman" w:cs="Times New Roman"/>
                <w:sz w:val="24"/>
                <w:szCs w:val="24"/>
              </w:rPr>
            </w:pPr>
            <w:r w:rsidRPr="00E836A7">
              <w:rPr>
                <w:rFonts w:ascii="Times New Roman" w:hAnsi="Times New Roman" w:cs="Times New Roman"/>
                <w:sz w:val="24"/>
                <w:szCs w:val="24"/>
              </w:rPr>
              <w:lastRenderedPageBreak/>
              <w:t>2020 - 2030 гг.</w:t>
            </w:r>
          </w:p>
        </w:tc>
        <w:tc>
          <w:tcPr>
            <w:tcW w:w="4819" w:type="dxa"/>
          </w:tcPr>
          <w:p w:rsidR="00E836A7"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xml:space="preserve">Согласно Техническому регламенту Таможенного союза «О требованиях к </w:t>
            </w:r>
            <w:r w:rsidRPr="00E836A7">
              <w:rPr>
                <w:rFonts w:ascii="Times New Roman" w:hAnsi="Times New Roman" w:cs="Times New Roman"/>
                <w:sz w:val="24"/>
                <w:szCs w:val="24"/>
              </w:rPr>
              <w:lastRenderedPageBreak/>
              <w:t>автомобильному и авиационному бензину, дизельному и судовому топливу, топливу для реактивных двигателей и мазуту», утверждённому решением Комиссии Таможенного союза от 18.10.2011 №826, выпуск в обращение и обращение на территории Российской Федерации:</w:t>
            </w:r>
          </w:p>
          <w:p w:rsidR="00E836A7"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автомобильного бензина и дизельного топлива экологического класса К3 не допускается;</w:t>
            </w:r>
          </w:p>
          <w:p w:rsidR="00E836A7"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автомобильного бензина экологического класса К</w:t>
            </w:r>
            <w:proofErr w:type="gramStart"/>
            <w:r w:rsidRPr="00E836A7">
              <w:rPr>
                <w:rFonts w:ascii="Times New Roman" w:hAnsi="Times New Roman" w:cs="Times New Roman"/>
                <w:sz w:val="24"/>
                <w:szCs w:val="24"/>
              </w:rPr>
              <w:t>4</w:t>
            </w:r>
            <w:proofErr w:type="gramEnd"/>
            <w:r w:rsidRPr="00E836A7">
              <w:rPr>
                <w:rFonts w:ascii="Times New Roman" w:hAnsi="Times New Roman" w:cs="Times New Roman"/>
                <w:sz w:val="24"/>
                <w:szCs w:val="24"/>
              </w:rPr>
              <w:t xml:space="preserve"> допускалось по 01.07.2016;</w:t>
            </w:r>
          </w:p>
          <w:p w:rsidR="00E836A7"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дизельного топлива экологического класса К</w:t>
            </w:r>
            <w:proofErr w:type="gramStart"/>
            <w:r w:rsidRPr="00E836A7">
              <w:rPr>
                <w:rFonts w:ascii="Times New Roman" w:hAnsi="Times New Roman" w:cs="Times New Roman"/>
                <w:sz w:val="24"/>
                <w:szCs w:val="24"/>
              </w:rPr>
              <w:t>4</w:t>
            </w:r>
            <w:proofErr w:type="gramEnd"/>
            <w:r w:rsidRPr="00E836A7">
              <w:rPr>
                <w:rFonts w:ascii="Times New Roman" w:hAnsi="Times New Roman" w:cs="Times New Roman"/>
                <w:sz w:val="24"/>
                <w:szCs w:val="24"/>
              </w:rPr>
              <w:t xml:space="preserve"> допускалось по 31.12.2015;</w:t>
            </w:r>
          </w:p>
          <w:p w:rsidR="000B0A0A" w:rsidRPr="00E836A7" w:rsidRDefault="00E836A7" w:rsidP="003B2EF2">
            <w:pPr>
              <w:pStyle w:val="ConsPlusNormal"/>
              <w:jc w:val="both"/>
              <w:rPr>
                <w:rFonts w:ascii="Times New Roman" w:hAnsi="Times New Roman" w:cs="Times New Roman"/>
                <w:sz w:val="24"/>
                <w:szCs w:val="24"/>
              </w:rPr>
            </w:pPr>
            <w:r w:rsidRPr="00E836A7">
              <w:rPr>
                <w:rFonts w:ascii="Times New Roman" w:hAnsi="Times New Roman" w:cs="Times New Roman"/>
                <w:sz w:val="24"/>
                <w:szCs w:val="24"/>
              </w:rPr>
              <w:t>- автомобильного бензина и дизельного топлива экологического класса К5 не ограничено</w:t>
            </w:r>
          </w:p>
        </w:tc>
        <w:tc>
          <w:tcPr>
            <w:tcW w:w="2220" w:type="dxa"/>
          </w:tcPr>
          <w:p w:rsidR="000B0A0A" w:rsidRPr="00E836A7" w:rsidRDefault="000B0A0A">
            <w:pPr>
              <w:pStyle w:val="ConsPlusNormal"/>
              <w:rPr>
                <w:rFonts w:ascii="Times New Roman" w:hAnsi="Times New Roman" w:cs="Times New Roman"/>
                <w:sz w:val="24"/>
                <w:szCs w:val="24"/>
              </w:rPr>
            </w:pPr>
          </w:p>
        </w:tc>
      </w:tr>
      <w:tr w:rsidR="000B0A0A" w:rsidRPr="00F84D94" w:rsidTr="007629D3">
        <w:tc>
          <w:tcPr>
            <w:tcW w:w="913" w:type="dxa"/>
            <w:gridSpan w:val="2"/>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lastRenderedPageBreak/>
              <w:t>1.2.3.8</w:t>
            </w:r>
          </w:p>
        </w:tc>
        <w:tc>
          <w:tcPr>
            <w:tcW w:w="3544"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Повышение ответственности юридических и физических лиц за нарушение законодательства в области охраны окружающей среды</w:t>
            </w:r>
          </w:p>
        </w:tc>
        <w:tc>
          <w:tcPr>
            <w:tcW w:w="2126"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2020 - 2030 гг.</w:t>
            </w:r>
          </w:p>
        </w:tc>
        <w:tc>
          <w:tcPr>
            <w:tcW w:w="4819" w:type="dxa"/>
          </w:tcPr>
          <w:p w:rsidR="00F84D94" w:rsidRPr="00F84D94" w:rsidRDefault="00F84D94" w:rsidP="003B2EF2">
            <w:pPr>
              <w:pStyle w:val="ConsPlusNormal"/>
              <w:jc w:val="both"/>
              <w:rPr>
                <w:rFonts w:ascii="Times New Roman" w:hAnsi="Times New Roman" w:cs="Times New Roman"/>
                <w:sz w:val="24"/>
                <w:szCs w:val="24"/>
              </w:rPr>
            </w:pPr>
            <w:r w:rsidRPr="00F84D94">
              <w:rPr>
                <w:rFonts w:ascii="Times New Roman" w:hAnsi="Times New Roman" w:cs="Times New Roman"/>
                <w:sz w:val="24"/>
                <w:szCs w:val="24"/>
              </w:rPr>
              <w:t xml:space="preserve">Правилами благоустройства территории города Красноярска, утвержденными решением Красноярского городского Совета депутатов от 25.06.2013 №В-378, установлены требования по содержанию территории города. </w:t>
            </w:r>
          </w:p>
          <w:p w:rsidR="00F84D94" w:rsidRPr="00F84D94" w:rsidRDefault="00F84D94" w:rsidP="003B2EF2">
            <w:pPr>
              <w:pStyle w:val="ConsPlusNormal"/>
              <w:jc w:val="both"/>
              <w:rPr>
                <w:rFonts w:ascii="Times New Roman" w:hAnsi="Times New Roman" w:cs="Times New Roman"/>
                <w:sz w:val="24"/>
                <w:szCs w:val="24"/>
              </w:rPr>
            </w:pPr>
            <w:r w:rsidRPr="00F84D94">
              <w:rPr>
                <w:rFonts w:ascii="Times New Roman" w:hAnsi="Times New Roman" w:cs="Times New Roman"/>
                <w:sz w:val="24"/>
                <w:szCs w:val="24"/>
              </w:rPr>
              <w:t xml:space="preserve">В целях обеспечения чистоты и порядка запрещено устраивать несанкционированные свалки и оставлять отходы в не предусмотренных для этих целей местах. За нарушение Правил благоустройства предусмотрена административная ответственность по ст. 5.1 Закона Красноярского края от 02.10.2008 №7-2161 «Об административных правонарушениях». </w:t>
            </w:r>
          </w:p>
          <w:p w:rsidR="00F84D94" w:rsidRPr="00F84D94" w:rsidRDefault="00F84D94" w:rsidP="003B2EF2">
            <w:pPr>
              <w:pStyle w:val="ConsPlusNormal"/>
              <w:jc w:val="both"/>
              <w:rPr>
                <w:rFonts w:ascii="Times New Roman" w:hAnsi="Times New Roman" w:cs="Times New Roman"/>
                <w:sz w:val="24"/>
                <w:szCs w:val="24"/>
              </w:rPr>
            </w:pPr>
            <w:proofErr w:type="gramStart"/>
            <w:r w:rsidRPr="00F84D94">
              <w:rPr>
                <w:rFonts w:ascii="Times New Roman" w:hAnsi="Times New Roman" w:cs="Times New Roman"/>
                <w:sz w:val="24"/>
                <w:szCs w:val="24"/>
              </w:rPr>
              <w:t>Контроль за</w:t>
            </w:r>
            <w:proofErr w:type="gramEnd"/>
            <w:r w:rsidRPr="00F84D94">
              <w:rPr>
                <w:rFonts w:ascii="Times New Roman" w:hAnsi="Times New Roman" w:cs="Times New Roman"/>
                <w:sz w:val="24"/>
                <w:szCs w:val="24"/>
              </w:rPr>
              <w:t xml:space="preserve"> соблюдением Правил благоустройства осуществляют администрации районов в г. Красноярске.</w:t>
            </w:r>
          </w:p>
          <w:p w:rsidR="000B0A0A" w:rsidRPr="00F84D94" w:rsidRDefault="00F84D94" w:rsidP="003A6220">
            <w:pPr>
              <w:pStyle w:val="ConsPlusNormal"/>
              <w:jc w:val="both"/>
              <w:rPr>
                <w:rFonts w:ascii="Times New Roman" w:hAnsi="Times New Roman" w:cs="Times New Roman"/>
                <w:sz w:val="24"/>
                <w:szCs w:val="24"/>
              </w:rPr>
            </w:pPr>
            <w:r w:rsidRPr="00F84D94">
              <w:rPr>
                <w:rFonts w:ascii="Times New Roman" w:hAnsi="Times New Roman" w:cs="Times New Roman"/>
                <w:sz w:val="24"/>
                <w:szCs w:val="24"/>
              </w:rPr>
              <w:t xml:space="preserve">За 2021 год проведено 570 рейдовых </w:t>
            </w:r>
            <w:r w:rsidRPr="00F84D94">
              <w:rPr>
                <w:rFonts w:ascii="Times New Roman" w:hAnsi="Times New Roman" w:cs="Times New Roman"/>
                <w:sz w:val="24"/>
                <w:szCs w:val="24"/>
              </w:rPr>
              <w:lastRenderedPageBreak/>
              <w:t>мероприятий, в том числе совместно с органами полиции. Составлено 318 протоколов за устройство несанкционированных свалок. Наложено штрафов на сумму  2,2 млн. руб</w:t>
            </w:r>
            <w:r w:rsidR="003A6220">
              <w:rPr>
                <w:rFonts w:ascii="Times New Roman" w:hAnsi="Times New Roman" w:cs="Times New Roman"/>
                <w:sz w:val="24"/>
                <w:szCs w:val="24"/>
              </w:rPr>
              <w:t>лей</w:t>
            </w:r>
          </w:p>
        </w:tc>
        <w:tc>
          <w:tcPr>
            <w:tcW w:w="2220" w:type="dxa"/>
          </w:tcPr>
          <w:p w:rsidR="000B0A0A" w:rsidRPr="00F84D94" w:rsidRDefault="000B0A0A">
            <w:pPr>
              <w:pStyle w:val="ConsPlusNormal"/>
              <w:rPr>
                <w:rFonts w:ascii="Times New Roman" w:hAnsi="Times New Roman" w:cs="Times New Roman"/>
                <w:sz w:val="24"/>
                <w:szCs w:val="24"/>
              </w:rPr>
            </w:pPr>
          </w:p>
        </w:tc>
      </w:tr>
      <w:tr w:rsidR="000B0A0A" w:rsidRPr="00F84D94" w:rsidTr="007629D3">
        <w:tc>
          <w:tcPr>
            <w:tcW w:w="913" w:type="dxa"/>
            <w:gridSpan w:val="2"/>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lastRenderedPageBreak/>
              <w:t>1.2.3.9</w:t>
            </w:r>
          </w:p>
        </w:tc>
        <w:tc>
          <w:tcPr>
            <w:tcW w:w="3544"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Оздоровление водных объектов естественного происхождения, находящихся в границах города Красноярска, очистка Абаканской протоки р. Енисей от водорослей (водолазное обследование и очистка дна акватории р. Енисей)</w:t>
            </w:r>
          </w:p>
        </w:tc>
        <w:tc>
          <w:tcPr>
            <w:tcW w:w="2126"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министерство экологии и рационального природопользования Красноярского края;</w:t>
            </w:r>
          </w:p>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2020 - 2030 гг.</w:t>
            </w:r>
          </w:p>
        </w:tc>
        <w:tc>
          <w:tcPr>
            <w:tcW w:w="4819" w:type="dxa"/>
          </w:tcPr>
          <w:p w:rsidR="000B0A0A" w:rsidRPr="00F84D94" w:rsidRDefault="00F84D94" w:rsidP="003B2EF2">
            <w:pPr>
              <w:pStyle w:val="ConsPlusNormal"/>
              <w:jc w:val="both"/>
              <w:rPr>
                <w:rFonts w:ascii="Times New Roman" w:hAnsi="Times New Roman" w:cs="Times New Roman"/>
                <w:sz w:val="24"/>
                <w:szCs w:val="24"/>
              </w:rPr>
            </w:pPr>
            <w:r w:rsidRPr="00F84D94">
              <w:rPr>
                <w:rFonts w:ascii="Times New Roman" w:hAnsi="Times New Roman" w:cs="Times New Roman"/>
                <w:sz w:val="24"/>
                <w:szCs w:val="24"/>
              </w:rPr>
              <w:t xml:space="preserve">В рамках Всероссийской акции по очистке от мусора берегов водных объектов «Вода России» проведены работы по очистке участков береговых полос  водных объектов р. Енисей, р. </w:t>
            </w:r>
            <w:proofErr w:type="spellStart"/>
            <w:r w:rsidRPr="00F84D94">
              <w:rPr>
                <w:rFonts w:ascii="Times New Roman" w:hAnsi="Times New Roman" w:cs="Times New Roman"/>
                <w:sz w:val="24"/>
                <w:szCs w:val="24"/>
              </w:rPr>
              <w:t>Кача</w:t>
            </w:r>
            <w:proofErr w:type="spellEnd"/>
            <w:r w:rsidRPr="00F84D94">
              <w:rPr>
                <w:rFonts w:ascii="Times New Roman" w:hAnsi="Times New Roman" w:cs="Times New Roman"/>
                <w:sz w:val="24"/>
                <w:szCs w:val="24"/>
              </w:rPr>
              <w:t xml:space="preserve">, р. </w:t>
            </w:r>
            <w:proofErr w:type="spellStart"/>
            <w:r w:rsidRPr="00F84D94">
              <w:rPr>
                <w:rFonts w:ascii="Times New Roman" w:hAnsi="Times New Roman" w:cs="Times New Roman"/>
                <w:sz w:val="24"/>
                <w:szCs w:val="24"/>
              </w:rPr>
              <w:t>Бугач</w:t>
            </w:r>
            <w:proofErr w:type="spellEnd"/>
            <w:r w:rsidRPr="00F84D94">
              <w:rPr>
                <w:rFonts w:ascii="Times New Roman" w:hAnsi="Times New Roman" w:cs="Times New Roman"/>
                <w:sz w:val="24"/>
                <w:szCs w:val="24"/>
              </w:rPr>
              <w:t xml:space="preserve">, ручья Серебряный, естественных водоемов в </w:t>
            </w:r>
            <w:proofErr w:type="spellStart"/>
            <w:r w:rsidRPr="00F84D94">
              <w:rPr>
                <w:rFonts w:ascii="Times New Roman" w:hAnsi="Times New Roman" w:cs="Times New Roman"/>
                <w:sz w:val="24"/>
                <w:szCs w:val="24"/>
              </w:rPr>
              <w:t>мкр</w:t>
            </w:r>
            <w:proofErr w:type="spellEnd"/>
            <w:r w:rsidRPr="00F84D94">
              <w:rPr>
                <w:rFonts w:ascii="Times New Roman" w:hAnsi="Times New Roman" w:cs="Times New Roman"/>
                <w:sz w:val="24"/>
                <w:szCs w:val="24"/>
              </w:rPr>
              <w:t xml:space="preserve">. </w:t>
            </w:r>
            <w:proofErr w:type="gramStart"/>
            <w:r w:rsidRPr="00F84D94">
              <w:rPr>
                <w:rFonts w:ascii="Times New Roman" w:hAnsi="Times New Roman" w:cs="Times New Roman"/>
                <w:sz w:val="24"/>
                <w:szCs w:val="24"/>
              </w:rPr>
              <w:t>Пашенный</w:t>
            </w:r>
            <w:proofErr w:type="gramEnd"/>
            <w:r w:rsidRPr="00F84D94">
              <w:rPr>
                <w:rFonts w:ascii="Times New Roman" w:hAnsi="Times New Roman" w:cs="Times New Roman"/>
                <w:sz w:val="24"/>
                <w:szCs w:val="24"/>
              </w:rPr>
              <w:t xml:space="preserve">, озера на ул. </w:t>
            </w:r>
            <w:proofErr w:type="spellStart"/>
            <w:r w:rsidRPr="00F84D94">
              <w:rPr>
                <w:rFonts w:ascii="Times New Roman" w:hAnsi="Times New Roman" w:cs="Times New Roman"/>
                <w:sz w:val="24"/>
                <w:szCs w:val="24"/>
              </w:rPr>
              <w:t>Вильского</w:t>
            </w:r>
            <w:proofErr w:type="spellEnd"/>
            <w:r w:rsidRPr="00F84D94">
              <w:rPr>
                <w:rFonts w:ascii="Times New Roman" w:hAnsi="Times New Roman" w:cs="Times New Roman"/>
                <w:sz w:val="24"/>
                <w:szCs w:val="24"/>
              </w:rPr>
              <w:t>. Протяженность очищенных береговых полос составила  18,5 км, собрано 780 куб. м мусора</w:t>
            </w:r>
          </w:p>
        </w:tc>
        <w:tc>
          <w:tcPr>
            <w:tcW w:w="2220" w:type="dxa"/>
          </w:tcPr>
          <w:p w:rsidR="000B0A0A" w:rsidRPr="00F84D94" w:rsidRDefault="000B0A0A">
            <w:pPr>
              <w:pStyle w:val="ConsPlusNormal"/>
              <w:rPr>
                <w:rFonts w:ascii="Times New Roman" w:hAnsi="Times New Roman" w:cs="Times New Roman"/>
                <w:sz w:val="24"/>
                <w:szCs w:val="24"/>
              </w:rPr>
            </w:pPr>
          </w:p>
        </w:tc>
      </w:tr>
      <w:tr w:rsidR="000B0A0A" w:rsidRPr="00F84D94" w:rsidTr="007629D3">
        <w:tc>
          <w:tcPr>
            <w:tcW w:w="913" w:type="dxa"/>
            <w:gridSpan w:val="2"/>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1.2.3.10</w:t>
            </w:r>
          </w:p>
        </w:tc>
        <w:tc>
          <w:tcPr>
            <w:tcW w:w="3544"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Информирование граждан о мероприятиях в области бережного отношения к окружающей среде, обращения с отходами посредством публикации на информационном портале и СМИ, изготовления информационных щитов (аншлагов)</w:t>
            </w:r>
          </w:p>
        </w:tc>
        <w:tc>
          <w:tcPr>
            <w:tcW w:w="2126"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министерство экологии и рационального природопользования Красноярского края;</w:t>
            </w:r>
          </w:p>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департамент городского хозяйства администрации города;</w:t>
            </w:r>
          </w:p>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региональные операторы по обращению с ТКО</w:t>
            </w:r>
          </w:p>
        </w:tc>
        <w:tc>
          <w:tcPr>
            <w:tcW w:w="1276"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2020 - 2030 гг.</w:t>
            </w:r>
          </w:p>
        </w:tc>
        <w:tc>
          <w:tcPr>
            <w:tcW w:w="4819" w:type="dxa"/>
          </w:tcPr>
          <w:p w:rsidR="00F84D94" w:rsidRPr="00F84D94" w:rsidRDefault="00F84D94" w:rsidP="003B2EF2">
            <w:pPr>
              <w:pStyle w:val="ConsPlusNormal"/>
              <w:jc w:val="both"/>
              <w:rPr>
                <w:rFonts w:ascii="Times New Roman" w:hAnsi="Times New Roman" w:cs="Times New Roman"/>
                <w:sz w:val="24"/>
                <w:szCs w:val="24"/>
              </w:rPr>
            </w:pPr>
            <w:r w:rsidRPr="00F84D94">
              <w:rPr>
                <w:rFonts w:ascii="Times New Roman" w:hAnsi="Times New Roman" w:cs="Times New Roman"/>
                <w:sz w:val="24"/>
                <w:szCs w:val="24"/>
              </w:rPr>
              <w:t xml:space="preserve">В рамках государственных контрактов проведена работа по созданию и размещению 18 сюжетов на телеканалах, 38 статей в печатных и Интернет СМИ, </w:t>
            </w:r>
          </w:p>
          <w:p w:rsidR="00F84D94" w:rsidRPr="00F84D94" w:rsidRDefault="00F84D94" w:rsidP="003B2EF2">
            <w:pPr>
              <w:pStyle w:val="ConsPlusNormal"/>
              <w:jc w:val="both"/>
              <w:rPr>
                <w:rFonts w:ascii="Times New Roman" w:hAnsi="Times New Roman" w:cs="Times New Roman"/>
                <w:sz w:val="24"/>
                <w:szCs w:val="24"/>
              </w:rPr>
            </w:pPr>
            <w:r w:rsidRPr="00F84D94">
              <w:rPr>
                <w:rFonts w:ascii="Times New Roman" w:hAnsi="Times New Roman" w:cs="Times New Roman"/>
                <w:sz w:val="24"/>
                <w:szCs w:val="24"/>
              </w:rPr>
              <w:t xml:space="preserve">4 роликов на радио с ежедневными повторами в эфире. Материалы подготовлены по темам: обращение с твердыми коммунальными отходами; охрана окружающей среды. </w:t>
            </w:r>
          </w:p>
          <w:p w:rsidR="00F84D94" w:rsidRPr="00F84D94" w:rsidRDefault="00F84D94" w:rsidP="003B2EF2">
            <w:pPr>
              <w:pStyle w:val="ConsPlusNormal"/>
              <w:jc w:val="both"/>
              <w:rPr>
                <w:rFonts w:ascii="Times New Roman" w:hAnsi="Times New Roman" w:cs="Times New Roman"/>
                <w:sz w:val="24"/>
                <w:szCs w:val="24"/>
              </w:rPr>
            </w:pPr>
            <w:proofErr w:type="gramStart"/>
            <w:r w:rsidRPr="00F84D94">
              <w:rPr>
                <w:rFonts w:ascii="Times New Roman" w:hAnsi="Times New Roman" w:cs="Times New Roman"/>
                <w:sz w:val="24"/>
                <w:szCs w:val="24"/>
              </w:rPr>
              <w:t>В целях доведения до общественности информации о принимаемых мерах по улучшению экологической обстановки в Красноярском</w:t>
            </w:r>
            <w:proofErr w:type="gramEnd"/>
            <w:r w:rsidRPr="00F84D94">
              <w:rPr>
                <w:rFonts w:ascii="Times New Roman" w:hAnsi="Times New Roman" w:cs="Times New Roman"/>
                <w:sz w:val="24"/>
                <w:szCs w:val="24"/>
              </w:rPr>
              <w:t xml:space="preserve"> крае Министерством  экологии и рационального природопользования края подготовлено и размещено на официальном портале Красноярского края и сайте министерства более 380 пресс-релизов с последующей рассылкой по средствам массовой информации. Указанные материалы были </w:t>
            </w:r>
            <w:r w:rsidRPr="00F84D94">
              <w:rPr>
                <w:rFonts w:ascii="Times New Roman" w:hAnsi="Times New Roman" w:cs="Times New Roman"/>
                <w:sz w:val="24"/>
                <w:szCs w:val="24"/>
              </w:rPr>
              <w:lastRenderedPageBreak/>
              <w:t xml:space="preserve">также размещены в эфирах радио- и телекомпаний, печатных и Интернет-изданиях, социальных сетях. </w:t>
            </w:r>
          </w:p>
          <w:p w:rsidR="00F84D94" w:rsidRPr="00F84D94" w:rsidRDefault="00F84D94" w:rsidP="003B2EF2">
            <w:pPr>
              <w:pStyle w:val="ConsPlusNormal"/>
              <w:jc w:val="both"/>
              <w:rPr>
                <w:rFonts w:ascii="Times New Roman" w:hAnsi="Times New Roman" w:cs="Times New Roman"/>
                <w:sz w:val="24"/>
                <w:szCs w:val="24"/>
              </w:rPr>
            </w:pPr>
            <w:r w:rsidRPr="00F84D94">
              <w:rPr>
                <w:rFonts w:ascii="Times New Roman" w:hAnsi="Times New Roman" w:cs="Times New Roman"/>
                <w:sz w:val="24"/>
                <w:szCs w:val="24"/>
              </w:rPr>
              <w:t xml:space="preserve">Министерством организовывались брифинги, </w:t>
            </w:r>
            <w:proofErr w:type="gramStart"/>
            <w:r w:rsidRPr="00F84D94">
              <w:rPr>
                <w:rFonts w:ascii="Times New Roman" w:hAnsi="Times New Roman" w:cs="Times New Roman"/>
                <w:sz w:val="24"/>
                <w:szCs w:val="24"/>
              </w:rPr>
              <w:t>пресс-подходы</w:t>
            </w:r>
            <w:proofErr w:type="gramEnd"/>
            <w:r w:rsidRPr="00F84D94">
              <w:rPr>
                <w:rFonts w:ascii="Times New Roman" w:hAnsi="Times New Roman" w:cs="Times New Roman"/>
                <w:sz w:val="24"/>
                <w:szCs w:val="24"/>
              </w:rPr>
              <w:t xml:space="preserve"> СМИ. </w:t>
            </w:r>
          </w:p>
          <w:p w:rsidR="000B0A0A" w:rsidRPr="00F84D94" w:rsidRDefault="00F84D94" w:rsidP="003B2EF2">
            <w:pPr>
              <w:pStyle w:val="ConsPlusNormal"/>
              <w:jc w:val="both"/>
              <w:rPr>
                <w:rFonts w:ascii="Times New Roman" w:hAnsi="Times New Roman" w:cs="Times New Roman"/>
                <w:sz w:val="24"/>
                <w:szCs w:val="24"/>
              </w:rPr>
            </w:pPr>
            <w:r w:rsidRPr="00F84D94">
              <w:rPr>
                <w:rFonts w:ascii="Times New Roman" w:hAnsi="Times New Roman" w:cs="Times New Roman"/>
                <w:sz w:val="24"/>
                <w:szCs w:val="24"/>
              </w:rPr>
              <w:t>Департаментом городского хозяйства администрации города на территориях, подверженных постоянному захламлению, у водных объектов, в зелёных зонах города установлен 231 информационный знак с предупреждающими надписями «Свалка мусора запрещена», «Стоянка автотранспорта в зеленой зоне запрещена», «Стоянка автотранспорта в береговой полосе запрещена», «Мойка автотранспорта запрещена»</w:t>
            </w:r>
          </w:p>
        </w:tc>
        <w:tc>
          <w:tcPr>
            <w:tcW w:w="2220" w:type="dxa"/>
          </w:tcPr>
          <w:p w:rsidR="000B0A0A" w:rsidRPr="00F84D94"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1.3</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обеспечить эффективную модернизацию и комплексное развитие транспортной, инженерной, коммунальной инфраструктур города</w:t>
            </w: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1.3.1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1: обеспечить граждан доступным и комфортным жильем</w:t>
            </w:r>
          </w:p>
        </w:tc>
      </w:tr>
      <w:tr w:rsidR="000B0A0A" w:rsidRPr="00F84D94" w:rsidTr="007629D3">
        <w:tc>
          <w:tcPr>
            <w:tcW w:w="913" w:type="dxa"/>
            <w:gridSpan w:val="2"/>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1.3.1.1</w:t>
            </w:r>
          </w:p>
        </w:tc>
        <w:tc>
          <w:tcPr>
            <w:tcW w:w="3544"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Капитальный ремонт общего имущества в многоквартирных домах города Красноярска</w:t>
            </w:r>
          </w:p>
        </w:tc>
        <w:tc>
          <w:tcPr>
            <w:tcW w:w="2126"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министерство промышленности, энергетики и жилищно-коммунального хозяйства Красноярского края;</w:t>
            </w:r>
          </w:p>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F84D94" w:rsidRDefault="000B0A0A">
            <w:pPr>
              <w:pStyle w:val="ConsPlusNormal"/>
              <w:rPr>
                <w:rFonts w:ascii="Times New Roman" w:hAnsi="Times New Roman" w:cs="Times New Roman"/>
                <w:sz w:val="24"/>
                <w:szCs w:val="24"/>
              </w:rPr>
            </w:pPr>
            <w:r w:rsidRPr="00F84D94">
              <w:rPr>
                <w:rFonts w:ascii="Times New Roman" w:hAnsi="Times New Roman" w:cs="Times New Roman"/>
                <w:sz w:val="24"/>
                <w:szCs w:val="24"/>
              </w:rPr>
              <w:t>2020 - 2030 гг.</w:t>
            </w:r>
          </w:p>
        </w:tc>
        <w:tc>
          <w:tcPr>
            <w:tcW w:w="4819" w:type="dxa"/>
          </w:tcPr>
          <w:p w:rsidR="000B0A0A" w:rsidRPr="00F84D94" w:rsidRDefault="00F84D94" w:rsidP="003B2EF2">
            <w:pPr>
              <w:pStyle w:val="ConsPlusNormal"/>
              <w:jc w:val="both"/>
              <w:rPr>
                <w:rFonts w:ascii="Times New Roman" w:hAnsi="Times New Roman" w:cs="Times New Roman"/>
                <w:sz w:val="24"/>
                <w:szCs w:val="24"/>
              </w:rPr>
            </w:pPr>
            <w:r>
              <w:rPr>
                <w:rFonts w:ascii="Times New Roman" w:hAnsi="Times New Roman" w:cs="Times New Roman"/>
                <w:sz w:val="24"/>
                <w:szCs w:val="24"/>
              </w:rPr>
              <w:t>В</w:t>
            </w:r>
            <w:r w:rsidRPr="00F84D94">
              <w:rPr>
                <w:rFonts w:ascii="Times New Roman" w:hAnsi="Times New Roman" w:cs="Times New Roman"/>
                <w:sz w:val="24"/>
                <w:szCs w:val="24"/>
              </w:rPr>
              <w:t xml:space="preserve">ыполнен капитальный ремонт 222 многоквартирных домов в  рамках региональной программы капитального ремонта многоквартирных домов Красноярского края </w:t>
            </w:r>
          </w:p>
        </w:tc>
        <w:tc>
          <w:tcPr>
            <w:tcW w:w="2220" w:type="dxa"/>
          </w:tcPr>
          <w:p w:rsidR="000B0A0A" w:rsidRPr="00F84D94" w:rsidRDefault="000B0A0A">
            <w:pPr>
              <w:pStyle w:val="ConsPlusNormal"/>
              <w:rPr>
                <w:rFonts w:ascii="Times New Roman" w:hAnsi="Times New Roman" w:cs="Times New Roman"/>
                <w:sz w:val="24"/>
                <w:szCs w:val="24"/>
              </w:rPr>
            </w:pPr>
          </w:p>
        </w:tc>
      </w:tr>
      <w:tr w:rsidR="005C6E9D" w:rsidRPr="005C6E9D" w:rsidTr="007629D3">
        <w:tc>
          <w:tcPr>
            <w:tcW w:w="913" w:type="dxa"/>
            <w:gridSpan w:val="2"/>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1.3.1.2</w:t>
            </w:r>
          </w:p>
        </w:tc>
        <w:tc>
          <w:tcPr>
            <w:tcW w:w="3544"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Переселение граждан из аварийного жилищного фонда</w:t>
            </w:r>
          </w:p>
        </w:tc>
        <w:tc>
          <w:tcPr>
            <w:tcW w:w="212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департамент градостроительств</w:t>
            </w:r>
            <w:r w:rsidRPr="005C6E9D">
              <w:rPr>
                <w:rFonts w:ascii="Times New Roman" w:hAnsi="Times New Roman" w:cs="Times New Roman"/>
                <w:sz w:val="24"/>
                <w:szCs w:val="24"/>
              </w:rPr>
              <w:lastRenderedPageBreak/>
              <w:t>а администрации города</w:t>
            </w:r>
          </w:p>
        </w:tc>
        <w:tc>
          <w:tcPr>
            <w:tcW w:w="127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lastRenderedPageBreak/>
              <w:t>2020 - 2025 гг.</w:t>
            </w:r>
          </w:p>
        </w:tc>
        <w:tc>
          <w:tcPr>
            <w:tcW w:w="4819" w:type="dxa"/>
          </w:tcPr>
          <w:p w:rsidR="000B0A0A" w:rsidRPr="005C6E9D" w:rsidRDefault="005C6E9D" w:rsidP="00EE52F1">
            <w:pPr>
              <w:pStyle w:val="ConsPlusNormal"/>
              <w:jc w:val="both"/>
              <w:rPr>
                <w:rFonts w:ascii="Times New Roman" w:hAnsi="Times New Roman" w:cs="Times New Roman"/>
                <w:sz w:val="24"/>
                <w:szCs w:val="24"/>
              </w:rPr>
            </w:pPr>
            <w:r w:rsidRPr="005C6E9D">
              <w:rPr>
                <w:rFonts w:ascii="Times New Roman" w:hAnsi="Times New Roman" w:cs="Times New Roman"/>
                <w:sz w:val="24"/>
                <w:szCs w:val="24"/>
              </w:rPr>
              <w:t xml:space="preserve">В отчетном периоде переселено 2 513 человека из аварийного жилищного фонда. </w:t>
            </w:r>
            <w:r w:rsidRPr="005C6E9D">
              <w:rPr>
                <w:rFonts w:ascii="Times New Roman" w:hAnsi="Times New Roman" w:cs="Times New Roman"/>
                <w:sz w:val="24"/>
                <w:szCs w:val="24"/>
              </w:rPr>
              <w:lastRenderedPageBreak/>
              <w:t>Реализация мероприятия осуществлялась посредством приобретения жилых помещений, возмещения за изымаемое имущество, расположенное в аварийном жилищном фонде</w:t>
            </w:r>
          </w:p>
        </w:tc>
        <w:tc>
          <w:tcPr>
            <w:tcW w:w="2220" w:type="dxa"/>
          </w:tcPr>
          <w:p w:rsidR="000B0A0A" w:rsidRPr="005C6E9D" w:rsidRDefault="000B0A0A">
            <w:pPr>
              <w:pStyle w:val="ConsPlusNormal"/>
              <w:rPr>
                <w:rFonts w:ascii="Times New Roman" w:hAnsi="Times New Roman" w:cs="Times New Roman"/>
                <w:sz w:val="24"/>
                <w:szCs w:val="24"/>
              </w:rPr>
            </w:pPr>
          </w:p>
        </w:tc>
      </w:tr>
      <w:tr w:rsidR="005C6E9D" w:rsidRPr="005C6E9D" w:rsidTr="007629D3">
        <w:tc>
          <w:tcPr>
            <w:tcW w:w="913" w:type="dxa"/>
            <w:gridSpan w:val="2"/>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lastRenderedPageBreak/>
              <w:t>1.3.1.3</w:t>
            </w:r>
          </w:p>
        </w:tc>
        <w:tc>
          <w:tcPr>
            <w:tcW w:w="3544"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Реализация проекта по развитию территорий, расположенных в границах населенных пунктов, предусматривающих строительство жилья</w:t>
            </w:r>
          </w:p>
        </w:tc>
        <w:tc>
          <w:tcPr>
            <w:tcW w:w="212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департамент градостроительства администрации города</w:t>
            </w:r>
          </w:p>
        </w:tc>
        <w:tc>
          <w:tcPr>
            <w:tcW w:w="127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2020 - 2025 гг.</w:t>
            </w:r>
          </w:p>
        </w:tc>
        <w:tc>
          <w:tcPr>
            <w:tcW w:w="4819" w:type="dxa"/>
          </w:tcPr>
          <w:p w:rsidR="00CC28AD" w:rsidRPr="005C6E9D" w:rsidRDefault="005C6E9D" w:rsidP="00937EB0">
            <w:pPr>
              <w:pStyle w:val="ConsPlusNormal"/>
              <w:jc w:val="both"/>
              <w:rPr>
                <w:rFonts w:ascii="Times New Roman" w:hAnsi="Times New Roman" w:cs="Times New Roman"/>
                <w:sz w:val="24"/>
                <w:szCs w:val="24"/>
              </w:rPr>
            </w:pPr>
            <w:r w:rsidRPr="005C6E9D">
              <w:rPr>
                <w:rFonts w:ascii="Times New Roman" w:hAnsi="Times New Roman" w:cs="Times New Roman"/>
                <w:sz w:val="24"/>
                <w:szCs w:val="24"/>
              </w:rPr>
              <w:t>В отчетном периоде в рамках национального проекта «Жилье и городская среда» с целью развития территории жилого района «Солонцы-2» выполнялись работы по строительству переезда через Северное шоссе в жилом районе «Солонцы-2» в Центральном районе г. Красноярска. Подрядчиком выполнены следующие виды работ: устройство ливневой канализации; устройство стоек опор №1 и №6; работы по устройству земляного полотна, а так же работы по устройству дорожной одежды из ПГС, выполнен прое</w:t>
            </w:r>
            <w:proofErr w:type="gramStart"/>
            <w:r w:rsidRPr="005C6E9D">
              <w:rPr>
                <w:rFonts w:ascii="Times New Roman" w:hAnsi="Times New Roman" w:cs="Times New Roman"/>
                <w:sz w:val="24"/>
                <w:szCs w:val="24"/>
              </w:rPr>
              <w:t>зд к пр</w:t>
            </w:r>
            <w:proofErr w:type="gramEnd"/>
            <w:r w:rsidRPr="005C6E9D">
              <w:rPr>
                <w:rFonts w:ascii="Times New Roman" w:hAnsi="Times New Roman" w:cs="Times New Roman"/>
                <w:sz w:val="24"/>
                <w:szCs w:val="24"/>
              </w:rPr>
              <w:t>оизводственным базам ООО «</w:t>
            </w:r>
            <w:proofErr w:type="spellStart"/>
            <w:r w:rsidRPr="005C6E9D">
              <w:rPr>
                <w:rFonts w:ascii="Times New Roman" w:hAnsi="Times New Roman" w:cs="Times New Roman"/>
                <w:sz w:val="24"/>
                <w:szCs w:val="24"/>
              </w:rPr>
              <w:t>Тарко</w:t>
            </w:r>
            <w:proofErr w:type="spellEnd"/>
            <w:r w:rsidRPr="005C6E9D">
              <w:rPr>
                <w:rFonts w:ascii="Times New Roman" w:hAnsi="Times New Roman" w:cs="Times New Roman"/>
                <w:sz w:val="24"/>
                <w:szCs w:val="24"/>
              </w:rPr>
              <w:t>». Ввод объекта в эксплуатацию запланирован в 2023 году</w:t>
            </w:r>
          </w:p>
        </w:tc>
        <w:tc>
          <w:tcPr>
            <w:tcW w:w="2220" w:type="dxa"/>
          </w:tcPr>
          <w:p w:rsidR="000B0A0A" w:rsidRPr="005C6E9D"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1.3.2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2: модернизировать инженерную инфраструктуру, включая реализацию проектов строительства "умных" сетей</w:t>
            </w:r>
          </w:p>
        </w:tc>
      </w:tr>
      <w:tr w:rsidR="000B0A0A" w:rsidRPr="009137C5" w:rsidTr="007629D3">
        <w:tc>
          <w:tcPr>
            <w:tcW w:w="913" w:type="dxa"/>
            <w:gridSpan w:val="2"/>
          </w:tcPr>
          <w:p w:rsidR="000B0A0A" w:rsidRPr="009137C5" w:rsidRDefault="000B0A0A">
            <w:pPr>
              <w:pStyle w:val="ConsPlusNormal"/>
              <w:rPr>
                <w:rFonts w:ascii="Times New Roman" w:hAnsi="Times New Roman" w:cs="Times New Roman"/>
                <w:sz w:val="24"/>
                <w:szCs w:val="24"/>
              </w:rPr>
            </w:pPr>
            <w:r w:rsidRPr="009137C5">
              <w:rPr>
                <w:rFonts w:ascii="Times New Roman" w:hAnsi="Times New Roman" w:cs="Times New Roman"/>
                <w:sz w:val="24"/>
                <w:szCs w:val="24"/>
              </w:rPr>
              <w:t>1.3.2.1</w:t>
            </w:r>
          </w:p>
        </w:tc>
        <w:tc>
          <w:tcPr>
            <w:tcW w:w="3544" w:type="dxa"/>
          </w:tcPr>
          <w:p w:rsidR="000B0A0A" w:rsidRPr="009137C5" w:rsidRDefault="000B0A0A">
            <w:pPr>
              <w:pStyle w:val="ConsPlusNormal"/>
              <w:rPr>
                <w:rFonts w:ascii="Times New Roman" w:hAnsi="Times New Roman" w:cs="Times New Roman"/>
                <w:sz w:val="24"/>
                <w:szCs w:val="24"/>
              </w:rPr>
            </w:pPr>
            <w:r w:rsidRPr="009137C5">
              <w:rPr>
                <w:rFonts w:ascii="Times New Roman" w:hAnsi="Times New Roman" w:cs="Times New Roman"/>
                <w:sz w:val="24"/>
                <w:szCs w:val="24"/>
              </w:rPr>
              <w:t>Модернизация действующей инженерной инфраструктуры - расширение и реконструкция левобережных канализационных очистных сооружений г. Красноярска</w:t>
            </w:r>
          </w:p>
        </w:tc>
        <w:tc>
          <w:tcPr>
            <w:tcW w:w="2126" w:type="dxa"/>
          </w:tcPr>
          <w:p w:rsidR="000B0A0A" w:rsidRPr="009137C5" w:rsidRDefault="000B0A0A">
            <w:pPr>
              <w:pStyle w:val="ConsPlusNormal"/>
              <w:rPr>
                <w:rFonts w:ascii="Times New Roman" w:hAnsi="Times New Roman" w:cs="Times New Roman"/>
                <w:sz w:val="24"/>
                <w:szCs w:val="24"/>
              </w:rPr>
            </w:pPr>
            <w:r w:rsidRPr="009137C5">
              <w:rPr>
                <w:rFonts w:ascii="Times New Roman" w:hAnsi="Times New Roman" w:cs="Times New Roman"/>
                <w:sz w:val="24"/>
                <w:szCs w:val="24"/>
              </w:rPr>
              <w:t>департамент градостроительства администрации города</w:t>
            </w:r>
          </w:p>
        </w:tc>
        <w:tc>
          <w:tcPr>
            <w:tcW w:w="1276" w:type="dxa"/>
          </w:tcPr>
          <w:p w:rsidR="000B0A0A" w:rsidRPr="009137C5" w:rsidRDefault="000B0A0A">
            <w:pPr>
              <w:pStyle w:val="ConsPlusNormal"/>
              <w:rPr>
                <w:rFonts w:ascii="Times New Roman" w:hAnsi="Times New Roman" w:cs="Times New Roman"/>
                <w:sz w:val="24"/>
                <w:szCs w:val="24"/>
              </w:rPr>
            </w:pPr>
            <w:r w:rsidRPr="009137C5">
              <w:rPr>
                <w:rFonts w:ascii="Times New Roman" w:hAnsi="Times New Roman" w:cs="Times New Roman"/>
                <w:sz w:val="24"/>
                <w:szCs w:val="24"/>
              </w:rPr>
              <w:t>2020 - 2025 гг.</w:t>
            </w:r>
          </w:p>
        </w:tc>
        <w:tc>
          <w:tcPr>
            <w:tcW w:w="4819" w:type="dxa"/>
          </w:tcPr>
          <w:p w:rsidR="00BF5928" w:rsidRPr="009137C5" w:rsidRDefault="00BF5928" w:rsidP="00EE52F1">
            <w:pPr>
              <w:pStyle w:val="ConsPlusNormal"/>
              <w:jc w:val="both"/>
              <w:rPr>
                <w:rFonts w:ascii="Times New Roman" w:hAnsi="Times New Roman" w:cs="Times New Roman"/>
                <w:sz w:val="24"/>
                <w:szCs w:val="24"/>
              </w:rPr>
            </w:pPr>
            <w:r w:rsidRPr="009137C5">
              <w:rPr>
                <w:rFonts w:ascii="Times New Roman" w:hAnsi="Times New Roman" w:cs="Times New Roman"/>
                <w:sz w:val="24"/>
                <w:szCs w:val="24"/>
              </w:rPr>
              <w:t xml:space="preserve">Департаментом проводится работа с отраслевым министерством Красноярского края по получению средств </w:t>
            </w:r>
          </w:p>
          <w:p w:rsidR="000B0A0A" w:rsidRPr="009137C5" w:rsidRDefault="00BF5928" w:rsidP="00937EB0">
            <w:pPr>
              <w:pStyle w:val="ConsPlusNormal"/>
              <w:jc w:val="both"/>
              <w:rPr>
                <w:rFonts w:ascii="Times New Roman" w:hAnsi="Times New Roman" w:cs="Times New Roman"/>
                <w:sz w:val="24"/>
                <w:szCs w:val="24"/>
              </w:rPr>
            </w:pPr>
            <w:r w:rsidRPr="009137C5">
              <w:rPr>
                <w:rFonts w:ascii="Times New Roman" w:hAnsi="Times New Roman" w:cs="Times New Roman"/>
                <w:sz w:val="24"/>
                <w:szCs w:val="24"/>
              </w:rPr>
              <w:t xml:space="preserve">из вышестоящего бюджета на реализацию мероприятия. В адрес министерства промышленности, энергетики и жилищно-коммунального хозяйства Красноярского края (письмо от 16.11.2021 №02/5299-дг) направлена </w:t>
            </w:r>
            <w:r w:rsidR="009137C5" w:rsidRPr="009137C5">
              <w:rPr>
                <w:rFonts w:ascii="Times New Roman" w:hAnsi="Times New Roman" w:cs="Times New Roman"/>
                <w:sz w:val="24"/>
                <w:szCs w:val="24"/>
              </w:rPr>
              <w:t xml:space="preserve">уточненная </w:t>
            </w:r>
            <w:r w:rsidRPr="009137C5">
              <w:rPr>
                <w:rFonts w:ascii="Times New Roman" w:hAnsi="Times New Roman" w:cs="Times New Roman"/>
                <w:sz w:val="24"/>
                <w:szCs w:val="24"/>
              </w:rPr>
              <w:t>информация о</w:t>
            </w:r>
            <w:r w:rsidR="009137C5" w:rsidRPr="009137C5">
              <w:rPr>
                <w:rFonts w:ascii="Times New Roman" w:hAnsi="Times New Roman" w:cs="Times New Roman"/>
                <w:sz w:val="24"/>
                <w:szCs w:val="24"/>
              </w:rPr>
              <w:t>б объектах коммунальной инфраструктуры, по которым существует потребность в финансировании</w:t>
            </w:r>
          </w:p>
        </w:tc>
        <w:tc>
          <w:tcPr>
            <w:tcW w:w="2220" w:type="dxa"/>
          </w:tcPr>
          <w:p w:rsidR="000B0A0A" w:rsidRPr="009137C5" w:rsidRDefault="000B0A0A">
            <w:pPr>
              <w:pStyle w:val="ConsPlusNormal"/>
              <w:rPr>
                <w:rFonts w:ascii="Times New Roman" w:hAnsi="Times New Roman" w:cs="Times New Roman"/>
                <w:sz w:val="24"/>
                <w:szCs w:val="24"/>
              </w:rPr>
            </w:pPr>
          </w:p>
        </w:tc>
      </w:tr>
      <w:tr w:rsidR="00254F8B" w:rsidRPr="00254F8B" w:rsidTr="007629D3">
        <w:tc>
          <w:tcPr>
            <w:tcW w:w="913" w:type="dxa"/>
            <w:gridSpan w:val="2"/>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t>1.3.2.2</w:t>
            </w:r>
          </w:p>
        </w:tc>
        <w:tc>
          <w:tcPr>
            <w:tcW w:w="3544" w:type="dxa"/>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t xml:space="preserve">Комплексное развитие </w:t>
            </w:r>
            <w:r w:rsidRPr="00254F8B">
              <w:rPr>
                <w:rFonts w:ascii="Times New Roman" w:hAnsi="Times New Roman" w:cs="Times New Roman"/>
                <w:sz w:val="24"/>
                <w:szCs w:val="24"/>
              </w:rPr>
              <w:lastRenderedPageBreak/>
              <w:t>магистральных и внутриквартальных сетей ливневой канализации</w:t>
            </w:r>
          </w:p>
        </w:tc>
        <w:tc>
          <w:tcPr>
            <w:tcW w:w="2126" w:type="dxa"/>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lastRenderedPageBreak/>
              <w:t xml:space="preserve">департамент </w:t>
            </w:r>
            <w:r w:rsidRPr="00254F8B">
              <w:rPr>
                <w:rFonts w:ascii="Times New Roman" w:hAnsi="Times New Roman" w:cs="Times New Roman"/>
                <w:sz w:val="24"/>
                <w:szCs w:val="24"/>
              </w:rPr>
              <w:lastRenderedPageBreak/>
              <w:t>градостроительства администрации города; управление архитектуры администрации города</w:t>
            </w:r>
          </w:p>
        </w:tc>
        <w:tc>
          <w:tcPr>
            <w:tcW w:w="1276" w:type="dxa"/>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lastRenderedPageBreak/>
              <w:t xml:space="preserve">2020 - </w:t>
            </w:r>
            <w:r w:rsidRPr="00254F8B">
              <w:rPr>
                <w:rFonts w:ascii="Times New Roman" w:hAnsi="Times New Roman" w:cs="Times New Roman"/>
                <w:sz w:val="24"/>
                <w:szCs w:val="24"/>
              </w:rPr>
              <w:lastRenderedPageBreak/>
              <w:t>2025 гг.</w:t>
            </w:r>
          </w:p>
        </w:tc>
        <w:tc>
          <w:tcPr>
            <w:tcW w:w="4819" w:type="dxa"/>
          </w:tcPr>
          <w:p w:rsidR="000B0A0A" w:rsidRPr="00254F8B" w:rsidRDefault="005C6E9D" w:rsidP="00EE52F1">
            <w:pPr>
              <w:pStyle w:val="ConsPlusNormal"/>
              <w:jc w:val="both"/>
              <w:rPr>
                <w:rFonts w:ascii="Times New Roman" w:hAnsi="Times New Roman" w:cs="Times New Roman"/>
                <w:sz w:val="24"/>
                <w:szCs w:val="24"/>
              </w:rPr>
            </w:pPr>
            <w:r w:rsidRPr="005C6E9D">
              <w:rPr>
                <w:rFonts w:ascii="Times New Roman" w:hAnsi="Times New Roman" w:cs="Times New Roman"/>
                <w:sz w:val="24"/>
                <w:szCs w:val="24"/>
              </w:rPr>
              <w:lastRenderedPageBreak/>
              <w:t xml:space="preserve">В 2021 году выполнялись работы по </w:t>
            </w:r>
            <w:r w:rsidRPr="005C6E9D">
              <w:rPr>
                <w:rFonts w:ascii="Times New Roman" w:hAnsi="Times New Roman" w:cs="Times New Roman"/>
                <w:sz w:val="24"/>
                <w:szCs w:val="24"/>
              </w:rPr>
              <w:lastRenderedPageBreak/>
              <w:t>проектированию объекта «Ливневая канализация в районе Николаевского проспекта</w:t>
            </w:r>
            <w:r>
              <w:rPr>
                <w:rFonts w:ascii="Times New Roman" w:hAnsi="Times New Roman" w:cs="Times New Roman"/>
                <w:sz w:val="24"/>
                <w:szCs w:val="24"/>
              </w:rPr>
              <w:t xml:space="preserve"> </w:t>
            </w:r>
            <w:r w:rsidRPr="005C6E9D">
              <w:rPr>
                <w:rFonts w:ascii="Times New Roman" w:hAnsi="Times New Roman" w:cs="Times New Roman"/>
                <w:sz w:val="24"/>
                <w:szCs w:val="24"/>
              </w:rPr>
              <w:t>г. Красноярск». Подрядчиком работы не были выполнены в срок, проводилась пре</w:t>
            </w:r>
            <w:r w:rsidR="003A6220">
              <w:rPr>
                <w:rFonts w:ascii="Times New Roman" w:hAnsi="Times New Roman" w:cs="Times New Roman"/>
                <w:sz w:val="24"/>
                <w:szCs w:val="24"/>
              </w:rPr>
              <w:t>тензионная работа с подрядчиком</w:t>
            </w:r>
          </w:p>
        </w:tc>
        <w:tc>
          <w:tcPr>
            <w:tcW w:w="2220" w:type="dxa"/>
          </w:tcPr>
          <w:p w:rsidR="000B0A0A" w:rsidRPr="00254F8B"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1.3.3</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3: обеспечить комплексное развитие транспортной инфраструктуры и улично-дорожной сети</w:t>
            </w:r>
          </w:p>
        </w:tc>
      </w:tr>
      <w:tr w:rsidR="00254F8B" w:rsidRPr="00254F8B" w:rsidTr="007629D3">
        <w:tc>
          <w:tcPr>
            <w:tcW w:w="913" w:type="dxa"/>
            <w:gridSpan w:val="2"/>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t>1.3.3.1</w:t>
            </w:r>
          </w:p>
        </w:tc>
        <w:tc>
          <w:tcPr>
            <w:tcW w:w="3544" w:type="dxa"/>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t>Реконструкция, строительство автомобильных дорог общего пользования местного значения</w:t>
            </w:r>
          </w:p>
        </w:tc>
        <w:tc>
          <w:tcPr>
            <w:tcW w:w="2126" w:type="dxa"/>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t>управление архитектуры администрации города;</w:t>
            </w:r>
          </w:p>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t>департамент градостроительства администрации города</w:t>
            </w:r>
          </w:p>
        </w:tc>
        <w:tc>
          <w:tcPr>
            <w:tcW w:w="1276" w:type="dxa"/>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t>2020 - 2030 гг.</w:t>
            </w:r>
          </w:p>
        </w:tc>
        <w:tc>
          <w:tcPr>
            <w:tcW w:w="4819" w:type="dxa"/>
          </w:tcPr>
          <w:p w:rsidR="000B0A0A" w:rsidRPr="00254F8B" w:rsidRDefault="00500862" w:rsidP="00937EB0">
            <w:pPr>
              <w:pStyle w:val="ConsPlusNormal"/>
              <w:jc w:val="both"/>
              <w:rPr>
                <w:rFonts w:ascii="Times New Roman" w:hAnsi="Times New Roman" w:cs="Times New Roman"/>
                <w:sz w:val="24"/>
                <w:szCs w:val="24"/>
              </w:rPr>
            </w:pPr>
            <w:hyperlink r:id="rId8" w:history="1">
              <w:r w:rsidR="00CC673C" w:rsidRPr="00254F8B">
                <w:rPr>
                  <w:rFonts w:ascii="Times New Roman" w:hAnsi="Times New Roman" w:cs="Times New Roman"/>
                  <w:sz w:val="24"/>
                  <w:szCs w:val="24"/>
                </w:rPr>
                <w:t>Постановлением</w:t>
              </w:r>
            </w:hyperlink>
            <w:r w:rsidR="00CC673C" w:rsidRPr="00254F8B">
              <w:rPr>
                <w:rFonts w:ascii="Times New Roman" w:hAnsi="Times New Roman" w:cs="Times New Roman"/>
                <w:sz w:val="24"/>
                <w:szCs w:val="24"/>
              </w:rPr>
              <w:t xml:space="preserve"> администрации г. Красноярска от 04.10.2021 </w:t>
            </w:r>
            <w:r w:rsidR="00254F8B">
              <w:rPr>
                <w:rFonts w:ascii="Times New Roman" w:hAnsi="Times New Roman" w:cs="Times New Roman"/>
                <w:sz w:val="24"/>
                <w:szCs w:val="24"/>
              </w:rPr>
              <w:t>№</w:t>
            </w:r>
            <w:r w:rsidR="00CC673C" w:rsidRPr="00254F8B">
              <w:rPr>
                <w:rFonts w:ascii="Times New Roman" w:hAnsi="Times New Roman" w:cs="Times New Roman"/>
                <w:sz w:val="24"/>
                <w:szCs w:val="24"/>
              </w:rPr>
              <w:t xml:space="preserve">780 утвержден проект внесения изменений в проект планировки улично-дорожной сети и территорий общественного пользования городского округа город Красноярск, утвержденного постановлением администрации города от 25.12.2015 №833 </w:t>
            </w:r>
          </w:p>
        </w:tc>
        <w:tc>
          <w:tcPr>
            <w:tcW w:w="2220" w:type="dxa"/>
          </w:tcPr>
          <w:p w:rsidR="000B0A0A" w:rsidRPr="00254F8B" w:rsidRDefault="000B0A0A">
            <w:pPr>
              <w:pStyle w:val="ConsPlusNormal"/>
              <w:rPr>
                <w:rFonts w:ascii="Times New Roman" w:hAnsi="Times New Roman" w:cs="Times New Roman"/>
                <w:sz w:val="24"/>
                <w:szCs w:val="24"/>
              </w:rPr>
            </w:pPr>
          </w:p>
        </w:tc>
      </w:tr>
      <w:tr w:rsidR="005C6E9D" w:rsidRPr="005C6E9D" w:rsidTr="007629D3">
        <w:tc>
          <w:tcPr>
            <w:tcW w:w="913" w:type="dxa"/>
            <w:gridSpan w:val="2"/>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1.3.3.2</w:t>
            </w:r>
          </w:p>
        </w:tc>
        <w:tc>
          <w:tcPr>
            <w:tcW w:w="3544"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Проектирование, строительство и реконструкция автомобильных дорог общего пользования местного значения и искусственных сооружений на них за счет средств бюджета города</w:t>
            </w:r>
          </w:p>
        </w:tc>
        <w:tc>
          <w:tcPr>
            <w:tcW w:w="212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департамент градостроительства администрации города</w:t>
            </w:r>
          </w:p>
        </w:tc>
        <w:tc>
          <w:tcPr>
            <w:tcW w:w="127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2020 - 2025 гг.</w:t>
            </w:r>
          </w:p>
        </w:tc>
        <w:tc>
          <w:tcPr>
            <w:tcW w:w="4819" w:type="dxa"/>
          </w:tcPr>
          <w:p w:rsidR="005C6E9D" w:rsidRPr="005C6E9D" w:rsidRDefault="005C6E9D" w:rsidP="005C6E9D">
            <w:pPr>
              <w:pStyle w:val="ConsPlusNormal"/>
              <w:jc w:val="both"/>
              <w:rPr>
                <w:rFonts w:ascii="Times New Roman" w:hAnsi="Times New Roman" w:cs="Times New Roman"/>
                <w:sz w:val="24"/>
                <w:szCs w:val="24"/>
              </w:rPr>
            </w:pPr>
            <w:r w:rsidRPr="005C6E9D">
              <w:rPr>
                <w:rFonts w:ascii="Times New Roman" w:hAnsi="Times New Roman" w:cs="Times New Roman"/>
                <w:sz w:val="24"/>
                <w:szCs w:val="24"/>
              </w:rPr>
              <w:t xml:space="preserve">Выполнены работы в отношении проектно-сметной документации по объектам: </w:t>
            </w:r>
          </w:p>
          <w:p w:rsidR="005C6E9D" w:rsidRPr="005C6E9D" w:rsidRDefault="005C6E9D" w:rsidP="005C6E9D">
            <w:pPr>
              <w:pStyle w:val="ConsPlusNormal"/>
              <w:jc w:val="both"/>
              <w:rPr>
                <w:rFonts w:ascii="Times New Roman" w:hAnsi="Times New Roman" w:cs="Times New Roman"/>
                <w:sz w:val="24"/>
                <w:szCs w:val="24"/>
              </w:rPr>
            </w:pPr>
            <w:proofErr w:type="gramStart"/>
            <w:r w:rsidRPr="005C6E9D">
              <w:rPr>
                <w:rFonts w:ascii="Times New Roman" w:hAnsi="Times New Roman" w:cs="Times New Roman"/>
                <w:sz w:val="24"/>
                <w:szCs w:val="24"/>
              </w:rPr>
              <w:t>Строительство автомобильной дороги в жилом районе "</w:t>
            </w:r>
            <w:proofErr w:type="spellStart"/>
            <w:r w:rsidRPr="005C6E9D">
              <w:rPr>
                <w:rFonts w:ascii="Times New Roman" w:hAnsi="Times New Roman" w:cs="Times New Roman"/>
                <w:sz w:val="24"/>
                <w:szCs w:val="24"/>
              </w:rPr>
              <w:t>Бугач</w:t>
            </w:r>
            <w:proofErr w:type="spellEnd"/>
            <w:r w:rsidRPr="005C6E9D">
              <w:rPr>
                <w:rFonts w:ascii="Times New Roman" w:hAnsi="Times New Roman" w:cs="Times New Roman"/>
                <w:sz w:val="24"/>
                <w:szCs w:val="24"/>
              </w:rPr>
              <w:t xml:space="preserve">", Транспортная развязка в микрорайоне "Тихие Зори", Реконструкция пер. </w:t>
            </w:r>
            <w:proofErr w:type="spellStart"/>
            <w:r w:rsidRPr="005C6E9D">
              <w:rPr>
                <w:rFonts w:ascii="Times New Roman" w:hAnsi="Times New Roman" w:cs="Times New Roman"/>
                <w:sz w:val="24"/>
                <w:szCs w:val="24"/>
              </w:rPr>
              <w:t>Боготольский</w:t>
            </w:r>
            <w:proofErr w:type="spellEnd"/>
            <w:r w:rsidRPr="005C6E9D">
              <w:rPr>
                <w:rFonts w:ascii="Times New Roman" w:hAnsi="Times New Roman" w:cs="Times New Roman"/>
                <w:sz w:val="24"/>
                <w:szCs w:val="24"/>
              </w:rPr>
              <w:t xml:space="preserve"> от ул. Копылова до ул. Новосибирской, Строительство автомобильной дороги от ул. </w:t>
            </w:r>
            <w:proofErr w:type="spellStart"/>
            <w:r w:rsidRPr="005C6E9D">
              <w:rPr>
                <w:rFonts w:ascii="Times New Roman" w:hAnsi="Times New Roman" w:cs="Times New Roman"/>
                <w:sz w:val="24"/>
                <w:szCs w:val="24"/>
              </w:rPr>
              <w:t>Гриболевская</w:t>
            </w:r>
            <w:proofErr w:type="spellEnd"/>
            <w:r w:rsidRPr="005C6E9D">
              <w:rPr>
                <w:rFonts w:ascii="Times New Roman" w:hAnsi="Times New Roman" w:cs="Times New Roman"/>
                <w:sz w:val="24"/>
                <w:szCs w:val="24"/>
              </w:rPr>
              <w:t xml:space="preserve"> по ул. Соколовская на направлении жилого района "Солонцы-2" через ул. Афанасия </w:t>
            </w:r>
            <w:proofErr w:type="spellStart"/>
            <w:r w:rsidRPr="005C6E9D">
              <w:rPr>
                <w:rFonts w:ascii="Times New Roman" w:hAnsi="Times New Roman" w:cs="Times New Roman"/>
                <w:sz w:val="24"/>
                <w:szCs w:val="24"/>
              </w:rPr>
              <w:t>Тавакова</w:t>
            </w:r>
            <w:proofErr w:type="spellEnd"/>
            <w:r w:rsidRPr="005C6E9D">
              <w:rPr>
                <w:rFonts w:ascii="Times New Roman" w:hAnsi="Times New Roman" w:cs="Times New Roman"/>
                <w:sz w:val="24"/>
                <w:szCs w:val="24"/>
              </w:rPr>
              <w:t xml:space="preserve"> до переезда на Северное шоссе, Подземный пешеходный переход через ул. Дубровинского в районе площади имени А.П. Чехова, Автомобильная дорога</w:t>
            </w:r>
            <w:proofErr w:type="gramEnd"/>
            <w:r w:rsidRPr="005C6E9D">
              <w:rPr>
                <w:rFonts w:ascii="Times New Roman" w:hAnsi="Times New Roman" w:cs="Times New Roman"/>
                <w:sz w:val="24"/>
                <w:szCs w:val="24"/>
              </w:rPr>
              <w:t xml:space="preserve"> от Р-255 "Сибирь" до общественного кладбища на территории </w:t>
            </w:r>
            <w:proofErr w:type="spellStart"/>
            <w:r w:rsidRPr="005C6E9D">
              <w:rPr>
                <w:rFonts w:ascii="Times New Roman" w:hAnsi="Times New Roman" w:cs="Times New Roman"/>
                <w:sz w:val="24"/>
                <w:szCs w:val="24"/>
              </w:rPr>
              <w:t>Шуваевского</w:t>
            </w:r>
            <w:proofErr w:type="spellEnd"/>
            <w:r w:rsidRPr="005C6E9D">
              <w:rPr>
                <w:rFonts w:ascii="Times New Roman" w:hAnsi="Times New Roman" w:cs="Times New Roman"/>
                <w:sz w:val="24"/>
                <w:szCs w:val="24"/>
              </w:rPr>
              <w:t xml:space="preserve"> сельсовета </w:t>
            </w:r>
            <w:proofErr w:type="spellStart"/>
            <w:r w:rsidRPr="005C6E9D">
              <w:rPr>
                <w:rFonts w:ascii="Times New Roman" w:hAnsi="Times New Roman" w:cs="Times New Roman"/>
                <w:sz w:val="24"/>
                <w:szCs w:val="24"/>
              </w:rPr>
              <w:t>Емельяновского</w:t>
            </w:r>
            <w:proofErr w:type="spellEnd"/>
            <w:r w:rsidRPr="005C6E9D">
              <w:rPr>
                <w:rFonts w:ascii="Times New Roman" w:hAnsi="Times New Roman" w:cs="Times New Roman"/>
                <w:sz w:val="24"/>
                <w:szCs w:val="24"/>
              </w:rPr>
              <w:t xml:space="preserve"> района,  Автомобильная дорога по ул. Судостроительная на участке от жилого дома №175 до ул. Анатолия Гладкова.</w:t>
            </w:r>
          </w:p>
          <w:p w:rsidR="000B0A0A" w:rsidRPr="005C6E9D" w:rsidRDefault="005C6E9D" w:rsidP="00937EB0">
            <w:pPr>
              <w:pStyle w:val="ConsPlusNormal"/>
              <w:jc w:val="both"/>
              <w:rPr>
                <w:rFonts w:ascii="Times New Roman" w:hAnsi="Times New Roman" w:cs="Times New Roman"/>
                <w:sz w:val="24"/>
                <w:szCs w:val="24"/>
              </w:rPr>
            </w:pPr>
            <w:r w:rsidRPr="005C6E9D">
              <w:rPr>
                <w:rFonts w:ascii="Times New Roman" w:hAnsi="Times New Roman" w:cs="Times New Roman"/>
                <w:sz w:val="24"/>
                <w:szCs w:val="24"/>
              </w:rPr>
              <w:lastRenderedPageBreak/>
              <w:t xml:space="preserve">Выполнялись работы по строительству </w:t>
            </w:r>
            <w:proofErr w:type="gramStart"/>
            <w:r w:rsidRPr="005C6E9D">
              <w:rPr>
                <w:rFonts w:ascii="Times New Roman" w:hAnsi="Times New Roman" w:cs="Times New Roman"/>
                <w:sz w:val="24"/>
                <w:szCs w:val="24"/>
              </w:rPr>
              <w:t>по</w:t>
            </w:r>
            <w:proofErr w:type="gramEnd"/>
            <w:r w:rsidRPr="005C6E9D">
              <w:rPr>
                <w:rFonts w:ascii="Times New Roman" w:hAnsi="Times New Roman" w:cs="Times New Roman"/>
                <w:sz w:val="24"/>
                <w:szCs w:val="24"/>
              </w:rPr>
              <w:t xml:space="preserve"> объектов: Пешеходный переход через ул. Карла Маркса в районе Красноярской краевой филармонии в г. Красноярске введен в эксплуатацию в 2021 году, Строительство автомобильной дороги в микрорайоне "Тихие Зори" от ул. </w:t>
            </w:r>
            <w:proofErr w:type="gramStart"/>
            <w:r w:rsidRPr="005C6E9D">
              <w:rPr>
                <w:rFonts w:ascii="Times New Roman" w:hAnsi="Times New Roman" w:cs="Times New Roman"/>
                <w:sz w:val="24"/>
                <w:szCs w:val="24"/>
              </w:rPr>
              <w:t>Свердловская</w:t>
            </w:r>
            <w:proofErr w:type="gramEnd"/>
            <w:r w:rsidRPr="005C6E9D">
              <w:rPr>
                <w:rFonts w:ascii="Times New Roman" w:hAnsi="Times New Roman" w:cs="Times New Roman"/>
                <w:sz w:val="24"/>
                <w:szCs w:val="24"/>
              </w:rPr>
              <w:t>, №6 ввод запланирован в 2023 году</w:t>
            </w:r>
          </w:p>
        </w:tc>
        <w:tc>
          <w:tcPr>
            <w:tcW w:w="2220" w:type="dxa"/>
          </w:tcPr>
          <w:p w:rsidR="000B0A0A" w:rsidRPr="005C6E9D" w:rsidRDefault="000B0A0A">
            <w:pPr>
              <w:pStyle w:val="ConsPlusNormal"/>
              <w:rPr>
                <w:rFonts w:ascii="Times New Roman" w:hAnsi="Times New Roman" w:cs="Times New Roman"/>
                <w:sz w:val="24"/>
                <w:szCs w:val="24"/>
              </w:rPr>
            </w:pPr>
          </w:p>
        </w:tc>
      </w:tr>
      <w:tr w:rsidR="005C6E9D" w:rsidRPr="005C6E9D" w:rsidTr="007629D3">
        <w:tc>
          <w:tcPr>
            <w:tcW w:w="913" w:type="dxa"/>
            <w:gridSpan w:val="2"/>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lastRenderedPageBreak/>
              <w:t>1.3.3.3</w:t>
            </w:r>
          </w:p>
        </w:tc>
        <w:tc>
          <w:tcPr>
            <w:tcW w:w="3544"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Обеспечение дорожной деятельности за счет средств дорожного фонда Красноярского края (увеличение пропускной способности существующей транспортной системы)</w:t>
            </w:r>
          </w:p>
        </w:tc>
        <w:tc>
          <w:tcPr>
            <w:tcW w:w="212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департамент градостроительства администрации города</w:t>
            </w:r>
          </w:p>
        </w:tc>
        <w:tc>
          <w:tcPr>
            <w:tcW w:w="127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2020 - 2025 гг.</w:t>
            </w:r>
          </w:p>
        </w:tc>
        <w:tc>
          <w:tcPr>
            <w:tcW w:w="4819" w:type="dxa"/>
          </w:tcPr>
          <w:p w:rsidR="000B0A0A" w:rsidRPr="005C6E9D" w:rsidRDefault="005C6E9D" w:rsidP="00937EB0">
            <w:pPr>
              <w:pStyle w:val="ConsPlusNormal"/>
              <w:jc w:val="both"/>
              <w:rPr>
                <w:rFonts w:ascii="Times New Roman" w:hAnsi="Times New Roman" w:cs="Times New Roman"/>
                <w:sz w:val="24"/>
                <w:szCs w:val="24"/>
              </w:rPr>
            </w:pPr>
            <w:r w:rsidRPr="005C6E9D">
              <w:rPr>
                <w:rFonts w:ascii="Times New Roman" w:hAnsi="Times New Roman" w:cs="Times New Roman"/>
                <w:sz w:val="24"/>
                <w:szCs w:val="24"/>
              </w:rPr>
              <w:t>С целью обеспечения пешеходной доступности, общеобразовательного учреждения.</w:t>
            </w:r>
            <w:r>
              <w:rPr>
                <w:rFonts w:ascii="Times New Roman" w:hAnsi="Times New Roman" w:cs="Times New Roman"/>
                <w:sz w:val="24"/>
                <w:szCs w:val="24"/>
              </w:rPr>
              <w:t xml:space="preserve"> </w:t>
            </w:r>
            <w:r w:rsidRPr="005C6E9D">
              <w:rPr>
                <w:rFonts w:ascii="Times New Roman" w:hAnsi="Times New Roman" w:cs="Times New Roman"/>
                <w:sz w:val="24"/>
                <w:szCs w:val="24"/>
              </w:rPr>
              <w:t>Начато строительство объекта «Пешеходный переход через ул. Калинина в районе жилого дома №177 по ул. Калинина», ввод объекта в эксплуатацию запланирован  в 2022 году</w:t>
            </w:r>
          </w:p>
        </w:tc>
        <w:tc>
          <w:tcPr>
            <w:tcW w:w="2220" w:type="dxa"/>
          </w:tcPr>
          <w:p w:rsidR="000B0A0A" w:rsidRPr="005C6E9D" w:rsidRDefault="000B0A0A">
            <w:pPr>
              <w:pStyle w:val="ConsPlusNormal"/>
              <w:rPr>
                <w:rFonts w:ascii="Times New Roman" w:hAnsi="Times New Roman" w:cs="Times New Roman"/>
                <w:sz w:val="24"/>
                <w:szCs w:val="24"/>
              </w:rPr>
            </w:pPr>
          </w:p>
        </w:tc>
      </w:tr>
      <w:tr w:rsidR="005C6E9D" w:rsidRPr="005C6E9D" w:rsidTr="007629D3">
        <w:tc>
          <w:tcPr>
            <w:tcW w:w="913" w:type="dxa"/>
            <w:gridSpan w:val="2"/>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1.3.3.4</w:t>
            </w:r>
          </w:p>
        </w:tc>
        <w:tc>
          <w:tcPr>
            <w:tcW w:w="3544"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Реконструкция, строительство автомобильных дорог общего пользования местного значения за счет средств дорожного фонда Красноярского края (увеличение пропускной способности существующей транспортной системы)</w:t>
            </w:r>
          </w:p>
        </w:tc>
        <w:tc>
          <w:tcPr>
            <w:tcW w:w="212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департамент градостроительства администрации города</w:t>
            </w:r>
          </w:p>
        </w:tc>
        <w:tc>
          <w:tcPr>
            <w:tcW w:w="127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2020 - 2025 гг.</w:t>
            </w:r>
          </w:p>
        </w:tc>
        <w:tc>
          <w:tcPr>
            <w:tcW w:w="4819" w:type="dxa"/>
          </w:tcPr>
          <w:p w:rsidR="000B0A0A" w:rsidRPr="005C6E9D" w:rsidRDefault="005C6E9D" w:rsidP="005C6E9D">
            <w:pPr>
              <w:pStyle w:val="ConsPlusNormal"/>
              <w:jc w:val="center"/>
              <w:rPr>
                <w:rFonts w:ascii="Times New Roman" w:hAnsi="Times New Roman" w:cs="Times New Roman"/>
                <w:sz w:val="24"/>
                <w:szCs w:val="24"/>
              </w:rPr>
            </w:pPr>
            <w:r w:rsidRPr="005C6E9D">
              <w:rPr>
                <w:rFonts w:ascii="Times New Roman" w:hAnsi="Times New Roman" w:cs="Times New Roman"/>
                <w:sz w:val="24"/>
                <w:szCs w:val="24"/>
              </w:rPr>
              <w:t>Не исполнено</w:t>
            </w:r>
          </w:p>
        </w:tc>
        <w:tc>
          <w:tcPr>
            <w:tcW w:w="2220" w:type="dxa"/>
          </w:tcPr>
          <w:p w:rsidR="000B0A0A" w:rsidRPr="005C6E9D" w:rsidRDefault="006C2580">
            <w:pPr>
              <w:pStyle w:val="ConsPlusNormal"/>
              <w:rPr>
                <w:rFonts w:ascii="Times New Roman" w:hAnsi="Times New Roman" w:cs="Times New Roman"/>
                <w:sz w:val="24"/>
                <w:szCs w:val="24"/>
              </w:rPr>
            </w:pPr>
            <w:r>
              <w:rPr>
                <w:rFonts w:ascii="Times New Roman" w:hAnsi="Times New Roman" w:cs="Times New Roman"/>
                <w:sz w:val="24"/>
                <w:szCs w:val="24"/>
              </w:rPr>
              <w:t>Р</w:t>
            </w:r>
            <w:r w:rsidR="005C6E9D" w:rsidRPr="005C6E9D">
              <w:rPr>
                <w:rFonts w:ascii="Times New Roman" w:hAnsi="Times New Roman" w:cs="Times New Roman"/>
                <w:sz w:val="24"/>
                <w:szCs w:val="24"/>
              </w:rPr>
              <w:t>еализация мероприятия предусмотрена в 2022-2023 годы</w:t>
            </w:r>
          </w:p>
        </w:tc>
      </w:tr>
      <w:tr w:rsidR="005C6E9D" w:rsidRPr="005C6E9D" w:rsidTr="007629D3">
        <w:tc>
          <w:tcPr>
            <w:tcW w:w="913" w:type="dxa"/>
            <w:gridSpan w:val="2"/>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1.3.3.5</w:t>
            </w:r>
          </w:p>
        </w:tc>
        <w:tc>
          <w:tcPr>
            <w:tcW w:w="3544"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Обеспечение дорожной деятельности за счет средств дорожного фонда Красноярского края (создание новых транспортных коридоров внутри территориальных границ города Красноярска)</w:t>
            </w:r>
          </w:p>
        </w:tc>
        <w:tc>
          <w:tcPr>
            <w:tcW w:w="212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департамент градостроительства администрации города</w:t>
            </w:r>
          </w:p>
        </w:tc>
        <w:tc>
          <w:tcPr>
            <w:tcW w:w="127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2020 - 2025 гг.</w:t>
            </w:r>
          </w:p>
        </w:tc>
        <w:tc>
          <w:tcPr>
            <w:tcW w:w="4819" w:type="dxa"/>
          </w:tcPr>
          <w:p w:rsidR="000B0A0A" w:rsidRPr="005C6E9D" w:rsidRDefault="005C6E9D" w:rsidP="00937EB0">
            <w:pPr>
              <w:pStyle w:val="ConsPlusNormal"/>
              <w:jc w:val="both"/>
              <w:rPr>
                <w:rFonts w:ascii="Times New Roman" w:hAnsi="Times New Roman" w:cs="Times New Roman"/>
                <w:sz w:val="24"/>
                <w:szCs w:val="24"/>
              </w:rPr>
            </w:pPr>
            <w:r w:rsidRPr="005C6E9D">
              <w:rPr>
                <w:rFonts w:ascii="Times New Roman" w:hAnsi="Times New Roman" w:cs="Times New Roman"/>
                <w:sz w:val="24"/>
                <w:szCs w:val="24"/>
              </w:rPr>
              <w:t xml:space="preserve">Выполнялись работы по строительству следующих объектов: Строительство автодороги пр. Молодежный от дома №31 до ул. Преображенской ввод планируется в 2022 году, Строительство автодороги по ул. </w:t>
            </w:r>
            <w:proofErr w:type="spellStart"/>
            <w:r w:rsidRPr="005C6E9D">
              <w:rPr>
                <w:rFonts w:ascii="Times New Roman" w:hAnsi="Times New Roman" w:cs="Times New Roman"/>
                <w:sz w:val="24"/>
                <w:szCs w:val="24"/>
              </w:rPr>
              <w:t>Байкитская</w:t>
            </w:r>
            <w:proofErr w:type="spellEnd"/>
            <w:r w:rsidRPr="005C6E9D">
              <w:rPr>
                <w:rFonts w:ascii="Times New Roman" w:hAnsi="Times New Roman" w:cs="Times New Roman"/>
                <w:sz w:val="24"/>
                <w:szCs w:val="24"/>
              </w:rPr>
              <w:t xml:space="preserve"> в границах от ул. Юбилейная до ул. Дачная ввод планируется в 2022 году, Строительство автодороги в створе ул. </w:t>
            </w:r>
            <w:proofErr w:type="spellStart"/>
            <w:r w:rsidRPr="005C6E9D">
              <w:rPr>
                <w:rFonts w:ascii="Times New Roman" w:hAnsi="Times New Roman" w:cs="Times New Roman"/>
                <w:sz w:val="24"/>
                <w:szCs w:val="24"/>
              </w:rPr>
              <w:t>Волочаевской</w:t>
            </w:r>
            <w:proofErr w:type="spellEnd"/>
            <w:r w:rsidRPr="005C6E9D">
              <w:rPr>
                <w:rFonts w:ascii="Times New Roman" w:hAnsi="Times New Roman" w:cs="Times New Roman"/>
                <w:sz w:val="24"/>
                <w:szCs w:val="24"/>
              </w:rPr>
              <w:t xml:space="preserve"> от ул. Дубровинского до ул. Копылова ввод планируется в 2022 году, Строительство автодороги в границах ул. </w:t>
            </w:r>
            <w:proofErr w:type="spellStart"/>
            <w:r w:rsidRPr="005C6E9D">
              <w:rPr>
                <w:rFonts w:ascii="Times New Roman" w:hAnsi="Times New Roman" w:cs="Times New Roman"/>
                <w:sz w:val="24"/>
                <w:szCs w:val="24"/>
              </w:rPr>
              <w:t>Гриболевска</w:t>
            </w:r>
            <w:proofErr w:type="gramStart"/>
            <w:r w:rsidRPr="005C6E9D">
              <w:rPr>
                <w:rFonts w:ascii="Times New Roman" w:hAnsi="Times New Roman" w:cs="Times New Roman"/>
                <w:sz w:val="24"/>
                <w:szCs w:val="24"/>
              </w:rPr>
              <w:t>я</w:t>
            </w:r>
            <w:proofErr w:type="spellEnd"/>
            <w:r w:rsidRPr="005C6E9D">
              <w:rPr>
                <w:rFonts w:ascii="Times New Roman" w:hAnsi="Times New Roman" w:cs="Times New Roman"/>
                <w:sz w:val="24"/>
                <w:szCs w:val="24"/>
              </w:rPr>
              <w:t>-</w:t>
            </w:r>
            <w:proofErr w:type="gramEnd"/>
            <w:r w:rsidRPr="005C6E9D">
              <w:rPr>
                <w:rFonts w:ascii="Times New Roman" w:hAnsi="Times New Roman" w:cs="Times New Roman"/>
                <w:sz w:val="24"/>
                <w:szCs w:val="24"/>
              </w:rPr>
              <w:t xml:space="preserve"> ул. Соколовская - ул. </w:t>
            </w:r>
            <w:r w:rsidRPr="005C6E9D">
              <w:rPr>
                <w:rFonts w:ascii="Times New Roman" w:hAnsi="Times New Roman" w:cs="Times New Roman"/>
                <w:sz w:val="24"/>
                <w:szCs w:val="24"/>
              </w:rPr>
              <w:lastRenderedPageBreak/>
              <w:t xml:space="preserve">Ольховая - ул. Черемуховая ввод планируется в 2023 год, Пешеходный переход через ул. Калинина в районе жилого дома №177 по ул. Калинина ввод планируется в 2022 году, Строительство ул. М. </w:t>
            </w:r>
            <w:proofErr w:type="spellStart"/>
            <w:r w:rsidRPr="005C6E9D">
              <w:rPr>
                <w:rFonts w:ascii="Times New Roman" w:hAnsi="Times New Roman" w:cs="Times New Roman"/>
                <w:sz w:val="24"/>
                <w:szCs w:val="24"/>
              </w:rPr>
              <w:t>Залки</w:t>
            </w:r>
            <w:proofErr w:type="spellEnd"/>
            <w:r w:rsidRPr="005C6E9D">
              <w:rPr>
                <w:rFonts w:ascii="Times New Roman" w:hAnsi="Times New Roman" w:cs="Times New Roman"/>
                <w:sz w:val="24"/>
                <w:szCs w:val="24"/>
              </w:rPr>
              <w:t xml:space="preserve"> на участке от дома №33 до ул. Космонавтов введен в эксплуатацию в 2021 году </w:t>
            </w:r>
          </w:p>
        </w:tc>
        <w:tc>
          <w:tcPr>
            <w:tcW w:w="2220" w:type="dxa"/>
          </w:tcPr>
          <w:p w:rsidR="000B0A0A" w:rsidRPr="005C6E9D" w:rsidRDefault="000B0A0A">
            <w:pPr>
              <w:pStyle w:val="ConsPlusNormal"/>
              <w:rPr>
                <w:rFonts w:ascii="Times New Roman" w:hAnsi="Times New Roman" w:cs="Times New Roman"/>
                <w:sz w:val="24"/>
                <w:szCs w:val="24"/>
              </w:rPr>
            </w:pPr>
          </w:p>
        </w:tc>
      </w:tr>
      <w:tr w:rsidR="005C6E9D" w:rsidRPr="005C6E9D" w:rsidTr="007629D3">
        <w:tc>
          <w:tcPr>
            <w:tcW w:w="913" w:type="dxa"/>
            <w:gridSpan w:val="2"/>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lastRenderedPageBreak/>
              <w:t>1.3.3.6</w:t>
            </w:r>
          </w:p>
        </w:tc>
        <w:tc>
          <w:tcPr>
            <w:tcW w:w="3544"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Реконструкция, строительство автомобильных дорог общего пользования местного значения за счет средств дорожного фонда Красноярского края (создание новых транспортных коридоров внутри территориальных границ города Красноярска)</w:t>
            </w:r>
          </w:p>
        </w:tc>
        <w:tc>
          <w:tcPr>
            <w:tcW w:w="212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департамент градостроительства администрации города</w:t>
            </w:r>
          </w:p>
        </w:tc>
        <w:tc>
          <w:tcPr>
            <w:tcW w:w="1276" w:type="dxa"/>
          </w:tcPr>
          <w:p w:rsidR="000B0A0A" w:rsidRPr="005C6E9D" w:rsidRDefault="000B0A0A">
            <w:pPr>
              <w:pStyle w:val="ConsPlusNormal"/>
              <w:rPr>
                <w:rFonts w:ascii="Times New Roman" w:hAnsi="Times New Roman" w:cs="Times New Roman"/>
                <w:sz w:val="24"/>
                <w:szCs w:val="24"/>
              </w:rPr>
            </w:pPr>
            <w:r w:rsidRPr="005C6E9D">
              <w:rPr>
                <w:rFonts w:ascii="Times New Roman" w:hAnsi="Times New Roman" w:cs="Times New Roman"/>
                <w:sz w:val="24"/>
                <w:szCs w:val="24"/>
              </w:rPr>
              <w:t>2020 - 2025 гг.</w:t>
            </w:r>
          </w:p>
        </w:tc>
        <w:tc>
          <w:tcPr>
            <w:tcW w:w="4819" w:type="dxa"/>
          </w:tcPr>
          <w:p w:rsidR="000B0A0A" w:rsidRPr="005C6E9D" w:rsidRDefault="005C6E9D" w:rsidP="005C6E9D">
            <w:pPr>
              <w:pStyle w:val="ConsPlusNormal"/>
              <w:jc w:val="center"/>
              <w:rPr>
                <w:rFonts w:ascii="Times New Roman" w:hAnsi="Times New Roman" w:cs="Times New Roman"/>
                <w:sz w:val="24"/>
                <w:szCs w:val="24"/>
              </w:rPr>
            </w:pPr>
            <w:r w:rsidRPr="005C6E9D">
              <w:rPr>
                <w:rFonts w:ascii="Times New Roman" w:hAnsi="Times New Roman" w:cs="Times New Roman"/>
                <w:sz w:val="24"/>
                <w:szCs w:val="24"/>
              </w:rPr>
              <w:t>Не исполнено</w:t>
            </w:r>
          </w:p>
        </w:tc>
        <w:tc>
          <w:tcPr>
            <w:tcW w:w="2220" w:type="dxa"/>
          </w:tcPr>
          <w:p w:rsidR="000B0A0A" w:rsidRPr="005C6E9D" w:rsidRDefault="006C2580" w:rsidP="00EE52F1">
            <w:pPr>
              <w:pStyle w:val="ConsPlusNormal"/>
              <w:jc w:val="both"/>
              <w:rPr>
                <w:rFonts w:ascii="Times New Roman" w:hAnsi="Times New Roman" w:cs="Times New Roman"/>
                <w:sz w:val="24"/>
                <w:szCs w:val="24"/>
              </w:rPr>
            </w:pPr>
            <w:r>
              <w:rPr>
                <w:rFonts w:ascii="Times New Roman" w:hAnsi="Times New Roman" w:cs="Times New Roman"/>
                <w:sz w:val="24"/>
                <w:szCs w:val="24"/>
              </w:rPr>
              <w:t>Р</w:t>
            </w:r>
            <w:r w:rsidR="005C6E9D" w:rsidRPr="005C6E9D">
              <w:rPr>
                <w:rFonts w:ascii="Times New Roman" w:hAnsi="Times New Roman" w:cs="Times New Roman"/>
                <w:sz w:val="24"/>
                <w:szCs w:val="24"/>
              </w:rPr>
              <w:t>еализация мероприятия предусмотрена в 2022-2023 годы</w:t>
            </w:r>
          </w:p>
        </w:tc>
      </w:tr>
      <w:tr w:rsidR="00F42727" w:rsidRPr="00F42727" w:rsidTr="007629D3">
        <w:tc>
          <w:tcPr>
            <w:tcW w:w="913" w:type="dxa"/>
            <w:gridSpan w:val="2"/>
          </w:tcPr>
          <w:p w:rsidR="000B0A0A" w:rsidRPr="00F42727" w:rsidRDefault="000B0A0A">
            <w:pPr>
              <w:pStyle w:val="ConsPlusNormal"/>
              <w:rPr>
                <w:rFonts w:ascii="Times New Roman" w:hAnsi="Times New Roman" w:cs="Times New Roman"/>
                <w:sz w:val="24"/>
                <w:szCs w:val="24"/>
              </w:rPr>
            </w:pPr>
            <w:r w:rsidRPr="00F42727">
              <w:rPr>
                <w:rFonts w:ascii="Times New Roman" w:hAnsi="Times New Roman" w:cs="Times New Roman"/>
                <w:sz w:val="24"/>
                <w:szCs w:val="24"/>
              </w:rPr>
              <w:t>1.3.3.7</w:t>
            </w:r>
          </w:p>
        </w:tc>
        <w:tc>
          <w:tcPr>
            <w:tcW w:w="3544" w:type="dxa"/>
          </w:tcPr>
          <w:p w:rsidR="000B0A0A" w:rsidRPr="00F42727" w:rsidRDefault="000B0A0A">
            <w:pPr>
              <w:pStyle w:val="ConsPlusNormal"/>
              <w:rPr>
                <w:rFonts w:ascii="Times New Roman" w:hAnsi="Times New Roman" w:cs="Times New Roman"/>
                <w:sz w:val="24"/>
                <w:szCs w:val="24"/>
              </w:rPr>
            </w:pPr>
            <w:r w:rsidRPr="00F42727">
              <w:rPr>
                <w:rFonts w:ascii="Times New Roman" w:hAnsi="Times New Roman" w:cs="Times New Roman"/>
                <w:sz w:val="24"/>
                <w:szCs w:val="24"/>
              </w:rPr>
              <w:t xml:space="preserve">Организация выделенных полос для общественного транспорта, обеспечение </w:t>
            </w:r>
            <w:proofErr w:type="gramStart"/>
            <w:r w:rsidRPr="00F42727">
              <w:rPr>
                <w:rFonts w:ascii="Times New Roman" w:hAnsi="Times New Roman" w:cs="Times New Roman"/>
                <w:sz w:val="24"/>
                <w:szCs w:val="24"/>
              </w:rPr>
              <w:t>автоматической</w:t>
            </w:r>
            <w:proofErr w:type="gramEnd"/>
            <w:r w:rsidRPr="00F42727">
              <w:rPr>
                <w:rFonts w:ascii="Times New Roman" w:hAnsi="Times New Roman" w:cs="Times New Roman"/>
                <w:sz w:val="24"/>
                <w:szCs w:val="24"/>
              </w:rPr>
              <w:t xml:space="preserve"> </w:t>
            </w:r>
            <w:proofErr w:type="spellStart"/>
            <w:r w:rsidRPr="00F42727">
              <w:rPr>
                <w:rFonts w:ascii="Times New Roman" w:hAnsi="Times New Roman" w:cs="Times New Roman"/>
                <w:sz w:val="24"/>
                <w:szCs w:val="24"/>
              </w:rPr>
              <w:t>видеофиксации</w:t>
            </w:r>
            <w:proofErr w:type="spellEnd"/>
            <w:r w:rsidRPr="00F42727">
              <w:rPr>
                <w:rFonts w:ascii="Times New Roman" w:hAnsi="Times New Roman" w:cs="Times New Roman"/>
                <w:sz w:val="24"/>
                <w:szCs w:val="24"/>
              </w:rPr>
              <w:t xml:space="preserve"> выезда на полосу общественного транспорта, приоритетного проезда общественного транспорта через перекрестки</w:t>
            </w:r>
          </w:p>
        </w:tc>
        <w:tc>
          <w:tcPr>
            <w:tcW w:w="2126" w:type="dxa"/>
          </w:tcPr>
          <w:p w:rsidR="000B0A0A" w:rsidRPr="00F42727" w:rsidRDefault="000B0A0A">
            <w:pPr>
              <w:pStyle w:val="ConsPlusNormal"/>
              <w:rPr>
                <w:rFonts w:ascii="Times New Roman" w:hAnsi="Times New Roman" w:cs="Times New Roman"/>
                <w:sz w:val="24"/>
                <w:szCs w:val="24"/>
              </w:rPr>
            </w:pPr>
            <w:r w:rsidRPr="00F42727">
              <w:rPr>
                <w:rFonts w:ascii="Times New Roman" w:hAnsi="Times New Roman" w:cs="Times New Roman"/>
                <w:sz w:val="24"/>
                <w:szCs w:val="24"/>
              </w:rPr>
              <w:t>министерство транспорта Красноярского края;</w:t>
            </w:r>
          </w:p>
          <w:p w:rsidR="000B0A0A" w:rsidRPr="00F42727" w:rsidRDefault="000B0A0A">
            <w:pPr>
              <w:pStyle w:val="ConsPlusNormal"/>
              <w:rPr>
                <w:rFonts w:ascii="Times New Roman" w:hAnsi="Times New Roman" w:cs="Times New Roman"/>
                <w:sz w:val="24"/>
                <w:szCs w:val="24"/>
              </w:rPr>
            </w:pPr>
            <w:r w:rsidRPr="00F42727">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F42727" w:rsidRDefault="000B0A0A">
            <w:pPr>
              <w:pStyle w:val="ConsPlusNormal"/>
              <w:rPr>
                <w:rFonts w:ascii="Times New Roman" w:hAnsi="Times New Roman" w:cs="Times New Roman"/>
                <w:sz w:val="24"/>
                <w:szCs w:val="24"/>
              </w:rPr>
            </w:pPr>
            <w:r w:rsidRPr="00F42727">
              <w:rPr>
                <w:rFonts w:ascii="Times New Roman" w:hAnsi="Times New Roman" w:cs="Times New Roman"/>
                <w:sz w:val="24"/>
                <w:szCs w:val="24"/>
              </w:rPr>
              <w:t>2020 - 2025 гг.</w:t>
            </w:r>
          </w:p>
        </w:tc>
        <w:tc>
          <w:tcPr>
            <w:tcW w:w="4819" w:type="dxa"/>
          </w:tcPr>
          <w:p w:rsidR="000B0A0A" w:rsidRPr="00F42727" w:rsidRDefault="00F42727" w:rsidP="00F42727">
            <w:pPr>
              <w:pStyle w:val="ConsPlusNormal"/>
              <w:jc w:val="both"/>
              <w:rPr>
                <w:rFonts w:ascii="Times New Roman" w:hAnsi="Times New Roman" w:cs="Times New Roman"/>
                <w:sz w:val="24"/>
                <w:szCs w:val="24"/>
              </w:rPr>
            </w:pPr>
            <w:r w:rsidRPr="00F42727">
              <w:rPr>
                <w:rFonts w:ascii="Times New Roman" w:hAnsi="Times New Roman" w:cs="Times New Roman"/>
                <w:sz w:val="24"/>
                <w:szCs w:val="24"/>
              </w:rPr>
              <w:t xml:space="preserve">Проведен анализ участков улично-дорожной сети города на предмет возможного обустройства дополнительных выделенных полос. </w:t>
            </w:r>
            <w:proofErr w:type="gramStart"/>
            <w:r w:rsidRPr="00F42727">
              <w:rPr>
                <w:rFonts w:ascii="Times New Roman" w:hAnsi="Times New Roman" w:cs="Times New Roman"/>
                <w:sz w:val="24"/>
                <w:szCs w:val="24"/>
              </w:rPr>
              <w:t>Целесообразно организовать полосы на пр. имени газеты Красноярский рабочий, ул. Молокова, ул. Мичурина, ул. Павлова.</w:t>
            </w:r>
            <w:proofErr w:type="gramEnd"/>
            <w:r w:rsidRPr="00F42727">
              <w:rPr>
                <w:rFonts w:ascii="Times New Roman" w:hAnsi="Times New Roman" w:cs="Times New Roman"/>
                <w:sz w:val="24"/>
                <w:szCs w:val="24"/>
              </w:rPr>
              <w:t xml:space="preserve"> Однако ввиду недостаточного количества полос для движения автомобилей организация выделенных полос на обозначенных участках приведет к увеличению </w:t>
            </w:r>
            <w:proofErr w:type="spellStart"/>
            <w:r w:rsidRPr="00F42727">
              <w:rPr>
                <w:rFonts w:ascii="Times New Roman" w:hAnsi="Times New Roman" w:cs="Times New Roman"/>
                <w:sz w:val="24"/>
                <w:szCs w:val="24"/>
              </w:rPr>
              <w:t>заторовых</w:t>
            </w:r>
            <w:proofErr w:type="spellEnd"/>
            <w:r w:rsidRPr="00F42727">
              <w:rPr>
                <w:rFonts w:ascii="Times New Roman" w:hAnsi="Times New Roman" w:cs="Times New Roman"/>
                <w:sz w:val="24"/>
                <w:szCs w:val="24"/>
              </w:rPr>
              <w:t xml:space="preserve"> ситуаций</w:t>
            </w:r>
          </w:p>
        </w:tc>
        <w:tc>
          <w:tcPr>
            <w:tcW w:w="2220" w:type="dxa"/>
          </w:tcPr>
          <w:p w:rsidR="000B0A0A" w:rsidRPr="00F42727" w:rsidRDefault="000B0A0A">
            <w:pPr>
              <w:pStyle w:val="ConsPlusNormal"/>
              <w:rPr>
                <w:rFonts w:ascii="Times New Roman" w:hAnsi="Times New Roman" w:cs="Times New Roman"/>
                <w:sz w:val="24"/>
                <w:szCs w:val="24"/>
              </w:rPr>
            </w:pPr>
          </w:p>
        </w:tc>
      </w:tr>
      <w:tr w:rsidR="001A7C40" w:rsidRPr="001A7C40" w:rsidTr="007629D3">
        <w:tc>
          <w:tcPr>
            <w:tcW w:w="913" w:type="dxa"/>
            <w:gridSpan w:val="2"/>
          </w:tcPr>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1.3.3.8</w:t>
            </w:r>
          </w:p>
        </w:tc>
        <w:tc>
          <w:tcPr>
            <w:tcW w:w="3544" w:type="dxa"/>
          </w:tcPr>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Создание инфраструктуры для средств индивидуальной мобильности (велосипеды, самокаты и др.)</w:t>
            </w:r>
          </w:p>
        </w:tc>
        <w:tc>
          <w:tcPr>
            <w:tcW w:w="2126" w:type="dxa"/>
          </w:tcPr>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департамент социального развития администрации города;</w:t>
            </w:r>
          </w:p>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 xml:space="preserve">главное управление культуры </w:t>
            </w:r>
            <w:r w:rsidRPr="001A7C40">
              <w:rPr>
                <w:rFonts w:ascii="Times New Roman" w:hAnsi="Times New Roman" w:cs="Times New Roman"/>
                <w:sz w:val="24"/>
                <w:szCs w:val="24"/>
              </w:rPr>
              <w:lastRenderedPageBreak/>
              <w:t>администрации города;</w:t>
            </w:r>
          </w:p>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lastRenderedPageBreak/>
              <w:t>2023 - 2030 гг.</w:t>
            </w:r>
          </w:p>
        </w:tc>
        <w:tc>
          <w:tcPr>
            <w:tcW w:w="4819" w:type="dxa"/>
          </w:tcPr>
          <w:p w:rsidR="000B0A0A" w:rsidRPr="001A7C40" w:rsidRDefault="000B0A0A" w:rsidP="003B2EF2">
            <w:pPr>
              <w:pStyle w:val="ConsPlusNormal"/>
              <w:jc w:val="center"/>
              <w:rPr>
                <w:rFonts w:ascii="Times New Roman" w:hAnsi="Times New Roman" w:cs="Times New Roman"/>
                <w:sz w:val="24"/>
                <w:szCs w:val="24"/>
              </w:rPr>
            </w:pPr>
          </w:p>
        </w:tc>
        <w:tc>
          <w:tcPr>
            <w:tcW w:w="2220" w:type="dxa"/>
          </w:tcPr>
          <w:p w:rsidR="000B0A0A" w:rsidRPr="001A7C40" w:rsidRDefault="006C2580" w:rsidP="00EE52F1">
            <w:pPr>
              <w:pStyle w:val="ConsPlusNormal"/>
              <w:jc w:val="both"/>
              <w:rPr>
                <w:rFonts w:ascii="Times New Roman" w:hAnsi="Times New Roman" w:cs="Times New Roman"/>
                <w:sz w:val="24"/>
                <w:szCs w:val="24"/>
              </w:rPr>
            </w:pPr>
            <w:r w:rsidRPr="001A7C40">
              <w:rPr>
                <w:rFonts w:ascii="Times New Roman" w:hAnsi="Times New Roman" w:cs="Times New Roman"/>
                <w:sz w:val="24"/>
                <w:szCs w:val="24"/>
              </w:rPr>
              <w:t xml:space="preserve">Реализация мероприятия </w:t>
            </w:r>
            <w:r>
              <w:rPr>
                <w:rFonts w:ascii="Times New Roman" w:hAnsi="Times New Roman" w:cs="Times New Roman"/>
                <w:sz w:val="24"/>
                <w:szCs w:val="24"/>
              </w:rPr>
              <w:t xml:space="preserve">предусмотрена </w:t>
            </w:r>
            <w:r w:rsidRPr="001A7C40">
              <w:rPr>
                <w:rFonts w:ascii="Times New Roman" w:hAnsi="Times New Roman" w:cs="Times New Roman"/>
                <w:sz w:val="24"/>
                <w:szCs w:val="24"/>
              </w:rPr>
              <w:t>с 2023 года</w:t>
            </w:r>
          </w:p>
        </w:tc>
      </w:tr>
      <w:tr w:rsidR="00FA0FC4" w:rsidRPr="00FA0FC4" w:rsidTr="007629D3">
        <w:tc>
          <w:tcPr>
            <w:tcW w:w="913" w:type="dxa"/>
            <w:gridSpan w:val="2"/>
          </w:tcPr>
          <w:p w:rsidR="000B0A0A" w:rsidRPr="00FA0FC4" w:rsidRDefault="000B0A0A">
            <w:pPr>
              <w:pStyle w:val="ConsPlusNormal"/>
              <w:rPr>
                <w:rFonts w:ascii="Times New Roman" w:hAnsi="Times New Roman" w:cs="Times New Roman"/>
                <w:sz w:val="24"/>
                <w:szCs w:val="24"/>
              </w:rPr>
            </w:pPr>
            <w:r w:rsidRPr="00FA0FC4">
              <w:rPr>
                <w:rFonts w:ascii="Times New Roman" w:hAnsi="Times New Roman" w:cs="Times New Roman"/>
                <w:sz w:val="24"/>
                <w:szCs w:val="24"/>
              </w:rPr>
              <w:lastRenderedPageBreak/>
              <w:t>1.3.3.9</w:t>
            </w:r>
          </w:p>
        </w:tc>
        <w:tc>
          <w:tcPr>
            <w:tcW w:w="3544" w:type="dxa"/>
          </w:tcPr>
          <w:p w:rsidR="000B0A0A" w:rsidRPr="00FA0FC4" w:rsidRDefault="000B0A0A" w:rsidP="0041668F">
            <w:pPr>
              <w:pStyle w:val="ConsPlusNormal"/>
              <w:rPr>
                <w:rFonts w:ascii="Times New Roman" w:hAnsi="Times New Roman" w:cs="Times New Roman"/>
                <w:sz w:val="24"/>
                <w:szCs w:val="24"/>
              </w:rPr>
            </w:pPr>
            <w:r w:rsidRPr="00FA0FC4">
              <w:rPr>
                <w:rFonts w:ascii="Times New Roman" w:hAnsi="Times New Roman" w:cs="Times New Roman"/>
                <w:sz w:val="24"/>
                <w:szCs w:val="24"/>
              </w:rPr>
              <w:t>Актуализация документов транспортного планирования Красноярской агломерации</w:t>
            </w:r>
          </w:p>
        </w:tc>
        <w:tc>
          <w:tcPr>
            <w:tcW w:w="2126" w:type="dxa"/>
          </w:tcPr>
          <w:p w:rsidR="000B0A0A" w:rsidRPr="00FA0FC4" w:rsidRDefault="000B0A0A">
            <w:pPr>
              <w:pStyle w:val="ConsPlusNormal"/>
              <w:rPr>
                <w:rFonts w:ascii="Times New Roman" w:hAnsi="Times New Roman" w:cs="Times New Roman"/>
                <w:sz w:val="24"/>
                <w:szCs w:val="24"/>
              </w:rPr>
            </w:pPr>
            <w:r w:rsidRPr="00FA0FC4">
              <w:rPr>
                <w:rFonts w:ascii="Times New Roman" w:hAnsi="Times New Roman" w:cs="Times New Roman"/>
                <w:sz w:val="24"/>
                <w:szCs w:val="24"/>
              </w:rPr>
              <w:t>министерство транспорта Красноярского края;</w:t>
            </w:r>
          </w:p>
          <w:p w:rsidR="000B0A0A" w:rsidRPr="00FA0FC4" w:rsidRDefault="000B0A0A">
            <w:pPr>
              <w:pStyle w:val="ConsPlusNormal"/>
              <w:rPr>
                <w:rFonts w:ascii="Times New Roman" w:hAnsi="Times New Roman" w:cs="Times New Roman"/>
                <w:sz w:val="24"/>
                <w:szCs w:val="24"/>
              </w:rPr>
            </w:pPr>
            <w:r w:rsidRPr="00FA0FC4">
              <w:rPr>
                <w:rFonts w:ascii="Times New Roman" w:hAnsi="Times New Roman" w:cs="Times New Roman"/>
                <w:sz w:val="24"/>
                <w:szCs w:val="24"/>
              </w:rPr>
              <w:t>департамент градостроительства администрации города;</w:t>
            </w:r>
          </w:p>
          <w:p w:rsidR="000B0A0A" w:rsidRPr="00FA0FC4" w:rsidRDefault="000B0A0A">
            <w:pPr>
              <w:pStyle w:val="ConsPlusNormal"/>
              <w:rPr>
                <w:rFonts w:ascii="Times New Roman" w:hAnsi="Times New Roman" w:cs="Times New Roman"/>
                <w:sz w:val="24"/>
                <w:szCs w:val="24"/>
              </w:rPr>
            </w:pPr>
            <w:r w:rsidRPr="00FA0FC4">
              <w:rPr>
                <w:rFonts w:ascii="Times New Roman" w:hAnsi="Times New Roman" w:cs="Times New Roman"/>
                <w:sz w:val="24"/>
                <w:szCs w:val="24"/>
              </w:rPr>
              <w:t>департамент транспорта администрации города;</w:t>
            </w:r>
            <w:r w:rsidR="00AA66F8" w:rsidRPr="00FA0FC4">
              <w:rPr>
                <w:rFonts w:ascii="Times New Roman" w:hAnsi="Times New Roman" w:cs="Times New Roman"/>
                <w:sz w:val="24"/>
                <w:szCs w:val="24"/>
              </w:rPr>
              <w:t xml:space="preserve"> департамент городского хозяйства администрации города</w:t>
            </w:r>
          </w:p>
        </w:tc>
        <w:tc>
          <w:tcPr>
            <w:tcW w:w="1276" w:type="dxa"/>
          </w:tcPr>
          <w:p w:rsidR="000B0A0A" w:rsidRPr="00FA0FC4" w:rsidRDefault="000B0A0A">
            <w:pPr>
              <w:pStyle w:val="ConsPlusNormal"/>
              <w:rPr>
                <w:rFonts w:ascii="Times New Roman" w:hAnsi="Times New Roman" w:cs="Times New Roman"/>
                <w:sz w:val="24"/>
                <w:szCs w:val="24"/>
              </w:rPr>
            </w:pPr>
            <w:r w:rsidRPr="00FA0FC4">
              <w:rPr>
                <w:rFonts w:ascii="Times New Roman" w:hAnsi="Times New Roman" w:cs="Times New Roman"/>
                <w:sz w:val="24"/>
                <w:szCs w:val="24"/>
              </w:rPr>
              <w:t>2020 - 2022 гг.</w:t>
            </w:r>
          </w:p>
        </w:tc>
        <w:tc>
          <w:tcPr>
            <w:tcW w:w="4819" w:type="dxa"/>
          </w:tcPr>
          <w:p w:rsidR="000B0A0A" w:rsidRPr="00FA0FC4" w:rsidRDefault="00FA0FC4" w:rsidP="003B2EF2">
            <w:pPr>
              <w:pStyle w:val="ConsPlusNormal"/>
              <w:jc w:val="both"/>
              <w:rPr>
                <w:rFonts w:ascii="Times New Roman" w:hAnsi="Times New Roman" w:cs="Times New Roman"/>
                <w:sz w:val="24"/>
                <w:szCs w:val="24"/>
              </w:rPr>
            </w:pPr>
            <w:r w:rsidRPr="00FA0FC4">
              <w:rPr>
                <w:rFonts w:ascii="Times New Roman" w:hAnsi="Times New Roman" w:cs="Times New Roman"/>
                <w:sz w:val="24"/>
                <w:szCs w:val="24"/>
              </w:rPr>
              <w:t>Научно-исследовательская работа по актуализации документов транспортного планирования выполняется по заказу министерства транспорта Красноярского края. В отчетном году работа выполнена и проходит этап согласований в органах исполнительной власти края</w:t>
            </w:r>
          </w:p>
        </w:tc>
        <w:tc>
          <w:tcPr>
            <w:tcW w:w="2220" w:type="dxa"/>
          </w:tcPr>
          <w:p w:rsidR="000B0A0A" w:rsidRPr="00FA0FC4" w:rsidRDefault="000B0A0A">
            <w:pPr>
              <w:pStyle w:val="ConsPlusNormal"/>
              <w:rPr>
                <w:rFonts w:ascii="Times New Roman" w:hAnsi="Times New Roman" w:cs="Times New Roman"/>
                <w:sz w:val="24"/>
                <w:szCs w:val="24"/>
              </w:rPr>
            </w:pPr>
          </w:p>
        </w:tc>
      </w:tr>
      <w:tr w:rsidR="00FA0FC4" w:rsidRPr="00FA0FC4" w:rsidTr="007629D3">
        <w:tc>
          <w:tcPr>
            <w:tcW w:w="913" w:type="dxa"/>
            <w:gridSpan w:val="2"/>
          </w:tcPr>
          <w:p w:rsidR="000B0A0A" w:rsidRPr="00FA0FC4" w:rsidRDefault="000B0A0A">
            <w:pPr>
              <w:pStyle w:val="ConsPlusNormal"/>
              <w:rPr>
                <w:rFonts w:ascii="Times New Roman" w:hAnsi="Times New Roman" w:cs="Times New Roman"/>
                <w:sz w:val="24"/>
                <w:szCs w:val="24"/>
              </w:rPr>
            </w:pPr>
            <w:r w:rsidRPr="00FA0FC4">
              <w:rPr>
                <w:rFonts w:ascii="Times New Roman" w:hAnsi="Times New Roman" w:cs="Times New Roman"/>
                <w:sz w:val="24"/>
                <w:szCs w:val="24"/>
              </w:rPr>
              <w:t>1.3.3.10</w:t>
            </w:r>
          </w:p>
        </w:tc>
        <w:tc>
          <w:tcPr>
            <w:tcW w:w="3544" w:type="dxa"/>
          </w:tcPr>
          <w:p w:rsidR="000B0A0A" w:rsidRPr="00FA0FC4" w:rsidRDefault="000B0A0A">
            <w:pPr>
              <w:pStyle w:val="ConsPlusNormal"/>
              <w:rPr>
                <w:rFonts w:ascii="Times New Roman" w:hAnsi="Times New Roman" w:cs="Times New Roman"/>
                <w:sz w:val="24"/>
                <w:szCs w:val="24"/>
              </w:rPr>
            </w:pPr>
            <w:r w:rsidRPr="00FA0FC4">
              <w:rPr>
                <w:rFonts w:ascii="Times New Roman" w:hAnsi="Times New Roman" w:cs="Times New Roman"/>
                <w:sz w:val="24"/>
                <w:szCs w:val="24"/>
              </w:rPr>
              <w:t>Обновление подвижного состава автотранспортных предприятий и городского электротранспорта</w:t>
            </w:r>
          </w:p>
        </w:tc>
        <w:tc>
          <w:tcPr>
            <w:tcW w:w="2126" w:type="dxa"/>
          </w:tcPr>
          <w:p w:rsidR="000B0A0A" w:rsidRPr="00FA0FC4" w:rsidRDefault="000B0A0A">
            <w:pPr>
              <w:pStyle w:val="ConsPlusNormal"/>
              <w:rPr>
                <w:rFonts w:ascii="Times New Roman" w:hAnsi="Times New Roman" w:cs="Times New Roman"/>
                <w:sz w:val="24"/>
                <w:szCs w:val="24"/>
              </w:rPr>
            </w:pPr>
            <w:r w:rsidRPr="00FA0FC4">
              <w:rPr>
                <w:rFonts w:ascii="Times New Roman" w:hAnsi="Times New Roman" w:cs="Times New Roman"/>
                <w:sz w:val="24"/>
                <w:szCs w:val="24"/>
              </w:rPr>
              <w:t>департамент транспорта администрации города</w:t>
            </w:r>
          </w:p>
        </w:tc>
        <w:tc>
          <w:tcPr>
            <w:tcW w:w="1276" w:type="dxa"/>
          </w:tcPr>
          <w:p w:rsidR="000B0A0A" w:rsidRPr="00FA0FC4" w:rsidRDefault="000B0A0A">
            <w:pPr>
              <w:pStyle w:val="ConsPlusNormal"/>
              <w:rPr>
                <w:rFonts w:ascii="Times New Roman" w:hAnsi="Times New Roman" w:cs="Times New Roman"/>
                <w:sz w:val="24"/>
                <w:szCs w:val="24"/>
              </w:rPr>
            </w:pPr>
            <w:r w:rsidRPr="00FA0FC4">
              <w:rPr>
                <w:rFonts w:ascii="Times New Roman" w:hAnsi="Times New Roman" w:cs="Times New Roman"/>
                <w:sz w:val="24"/>
                <w:szCs w:val="24"/>
              </w:rPr>
              <w:t>2020 - 2025 гг.</w:t>
            </w:r>
          </w:p>
        </w:tc>
        <w:tc>
          <w:tcPr>
            <w:tcW w:w="4819" w:type="dxa"/>
          </w:tcPr>
          <w:p w:rsidR="00FA0FC4" w:rsidRPr="00FA0FC4" w:rsidRDefault="00FA0FC4" w:rsidP="003B2EF2">
            <w:pPr>
              <w:pStyle w:val="ConsPlusNormal"/>
              <w:jc w:val="both"/>
              <w:rPr>
                <w:rFonts w:ascii="Times New Roman" w:hAnsi="Times New Roman" w:cs="Times New Roman"/>
                <w:sz w:val="24"/>
                <w:szCs w:val="24"/>
              </w:rPr>
            </w:pPr>
            <w:r w:rsidRPr="00FA0FC4">
              <w:rPr>
                <w:rFonts w:ascii="Times New Roman" w:hAnsi="Times New Roman" w:cs="Times New Roman"/>
                <w:sz w:val="24"/>
                <w:szCs w:val="24"/>
              </w:rPr>
              <w:t xml:space="preserve">Приобретено 117 автобусов коммерческими предприятиями за счет собственных средств; передано 90 автобусов г. Москвой на безвозмездной основе; приобретено 24 троллейбуса в лизинг в рамках нацпроекта "БКАД"; приобретено 23 троллейбуса и 25 трамваев в рамках нацпроекта "Чистый воздух"; Распоряжением Правительства Российской Федерации от 17.07.2021 </w:t>
            </w:r>
          </w:p>
          <w:p w:rsidR="000B0A0A" w:rsidRPr="00FA0FC4" w:rsidRDefault="00FA0FC4" w:rsidP="00937EB0">
            <w:pPr>
              <w:pStyle w:val="ConsPlusNormal"/>
              <w:jc w:val="both"/>
              <w:rPr>
                <w:rFonts w:ascii="Times New Roman" w:hAnsi="Times New Roman" w:cs="Times New Roman"/>
                <w:sz w:val="24"/>
                <w:szCs w:val="24"/>
              </w:rPr>
            </w:pPr>
            <w:r w:rsidRPr="00FA0FC4">
              <w:rPr>
                <w:rFonts w:ascii="Times New Roman" w:hAnsi="Times New Roman" w:cs="Times New Roman"/>
                <w:sz w:val="24"/>
                <w:szCs w:val="24"/>
              </w:rPr>
              <w:t xml:space="preserve">№1980-р </w:t>
            </w:r>
            <w:proofErr w:type="gramStart"/>
            <w:r w:rsidRPr="00FA0FC4">
              <w:rPr>
                <w:rFonts w:ascii="Times New Roman" w:hAnsi="Times New Roman" w:cs="Times New Roman"/>
                <w:sz w:val="24"/>
                <w:szCs w:val="24"/>
              </w:rPr>
              <w:t xml:space="preserve">из резервного фонда Правительства Российской Федерации выделены бюджетные ассигнования в целях оказания </w:t>
            </w:r>
            <w:r w:rsidRPr="00FA0FC4">
              <w:rPr>
                <w:rFonts w:ascii="Times New Roman" w:hAnsi="Times New Roman" w:cs="Times New Roman"/>
                <w:sz w:val="24"/>
                <w:szCs w:val="24"/>
              </w:rPr>
              <w:lastRenderedPageBreak/>
              <w:t>разовой финансовой помощи в виде субсидии бюджету Красноярского края на реализацию мероприятия по закупке</w:t>
            </w:r>
            <w:proofErr w:type="gramEnd"/>
            <w:r w:rsidRPr="00FA0FC4">
              <w:rPr>
                <w:rFonts w:ascii="Times New Roman" w:hAnsi="Times New Roman" w:cs="Times New Roman"/>
                <w:sz w:val="24"/>
                <w:szCs w:val="24"/>
              </w:rPr>
              <w:t xml:space="preserve"> электротранспорта российского производства (5</w:t>
            </w:r>
            <w:r w:rsidR="00CC28AD">
              <w:rPr>
                <w:rFonts w:ascii="Times New Roman" w:hAnsi="Times New Roman" w:cs="Times New Roman"/>
                <w:sz w:val="24"/>
                <w:szCs w:val="24"/>
              </w:rPr>
              <w:t>0 троллейбусов и 25 трамваев)</w:t>
            </w:r>
          </w:p>
        </w:tc>
        <w:tc>
          <w:tcPr>
            <w:tcW w:w="2220" w:type="dxa"/>
          </w:tcPr>
          <w:p w:rsidR="000B0A0A" w:rsidRPr="00FA0FC4" w:rsidRDefault="000B0A0A">
            <w:pPr>
              <w:pStyle w:val="ConsPlusNormal"/>
              <w:rPr>
                <w:rFonts w:ascii="Times New Roman" w:hAnsi="Times New Roman" w:cs="Times New Roman"/>
                <w:sz w:val="24"/>
                <w:szCs w:val="24"/>
              </w:rPr>
            </w:pPr>
          </w:p>
        </w:tc>
      </w:tr>
      <w:tr w:rsidR="002C744F" w:rsidRPr="002C744F" w:rsidTr="007629D3">
        <w:tc>
          <w:tcPr>
            <w:tcW w:w="913" w:type="dxa"/>
            <w:gridSpan w:val="2"/>
          </w:tcPr>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lastRenderedPageBreak/>
              <w:t>1.3.3.11</w:t>
            </w:r>
          </w:p>
        </w:tc>
        <w:tc>
          <w:tcPr>
            <w:tcW w:w="3544" w:type="dxa"/>
          </w:tcPr>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t>Капитальный ремонт трамвайной инфраструктуры и контактных сетей троллейбуса</w:t>
            </w:r>
          </w:p>
        </w:tc>
        <w:tc>
          <w:tcPr>
            <w:tcW w:w="2126" w:type="dxa"/>
          </w:tcPr>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t>департамент транспорта администрации города;</w:t>
            </w:r>
          </w:p>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t>МП "Городской транспорт"</w:t>
            </w:r>
          </w:p>
        </w:tc>
        <w:tc>
          <w:tcPr>
            <w:tcW w:w="1276" w:type="dxa"/>
          </w:tcPr>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t>2021-2030 гг.</w:t>
            </w:r>
          </w:p>
        </w:tc>
        <w:tc>
          <w:tcPr>
            <w:tcW w:w="4819" w:type="dxa"/>
          </w:tcPr>
          <w:p w:rsidR="000B0A0A" w:rsidRPr="002C744F" w:rsidRDefault="002C744F" w:rsidP="002C744F">
            <w:pPr>
              <w:pStyle w:val="ConsPlusNormal"/>
              <w:jc w:val="center"/>
              <w:rPr>
                <w:rFonts w:ascii="Times New Roman" w:hAnsi="Times New Roman" w:cs="Times New Roman"/>
                <w:sz w:val="24"/>
                <w:szCs w:val="24"/>
              </w:rPr>
            </w:pPr>
            <w:r w:rsidRPr="002C744F">
              <w:rPr>
                <w:rFonts w:ascii="Times New Roman" w:hAnsi="Times New Roman" w:cs="Times New Roman"/>
                <w:sz w:val="24"/>
                <w:szCs w:val="24"/>
              </w:rPr>
              <w:t>Не исполнено</w:t>
            </w:r>
          </w:p>
        </w:tc>
        <w:tc>
          <w:tcPr>
            <w:tcW w:w="2220" w:type="dxa"/>
          </w:tcPr>
          <w:p w:rsidR="000B0A0A" w:rsidRPr="002C744F" w:rsidRDefault="002C744F" w:rsidP="00EE52F1">
            <w:pPr>
              <w:pStyle w:val="ConsPlusNormal"/>
              <w:jc w:val="both"/>
              <w:rPr>
                <w:rFonts w:ascii="Times New Roman" w:hAnsi="Times New Roman" w:cs="Times New Roman"/>
                <w:sz w:val="24"/>
                <w:szCs w:val="24"/>
              </w:rPr>
            </w:pPr>
            <w:r w:rsidRPr="002C744F">
              <w:rPr>
                <w:rFonts w:ascii="Times New Roman" w:hAnsi="Times New Roman" w:cs="Times New Roman"/>
                <w:sz w:val="24"/>
                <w:szCs w:val="24"/>
              </w:rPr>
              <w:t>Ассигнования  не предусмотрены</w:t>
            </w:r>
          </w:p>
        </w:tc>
      </w:tr>
      <w:tr w:rsidR="000B0A0A" w:rsidRPr="00C5341A" w:rsidTr="007629D3">
        <w:tc>
          <w:tcPr>
            <w:tcW w:w="913" w:type="dxa"/>
            <w:gridSpan w:val="2"/>
          </w:tcPr>
          <w:p w:rsidR="000B0A0A" w:rsidRPr="00C5341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1.3.3.12</w:t>
            </w:r>
          </w:p>
        </w:tc>
        <w:tc>
          <w:tcPr>
            <w:tcW w:w="3544" w:type="dxa"/>
          </w:tcPr>
          <w:p w:rsidR="000B0A0A" w:rsidRPr="00C5341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за счет средств дорожного фонда Красноярского края</w:t>
            </w:r>
          </w:p>
        </w:tc>
        <w:tc>
          <w:tcPr>
            <w:tcW w:w="2126" w:type="dxa"/>
          </w:tcPr>
          <w:p w:rsidR="000B0A0A" w:rsidRPr="00C5341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C5341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2020 - 2023 гг.</w:t>
            </w:r>
          </w:p>
        </w:tc>
        <w:tc>
          <w:tcPr>
            <w:tcW w:w="4819" w:type="dxa"/>
          </w:tcPr>
          <w:p w:rsidR="000B0A0A" w:rsidRPr="00C5341A" w:rsidRDefault="00C5341A" w:rsidP="00CC28AD">
            <w:pPr>
              <w:pStyle w:val="ConsPlusNormal"/>
              <w:jc w:val="both"/>
              <w:rPr>
                <w:rFonts w:ascii="Times New Roman" w:hAnsi="Times New Roman" w:cs="Times New Roman"/>
                <w:sz w:val="24"/>
                <w:szCs w:val="24"/>
              </w:rPr>
            </w:pPr>
            <w:r w:rsidRPr="00C5341A">
              <w:rPr>
                <w:rFonts w:ascii="Times New Roman" w:hAnsi="Times New Roman" w:cs="Times New Roman"/>
                <w:sz w:val="24"/>
                <w:szCs w:val="24"/>
              </w:rPr>
              <w:t xml:space="preserve">Выполнены работы по модернизации подсистемы мониторинга транспортных потоков в части определения типа транспортного средства с помощью детектора транспорта с возможностью получения </w:t>
            </w:r>
            <w:r w:rsidR="003B2EF2">
              <w:rPr>
                <w:rFonts w:ascii="Times New Roman" w:hAnsi="Times New Roman" w:cs="Times New Roman"/>
                <w:sz w:val="24"/>
                <w:szCs w:val="24"/>
              </w:rPr>
              <w:t xml:space="preserve">с него </w:t>
            </w:r>
            <w:r w:rsidRPr="00C5341A">
              <w:rPr>
                <w:rFonts w:ascii="Times New Roman" w:hAnsi="Times New Roman" w:cs="Times New Roman"/>
                <w:sz w:val="24"/>
                <w:szCs w:val="24"/>
              </w:rPr>
              <w:t>видеопотока</w:t>
            </w:r>
            <w:r w:rsidR="003B2EF2">
              <w:rPr>
                <w:rFonts w:ascii="Times New Roman" w:hAnsi="Times New Roman" w:cs="Times New Roman"/>
                <w:sz w:val="24"/>
                <w:szCs w:val="24"/>
              </w:rPr>
              <w:t>.</w:t>
            </w:r>
            <w:r w:rsidRPr="00C5341A">
              <w:rPr>
                <w:rFonts w:ascii="Times New Roman" w:hAnsi="Times New Roman" w:cs="Times New Roman"/>
                <w:sz w:val="24"/>
                <w:szCs w:val="24"/>
              </w:rPr>
              <w:t xml:space="preserve"> Создан</w:t>
            </w:r>
            <w:r w:rsidR="00867D95">
              <w:rPr>
                <w:rFonts w:ascii="Times New Roman" w:hAnsi="Times New Roman" w:cs="Times New Roman"/>
                <w:sz w:val="24"/>
                <w:szCs w:val="24"/>
              </w:rPr>
              <w:t>ы</w:t>
            </w:r>
            <w:r w:rsidRPr="00C5341A">
              <w:rPr>
                <w:rFonts w:ascii="Times New Roman" w:hAnsi="Times New Roman" w:cs="Times New Roman"/>
                <w:sz w:val="24"/>
                <w:szCs w:val="24"/>
              </w:rPr>
              <w:t xml:space="preserve"> подсистема </w:t>
            </w:r>
            <w:proofErr w:type="spellStart"/>
            <w:r w:rsidRPr="00C5341A">
              <w:rPr>
                <w:rFonts w:ascii="Times New Roman" w:hAnsi="Times New Roman" w:cs="Times New Roman"/>
                <w:sz w:val="24"/>
                <w:szCs w:val="24"/>
              </w:rPr>
              <w:t>метеомониторинга</w:t>
            </w:r>
            <w:proofErr w:type="spellEnd"/>
            <w:r w:rsidR="00867D95">
              <w:rPr>
                <w:rFonts w:ascii="Times New Roman" w:hAnsi="Times New Roman" w:cs="Times New Roman"/>
                <w:sz w:val="24"/>
                <w:szCs w:val="24"/>
              </w:rPr>
              <w:t xml:space="preserve"> и</w:t>
            </w:r>
            <w:r w:rsidRPr="00C5341A">
              <w:rPr>
                <w:rFonts w:ascii="Times New Roman" w:hAnsi="Times New Roman" w:cs="Times New Roman"/>
                <w:sz w:val="24"/>
                <w:szCs w:val="24"/>
              </w:rPr>
              <w:t xml:space="preserve"> подсистема мониторинга состояния дороги и дорожной инфраструктуры. Установлен</w:t>
            </w:r>
            <w:r w:rsidR="00867D95">
              <w:rPr>
                <w:rFonts w:ascii="Times New Roman" w:hAnsi="Times New Roman" w:cs="Times New Roman"/>
                <w:sz w:val="24"/>
                <w:szCs w:val="24"/>
              </w:rPr>
              <w:t>о</w:t>
            </w:r>
            <w:r w:rsidRPr="00C5341A">
              <w:rPr>
                <w:rFonts w:ascii="Times New Roman" w:hAnsi="Times New Roman" w:cs="Times New Roman"/>
                <w:sz w:val="24"/>
                <w:szCs w:val="24"/>
              </w:rPr>
              <w:t xml:space="preserve"> 15 метеостанций. Установлены две П-образные опоры с табло переменной информации.  Установлен</w:t>
            </w:r>
            <w:r w:rsidR="00867D95">
              <w:rPr>
                <w:rFonts w:ascii="Times New Roman" w:hAnsi="Times New Roman" w:cs="Times New Roman"/>
                <w:sz w:val="24"/>
                <w:szCs w:val="24"/>
              </w:rPr>
              <w:t>о</w:t>
            </w:r>
            <w:r w:rsidRPr="00C5341A">
              <w:rPr>
                <w:rFonts w:ascii="Times New Roman" w:hAnsi="Times New Roman" w:cs="Times New Roman"/>
                <w:sz w:val="24"/>
                <w:szCs w:val="24"/>
              </w:rPr>
              <w:t xml:space="preserve"> 470 детекторов транспорта</w:t>
            </w:r>
          </w:p>
        </w:tc>
        <w:tc>
          <w:tcPr>
            <w:tcW w:w="2220" w:type="dxa"/>
          </w:tcPr>
          <w:p w:rsidR="000B0A0A" w:rsidRPr="00C5341A" w:rsidRDefault="000B0A0A">
            <w:pPr>
              <w:pStyle w:val="ConsPlusNormal"/>
              <w:rPr>
                <w:rFonts w:ascii="Times New Roman" w:hAnsi="Times New Roman" w:cs="Times New Roman"/>
                <w:sz w:val="24"/>
                <w:szCs w:val="24"/>
              </w:rPr>
            </w:pPr>
          </w:p>
        </w:tc>
      </w:tr>
      <w:tr w:rsidR="000B0A0A" w:rsidRPr="00C5341A" w:rsidTr="007629D3">
        <w:trPr>
          <w:trHeight w:val="450"/>
        </w:trPr>
        <w:tc>
          <w:tcPr>
            <w:tcW w:w="913" w:type="dxa"/>
            <w:gridSpan w:val="2"/>
          </w:tcPr>
          <w:p w:rsidR="000B0A0A" w:rsidRPr="00C5341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1.3.3.13</w:t>
            </w:r>
          </w:p>
        </w:tc>
        <w:tc>
          <w:tcPr>
            <w:tcW w:w="3544" w:type="dxa"/>
          </w:tcPr>
          <w:p w:rsidR="000B0A0A" w:rsidRPr="00C5341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Ремонт, капитальный ремонт автомобильных дорог общего пользования местного значения</w:t>
            </w:r>
          </w:p>
        </w:tc>
        <w:tc>
          <w:tcPr>
            <w:tcW w:w="2126" w:type="dxa"/>
          </w:tcPr>
          <w:p w:rsidR="000B0A0A" w:rsidRPr="00C5341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C5341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2020 - 2030 гг.</w:t>
            </w:r>
          </w:p>
        </w:tc>
        <w:tc>
          <w:tcPr>
            <w:tcW w:w="4819" w:type="dxa"/>
          </w:tcPr>
          <w:p w:rsidR="000B0A0A" w:rsidRPr="00C5341A" w:rsidRDefault="00C5341A" w:rsidP="003B2EF2">
            <w:pPr>
              <w:pStyle w:val="ConsPlusNormal"/>
              <w:jc w:val="both"/>
              <w:rPr>
                <w:rFonts w:ascii="Times New Roman" w:hAnsi="Times New Roman" w:cs="Times New Roman"/>
                <w:sz w:val="24"/>
                <w:szCs w:val="24"/>
              </w:rPr>
            </w:pPr>
            <w:r w:rsidRPr="00C5341A">
              <w:rPr>
                <w:rFonts w:ascii="Times New Roman" w:hAnsi="Times New Roman" w:cs="Times New Roman"/>
                <w:sz w:val="24"/>
                <w:szCs w:val="24"/>
              </w:rPr>
              <w:t>Выполнен ремонт 21,28 км автомобильных дорог</w:t>
            </w:r>
          </w:p>
        </w:tc>
        <w:tc>
          <w:tcPr>
            <w:tcW w:w="2220" w:type="dxa"/>
          </w:tcPr>
          <w:p w:rsidR="000B0A0A" w:rsidRPr="00C5341A"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1.4</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создать условия для устойчивого роста благосостояния всех категорий жителей города</w:t>
            </w: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1.4.1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1: создание условий для роста реальных доходов населения</w:t>
            </w:r>
          </w:p>
        </w:tc>
      </w:tr>
      <w:tr w:rsidR="00445AD6" w:rsidRPr="00445AD6" w:rsidTr="007629D3">
        <w:tc>
          <w:tcPr>
            <w:tcW w:w="913" w:type="dxa"/>
            <w:gridSpan w:val="2"/>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t>1.4.1.1</w:t>
            </w:r>
          </w:p>
          <w:p w:rsidR="000B0A0A" w:rsidRPr="00445AD6" w:rsidRDefault="000B0A0A" w:rsidP="00DA7943">
            <w:pPr>
              <w:pStyle w:val="ConsPlusNormal"/>
              <w:rPr>
                <w:rFonts w:ascii="Times New Roman" w:hAnsi="Times New Roman" w:cs="Times New Roman"/>
                <w:b/>
                <w:i/>
                <w:sz w:val="24"/>
                <w:szCs w:val="24"/>
              </w:rPr>
            </w:pPr>
          </w:p>
        </w:tc>
        <w:tc>
          <w:tcPr>
            <w:tcW w:w="3544" w:type="dxa"/>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t xml:space="preserve">Оказание содействия в расширении рынков сбыта для </w:t>
            </w:r>
            <w:r w:rsidRPr="00445AD6">
              <w:rPr>
                <w:rFonts w:ascii="Times New Roman" w:hAnsi="Times New Roman" w:cs="Times New Roman"/>
                <w:sz w:val="24"/>
                <w:szCs w:val="24"/>
              </w:rPr>
              <w:lastRenderedPageBreak/>
              <w:t>местных товаропроизводителей путем создания новых кооперационных связей за счет участия в деловых миссиях, выстраивания связей с предприятиями городов, входящих в АСДГ, и т.д.</w:t>
            </w:r>
          </w:p>
        </w:tc>
        <w:tc>
          <w:tcPr>
            <w:tcW w:w="2126" w:type="dxa"/>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lastRenderedPageBreak/>
              <w:t xml:space="preserve">департамент экономической </w:t>
            </w:r>
            <w:r w:rsidRPr="00445AD6">
              <w:rPr>
                <w:rFonts w:ascii="Times New Roman" w:hAnsi="Times New Roman" w:cs="Times New Roman"/>
                <w:sz w:val="24"/>
                <w:szCs w:val="24"/>
              </w:rPr>
              <w:lastRenderedPageBreak/>
              <w:t>политики и инвестиционного развития администрации города</w:t>
            </w:r>
          </w:p>
        </w:tc>
        <w:tc>
          <w:tcPr>
            <w:tcW w:w="1276" w:type="dxa"/>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lastRenderedPageBreak/>
              <w:t>2020 - 2030 гг.</w:t>
            </w:r>
          </w:p>
        </w:tc>
        <w:tc>
          <w:tcPr>
            <w:tcW w:w="4819" w:type="dxa"/>
          </w:tcPr>
          <w:p w:rsidR="000B0A0A" w:rsidRPr="00445AD6" w:rsidRDefault="009C1ADA" w:rsidP="00445AD6">
            <w:pPr>
              <w:spacing w:after="0" w:line="240" w:lineRule="auto"/>
              <w:jc w:val="both"/>
              <w:rPr>
                <w:i/>
                <w:sz w:val="20"/>
              </w:rPr>
            </w:pPr>
            <w:r w:rsidRPr="00445AD6">
              <w:rPr>
                <w:sz w:val="24"/>
                <w:szCs w:val="20"/>
              </w:rPr>
              <w:t xml:space="preserve">В соответствии с договоренностями, достигнутыми в рамках Общего собрания </w:t>
            </w:r>
            <w:r w:rsidRPr="00445AD6">
              <w:rPr>
                <w:sz w:val="24"/>
                <w:szCs w:val="20"/>
              </w:rPr>
              <w:lastRenderedPageBreak/>
              <w:t xml:space="preserve">Ассоциации сибирских и </w:t>
            </w:r>
            <w:proofErr w:type="gramStart"/>
            <w:r w:rsidRPr="00445AD6">
              <w:rPr>
                <w:sz w:val="24"/>
                <w:szCs w:val="20"/>
              </w:rPr>
              <w:t>дальневосточный</w:t>
            </w:r>
            <w:proofErr w:type="gramEnd"/>
            <w:r w:rsidRPr="00445AD6">
              <w:rPr>
                <w:sz w:val="24"/>
                <w:szCs w:val="20"/>
              </w:rPr>
              <w:t xml:space="preserve"> городов (АСДГ), в целях развития кооперационных связей на межрегиональном уровне, администрацией города Красноярска направлена в АСДГ информация о производимой продукции на предприятиях и организациях Красноярского края для предоставления город</w:t>
            </w:r>
            <w:r w:rsidR="00445AD6">
              <w:rPr>
                <w:sz w:val="24"/>
                <w:szCs w:val="20"/>
              </w:rPr>
              <w:t>ам-членам АСДГ</w:t>
            </w:r>
          </w:p>
        </w:tc>
        <w:tc>
          <w:tcPr>
            <w:tcW w:w="2220" w:type="dxa"/>
          </w:tcPr>
          <w:p w:rsidR="000B0A0A" w:rsidRPr="00445AD6" w:rsidRDefault="000B0A0A">
            <w:pPr>
              <w:pStyle w:val="ConsPlusNormal"/>
              <w:rPr>
                <w:rFonts w:ascii="Times New Roman" w:hAnsi="Times New Roman" w:cs="Times New Roman"/>
                <w:sz w:val="24"/>
                <w:szCs w:val="24"/>
              </w:rPr>
            </w:pPr>
          </w:p>
        </w:tc>
      </w:tr>
      <w:tr w:rsidR="000B0A0A" w:rsidRPr="000458A5" w:rsidTr="007629D3">
        <w:tc>
          <w:tcPr>
            <w:tcW w:w="913" w:type="dxa"/>
            <w:gridSpan w:val="2"/>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lastRenderedPageBreak/>
              <w:t>1.4.1.2</w:t>
            </w:r>
          </w:p>
          <w:p w:rsidR="000B0A0A" w:rsidRPr="000458A5" w:rsidRDefault="000B0A0A">
            <w:pPr>
              <w:pStyle w:val="ConsPlusNormal"/>
              <w:rPr>
                <w:rFonts w:ascii="Times New Roman" w:hAnsi="Times New Roman" w:cs="Times New Roman"/>
                <w:sz w:val="24"/>
                <w:szCs w:val="24"/>
              </w:rPr>
            </w:pPr>
          </w:p>
        </w:tc>
        <w:tc>
          <w:tcPr>
            <w:tcW w:w="3544"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Содействие в привлечении дополнительных сре</w:t>
            </w:r>
            <w:proofErr w:type="gramStart"/>
            <w:r w:rsidRPr="000458A5">
              <w:rPr>
                <w:rFonts w:ascii="Times New Roman" w:hAnsi="Times New Roman" w:cs="Times New Roman"/>
                <w:sz w:val="24"/>
                <w:szCs w:val="24"/>
              </w:rPr>
              <w:t>дств дл</w:t>
            </w:r>
            <w:proofErr w:type="gramEnd"/>
            <w:r w:rsidRPr="000458A5">
              <w:rPr>
                <w:rFonts w:ascii="Times New Roman" w:hAnsi="Times New Roman" w:cs="Times New Roman"/>
                <w:sz w:val="24"/>
                <w:szCs w:val="24"/>
              </w:rPr>
              <w:t xml:space="preserve">я реализации инвестиционных проектов предприятий и организаций с использованием услуг инфраструктуры поддержки малого и среднего предпринимательства города Красноярска, в том числе АО "Агентство развития бизнеса и </w:t>
            </w:r>
            <w:proofErr w:type="spellStart"/>
            <w:r w:rsidRPr="000458A5">
              <w:rPr>
                <w:rFonts w:ascii="Times New Roman" w:hAnsi="Times New Roman" w:cs="Times New Roman"/>
                <w:sz w:val="24"/>
                <w:szCs w:val="24"/>
              </w:rPr>
              <w:t>микрокредитная</w:t>
            </w:r>
            <w:proofErr w:type="spellEnd"/>
            <w:r w:rsidRPr="000458A5">
              <w:rPr>
                <w:rFonts w:ascii="Times New Roman" w:hAnsi="Times New Roman" w:cs="Times New Roman"/>
                <w:sz w:val="24"/>
                <w:szCs w:val="24"/>
              </w:rPr>
              <w:t xml:space="preserve"> компания", МАУ "Центр содействия малому и среднему предпринимательству"</w:t>
            </w:r>
          </w:p>
        </w:tc>
        <w:tc>
          <w:tcPr>
            <w:tcW w:w="212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департамент экономической политики и инвестиционного развития администрации города</w:t>
            </w:r>
          </w:p>
        </w:tc>
        <w:tc>
          <w:tcPr>
            <w:tcW w:w="127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2020 - 2030 гг.</w:t>
            </w:r>
          </w:p>
        </w:tc>
        <w:tc>
          <w:tcPr>
            <w:tcW w:w="4819" w:type="dxa"/>
          </w:tcPr>
          <w:p w:rsidR="000B0A0A" w:rsidRPr="000458A5" w:rsidRDefault="000B0A0A" w:rsidP="000E32E6">
            <w:pPr>
              <w:pStyle w:val="ConsPlusNormal"/>
              <w:jc w:val="both"/>
              <w:rPr>
                <w:rFonts w:ascii="Times New Roman" w:hAnsi="Times New Roman" w:cs="Times New Roman"/>
                <w:sz w:val="24"/>
                <w:szCs w:val="24"/>
              </w:rPr>
            </w:pPr>
            <w:r w:rsidRPr="000458A5">
              <w:rPr>
                <w:rFonts w:ascii="Times New Roman" w:hAnsi="Times New Roman" w:cs="Times New Roman"/>
                <w:sz w:val="24"/>
                <w:szCs w:val="24"/>
              </w:rPr>
              <w:t>В результате работы гарантийного фонда МАУ «Центр содействия малому и среднему предпринимательству»</w:t>
            </w:r>
            <w:r>
              <w:rPr>
                <w:rFonts w:ascii="Times New Roman" w:hAnsi="Times New Roman" w:cs="Times New Roman"/>
                <w:sz w:val="24"/>
                <w:szCs w:val="24"/>
              </w:rPr>
              <w:t xml:space="preserve"> </w:t>
            </w:r>
            <w:r w:rsidRPr="000458A5">
              <w:rPr>
                <w:rFonts w:ascii="Times New Roman" w:hAnsi="Times New Roman" w:cs="Times New Roman"/>
                <w:sz w:val="24"/>
                <w:szCs w:val="24"/>
              </w:rPr>
              <w:t xml:space="preserve">объем инвестиций субъектов малого и среднего предпринимательства в экономику города за 2021 год составил 264,1 млн. рублей. Предоставлены поручительства по кредитам и займам в сумме 106,5 млн. рублей 37 субъектам малого и среднего предпринимательства. Доля обеспечения привлеченных инвестиций за счет средств гарантийного фонда </w:t>
            </w:r>
            <w:r>
              <w:rPr>
                <w:rFonts w:ascii="Times New Roman" w:hAnsi="Times New Roman" w:cs="Times New Roman"/>
                <w:sz w:val="24"/>
                <w:szCs w:val="24"/>
              </w:rPr>
              <w:t xml:space="preserve">МАУ </w:t>
            </w:r>
            <w:r w:rsidR="000E32E6" w:rsidRPr="00652D90">
              <w:rPr>
                <w:rFonts w:ascii="Times New Roman" w:hAnsi="Times New Roman" w:cs="Times New Roman"/>
                <w:sz w:val="24"/>
                <w:szCs w:val="24"/>
              </w:rPr>
              <w:t>«Центр содействия малому и среднему предпринимательству»</w:t>
            </w:r>
            <w:r w:rsidR="000E32E6">
              <w:rPr>
                <w:rFonts w:ascii="Times New Roman" w:hAnsi="Times New Roman" w:cs="Times New Roman"/>
                <w:sz w:val="24"/>
                <w:szCs w:val="24"/>
              </w:rPr>
              <w:t xml:space="preserve"> </w:t>
            </w:r>
            <w:r w:rsidR="003A6220">
              <w:rPr>
                <w:rFonts w:ascii="Times New Roman" w:hAnsi="Times New Roman" w:cs="Times New Roman"/>
                <w:sz w:val="24"/>
                <w:szCs w:val="24"/>
              </w:rPr>
              <w:t>составила 40%</w:t>
            </w:r>
          </w:p>
        </w:tc>
        <w:tc>
          <w:tcPr>
            <w:tcW w:w="2220" w:type="dxa"/>
          </w:tcPr>
          <w:p w:rsidR="000B0A0A" w:rsidRPr="000458A5" w:rsidRDefault="000B0A0A">
            <w:pPr>
              <w:pStyle w:val="ConsPlusNormal"/>
              <w:rPr>
                <w:rFonts w:ascii="Times New Roman" w:hAnsi="Times New Roman" w:cs="Times New Roman"/>
                <w:sz w:val="24"/>
                <w:szCs w:val="24"/>
              </w:rPr>
            </w:pPr>
          </w:p>
        </w:tc>
      </w:tr>
      <w:tr w:rsidR="000B0A0A" w:rsidRPr="00BF2DB6" w:rsidTr="007629D3">
        <w:tc>
          <w:tcPr>
            <w:tcW w:w="913" w:type="dxa"/>
            <w:gridSpan w:val="2"/>
          </w:tcPr>
          <w:p w:rsidR="000B0A0A" w:rsidRPr="00BF2DB6" w:rsidRDefault="000B0A0A">
            <w:pPr>
              <w:pStyle w:val="ConsPlusNormal"/>
              <w:rPr>
                <w:rFonts w:ascii="Times New Roman" w:hAnsi="Times New Roman" w:cs="Times New Roman"/>
                <w:sz w:val="24"/>
                <w:szCs w:val="24"/>
              </w:rPr>
            </w:pPr>
            <w:r w:rsidRPr="00BF2DB6">
              <w:rPr>
                <w:rFonts w:ascii="Times New Roman" w:hAnsi="Times New Roman" w:cs="Times New Roman"/>
                <w:sz w:val="24"/>
                <w:szCs w:val="24"/>
              </w:rPr>
              <w:t>1.4.1.3</w:t>
            </w:r>
          </w:p>
          <w:p w:rsidR="000B0A0A" w:rsidRPr="00BF2DB6" w:rsidRDefault="000B0A0A">
            <w:pPr>
              <w:pStyle w:val="ConsPlusNormal"/>
              <w:rPr>
                <w:rFonts w:ascii="Times New Roman" w:hAnsi="Times New Roman" w:cs="Times New Roman"/>
                <w:b/>
                <w:i/>
                <w:sz w:val="24"/>
                <w:szCs w:val="24"/>
              </w:rPr>
            </w:pPr>
          </w:p>
        </w:tc>
        <w:tc>
          <w:tcPr>
            <w:tcW w:w="3544" w:type="dxa"/>
          </w:tcPr>
          <w:p w:rsidR="000B0A0A" w:rsidRPr="00BF2DB6" w:rsidRDefault="000B0A0A">
            <w:pPr>
              <w:pStyle w:val="ConsPlusNormal"/>
              <w:rPr>
                <w:rFonts w:ascii="Times New Roman" w:hAnsi="Times New Roman" w:cs="Times New Roman"/>
                <w:sz w:val="24"/>
                <w:szCs w:val="24"/>
              </w:rPr>
            </w:pPr>
            <w:r w:rsidRPr="00BF2DB6">
              <w:rPr>
                <w:rFonts w:ascii="Times New Roman" w:hAnsi="Times New Roman" w:cs="Times New Roman"/>
                <w:sz w:val="24"/>
                <w:szCs w:val="24"/>
              </w:rPr>
              <w:t xml:space="preserve">Проведение работы с Правительством Красноярского края по созданию центра кластерного развития, обеспечивающего развитие кооперационных связей предприятий города с компаниями </w:t>
            </w:r>
            <w:proofErr w:type="spellStart"/>
            <w:r w:rsidRPr="00BF2DB6">
              <w:rPr>
                <w:rFonts w:ascii="Times New Roman" w:hAnsi="Times New Roman" w:cs="Times New Roman"/>
                <w:sz w:val="24"/>
                <w:szCs w:val="24"/>
              </w:rPr>
              <w:t>Ангаро</w:t>
            </w:r>
            <w:proofErr w:type="spellEnd"/>
            <w:r w:rsidRPr="00BF2DB6">
              <w:rPr>
                <w:rFonts w:ascii="Times New Roman" w:hAnsi="Times New Roman" w:cs="Times New Roman"/>
                <w:sz w:val="24"/>
                <w:szCs w:val="24"/>
              </w:rPr>
              <w:t>-Енисейского макрорегиона</w:t>
            </w:r>
          </w:p>
        </w:tc>
        <w:tc>
          <w:tcPr>
            <w:tcW w:w="2126" w:type="dxa"/>
          </w:tcPr>
          <w:p w:rsidR="000B0A0A" w:rsidRPr="00BF2DB6" w:rsidRDefault="000B0A0A">
            <w:pPr>
              <w:pStyle w:val="ConsPlusNormal"/>
              <w:rPr>
                <w:rFonts w:ascii="Times New Roman" w:hAnsi="Times New Roman" w:cs="Times New Roman"/>
                <w:sz w:val="24"/>
                <w:szCs w:val="24"/>
              </w:rPr>
            </w:pPr>
            <w:r w:rsidRPr="00BF2DB6">
              <w:rPr>
                <w:rFonts w:ascii="Times New Roman" w:hAnsi="Times New Roman" w:cs="Times New Roman"/>
                <w:sz w:val="24"/>
                <w:szCs w:val="24"/>
              </w:rPr>
              <w:t>департамент экономической политики</w:t>
            </w:r>
          </w:p>
          <w:p w:rsidR="000B0A0A" w:rsidRPr="00BF2DB6" w:rsidRDefault="000B0A0A">
            <w:pPr>
              <w:pStyle w:val="ConsPlusNormal"/>
              <w:rPr>
                <w:rFonts w:ascii="Times New Roman" w:hAnsi="Times New Roman" w:cs="Times New Roman"/>
                <w:sz w:val="24"/>
                <w:szCs w:val="24"/>
              </w:rPr>
            </w:pPr>
            <w:r w:rsidRPr="00BF2DB6">
              <w:rPr>
                <w:rFonts w:ascii="Times New Roman" w:hAnsi="Times New Roman" w:cs="Times New Roman"/>
                <w:sz w:val="24"/>
                <w:szCs w:val="24"/>
              </w:rPr>
              <w:t>и инвестиционного развития администрации города</w:t>
            </w:r>
          </w:p>
        </w:tc>
        <w:tc>
          <w:tcPr>
            <w:tcW w:w="1276" w:type="dxa"/>
          </w:tcPr>
          <w:p w:rsidR="000B0A0A" w:rsidRPr="00BF2DB6" w:rsidRDefault="000B0A0A">
            <w:pPr>
              <w:pStyle w:val="ConsPlusNormal"/>
              <w:rPr>
                <w:rFonts w:ascii="Times New Roman" w:hAnsi="Times New Roman" w:cs="Times New Roman"/>
                <w:sz w:val="24"/>
                <w:szCs w:val="24"/>
              </w:rPr>
            </w:pPr>
            <w:r w:rsidRPr="00BF2DB6">
              <w:rPr>
                <w:rFonts w:ascii="Times New Roman" w:hAnsi="Times New Roman" w:cs="Times New Roman"/>
                <w:sz w:val="24"/>
                <w:szCs w:val="24"/>
              </w:rPr>
              <w:t>2020 - 2030 гг.</w:t>
            </w:r>
          </w:p>
        </w:tc>
        <w:tc>
          <w:tcPr>
            <w:tcW w:w="4819" w:type="dxa"/>
          </w:tcPr>
          <w:p w:rsidR="00B30B9D" w:rsidRDefault="007A3FE5" w:rsidP="00EF00A9">
            <w:pPr>
              <w:spacing w:after="0" w:line="240" w:lineRule="auto"/>
              <w:jc w:val="both"/>
              <w:outlineLvl w:val="0"/>
              <w:rPr>
                <w:rFonts w:eastAsia="Times New Roman"/>
                <w:sz w:val="24"/>
                <w:szCs w:val="24"/>
                <w:lang w:eastAsia="ru-RU"/>
              </w:rPr>
            </w:pPr>
            <w:r w:rsidRPr="00BF2DB6">
              <w:rPr>
                <w:rFonts w:eastAsia="Times New Roman"/>
                <w:sz w:val="24"/>
                <w:szCs w:val="24"/>
                <w:lang w:eastAsia="ru-RU"/>
              </w:rPr>
              <w:t xml:space="preserve">В </w:t>
            </w:r>
            <w:r w:rsidR="00207A18" w:rsidRPr="00BF2DB6">
              <w:rPr>
                <w:rFonts w:eastAsia="Times New Roman"/>
                <w:sz w:val="24"/>
                <w:szCs w:val="24"/>
                <w:lang w:eastAsia="ru-RU"/>
              </w:rPr>
              <w:t xml:space="preserve">феврале 2021 года состоялось подписание соглашения </w:t>
            </w:r>
            <w:r w:rsidRPr="00BF2DB6">
              <w:rPr>
                <w:rFonts w:eastAsia="Times New Roman"/>
                <w:sz w:val="24"/>
                <w:szCs w:val="24"/>
                <w:lang w:eastAsia="ru-RU"/>
              </w:rPr>
              <w:t xml:space="preserve">между  </w:t>
            </w:r>
            <w:r w:rsidRPr="007A3FE5">
              <w:rPr>
                <w:sz w:val="24"/>
                <w:szCs w:val="24"/>
              </w:rPr>
              <w:t>А</w:t>
            </w:r>
            <w:r w:rsidRPr="00BF2DB6">
              <w:rPr>
                <w:sz w:val="24"/>
                <w:szCs w:val="24"/>
              </w:rPr>
              <w:t xml:space="preserve">О «Агентство развития бизнеса и </w:t>
            </w:r>
            <w:proofErr w:type="spellStart"/>
            <w:r w:rsidRPr="00BF2DB6">
              <w:rPr>
                <w:sz w:val="24"/>
                <w:szCs w:val="24"/>
              </w:rPr>
              <w:t>микрокредитная</w:t>
            </w:r>
            <w:proofErr w:type="spellEnd"/>
            <w:r w:rsidRPr="00BF2DB6">
              <w:rPr>
                <w:sz w:val="24"/>
                <w:szCs w:val="24"/>
              </w:rPr>
              <w:t xml:space="preserve"> компания»</w:t>
            </w:r>
            <w:r w:rsidR="00B30B9D">
              <w:rPr>
                <w:sz w:val="24"/>
                <w:szCs w:val="24"/>
              </w:rPr>
              <w:t xml:space="preserve"> и </w:t>
            </w:r>
            <w:r w:rsidRPr="00BF2DB6">
              <w:rPr>
                <w:sz w:val="24"/>
                <w:szCs w:val="24"/>
              </w:rPr>
              <w:t xml:space="preserve"> Институт</w:t>
            </w:r>
            <w:r w:rsidR="00B30B9D">
              <w:rPr>
                <w:sz w:val="24"/>
                <w:szCs w:val="24"/>
              </w:rPr>
              <w:t>ом</w:t>
            </w:r>
            <w:r w:rsidRPr="00BF2DB6">
              <w:rPr>
                <w:sz w:val="24"/>
                <w:szCs w:val="24"/>
              </w:rPr>
              <w:t xml:space="preserve"> нефти и газа ФГАОУ </w:t>
            </w:r>
            <w:proofErr w:type="gramStart"/>
            <w:r w:rsidRPr="00BF2DB6">
              <w:rPr>
                <w:sz w:val="24"/>
                <w:szCs w:val="24"/>
              </w:rPr>
              <w:t>ВО</w:t>
            </w:r>
            <w:proofErr w:type="gramEnd"/>
            <w:r w:rsidRPr="00BF2DB6">
              <w:rPr>
                <w:sz w:val="24"/>
                <w:szCs w:val="24"/>
              </w:rPr>
              <w:t xml:space="preserve"> «Сиби</w:t>
            </w:r>
            <w:r w:rsidR="00B30B9D">
              <w:rPr>
                <w:sz w:val="24"/>
                <w:szCs w:val="24"/>
              </w:rPr>
              <w:t xml:space="preserve">рский федеральный университет» </w:t>
            </w:r>
            <w:r w:rsidR="00207A18" w:rsidRPr="00BF2DB6">
              <w:rPr>
                <w:rFonts w:eastAsia="Times New Roman"/>
                <w:sz w:val="24"/>
                <w:szCs w:val="24"/>
                <w:lang w:eastAsia="ru-RU"/>
              </w:rPr>
              <w:t xml:space="preserve">о сотрудничестве по формированию и развитию ресурсно-сервисного кластера </w:t>
            </w:r>
            <w:r w:rsidRPr="00BF2DB6">
              <w:rPr>
                <w:rFonts w:eastAsia="Times New Roman"/>
                <w:sz w:val="24"/>
                <w:szCs w:val="24"/>
                <w:lang w:eastAsia="ru-RU"/>
              </w:rPr>
              <w:t xml:space="preserve"> </w:t>
            </w:r>
            <w:r w:rsidR="00207A18" w:rsidRPr="00BF2DB6">
              <w:rPr>
                <w:rFonts w:eastAsia="Times New Roman"/>
                <w:sz w:val="24"/>
                <w:szCs w:val="24"/>
                <w:lang w:eastAsia="ru-RU"/>
              </w:rPr>
              <w:t>Красноярского края</w:t>
            </w:r>
            <w:r w:rsidRPr="00BF2DB6">
              <w:rPr>
                <w:rFonts w:eastAsia="Times New Roman"/>
                <w:sz w:val="24"/>
                <w:szCs w:val="24"/>
                <w:lang w:eastAsia="ru-RU"/>
              </w:rPr>
              <w:t>.</w:t>
            </w:r>
          </w:p>
          <w:p w:rsidR="00207A18" w:rsidRPr="00BF2DB6" w:rsidRDefault="00B30B9D" w:rsidP="00EF00A9">
            <w:pPr>
              <w:spacing w:after="0" w:line="240" w:lineRule="auto"/>
              <w:jc w:val="both"/>
              <w:outlineLvl w:val="0"/>
              <w:rPr>
                <w:rFonts w:eastAsia="Times New Roman"/>
                <w:sz w:val="24"/>
                <w:szCs w:val="24"/>
                <w:lang w:eastAsia="ru-RU"/>
              </w:rPr>
            </w:pPr>
            <w:r>
              <w:rPr>
                <w:sz w:val="24"/>
                <w:szCs w:val="24"/>
              </w:rPr>
              <w:t xml:space="preserve">Участниками кластера являются: </w:t>
            </w:r>
            <w:r w:rsidRPr="00BF2DB6">
              <w:rPr>
                <w:sz w:val="24"/>
                <w:szCs w:val="24"/>
              </w:rPr>
              <w:t>ООО «НПЦ «Магнитной гидродинамики», ООО «ТДК», ООО «</w:t>
            </w:r>
            <w:proofErr w:type="spellStart"/>
            <w:r w:rsidRPr="00BF2DB6">
              <w:rPr>
                <w:sz w:val="24"/>
                <w:szCs w:val="24"/>
              </w:rPr>
              <w:t>Технорос</w:t>
            </w:r>
            <w:proofErr w:type="spellEnd"/>
            <w:r w:rsidRPr="00BF2DB6">
              <w:rPr>
                <w:sz w:val="24"/>
                <w:szCs w:val="24"/>
              </w:rPr>
              <w:t>», ООО «Мегаватт», ООО «</w:t>
            </w:r>
            <w:proofErr w:type="spellStart"/>
            <w:r w:rsidRPr="00BF2DB6">
              <w:rPr>
                <w:sz w:val="24"/>
                <w:szCs w:val="24"/>
              </w:rPr>
              <w:t>Нефтеком</w:t>
            </w:r>
            <w:proofErr w:type="spellEnd"/>
            <w:r w:rsidRPr="00BF2DB6">
              <w:rPr>
                <w:sz w:val="24"/>
                <w:szCs w:val="24"/>
              </w:rPr>
              <w:t>», ООО «</w:t>
            </w:r>
            <w:proofErr w:type="spellStart"/>
            <w:r w:rsidRPr="00BF2DB6">
              <w:rPr>
                <w:sz w:val="24"/>
                <w:szCs w:val="24"/>
              </w:rPr>
              <w:t>Термит»</w:t>
            </w:r>
            <w:proofErr w:type="gramStart"/>
            <w:r w:rsidRPr="00BF2DB6">
              <w:rPr>
                <w:sz w:val="24"/>
                <w:szCs w:val="24"/>
              </w:rPr>
              <w:t>,О</w:t>
            </w:r>
            <w:proofErr w:type="gramEnd"/>
            <w:r w:rsidRPr="00BF2DB6">
              <w:rPr>
                <w:sz w:val="24"/>
                <w:szCs w:val="24"/>
              </w:rPr>
              <w:t>ОО</w:t>
            </w:r>
            <w:proofErr w:type="spellEnd"/>
            <w:r w:rsidRPr="00BF2DB6">
              <w:rPr>
                <w:sz w:val="24"/>
                <w:szCs w:val="24"/>
              </w:rPr>
              <w:t xml:space="preserve"> «</w:t>
            </w:r>
            <w:proofErr w:type="spellStart"/>
            <w:r w:rsidRPr="00BF2DB6">
              <w:rPr>
                <w:sz w:val="24"/>
                <w:szCs w:val="24"/>
              </w:rPr>
              <w:t>Сибгеоконсалт</w:t>
            </w:r>
            <w:proofErr w:type="spellEnd"/>
            <w:r w:rsidRPr="00BF2DB6">
              <w:rPr>
                <w:sz w:val="24"/>
                <w:szCs w:val="24"/>
              </w:rPr>
              <w:t>»</w:t>
            </w:r>
            <w:r>
              <w:rPr>
                <w:sz w:val="24"/>
                <w:szCs w:val="24"/>
              </w:rPr>
              <w:t xml:space="preserve">. </w:t>
            </w:r>
            <w:r w:rsidR="00207A18" w:rsidRPr="00BF2DB6">
              <w:rPr>
                <w:rFonts w:eastAsia="Times New Roman"/>
                <w:sz w:val="24"/>
                <w:szCs w:val="24"/>
                <w:lang w:eastAsia="ru-RU"/>
              </w:rPr>
              <w:t xml:space="preserve">Цель объединения участников кластера: развитие </w:t>
            </w:r>
            <w:r w:rsidR="00207A18" w:rsidRPr="00BF2DB6">
              <w:rPr>
                <w:rFonts w:eastAsia="Times New Roman"/>
                <w:sz w:val="24"/>
                <w:szCs w:val="24"/>
                <w:lang w:eastAsia="ru-RU"/>
              </w:rPr>
              <w:lastRenderedPageBreak/>
              <w:t>образовательной, инновационной и производственной инфраструктуры Красноярского края для поддержки разработки, внедрения и производства высокотехнологичной продукции для мирового рынка.</w:t>
            </w:r>
          </w:p>
          <w:p w:rsidR="007C1E12" w:rsidRPr="00BF2DB6" w:rsidRDefault="00EF00A9" w:rsidP="00EF00A9">
            <w:pPr>
              <w:spacing w:after="0" w:line="240" w:lineRule="auto"/>
              <w:jc w:val="both"/>
              <w:outlineLvl w:val="0"/>
              <w:rPr>
                <w:rFonts w:eastAsia="Times New Roman"/>
                <w:sz w:val="24"/>
                <w:szCs w:val="24"/>
                <w:lang w:eastAsia="ru-RU"/>
              </w:rPr>
            </w:pPr>
            <w:r w:rsidRPr="00BF2DB6">
              <w:rPr>
                <w:rFonts w:eastAsia="Times New Roman"/>
                <w:bCs/>
                <w:kern w:val="36"/>
                <w:sz w:val="24"/>
                <w:szCs w:val="24"/>
                <w:lang w:eastAsia="ru-RU"/>
              </w:rPr>
              <w:t>В</w:t>
            </w:r>
            <w:r w:rsidR="000B0A0A" w:rsidRPr="00BF2DB6">
              <w:rPr>
                <w:rFonts w:eastAsia="Times New Roman"/>
                <w:sz w:val="24"/>
                <w:szCs w:val="24"/>
                <w:lang w:eastAsia="ru-RU"/>
              </w:rPr>
              <w:t xml:space="preserve"> ноябр</w:t>
            </w:r>
            <w:r w:rsidRPr="00BF2DB6">
              <w:rPr>
                <w:rFonts w:eastAsia="Times New Roman"/>
                <w:sz w:val="24"/>
                <w:szCs w:val="24"/>
                <w:lang w:eastAsia="ru-RU"/>
              </w:rPr>
              <w:t>е</w:t>
            </w:r>
            <w:r w:rsidR="000B0A0A" w:rsidRPr="00BF2DB6">
              <w:rPr>
                <w:rFonts w:eastAsia="Times New Roman"/>
                <w:sz w:val="24"/>
                <w:szCs w:val="24"/>
                <w:lang w:eastAsia="ru-RU"/>
              </w:rPr>
              <w:t xml:space="preserve"> 2021 года в рамках Российской креативной недели подписано соглашение о создании и развитии креативного кластера Красноярского края.</w:t>
            </w:r>
            <w:r w:rsidRPr="00BF2DB6">
              <w:rPr>
                <w:rFonts w:eastAsia="Times New Roman"/>
                <w:sz w:val="24"/>
                <w:szCs w:val="24"/>
                <w:lang w:eastAsia="ru-RU"/>
              </w:rPr>
              <w:t xml:space="preserve"> </w:t>
            </w:r>
            <w:r w:rsidR="000B0A0A" w:rsidRPr="00BF2DB6">
              <w:rPr>
                <w:rFonts w:eastAsia="Times New Roman"/>
                <w:sz w:val="24"/>
                <w:szCs w:val="24"/>
                <w:lang w:eastAsia="ru-RU"/>
              </w:rPr>
              <w:t>Креативный кластер создаётся Центром «Мой бизнес» и Обществом с ограниченной</w:t>
            </w:r>
            <w:r w:rsidR="007C1E12">
              <w:rPr>
                <w:rFonts w:eastAsia="Times New Roman"/>
                <w:sz w:val="24"/>
                <w:szCs w:val="24"/>
                <w:lang w:eastAsia="ru-RU"/>
              </w:rPr>
              <w:t xml:space="preserve"> </w:t>
            </w:r>
            <w:r w:rsidR="00BF466C">
              <w:rPr>
                <w:rFonts w:eastAsia="Times New Roman"/>
                <w:sz w:val="24"/>
                <w:szCs w:val="24"/>
                <w:lang w:eastAsia="ru-RU"/>
              </w:rPr>
              <w:t>о</w:t>
            </w:r>
            <w:r w:rsidR="000B0A0A" w:rsidRPr="00BF2DB6">
              <w:rPr>
                <w:rFonts w:eastAsia="Times New Roman"/>
                <w:sz w:val="24"/>
                <w:szCs w:val="24"/>
                <w:lang w:eastAsia="ru-RU"/>
              </w:rPr>
              <w:t xml:space="preserve">тветственностью </w:t>
            </w:r>
            <w:proofErr w:type="gramStart"/>
            <w:r w:rsidR="000B0A0A" w:rsidRPr="00BF2DB6">
              <w:rPr>
                <w:rFonts w:eastAsia="Times New Roman"/>
                <w:sz w:val="24"/>
                <w:szCs w:val="24"/>
                <w:lang w:eastAsia="ru-RU"/>
              </w:rPr>
              <w:t>Дизайн-агентством</w:t>
            </w:r>
            <w:proofErr w:type="gramEnd"/>
            <w:r w:rsidR="000B0A0A" w:rsidRPr="00BF2DB6">
              <w:rPr>
                <w:rFonts w:eastAsia="Times New Roman"/>
                <w:sz w:val="24"/>
                <w:szCs w:val="24"/>
                <w:lang w:eastAsia="ru-RU"/>
              </w:rPr>
              <w:t xml:space="preserve"> «АРТСТИЛЬ» в рамках нацпроекта «Малое и среднее предпринимательство и поддержка индивидуальной предпринимательской инициативы» по поручению Губернатора края Александра </w:t>
            </w:r>
            <w:proofErr w:type="spellStart"/>
            <w:r w:rsidR="000B0A0A" w:rsidRPr="00BF2DB6">
              <w:rPr>
                <w:rFonts w:eastAsia="Times New Roman"/>
                <w:sz w:val="24"/>
                <w:szCs w:val="24"/>
                <w:lang w:eastAsia="ru-RU"/>
              </w:rPr>
              <w:t>Усса</w:t>
            </w:r>
            <w:proofErr w:type="spellEnd"/>
            <w:r w:rsidR="000B0A0A" w:rsidRPr="00BF2DB6">
              <w:rPr>
                <w:rFonts w:eastAsia="Times New Roman"/>
                <w:sz w:val="24"/>
                <w:szCs w:val="24"/>
                <w:lang w:eastAsia="ru-RU"/>
              </w:rPr>
              <w:t>.</w:t>
            </w:r>
            <w:r w:rsidRPr="00BF2DB6">
              <w:rPr>
                <w:rFonts w:eastAsia="Times New Roman"/>
                <w:sz w:val="24"/>
                <w:szCs w:val="24"/>
                <w:lang w:eastAsia="ru-RU"/>
              </w:rPr>
              <w:t xml:space="preserve"> </w:t>
            </w:r>
            <w:r w:rsidR="007C1E12">
              <w:rPr>
                <w:sz w:val="24"/>
                <w:szCs w:val="24"/>
              </w:rPr>
              <w:t>Участниками кластера являются: ООО «ИТЕО», ООО «Ньютон Парк», ИП Белоус И.В.</w:t>
            </w:r>
          </w:p>
          <w:p w:rsidR="00BF466C" w:rsidRDefault="00EF00A9" w:rsidP="00BF2DB6">
            <w:pPr>
              <w:spacing w:after="0" w:line="240" w:lineRule="auto"/>
              <w:jc w:val="both"/>
              <w:outlineLvl w:val="0"/>
              <w:rPr>
                <w:sz w:val="24"/>
                <w:szCs w:val="24"/>
              </w:rPr>
            </w:pPr>
            <w:r w:rsidRPr="00BF2DB6">
              <w:rPr>
                <w:rFonts w:eastAsia="Times New Roman"/>
                <w:bCs/>
                <w:kern w:val="36"/>
                <w:sz w:val="24"/>
                <w:szCs w:val="24"/>
                <w:lang w:eastAsia="ru-RU"/>
              </w:rPr>
              <w:t xml:space="preserve">В ноябре 2021 года </w:t>
            </w:r>
            <w:r w:rsidR="000B0A0A" w:rsidRPr="00BF2DB6">
              <w:rPr>
                <w:rFonts w:eastAsia="Times New Roman"/>
                <w:bCs/>
                <w:kern w:val="36"/>
                <w:sz w:val="24"/>
                <w:szCs w:val="24"/>
                <w:lang w:eastAsia="ru-RU"/>
              </w:rPr>
              <w:t xml:space="preserve"> </w:t>
            </w:r>
            <w:r w:rsidR="000B0A0A" w:rsidRPr="00BF2DB6">
              <w:rPr>
                <w:rFonts w:eastAsia="Times New Roman"/>
                <w:sz w:val="24"/>
                <w:szCs w:val="24"/>
                <w:lang w:eastAsia="ru-RU"/>
              </w:rPr>
              <w:t>центром «Мой бизнес» и общероссийской общественной организацией малого и среднего предпринимательства «Опора России» в рамках нацпроекта «Малое и среднее предпринимательство и поддержка индивидуальной предпринимательской инициативы» по поручению Губерн</w:t>
            </w:r>
            <w:r w:rsidRPr="00BF2DB6">
              <w:rPr>
                <w:rFonts w:eastAsia="Times New Roman"/>
                <w:sz w:val="24"/>
                <w:szCs w:val="24"/>
                <w:lang w:eastAsia="ru-RU"/>
              </w:rPr>
              <w:t xml:space="preserve">атора края Александра </w:t>
            </w:r>
            <w:proofErr w:type="spellStart"/>
            <w:r w:rsidRPr="00BF2DB6">
              <w:rPr>
                <w:rFonts w:eastAsia="Times New Roman"/>
                <w:sz w:val="24"/>
                <w:szCs w:val="24"/>
                <w:lang w:eastAsia="ru-RU"/>
              </w:rPr>
              <w:t>Усса</w:t>
            </w:r>
            <w:proofErr w:type="spellEnd"/>
            <w:r w:rsidRPr="00BF2DB6">
              <w:rPr>
                <w:rFonts w:eastAsia="Times New Roman"/>
                <w:sz w:val="24"/>
                <w:szCs w:val="24"/>
                <w:lang w:eastAsia="ru-RU"/>
              </w:rPr>
              <w:t xml:space="preserve"> создан социальный кластер. </w:t>
            </w:r>
            <w:r w:rsidR="00BF466C">
              <w:rPr>
                <w:sz w:val="24"/>
                <w:szCs w:val="24"/>
              </w:rPr>
              <w:t>Участниками кластера являются: ООО «ДОУ Азбука», ООО «Аква Старт», ООО «</w:t>
            </w:r>
            <w:proofErr w:type="spellStart"/>
            <w:r w:rsidR="00BF466C">
              <w:rPr>
                <w:sz w:val="24"/>
                <w:szCs w:val="24"/>
              </w:rPr>
              <w:t>Такмак</w:t>
            </w:r>
            <w:proofErr w:type="spellEnd"/>
            <w:r w:rsidR="00BF466C">
              <w:rPr>
                <w:sz w:val="24"/>
                <w:szCs w:val="24"/>
              </w:rPr>
              <w:t xml:space="preserve">-Софт», АНО «Лаборатория по робототехнике «Инженеры Будущего», АНО Театральное </w:t>
            </w:r>
            <w:proofErr w:type="spellStart"/>
            <w:r w:rsidR="00BF466C">
              <w:rPr>
                <w:sz w:val="24"/>
                <w:szCs w:val="24"/>
              </w:rPr>
              <w:t>АртПространство</w:t>
            </w:r>
            <w:proofErr w:type="spellEnd"/>
            <w:r w:rsidR="00BF466C">
              <w:rPr>
                <w:sz w:val="24"/>
                <w:szCs w:val="24"/>
              </w:rPr>
              <w:t xml:space="preserve"> «Эти дети».</w:t>
            </w:r>
          </w:p>
          <w:p w:rsidR="000B0A0A" w:rsidRPr="00BF2DB6" w:rsidRDefault="00EF00A9" w:rsidP="00BF2DB6">
            <w:pPr>
              <w:spacing w:after="0" w:line="240" w:lineRule="auto"/>
              <w:jc w:val="both"/>
              <w:outlineLvl w:val="0"/>
              <w:rPr>
                <w:sz w:val="24"/>
                <w:szCs w:val="24"/>
              </w:rPr>
            </w:pPr>
            <w:r w:rsidRPr="00BF2DB6">
              <w:rPr>
                <w:rFonts w:eastAsia="Times New Roman"/>
                <w:sz w:val="24"/>
                <w:szCs w:val="24"/>
                <w:lang w:eastAsia="ru-RU"/>
              </w:rPr>
              <w:t xml:space="preserve"> </w:t>
            </w:r>
            <w:r w:rsidRPr="00BF2DB6">
              <w:rPr>
                <w:bCs/>
                <w:sz w:val="24"/>
                <w:szCs w:val="24"/>
              </w:rPr>
              <w:t xml:space="preserve">Цель: </w:t>
            </w:r>
            <w:r w:rsidRPr="00BF2DB6">
              <w:rPr>
                <w:sz w:val="24"/>
                <w:szCs w:val="24"/>
              </w:rPr>
              <w:t xml:space="preserve">Содействие развитию социального предпринимательства в Красноярском крае и формирование "пространства" для </w:t>
            </w:r>
            <w:r w:rsidRPr="00BF2DB6">
              <w:rPr>
                <w:sz w:val="24"/>
                <w:szCs w:val="24"/>
              </w:rPr>
              <w:lastRenderedPageBreak/>
              <w:t>профессионального общения предпринимателей, осуществляющих социально направленную деятельность. Обеспечение комплексного сопровождения инициатив социальных предпринимателей через предоставление образовательных, информационных, консультационных услуг</w:t>
            </w:r>
          </w:p>
        </w:tc>
        <w:tc>
          <w:tcPr>
            <w:tcW w:w="2220" w:type="dxa"/>
          </w:tcPr>
          <w:p w:rsidR="000B0A0A" w:rsidRPr="00BF2DB6" w:rsidRDefault="000B0A0A">
            <w:pPr>
              <w:pStyle w:val="ConsPlusNormal"/>
              <w:rPr>
                <w:rFonts w:ascii="Times New Roman" w:hAnsi="Times New Roman" w:cs="Times New Roman"/>
                <w:sz w:val="24"/>
                <w:szCs w:val="24"/>
              </w:rPr>
            </w:pPr>
          </w:p>
        </w:tc>
      </w:tr>
      <w:tr w:rsidR="00445AD6" w:rsidRPr="00445AD6" w:rsidTr="007629D3">
        <w:tc>
          <w:tcPr>
            <w:tcW w:w="913" w:type="dxa"/>
            <w:gridSpan w:val="2"/>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lastRenderedPageBreak/>
              <w:t>1.4.1.4</w:t>
            </w:r>
          </w:p>
          <w:p w:rsidR="000B0A0A" w:rsidRPr="00445AD6" w:rsidRDefault="000B0A0A">
            <w:pPr>
              <w:pStyle w:val="ConsPlusNormal"/>
              <w:rPr>
                <w:rFonts w:ascii="Times New Roman" w:hAnsi="Times New Roman" w:cs="Times New Roman"/>
                <w:sz w:val="24"/>
                <w:szCs w:val="24"/>
              </w:rPr>
            </w:pPr>
          </w:p>
        </w:tc>
        <w:tc>
          <w:tcPr>
            <w:tcW w:w="3544" w:type="dxa"/>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t>Реализация инвестиционных проектов, направленных на модернизацию действующих производств и создание новых производств</w:t>
            </w:r>
          </w:p>
        </w:tc>
        <w:tc>
          <w:tcPr>
            <w:tcW w:w="2126" w:type="dxa"/>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t>департамент экономической политики и инвестиционного развития администрации города</w:t>
            </w:r>
          </w:p>
        </w:tc>
        <w:tc>
          <w:tcPr>
            <w:tcW w:w="1276" w:type="dxa"/>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t>2020 - 2030 гг.</w:t>
            </w:r>
          </w:p>
        </w:tc>
        <w:tc>
          <w:tcPr>
            <w:tcW w:w="4819" w:type="dxa"/>
          </w:tcPr>
          <w:p w:rsidR="00DD02E8" w:rsidRPr="00445AD6" w:rsidRDefault="00DD02E8" w:rsidP="00DD02E8">
            <w:pPr>
              <w:autoSpaceDE w:val="0"/>
              <w:adjustRightInd w:val="0"/>
              <w:spacing w:after="0" w:line="240" w:lineRule="auto"/>
              <w:jc w:val="both"/>
              <w:rPr>
                <w:rFonts w:ascii="Times New Roman CYR" w:eastAsiaTheme="minorEastAsia" w:hAnsi="Times New Roman CYR" w:cs="Times New Roman CYR"/>
                <w:sz w:val="24"/>
                <w:szCs w:val="24"/>
                <w:lang w:eastAsia="ru-RU"/>
              </w:rPr>
            </w:pPr>
            <w:r w:rsidRPr="00445AD6">
              <w:rPr>
                <w:rFonts w:ascii="Times New Roman CYR" w:eastAsiaTheme="minorEastAsia" w:hAnsi="Times New Roman CYR" w:cs="Times New Roman CYR"/>
                <w:sz w:val="24"/>
                <w:szCs w:val="24"/>
                <w:lang w:eastAsia="ru-RU"/>
              </w:rPr>
              <w:t xml:space="preserve">В 2021 году в </w:t>
            </w:r>
            <w:r w:rsidRPr="00CC28AD">
              <w:rPr>
                <w:rFonts w:ascii="Times New Roman CYR" w:eastAsiaTheme="minorEastAsia" w:hAnsi="Times New Roman CYR" w:cs="Times New Roman CYR"/>
                <w:sz w:val="24"/>
                <w:szCs w:val="24"/>
                <w:lang w:eastAsia="ru-RU"/>
              </w:rPr>
              <w:t>АО «РУСАЛ Красноярск»</w:t>
            </w:r>
            <w:r w:rsidRPr="00445AD6">
              <w:rPr>
                <w:rFonts w:ascii="Times New Roman CYR" w:eastAsiaTheme="minorEastAsia" w:hAnsi="Times New Roman CYR" w:cs="Times New Roman CYR"/>
                <w:sz w:val="24"/>
                <w:szCs w:val="24"/>
                <w:lang w:eastAsia="ru-RU"/>
              </w:rPr>
              <w:t xml:space="preserve"> установлена и принята в эксплуатацию первая в России полностью цифровая автоматизированная измерительная система коммерческого учета электроэнергии. Она отличается уникальной технологией измерения с помощью оптоволоконных измерителей,  отработанной на измерении тока корпусов электролиза. </w:t>
            </w:r>
          </w:p>
          <w:p w:rsidR="00DD02E8" w:rsidRPr="00445AD6" w:rsidRDefault="00DD02E8" w:rsidP="00DD02E8">
            <w:pPr>
              <w:autoSpaceDE w:val="0"/>
              <w:adjustRightInd w:val="0"/>
              <w:spacing w:after="0" w:line="240" w:lineRule="auto"/>
              <w:jc w:val="both"/>
              <w:rPr>
                <w:rFonts w:ascii="Times New Roman CYR" w:eastAsiaTheme="minorEastAsia" w:hAnsi="Times New Roman CYR" w:cs="Times New Roman CYR"/>
                <w:sz w:val="24"/>
                <w:szCs w:val="24"/>
                <w:lang w:eastAsia="ru-RU"/>
              </w:rPr>
            </w:pPr>
            <w:r w:rsidRPr="00445AD6">
              <w:rPr>
                <w:rFonts w:ascii="Times New Roman CYR" w:eastAsiaTheme="minorEastAsia" w:hAnsi="Times New Roman CYR" w:cs="Times New Roman CYR"/>
                <w:sz w:val="24"/>
                <w:szCs w:val="24"/>
                <w:lang w:eastAsia="ru-RU"/>
              </w:rPr>
              <w:t xml:space="preserve">В 2021 году совершенствовались уже внедренные системы, такие как программно-аналитический модуль ECOLOGY, непрерывно контролирующий экологическое состояние корпусов электролиза и всего завода в целом, а также позволяющий получить оценку экологической эффективности производства. </w:t>
            </w:r>
          </w:p>
          <w:p w:rsidR="00DD02E8" w:rsidRPr="00445AD6" w:rsidRDefault="00DD02E8" w:rsidP="00DD02E8">
            <w:pPr>
              <w:autoSpaceDE w:val="0"/>
              <w:adjustRightInd w:val="0"/>
              <w:spacing w:after="0" w:line="240" w:lineRule="auto"/>
              <w:jc w:val="both"/>
              <w:rPr>
                <w:rFonts w:ascii="Times New Roman CYR" w:eastAsiaTheme="minorEastAsia" w:hAnsi="Times New Roman CYR" w:cs="Times New Roman CYR"/>
                <w:sz w:val="24"/>
                <w:szCs w:val="24"/>
                <w:lang w:eastAsia="ru-RU"/>
              </w:rPr>
            </w:pPr>
            <w:r w:rsidRPr="00445AD6">
              <w:rPr>
                <w:rFonts w:ascii="Times New Roman CYR" w:eastAsiaTheme="minorEastAsia" w:hAnsi="Times New Roman CYR" w:cs="Times New Roman CYR"/>
                <w:sz w:val="24"/>
                <w:szCs w:val="24"/>
                <w:lang w:eastAsia="ru-RU"/>
              </w:rPr>
              <w:t xml:space="preserve">На предприятии были установлены самые передовые системы газоочистных установок с двухступенчатой очисткой – сначала сухой, затем мокрой. Сейчас ее эффективность – 99,7% по фторидам, 99,5% по </w:t>
            </w:r>
            <w:proofErr w:type="spellStart"/>
            <w:r w:rsidRPr="00445AD6">
              <w:rPr>
                <w:rFonts w:ascii="Times New Roman CYR" w:eastAsiaTheme="minorEastAsia" w:hAnsi="Times New Roman CYR" w:cs="Times New Roman CYR"/>
                <w:sz w:val="24"/>
                <w:szCs w:val="24"/>
                <w:lang w:eastAsia="ru-RU"/>
              </w:rPr>
              <w:t>бензапирену</w:t>
            </w:r>
            <w:proofErr w:type="spellEnd"/>
            <w:r w:rsidRPr="00445AD6">
              <w:rPr>
                <w:rFonts w:ascii="Times New Roman CYR" w:eastAsiaTheme="minorEastAsia" w:hAnsi="Times New Roman CYR" w:cs="Times New Roman CYR"/>
                <w:sz w:val="24"/>
                <w:szCs w:val="24"/>
                <w:lang w:eastAsia="ru-RU"/>
              </w:rPr>
              <w:t xml:space="preserve">. </w:t>
            </w:r>
          </w:p>
          <w:p w:rsidR="00DD02E8" w:rsidRPr="00445AD6" w:rsidRDefault="00DD02E8" w:rsidP="00DD02E8">
            <w:pPr>
              <w:autoSpaceDE w:val="0"/>
              <w:adjustRightInd w:val="0"/>
              <w:spacing w:after="0" w:line="240" w:lineRule="auto"/>
              <w:jc w:val="both"/>
              <w:rPr>
                <w:rFonts w:ascii="Times New Roman CYR" w:eastAsiaTheme="minorEastAsia" w:hAnsi="Times New Roman CYR" w:cs="Times New Roman CYR"/>
                <w:sz w:val="24"/>
                <w:szCs w:val="24"/>
                <w:lang w:eastAsia="ru-RU"/>
              </w:rPr>
            </w:pPr>
            <w:r w:rsidRPr="00445AD6">
              <w:rPr>
                <w:rFonts w:ascii="Times New Roman CYR" w:eastAsiaTheme="minorEastAsia" w:hAnsi="Times New Roman CYR" w:cs="Times New Roman CYR"/>
                <w:sz w:val="24"/>
                <w:szCs w:val="24"/>
                <w:lang w:eastAsia="ru-RU"/>
              </w:rPr>
              <w:t xml:space="preserve">В целях снижения выбросов </w:t>
            </w:r>
            <w:proofErr w:type="spellStart"/>
            <w:r w:rsidRPr="00445AD6">
              <w:rPr>
                <w:rFonts w:ascii="Times New Roman CYR" w:eastAsiaTheme="minorEastAsia" w:hAnsi="Times New Roman CYR" w:cs="Times New Roman CYR"/>
                <w:sz w:val="24"/>
                <w:szCs w:val="24"/>
                <w:lang w:eastAsia="ru-RU"/>
              </w:rPr>
              <w:t>бензапирена</w:t>
            </w:r>
            <w:proofErr w:type="spellEnd"/>
            <w:r w:rsidRPr="00445AD6">
              <w:rPr>
                <w:rFonts w:ascii="Times New Roman CYR" w:eastAsiaTheme="minorEastAsia" w:hAnsi="Times New Roman CYR" w:cs="Times New Roman CYR"/>
                <w:sz w:val="24"/>
                <w:szCs w:val="24"/>
                <w:lang w:eastAsia="ru-RU"/>
              </w:rPr>
              <w:t xml:space="preserve">, содержащегося в каменноугольном пеке, в суммарную шихту анодной массы добавляется 4% частиц поликарбоната. </w:t>
            </w:r>
          </w:p>
          <w:p w:rsidR="00DD02E8" w:rsidRPr="00445AD6" w:rsidRDefault="00DD02E8" w:rsidP="00DD02E8">
            <w:pPr>
              <w:autoSpaceDE w:val="0"/>
              <w:adjustRightInd w:val="0"/>
              <w:spacing w:after="0" w:line="240" w:lineRule="auto"/>
              <w:jc w:val="both"/>
              <w:rPr>
                <w:rFonts w:ascii="Times New Roman CYR" w:eastAsiaTheme="minorEastAsia" w:hAnsi="Times New Roman CYR" w:cs="Times New Roman CYR"/>
                <w:sz w:val="24"/>
                <w:szCs w:val="24"/>
                <w:lang w:eastAsia="ru-RU"/>
              </w:rPr>
            </w:pPr>
            <w:r w:rsidRPr="00445AD6">
              <w:rPr>
                <w:rFonts w:ascii="Times New Roman CYR" w:eastAsiaTheme="minorEastAsia" w:hAnsi="Times New Roman CYR" w:cs="Times New Roman CYR"/>
                <w:sz w:val="24"/>
                <w:szCs w:val="24"/>
                <w:lang w:eastAsia="ru-RU"/>
              </w:rPr>
              <w:t xml:space="preserve">Специалисты АО «РУСАЛ Красноярск» реализуют второй этап внедрения экологического пека, в режим испытаний </w:t>
            </w:r>
            <w:r w:rsidRPr="00445AD6">
              <w:rPr>
                <w:rFonts w:ascii="Times New Roman CYR" w:eastAsiaTheme="minorEastAsia" w:hAnsi="Times New Roman CYR" w:cs="Times New Roman CYR"/>
                <w:sz w:val="24"/>
                <w:szCs w:val="24"/>
                <w:lang w:eastAsia="ru-RU"/>
              </w:rPr>
              <w:lastRenderedPageBreak/>
              <w:t xml:space="preserve">которого переведены электролизеры в пяти корпусах. </w:t>
            </w:r>
          </w:p>
          <w:p w:rsidR="00FB673D" w:rsidRPr="00445AD6" w:rsidRDefault="00DD02E8" w:rsidP="00DD02E8">
            <w:pPr>
              <w:pStyle w:val="ConsPlusNormal"/>
              <w:jc w:val="both"/>
              <w:rPr>
                <w:rFonts w:ascii="Times New Roman CYR" w:eastAsiaTheme="minorEastAsia" w:hAnsi="Times New Roman CYR" w:cs="Times New Roman CYR"/>
                <w:sz w:val="24"/>
                <w:szCs w:val="24"/>
              </w:rPr>
            </w:pPr>
            <w:r w:rsidRPr="00445AD6">
              <w:rPr>
                <w:rFonts w:ascii="Times New Roman CYR" w:eastAsiaTheme="minorEastAsia" w:hAnsi="Times New Roman CYR" w:cs="Times New Roman CYR"/>
                <w:sz w:val="24"/>
                <w:szCs w:val="24"/>
              </w:rPr>
              <w:t xml:space="preserve">В рамках </w:t>
            </w:r>
            <w:proofErr w:type="spellStart"/>
            <w:r w:rsidRPr="00445AD6">
              <w:rPr>
                <w:rFonts w:ascii="Times New Roman CYR" w:eastAsiaTheme="minorEastAsia" w:hAnsi="Times New Roman CYR" w:cs="Times New Roman CYR"/>
                <w:sz w:val="24"/>
                <w:szCs w:val="24"/>
              </w:rPr>
              <w:t>муниципально</w:t>
            </w:r>
            <w:proofErr w:type="spellEnd"/>
            <w:r w:rsidRPr="00445AD6">
              <w:rPr>
                <w:rFonts w:ascii="Times New Roman CYR" w:eastAsiaTheme="minorEastAsia" w:hAnsi="Times New Roman CYR" w:cs="Times New Roman CYR"/>
                <w:sz w:val="24"/>
                <w:szCs w:val="24"/>
              </w:rPr>
              <w:t xml:space="preserve">-частного партнерства в 2021 году АО «РУСАЛ Красноярск» направило 14,7 </w:t>
            </w:r>
            <w:proofErr w:type="gramStart"/>
            <w:r w:rsidRPr="00445AD6">
              <w:rPr>
                <w:rFonts w:ascii="Times New Roman CYR" w:eastAsiaTheme="minorEastAsia" w:hAnsi="Times New Roman CYR" w:cs="Times New Roman CYR"/>
                <w:sz w:val="24"/>
                <w:szCs w:val="24"/>
              </w:rPr>
              <w:t>млн</w:t>
            </w:r>
            <w:proofErr w:type="gramEnd"/>
            <w:r w:rsidRPr="00445AD6">
              <w:rPr>
                <w:rFonts w:ascii="Times New Roman CYR" w:eastAsiaTheme="minorEastAsia" w:hAnsi="Times New Roman CYR" w:cs="Times New Roman CYR"/>
                <w:sz w:val="24"/>
                <w:szCs w:val="24"/>
              </w:rPr>
              <w:t xml:space="preserve"> рублей на выполнение программы благоустройства 5 придомовых территорий (дворов) Советского района.</w:t>
            </w:r>
          </w:p>
          <w:p w:rsidR="00DD02E8" w:rsidRPr="00445AD6" w:rsidRDefault="00DD02E8" w:rsidP="00DD02E8">
            <w:pPr>
              <w:pStyle w:val="ConsPlusNormal"/>
              <w:jc w:val="both"/>
              <w:rPr>
                <w:rFonts w:ascii="Times New Roman CYR" w:eastAsiaTheme="minorEastAsia" w:hAnsi="Times New Roman CYR" w:cs="Times New Roman CYR"/>
                <w:sz w:val="24"/>
                <w:szCs w:val="28"/>
              </w:rPr>
            </w:pPr>
            <w:r w:rsidRPr="00445AD6">
              <w:rPr>
                <w:rFonts w:ascii="Times New Roman CYR" w:eastAsiaTheme="minorEastAsia" w:hAnsi="Times New Roman CYR" w:cs="Times New Roman CYR"/>
                <w:sz w:val="24"/>
                <w:szCs w:val="28"/>
              </w:rPr>
              <w:t xml:space="preserve">Объем финансирования инвестиционных проектов </w:t>
            </w:r>
            <w:r w:rsidRPr="00CC28AD">
              <w:rPr>
                <w:rFonts w:ascii="Times New Roman CYR" w:eastAsiaTheme="minorEastAsia" w:hAnsi="Times New Roman CYR" w:cs="Times New Roman CYR"/>
                <w:sz w:val="24"/>
                <w:szCs w:val="28"/>
              </w:rPr>
              <w:t>ОАО «Красноярский завод цветных металлов им. В.Н. </w:t>
            </w:r>
            <w:proofErr w:type="spellStart"/>
            <w:r w:rsidRPr="00CC28AD">
              <w:rPr>
                <w:rFonts w:ascii="Times New Roman CYR" w:eastAsiaTheme="minorEastAsia" w:hAnsi="Times New Roman CYR" w:cs="Times New Roman CYR"/>
                <w:sz w:val="24"/>
                <w:szCs w:val="28"/>
              </w:rPr>
              <w:t>Гулидова</w:t>
            </w:r>
            <w:proofErr w:type="spellEnd"/>
            <w:r w:rsidRPr="00CC28AD">
              <w:rPr>
                <w:rFonts w:ascii="Times New Roman CYR" w:eastAsiaTheme="minorEastAsia" w:hAnsi="Times New Roman CYR" w:cs="Times New Roman CYR"/>
                <w:sz w:val="24"/>
                <w:szCs w:val="28"/>
              </w:rPr>
              <w:t>»</w:t>
            </w:r>
            <w:r w:rsidRPr="00445AD6">
              <w:rPr>
                <w:rFonts w:ascii="Times New Roman CYR" w:eastAsiaTheme="minorEastAsia" w:hAnsi="Times New Roman CYR" w:cs="Times New Roman CYR"/>
                <w:sz w:val="24"/>
                <w:szCs w:val="28"/>
              </w:rPr>
              <w:t xml:space="preserve"> в 2021 году увеличился относительно показателя 2020 года на 23,7% и превысил </w:t>
            </w:r>
            <w:r w:rsidRPr="00445AD6">
              <w:rPr>
                <w:rFonts w:ascii="Times New Roman CYR" w:eastAsiaTheme="minorEastAsia" w:hAnsi="Times New Roman CYR" w:cs="Times New Roman CYR"/>
                <w:sz w:val="24"/>
                <w:szCs w:val="28"/>
              </w:rPr>
              <w:br/>
              <w:t xml:space="preserve">1 </w:t>
            </w:r>
            <w:proofErr w:type="gramStart"/>
            <w:r w:rsidRPr="00445AD6">
              <w:rPr>
                <w:rFonts w:ascii="Times New Roman CYR" w:eastAsiaTheme="minorEastAsia" w:hAnsi="Times New Roman CYR" w:cs="Times New Roman CYR"/>
                <w:sz w:val="24"/>
                <w:szCs w:val="28"/>
              </w:rPr>
              <w:t>млрд</w:t>
            </w:r>
            <w:proofErr w:type="gramEnd"/>
            <w:r w:rsidRPr="00445AD6">
              <w:rPr>
                <w:rFonts w:ascii="Times New Roman CYR" w:eastAsiaTheme="minorEastAsia" w:hAnsi="Times New Roman CYR" w:cs="Times New Roman CYR"/>
                <w:sz w:val="24"/>
                <w:szCs w:val="28"/>
              </w:rPr>
              <w:t xml:space="preserve"> рублей. Инвестиции направлены на модернизацию и замену технологического оборудования, и развитие информационных систем. В 2022 году объем финансирования инвестиционной программы планируется в размере 1,5 </w:t>
            </w:r>
            <w:proofErr w:type="gramStart"/>
            <w:r w:rsidRPr="00445AD6">
              <w:rPr>
                <w:rFonts w:ascii="Times New Roman CYR" w:eastAsiaTheme="minorEastAsia" w:hAnsi="Times New Roman CYR" w:cs="Times New Roman CYR"/>
                <w:sz w:val="24"/>
                <w:szCs w:val="28"/>
              </w:rPr>
              <w:t>млрд</w:t>
            </w:r>
            <w:proofErr w:type="gramEnd"/>
            <w:r w:rsidRPr="00445AD6">
              <w:rPr>
                <w:rFonts w:ascii="Times New Roman CYR" w:eastAsiaTheme="minorEastAsia" w:hAnsi="Times New Roman CYR" w:cs="Times New Roman CYR"/>
                <w:sz w:val="24"/>
                <w:szCs w:val="28"/>
              </w:rPr>
              <w:t xml:space="preserve"> рублей. Основной причиной увеличения объема финансирования является проект по строительству нового аффинажного производства.</w:t>
            </w:r>
          </w:p>
          <w:p w:rsidR="00DD02E8" w:rsidRPr="00CC28AD" w:rsidRDefault="00DD02E8" w:rsidP="00DD02E8">
            <w:pPr>
              <w:pStyle w:val="ConsPlusNormal"/>
              <w:jc w:val="both"/>
              <w:rPr>
                <w:rFonts w:ascii="Times New Roman CYR" w:eastAsiaTheme="minorEastAsia" w:hAnsi="Times New Roman CYR" w:cs="Times New Roman CYR"/>
                <w:sz w:val="24"/>
                <w:szCs w:val="28"/>
              </w:rPr>
            </w:pPr>
            <w:r w:rsidRPr="00445AD6">
              <w:rPr>
                <w:rFonts w:ascii="Times New Roman CYR" w:eastAsiaTheme="minorEastAsia" w:hAnsi="Times New Roman CYR" w:cs="Times New Roman CYR"/>
                <w:sz w:val="24"/>
                <w:szCs w:val="28"/>
              </w:rPr>
              <w:t xml:space="preserve">В рамках реализации плана технического развития </w:t>
            </w:r>
            <w:r w:rsidRPr="00CC28AD">
              <w:rPr>
                <w:rFonts w:ascii="Times New Roman CYR" w:eastAsiaTheme="minorEastAsia" w:hAnsi="Times New Roman CYR" w:cs="Times New Roman CYR"/>
                <w:sz w:val="24"/>
                <w:szCs w:val="28"/>
              </w:rPr>
              <w:t xml:space="preserve">ООО «ЛПЗ «Сегал» инвестировало в развитие своего производства 340,7 </w:t>
            </w:r>
            <w:proofErr w:type="gramStart"/>
            <w:r w:rsidRPr="00CC28AD">
              <w:rPr>
                <w:rFonts w:ascii="Times New Roman CYR" w:eastAsiaTheme="minorEastAsia" w:hAnsi="Times New Roman CYR" w:cs="Times New Roman CYR"/>
                <w:sz w:val="24"/>
                <w:szCs w:val="28"/>
              </w:rPr>
              <w:t>млн</w:t>
            </w:r>
            <w:proofErr w:type="gramEnd"/>
            <w:r w:rsidRPr="00CC28AD">
              <w:rPr>
                <w:rFonts w:ascii="Times New Roman CYR" w:eastAsiaTheme="minorEastAsia" w:hAnsi="Times New Roman CYR" w:cs="Times New Roman CYR"/>
                <w:sz w:val="24"/>
                <w:szCs w:val="28"/>
              </w:rPr>
              <w:t xml:space="preserve"> рублей. На данные средства реализуются проекты проектирования и строительства 2-ой очереди терминала готовой продукции, обустройства механизированного склада терминала готовой продукции, автоматизация установки по нанесению защитной пленки на профильную продукцию, также другие мероприятия по модернизации основных фондов и улучшению инфраструктуры производства.</w:t>
            </w:r>
          </w:p>
          <w:p w:rsidR="00DD02E8" w:rsidRPr="00445AD6" w:rsidRDefault="00DD02E8" w:rsidP="002D1818">
            <w:pPr>
              <w:autoSpaceDE w:val="0"/>
              <w:adjustRightInd w:val="0"/>
              <w:spacing w:after="0" w:line="240" w:lineRule="auto"/>
              <w:jc w:val="both"/>
              <w:rPr>
                <w:rFonts w:ascii="Times New Roman CYR" w:eastAsiaTheme="minorEastAsia" w:hAnsi="Times New Roman CYR" w:cs="Times New Roman CYR"/>
                <w:sz w:val="24"/>
                <w:szCs w:val="24"/>
              </w:rPr>
            </w:pPr>
            <w:r w:rsidRPr="00CC28AD">
              <w:rPr>
                <w:rFonts w:ascii="Times New Roman CYR" w:eastAsiaTheme="minorEastAsia" w:hAnsi="Times New Roman CYR" w:cs="Times New Roman CYR"/>
                <w:sz w:val="24"/>
                <w:szCs w:val="24"/>
                <w:lang w:eastAsia="ru-RU"/>
              </w:rPr>
              <w:t xml:space="preserve">В 2021 году АО «Красноярский завод </w:t>
            </w:r>
            <w:r w:rsidRPr="00CC28AD">
              <w:rPr>
                <w:rFonts w:ascii="Times New Roman CYR" w:eastAsiaTheme="minorEastAsia" w:hAnsi="Times New Roman CYR" w:cs="Times New Roman CYR"/>
                <w:sz w:val="24"/>
                <w:szCs w:val="24"/>
                <w:lang w:eastAsia="ru-RU"/>
              </w:rPr>
              <w:lastRenderedPageBreak/>
              <w:t xml:space="preserve">синтетического каучука» </w:t>
            </w:r>
            <w:r w:rsidR="002D1818" w:rsidRPr="00CC28AD">
              <w:rPr>
                <w:rFonts w:ascii="Times New Roman CYR" w:eastAsiaTheme="minorEastAsia" w:hAnsi="Times New Roman CYR" w:cs="Times New Roman CYR"/>
                <w:sz w:val="24"/>
                <w:szCs w:val="24"/>
                <w:lang w:eastAsia="ru-RU"/>
              </w:rPr>
              <w:t>р</w:t>
            </w:r>
            <w:r w:rsidRPr="00CC28AD">
              <w:rPr>
                <w:rFonts w:ascii="Times New Roman CYR" w:eastAsiaTheme="minorEastAsia" w:hAnsi="Times New Roman CYR" w:cs="Times New Roman CYR"/>
                <w:sz w:val="24"/>
                <w:szCs w:val="24"/>
                <w:lang w:eastAsia="ru-RU"/>
              </w:rPr>
              <w:t>еализовано</w:t>
            </w:r>
            <w:r w:rsidRPr="00445AD6">
              <w:rPr>
                <w:rFonts w:ascii="Times New Roman CYR" w:eastAsiaTheme="minorEastAsia" w:hAnsi="Times New Roman CYR" w:cs="Times New Roman CYR"/>
                <w:sz w:val="24"/>
                <w:szCs w:val="24"/>
                <w:lang w:eastAsia="ru-RU"/>
              </w:rPr>
              <w:t xml:space="preserve"> 4  инвестиционных проекта, в их числе замена насадочных колонн для отмывки </w:t>
            </w:r>
            <w:proofErr w:type="gramStart"/>
            <w:r w:rsidRPr="00445AD6">
              <w:rPr>
                <w:rFonts w:ascii="Times New Roman CYR" w:eastAsiaTheme="minorEastAsia" w:hAnsi="Times New Roman CYR" w:cs="Times New Roman CYR"/>
                <w:sz w:val="24"/>
                <w:szCs w:val="24"/>
                <w:lang w:eastAsia="ru-RU"/>
              </w:rPr>
              <w:t>бутадиен-газа</w:t>
            </w:r>
            <w:proofErr w:type="gramEnd"/>
            <w:r w:rsidRPr="00445AD6">
              <w:rPr>
                <w:rFonts w:ascii="Times New Roman CYR" w:eastAsiaTheme="minorEastAsia" w:hAnsi="Times New Roman CYR" w:cs="Times New Roman CYR"/>
                <w:sz w:val="24"/>
                <w:szCs w:val="24"/>
                <w:lang w:eastAsia="ru-RU"/>
              </w:rPr>
              <w:t>; техническое перевооружение схемы подачи нитрильной воды на вакуумные насосы, организация выпуска каучука СКН-ПС, установка мобильной анкерной системы площадки козлового крана. Приоритетными проектами на 2021 год являются промышленный выпуск БНК-латексов, расширение производственной мощности по выпуску каучука на 6 тыс. тонн в год, замена колонн дегазации латекса.</w:t>
            </w:r>
          </w:p>
          <w:p w:rsidR="002D1818" w:rsidRPr="00445AD6" w:rsidRDefault="002D1818" w:rsidP="002D1818">
            <w:pPr>
              <w:pStyle w:val="a9"/>
              <w:tabs>
                <w:tab w:val="left" w:pos="0"/>
              </w:tabs>
              <w:spacing w:after="0" w:line="240" w:lineRule="auto"/>
              <w:jc w:val="both"/>
              <w:rPr>
                <w:rFonts w:ascii="Times New Roman" w:eastAsia="Times New Roman" w:hAnsi="Times New Roman" w:cs="Times New Roman"/>
                <w:kern w:val="0"/>
                <w:sz w:val="24"/>
                <w:szCs w:val="24"/>
                <w:lang w:eastAsia="ru-RU"/>
              </w:rPr>
            </w:pPr>
            <w:r w:rsidRPr="00445AD6">
              <w:rPr>
                <w:rFonts w:ascii="Times New Roman" w:eastAsia="Times New Roman" w:hAnsi="Times New Roman" w:cs="Times New Roman"/>
                <w:kern w:val="0"/>
                <w:sz w:val="24"/>
                <w:szCs w:val="24"/>
                <w:lang w:eastAsia="ru-RU"/>
              </w:rPr>
              <w:t>В 2021 год</w:t>
            </w:r>
            <w:proofErr w:type="gramStart"/>
            <w:r w:rsidRPr="00445AD6">
              <w:rPr>
                <w:rFonts w:ascii="Times New Roman" w:eastAsia="Times New Roman" w:hAnsi="Times New Roman" w:cs="Times New Roman"/>
                <w:kern w:val="0"/>
                <w:sz w:val="24"/>
                <w:szCs w:val="24"/>
                <w:lang w:eastAsia="ru-RU"/>
              </w:rPr>
              <w:t xml:space="preserve">у </w:t>
            </w:r>
            <w:r w:rsidRPr="00CC28AD">
              <w:rPr>
                <w:rFonts w:ascii="Times New Roman" w:eastAsia="Times New Roman" w:hAnsi="Times New Roman" w:cs="Times New Roman"/>
                <w:kern w:val="0"/>
                <w:sz w:val="24"/>
                <w:szCs w:val="24"/>
                <w:lang w:eastAsia="ru-RU"/>
              </w:rPr>
              <w:t>ООО</w:t>
            </w:r>
            <w:proofErr w:type="gramEnd"/>
            <w:r w:rsidRPr="00CC28AD">
              <w:rPr>
                <w:rFonts w:ascii="Times New Roman" w:eastAsia="Times New Roman" w:hAnsi="Times New Roman" w:cs="Times New Roman"/>
                <w:kern w:val="0"/>
                <w:sz w:val="24"/>
                <w:szCs w:val="24"/>
                <w:lang w:eastAsia="ru-RU"/>
              </w:rPr>
              <w:t xml:space="preserve"> «Красноярский цемент»</w:t>
            </w:r>
            <w:r w:rsidRPr="00445AD6">
              <w:rPr>
                <w:rFonts w:ascii="Times New Roman" w:eastAsia="Times New Roman" w:hAnsi="Times New Roman" w:cs="Times New Roman"/>
                <w:kern w:val="0"/>
                <w:sz w:val="24"/>
                <w:szCs w:val="24"/>
                <w:lang w:eastAsia="ru-RU"/>
              </w:rPr>
              <w:t xml:space="preserve"> продолжал модернизацию производства. Всего на переоснащение цехов предприятия направлено около одного миллиарда рублей. Средства выделены, в том числе, на установку стационарной автоматической системы </w:t>
            </w:r>
            <w:proofErr w:type="spellStart"/>
            <w:r w:rsidRPr="00445AD6">
              <w:rPr>
                <w:rFonts w:ascii="Times New Roman" w:eastAsia="Times New Roman" w:hAnsi="Times New Roman" w:cs="Times New Roman"/>
                <w:kern w:val="0"/>
                <w:sz w:val="24"/>
                <w:szCs w:val="24"/>
                <w:lang w:eastAsia="ru-RU"/>
              </w:rPr>
              <w:t>вибродиагностики</w:t>
            </w:r>
            <w:proofErr w:type="spellEnd"/>
            <w:r w:rsidRPr="00445AD6">
              <w:rPr>
                <w:rFonts w:ascii="Times New Roman" w:eastAsia="Times New Roman" w:hAnsi="Times New Roman" w:cs="Times New Roman"/>
                <w:kern w:val="0"/>
                <w:sz w:val="24"/>
                <w:szCs w:val="24"/>
                <w:lang w:eastAsia="ru-RU"/>
              </w:rPr>
              <w:t xml:space="preserve"> вентиляторов и дымососов печей обжига стоимостью свыше 1,4 </w:t>
            </w:r>
            <w:proofErr w:type="gramStart"/>
            <w:r w:rsidRPr="00445AD6">
              <w:rPr>
                <w:rFonts w:ascii="Times New Roman" w:eastAsia="Times New Roman" w:hAnsi="Times New Roman" w:cs="Times New Roman"/>
                <w:kern w:val="0"/>
                <w:sz w:val="24"/>
                <w:szCs w:val="24"/>
                <w:lang w:eastAsia="ru-RU"/>
              </w:rPr>
              <w:t>млн</w:t>
            </w:r>
            <w:proofErr w:type="gramEnd"/>
            <w:r w:rsidRPr="00445AD6">
              <w:rPr>
                <w:rFonts w:ascii="Times New Roman" w:eastAsia="Times New Roman" w:hAnsi="Times New Roman" w:cs="Times New Roman"/>
                <w:kern w:val="0"/>
                <w:sz w:val="24"/>
                <w:szCs w:val="24"/>
                <w:lang w:eastAsia="ru-RU"/>
              </w:rPr>
              <w:t xml:space="preserve"> рублей. Использование этого оборудования позволяет своевременно выявлять неисправности, снижать риск неожиданных поломок и остановки производства.</w:t>
            </w:r>
          </w:p>
          <w:p w:rsidR="00DD02E8" w:rsidRPr="00445AD6" w:rsidRDefault="002D1818" w:rsidP="002D1818">
            <w:pPr>
              <w:pStyle w:val="ConsPlusNormal"/>
              <w:jc w:val="both"/>
              <w:rPr>
                <w:rFonts w:ascii="Times New Roman" w:hAnsi="Times New Roman" w:cs="Times New Roman"/>
                <w:sz w:val="24"/>
                <w:szCs w:val="24"/>
              </w:rPr>
            </w:pPr>
            <w:r w:rsidRPr="00445AD6">
              <w:rPr>
                <w:rFonts w:ascii="Times New Roman" w:hAnsi="Times New Roman" w:cs="Times New Roman"/>
                <w:sz w:val="24"/>
                <w:szCs w:val="24"/>
              </w:rPr>
              <w:t xml:space="preserve">На предприятии введена в эксплуатацию автоматическая измерительная система контроля выбросов, которая осуществляет непрерывное измерение массовой концентрации оксида углерода, оксида и диоксида азота, диоксида серы, определяет массу взвешенных частиц (пыли), объемную долю паров воды, параметры газового потока. Также измерительные и </w:t>
            </w:r>
            <w:proofErr w:type="spellStart"/>
            <w:r w:rsidRPr="00445AD6">
              <w:rPr>
                <w:rFonts w:ascii="Times New Roman" w:hAnsi="Times New Roman" w:cs="Times New Roman"/>
                <w:sz w:val="24"/>
                <w:szCs w:val="24"/>
              </w:rPr>
              <w:t>пробоотборные</w:t>
            </w:r>
            <w:proofErr w:type="spellEnd"/>
            <w:r w:rsidRPr="00445AD6">
              <w:rPr>
                <w:rFonts w:ascii="Times New Roman" w:hAnsi="Times New Roman" w:cs="Times New Roman"/>
                <w:sz w:val="24"/>
                <w:szCs w:val="24"/>
              </w:rPr>
              <w:t xml:space="preserve"> зонды установлены внутри дымовой трубы, через которую </w:t>
            </w:r>
            <w:r w:rsidRPr="00445AD6">
              <w:rPr>
                <w:rFonts w:ascii="Times New Roman" w:hAnsi="Times New Roman" w:cs="Times New Roman"/>
                <w:sz w:val="24"/>
                <w:szCs w:val="24"/>
              </w:rPr>
              <w:lastRenderedPageBreak/>
              <w:t>осуществляются выбросы от вращающихся печей цеха «Обжиг», аналитическая вычислительная система вместе с газоанализатором размещена в отдельном помещен</w:t>
            </w:r>
            <w:proofErr w:type="gramStart"/>
            <w:r w:rsidRPr="00445AD6">
              <w:rPr>
                <w:rFonts w:ascii="Times New Roman" w:hAnsi="Times New Roman" w:cs="Times New Roman"/>
                <w:sz w:val="24"/>
                <w:szCs w:val="24"/>
              </w:rPr>
              <w:t>ии у о</w:t>
            </w:r>
            <w:proofErr w:type="gramEnd"/>
            <w:r w:rsidRPr="00445AD6">
              <w:rPr>
                <w:rFonts w:ascii="Times New Roman" w:hAnsi="Times New Roman" w:cs="Times New Roman"/>
                <w:sz w:val="24"/>
                <w:szCs w:val="24"/>
              </w:rPr>
              <w:t>снования трубы.</w:t>
            </w:r>
          </w:p>
          <w:p w:rsidR="000B0A0A" w:rsidRPr="00445AD6" w:rsidRDefault="009C1ADA" w:rsidP="003A6220">
            <w:pPr>
              <w:pStyle w:val="ConsPlusNormal"/>
              <w:jc w:val="both"/>
              <w:rPr>
                <w:rFonts w:ascii="Times New Roman" w:hAnsi="Times New Roman" w:cs="Times New Roman"/>
                <w:sz w:val="24"/>
                <w:szCs w:val="24"/>
              </w:rPr>
            </w:pPr>
            <w:r w:rsidRPr="00445AD6">
              <w:rPr>
                <w:rFonts w:ascii="Times New Roman" w:hAnsi="Times New Roman" w:cs="Times New Roman"/>
                <w:sz w:val="24"/>
                <w:szCs w:val="24"/>
              </w:rPr>
              <w:t xml:space="preserve">На </w:t>
            </w:r>
            <w:r w:rsidRPr="00CC28AD">
              <w:rPr>
                <w:rFonts w:ascii="Times New Roman" w:hAnsi="Times New Roman" w:cs="Times New Roman"/>
                <w:sz w:val="24"/>
                <w:szCs w:val="24"/>
              </w:rPr>
              <w:t>ПАО «</w:t>
            </w:r>
            <w:proofErr w:type="spellStart"/>
            <w:r w:rsidRPr="00CC28AD">
              <w:rPr>
                <w:rFonts w:ascii="Times New Roman" w:hAnsi="Times New Roman" w:cs="Times New Roman"/>
                <w:sz w:val="24"/>
                <w:szCs w:val="24"/>
              </w:rPr>
              <w:t>Красфарма</w:t>
            </w:r>
            <w:proofErr w:type="spellEnd"/>
            <w:r w:rsidRPr="00CC28AD">
              <w:rPr>
                <w:rFonts w:ascii="Times New Roman" w:hAnsi="Times New Roman" w:cs="Times New Roman"/>
                <w:sz w:val="24"/>
                <w:szCs w:val="24"/>
              </w:rPr>
              <w:t>»</w:t>
            </w:r>
            <w:r w:rsidRPr="00445AD6">
              <w:rPr>
                <w:rFonts w:ascii="Times New Roman" w:hAnsi="Times New Roman" w:cs="Times New Roman"/>
                <w:sz w:val="24"/>
                <w:szCs w:val="24"/>
              </w:rPr>
              <w:t xml:space="preserve"> проводится модернизация производства с целью соответствия производства требованиям GMP, освоения программы разработки и выпуска новых лекарственных препаратов</w:t>
            </w:r>
          </w:p>
        </w:tc>
        <w:tc>
          <w:tcPr>
            <w:tcW w:w="2220" w:type="dxa"/>
          </w:tcPr>
          <w:p w:rsidR="000B0A0A" w:rsidRPr="00445AD6" w:rsidRDefault="000B0A0A">
            <w:pPr>
              <w:pStyle w:val="ConsPlusNormal"/>
              <w:rPr>
                <w:rFonts w:ascii="Times New Roman" w:hAnsi="Times New Roman" w:cs="Times New Roman"/>
                <w:sz w:val="24"/>
                <w:szCs w:val="24"/>
              </w:rPr>
            </w:pPr>
          </w:p>
        </w:tc>
      </w:tr>
      <w:tr w:rsidR="000B0A0A" w:rsidRPr="009D4E78" w:rsidTr="007629D3">
        <w:tc>
          <w:tcPr>
            <w:tcW w:w="913" w:type="dxa"/>
            <w:gridSpan w:val="2"/>
          </w:tcPr>
          <w:p w:rsidR="000B0A0A" w:rsidRPr="009D4E78" w:rsidRDefault="000B0A0A">
            <w:pPr>
              <w:pStyle w:val="ConsPlusNormal"/>
              <w:rPr>
                <w:rFonts w:ascii="Times New Roman" w:hAnsi="Times New Roman" w:cs="Times New Roman"/>
                <w:sz w:val="24"/>
                <w:szCs w:val="24"/>
              </w:rPr>
            </w:pPr>
            <w:r w:rsidRPr="009D4E78">
              <w:rPr>
                <w:rFonts w:ascii="Times New Roman" w:hAnsi="Times New Roman" w:cs="Times New Roman"/>
                <w:sz w:val="24"/>
                <w:szCs w:val="24"/>
              </w:rPr>
              <w:lastRenderedPageBreak/>
              <w:t>1.4.1.5</w:t>
            </w:r>
          </w:p>
        </w:tc>
        <w:tc>
          <w:tcPr>
            <w:tcW w:w="3544" w:type="dxa"/>
          </w:tcPr>
          <w:p w:rsidR="000B0A0A" w:rsidRPr="009D4E78" w:rsidRDefault="000B0A0A">
            <w:pPr>
              <w:pStyle w:val="ConsPlusNormal"/>
              <w:rPr>
                <w:rFonts w:ascii="Times New Roman" w:hAnsi="Times New Roman" w:cs="Times New Roman"/>
                <w:sz w:val="24"/>
                <w:szCs w:val="24"/>
              </w:rPr>
            </w:pPr>
            <w:r w:rsidRPr="009D4E78">
              <w:rPr>
                <w:rFonts w:ascii="Times New Roman" w:hAnsi="Times New Roman" w:cs="Times New Roman"/>
                <w:sz w:val="24"/>
                <w:szCs w:val="24"/>
              </w:rPr>
              <w:t>Организация деятельности советов директоров предприятий и организаций, обеспечение взаимодействия с крупными предприятиями</w:t>
            </w:r>
          </w:p>
        </w:tc>
        <w:tc>
          <w:tcPr>
            <w:tcW w:w="2126" w:type="dxa"/>
          </w:tcPr>
          <w:p w:rsidR="000B0A0A" w:rsidRPr="009D4E78" w:rsidRDefault="000B0A0A">
            <w:pPr>
              <w:pStyle w:val="ConsPlusNormal"/>
              <w:rPr>
                <w:rFonts w:ascii="Times New Roman" w:hAnsi="Times New Roman" w:cs="Times New Roman"/>
                <w:sz w:val="24"/>
                <w:szCs w:val="24"/>
              </w:rPr>
            </w:pPr>
            <w:r w:rsidRPr="009D4E78">
              <w:rPr>
                <w:rFonts w:ascii="Times New Roman" w:hAnsi="Times New Roman" w:cs="Times New Roman"/>
                <w:sz w:val="24"/>
                <w:szCs w:val="24"/>
              </w:rPr>
              <w:t>администрации районов в городе Красноярске</w:t>
            </w:r>
          </w:p>
        </w:tc>
        <w:tc>
          <w:tcPr>
            <w:tcW w:w="1276" w:type="dxa"/>
          </w:tcPr>
          <w:p w:rsidR="000B0A0A" w:rsidRPr="009D4E78" w:rsidRDefault="000B0A0A">
            <w:pPr>
              <w:pStyle w:val="ConsPlusNormal"/>
              <w:rPr>
                <w:rFonts w:ascii="Times New Roman" w:hAnsi="Times New Roman" w:cs="Times New Roman"/>
                <w:sz w:val="24"/>
                <w:szCs w:val="24"/>
              </w:rPr>
            </w:pPr>
            <w:r w:rsidRPr="009D4E78">
              <w:rPr>
                <w:rFonts w:ascii="Times New Roman" w:hAnsi="Times New Roman" w:cs="Times New Roman"/>
                <w:sz w:val="24"/>
                <w:szCs w:val="24"/>
              </w:rPr>
              <w:t>2020 - 2030 гг.</w:t>
            </w:r>
          </w:p>
        </w:tc>
        <w:tc>
          <w:tcPr>
            <w:tcW w:w="4819" w:type="dxa"/>
          </w:tcPr>
          <w:p w:rsidR="000B0A0A" w:rsidRPr="009D4E78" w:rsidRDefault="000B0A0A" w:rsidP="009D4E78">
            <w:pPr>
              <w:pStyle w:val="ConsPlusNormal"/>
              <w:jc w:val="both"/>
              <w:rPr>
                <w:rFonts w:ascii="Times New Roman" w:hAnsi="Times New Roman" w:cs="Times New Roman"/>
                <w:sz w:val="24"/>
                <w:szCs w:val="24"/>
              </w:rPr>
            </w:pPr>
            <w:r w:rsidRPr="009D4E78">
              <w:rPr>
                <w:rFonts w:ascii="Times New Roman" w:hAnsi="Times New Roman" w:cs="Times New Roman"/>
                <w:sz w:val="24"/>
                <w:szCs w:val="24"/>
              </w:rPr>
              <w:t xml:space="preserve">При поддержке предприятий и организаций в </w:t>
            </w:r>
            <w:r w:rsidR="00BF2DB6" w:rsidRPr="009D4E78">
              <w:rPr>
                <w:rFonts w:ascii="Times New Roman" w:hAnsi="Times New Roman" w:cs="Times New Roman"/>
                <w:sz w:val="24"/>
                <w:szCs w:val="24"/>
              </w:rPr>
              <w:t>Свердловском районе</w:t>
            </w:r>
            <w:r w:rsidRPr="009D4E78">
              <w:rPr>
                <w:rFonts w:ascii="Times New Roman" w:hAnsi="Times New Roman" w:cs="Times New Roman"/>
                <w:sz w:val="24"/>
                <w:szCs w:val="24"/>
              </w:rPr>
              <w:t xml:space="preserve"> организовано</w:t>
            </w:r>
            <w:r w:rsidRPr="009D4E78">
              <w:rPr>
                <w:sz w:val="24"/>
                <w:szCs w:val="24"/>
              </w:rPr>
              <w:t xml:space="preserve"> </w:t>
            </w:r>
            <w:r w:rsidRPr="009D4E78">
              <w:rPr>
                <w:rFonts w:ascii="Times New Roman" w:hAnsi="Times New Roman" w:cs="Times New Roman"/>
                <w:sz w:val="24"/>
                <w:szCs w:val="24"/>
              </w:rPr>
              <w:t>приобретение новогодних подарков для детей из малообеспеченных семей и строительство 4-х ледовых городков</w:t>
            </w:r>
            <w:r w:rsidR="00BF2DB6" w:rsidRPr="009D4E78">
              <w:rPr>
                <w:rFonts w:ascii="Times New Roman" w:hAnsi="Times New Roman" w:cs="Times New Roman"/>
                <w:sz w:val="24"/>
                <w:szCs w:val="24"/>
              </w:rPr>
              <w:t xml:space="preserve">. В Центральном районе </w:t>
            </w:r>
            <w:r w:rsidRPr="009D4E78">
              <w:rPr>
                <w:rFonts w:ascii="Times New Roman" w:hAnsi="Times New Roman" w:cs="Times New Roman"/>
                <w:sz w:val="24"/>
                <w:szCs w:val="24"/>
              </w:rPr>
              <w:t>организовано строительство ледового городка, установка  новогодней ели и обустройство праздничной иллюминации в сквере им. Н.Г. Чернышевского</w:t>
            </w:r>
            <w:r w:rsidR="009D4E78" w:rsidRPr="009D4E78">
              <w:rPr>
                <w:rFonts w:ascii="Times New Roman" w:hAnsi="Times New Roman" w:cs="Times New Roman"/>
                <w:sz w:val="24"/>
                <w:szCs w:val="24"/>
              </w:rPr>
              <w:t xml:space="preserve">. </w:t>
            </w:r>
            <w:r w:rsidRPr="009D4E78">
              <w:rPr>
                <w:rFonts w:ascii="Times New Roman" w:hAnsi="Times New Roman" w:cs="Times New Roman"/>
                <w:bCs/>
                <w:sz w:val="24"/>
                <w:szCs w:val="24"/>
                <w:lang w:bidi="en-US"/>
              </w:rPr>
              <w:t xml:space="preserve">Новогоднее оформление выполнено на 611 объектах </w:t>
            </w:r>
            <w:r w:rsidRPr="009D4E78">
              <w:rPr>
                <w:rFonts w:ascii="Times New Roman" w:hAnsi="Times New Roman" w:cs="Times New Roman"/>
                <w:sz w:val="24"/>
                <w:szCs w:val="24"/>
              </w:rPr>
              <w:t>предприятий и организаций различных форм собственности.</w:t>
            </w:r>
          </w:p>
          <w:p w:rsidR="009D4E78" w:rsidRPr="009D4E78" w:rsidRDefault="009D4E78" w:rsidP="009D4E78">
            <w:pPr>
              <w:spacing w:after="0" w:line="240" w:lineRule="auto"/>
              <w:jc w:val="both"/>
              <w:rPr>
                <w:sz w:val="24"/>
                <w:szCs w:val="24"/>
              </w:rPr>
            </w:pPr>
            <w:r w:rsidRPr="009D4E78">
              <w:rPr>
                <w:sz w:val="24"/>
                <w:szCs w:val="24"/>
              </w:rPr>
              <w:t xml:space="preserve">Взаимодействие с крупными предприятиями Железнодорожного района обеспечено посредством деятельности совета директоров в форме Местного общественного благотворительного фонда помощи развития Железнодорожного района «Шаг навстречу» (Председатель МОБФ - В.И. </w:t>
            </w:r>
            <w:proofErr w:type="spellStart"/>
            <w:r w:rsidRPr="009D4E78">
              <w:rPr>
                <w:sz w:val="24"/>
                <w:szCs w:val="24"/>
              </w:rPr>
              <w:t>Дюков</w:t>
            </w:r>
            <w:proofErr w:type="spellEnd"/>
            <w:r w:rsidRPr="009D4E78">
              <w:rPr>
                <w:sz w:val="24"/>
                <w:szCs w:val="24"/>
              </w:rPr>
              <w:t>).</w:t>
            </w:r>
          </w:p>
          <w:p w:rsidR="000B0A0A" w:rsidRPr="009D4E78" w:rsidRDefault="000B0A0A" w:rsidP="00673F77">
            <w:pPr>
              <w:spacing w:after="0" w:line="240" w:lineRule="auto"/>
              <w:jc w:val="both"/>
              <w:rPr>
                <w:sz w:val="24"/>
                <w:szCs w:val="24"/>
              </w:rPr>
            </w:pPr>
            <w:r w:rsidRPr="009D4E78">
              <w:rPr>
                <w:rFonts w:eastAsia="Times New Roman"/>
                <w:sz w:val="24"/>
                <w:szCs w:val="24"/>
              </w:rPr>
              <w:t>В состав Совета директоров предприятий и организаций  Советского района входят 78 руководителей.  Совет директоров принимает активное участие в общественной и хозяйственной деятельности района.</w:t>
            </w:r>
            <w:r w:rsidRPr="009D4E78">
              <w:rPr>
                <w:sz w:val="24"/>
                <w:szCs w:val="24"/>
              </w:rPr>
              <w:t xml:space="preserve"> В 2021 году работа</w:t>
            </w:r>
            <w:r w:rsidRPr="009D4E78">
              <w:rPr>
                <w:rFonts w:asciiTheme="minorHAnsi" w:eastAsiaTheme="minorHAnsi" w:hAnsiTheme="minorHAnsi" w:cstheme="minorBidi"/>
                <w:sz w:val="24"/>
                <w:szCs w:val="24"/>
              </w:rPr>
              <w:t xml:space="preserve"> </w:t>
            </w:r>
            <w:r w:rsidRPr="009D4E78">
              <w:rPr>
                <w:sz w:val="24"/>
                <w:szCs w:val="24"/>
              </w:rPr>
              <w:t xml:space="preserve">с членами Совета директоров проводилась в заочном режиме. </w:t>
            </w:r>
            <w:r w:rsidRPr="009D4E78">
              <w:rPr>
                <w:sz w:val="24"/>
                <w:szCs w:val="24"/>
              </w:rPr>
              <w:lastRenderedPageBreak/>
              <w:t>В  декабре проведен очный Совет директоров по подведению итогов ра</w:t>
            </w:r>
            <w:r w:rsidR="00673F77">
              <w:rPr>
                <w:sz w:val="24"/>
                <w:szCs w:val="24"/>
              </w:rPr>
              <w:t>боты  за 2021 год</w:t>
            </w:r>
          </w:p>
        </w:tc>
        <w:tc>
          <w:tcPr>
            <w:tcW w:w="2220" w:type="dxa"/>
          </w:tcPr>
          <w:p w:rsidR="000B0A0A" w:rsidRPr="009D4E78" w:rsidRDefault="000B0A0A">
            <w:pPr>
              <w:pStyle w:val="ConsPlusNormal"/>
              <w:rPr>
                <w:rFonts w:ascii="Times New Roman" w:hAnsi="Times New Roman" w:cs="Times New Roman"/>
                <w:sz w:val="24"/>
                <w:szCs w:val="24"/>
              </w:rPr>
            </w:pPr>
          </w:p>
        </w:tc>
      </w:tr>
      <w:tr w:rsidR="00F0170D" w:rsidRPr="00F0170D" w:rsidTr="007629D3">
        <w:tc>
          <w:tcPr>
            <w:tcW w:w="913" w:type="dxa"/>
            <w:gridSpan w:val="2"/>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lastRenderedPageBreak/>
              <w:t>1.4.1.6</w:t>
            </w:r>
          </w:p>
          <w:p w:rsidR="000B0A0A" w:rsidRPr="00F0170D" w:rsidRDefault="000B0A0A">
            <w:pPr>
              <w:pStyle w:val="ConsPlusNormal"/>
              <w:rPr>
                <w:rFonts w:ascii="Times New Roman" w:hAnsi="Times New Roman" w:cs="Times New Roman"/>
                <w:b/>
                <w:i/>
                <w:sz w:val="24"/>
                <w:szCs w:val="24"/>
              </w:rPr>
            </w:pPr>
          </w:p>
        </w:tc>
        <w:tc>
          <w:tcPr>
            <w:tcW w:w="3544" w:type="dxa"/>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Приоритетное направление использования прибыли муниципальных предприятий и бюджетных инвестиций в модернизацию производства</w:t>
            </w:r>
          </w:p>
        </w:tc>
        <w:tc>
          <w:tcPr>
            <w:tcW w:w="2126" w:type="dxa"/>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органы администрации города, департамент финансов администрации города</w:t>
            </w:r>
          </w:p>
        </w:tc>
        <w:tc>
          <w:tcPr>
            <w:tcW w:w="1276" w:type="dxa"/>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2020 - 2030 гг.</w:t>
            </w:r>
          </w:p>
        </w:tc>
        <w:tc>
          <w:tcPr>
            <w:tcW w:w="4819" w:type="dxa"/>
          </w:tcPr>
          <w:p w:rsidR="000B0A0A" w:rsidRPr="00F0170D" w:rsidRDefault="00F0170D" w:rsidP="00F0170D">
            <w:pPr>
              <w:spacing w:after="0" w:line="240" w:lineRule="auto"/>
              <w:jc w:val="both"/>
              <w:rPr>
                <w:sz w:val="24"/>
                <w:szCs w:val="24"/>
              </w:rPr>
            </w:pPr>
            <w:r w:rsidRPr="00F0170D">
              <w:rPr>
                <w:sz w:val="24"/>
                <w:szCs w:val="24"/>
              </w:rPr>
              <w:t>Муниципальные предприятия отчисляют в бюджет города часть прибыли, остающейся после уплаты налогов и иных обязательных платежей по итогам года по установленной Учредителем ставке (30%). Муниципальные предприятия за счет средств оставшейся чистой прибыли могут создавать фонд накоп</w:t>
            </w:r>
            <w:r>
              <w:rPr>
                <w:sz w:val="24"/>
                <w:szCs w:val="24"/>
              </w:rPr>
              <w:t>ления, фонд потребления и резервный фонд</w:t>
            </w:r>
          </w:p>
        </w:tc>
        <w:tc>
          <w:tcPr>
            <w:tcW w:w="2220" w:type="dxa"/>
          </w:tcPr>
          <w:p w:rsidR="000B0A0A" w:rsidRPr="00F0170D" w:rsidRDefault="000B0A0A">
            <w:pPr>
              <w:pStyle w:val="ConsPlusNormal"/>
              <w:rPr>
                <w:rFonts w:ascii="Times New Roman" w:hAnsi="Times New Roman" w:cs="Times New Roman"/>
                <w:sz w:val="24"/>
                <w:szCs w:val="24"/>
              </w:rPr>
            </w:pPr>
          </w:p>
        </w:tc>
      </w:tr>
      <w:tr w:rsidR="000B0A0A" w:rsidRPr="00F23752" w:rsidTr="007629D3">
        <w:tc>
          <w:tcPr>
            <w:tcW w:w="913" w:type="dxa"/>
            <w:gridSpan w:val="2"/>
          </w:tcPr>
          <w:p w:rsidR="000B0A0A" w:rsidRPr="00F23752" w:rsidRDefault="000B0A0A">
            <w:pPr>
              <w:pStyle w:val="ConsPlusNormal"/>
              <w:rPr>
                <w:rFonts w:ascii="Times New Roman" w:hAnsi="Times New Roman" w:cs="Times New Roman"/>
                <w:sz w:val="24"/>
                <w:szCs w:val="24"/>
              </w:rPr>
            </w:pPr>
            <w:r w:rsidRPr="00F23752">
              <w:rPr>
                <w:rFonts w:ascii="Times New Roman" w:hAnsi="Times New Roman" w:cs="Times New Roman"/>
                <w:sz w:val="24"/>
                <w:szCs w:val="24"/>
              </w:rPr>
              <w:t>1.4.1.7</w:t>
            </w:r>
          </w:p>
          <w:p w:rsidR="000B0A0A" w:rsidRPr="00F23752" w:rsidRDefault="000B0A0A">
            <w:pPr>
              <w:pStyle w:val="ConsPlusNormal"/>
              <w:rPr>
                <w:rFonts w:ascii="Times New Roman" w:hAnsi="Times New Roman" w:cs="Times New Roman"/>
                <w:b/>
                <w:i/>
                <w:sz w:val="24"/>
                <w:szCs w:val="24"/>
              </w:rPr>
            </w:pPr>
          </w:p>
        </w:tc>
        <w:tc>
          <w:tcPr>
            <w:tcW w:w="3544" w:type="dxa"/>
          </w:tcPr>
          <w:p w:rsidR="000B0A0A" w:rsidRPr="00F23752" w:rsidRDefault="000B0A0A">
            <w:pPr>
              <w:pStyle w:val="ConsPlusNormal"/>
              <w:rPr>
                <w:rFonts w:ascii="Times New Roman" w:hAnsi="Times New Roman" w:cs="Times New Roman"/>
                <w:sz w:val="24"/>
                <w:szCs w:val="24"/>
              </w:rPr>
            </w:pPr>
            <w:r w:rsidRPr="00F23752">
              <w:rPr>
                <w:rFonts w:ascii="Times New Roman" w:hAnsi="Times New Roman" w:cs="Times New Roman"/>
                <w:sz w:val="24"/>
                <w:szCs w:val="24"/>
              </w:rPr>
              <w:t>Развитие сферы оказания платных услуг организациями муниципальной формы собственности с использованием современных форматов оказания услуг</w:t>
            </w:r>
          </w:p>
        </w:tc>
        <w:tc>
          <w:tcPr>
            <w:tcW w:w="2126" w:type="dxa"/>
          </w:tcPr>
          <w:p w:rsidR="000B0A0A" w:rsidRPr="00F23752" w:rsidRDefault="000B0A0A">
            <w:pPr>
              <w:pStyle w:val="ConsPlusNormal"/>
              <w:rPr>
                <w:rFonts w:ascii="Times New Roman" w:hAnsi="Times New Roman" w:cs="Times New Roman"/>
                <w:sz w:val="24"/>
                <w:szCs w:val="24"/>
              </w:rPr>
            </w:pPr>
            <w:r w:rsidRPr="00F23752">
              <w:rPr>
                <w:rFonts w:ascii="Times New Roman" w:hAnsi="Times New Roman" w:cs="Times New Roman"/>
                <w:sz w:val="24"/>
                <w:szCs w:val="24"/>
              </w:rPr>
              <w:t>департамент экономической политики и инвестиционного развития администрации города;</w:t>
            </w:r>
          </w:p>
          <w:p w:rsidR="000B0A0A" w:rsidRPr="00F23752" w:rsidRDefault="000B0A0A">
            <w:pPr>
              <w:pStyle w:val="ConsPlusNormal"/>
              <w:rPr>
                <w:rFonts w:ascii="Times New Roman" w:hAnsi="Times New Roman" w:cs="Times New Roman"/>
                <w:sz w:val="24"/>
                <w:szCs w:val="24"/>
              </w:rPr>
            </w:pPr>
            <w:r w:rsidRPr="00F23752">
              <w:rPr>
                <w:rFonts w:ascii="Times New Roman" w:hAnsi="Times New Roman" w:cs="Times New Roman"/>
                <w:sz w:val="24"/>
                <w:szCs w:val="24"/>
              </w:rPr>
              <w:t>органы администрации города</w:t>
            </w:r>
          </w:p>
        </w:tc>
        <w:tc>
          <w:tcPr>
            <w:tcW w:w="1276" w:type="dxa"/>
          </w:tcPr>
          <w:p w:rsidR="000B0A0A" w:rsidRPr="00F23752" w:rsidRDefault="000B0A0A">
            <w:pPr>
              <w:pStyle w:val="ConsPlusNormal"/>
              <w:rPr>
                <w:rFonts w:ascii="Times New Roman" w:hAnsi="Times New Roman" w:cs="Times New Roman"/>
                <w:sz w:val="24"/>
                <w:szCs w:val="24"/>
              </w:rPr>
            </w:pPr>
            <w:r w:rsidRPr="00F23752">
              <w:rPr>
                <w:rFonts w:ascii="Times New Roman" w:hAnsi="Times New Roman" w:cs="Times New Roman"/>
                <w:sz w:val="24"/>
                <w:szCs w:val="24"/>
              </w:rPr>
              <w:t>2020 - 2030 гг.</w:t>
            </w:r>
          </w:p>
        </w:tc>
        <w:tc>
          <w:tcPr>
            <w:tcW w:w="4819" w:type="dxa"/>
          </w:tcPr>
          <w:p w:rsidR="000B0A0A" w:rsidRPr="00F23752" w:rsidRDefault="00F23752" w:rsidP="00F23752">
            <w:pPr>
              <w:pStyle w:val="ConsPlusNormal"/>
              <w:rPr>
                <w:rFonts w:ascii="Times New Roman" w:hAnsi="Times New Roman" w:cs="Times New Roman"/>
                <w:sz w:val="24"/>
                <w:szCs w:val="24"/>
              </w:rPr>
            </w:pPr>
            <w:r w:rsidRPr="00F23752">
              <w:rPr>
                <w:rFonts w:ascii="Times New Roman" w:hAnsi="Times New Roman" w:cs="Times New Roman"/>
                <w:sz w:val="24"/>
                <w:szCs w:val="24"/>
                <w:lang w:eastAsia="ar-SA"/>
              </w:rPr>
              <w:t>В 2021 году городской комиссией по рассмотрению тарифов (цен) пересмотрено – 747 тарифов, отменено – 209 тарифа, введено – 554 тарифа на платные услуги для 6 муниципальных предприяти</w:t>
            </w:r>
            <w:r w:rsidR="00CC28AD">
              <w:rPr>
                <w:rFonts w:ascii="Times New Roman" w:hAnsi="Times New Roman" w:cs="Times New Roman"/>
                <w:sz w:val="24"/>
                <w:szCs w:val="24"/>
                <w:lang w:eastAsia="ar-SA"/>
              </w:rPr>
              <w:t>й и 83 муниципальных учреждений</w:t>
            </w:r>
          </w:p>
        </w:tc>
        <w:tc>
          <w:tcPr>
            <w:tcW w:w="2220" w:type="dxa"/>
          </w:tcPr>
          <w:p w:rsidR="000B0A0A" w:rsidRPr="00F23752" w:rsidRDefault="000B0A0A">
            <w:pPr>
              <w:pStyle w:val="ConsPlusNormal"/>
              <w:rPr>
                <w:rFonts w:ascii="Times New Roman" w:hAnsi="Times New Roman" w:cs="Times New Roman"/>
                <w:sz w:val="24"/>
                <w:szCs w:val="24"/>
              </w:rPr>
            </w:pPr>
          </w:p>
        </w:tc>
      </w:tr>
      <w:tr w:rsidR="000B0A0A" w:rsidRPr="000458A5" w:rsidTr="007629D3">
        <w:tc>
          <w:tcPr>
            <w:tcW w:w="913" w:type="dxa"/>
            <w:gridSpan w:val="2"/>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1.4.1.8</w:t>
            </w:r>
          </w:p>
          <w:p w:rsidR="000B0A0A" w:rsidRPr="000458A5" w:rsidRDefault="000B0A0A">
            <w:pPr>
              <w:pStyle w:val="ConsPlusNormal"/>
              <w:rPr>
                <w:rFonts w:ascii="Times New Roman" w:hAnsi="Times New Roman" w:cs="Times New Roman"/>
                <w:b/>
                <w:i/>
                <w:sz w:val="24"/>
                <w:szCs w:val="24"/>
              </w:rPr>
            </w:pPr>
          </w:p>
        </w:tc>
        <w:tc>
          <w:tcPr>
            <w:tcW w:w="3544" w:type="dxa"/>
          </w:tcPr>
          <w:p w:rsidR="000B0A0A" w:rsidRPr="000458A5" w:rsidRDefault="000B0A0A" w:rsidP="00DA7943">
            <w:pPr>
              <w:pStyle w:val="ConsPlusNormal"/>
              <w:rPr>
                <w:rFonts w:ascii="Times New Roman" w:hAnsi="Times New Roman" w:cs="Times New Roman"/>
                <w:sz w:val="24"/>
                <w:szCs w:val="24"/>
              </w:rPr>
            </w:pPr>
            <w:r w:rsidRPr="000458A5">
              <w:rPr>
                <w:rFonts w:ascii="Times New Roman" w:hAnsi="Times New Roman" w:cs="Times New Roman"/>
                <w:sz w:val="24"/>
                <w:szCs w:val="24"/>
              </w:rPr>
              <w:t xml:space="preserve">Совместная реализация администрацией города Красноярска, МАУ "Центр содействия малому и среднему предпринимательству" и КГКУ "Центр занятости населения города Красноярска" межведомственного проекта "Городская бизнес-среда: предпринимательская активность граждан, открытость процедур поддержки" на 2019 - 2020 годы, проекта на 2021 год и </w:t>
            </w:r>
            <w:r w:rsidRPr="000458A5">
              <w:rPr>
                <w:rFonts w:ascii="Times New Roman" w:hAnsi="Times New Roman" w:cs="Times New Roman"/>
                <w:sz w:val="24"/>
                <w:szCs w:val="24"/>
              </w:rPr>
              <w:lastRenderedPageBreak/>
              <w:t>очередной период</w:t>
            </w:r>
          </w:p>
        </w:tc>
        <w:tc>
          <w:tcPr>
            <w:tcW w:w="212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lastRenderedPageBreak/>
              <w:t>департамент экономической политики и инвестиционного развития администрации города</w:t>
            </w:r>
          </w:p>
        </w:tc>
        <w:tc>
          <w:tcPr>
            <w:tcW w:w="127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2020 - 2030 гг.</w:t>
            </w:r>
          </w:p>
        </w:tc>
        <w:tc>
          <w:tcPr>
            <w:tcW w:w="4819" w:type="dxa"/>
          </w:tcPr>
          <w:p w:rsidR="000B0A0A" w:rsidRPr="000458A5" w:rsidRDefault="000B0A0A" w:rsidP="000458A5">
            <w:pPr>
              <w:spacing w:after="0" w:line="240" w:lineRule="auto"/>
              <w:jc w:val="both"/>
              <w:rPr>
                <w:sz w:val="24"/>
                <w:szCs w:val="24"/>
              </w:rPr>
            </w:pPr>
            <w:r w:rsidRPr="000458A5">
              <w:rPr>
                <w:sz w:val="24"/>
                <w:szCs w:val="24"/>
              </w:rPr>
              <w:t>Гражданам, планирующим организовать собственное дело, оказано содействие в подготовке 56 бизнес-планов в целях получения финансовой поддержки в Центре занятости населения города Красноярска.</w:t>
            </w:r>
          </w:p>
          <w:p w:rsidR="000B0A0A" w:rsidRPr="000458A5" w:rsidRDefault="000B0A0A" w:rsidP="000458A5">
            <w:pPr>
              <w:spacing w:after="0" w:line="240" w:lineRule="auto"/>
              <w:jc w:val="both"/>
              <w:rPr>
                <w:sz w:val="24"/>
                <w:szCs w:val="24"/>
              </w:rPr>
            </w:pPr>
            <w:r w:rsidRPr="000458A5">
              <w:rPr>
                <w:sz w:val="24"/>
                <w:szCs w:val="24"/>
              </w:rPr>
              <w:t>Проведено 34 семинара с участием 473 гражданина и начинающих предпринимателей по темам:</w:t>
            </w:r>
          </w:p>
          <w:p w:rsidR="000B0A0A" w:rsidRPr="000458A5" w:rsidRDefault="000B0A0A" w:rsidP="000458A5">
            <w:pPr>
              <w:spacing w:after="0" w:line="240" w:lineRule="auto"/>
              <w:jc w:val="both"/>
              <w:rPr>
                <w:sz w:val="24"/>
                <w:szCs w:val="24"/>
              </w:rPr>
            </w:pPr>
            <w:r w:rsidRPr="000458A5">
              <w:rPr>
                <w:sz w:val="24"/>
                <w:szCs w:val="24"/>
              </w:rPr>
              <w:t xml:space="preserve">- </w:t>
            </w:r>
            <w:proofErr w:type="spellStart"/>
            <w:r w:rsidRPr="000458A5">
              <w:rPr>
                <w:sz w:val="24"/>
                <w:szCs w:val="24"/>
              </w:rPr>
              <w:t>самозанятость</w:t>
            </w:r>
            <w:proofErr w:type="spellEnd"/>
            <w:r w:rsidRPr="000458A5">
              <w:rPr>
                <w:sz w:val="24"/>
                <w:szCs w:val="24"/>
              </w:rPr>
              <w:t>: плюсы и минусы;</w:t>
            </w:r>
          </w:p>
          <w:p w:rsidR="000B0A0A" w:rsidRPr="000458A5" w:rsidRDefault="000B0A0A" w:rsidP="000458A5">
            <w:pPr>
              <w:spacing w:after="0" w:line="240" w:lineRule="auto"/>
              <w:jc w:val="both"/>
              <w:rPr>
                <w:sz w:val="24"/>
                <w:szCs w:val="24"/>
              </w:rPr>
            </w:pPr>
            <w:r w:rsidRPr="000458A5">
              <w:rPr>
                <w:sz w:val="24"/>
                <w:szCs w:val="24"/>
              </w:rPr>
              <w:t>- бизнес-планирование;</w:t>
            </w:r>
          </w:p>
          <w:p w:rsidR="000B0A0A" w:rsidRPr="000458A5" w:rsidRDefault="000B0A0A" w:rsidP="000458A5">
            <w:pPr>
              <w:spacing w:after="0" w:line="240" w:lineRule="auto"/>
              <w:jc w:val="both"/>
              <w:rPr>
                <w:sz w:val="24"/>
                <w:szCs w:val="24"/>
              </w:rPr>
            </w:pPr>
            <w:r w:rsidRPr="000458A5">
              <w:rPr>
                <w:sz w:val="24"/>
                <w:szCs w:val="24"/>
              </w:rPr>
              <w:t>- первые шаги предпринимательства;</w:t>
            </w:r>
          </w:p>
          <w:p w:rsidR="000B0A0A" w:rsidRPr="000458A5" w:rsidRDefault="000B0A0A" w:rsidP="000458A5">
            <w:pPr>
              <w:pStyle w:val="ConsPlusNormal"/>
              <w:rPr>
                <w:rFonts w:ascii="Times New Roman" w:hAnsi="Times New Roman" w:cs="Times New Roman"/>
                <w:sz w:val="24"/>
                <w:szCs w:val="24"/>
              </w:rPr>
            </w:pPr>
            <w:r w:rsidRPr="000458A5">
              <w:rPr>
                <w:rFonts w:ascii="Times New Roman" w:eastAsia="Calibri" w:hAnsi="Times New Roman" w:cs="Times New Roman"/>
                <w:sz w:val="24"/>
                <w:szCs w:val="24"/>
                <w:lang w:eastAsia="en-US"/>
              </w:rPr>
              <w:t xml:space="preserve">По итогам семинаров слушателям предоставлялись сертификаты, которые </w:t>
            </w:r>
            <w:r w:rsidRPr="000458A5">
              <w:rPr>
                <w:rFonts w:ascii="Times New Roman" w:eastAsia="Calibri" w:hAnsi="Times New Roman" w:cs="Times New Roman"/>
                <w:sz w:val="24"/>
                <w:szCs w:val="24"/>
                <w:lang w:eastAsia="en-US"/>
              </w:rPr>
              <w:lastRenderedPageBreak/>
              <w:t>учитываются при предоставлении финансовой поддержки Центром занятости населения города Красноярска</w:t>
            </w:r>
          </w:p>
        </w:tc>
        <w:tc>
          <w:tcPr>
            <w:tcW w:w="2220" w:type="dxa"/>
          </w:tcPr>
          <w:p w:rsidR="000B0A0A" w:rsidRPr="000458A5"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1.4.2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2: содействие эффективному регулированию рынка труда</w:t>
            </w:r>
          </w:p>
        </w:tc>
      </w:tr>
      <w:tr w:rsidR="00F43BEB" w:rsidRPr="00F43BEB" w:rsidTr="007629D3">
        <w:tc>
          <w:tcPr>
            <w:tcW w:w="913" w:type="dxa"/>
            <w:gridSpan w:val="2"/>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1.4.2.1</w:t>
            </w:r>
          </w:p>
          <w:p w:rsidR="000B0A0A" w:rsidRPr="00F43BEB" w:rsidRDefault="000B0A0A">
            <w:pPr>
              <w:pStyle w:val="ConsPlusNormal"/>
              <w:rPr>
                <w:rFonts w:ascii="Times New Roman" w:hAnsi="Times New Roman" w:cs="Times New Roman"/>
                <w:sz w:val="24"/>
                <w:szCs w:val="24"/>
              </w:rPr>
            </w:pPr>
          </w:p>
        </w:tc>
        <w:tc>
          <w:tcPr>
            <w:tcW w:w="3544"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Содействие занятости населения. Участие в реализации проектов, планов и программ Красноярского края в сфере содействия занятости населения</w:t>
            </w:r>
          </w:p>
        </w:tc>
        <w:tc>
          <w:tcPr>
            <w:tcW w:w="212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департамент экономической политики и инвестиционного развития администрации города</w:t>
            </w:r>
          </w:p>
        </w:tc>
        <w:tc>
          <w:tcPr>
            <w:tcW w:w="127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2020 - 2030 гг.</w:t>
            </w:r>
          </w:p>
        </w:tc>
        <w:tc>
          <w:tcPr>
            <w:tcW w:w="4819" w:type="dxa"/>
          </w:tcPr>
          <w:p w:rsidR="000B0A0A" w:rsidRPr="00F43BEB" w:rsidRDefault="00F43BEB" w:rsidP="003A6220">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По состоянию на 01.01.2022 года численность безработных граждан составила 3027 чел., уровень регистрируемой безработицы – 0,45%. Услугу по социальной адаптации на рынке труда – 2,4 тыс. чел., в том числе лиц с инвалидностью – 536 человек.</w:t>
            </w:r>
            <w:r w:rsidR="003A6220">
              <w:rPr>
                <w:rFonts w:ascii="Times New Roman" w:hAnsi="Times New Roman" w:cs="Times New Roman"/>
                <w:sz w:val="24"/>
                <w:szCs w:val="24"/>
              </w:rPr>
              <w:t xml:space="preserve"> </w:t>
            </w:r>
            <w:r w:rsidRPr="00F43BEB">
              <w:rPr>
                <w:rFonts w:ascii="Times New Roman" w:hAnsi="Times New Roman" w:cs="Times New Roman"/>
                <w:sz w:val="24"/>
                <w:szCs w:val="24"/>
              </w:rPr>
              <w:t>Приняли участие в оплачиваемых общественных работах – 350 чел</w:t>
            </w:r>
            <w:r w:rsidR="003A6220">
              <w:rPr>
                <w:rFonts w:ascii="Times New Roman" w:hAnsi="Times New Roman" w:cs="Times New Roman"/>
                <w:sz w:val="24"/>
                <w:szCs w:val="24"/>
              </w:rPr>
              <w:t>овек</w:t>
            </w:r>
          </w:p>
        </w:tc>
        <w:tc>
          <w:tcPr>
            <w:tcW w:w="2220" w:type="dxa"/>
          </w:tcPr>
          <w:p w:rsidR="000B0A0A" w:rsidRPr="00F43BEB" w:rsidRDefault="000B0A0A">
            <w:pPr>
              <w:pStyle w:val="ConsPlusNormal"/>
              <w:rPr>
                <w:rFonts w:ascii="Times New Roman" w:hAnsi="Times New Roman" w:cs="Times New Roman"/>
                <w:sz w:val="24"/>
                <w:szCs w:val="24"/>
              </w:rPr>
            </w:pPr>
          </w:p>
        </w:tc>
      </w:tr>
      <w:tr w:rsidR="000B0A0A" w:rsidRPr="00640499" w:rsidTr="007629D3">
        <w:tc>
          <w:tcPr>
            <w:tcW w:w="913" w:type="dxa"/>
            <w:gridSpan w:val="2"/>
          </w:tcPr>
          <w:p w:rsidR="000B0A0A" w:rsidRPr="00640499" w:rsidRDefault="000B0A0A">
            <w:pPr>
              <w:pStyle w:val="ConsPlusNormal"/>
              <w:rPr>
                <w:rFonts w:ascii="Times New Roman" w:hAnsi="Times New Roman" w:cs="Times New Roman"/>
                <w:sz w:val="24"/>
                <w:szCs w:val="24"/>
              </w:rPr>
            </w:pPr>
            <w:r w:rsidRPr="00640499">
              <w:rPr>
                <w:rFonts w:ascii="Times New Roman" w:hAnsi="Times New Roman" w:cs="Times New Roman"/>
                <w:sz w:val="24"/>
                <w:szCs w:val="24"/>
              </w:rPr>
              <w:t>1.4.2.2</w:t>
            </w:r>
          </w:p>
        </w:tc>
        <w:tc>
          <w:tcPr>
            <w:tcW w:w="3544" w:type="dxa"/>
          </w:tcPr>
          <w:p w:rsidR="000B0A0A" w:rsidRPr="00640499" w:rsidRDefault="000B0A0A">
            <w:pPr>
              <w:pStyle w:val="ConsPlusNormal"/>
              <w:rPr>
                <w:rFonts w:ascii="Times New Roman" w:hAnsi="Times New Roman" w:cs="Times New Roman"/>
                <w:sz w:val="24"/>
                <w:szCs w:val="24"/>
              </w:rPr>
            </w:pPr>
            <w:r w:rsidRPr="00640499">
              <w:rPr>
                <w:rFonts w:ascii="Times New Roman" w:hAnsi="Times New Roman" w:cs="Times New Roman"/>
                <w:sz w:val="24"/>
                <w:szCs w:val="24"/>
              </w:rPr>
              <w:t>Реализация программ профессиональной подготовки и переподготовки под перспективный рынок труда города</w:t>
            </w:r>
          </w:p>
        </w:tc>
        <w:tc>
          <w:tcPr>
            <w:tcW w:w="2126" w:type="dxa"/>
          </w:tcPr>
          <w:p w:rsidR="000B0A0A" w:rsidRPr="00640499" w:rsidRDefault="000B0A0A">
            <w:pPr>
              <w:pStyle w:val="ConsPlusNormal"/>
              <w:rPr>
                <w:rFonts w:ascii="Times New Roman" w:hAnsi="Times New Roman" w:cs="Times New Roman"/>
                <w:sz w:val="24"/>
                <w:szCs w:val="24"/>
              </w:rPr>
            </w:pPr>
            <w:r w:rsidRPr="00640499">
              <w:rPr>
                <w:rFonts w:ascii="Times New Roman" w:hAnsi="Times New Roman" w:cs="Times New Roman"/>
                <w:sz w:val="24"/>
                <w:szCs w:val="24"/>
              </w:rPr>
              <w:t>КГКУ "Центр занятости населения города Красноярска"</w:t>
            </w:r>
          </w:p>
        </w:tc>
        <w:tc>
          <w:tcPr>
            <w:tcW w:w="1276" w:type="dxa"/>
          </w:tcPr>
          <w:p w:rsidR="000B0A0A" w:rsidRPr="00640499" w:rsidRDefault="000B0A0A">
            <w:pPr>
              <w:pStyle w:val="ConsPlusNormal"/>
              <w:rPr>
                <w:rFonts w:ascii="Times New Roman" w:hAnsi="Times New Roman" w:cs="Times New Roman"/>
                <w:sz w:val="24"/>
                <w:szCs w:val="24"/>
              </w:rPr>
            </w:pPr>
            <w:r w:rsidRPr="00640499">
              <w:rPr>
                <w:rFonts w:ascii="Times New Roman" w:hAnsi="Times New Roman" w:cs="Times New Roman"/>
                <w:sz w:val="24"/>
                <w:szCs w:val="24"/>
              </w:rPr>
              <w:t>2020 - 2030 гг.</w:t>
            </w:r>
          </w:p>
        </w:tc>
        <w:tc>
          <w:tcPr>
            <w:tcW w:w="4819" w:type="dxa"/>
          </w:tcPr>
          <w:p w:rsidR="000B0A0A" w:rsidRPr="00640499" w:rsidRDefault="00640499" w:rsidP="00640499">
            <w:pPr>
              <w:pStyle w:val="ConsPlusNormal"/>
              <w:jc w:val="both"/>
              <w:rPr>
                <w:rFonts w:ascii="Times New Roman" w:hAnsi="Times New Roman" w:cs="Times New Roman"/>
                <w:sz w:val="24"/>
                <w:szCs w:val="24"/>
              </w:rPr>
            </w:pPr>
            <w:r w:rsidRPr="00640499">
              <w:rPr>
                <w:rFonts w:ascii="Times New Roman" w:hAnsi="Times New Roman" w:cs="Times New Roman"/>
                <w:sz w:val="24"/>
                <w:szCs w:val="24"/>
              </w:rPr>
              <w:t xml:space="preserve">По состоянию на 31.12.2021 года численность </w:t>
            </w:r>
            <w:proofErr w:type="gramStart"/>
            <w:r w:rsidRPr="00640499">
              <w:rPr>
                <w:rFonts w:ascii="Times New Roman" w:hAnsi="Times New Roman" w:cs="Times New Roman"/>
                <w:sz w:val="24"/>
                <w:szCs w:val="24"/>
              </w:rPr>
              <w:t>безработных граждан, приступивших к профессиональному обучению и дополнительному профессиональному образованию по направлению службы занятости составила</w:t>
            </w:r>
            <w:proofErr w:type="gramEnd"/>
            <w:r w:rsidRPr="00640499">
              <w:rPr>
                <w:rFonts w:ascii="Times New Roman" w:hAnsi="Times New Roman" w:cs="Times New Roman"/>
                <w:sz w:val="24"/>
                <w:szCs w:val="24"/>
              </w:rPr>
              <w:t xml:space="preserve"> 1,9 тыс. граждан</w:t>
            </w:r>
          </w:p>
        </w:tc>
        <w:tc>
          <w:tcPr>
            <w:tcW w:w="2220" w:type="dxa"/>
          </w:tcPr>
          <w:p w:rsidR="000B0A0A" w:rsidRPr="00640499" w:rsidRDefault="000B0A0A">
            <w:pPr>
              <w:pStyle w:val="ConsPlusNormal"/>
              <w:rPr>
                <w:rFonts w:ascii="Times New Roman" w:hAnsi="Times New Roman" w:cs="Times New Roman"/>
                <w:sz w:val="24"/>
                <w:szCs w:val="24"/>
              </w:rPr>
            </w:pPr>
          </w:p>
        </w:tc>
      </w:tr>
      <w:tr w:rsidR="00F43BEB" w:rsidRPr="00F43BEB" w:rsidTr="007629D3">
        <w:tc>
          <w:tcPr>
            <w:tcW w:w="913" w:type="dxa"/>
            <w:gridSpan w:val="2"/>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1.4.2.3</w:t>
            </w:r>
          </w:p>
          <w:p w:rsidR="000B0A0A" w:rsidRPr="00F43BEB" w:rsidRDefault="000B0A0A">
            <w:pPr>
              <w:pStyle w:val="ConsPlusNormal"/>
              <w:rPr>
                <w:rFonts w:ascii="Times New Roman" w:hAnsi="Times New Roman" w:cs="Times New Roman"/>
                <w:sz w:val="24"/>
                <w:szCs w:val="24"/>
              </w:rPr>
            </w:pPr>
          </w:p>
        </w:tc>
        <w:tc>
          <w:tcPr>
            <w:tcW w:w="3544"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Содействие трудоустройству молодых специалистов в организациях и предприятиях города Красноярска</w:t>
            </w:r>
          </w:p>
        </w:tc>
        <w:tc>
          <w:tcPr>
            <w:tcW w:w="212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департамент экономической политики и инвестиционного развития администрации города;</w:t>
            </w:r>
          </w:p>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КГКУ "Центр занятости населения города Красноярска"</w:t>
            </w:r>
          </w:p>
        </w:tc>
        <w:tc>
          <w:tcPr>
            <w:tcW w:w="127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2020 - 2030 гг.</w:t>
            </w:r>
          </w:p>
        </w:tc>
        <w:tc>
          <w:tcPr>
            <w:tcW w:w="4819" w:type="dxa"/>
          </w:tcPr>
          <w:p w:rsidR="00F43BEB" w:rsidRPr="00F43BEB" w:rsidRDefault="00F43BEB" w:rsidP="003B2EF2">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 xml:space="preserve">По программе «Первое рабочее место» </w:t>
            </w:r>
          </w:p>
          <w:p w:rsidR="00D905A3" w:rsidRPr="00F43BEB" w:rsidRDefault="00F43BEB" w:rsidP="00D905A3">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 xml:space="preserve">в отчётном периоде </w:t>
            </w:r>
            <w:proofErr w:type="gramStart"/>
            <w:r w:rsidRPr="00F43BEB">
              <w:rPr>
                <w:rFonts w:ascii="Times New Roman" w:hAnsi="Times New Roman" w:cs="Times New Roman"/>
                <w:sz w:val="24"/>
                <w:szCs w:val="24"/>
              </w:rPr>
              <w:t>трудоустроены</w:t>
            </w:r>
            <w:proofErr w:type="gramEnd"/>
            <w:r w:rsidRPr="00F43BEB">
              <w:rPr>
                <w:rFonts w:ascii="Times New Roman" w:hAnsi="Times New Roman" w:cs="Times New Roman"/>
                <w:sz w:val="24"/>
                <w:szCs w:val="24"/>
              </w:rPr>
              <w:t xml:space="preserve"> 13 выпускников (в 2020 году – 7).</w:t>
            </w:r>
            <w:r w:rsidR="003A6220">
              <w:rPr>
                <w:rFonts w:ascii="Times New Roman" w:hAnsi="Times New Roman" w:cs="Times New Roman"/>
                <w:sz w:val="24"/>
                <w:szCs w:val="24"/>
              </w:rPr>
              <w:t xml:space="preserve"> </w:t>
            </w:r>
            <w:r w:rsidRPr="00F43BEB">
              <w:rPr>
                <w:rFonts w:ascii="Times New Roman" w:hAnsi="Times New Roman" w:cs="Times New Roman"/>
                <w:sz w:val="24"/>
                <w:szCs w:val="24"/>
              </w:rPr>
              <w:t>Продолжена реализация мероприятий, направленных на приобретение молодыми специалистами опыта работы по профессии и трудоустройство – «Стажировка выпускников». В 2021 году оплачиваемая стажировка организована для 41 выпускника (на 11 человек больше, чем в 2020), 19 из них впоследствии перешли в</w:t>
            </w:r>
            <w:r w:rsidR="003B2EF2">
              <w:rPr>
                <w:rFonts w:ascii="Times New Roman" w:hAnsi="Times New Roman" w:cs="Times New Roman"/>
                <w:sz w:val="24"/>
                <w:szCs w:val="24"/>
              </w:rPr>
              <w:t xml:space="preserve"> штат предприятий и организаций</w:t>
            </w:r>
          </w:p>
        </w:tc>
        <w:tc>
          <w:tcPr>
            <w:tcW w:w="2220" w:type="dxa"/>
          </w:tcPr>
          <w:p w:rsidR="000B0A0A" w:rsidRPr="00F43BEB" w:rsidRDefault="000B0A0A">
            <w:pPr>
              <w:pStyle w:val="ConsPlusNormal"/>
              <w:rPr>
                <w:rFonts w:ascii="Times New Roman" w:hAnsi="Times New Roman" w:cs="Times New Roman"/>
                <w:sz w:val="24"/>
                <w:szCs w:val="24"/>
              </w:rPr>
            </w:pPr>
          </w:p>
        </w:tc>
      </w:tr>
      <w:tr w:rsidR="00F43BEB" w:rsidRPr="00F43BEB" w:rsidTr="007629D3">
        <w:tc>
          <w:tcPr>
            <w:tcW w:w="913" w:type="dxa"/>
            <w:gridSpan w:val="2"/>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1.4.2.4</w:t>
            </w:r>
          </w:p>
          <w:p w:rsidR="000B0A0A" w:rsidRPr="00F43BEB" w:rsidRDefault="000B0A0A">
            <w:pPr>
              <w:pStyle w:val="ConsPlusNormal"/>
              <w:rPr>
                <w:rFonts w:ascii="Times New Roman" w:hAnsi="Times New Roman" w:cs="Times New Roman"/>
                <w:sz w:val="24"/>
                <w:szCs w:val="24"/>
              </w:rPr>
            </w:pPr>
          </w:p>
        </w:tc>
        <w:tc>
          <w:tcPr>
            <w:tcW w:w="3544"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 xml:space="preserve">Содействие проведению работы </w:t>
            </w:r>
            <w:proofErr w:type="gramStart"/>
            <w:r w:rsidRPr="00F43BEB">
              <w:rPr>
                <w:rFonts w:ascii="Times New Roman" w:hAnsi="Times New Roman" w:cs="Times New Roman"/>
                <w:sz w:val="24"/>
                <w:szCs w:val="24"/>
              </w:rPr>
              <w:t xml:space="preserve">с Правительством </w:t>
            </w:r>
            <w:r w:rsidRPr="00F43BEB">
              <w:rPr>
                <w:rFonts w:ascii="Times New Roman" w:hAnsi="Times New Roman" w:cs="Times New Roman"/>
                <w:sz w:val="24"/>
                <w:szCs w:val="24"/>
              </w:rPr>
              <w:lastRenderedPageBreak/>
              <w:t>Красноярского края по внедрению профессиональных стандартов в отраслях экономики города Красноярска в соответствии с Реестром</w:t>
            </w:r>
            <w:proofErr w:type="gramEnd"/>
            <w:r w:rsidRPr="00F43BEB">
              <w:rPr>
                <w:rFonts w:ascii="Times New Roman" w:hAnsi="Times New Roman" w:cs="Times New Roman"/>
                <w:sz w:val="24"/>
                <w:szCs w:val="24"/>
              </w:rPr>
              <w:t xml:space="preserve"> профессиональных стандартов</w:t>
            </w:r>
          </w:p>
        </w:tc>
        <w:tc>
          <w:tcPr>
            <w:tcW w:w="212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lastRenderedPageBreak/>
              <w:t xml:space="preserve">агентство труда и занятости </w:t>
            </w:r>
            <w:r w:rsidRPr="00F43BEB">
              <w:rPr>
                <w:rFonts w:ascii="Times New Roman" w:hAnsi="Times New Roman" w:cs="Times New Roman"/>
                <w:sz w:val="24"/>
                <w:szCs w:val="24"/>
              </w:rPr>
              <w:lastRenderedPageBreak/>
              <w:t>Красноярского края;</w:t>
            </w:r>
          </w:p>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департамент экономической политики и инвестиционного развития администрации города;</w:t>
            </w:r>
          </w:p>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органы администрации города</w:t>
            </w:r>
          </w:p>
        </w:tc>
        <w:tc>
          <w:tcPr>
            <w:tcW w:w="127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lastRenderedPageBreak/>
              <w:t>2020 - 2030 гг.</w:t>
            </w:r>
          </w:p>
        </w:tc>
        <w:tc>
          <w:tcPr>
            <w:tcW w:w="4819" w:type="dxa"/>
          </w:tcPr>
          <w:p w:rsidR="00F43BEB" w:rsidRPr="00F43BEB" w:rsidRDefault="00F43BEB" w:rsidP="003B2EF2">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 xml:space="preserve">Профессиональные стандарты утверждаются Министерством труда и социальной защиты </w:t>
            </w:r>
            <w:r w:rsidRPr="00F43BEB">
              <w:rPr>
                <w:rFonts w:ascii="Times New Roman" w:hAnsi="Times New Roman" w:cs="Times New Roman"/>
                <w:sz w:val="24"/>
                <w:szCs w:val="24"/>
              </w:rPr>
              <w:lastRenderedPageBreak/>
              <w:t>РФ по отдельным специальностям и профессиям.</w:t>
            </w:r>
          </w:p>
          <w:p w:rsidR="00F43BEB" w:rsidRPr="00F43BEB" w:rsidRDefault="00F43BEB" w:rsidP="003B2EF2">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Реестр утвержденных профессиональных стандартов доступен для просмотра и скачивания на сайте Министерства труда и социальной защиты Российской Федерации «Программно-аппаратный компле</w:t>
            </w:r>
            <w:r w:rsidR="003B2EF2">
              <w:rPr>
                <w:rFonts w:ascii="Times New Roman" w:hAnsi="Times New Roman" w:cs="Times New Roman"/>
                <w:sz w:val="24"/>
                <w:szCs w:val="24"/>
              </w:rPr>
              <w:t>кс Профессиональные стандарты»</w:t>
            </w:r>
          </w:p>
          <w:p w:rsidR="000B0A0A" w:rsidRPr="00F43BEB" w:rsidRDefault="000B0A0A" w:rsidP="003B2EF2">
            <w:pPr>
              <w:pStyle w:val="ConsPlusNormal"/>
              <w:jc w:val="both"/>
              <w:rPr>
                <w:rFonts w:ascii="Times New Roman" w:hAnsi="Times New Roman" w:cs="Times New Roman"/>
                <w:sz w:val="24"/>
                <w:szCs w:val="24"/>
              </w:rPr>
            </w:pPr>
          </w:p>
        </w:tc>
        <w:tc>
          <w:tcPr>
            <w:tcW w:w="2220" w:type="dxa"/>
          </w:tcPr>
          <w:p w:rsidR="000B0A0A" w:rsidRPr="00F43BEB" w:rsidRDefault="000B0A0A">
            <w:pPr>
              <w:pStyle w:val="ConsPlusNormal"/>
              <w:rPr>
                <w:rFonts w:ascii="Times New Roman" w:hAnsi="Times New Roman" w:cs="Times New Roman"/>
                <w:sz w:val="24"/>
                <w:szCs w:val="24"/>
              </w:rPr>
            </w:pPr>
          </w:p>
        </w:tc>
      </w:tr>
      <w:tr w:rsidR="00F43BEB" w:rsidRPr="00F43BEB" w:rsidTr="007629D3">
        <w:tc>
          <w:tcPr>
            <w:tcW w:w="913" w:type="dxa"/>
            <w:gridSpan w:val="2"/>
          </w:tcPr>
          <w:p w:rsidR="000B0A0A" w:rsidRPr="00F43BEB" w:rsidRDefault="000B0A0A" w:rsidP="00CC28AD">
            <w:pPr>
              <w:pStyle w:val="ConsPlusNormal"/>
              <w:rPr>
                <w:rFonts w:ascii="Times New Roman" w:hAnsi="Times New Roman" w:cs="Times New Roman"/>
                <w:sz w:val="24"/>
                <w:szCs w:val="24"/>
              </w:rPr>
            </w:pPr>
            <w:r w:rsidRPr="00F43BEB">
              <w:rPr>
                <w:rFonts w:ascii="Times New Roman" w:hAnsi="Times New Roman" w:cs="Times New Roman"/>
                <w:sz w:val="24"/>
                <w:szCs w:val="24"/>
              </w:rPr>
              <w:lastRenderedPageBreak/>
              <w:t>1.4.2.5</w:t>
            </w:r>
            <w:r w:rsidRPr="00F43BEB">
              <w:rPr>
                <w:rFonts w:ascii="Times New Roman" w:hAnsi="Times New Roman" w:cs="Times New Roman"/>
                <w:b/>
                <w:i/>
                <w:sz w:val="24"/>
                <w:szCs w:val="24"/>
                <w:highlight w:val="green"/>
              </w:rPr>
              <w:t xml:space="preserve"> </w:t>
            </w:r>
          </w:p>
        </w:tc>
        <w:tc>
          <w:tcPr>
            <w:tcW w:w="3544"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Совершенствование механизмов социального партнерства. Организация проведения переговоров, разработка и заключение территориального соглашения по регулированию социально-трудовых отношений между администрацией города Красноярска, объединениями работников, объединениями работодателей. Обеспечение деятельности городской трехсторонней комиссии по регулированию социально-трудовых отношений</w:t>
            </w:r>
          </w:p>
        </w:tc>
        <w:tc>
          <w:tcPr>
            <w:tcW w:w="212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департамент экономической политики и инвестиционного развития администрации города</w:t>
            </w:r>
          </w:p>
        </w:tc>
        <w:tc>
          <w:tcPr>
            <w:tcW w:w="127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2020 - 2030 гг.</w:t>
            </w:r>
          </w:p>
        </w:tc>
        <w:tc>
          <w:tcPr>
            <w:tcW w:w="4819" w:type="dxa"/>
          </w:tcPr>
          <w:p w:rsidR="00F43BEB" w:rsidRPr="00F43BEB" w:rsidRDefault="00F43BEB" w:rsidP="003B2EF2">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В рамках деятельности городской трехсторонней комиссии по регулированию социально-трудовых отношений в 2021году проведено 5 заседаний городской трехсторонней комиссии по регулированию социально-трудовых отношений, на которых рассмотрено 16 основных вопросов различного спектра в области действия социально-трудовых отношений и 4 информационных. Наиболее обсуждаемыми были вопросы: о проблемах автотранспортных предприятий и предприятий городского наземного электрического транспорта: дефицит кадров, уровень оплаты труда, обновление подвижного состава; о мерах, принимаемых сторонами социального партнерства по обеспечению роста заработной платы работников в организациях внебюджетного сектора экономики города Красноярска, а также повышению заработной платы работникам бюджетной сферы</w:t>
            </w:r>
          </w:p>
          <w:p w:rsidR="000B0A0A" w:rsidRPr="00F43BEB" w:rsidRDefault="00F43BEB" w:rsidP="003A6220">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 xml:space="preserve">В декабре 2021 года разработано и заключено территориального трехстороннее </w:t>
            </w:r>
            <w:r w:rsidRPr="00F43BEB">
              <w:rPr>
                <w:rFonts w:ascii="Times New Roman" w:hAnsi="Times New Roman" w:cs="Times New Roman"/>
                <w:sz w:val="24"/>
                <w:szCs w:val="24"/>
              </w:rPr>
              <w:lastRenderedPageBreak/>
              <w:t xml:space="preserve">соглашение по регулированию социально-трудовых отношений между администрацией города Красноярска, Федерацией профсоюзов Красноярского края и краевыми объединениями работодателей на 2022-2024 годы </w:t>
            </w:r>
          </w:p>
        </w:tc>
        <w:tc>
          <w:tcPr>
            <w:tcW w:w="2220" w:type="dxa"/>
          </w:tcPr>
          <w:p w:rsidR="000B0A0A" w:rsidRPr="00F43BEB" w:rsidRDefault="000B0A0A">
            <w:pPr>
              <w:pStyle w:val="ConsPlusNormal"/>
              <w:rPr>
                <w:rFonts w:ascii="Times New Roman" w:hAnsi="Times New Roman" w:cs="Times New Roman"/>
                <w:sz w:val="24"/>
                <w:szCs w:val="24"/>
              </w:rPr>
            </w:pPr>
          </w:p>
        </w:tc>
      </w:tr>
      <w:tr w:rsidR="00F43BEB" w:rsidRPr="00F43BEB" w:rsidTr="007629D3">
        <w:tc>
          <w:tcPr>
            <w:tcW w:w="913" w:type="dxa"/>
            <w:gridSpan w:val="2"/>
          </w:tcPr>
          <w:p w:rsidR="000B0A0A" w:rsidRPr="00F43BEB" w:rsidRDefault="000B0A0A" w:rsidP="00CC28AD">
            <w:pPr>
              <w:pStyle w:val="ConsPlusNormal"/>
              <w:rPr>
                <w:rFonts w:ascii="Times New Roman" w:hAnsi="Times New Roman" w:cs="Times New Roman"/>
                <w:sz w:val="24"/>
                <w:szCs w:val="24"/>
              </w:rPr>
            </w:pPr>
            <w:r w:rsidRPr="00F43BEB">
              <w:rPr>
                <w:rFonts w:ascii="Times New Roman" w:hAnsi="Times New Roman" w:cs="Times New Roman"/>
                <w:sz w:val="24"/>
                <w:szCs w:val="24"/>
              </w:rPr>
              <w:lastRenderedPageBreak/>
              <w:t>1.4.2.6</w:t>
            </w:r>
            <w:r w:rsidRPr="00F43BEB">
              <w:rPr>
                <w:rFonts w:ascii="Times New Roman" w:hAnsi="Times New Roman" w:cs="Times New Roman"/>
                <w:b/>
                <w:i/>
                <w:sz w:val="24"/>
                <w:szCs w:val="24"/>
                <w:highlight w:val="green"/>
              </w:rPr>
              <w:t xml:space="preserve"> </w:t>
            </w:r>
          </w:p>
        </w:tc>
        <w:tc>
          <w:tcPr>
            <w:tcW w:w="3544"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 xml:space="preserve">Развитие коллективно-договорного регулирования. Осуществление уведомительной регистрации и </w:t>
            </w:r>
            <w:proofErr w:type="gramStart"/>
            <w:r w:rsidRPr="00F43BEB">
              <w:rPr>
                <w:rFonts w:ascii="Times New Roman" w:hAnsi="Times New Roman" w:cs="Times New Roman"/>
                <w:sz w:val="24"/>
                <w:szCs w:val="24"/>
              </w:rPr>
              <w:t>контроля за</w:t>
            </w:r>
            <w:proofErr w:type="gramEnd"/>
            <w:r w:rsidRPr="00F43BEB">
              <w:rPr>
                <w:rFonts w:ascii="Times New Roman" w:hAnsi="Times New Roman" w:cs="Times New Roman"/>
                <w:sz w:val="24"/>
                <w:szCs w:val="24"/>
              </w:rPr>
              <w:t xml:space="preserve"> выполнением коллективных договоров, соглашений, изменений и дополнений к ним</w:t>
            </w:r>
          </w:p>
        </w:tc>
        <w:tc>
          <w:tcPr>
            <w:tcW w:w="212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департамент экономической политики и инвестиционного развития администрации города</w:t>
            </w:r>
          </w:p>
        </w:tc>
        <w:tc>
          <w:tcPr>
            <w:tcW w:w="127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2020 - 2030 гг.</w:t>
            </w:r>
          </w:p>
        </w:tc>
        <w:tc>
          <w:tcPr>
            <w:tcW w:w="4819" w:type="dxa"/>
          </w:tcPr>
          <w:p w:rsidR="00F43BEB" w:rsidRPr="00F43BEB" w:rsidRDefault="00F43BEB" w:rsidP="003B2EF2">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 xml:space="preserve">В целях увеличения охвата коллективно-договорным регулированием работающего населения в учреждения </w:t>
            </w:r>
          </w:p>
          <w:p w:rsidR="00F43BEB" w:rsidRPr="00F43BEB" w:rsidRDefault="00F43BEB" w:rsidP="003B2EF2">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 xml:space="preserve">и организации всех форм собственности, </w:t>
            </w:r>
          </w:p>
          <w:p w:rsidR="00F43BEB" w:rsidRPr="00F43BEB" w:rsidRDefault="00F43BEB" w:rsidP="003B2EF2">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 xml:space="preserve">у которых отсутствуют коллективные договоры, были направлены более 1500 писем с рекомендациями и описанием преимуществ заключения коллективного договора.  19 организаций приняли решение об организации работы по проведению переговоров и заключению коллективного договора. Во исполнение переданных государственных полномочий в 2021 году проведено: </w:t>
            </w:r>
          </w:p>
          <w:p w:rsidR="00F43BEB" w:rsidRPr="00F43BEB" w:rsidRDefault="00F43BEB" w:rsidP="003B2EF2">
            <w:pPr>
              <w:pStyle w:val="ConsPlusNormal"/>
              <w:tabs>
                <w:tab w:val="left" w:pos="221"/>
              </w:tabs>
              <w:jc w:val="both"/>
              <w:rPr>
                <w:rFonts w:ascii="Times New Roman" w:hAnsi="Times New Roman" w:cs="Times New Roman"/>
                <w:sz w:val="24"/>
                <w:szCs w:val="24"/>
              </w:rPr>
            </w:pPr>
            <w:r w:rsidRPr="00F43BEB">
              <w:rPr>
                <w:rFonts w:ascii="Times New Roman" w:hAnsi="Times New Roman" w:cs="Times New Roman"/>
                <w:sz w:val="24"/>
                <w:szCs w:val="24"/>
              </w:rPr>
              <w:t>-</w:t>
            </w:r>
            <w:r w:rsidRPr="00F43BEB">
              <w:rPr>
                <w:rFonts w:ascii="Times New Roman" w:hAnsi="Times New Roman" w:cs="Times New Roman"/>
                <w:sz w:val="24"/>
                <w:szCs w:val="24"/>
              </w:rPr>
              <w:tab/>
              <w:t xml:space="preserve">1141 процедур уведомительной регистрации актов социального партнерства; </w:t>
            </w:r>
          </w:p>
          <w:p w:rsidR="000B0A0A" w:rsidRPr="00F43BEB" w:rsidRDefault="00F43BEB" w:rsidP="003B2EF2">
            <w:pPr>
              <w:pStyle w:val="ConsPlusNormal"/>
              <w:tabs>
                <w:tab w:val="left" w:pos="221"/>
              </w:tabs>
              <w:jc w:val="both"/>
              <w:rPr>
                <w:rFonts w:ascii="Times New Roman" w:hAnsi="Times New Roman" w:cs="Times New Roman"/>
                <w:sz w:val="24"/>
                <w:szCs w:val="24"/>
              </w:rPr>
            </w:pPr>
            <w:r w:rsidRPr="00F43BEB">
              <w:rPr>
                <w:rFonts w:ascii="Times New Roman" w:hAnsi="Times New Roman" w:cs="Times New Roman"/>
                <w:sz w:val="24"/>
                <w:szCs w:val="24"/>
              </w:rPr>
              <w:t>-</w:t>
            </w:r>
            <w:r w:rsidRPr="00F43BEB">
              <w:rPr>
                <w:rFonts w:ascii="Times New Roman" w:hAnsi="Times New Roman" w:cs="Times New Roman"/>
                <w:sz w:val="24"/>
                <w:szCs w:val="24"/>
              </w:rPr>
              <w:tab/>
              <w:t>80 проверок выполнения условий актов социального партнерства в организациях города, из них 2 выездных</w:t>
            </w:r>
          </w:p>
        </w:tc>
        <w:tc>
          <w:tcPr>
            <w:tcW w:w="2220" w:type="dxa"/>
          </w:tcPr>
          <w:p w:rsidR="000B0A0A" w:rsidRPr="00F43BEB" w:rsidRDefault="000B0A0A">
            <w:pPr>
              <w:pStyle w:val="ConsPlusNormal"/>
              <w:rPr>
                <w:rFonts w:ascii="Times New Roman" w:hAnsi="Times New Roman" w:cs="Times New Roman"/>
                <w:sz w:val="24"/>
                <w:szCs w:val="24"/>
              </w:rPr>
            </w:pPr>
          </w:p>
        </w:tc>
      </w:tr>
      <w:tr w:rsidR="00F43BEB" w:rsidRPr="00F43BEB" w:rsidTr="007629D3">
        <w:tc>
          <w:tcPr>
            <w:tcW w:w="913" w:type="dxa"/>
            <w:gridSpan w:val="2"/>
          </w:tcPr>
          <w:p w:rsidR="000B0A0A" w:rsidRPr="00F43BEB" w:rsidRDefault="000B0A0A" w:rsidP="00CC28AD">
            <w:pPr>
              <w:pStyle w:val="ConsPlusNormal"/>
              <w:rPr>
                <w:rFonts w:ascii="Times New Roman" w:hAnsi="Times New Roman" w:cs="Times New Roman"/>
                <w:sz w:val="24"/>
                <w:szCs w:val="24"/>
              </w:rPr>
            </w:pPr>
            <w:r w:rsidRPr="00F43BEB">
              <w:rPr>
                <w:rFonts w:ascii="Times New Roman" w:hAnsi="Times New Roman" w:cs="Times New Roman"/>
                <w:sz w:val="24"/>
                <w:szCs w:val="24"/>
              </w:rPr>
              <w:t>1.4.2.7</w:t>
            </w:r>
            <w:r w:rsidRPr="00F43BEB">
              <w:rPr>
                <w:rFonts w:ascii="Times New Roman" w:hAnsi="Times New Roman" w:cs="Times New Roman"/>
                <w:b/>
                <w:i/>
                <w:sz w:val="24"/>
                <w:szCs w:val="24"/>
                <w:highlight w:val="green"/>
              </w:rPr>
              <w:t xml:space="preserve"> </w:t>
            </w:r>
          </w:p>
        </w:tc>
        <w:tc>
          <w:tcPr>
            <w:tcW w:w="3544"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Организация и проведение мероприятий в целях развития кадрового потенциала и социального партнерства, в том числе городской смотр-конкурс на лучшую организацию в области социального партнерства и охраны труда</w:t>
            </w:r>
          </w:p>
        </w:tc>
        <w:tc>
          <w:tcPr>
            <w:tcW w:w="212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департамент экономической политики и инвестиционного развития администрации города</w:t>
            </w:r>
          </w:p>
        </w:tc>
        <w:tc>
          <w:tcPr>
            <w:tcW w:w="127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2020 - 2030 гг.</w:t>
            </w:r>
          </w:p>
        </w:tc>
        <w:tc>
          <w:tcPr>
            <w:tcW w:w="4819" w:type="dxa"/>
          </w:tcPr>
          <w:p w:rsidR="000B0A0A" w:rsidRPr="00F43BEB" w:rsidRDefault="00F43BEB" w:rsidP="003B2EF2">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t>В рамках деятельности городской трехсторонней комиссии ежегодно проводится городской смотр-конкурс на лучшую организацию в области социального партнерства и охраны труда. По итогам 2021 года участие в конкурсе приняли более 200 организаций города, 65 организаций-победителей в 13 номинациях награждены дипломами Главы города.</w:t>
            </w:r>
          </w:p>
        </w:tc>
        <w:tc>
          <w:tcPr>
            <w:tcW w:w="2220" w:type="dxa"/>
          </w:tcPr>
          <w:p w:rsidR="000B0A0A" w:rsidRPr="00F43BEB" w:rsidRDefault="000B0A0A">
            <w:pPr>
              <w:pStyle w:val="ConsPlusNormal"/>
              <w:rPr>
                <w:rFonts w:ascii="Times New Roman" w:hAnsi="Times New Roman" w:cs="Times New Roman"/>
                <w:sz w:val="24"/>
                <w:szCs w:val="24"/>
              </w:rPr>
            </w:pPr>
          </w:p>
        </w:tc>
      </w:tr>
      <w:tr w:rsidR="00F43BEB" w:rsidRPr="00F43BEB" w:rsidTr="007629D3">
        <w:tc>
          <w:tcPr>
            <w:tcW w:w="913" w:type="dxa"/>
            <w:gridSpan w:val="2"/>
          </w:tcPr>
          <w:p w:rsidR="000B0A0A" w:rsidRPr="00F43BEB" w:rsidRDefault="000B0A0A" w:rsidP="00CC28AD">
            <w:pPr>
              <w:pStyle w:val="ConsPlusNormal"/>
              <w:rPr>
                <w:rFonts w:ascii="Times New Roman" w:hAnsi="Times New Roman" w:cs="Times New Roman"/>
                <w:sz w:val="24"/>
                <w:szCs w:val="24"/>
              </w:rPr>
            </w:pPr>
            <w:r w:rsidRPr="00F43BEB">
              <w:rPr>
                <w:rFonts w:ascii="Times New Roman" w:hAnsi="Times New Roman" w:cs="Times New Roman"/>
                <w:sz w:val="24"/>
                <w:szCs w:val="24"/>
              </w:rPr>
              <w:t>1.4.2.8</w:t>
            </w:r>
            <w:r w:rsidRPr="00F43BEB">
              <w:rPr>
                <w:rFonts w:ascii="Times New Roman" w:hAnsi="Times New Roman" w:cs="Times New Roman"/>
                <w:b/>
                <w:i/>
                <w:sz w:val="24"/>
                <w:szCs w:val="24"/>
                <w:highlight w:val="green"/>
              </w:rPr>
              <w:t xml:space="preserve"> </w:t>
            </w:r>
          </w:p>
        </w:tc>
        <w:tc>
          <w:tcPr>
            <w:tcW w:w="3544"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t xml:space="preserve">Организация взаимодействия с </w:t>
            </w:r>
            <w:r w:rsidRPr="00F43BEB">
              <w:rPr>
                <w:rFonts w:ascii="Times New Roman" w:hAnsi="Times New Roman" w:cs="Times New Roman"/>
                <w:sz w:val="24"/>
                <w:szCs w:val="24"/>
              </w:rPr>
              <w:lastRenderedPageBreak/>
              <w:t>работодателями города с целью легализации заработной платы и недопущения задолженности по заработной плате</w:t>
            </w:r>
          </w:p>
        </w:tc>
        <w:tc>
          <w:tcPr>
            <w:tcW w:w="212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lastRenderedPageBreak/>
              <w:t xml:space="preserve">департамент </w:t>
            </w:r>
            <w:r w:rsidRPr="00F43BEB">
              <w:rPr>
                <w:rFonts w:ascii="Times New Roman" w:hAnsi="Times New Roman" w:cs="Times New Roman"/>
                <w:sz w:val="24"/>
                <w:szCs w:val="24"/>
              </w:rPr>
              <w:lastRenderedPageBreak/>
              <w:t>экономической политики и инвестиционного развития администрации города</w:t>
            </w:r>
          </w:p>
        </w:tc>
        <w:tc>
          <w:tcPr>
            <w:tcW w:w="1276" w:type="dxa"/>
          </w:tcPr>
          <w:p w:rsidR="000B0A0A" w:rsidRPr="00F43BEB" w:rsidRDefault="000B0A0A">
            <w:pPr>
              <w:pStyle w:val="ConsPlusNormal"/>
              <w:rPr>
                <w:rFonts w:ascii="Times New Roman" w:hAnsi="Times New Roman" w:cs="Times New Roman"/>
                <w:sz w:val="24"/>
                <w:szCs w:val="24"/>
              </w:rPr>
            </w:pPr>
            <w:r w:rsidRPr="00F43BEB">
              <w:rPr>
                <w:rFonts w:ascii="Times New Roman" w:hAnsi="Times New Roman" w:cs="Times New Roman"/>
                <w:sz w:val="24"/>
                <w:szCs w:val="24"/>
              </w:rPr>
              <w:lastRenderedPageBreak/>
              <w:t xml:space="preserve">2020 - </w:t>
            </w:r>
            <w:r w:rsidRPr="00F43BEB">
              <w:rPr>
                <w:rFonts w:ascii="Times New Roman" w:hAnsi="Times New Roman" w:cs="Times New Roman"/>
                <w:sz w:val="24"/>
                <w:szCs w:val="24"/>
              </w:rPr>
              <w:lastRenderedPageBreak/>
              <w:t>2030 гг.</w:t>
            </w:r>
          </w:p>
        </w:tc>
        <w:tc>
          <w:tcPr>
            <w:tcW w:w="4819" w:type="dxa"/>
          </w:tcPr>
          <w:p w:rsidR="000B0A0A" w:rsidRPr="00F43BEB" w:rsidRDefault="00F43BEB" w:rsidP="003A6220">
            <w:pPr>
              <w:pStyle w:val="ConsPlusNormal"/>
              <w:jc w:val="both"/>
              <w:rPr>
                <w:rFonts w:ascii="Times New Roman" w:hAnsi="Times New Roman" w:cs="Times New Roman"/>
                <w:sz w:val="24"/>
                <w:szCs w:val="24"/>
              </w:rPr>
            </w:pPr>
            <w:r w:rsidRPr="00F43BEB">
              <w:rPr>
                <w:rFonts w:ascii="Times New Roman" w:hAnsi="Times New Roman" w:cs="Times New Roman"/>
                <w:sz w:val="24"/>
                <w:szCs w:val="24"/>
              </w:rPr>
              <w:lastRenderedPageBreak/>
              <w:t xml:space="preserve">Проведено 24 заседания комиссии по </w:t>
            </w:r>
            <w:r w:rsidRPr="00F43BEB">
              <w:rPr>
                <w:rFonts w:ascii="Times New Roman" w:hAnsi="Times New Roman" w:cs="Times New Roman"/>
                <w:sz w:val="24"/>
                <w:szCs w:val="24"/>
              </w:rPr>
              <w:lastRenderedPageBreak/>
              <w:t xml:space="preserve">обеспечению прав граждан на вознаграждение за труд (19 комиссий проведено в заочном режиме в связи с угрозой распространения новой </w:t>
            </w:r>
            <w:proofErr w:type="spellStart"/>
            <w:r w:rsidRPr="00F43BEB">
              <w:rPr>
                <w:rFonts w:ascii="Times New Roman" w:hAnsi="Times New Roman" w:cs="Times New Roman"/>
                <w:sz w:val="24"/>
                <w:szCs w:val="24"/>
              </w:rPr>
              <w:t>коронавирусной</w:t>
            </w:r>
            <w:proofErr w:type="spellEnd"/>
            <w:r w:rsidRPr="00F43BEB">
              <w:rPr>
                <w:rFonts w:ascii="Times New Roman" w:hAnsi="Times New Roman" w:cs="Times New Roman"/>
                <w:sz w:val="24"/>
                <w:szCs w:val="24"/>
              </w:rPr>
              <w:t xml:space="preserve"> инфекции (2019-nCov)), на которых рассмотрены представители 225 работодателей. По итогам проведенной работы в Государственную инспекцию труда в Красноярском крае и прокуратуру города Красноярска направлена информация о 55 организациях для включения в план проверок на 2022 год</w:t>
            </w:r>
          </w:p>
        </w:tc>
        <w:tc>
          <w:tcPr>
            <w:tcW w:w="2220" w:type="dxa"/>
          </w:tcPr>
          <w:p w:rsidR="000B0A0A" w:rsidRPr="00F43BEB" w:rsidRDefault="000B0A0A">
            <w:pPr>
              <w:pStyle w:val="ConsPlusNormal"/>
              <w:rPr>
                <w:rFonts w:ascii="Times New Roman" w:hAnsi="Times New Roman" w:cs="Times New Roman"/>
                <w:sz w:val="24"/>
                <w:szCs w:val="24"/>
              </w:rPr>
            </w:pPr>
          </w:p>
        </w:tc>
      </w:tr>
      <w:tr w:rsidR="000B0A0A" w:rsidRPr="000725DA" w:rsidTr="007629D3">
        <w:tc>
          <w:tcPr>
            <w:tcW w:w="913" w:type="dxa"/>
            <w:gridSpan w:val="2"/>
          </w:tcPr>
          <w:p w:rsidR="000B0A0A" w:rsidRPr="000725DA" w:rsidRDefault="000B0A0A" w:rsidP="00CC28AD">
            <w:pPr>
              <w:pStyle w:val="ConsPlusNormal"/>
              <w:rPr>
                <w:rFonts w:ascii="Times New Roman" w:hAnsi="Times New Roman" w:cs="Times New Roman"/>
                <w:sz w:val="24"/>
                <w:szCs w:val="24"/>
              </w:rPr>
            </w:pPr>
            <w:r w:rsidRPr="000725DA">
              <w:rPr>
                <w:rFonts w:ascii="Times New Roman" w:hAnsi="Times New Roman" w:cs="Times New Roman"/>
                <w:sz w:val="24"/>
                <w:szCs w:val="24"/>
              </w:rPr>
              <w:lastRenderedPageBreak/>
              <w:t>1.4.2.9</w:t>
            </w:r>
            <w:r w:rsidRPr="000725DA">
              <w:rPr>
                <w:rFonts w:ascii="Times New Roman" w:hAnsi="Times New Roman" w:cs="Times New Roman"/>
                <w:b/>
                <w:i/>
                <w:sz w:val="24"/>
                <w:szCs w:val="24"/>
                <w:highlight w:val="green"/>
              </w:rPr>
              <w:t xml:space="preserve"> </w:t>
            </w:r>
          </w:p>
        </w:tc>
        <w:tc>
          <w:tcPr>
            <w:tcW w:w="3544" w:type="dxa"/>
          </w:tcPr>
          <w:p w:rsidR="000B0A0A" w:rsidRPr="000725DA" w:rsidRDefault="000B0A0A">
            <w:pPr>
              <w:pStyle w:val="ConsPlusNormal"/>
              <w:rPr>
                <w:rFonts w:ascii="Times New Roman" w:hAnsi="Times New Roman" w:cs="Times New Roman"/>
                <w:sz w:val="24"/>
                <w:szCs w:val="24"/>
              </w:rPr>
            </w:pPr>
            <w:r w:rsidRPr="000725DA">
              <w:rPr>
                <w:rFonts w:ascii="Times New Roman" w:hAnsi="Times New Roman" w:cs="Times New Roman"/>
                <w:sz w:val="24"/>
                <w:szCs w:val="24"/>
              </w:rPr>
              <w:t>Снижение уровня скрытой безработицы. Координация работы по легализации трудовых отношений, снижению неформальной занятости</w:t>
            </w:r>
          </w:p>
        </w:tc>
        <w:tc>
          <w:tcPr>
            <w:tcW w:w="2126" w:type="dxa"/>
          </w:tcPr>
          <w:p w:rsidR="000B0A0A" w:rsidRPr="000725DA" w:rsidRDefault="000B0A0A">
            <w:pPr>
              <w:pStyle w:val="ConsPlusNormal"/>
              <w:rPr>
                <w:rFonts w:ascii="Times New Roman" w:hAnsi="Times New Roman" w:cs="Times New Roman"/>
                <w:sz w:val="24"/>
                <w:szCs w:val="24"/>
              </w:rPr>
            </w:pPr>
            <w:r w:rsidRPr="000725DA">
              <w:rPr>
                <w:rFonts w:ascii="Times New Roman" w:hAnsi="Times New Roman" w:cs="Times New Roman"/>
                <w:sz w:val="24"/>
                <w:szCs w:val="24"/>
              </w:rPr>
              <w:t>департамент экономической политики и инвестиционного развития администрации города</w:t>
            </w:r>
          </w:p>
        </w:tc>
        <w:tc>
          <w:tcPr>
            <w:tcW w:w="1276" w:type="dxa"/>
          </w:tcPr>
          <w:p w:rsidR="000B0A0A" w:rsidRPr="000725DA" w:rsidRDefault="000B0A0A">
            <w:pPr>
              <w:pStyle w:val="ConsPlusNormal"/>
              <w:rPr>
                <w:rFonts w:ascii="Times New Roman" w:hAnsi="Times New Roman" w:cs="Times New Roman"/>
                <w:sz w:val="24"/>
                <w:szCs w:val="24"/>
              </w:rPr>
            </w:pPr>
            <w:r w:rsidRPr="000725DA">
              <w:rPr>
                <w:rFonts w:ascii="Times New Roman" w:hAnsi="Times New Roman" w:cs="Times New Roman"/>
                <w:sz w:val="24"/>
                <w:szCs w:val="24"/>
              </w:rPr>
              <w:t>2020 - 2030 гг.</w:t>
            </w:r>
          </w:p>
        </w:tc>
        <w:tc>
          <w:tcPr>
            <w:tcW w:w="4819" w:type="dxa"/>
          </w:tcPr>
          <w:p w:rsidR="000B0A0A" w:rsidRPr="000725DA" w:rsidRDefault="00F43BEB" w:rsidP="003B2EF2">
            <w:pPr>
              <w:pStyle w:val="ConsPlusNormal"/>
              <w:jc w:val="both"/>
              <w:rPr>
                <w:rFonts w:ascii="Times New Roman" w:hAnsi="Times New Roman" w:cs="Times New Roman"/>
                <w:sz w:val="24"/>
                <w:szCs w:val="24"/>
              </w:rPr>
            </w:pPr>
            <w:r w:rsidRPr="000725DA">
              <w:rPr>
                <w:rFonts w:ascii="Times New Roman" w:hAnsi="Times New Roman" w:cs="Times New Roman"/>
                <w:sz w:val="24"/>
                <w:szCs w:val="24"/>
              </w:rPr>
              <w:t>На постоянной основе проводится информационно-разъяснительная работа по вопросам легализации трудовых отношений и заработной платы. Актуальная информация по данным вопросам размещена на официальном сайте администрации города в разделе «Город сегодня» - «Экономика» - «Трудовые отношения».</w:t>
            </w:r>
            <w:r w:rsidR="000725DA" w:rsidRPr="000725DA">
              <w:rPr>
                <w:rFonts w:ascii="Times New Roman" w:hAnsi="Times New Roman" w:cs="Times New Roman"/>
                <w:sz w:val="24"/>
                <w:szCs w:val="24"/>
              </w:rPr>
              <w:t xml:space="preserve"> </w:t>
            </w:r>
            <w:r w:rsidRPr="000725DA">
              <w:rPr>
                <w:rFonts w:ascii="Times New Roman" w:hAnsi="Times New Roman" w:cs="Times New Roman"/>
                <w:sz w:val="24"/>
                <w:szCs w:val="24"/>
              </w:rPr>
              <w:t xml:space="preserve">Проводится межведомственный обмен информацией с Государственной инспекцией труда, Управлением Федеральной налоговой службы, Пенсионным фондом, Фондом социального страхования, ГУ МВД России по Красноярскому краю. По итогам 2021 года трудовые отношения оформили 7595 работников – иностранных граждан. Количество граждан, зарегистрированных в качестве индивидуальных </w:t>
            </w:r>
            <w:r w:rsidR="000725DA" w:rsidRPr="000725DA">
              <w:rPr>
                <w:rFonts w:ascii="Times New Roman" w:hAnsi="Times New Roman" w:cs="Times New Roman"/>
                <w:sz w:val="24"/>
                <w:szCs w:val="24"/>
              </w:rPr>
              <w:t>п</w:t>
            </w:r>
            <w:r w:rsidRPr="000725DA">
              <w:rPr>
                <w:rFonts w:ascii="Times New Roman" w:hAnsi="Times New Roman" w:cs="Times New Roman"/>
                <w:sz w:val="24"/>
                <w:szCs w:val="24"/>
              </w:rPr>
              <w:t>редпринимателей, глав КФК, «</w:t>
            </w:r>
            <w:proofErr w:type="spellStart"/>
            <w:r w:rsidRPr="000725DA">
              <w:rPr>
                <w:rFonts w:ascii="Times New Roman" w:hAnsi="Times New Roman" w:cs="Times New Roman"/>
                <w:sz w:val="24"/>
                <w:szCs w:val="24"/>
              </w:rPr>
              <w:t>само</w:t>
            </w:r>
            <w:r w:rsidR="000725DA" w:rsidRPr="000725DA">
              <w:rPr>
                <w:rFonts w:ascii="Times New Roman" w:hAnsi="Times New Roman" w:cs="Times New Roman"/>
                <w:sz w:val="24"/>
                <w:szCs w:val="24"/>
              </w:rPr>
              <w:t>занятых</w:t>
            </w:r>
            <w:proofErr w:type="spellEnd"/>
            <w:r w:rsidR="000725DA" w:rsidRPr="000725DA">
              <w:rPr>
                <w:rFonts w:ascii="Times New Roman" w:hAnsi="Times New Roman" w:cs="Times New Roman"/>
                <w:sz w:val="24"/>
                <w:szCs w:val="24"/>
              </w:rPr>
              <w:t>» составило 4307 человек</w:t>
            </w:r>
          </w:p>
        </w:tc>
        <w:tc>
          <w:tcPr>
            <w:tcW w:w="2220" w:type="dxa"/>
          </w:tcPr>
          <w:p w:rsidR="000B0A0A" w:rsidRPr="000725DA" w:rsidRDefault="000B0A0A">
            <w:pPr>
              <w:pStyle w:val="ConsPlusNormal"/>
              <w:rPr>
                <w:rFonts w:ascii="Times New Roman" w:hAnsi="Times New Roman" w:cs="Times New Roman"/>
                <w:sz w:val="24"/>
                <w:szCs w:val="24"/>
              </w:rPr>
            </w:pPr>
          </w:p>
        </w:tc>
      </w:tr>
      <w:tr w:rsidR="000B0A0A" w:rsidRPr="000725DA" w:rsidTr="007629D3">
        <w:tc>
          <w:tcPr>
            <w:tcW w:w="913" w:type="dxa"/>
            <w:gridSpan w:val="2"/>
          </w:tcPr>
          <w:p w:rsidR="000B0A0A" w:rsidRPr="000725DA" w:rsidRDefault="000B0A0A" w:rsidP="00CC28AD">
            <w:pPr>
              <w:pStyle w:val="ConsPlusNormal"/>
              <w:rPr>
                <w:rFonts w:ascii="Times New Roman" w:hAnsi="Times New Roman" w:cs="Times New Roman"/>
                <w:sz w:val="24"/>
                <w:szCs w:val="24"/>
              </w:rPr>
            </w:pPr>
            <w:r w:rsidRPr="000725DA">
              <w:rPr>
                <w:rFonts w:ascii="Times New Roman" w:hAnsi="Times New Roman" w:cs="Times New Roman"/>
                <w:sz w:val="24"/>
                <w:szCs w:val="24"/>
              </w:rPr>
              <w:t>1.4.2.10</w:t>
            </w:r>
            <w:r w:rsidRPr="000725DA">
              <w:rPr>
                <w:rFonts w:ascii="Times New Roman" w:hAnsi="Times New Roman" w:cs="Times New Roman"/>
                <w:b/>
                <w:i/>
                <w:sz w:val="24"/>
                <w:szCs w:val="24"/>
                <w:highlight w:val="green"/>
              </w:rPr>
              <w:t xml:space="preserve"> </w:t>
            </w:r>
          </w:p>
        </w:tc>
        <w:tc>
          <w:tcPr>
            <w:tcW w:w="3544" w:type="dxa"/>
          </w:tcPr>
          <w:p w:rsidR="000B0A0A" w:rsidRPr="000725DA" w:rsidRDefault="000B0A0A">
            <w:pPr>
              <w:pStyle w:val="ConsPlusNormal"/>
              <w:rPr>
                <w:rFonts w:ascii="Times New Roman" w:hAnsi="Times New Roman" w:cs="Times New Roman"/>
                <w:sz w:val="24"/>
                <w:szCs w:val="24"/>
              </w:rPr>
            </w:pPr>
            <w:r w:rsidRPr="000725DA">
              <w:rPr>
                <w:rFonts w:ascii="Times New Roman" w:hAnsi="Times New Roman" w:cs="Times New Roman"/>
                <w:sz w:val="24"/>
                <w:szCs w:val="24"/>
              </w:rPr>
              <w:t xml:space="preserve">Снижение уровня производственного травматизма. Координация межведомственного </w:t>
            </w:r>
            <w:r w:rsidRPr="000725DA">
              <w:rPr>
                <w:rFonts w:ascii="Times New Roman" w:hAnsi="Times New Roman" w:cs="Times New Roman"/>
                <w:sz w:val="24"/>
                <w:szCs w:val="24"/>
              </w:rPr>
              <w:lastRenderedPageBreak/>
              <w:t>взаимодействия по вопросам улучшения условий и охраны труда в организациях города</w:t>
            </w:r>
          </w:p>
        </w:tc>
        <w:tc>
          <w:tcPr>
            <w:tcW w:w="2126" w:type="dxa"/>
          </w:tcPr>
          <w:p w:rsidR="000B0A0A" w:rsidRPr="000725DA" w:rsidRDefault="000B0A0A">
            <w:pPr>
              <w:pStyle w:val="ConsPlusNormal"/>
              <w:rPr>
                <w:rFonts w:ascii="Times New Roman" w:hAnsi="Times New Roman" w:cs="Times New Roman"/>
                <w:sz w:val="24"/>
                <w:szCs w:val="24"/>
              </w:rPr>
            </w:pPr>
            <w:r w:rsidRPr="000725DA">
              <w:rPr>
                <w:rFonts w:ascii="Times New Roman" w:hAnsi="Times New Roman" w:cs="Times New Roman"/>
                <w:sz w:val="24"/>
                <w:szCs w:val="24"/>
              </w:rPr>
              <w:lastRenderedPageBreak/>
              <w:t xml:space="preserve">департамент экономической политики и инвестиционного </w:t>
            </w:r>
            <w:r w:rsidRPr="000725DA">
              <w:rPr>
                <w:rFonts w:ascii="Times New Roman" w:hAnsi="Times New Roman" w:cs="Times New Roman"/>
                <w:sz w:val="24"/>
                <w:szCs w:val="24"/>
              </w:rPr>
              <w:lastRenderedPageBreak/>
              <w:t>развития администрации города</w:t>
            </w:r>
          </w:p>
        </w:tc>
        <w:tc>
          <w:tcPr>
            <w:tcW w:w="1276" w:type="dxa"/>
          </w:tcPr>
          <w:p w:rsidR="000B0A0A" w:rsidRPr="000725DA" w:rsidRDefault="000B0A0A">
            <w:pPr>
              <w:pStyle w:val="ConsPlusNormal"/>
              <w:rPr>
                <w:rFonts w:ascii="Times New Roman" w:hAnsi="Times New Roman" w:cs="Times New Roman"/>
                <w:sz w:val="24"/>
                <w:szCs w:val="24"/>
              </w:rPr>
            </w:pPr>
            <w:r w:rsidRPr="000725DA">
              <w:rPr>
                <w:rFonts w:ascii="Times New Roman" w:hAnsi="Times New Roman" w:cs="Times New Roman"/>
                <w:sz w:val="24"/>
                <w:szCs w:val="24"/>
              </w:rPr>
              <w:lastRenderedPageBreak/>
              <w:t>2020 - 2030 гг.</w:t>
            </w:r>
          </w:p>
        </w:tc>
        <w:tc>
          <w:tcPr>
            <w:tcW w:w="4819" w:type="dxa"/>
          </w:tcPr>
          <w:p w:rsidR="000B0A0A" w:rsidRPr="000725DA" w:rsidRDefault="000725DA" w:rsidP="003B2EF2">
            <w:pPr>
              <w:spacing w:line="240" w:lineRule="auto"/>
              <w:jc w:val="both"/>
              <w:rPr>
                <w:sz w:val="24"/>
                <w:szCs w:val="24"/>
              </w:rPr>
            </w:pPr>
            <w:r w:rsidRPr="000725DA">
              <w:rPr>
                <w:rFonts w:eastAsia="Times New Roman"/>
                <w:sz w:val="24"/>
                <w:szCs w:val="24"/>
                <w:lang w:eastAsia="ru-RU"/>
              </w:rPr>
              <w:t xml:space="preserve">В области охраны труда проводится работа, направленная на профилактику и снижение уровня производственного травматизма и профессиональных заболеваний. В рамках </w:t>
            </w:r>
            <w:r w:rsidRPr="000725DA">
              <w:rPr>
                <w:rFonts w:eastAsia="Times New Roman"/>
                <w:sz w:val="24"/>
                <w:szCs w:val="24"/>
                <w:lang w:eastAsia="ru-RU"/>
              </w:rPr>
              <w:lastRenderedPageBreak/>
              <w:t>деятельности городской межведомственной комиссии по охране труда рассматривались вопросы по проведению мероприятий, принятых по итогам проведения расследований несчастных случаев в организациях. Рассмотрено 12 организаций, допустивших несчастные случаи с тяжелым и смертельным исходом. Совместные действия администрации города Красноярска, органов надзора и контроля, отраслевых профсоюзов, позволили организациям города привлечь средства Фонда социального страхования в сумме 182,4 млн. рублей на предупредительные меры по сокращению производственного травматизма и профессиональной заболеваемости, включая проведение специальной оценки условий труда и приобретение средств индивидуальной защиты для работников</w:t>
            </w:r>
          </w:p>
        </w:tc>
        <w:tc>
          <w:tcPr>
            <w:tcW w:w="2220" w:type="dxa"/>
          </w:tcPr>
          <w:p w:rsidR="000B0A0A" w:rsidRPr="000725DA" w:rsidRDefault="000B0A0A">
            <w:pPr>
              <w:pStyle w:val="ConsPlusNormal"/>
              <w:rPr>
                <w:rFonts w:ascii="Times New Roman" w:hAnsi="Times New Roman" w:cs="Times New Roman"/>
                <w:sz w:val="24"/>
                <w:szCs w:val="24"/>
              </w:rPr>
            </w:pPr>
          </w:p>
        </w:tc>
      </w:tr>
      <w:tr w:rsidR="000B0A0A" w:rsidRPr="000725DA" w:rsidTr="007629D3">
        <w:tc>
          <w:tcPr>
            <w:tcW w:w="913" w:type="dxa"/>
            <w:gridSpan w:val="2"/>
          </w:tcPr>
          <w:p w:rsidR="000B0A0A" w:rsidRPr="000725DA" w:rsidRDefault="000B0A0A" w:rsidP="00CC28AD">
            <w:pPr>
              <w:pStyle w:val="ConsPlusNormal"/>
              <w:rPr>
                <w:rFonts w:ascii="Times New Roman" w:hAnsi="Times New Roman" w:cs="Times New Roman"/>
                <w:sz w:val="24"/>
                <w:szCs w:val="24"/>
              </w:rPr>
            </w:pPr>
            <w:r w:rsidRPr="000725DA">
              <w:rPr>
                <w:rFonts w:ascii="Times New Roman" w:hAnsi="Times New Roman" w:cs="Times New Roman"/>
                <w:sz w:val="24"/>
                <w:szCs w:val="24"/>
              </w:rPr>
              <w:lastRenderedPageBreak/>
              <w:t>1.4.2.11</w:t>
            </w:r>
            <w:r w:rsidRPr="000725DA">
              <w:rPr>
                <w:rFonts w:ascii="Times New Roman" w:hAnsi="Times New Roman" w:cs="Times New Roman"/>
                <w:b/>
                <w:i/>
                <w:sz w:val="24"/>
                <w:szCs w:val="24"/>
                <w:highlight w:val="green"/>
              </w:rPr>
              <w:t xml:space="preserve"> </w:t>
            </w:r>
          </w:p>
        </w:tc>
        <w:tc>
          <w:tcPr>
            <w:tcW w:w="3544" w:type="dxa"/>
          </w:tcPr>
          <w:p w:rsidR="000B0A0A" w:rsidRPr="000725DA" w:rsidRDefault="000B0A0A">
            <w:pPr>
              <w:pStyle w:val="ConsPlusNormal"/>
              <w:rPr>
                <w:rFonts w:ascii="Times New Roman" w:hAnsi="Times New Roman" w:cs="Times New Roman"/>
                <w:sz w:val="24"/>
                <w:szCs w:val="24"/>
              </w:rPr>
            </w:pPr>
            <w:r w:rsidRPr="000725DA">
              <w:rPr>
                <w:rFonts w:ascii="Times New Roman" w:hAnsi="Times New Roman" w:cs="Times New Roman"/>
                <w:sz w:val="24"/>
                <w:szCs w:val="24"/>
              </w:rPr>
              <w:t>Содействие профессиональной ориентации граждан, в том числе учащихся общеобразовательных учреждений</w:t>
            </w:r>
          </w:p>
        </w:tc>
        <w:tc>
          <w:tcPr>
            <w:tcW w:w="2126" w:type="dxa"/>
          </w:tcPr>
          <w:p w:rsidR="000B0A0A" w:rsidRPr="000725DA" w:rsidRDefault="000B0A0A">
            <w:pPr>
              <w:pStyle w:val="ConsPlusNormal"/>
              <w:rPr>
                <w:rFonts w:ascii="Times New Roman" w:hAnsi="Times New Roman" w:cs="Times New Roman"/>
                <w:sz w:val="24"/>
                <w:szCs w:val="24"/>
              </w:rPr>
            </w:pPr>
            <w:r w:rsidRPr="000725DA">
              <w:rPr>
                <w:rFonts w:ascii="Times New Roman" w:hAnsi="Times New Roman" w:cs="Times New Roman"/>
                <w:sz w:val="24"/>
                <w:szCs w:val="24"/>
              </w:rPr>
              <w:t>департамент экономической политики и инвестиционного развития администрации города;</w:t>
            </w:r>
          </w:p>
          <w:p w:rsidR="000B0A0A" w:rsidRPr="000725DA" w:rsidRDefault="000B0A0A">
            <w:pPr>
              <w:pStyle w:val="ConsPlusNormal"/>
              <w:rPr>
                <w:rFonts w:ascii="Times New Roman" w:hAnsi="Times New Roman" w:cs="Times New Roman"/>
                <w:sz w:val="24"/>
                <w:szCs w:val="24"/>
              </w:rPr>
            </w:pPr>
            <w:r w:rsidRPr="000725DA">
              <w:rPr>
                <w:rFonts w:ascii="Times New Roman" w:hAnsi="Times New Roman" w:cs="Times New Roman"/>
                <w:sz w:val="24"/>
                <w:szCs w:val="24"/>
              </w:rPr>
              <w:t>главное управление образования администрации города;</w:t>
            </w:r>
          </w:p>
          <w:p w:rsidR="000B0A0A" w:rsidRPr="000725DA" w:rsidRDefault="000B0A0A">
            <w:pPr>
              <w:pStyle w:val="ConsPlusNormal"/>
              <w:rPr>
                <w:rFonts w:ascii="Times New Roman" w:hAnsi="Times New Roman" w:cs="Times New Roman"/>
                <w:sz w:val="24"/>
                <w:szCs w:val="24"/>
              </w:rPr>
            </w:pPr>
            <w:r w:rsidRPr="000725DA">
              <w:rPr>
                <w:rFonts w:ascii="Times New Roman" w:hAnsi="Times New Roman" w:cs="Times New Roman"/>
                <w:sz w:val="24"/>
                <w:szCs w:val="24"/>
              </w:rPr>
              <w:t>КГКУ "Центр занятости населения города Красноярска"</w:t>
            </w:r>
          </w:p>
        </w:tc>
        <w:tc>
          <w:tcPr>
            <w:tcW w:w="1276" w:type="dxa"/>
          </w:tcPr>
          <w:p w:rsidR="000B0A0A" w:rsidRPr="000725DA" w:rsidRDefault="000B0A0A">
            <w:pPr>
              <w:pStyle w:val="ConsPlusNormal"/>
              <w:rPr>
                <w:rFonts w:ascii="Times New Roman" w:hAnsi="Times New Roman" w:cs="Times New Roman"/>
                <w:sz w:val="24"/>
                <w:szCs w:val="24"/>
              </w:rPr>
            </w:pPr>
            <w:r w:rsidRPr="000725DA">
              <w:rPr>
                <w:rFonts w:ascii="Times New Roman" w:hAnsi="Times New Roman" w:cs="Times New Roman"/>
                <w:sz w:val="24"/>
                <w:szCs w:val="24"/>
              </w:rPr>
              <w:t>2020 - 2030 гг.</w:t>
            </w:r>
          </w:p>
        </w:tc>
        <w:tc>
          <w:tcPr>
            <w:tcW w:w="4819" w:type="dxa"/>
          </w:tcPr>
          <w:p w:rsidR="000B0A0A" w:rsidRPr="000725DA" w:rsidRDefault="000725DA" w:rsidP="003A6220">
            <w:pPr>
              <w:pStyle w:val="ConsPlusNormal"/>
              <w:jc w:val="both"/>
              <w:rPr>
                <w:rFonts w:ascii="Times New Roman" w:hAnsi="Times New Roman" w:cs="Times New Roman"/>
                <w:sz w:val="24"/>
                <w:szCs w:val="24"/>
              </w:rPr>
            </w:pPr>
            <w:r w:rsidRPr="000725DA">
              <w:rPr>
                <w:rFonts w:ascii="Times New Roman" w:hAnsi="Times New Roman" w:cs="Times New Roman"/>
                <w:sz w:val="24"/>
                <w:szCs w:val="24"/>
              </w:rPr>
              <w:t>По информации КГКУ «Центр занятости населения города Красноярска» в отчетном году услуги по профессиональной ориентации получили 38,8 тыс. чел</w:t>
            </w:r>
            <w:r w:rsidR="003A6220">
              <w:rPr>
                <w:rFonts w:ascii="Times New Roman" w:hAnsi="Times New Roman" w:cs="Times New Roman"/>
                <w:sz w:val="24"/>
                <w:szCs w:val="24"/>
              </w:rPr>
              <w:t>овек</w:t>
            </w:r>
            <w:r w:rsidRPr="000725DA">
              <w:rPr>
                <w:rFonts w:ascii="Times New Roman" w:hAnsi="Times New Roman" w:cs="Times New Roman"/>
                <w:sz w:val="24"/>
                <w:szCs w:val="24"/>
              </w:rPr>
              <w:t xml:space="preserve">  </w:t>
            </w:r>
          </w:p>
        </w:tc>
        <w:tc>
          <w:tcPr>
            <w:tcW w:w="2220" w:type="dxa"/>
          </w:tcPr>
          <w:p w:rsidR="000B0A0A" w:rsidRPr="000725DA"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1.5</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обеспечить пространственное развитие города, необходимое для комплексного развития городской среды, улучшения жилищных условий горожан</w:t>
            </w: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1.5.1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1: обеспечение комплексного развития городской среды</w:t>
            </w:r>
          </w:p>
        </w:tc>
      </w:tr>
      <w:tr w:rsidR="00254F8B" w:rsidRPr="00254F8B" w:rsidTr="007629D3">
        <w:tc>
          <w:tcPr>
            <w:tcW w:w="913" w:type="dxa"/>
            <w:gridSpan w:val="2"/>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t>1.5.1.1</w:t>
            </w:r>
          </w:p>
        </w:tc>
        <w:tc>
          <w:tcPr>
            <w:tcW w:w="3544" w:type="dxa"/>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t>Проведение комплексных научных исследований, предусматривающих анализ существующих и прогнозируемых проблем пространственного развития, оказывающих негативное влияние на формирование комфортной городской среды</w:t>
            </w:r>
          </w:p>
        </w:tc>
        <w:tc>
          <w:tcPr>
            <w:tcW w:w="2126" w:type="dxa"/>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t>управление архитектуры администрации города</w:t>
            </w:r>
          </w:p>
        </w:tc>
        <w:tc>
          <w:tcPr>
            <w:tcW w:w="1276" w:type="dxa"/>
          </w:tcPr>
          <w:p w:rsidR="000B0A0A" w:rsidRPr="00254F8B" w:rsidRDefault="000B0A0A">
            <w:pPr>
              <w:pStyle w:val="ConsPlusNormal"/>
              <w:rPr>
                <w:rFonts w:ascii="Times New Roman" w:hAnsi="Times New Roman" w:cs="Times New Roman"/>
                <w:sz w:val="24"/>
                <w:szCs w:val="24"/>
              </w:rPr>
            </w:pPr>
            <w:r w:rsidRPr="00254F8B">
              <w:rPr>
                <w:rFonts w:ascii="Times New Roman" w:hAnsi="Times New Roman" w:cs="Times New Roman"/>
                <w:sz w:val="24"/>
                <w:szCs w:val="24"/>
              </w:rPr>
              <w:t>2020 - 2030 гг.</w:t>
            </w:r>
          </w:p>
        </w:tc>
        <w:tc>
          <w:tcPr>
            <w:tcW w:w="4819" w:type="dxa"/>
          </w:tcPr>
          <w:p w:rsidR="000B0A0A" w:rsidRPr="00254F8B" w:rsidRDefault="000B0A0A"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 xml:space="preserve">ФГАОУ </w:t>
            </w:r>
            <w:proofErr w:type="gramStart"/>
            <w:r w:rsidRPr="00254F8B">
              <w:rPr>
                <w:rFonts w:ascii="Times New Roman" w:hAnsi="Times New Roman" w:cs="Times New Roman"/>
                <w:sz w:val="24"/>
                <w:szCs w:val="24"/>
              </w:rPr>
              <w:t>ВО</w:t>
            </w:r>
            <w:proofErr w:type="gramEnd"/>
            <w:r w:rsidRPr="00254F8B">
              <w:rPr>
                <w:rFonts w:ascii="Times New Roman" w:hAnsi="Times New Roman" w:cs="Times New Roman"/>
                <w:sz w:val="24"/>
                <w:szCs w:val="24"/>
              </w:rPr>
              <w:t xml:space="preserve"> «Сибирский федеральный университет», КГПУ им. В.П. Астафьева, ИБФ СО РАН, </w:t>
            </w:r>
            <w:proofErr w:type="spellStart"/>
            <w:r w:rsidRPr="00254F8B">
              <w:rPr>
                <w:rFonts w:ascii="Times New Roman" w:hAnsi="Times New Roman" w:cs="Times New Roman"/>
                <w:sz w:val="24"/>
                <w:szCs w:val="24"/>
              </w:rPr>
              <w:t>СибГУ</w:t>
            </w:r>
            <w:proofErr w:type="spellEnd"/>
            <w:r w:rsidRPr="00254F8B">
              <w:rPr>
                <w:rFonts w:ascii="Times New Roman" w:hAnsi="Times New Roman" w:cs="Times New Roman"/>
                <w:sz w:val="24"/>
                <w:szCs w:val="24"/>
              </w:rPr>
              <w:t xml:space="preserve"> им. М.Ф. </w:t>
            </w:r>
            <w:proofErr w:type="spellStart"/>
            <w:r w:rsidRPr="00254F8B">
              <w:rPr>
                <w:rFonts w:ascii="Times New Roman" w:hAnsi="Times New Roman" w:cs="Times New Roman"/>
                <w:sz w:val="24"/>
                <w:szCs w:val="24"/>
              </w:rPr>
              <w:t>Решетнева</w:t>
            </w:r>
            <w:proofErr w:type="spellEnd"/>
            <w:r w:rsidRPr="00254F8B">
              <w:rPr>
                <w:rFonts w:ascii="Times New Roman" w:hAnsi="Times New Roman" w:cs="Times New Roman"/>
                <w:sz w:val="24"/>
                <w:szCs w:val="24"/>
              </w:rPr>
              <w:t xml:space="preserve"> проведены комплексные научно-исследовательские работы:</w:t>
            </w:r>
          </w:p>
          <w:p w:rsidR="000B0A0A"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 и</w:t>
            </w:r>
            <w:r w:rsidR="000B0A0A" w:rsidRPr="00254F8B">
              <w:rPr>
                <w:rFonts w:ascii="Times New Roman" w:hAnsi="Times New Roman" w:cs="Times New Roman"/>
                <w:sz w:val="24"/>
                <w:szCs w:val="24"/>
              </w:rPr>
              <w:t>сследование сложившейся структуры и типологии жилища с разработкой рекомендаций по оптимальному балансу квартир, учитывающему демографические и социальные факторы, а также весь спектр потребностей населения (на примере г. Красноярска)</w:t>
            </w:r>
            <w:r w:rsidRPr="00254F8B">
              <w:rPr>
                <w:rFonts w:ascii="Times New Roman" w:hAnsi="Times New Roman" w:cs="Times New Roman"/>
                <w:sz w:val="24"/>
                <w:szCs w:val="24"/>
              </w:rPr>
              <w:t>;</w:t>
            </w:r>
          </w:p>
          <w:p w:rsidR="00254F8B"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 о</w:t>
            </w:r>
            <w:r w:rsidR="000B0A0A" w:rsidRPr="00254F8B">
              <w:rPr>
                <w:rFonts w:ascii="Times New Roman" w:hAnsi="Times New Roman" w:cs="Times New Roman"/>
                <w:sz w:val="24"/>
                <w:szCs w:val="24"/>
              </w:rPr>
              <w:t>ткрытые общественные пространства города Красноярска: методологические основы архитектурно-градостроительной регламентации формирования комфортной среды жизнедеятельности</w:t>
            </w:r>
            <w:r w:rsidRPr="00254F8B">
              <w:rPr>
                <w:rFonts w:ascii="Times New Roman" w:hAnsi="Times New Roman" w:cs="Times New Roman"/>
                <w:sz w:val="24"/>
                <w:szCs w:val="24"/>
              </w:rPr>
              <w:t>;</w:t>
            </w:r>
          </w:p>
          <w:p w:rsidR="000B0A0A"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w:t>
            </w:r>
            <w:r w:rsidR="000B0A0A" w:rsidRPr="00254F8B">
              <w:rPr>
                <w:rFonts w:ascii="Times New Roman" w:hAnsi="Times New Roman" w:cs="Times New Roman"/>
                <w:sz w:val="24"/>
                <w:szCs w:val="24"/>
              </w:rPr>
              <w:t> </w:t>
            </w:r>
            <w:r w:rsidRPr="00254F8B">
              <w:rPr>
                <w:rFonts w:ascii="Times New Roman" w:hAnsi="Times New Roman" w:cs="Times New Roman"/>
                <w:sz w:val="24"/>
                <w:szCs w:val="24"/>
              </w:rPr>
              <w:t>и</w:t>
            </w:r>
            <w:r w:rsidR="000B0A0A" w:rsidRPr="00254F8B">
              <w:rPr>
                <w:rFonts w:ascii="Times New Roman" w:hAnsi="Times New Roman" w:cs="Times New Roman"/>
                <w:sz w:val="24"/>
                <w:szCs w:val="24"/>
              </w:rPr>
              <w:t>сследование и оценка воздействия выбросов автотранспорта на городскую среду с помощью расчетно-э</w:t>
            </w:r>
            <w:r w:rsidRPr="00254F8B">
              <w:rPr>
                <w:rFonts w:ascii="Times New Roman" w:hAnsi="Times New Roman" w:cs="Times New Roman"/>
                <w:sz w:val="24"/>
                <w:szCs w:val="24"/>
              </w:rPr>
              <w:t>кспериментального моделирования;</w:t>
            </w:r>
          </w:p>
          <w:p w:rsidR="000B0A0A"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w:t>
            </w:r>
            <w:r w:rsidR="000B0A0A" w:rsidRPr="00254F8B">
              <w:rPr>
                <w:rFonts w:ascii="Times New Roman" w:hAnsi="Times New Roman" w:cs="Times New Roman"/>
                <w:sz w:val="24"/>
                <w:szCs w:val="24"/>
              </w:rPr>
              <w:t> </w:t>
            </w:r>
            <w:r w:rsidRPr="00254F8B">
              <w:rPr>
                <w:rFonts w:ascii="Times New Roman" w:hAnsi="Times New Roman" w:cs="Times New Roman"/>
                <w:sz w:val="24"/>
                <w:szCs w:val="24"/>
              </w:rPr>
              <w:t>м</w:t>
            </w:r>
            <w:r w:rsidR="000B0A0A" w:rsidRPr="00254F8B">
              <w:rPr>
                <w:rFonts w:ascii="Times New Roman" w:hAnsi="Times New Roman" w:cs="Times New Roman"/>
                <w:sz w:val="24"/>
                <w:szCs w:val="24"/>
              </w:rPr>
              <w:t>оделирование архитектурного облика и разработка качественных характери</w:t>
            </w:r>
            <w:r w:rsidRPr="00254F8B">
              <w:rPr>
                <w:rFonts w:ascii="Times New Roman" w:hAnsi="Times New Roman" w:cs="Times New Roman"/>
                <w:sz w:val="24"/>
                <w:szCs w:val="24"/>
              </w:rPr>
              <w:t>стик жилой среды г. Красноярска;</w:t>
            </w:r>
          </w:p>
          <w:p w:rsidR="000B0A0A"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 р</w:t>
            </w:r>
            <w:r w:rsidR="000B0A0A" w:rsidRPr="00254F8B">
              <w:rPr>
                <w:rFonts w:ascii="Times New Roman" w:hAnsi="Times New Roman" w:cs="Times New Roman"/>
                <w:sz w:val="24"/>
                <w:szCs w:val="24"/>
              </w:rPr>
              <w:t>азработка научных основ и обоснование потребности в наполнении структуры города территориями и местами выгула домашних животных как элементами городской среды, обеспечивающими экологическую и социальную безопасность, комфорт проживания и реализацию отдельных положений ФЗ-4</w:t>
            </w:r>
            <w:r w:rsidRPr="00254F8B">
              <w:rPr>
                <w:rFonts w:ascii="Times New Roman" w:hAnsi="Times New Roman" w:cs="Times New Roman"/>
                <w:sz w:val="24"/>
                <w:szCs w:val="24"/>
              </w:rPr>
              <w:t>98 на основе системного подхода;</w:t>
            </w:r>
          </w:p>
          <w:p w:rsidR="000B0A0A"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lastRenderedPageBreak/>
              <w:t>- т</w:t>
            </w:r>
            <w:r w:rsidR="000B0A0A" w:rsidRPr="00254F8B">
              <w:rPr>
                <w:rFonts w:ascii="Times New Roman" w:hAnsi="Times New Roman" w:cs="Times New Roman"/>
                <w:sz w:val="24"/>
                <w:szCs w:val="24"/>
              </w:rPr>
              <w:t>енденции развития план</w:t>
            </w:r>
            <w:r w:rsidRPr="00254F8B">
              <w:rPr>
                <w:rFonts w:ascii="Times New Roman" w:hAnsi="Times New Roman" w:cs="Times New Roman"/>
                <w:sz w:val="24"/>
                <w:szCs w:val="24"/>
              </w:rPr>
              <w:t>ировочной структуры Красноярска;</w:t>
            </w:r>
          </w:p>
          <w:p w:rsidR="000B0A0A"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 к</w:t>
            </w:r>
            <w:r w:rsidR="000B0A0A" w:rsidRPr="00254F8B">
              <w:rPr>
                <w:rFonts w:ascii="Times New Roman" w:hAnsi="Times New Roman" w:cs="Times New Roman"/>
                <w:sz w:val="24"/>
                <w:szCs w:val="24"/>
              </w:rPr>
              <w:t xml:space="preserve">омплексный анализ функционально-планировочной и архитектурно-художественной организации жилых многоквартирных </w:t>
            </w:r>
            <w:r w:rsidRPr="00254F8B">
              <w:rPr>
                <w:rFonts w:ascii="Times New Roman" w:hAnsi="Times New Roman" w:cs="Times New Roman"/>
                <w:sz w:val="24"/>
                <w:szCs w:val="24"/>
              </w:rPr>
              <w:t>зданий и комплексов Красноярска;</w:t>
            </w:r>
          </w:p>
          <w:p w:rsidR="000B0A0A"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 п</w:t>
            </w:r>
            <w:r w:rsidR="000B0A0A" w:rsidRPr="00254F8B">
              <w:rPr>
                <w:rFonts w:ascii="Times New Roman" w:hAnsi="Times New Roman" w:cs="Times New Roman"/>
                <w:sz w:val="24"/>
                <w:szCs w:val="24"/>
              </w:rPr>
              <w:t xml:space="preserve">ринципы сохранения и восстановления городских зеленых территорий, выполняющих </w:t>
            </w:r>
            <w:proofErr w:type="spellStart"/>
            <w:r w:rsidR="000B0A0A" w:rsidRPr="00254F8B">
              <w:rPr>
                <w:rFonts w:ascii="Times New Roman" w:hAnsi="Times New Roman" w:cs="Times New Roman"/>
                <w:sz w:val="24"/>
                <w:szCs w:val="24"/>
              </w:rPr>
              <w:t>ландшафтобразующие</w:t>
            </w:r>
            <w:proofErr w:type="spellEnd"/>
            <w:r w:rsidR="000B0A0A" w:rsidRPr="00254F8B">
              <w:rPr>
                <w:rFonts w:ascii="Times New Roman" w:hAnsi="Times New Roman" w:cs="Times New Roman"/>
                <w:sz w:val="24"/>
                <w:szCs w:val="24"/>
              </w:rPr>
              <w:t>, рекреационные и оздоровительные функции в границах города Красноярска.</w:t>
            </w:r>
          </w:p>
          <w:p w:rsidR="000B0A0A"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 ф</w:t>
            </w:r>
            <w:r w:rsidR="000B0A0A" w:rsidRPr="00254F8B">
              <w:rPr>
                <w:rFonts w:ascii="Times New Roman" w:hAnsi="Times New Roman" w:cs="Times New Roman"/>
                <w:sz w:val="24"/>
                <w:szCs w:val="24"/>
              </w:rPr>
              <w:t>лора города Красноярска и стратегия ее сохранения</w:t>
            </w:r>
            <w:r w:rsidRPr="00254F8B">
              <w:rPr>
                <w:rFonts w:ascii="Times New Roman" w:hAnsi="Times New Roman" w:cs="Times New Roman"/>
                <w:sz w:val="24"/>
                <w:szCs w:val="24"/>
              </w:rPr>
              <w:t>;</w:t>
            </w:r>
          </w:p>
          <w:p w:rsidR="000B0A0A"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 р</w:t>
            </w:r>
            <w:r w:rsidR="000B0A0A" w:rsidRPr="00254F8B">
              <w:rPr>
                <w:rFonts w:ascii="Times New Roman" w:hAnsi="Times New Roman" w:cs="Times New Roman"/>
                <w:sz w:val="24"/>
                <w:szCs w:val="24"/>
              </w:rPr>
              <w:t>азработка сценариев управления рекреационным потенциалом Абаканской протоки р. Енисей в г. Красноярске на основе мониторинга ее экологического состояния и математического моделирования</w:t>
            </w:r>
            <w:r w:rsidRPr="00254F8B">
              <w:rPr>
                <w:rFonts w:ascii="Times New Roman" w:hAnsi="Times New Roman" w:cs="Times New Roman"/>
                <w:sz w:val="24"/>
                <w:szCs w:val="24"/>
              </w:rPr>
              <w:t>;</w:t>
            </w:r>
          </w:p>
          <w:p w:rsidR="000B0A0A" w:rsidRPr="00254F8B" w:rsidRDefault="00254F8B" w:rsidP="003B2EF2">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 р</w:t>
            </w:r>
            <w:r w:rsidR="000B0A0A" w:rsidRPr="00254F8B">
              <w:rPr>
                <w:rFonts w:ascii="Times New Roman" w:hAnsi="Times New Roman" w:cs="Times New Roman"/>
                <w:sz w:val="24"/>
                <w:szCs w:val="24"/>
              </w:rPr>
              <w:t>азработка типовых проектов благоустройства территорий общего пользования с учетом экологического потенциала, устойчивости и восприимчивости экосистем районов г. Красноярска к возможным антропогенным и техногенным нагрузкам</w:t>
            </w:r>
            <w:r w:rsidRPr="00254F8B">
              <w:rPr>
                <w:rFonts w:ascii="Times New Roman" w:hAnsi="Times New Roman" w:cs="Times New Roman"/>
                <w:sz w:val="24"/>
                <w:szCs w:val="24"/>
              </w:rPr>
              <w:t>;</w:t>
            </w:r>
          </w:p>
          <w:p w:rsidR="000B0A0A" w:rsidRPr="00254F8B" w:rsidRDefault="00254F8B" w:rsidP="003A6220">
            <w:pPr>
              <w:pStyle w:val="ConsPlusNormal"/>
              <w:jc w:val="both"/>
              <w:rPr>
                <w:rFonts w:ascii="Times New Roman" w:hAnsi="Times New Roman" w:cs="Times New Roman"/>
                <w:sz w:val="24"/>
                <w:szCs w:val="24"/>
              </w:rPr>
            </w:pPr>
            <w:r w:rsidRPr="00254F8B">
              <w:rPr>
                <w:rFonts w:ascii="Times New Roman" w:hAnsi="Times New Roman" w:cs="Times New Roman"/>
                <w:sz w:val="24"/>
                <w:szCs w:val="24"/>
              </w:rPr>
              <w:t>- м</w:t>
            </w:r>
            <w:r w:rsidR="000B0A0A" w:rsidRPr="00254F8B">
              <w:rPr>
                <w:rFonts w:ascii="Times New Roman" w:hAnsi="Times New Roman" w:cs="Times New Roman"/>
                <w:sz w:val="24"/>
                <w:szCs w:val="24"/>
              </w:rPr>
              <w:t>оделирование локальных условий рассеивания и формирование уровня загрязнения атмосферы с учетом изменения ветрового режима в городской застройке</w:t>
            </w:r>
          </w:p>
        </w:tc>
        <w:tc>
          <w:tcPr>
            <w:tcW w:w="2220" w:type="dxa"/>
          </w:tcPr>
          <w:p w:rsidR="000B0A0A" w:rsidRPr="00254F8B" w:rsidRDefault="000B0A0A">
            <w:pPr>
              <w:pStyle w:val="ConsPlusNormal"/>
              <w:rPr>
                <w:rFonts w:ascii="Times New Roman" w:hAnsi="Times New Roman" w:cs="Times New Roman"/>
                <w:sz w:val="24"/>
                <w:szCs w:val="24"/>
              </w:rPr>
            </w:pPr>
          </w:p>
        </w:tc>
      </w:tr>
      <w:tr w:rsidR="00720C43" w:rsidRPr="00720C43" w:rsidTr="007629D3">
        <w:tc>
          <w:tcPr>
            <w:tcW w:w="913" w:type="dxa"/>
            <w:gridSpan w:val="2"/>
          </w:tcPr>
          <w:p w:rsidR="000B0A0A" w:rsidRPr="00720C43" w:rsidRDefault="000B0A0A">
            <w:pPr>
              <w:pStyle w:val="ConsPlusNormal"/>
              <w:rPr>
                <w:rFonts w:ascii="Times New Roman" w:hAnsi="Times New Roman" w:cs="Times New Roman"/>
                <w:sz w:val="24"/>
                <w:szCs w:val="24"/>
              </w:rPr>
            </w:pPr>
            <w:r w:rsidRPr="00720C43">
              <w:rPr>
                <w:rFonts w:ascii="Times New Roman" w:hAnsi="Times New Roman" w:cs="Times New Roman"/>
                <w:sz w:val="24"/>
                <w:szCs w:val="24"/>
              </w:rPr>
              <w:lastRenderedPageBreak/>
              <w:t>1.5.1.2</w:t>
            </w:r>
          </w:p>
        </w:tc>
        <w:tc>
          <w:tcPr>
            <w:tcW w:w="3544" w:type="dxa"/>
          </w:tcPr>
          <w:p w:rsidR="000B0A0A" w:rsidRPr="00720C43" w:rsidRDefault="000B0A0A">
            <w:pPr>
              <w:pStyle w:val="ConsPlusNormal"/>
              <w:rPr>
                <w:rFonts w:ascii="Times New Roman" w:hAnsi="Times New Roman" w:cs="Times New Roman"/>
                <w:sz w:val="24"/>
                <w:szCs w:val="24"/>
              </w:rPr>
            </w:pPr>
            <w:r w:rsidRPr="00720C43">
              <w:rPr>
                <w:rFonts w:ascii="Times New Roman" w:hAnsi="Times New Roman" w:cs="Times New Roman"/>
                <w:sz w:val="24"/>
                <w:szCs w:val="24"/>
              </w:rPr>
              <w:t>Разработка и внедрение стандартов благоустройства</w:t>
            </w:r>
          </w:p>
        </w:tc>
        <w:tc>
          <w:tcPr>
            <w:tcW w:w="2126" w:type="dxa"/>
          </w:tcPr>
          <w:p w:rsidR="000B0A0A" w:rsidRPr="00720C43" w:rsidRDefault="000B0A0A">
            <w:pPr>
              <w:pStyle w:val="ConsPlusNormal"/>
              <w:rPr>
                <w:rFonts w:ascii="Times New Roman" w:hAnsi="Times New Roman" w:cs="Times New Roman"/>
                <w:sz w:val="24"/>
                <w:szCs w:val="24"/>
              </w:rPr>
            </w:pPr>
            <w:r w:rsidRPr="00720C43">
              <w:rPr>
                <w:rFonts w:ascii="Times New Roman" w:hAnsi="Times New Roman" w:cs="Times New Roman"/>
                <w:sz w:val="24"/>
                <w:szCs w:val="24"/>
              </w:rPr>
              <w:t>департамент городского хозяйства администрации города;</w:t>
            </w:r>
          </w:p>
          <w:p w:rsidR="000B0A0A" w:rsidRPr="00640499" w:rsidRDefault="000B0A0A">
            <w:pPr>
              <w:pStyle w:val="ConsPlusNormal"/>
              <w:rPr>
                <w:rFonts w:ascii="Times New Roman" w:hAnsi="Times New Roman" w:cs="Times New Roman"/>
                <w:sz w:val="24"/>
                <w:szCs w:val="24"/>
              </w:rPr>
            </w:pPr>
            <w:r w:rsidRPr="00640499">
              <w:rPr>
                <w:rFonts w:ascii="Times New Roman" w:hAnsi="Times New Roman" w:cs="Times New Roman"/>
                <w:sz w:val="24"/>
                <w:szCs w:val="24"/>
              </w:rPr>
              <w:t>администрации</w:t>
            </w:r>
          </w:p>
          <w:p w:rsidR="000B0A0A" w:rsidRPr="00720C43" w:rsidRDefault="000B0A0A">
            <w:pPr>
              <w:pStyle w:val="ConsPlusNormal"/>
              <w:rPr>
                <w:rFonts w:ascii="Times New Roman" w:hAnsi="Times New Roman" w:cs="Times New Roman"/>
                <w:sz w:val="24"/>
                <w:szCs w:val="24"/>
              </w:rPr>
            </w:pPr>
            <w:r w:rsidRPr="00640499">
              <w:rPr>
                <w:rFonts w:ascii="Times New Roman" w:hAnsi="Times New Roman" w:cs="Times New Roman"/>
                <w:sz w:val="24"/>
                <w:szCs w:val="24"/>
              </w:rPr>
              <w:lastRenderedPageBreak/>
              <w:t>районов в городе Красноярске;</w:t>
            </w:r>
          </w:p>
          <w:p w:rsidR="000B0A0A" w:rsidRPr="00720C43" w:rsidRDefault="000B0A0A">
            <w:pPr>
              <w:pStyle w:val="ConsPlusNormal"/>
              <w:rPr>
                <w:rFonts w:ascii="Times New Roman" w:hAnsi="Times New Roman" w:cs="Times New Roman"/>
                <w:sz w:val="24"/>
                <w:szCs w:val="24"/>
              </w:rPr>
            </w:pPr>
            <w:r w:rsidRPr="00720C43">
              <w:rPr>
                <w:rFonts w:ascii="Times New Roman" w:hAnsi="Times New Roman" w:cs="Times New Roman"/>
                <w:sz w:val="24"/>
                <w:szCs w:val="24"/>
              </w:rPr>
              <w:t xml:space="preserve">ФГАОУ </w:t>
            </w:r>
            <w:proofErr w:type="gramStart"/>
            <w:r w:rsidRPr="00720C43">
              <w:rPr>
                <w:rFonts w:ascii="Times New Roman" w:hAnsi="Times New Roman" w:cs="Times New Roman"/>
                <w:sz w:val="24"/>
                <w:szCs w:val="24"/>
              </w:rPr>
              <w:t>ВО</w:t>
            </w:r>
            <w:proofErr w:type="gramEnd"/>
            <w:r w:rsidRPr="00720C43">
              <w:rPr>
                <w:rFonts w:ascii="Times New Roman" w:hAnsi="Times New Roman" w:cs="Times New Roman"/>
                <w:sz w:val="24"/>
                <w:szCs w:val="24"/>
              </w:rPr>
              <w:t xml:space="preserve"> "Сибирский федеральный университет"</w:t>
            </w:r>
          </w:p>
        </w:tc>
        <w:tc>
          <w:tcPr>
            <w:tcW w:w="1276" w:type="dxa"/>
          </w:tcPr>
          <w:p w:rsidR="000B0A0A" w:rsidRPr="00720C43" w:rsidRDefault="000B0A0A">
            <w:pPr>
              <w:pStyle w:val="ConsPlusNormal"/>
              <w:rPr>
                <w:rFonts w:ascii="Times New Roman" w:hAnsi="Times New Roman" w:cs="Times New Roman"/>
                <w:sz w:val="24"/>
                <w:szCs w:val="24"/>
              </w:rPr>
            </w:pPr>
            <w:r w:rsidRPr="00720C43">
              <w:rPr>
                <w:rFonts w:ascii="Times New Roman" w:hAnsi="Times New Roman" w:cs="Times New Roman"/>
                <w:sz w:val="24"/>
                <w:szCs w:val="24"/>
              </w:rPr>
              <w:lastRenderedPageBreak/>
              <w:t>2020 - 2030 гг.</w:t>
            </w:r>
          </w:p>
        </w:tc>
        <w:tc>
          <w:tcPr>
            <w:tcW w:w="4819" w:type="dxa"/>
          </w:tcPr>
          <w:p w:rsidR="00C5341A" w:rsidRPr="00640499" w:rsidRDefault="00640499" w:rsidP="00C5341A">
            <w:pPr>
              <w:autoSpaceDE w:val="0"/>
              <w:autoSpaceDN w:val="0"/>
              <w:adjustRightInd w:val="0"/>
              <w:spacing w:after="0" w:line="240" w:lineRule="auto"/>
              <w:jc w:val="both"/>
              <w:rPr>
                <w:b/>
                <w:i/>
                <w:sz w:val="24"/>
                <w:szCs w:val="24"/>
                <w:u w:val="single"/>
              </w:rPr>
            </w:pPr>
            <w:r>
              <w:rPr>
                <w:sz w:val="24"/>
                <w:szCs w:val="24"/>
              </w:rPr>
              <w:t>С</w:t>
            </w:r>
            <w:r w:rsidR="00C5341A" w:rsidRPr="00640499">
              <w:rPr>
                <w:sz w:val="24"/>
                <w:szCs w:val="24"/>
              </w:rPr>
              <w:t>тандарты содержания объектов озеленения и прочих объектов внешнего благоустройства города</w:t>
            </w:r>
            <w:r w:rsidRPr="00640499">
              <w:rPr>
                <w:sz w:val="24"/>
                <w:szCs w:val="24"/>
              </w:rPr>
              <w:t xml:space="preserve">  утверждены приказом департамента городского хозяйства администрации города от 13.06.2019 №290-гх</w:t>
            </w:r>
            <w:r w:rsidR="00C5341A" w:rsidRPr="00640499">
              <w:rPr>
                <w:sz w:val="24"/>
                <w:szCs w:val="24"/>
              </w:rPr>
              <w:t xml:space="preserve">. Стандарты учтены в муниципальных </w:t>
            </w:r>
            <w:r w:rsidR="00C5341A" w:rsidRPr="00640499">
              <w:rPr>
                <w:sz w:val="24"/>
                <w:szCs w:val="24"/>
              </w:rPr>
              <w:lastRenderedPageBreak/>
              <w:t xml:space="preserve">контрактах по содержанию объектов благоустройства (в том числе кратность полива и </w:t>
            </w:r>
            <w:proofErr w:type="spellStart"/>
            <w:r w:rsidR="00C5341A" w:rsidRPr="00640499">
              <w:rPr>
                <w:sz w:val="24"/>
                <w:szCs w:val="24"/>
              </w:rPr>
              <w:t>окашивания</w:t>
            </w:r>
            <w:proofErr w:type="spellEnd"/>
            <w:r w:rsidR="00C5341A" w:rsidRPr="00640499">
              <w:rPr>
                <w:sz w:val="24"/>
                <w:szCs w:val="24"/>
              </w:rPr>
              <w:t xml:space="preserve"> газонов)</w:t>
            </w:r>
          </w:p>
          <w:p w:rsidR="000B0A0A" w:rsidRPr="00640499" w:rsidRDefault="000B0A0A" w:rsidP="00DF6475">
            <w:pPr>
              <w:spacing w:after="0" w:line="240" w:lineRule="auto"/>
              <w:jc w:val="both"/>
              <w:rPr>
                <w:rFonts w:eastAsiaTheme="minorHAnsi"/>
                <w:b/>
                <w:i/>
                <w:sz w:val="24"/>
                <w:szCs w:val="24"/>
                <w:u w:val="single"/>
              </w:rPr>
            </w:pPr>
          </w:p>
          <w:p w:rsidR="000B0A0A" w:rsidRPr="00640499" w:rsidRDefault="000B0A0A" w:rsidP="00DF6475">
            <w:pPr>
              <w:spacing w:after="0" w:line="240" w:lineRule="auto"/>
              <w:jc w:val="both"/>
              <w:rPr>
                <w:rFonts w:eastAsiaTheme="minorHAnsi"/>
                <w:b/>
                <w:i/>
                <w:sz w:val="24"/>
                <w:szCs w:val="24"/>
                <w:u w:val="single"/>
              </w:rPr>
            </w:pPr>
          </w:p>
          <w:p w:rsidR="000B0A0A" w:rsidRPr="00640499" w:rsidRDefault="000B0A0A" w:rsidP="00DF6475">
            <w:pPr>
              <w:spacing w:after="0" w:line="240" w:lineRule="auto"/>
              <w:jc w:val="both"/>
              <w:rPr>
                <w:rFonts w:eastAsiaTheme="minorHAnsi"/>
                <w:b/>
                <w:i/>
                <w:sz w:val="24"/>
                <w:szCs w:val="24"/>
                <w:u w:val="single"/>
              </w:rPr>
            </w:pPr>
          </w:p>
          <w:p w:rsidR="000B0A0A" w:rsidRPr="00640499" w:rsidRDefault="000B0A0A" w:rsidP="00493E83">
            <w:pPr>
              <w:spacing w:after="0" w:line="240" w:lineRule="auto"/>
              <w:jc w:val="both"/>
              <w:rPr>
                <w:sz w:val="24"/>
                <w:szCs w:val="24"/>
              </w:rPr>
            </w:pPr>
          </w:p>
        </w:tc>
        <w:tc>
          <w:tcPr>
            <w:tcW w:w="2220" w:type="dxa"/>
          </w:tcPr>
          <w:p w:rsidR="000B0A0A" w:rsidRPr="00720C43"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1.5.2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2: сформировать новый архитектурно-градостроительный облик города</w:t>
            </w:r>
          </w:p>
        </w:tc>
      </w:tr>
      <w:tr w:rsidR="000B0A0A" w:rsidRPr="00EE43A9" w:rsidTr="007629D3">
        <w:tc>
          <w:tcPr>
            <w:tcW w:w="913" w:type="dxa"/>
            <w:gridSpan w:val="2"/>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1.5.2.1</w:t>
            </w:r>
          </w:p>
        </w:tc>
        <w:tc>
          <w:tcPr>
            <w:tcW w:w="3544"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Внесение изменений в документы территориального планирования и градостроительного зонирования</w:t>
            </w:r>
          </w:p>
        </w:tc>
        <w:tc>
          <w:tcPr>
            <w:tcW w:w="2126"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управление архитектуры администрации города;</w:t>
            </w:r>
          </w:p>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органы администрации города</w:t>
            </w:r>
          </w:p>
        </w:tc>
        <w:tc>
          <w:tcPr>
            <w:tcW w:w="1276"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2020 - 2025 гг.</w:t>
            </w:r>
          </w:p>
        </w:tc>
        <w:tc>
          <w:tcPr>
            <w:tcW w:w="4819" w:type="dxa"/>
          </w:tcPr>
          <w:p w:rsidR="00937EB0" w:rsidRDefault="000B0A0A" w:rsidP="00EE43A9">
            <w:pPr>
              <w:pStyle w:val="ConsPlusNormal"/>
              <w:jc w:val="both"/>
              <w:rPr>
                <w:rFonts w:ascii="Times New Roman" w:hAnsi="Times New Roman" w:cs="Times New Roman"/>
                <w:sz w:val="24"/>
                <w:szCs w:val="24"/>
              </w:rPr>
            </w:pPr>
            <w:r w:rsidRPr="00EE43A9">
              <w:rPr>
                <w:rFonts w:ascii="Times New Roman" w:hAnsi="Times New Roman" w:cs="Times New Roman"/>
                <w:sz w:val="24"/>
                <w:szCs w:val="24"/>
              </w:rPr>
              <w:t xml:space="preserve">На основании постановления администрации города Красноярска от 25.12.2019 №977 и муниципального контракта от 22.06.2020 </w:t>
            </w:r>
          </w:p>
          <w:p w:rsidR="000B0A0A" w:rsidRPr="00EE43A9" w:rsidRDefault="000B0A0A" w:rsidP="00EE43A9">
            <w:pPr>
              <w:pStyle w:val="ConsPlusNormal"/>
              <w:jc w:val="both"/>
              <w:rPr>
                <w:rFonts w:ascii="Times New Roman" w:hAnsi="Times New Roman" w:cs="Times New Roman"/>
                <w:sz w:val="24"/>
                <w:szCs w:val="24"/>
              </w:rPr>
            </w:pPr>
            <w:r w:rsidRPr="00EE43A9">
              <w:rPr>
                <w:rFonts w:ascii="Times New Roman" w:hAnsi="Times New Roman" w:cs="Times New Roman"/>
                <w:sz w:val="24"/>
                <w:szCs w:val="24"/>
              </w:rPr>
              <w:t>№7/2020 разработаны проекты внесения изменений в Генеральный план и Правила землепользования и застройки городского округа город Красноярск.</w:t>
            </w:r>
          </w:p>
          <w:p w:rsidR="000B0A0A" w:rsidRPr="00EE43A9" w:rsidRDefault="000B0A0A" w:rsidP="003A6220">
            <w:pPr>
              <w:pStyle w:val="ConsPlusNormal"/>
              <w:jc w:val="both"/>
              <w:rPr>
                <w:rFonts w:ascii="Times New Roman" w:hAnsi="Times New Roman" w:cs="Times New Roman"/>
                <w:sz w:val="24"/>
                <w:szCs w:val="24"/>
              </w:rPr>
            </w:pPr>
            <w:r w:rsidRPr="00EE43A9">
              <w:rPr>
                <w:rFonts w:ascii="Times New Roman" w:hAnsi="Times New Roman" w:cs="Times New Roman"/>
                <w:sz w:val="24"/>
                <w:szCs w:val="24"/>
              </w:rPr>
              <w:t>Проект внесения изменений в Генеральный план находится на согласовании с уполномоченным Правительством Российской Федерации федеральным органом исполнительной власти, с высшим исполнительным органом государственной власти субъекта Российской Федерации посредством его размещения в Федеральной государственной информационной системе территориального планирования (ФГИС ТП).</w:t>
            </w:r>
            <w:r w:rsidR="00F16A22">
              <w:rPr>
                <w:rFonts w:ascii="Times New Roman" w:hAnsi="Times New Roman" w:cs="Times New Roman"/>
                <w:sz w:val="24"/>
                <w:szCs w:val="24"/>
              </w:rPr>
              <w:t xml:space="preserve"> </w:t>
            </w:r>
            <w:r w:rsidRPr="00EE43A9">
              <w:rPr>
                <w:rFonts w:ascii="Times New Roman" w:hAnsi="Times New Roman" w:cs="Times New Roman"/>
                <w:sz w:val="24"/>
                <w:szCs w:val="24"/>
              </w:rPr>
              <w:t>Публичные слушания по проектам и их утверждение планируется в течение 2021-2022 годов</w:t>
            </w:r>
          </w:p>
        </w:tc>
        <w:tc>
          <w:tcPr>
            <w:tcW w:w="2220" w:type="dxa"/>
          </w:tcPr>
          <w:p w:rsidR="000B0A0A" w:rsidRPr="00EE43A9" w:rsidRDefault="000B0A0A">
            <w:pPr>
              <w:pStyle w:val="ConsPlusNormal"/>
              <w:rPr>
                <w:rFonts w:ascii="Times New Roman" w:hAnsi="Times New Roman" w:cs="Times New Roman"/>
                <w:sz w:val="24"/>
                <w:szCs w:val="24"/>
              </w:rPr>
            </w:pPr>
          </w:p>
        </w:tc>
      </w:tr>
      <w:tr w:rsidR="004F7077" w:rsidRPr="004F7077" w:rsidTr="007629D3">
        <w:tc>
          <w:tcPr>
            <w:tcW w:w="913" w:type="dxa"/>
            <w:gridSpan w:val="2"/>
          </w:tcPr>
          <w:p w:rsidR="000B0A0A" w:rsidRPr="004F7077" w:rsidRDefault="000B0A0A">
            <w:pPr>
              <w:pStyle w:val="ConsPlusNormal"/>
              <w:rPr>
                <w:rFonts w:ascii="Times New Roman" w:hAnsi="Times New Roman" w:cs="Times New Roman"/>
                <w:sz w:val="24"/>
                <w:szCs w:val="24"/>
              </w:rPr>
            </w:pPr>
            <w:r w:rsidRPr="004F7077">
              <w:rPr>
                <w:rFonts w:ascii="Times New Roman" w:hAnsi="Times New Roman" w:cs="Times New Roman"/>
                <w:sz w:val="24"/>
                <w:szCs w:val="24"/>
              </w:rPr>
              <w:t>1.5.2.2</w:t>
            </w:r>
          </w:p>
        </w:tc>
        <w:tc>
          <w:tcPr>
            <w:tcW w:w="3544" w:type="dxa"/>
          </w:tcPr>
          <w:p w:rsidR="000B0A0A" w:rsidRPr="004F7077" w:rsidRDefault="000B0A0A">
            <w:pPr>
              <w:pStyle w:val="ConsPlusNormal"/>
              <w:rPr>
                <w:rFonts w:ascii="Times New Roman" w:hAnsi="Times New Roman" w:cs="Times New Roman"/>
                <w:sz w:val="24"/>
                <w:szCs w:val="24"/>
              </w:rPr>
            </w:pPr>
            <w:r w:rsidRPr="004F7077">
              <w:rPr>
                <w:rFonts w:ascii="Times New Roman" w:hAnsi="Times New Roman" w:cs="Times New Roman"/>
                <w:sz w:val="24"/>
                <w:szCs w:val="24"/>
              </w:rPr>
              <w:t xml:space="preserve">Разработка </w:t>
            </w:r>
            <w:proofErr w:type="gramStart"/>
            <w:r w:rsidRPr="004F7077">
              <w:rPr>
                <w:rFonts w:ascii="Times New Roman" w:hAnsi="Times New Roman" w:cs="Times New Roman"/>
                <w:sz w:val="24"/>
                <w:szCs w:val="24"/>
              </w:rPr>
              <w:t>Программы комплексного развития социальной инфраструктуры города Красноярска</w:t>
            </w:r>
            <w:proofErr w:type="gramEnd"/>
          </w:p>
        </w:tc>
        <w:tc>
          <w:tcPr>
            <w:tcW w:w="2126" w:type="dxa"/>
          </w:tcPr>
          <w:p w:rsidR="000B0A0A" w:rsidRPr="004F7077" w:rsidRDefault="000B0A0A">
            <w:pPr>
              <w:pStyle w:val="ConsPlusNormal"/>
              <w:rPr>
                <w:rFonts w:ascii="Times New Roman" w:hAnsi="Times New Roman" w:cs="Times New Roman"/>
                <w:sz w:val="24"/>
                <w:szCs w:val="24"/>
              </w:rPr>
            </w:pPr>
            <w:r w:rsidRPr="004F7077">
              <w:rPr>
                <w:rFonts w:ascii="Times New Roman" w:hAnsi="Times New Roman" w:cs="Times New Roman"/>
                <w:sz w:val="24"/>
                <w:szCs w:val="24"/>
              </w:rPr>
              <w:t>департамент социального развития администрации города;</w:t>
            </w:r>
          </w:p>
          <w:p w:rsidR="000B0A0A" w:rsidRPr="004F7077" w:rsidRDefault="000B0A0A">
            <w:pPr>
              <w:pStyle w:val="ConsPlusNormal"/>
              <w:rPr>
                <w:rFonts w:ascii="Times New Roman" w:hAnsi="Times New Roman" w:cs="Times New Roman"/>
                <w:sz w:val="24"/>
                <w:szCs w:val="24"/>
              </w:rPr>
            </w:pPr>
            <w:r w:rsidRPr="004F7077">
              <w:rPr>
                <w:rFonts w:ascii="Times New Roman" w:hAnsi="Times New Roman" w:cs="Times New Roman"/>
                <w:sz w:val="24"/>
                <w:szCs w:val="24"/>
              </w:rPr>
              <w:t xml:space="preserve">главное управление </w:t>
            </w:r>
            <w:r w:rsidRPr="004F7077">
              <w:rPr>
                <w:rFonts w:ascii="Times New Roman" w:hAnsi="Times New Roman" w:cs="Times New Roman"/>
                <w:sz w:val="24"/>
                <w:szCs w:val="24"/>
              </w:rPr>
              <w:lastRenderedPageBreak/>
              <w:t>образования администрации города;</w:t>
            </w:r>
          </w:p>
          <w:p w:rsidR="000B0A0A" w:rsidRPr="004F7077" w:rsidRDefault="000B0A0A">
            <w:pPr>
              <w:pStyle w:val="ConsPlusNormal"/>
              <w:rPr>
                <w:rFonts w:ascii="Times New Roman" w:hAnsi="Times New Roman" w:cs="Times New Roman"/>
                <w:sz w:val="24"/>
                <w:szCs w:val="24"/>
              </w:rPr>
            </w:pPr>
            <w:r w:rsidRPr="004F7077">
              <w:rPr>
                <w:rFonts w:ascii="Times New Roman" w:hAnsi="Times New Roman" w:cs="Times New Roman"/>
                <w:sz w:val="24"/>
                <w:szCs w:val="24"/>
              </w:rPr>
              <w:t>главное управление культуры администрации города;</w:t>
            </w:r>
          </w:p>
          <w:p w:rsidR="000B0A0A" w:rsidRPr="004F7077" w:rsidRDefault="000B0A0A">
            <w:pPr>
              <w:pStyle w:val="ConsPlusNormal"/>
              <w:rPr>
                <w:rFonts w:ascii="Times New Roman" w:hAnsi="Times New Roman" w:cs="Times New Roman"/>
                <w:sz w:val="24"/>
                <w:szCs w:val="24"/>
              </w:rPr>
            </w:pPr>
            <w:r w:rsidRPr="004F7077">
              <w:rPr>
                <w:rFonts w:ascii="Times New Roman" w:hAnsi="Times New Roman" w:cs="Times New Roman"/>
                <w:sz w:val="24"/>
                <w:szCs w:val="24"/>
              </w:rPr>
              <w:t>главное управление молодежной политики и туризма администрации города;</w:t>
            </w:r>
          </w:p>
          <w:p w:rsidR="000B0A0A" w:rsidRPr="004F7077" w:rsidRDefault="000B0A0A">
            <w:pPr>
              <w:pStyle w:val="ConsPlusNormal"/>
              <w:rPr>
                <w:rFonts w:ascii="Times New Roman" w:hAnsi="Times New Roman" w:cs="Times New Roman"/>
                <w:sz w:val="24"/>
                <w:szCs w:val="24"/>
              </w:rPr>
            </w:pPr>
            <w:r w:rsidRPr="004F7077">
              <w:rPr>
                <w:rFonts w:ascii="Times New Roman" w:hAnsi="Times New Roman" w:cs="Times New Roman"/>
                <w:sz w:val="24"/>
                <w:szCs w:val="24"/>
              </w:rPr>
              <w:t>главное управление по физической культуре и спорту администрации города;</w:t>
            </w:r>
          </w:p>
          <w:p w:rsidR="000B0A0A" w:rsidRPr="004F7077" w:rsidRDefault="000B0A0A">
            <w:pPr>
              <w:pStyle w:val="ConsPlusNormal"/>
              <w:rPr>
                <w:rFonts w:ascii="Times New Roman" w:hAnsi="Times New Roman" w:cs="Times New Roman"/>
                <w:sz w:val="24"/>
                <w:szCs w:val="24"/>
              </w:rPr>
            </w:pPr>
            <w:r w:rsidRPr="004F7077">
              <w:rPr>
                <w:rFonts w:ascii="Times New Roman" w:hAnsi="Times New Roman" w:cs="Times New Roman"/>
                <w:sz w:val="24"/>
                <w:szCs w:val="24"/>
              </w:rPr>
              <w:t>департамент градостроительства администрации города</w:t>
            </w:r>
          </w:p>
        </w:tc>
        <w:tc>
          <w:tcPr>
            <w:tcW w:w="1276" w:type="dxa"/>
          </w:tcPr>
          <w:p w:rsidR="000B0A0A" w:rsidRPr="004F7077" w:rsidRDefault="000B0A0A">
            <w:pPr>
              <w:pStyle w:val="ConsPlusNormal"/>
              <w:rPr>
                <w:rFonts w:ascii="Times New Roman" w:hAnsi="Times New Roman" w:cs="Times New Roman"/>
                <w:sz w:val="24"/>
                <w:szCs w:val="24"/>
              </w:rPr>
            </w:pPr>
            <w:r w:rsidRPr="004F7077">
              <w:rPr>
                <w:rFonts w:ascii="Times New Roman" w:hAnsi="Times New Roman" w:cs="Times New Roman"/>
                <w:sz w:val="24"/>
                <w:szCs w:val="24"/>
              </w:rPr>
              <w:lastRenderedPageBreak/>
              <w:t>2020 г.</w:t>
            </w:r>
          </w:p>
        </w:tc>
        <w:tc>
          <w:tcPr>
            <w:tcW w:w="4819" w:type="dxa"/>
          </w:tcPr>
          <w:p w:rsidR="004F7077" w:rsidRPr="004F7077" w:rsidRDefault="004F7077" w:rsidP="00937EB0">
            <w:pPr>
              <w:pStyle w:val="ConsPlusNormal"/>
              <w:jc w:val="both"/>
              <w:rPr>
                <w:rFonts w:ascii="Times New Roman" w:hAnsi="Times New Roman" w:cs="Times New Roman"/>
                <w:sz w:val="24"/>
                <w:szCs w:val="24"/>
              </w:rPr>
            </w:pPr>
            <w:r w:rsidRPr="004F7077">
              <w:rPr>
                <w:rFonts w:ascii="Times New Roman" w:hAnsi="Times New Roman" w:cs="Times New Roman"/>
                <w:sz w:val="24"/>
                <w:szCs w:val="24"/>
              </w:rPr>
              <w:t>Программа комплексного развития социальной инфраструктуры города до 2033 года утверждена постановлением администрации г. Красноярска от 13.03.2020 №160</w:t>
            </w:r>
          </w:p>
        </w:tc>
        <w:tc>
          <w:tcPr>
            <w:tcW w:w="2220" w:type="dxa"/>
          </w:tcPr>
          <w:p w:rsidR="000B0A0A" w:rsidRPr="004F7077" w:rsidRDefault="000B0A0A">
            <w:pPr>
              <w:pStyle w:val="ConsPlusNormal"/>
              <w:rPr>
                <w:rFonts w:ascii="Times New Roman" w:hAnsi="Times New Roman" w:cs="Times New Roman"/>
                <w:sz w:val="24"/>
                <w:szCs w:val="24"/>
              </w:rPr>
            </w:pPr>
          </w:p>
        </w:tc>
      </w:tr>
      <w:tr w:rsidR="000B0A0A" w:rsidRPr="00EE43A9" w:rsidTr="007629D3">
        <w:tc>
          <w:tcPr>
            <w:tcW w:w="913" w:type="dxa"/>
            <w:gridSpan w:val="2"/>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lastRenderedPageBreak/>
              <w:t>1.5.2.3</w:t>
            </w:r>
          </w:p>
        </w:tc>
        <w:tc>
          <w:tcPr>
            <w:tcW w:w="3544"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 xml:space="preserve">Разработка </w:t>
            </w:r>
            <w:proofErr w:type="gramStart"/>
            <w:r w:rsidRPr="00EE43A9">
              <w:rPr>
                <w:rFonts w:ascii="Times New Roman" w:hAnsi="Times New Roman" w:cs="Times New Roman"/>
                <w:sz w:val="24"/>
                <w:szCs w:val="24"/>
              </w:rPr>
              <w:t>Программы комплексного развития транспортной инфраструктуры города Красноярска</w:t>
            </w:r>
            <w:proofErr w:type="gramEnd"/>
          </w:p>
        </w:tc>
        <w:tc>
          <w:tcPr>
            <w:tcW w:w="2126"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управление архитектуры администрации города;</w:t>
            </w:r>
          </w:p>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департамент городского хозяйства администрации города;</w:t>
            </w:r>
          </w:p>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департамент градостроительств</w:t>
            </w:r>
            <w:r w:rsidRPr="00EE43A9">
              <w:rPr>
                <w:rFonts w:ascii="Times New Roman" w:hAnsi="Times New Roman" w:cs="Times New Roman"/>
                <w:sz w:val="24"/>
                <w:szCs w:val="24"/>
              </w:rPr>
              <w:lastRenderedPageBreak/>
              <w:t>а администрации города;</w:t>
            </w:r>
          </w:p>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департамент транспорта администрации города</w:t>
            </w:r>
          </w:p>
        </w:tc>
        <w:tc>
          <w:tcPr>
            <w:tcW w:w="1276"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lastRenderedPageBreak/>
              <w:t>2020 г.</w:t>
            </w:r>
          </w:p>
        </w:tc>
        <w:tc>
          <w:tcPr>
            <w:tcW w:w="4819" w:type="dxa"/>
          </w:tcPr>
          <w:p w:rsidR="000B0A0A" w:rsidRPr="00EE43A9" w:rsidRDefault="000B0A0A" w:rsidP="00937EB0">
            <w:pPr>
              <w:pStyle w:val="ConsPlusNormal"/>
              <w:jc w:val="both"/>
              <w:rPr>
                <w:rFonts w:ascii="Times New Roman" w:hAnsi="Times New Roman" w:cs="Times New Roman"/>
                <w:sz w:val="24"/>
                <w:szCs w:val="24"/>
              </w:rPr>
            </w:pPr>
            <w:r w:rsidRPr="00EE43A9">
              <w:rPr>
                <w:rFonts w:ascii="Times New Roman" w:hAnsi="Times New Roman" w:cs="Times New Roman"/>
                <w:sz w:val="24"/>
                <w:szCs w:val="24"/>
              </w:rPr>
              <w:t xml:space="preserve">Программа комплексного </w:t>
            </w:r>
            <w:proofErr w:type="gramStart"/>
            <w:r w:rsidRPr="00EE43A9">
              <w:rPr>
                <w:rFonts w:ascii="Times New Roman" w:hAnsi="Times New Roman" w:cs="Times New Roman"/>
                <w:sz w:val="24"/>
                <w:szCs w:val="24"/>
              </w:rPr>
              <w:t>развития транспортной инфраструктуры городского округа города Красноярска</w:t>
            </w:r>
            <w:proofErr w:type="gramEnd"/>
            <w:r w:rsidRPr="00EE43A9">
              <w:rPr>
                <w:rFonts w:ascii="Times New Roman" w:hAnsi="Times New Roman" w:cs="Times New Roman"/>
                <w:sz w:val="24"/>
                <w:szCs w:val="24"/>
              </w:rPr>
              <w:t xml:space="preserve"> на 2020 - 2033 годы утверждена постановлением администрации г. Красноярска от 28.12.2020 №1044</w:t>
            </w:r>
          </w:p>
        </w:tc>
        <w:tc>
          <w:tcPr>
            <w:tcW w:w="2220" w:type="dxa"/>
          </w:tcPr>
          <w:p w:rsidR="000B0A0A" w:rsidRPr="00EE43A9" w:rsidRDefault="000B0A0A">
            <w:pPr>
              <w:pStyle w:val="ConsPlusNormal"/>
              <w:rPr>
                <w:rFonts w:ascii="Times New Roman" w:hAnsi="Times New Roman" w:cs="Times New Roman"/>
                <w:sz w:val="24"/>
                <w:szCs w:val="24"/>
              </w:rPr>
            </w:pPr>
          </w:p>
        </w:tc>
      </w:tr>
      <w:tr w:rsidR="000B0A0A" w:rsidRPr="00EE43A9" w:rsidTr="007629D3">
        <w:tc>
          <w:tcPr>
            <w:tcW w:w="913" w:type="dxa"/>
            <w:gridSpan w:val="2"/>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lastRenderedPageBreak/>
              <w:t>1.5.2.4</w:t>
            </w:r>
          </w:p>
        </w:tc>
        <w:tc>
          <w:tcPr>
            <w:tcW w:w="3544"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 xml:space="preserve">Разработка </w:t>
            </w:r>
            <w:proofErr w:type="gramStart"/>
            <w:r w:rsidRPr="00EE43A9">
              <w:rPr>
                <w:rFonts w:ascii="Times New Roman" w:hAnsi="Times New Roman" w:cs="Times New Roman"/>
                <w:sz w:val="24"/>
                <w:szCs w:val="24"/>
              </w:rPr>
              <w:t>Программы комплексного развития систем коммунальной инфраструктуры города Красноярска</w:t>
            </w:r>
            <w:proofErr w:type="gramEnd"/>
          </w:p>
        </w:tc>
        <w:tc>
          <w:tcPr>
            <w:tcW w:w="2126"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департамент городского хозяйства администрации города;</w:t>
            </w:r>
          </w:p>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департамент градостроительства администрации города;</w:t>
            </w:r>
          </w:p>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департамент транспорта администрации города;</w:t>
            </w:r>
          </w:p>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управление архитектуры администрации города</w:t>
            </w:r>
          </w:p>
        </w:tc>
        <w:tc>
          <w:tcPr>
            <w:tcW w:w="1276"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2020 г.</w:t>
            </w:r>
          </w:p>
        </w:tc>
        <w:tc>
          <w:tcPr>
            <w:tcW w:w="4819" w:type="dxa"/>
          </w:tcPr>
          <w:p w:rsidR="000B0A0A" w:rsidRPr="00EE43A9" w:rsidRDefault="000B0A0A" w:rsidP="00937EB0">
            <w:pPr>
              <w:pStyle w:val="ConsPlusNormal"/>
              <w:jc w:val="both"/>
              <w:rPr>
                <w:rFonts w:ascii="Times New Roman" w:hAnsi="Times New Roman" w:cs="Times New Roman"/>
                <w:sz w:val="24"/>
                <w:szCs w:val="24"/>
              </w:rPr>
            </w:pPr>
            <w:r w:rsidRPr="00EE43A9">
              <w:rPr>
                <w:rFonts w:ascii="Times New Roman" w:hAnsi="Times New Roman" w:cs="Times New Roman"/>
                <w:sz w:val="24"/>
                <w:szCs w:val="24"/>
              </w:rPr>
              <w:t xml:space="preserve">Программа комплексного </w:t>
            </w:r>
            <w:proofErr w:type="gramStart"/>
            <w:r w:rsidRPr="00EE43A9">
              <w:rPr>
                <w:rFonts w:ascii="Times New Roman" w:hAnsi="Times New Roman" w:cs="Times New Roman"/>
                <w:sz w:val="24"/>
                <w:szCs w:val="24"/>
              </w:rPr>
              <w:t>развития систем коммунальной инфраструктуры городского округа города Красноярска</w:t>
            </w:r>
            <w:proofErr w:type="gramEnd"/>
            <w:r w:rsidRPr="00EE43A9">
              <w:rPr>
                <w:rFonts w:ascii="Times New Roman" w:hAnsi="Times New Roman" w:cs="Times New Roman"/>
                <w:sz w:val="24"/>
                <w:szCs w:val="24"/>
              </w:rPr>
              <w:t xml:space="preserve"> на 2020 - 2033 годы утверждена постановлением администрации г. Красноярска от 23.07.2020 №568</w:t>
            </w:r>
          </w:p>
        </w:tc>
        <w:tc>
          <w:tcPr>
            <w:tcW w:w="2220" w:type="dxa"/>
          </w:tcPr>
          <w:p w:rsidR="000B0A0A" w:rsidRPr="00EE43A9" w:rsidRDefault="000B0A0A">
            <w:pPr>
              <w:pStyle w:val="ConsPlusNormal"/>
              <w:rPr>
                <w:rFonts w:ascii="Times New Roman" w:hAnsi="Times New Roman" w:cs="Times New Roman"/>
                <w:sz w:val="24"/>
                <w:szCs w:val="24"/>
              </w:rPr>
            </w:pPr>
          </w:p>
        </w:tc>
      </w:tr>
      <w:tr w:rsidR="000B0A0A" w:rsidRPr="00EE43A9" w:rsidTr="007629D3">
        <w:tc>
          <w:tcPr>
            <w:tcW w:w="913" w:type="dxa"/>
            <w:gridSpan w:val="2"/>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1.5.2.5</w:t>
            </w:r>
          </w:p>
        </w:tc>
        <w:tc>
          <w:tcPr>
            <w:tcW w:w="3544"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Актуализация схемы водоснабжения и водоотведения города Красноярска</w:t>
            </w:r>
          </w:p>
        </w:tc>
        <w:tc>
          <w:tcPr>
            <w:tcW w:w="2126"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управление архитектуры администрации города</w:t>
            </w:r>
          </w:p>
        </w:tc>
        <w:tc>
          <w:tcPr>
            <w:tcW w:w="1276"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2020 - 2025 гг.</w:t>
            </w:r>
          </w:p>
        </w:tc>
        <w:tc>
          <w:tcPr>
            <w:tcW w:w="4819" w:type="dxa"/>
          </w:tcPr>
          <w:p w:rsidR="000B0A0A" w:rsidRPr="00EE43A9" w:rsidRDefault="000B0A0A" w:rsidP="003B2EF2">
            <w:pPr>
              <w:widowControl w:val="0"/>
              <w:autoSpaceDE w:val="0"/>
              <w:autoSpaceDN w:val="0"/>
              <w:spacing w:after="0" w:line="240" w:lineRule="auto"/>
              <w:jc w:val="both"/>
              <w:rPr>
                <w:rFonts w:eastAsia="Times New Roman"/>
                <w:sz w:val="24"/>
                <w:szCs w:val="24"/>
                <w:lang w:eastAsia="ru-RU"/>
              </w:rPr>
            </w:pPr>
            <w:r w:rsidRPr="00EE43A9">
              <w:rPr>
                <w:rFonts w:eastAsia="Times New Roman"/>
                <w:sz w:val="24"/>
                <w:szCs w:val="24"/>
                <w:lang w:eastAsia="ru-RU"/>
              </w:rPr>
              <w:t xml:space="preserve">Постановлением администрации города от 24.12.2020 №1034 «Об утверждении актуализации схем водоснабжения и водоотведения города Красноярска на период до 2033 года» актуализированы схемы водоснабжения и водоотведения. </w:t>
            </w:r>
          </w:p>
          <w:p w:rsidR="003B2EF2" w:rsidRDefault="000B0A0A" w:rsidP="003B2EF2">
            <w:pPr>
              <w:pStyle w:val="ConsPlusNormal"/>
              <w:jc w:val="both"/>
              <w:rPr>
                <w:rFonts w:ascii="Times New Roman" w:eastAsiaTheme="minorHAnsi" w:hAnsi="Times New Roman" w:cs="Times New Roman"/>
                <w:sz w:val="24"/>
                <w:szCs w:val="24"/>
                <w:lang w:eastAsia="en-US"/>
              </w:rPr>
            </w:pPr>
            <w:r w:rsidRPr="00EE43A9">
              <w:rPr>
                <w:rFonts w:ascii="Times New Roman" w:eastAsiaTheme="minorHAnsi" w:hAnsi="Times New Roman" w:cs="Times New Roman"/>
                <w:sz w:val="24"/>
                <w:szCs w:val="24"/>
                <w:lang w:eastAsia="en-US"/>
              </w:rPr>
              <w:t xml:space="preserve">На основании муниципального контракта </w:t>
            </w:r>
          </w:p>
          <w:p w:rsidR="000B0A0A" w:rsidRDefault="000B0A0A" w:rsidP="003B2EF2">
            <w:pPr>
              <w:pStyle w:val="ConsPlusNormal"/>
              <w:jc w:val="both"/>
              <w:rPr>
                <w:rFonts w:ascii="Times New Roman" w:eastAsiaTheme="minorHAnsi" w:hAnsi="Times New Roman" w:cs="Times New Roman"/>
                <w:sz w:val="24"/>
                <w:szCs w:val="24"/>
                <w:lang w:eastAsia="en-US"/>
              </w:rPr>
            </w:pPr>
            <w:r w:rsidRPr="00EE43A9">
              <w:rPr>
                <w:rFonts w:ascii="Times New Roman" w:eastAsiaTheme="minorHAnsi" w:hAnsi="Times New Roman" w:cs="Times New Roman"/>
                <w:sz w:val="24"/>
                <w:szCs w:val="24"/>
                <w:lang w:eastAsia="en-US"/>
              </w:rPr>
              <w:t>№16/2021 от 19.07.2021 ведется работа по актуализации схем водоснабжения и водоотведения города Красноярска с учетом развития систем ливневой канализации.</w:t>
            </w:r>
          </w:p>
          <w:p w:rsidR="00D905A3" w:rsidRPr="00EE43A9" w:rsidRDefault="00D905A3" w:rsidP="003B2EF2">
            <w:pPr>
              <w:pStyle w:val="ConsPlusNormal"/>
              <w:jc w:val="both"/>
              <w:rPr>
                <w:rFonts w:ascii="Times New Roman" w:hAnsi="Times New Roman" w:cs="Times New Roman"/>
                <w:sz w:val="24"/>
                <w:szCs w:val="24"/>
              </w:rPr>
            </w:pPr>
          </w:p>
        </w:tc>
        <w:tc>
          <w:tcPr>
            <w:tcW w:w="2220" w:type="dxa"/>
          </w:tcPr>
          <w:p w:rsidR="000B0A0A" w:rsidRPr="00EE43A9" w:rsidRDefault="000B0A0A">
            <w:pPr>
              <w:pStyle w:val="ConsPlusNormal"/>
              <w:rPr>
                <w:rFonts w:ascii="Times New Roman" w:hAnsi="Times New Roman" w:cs="Times New Roman"/>
                <w:sz w:val="24"/>
                <w:szCs w:val="24"/>
              </w:rPr>
            </w:pPr>
          </w:p>
        </w:tc>
      </w:tr>
      <w:tr w:rsidR="000B0A0A" w:rsidRPr="00EE43A9" w:rsidTr="007629D3">
        <w:tc>
          <w:tcPr>
            <w:tcW w:w="913" w:type="dxa"/>
            <w:gridSpan w:val="2"/>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lastRenderedPageBreak/>
              <w:t>1.5.2.6</w:t>
            </w:r>
          </w:p>
        </w:tc>
        <w:tc>
          <w:tcPr>
            <w:tcW w:w="3544"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Актуализация схемы теплоснабжения города Красноярска</w:t>
            </w:r>
          </w:p>
        </w:tc>
        <w:tc>
          <w:tcPr>
            <w:tcW w:w="2126"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управление архитектуры администрации города</w:t>
            </w:r>
          </w:p>
        </w:tc>
        <w:tc>
          <w:tcPr>
            <w:tcW w:w="1276" w:type="dxa"/>
          </w:tcPr>
          <w:p w:rsidR="000B0A0A" w:rsidRPr="00EE43A9" w:rsidRDefault="000B0A0A">
            <w:pPr>
              <w:pStyle w:val="ConsPlusNormal"/>
              <w:rPr>
                <w:rFonts w:ascii="Times New Roman" w:hAnsi="Times New Roman" w:cs="Times New Roman"/>
                <w:sz w:val="24"/>
                <w:szCs w:val="24"/>
              </w:rPr>
            </w:pPr>
            <w:r w:rsidRPr="00EE43A9">
              <w:rPr>
                <w:rFonts w:ascii="Times New Roman" w:hAnsi="Times New Roman" w:cs="Times New Roman"/>
                <w:sz w:val="24"/>
                <w:szCs w:val="24"/>
              </w:rPr>
              <w:t>2020 - 2025 гг.</w:t>
            </w:r>
          </w:p>
        </w:tc>
        <w:tc>
          <w:tcPr>
            <w:tcW w:w="4819" w:type="dxa"/>
          </w:tcPr>
          <w:p w:rsidR="000B0A0A" w:rsidRPr="00EE43A9" w:rsidRDefault="000B0A0A" w:rsidP="00937EB0">
            <w:pPr>
              <w:pStyle w:val="ConsPlusNormal"/>
              <w:jc w:val="both"/>
              <w:rPr>
                <w:rFonts w:ascii="Times New Roman" w:hAnsi="Times New Roman" w:cs="Times New Roman"/>
                <w:sz w:val="24"/>
                <w:szCs w:val="24"/>
              </w:rPr>
            </w:pPr>
            <w:r w:rsidRPr="00EE43A9">
              <w:rPr>
                <w:rFonts w:ascii="Times New Roman" w:hAnsi="Times New Roman" w:cs="Times New Roman"/>
                <w:sz w:val="24"/>
                <w:szCs w:val="24"/>
              </w:rPr>
              <w:t>Приказом Минэнерго России от 06.08.2021 №678 утверждена схема теплоснабжения г</w:t>
            </w:r>
            <w:r w:rsidR="00CC673C">
              <w:rPr>
                <w:rFonts w:ascii="Times New Roman" w:hAnsi="Times New Roman" w:cs="Times New Roman"/>
                <w:sz w:val="24"/>
                <w:szCs w:val="24"/>
              </w:rPr>
              <w:t xml:space="preserve">орода Красноярска до 2033 года </w:t>
            </w:r>
          </w:p>
        </w:tc>
        <w:tc>
          <w:tcPr>
            <w:tcW w:w="2220" w:type="dxa"/>
          </w:tcPr>
          <w:p w:rsidR="000B0A0A" w:rsidRPr="00EE43A9" w:rsidRDefault="000B0A0A">
            <w:pPr>
              <w:pStyle w:val="ConsPlusNormal"/>
              <w:rPr>
                <w:rFonts w:ascii="Times New Roman" w:hAnsi="Times New Roman" w:cs="Times New Roman"/>
                <w:sz w:val="24"/>
                <w:szCs w:val="24"/>
              </w:rPr>
            </w:pPr>
          </w:p>
        </w:tc>
      </w:tr>
      <w:tr w:rsidR="000B0A0A" w:rsidRPr="00B8759E" w:rsidTr="007629D3">
        <w:tc>
          <w:tcPr>
            <w:tcW w:w="913" w:type="dxa"/>
            <w:gridSpan w:val="2"/>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1.5.2.7</w:t>
            </w:r>
          </w:p>
        </w:tc>
        <w:tc>
          <w:tcPr>
            <w:tcW w:w="3544" w:type="dxa"/>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Разработка концепции колористического решения города Красноярска с целью улучшения качества визуальной среды города</w:t>
            </w:r>
          </w:p>
        </w:tc>
        <w:tc>
          <w:tcPr>
            <w:tcW w:w="2126" w:type="dxa"/>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управление архитектуры администрации города</w:t>
            </w:r>
          </w:p>
        </w:tc>
        <w:tc>
          <w:tcPr>
            <w:tcW w:w="1276" w:type="dxa"/>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2020 - 2030 гг.</w:t>
            </w:r>
          </w:p>
        </w:tc>
        <w:tc>
          <w:tcPr>
            <w:tcW w:w="4819" w:type="dxa"/>
          </w:tcPr>
          <w:p w:rsidR="000B0A0A" w:rsidRPr="00B8759E" w:rsidRDefault="000B0A0A" w:rsidP="003B2EF2">
            <w:pPr>
              <w:pStyle w:val="ConsPlusNormal"/>
              <w:jc w:val="both"/>
              <w:rPr>
                <w:rFonts w:ascii="Times New Roman" w:hAnsi="Times New Roman" w:cs="Times New Roman"/>
                <w:sz w:val="24"/>
                <w:szCs w:val="24"/>
              </w:rPr>
            </w:pPr>
            <w:r w:rsidRPr="00B8759E">
              <w:rPr>
                <w:rFonts w:ascii="Times New Roman" w:hAnsi="Times New Roman" w:cs="Times New Roman"/>
                <w:sz w:val="24"/>
                <w:szCs w:val="24"/>
              </w:rPr>
              <w:t xml:space="preserve">Подготовлено техническое задание на выполнение работ по разработке колористической концепции города Красноярска. Подготовлены и направлены запросы в ряд проектных организаций с целью определения стоимости выполнения работ по разработке колористической концепции города </w:t>
            </w:r>
          </w:p>
          <w:p w:rsidR="000B0A0A" w:rsidRPr="00B8759E" w:rsidRDefault="000B0A0A" w:rsidP="003B2EF2">
            <w:pPr>
              <w:pStyle w:val="ConsPlusNormal"/>
              <w:jc w:val="both"/>
              <w:rPr>
                <w:rFonts w:ascii="Times New Roman" w:hAnsi="Times New Roman" w:cs="Times New Roman"/>
                <w:sz w:val="24"/>
                <w:szCs w:val="24"/>
              </w:rPr>
            </w:pPr>
          </w:p>
        </w:tc>
        <w:tc>
          <w:tcPr>
            <w:tcW w:w="2220" w:type="dxa"/>
          </w:tcPr>
          <w:p w:rsidR="000B0A0A" w:rsidRPr="00B8759E" w:rsidRDefault="000B0A0A">
            <w:pPr>
              <w:pStyle w:val="ConsPlusNormal"/>
              <w:rPr>
                <w:rFonts w:ascii="Times New Roman" w:hAnsi="Times New Roman" w:cs="Times New Roman"/>
                <w:sz w:val="24"/>
                <w:szCs w:val="24"/>
              </w:rPr>
            </w:pPr>
          </w:p>
        </w:tc>
      </w:tr>
      <w:tr w:rsidR="000B0A0A" w:rsidRPr="00B8759E" w:rsidTr="007629D3">
        <w:tc>
          <w:tcPr>
            <w:tcW w:w="913" w:type="dxa"/>
            <w:gridSpan w:val="2"/>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1.5.2.8</w:t>
            </w:r>
          </w:p>
        </w:tc>
        <w:tc>
          <w:tcPr>
            <w:tcW w:w="3544" w:type="dxa"/>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 xml:space="preserve">Разработка светового </w:t>
            </w:r>
            <w:proofErr w:type="gramStart"/>
            <w:r w:rsidRPr="00B8759E">
              <w:rPr>
                <w:rFonts w:ascii="Times New Roman" w:hAnsi="Times New Roman" w:cs="Times New Roman"/>
                <w:sz w:val="24"/>
                <w:szCs w:val="24"/>
              </w:rPr>
              <w:t>мастер-плана</w:t>
            </w:r>
            <w:proofErr w:type="gramEnd"/>
            <w:r w:rsidRPr="00B8759E">
              <w:rPr>
                <w:rFonts w:ascii="Times New Roman" w:hAnsi="Times New Roman" w:cs="Times New Roman"/>
                <w:sz w:val="24"/>
                <w:szCs w:val="24"/>
              </w:rPr>
              <w:t xml:space="preserve"> города Красноярска</w:t>
            </w:r>
          </w:p>
        </w:tc>
        <w:tc>
          <w:tcPr>
            <w:tcW w:w="2126" w:type="dxa"/>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управление архитектуры администрации города;</w:t>
            </w:r>
          </w:p>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2020 - 2030 гг.</w:t>
            </w:r>
          </w:p>
        </w:tc>
        <w:tc>
          <w:tcPr>
            <w:tcW w:w="4819" w:type="dxa"/>
          </w:tcPr>
          <w:p w:rsidR="000B0A0A" w:rsidRPr="00B8759E" w:rsidRDefault="000B0A0A" w:rsidP="003A6220">
            <w:pPr>
              <w:pStyle w:val="ConsPlusNormal"/>
              <w:jc w:val="both"/>
              <w:rPr>
                <w:rFonts w:ascii="Times New Roman" w:hAnsi="Times New Roman" w:cs="Times New Roman"/>
                <w:sz w:val="24"/>
                <w:szCs w:val="24"/>
              </w:rPr>
            </w:pPr>
            <w:r w:rsidRPr="00B8759E">
              <w:rPr>
                <w:rFonts w:ascii="Times New Roman" w:hAnsi="Times New Roman" w:cs="Times New Roman"/>
                <w:sz w:val="24"/>
                <w:szCs w:val="24"/>
              </w:rPr>
              <w:t xml:space="preserve">Подготовлено техническое задание на выполнение работ по разработке светового </w:t>
            </w:r>
            <w:proofErr w:type="gramStart"/>
            <w:r w:rsidRPr="00B8759E">
              <w:rPr>
                <w:rFonts w:ascii="Times New Roman" w:hAnsi="Times New Roman" w:cs="Times New Roman"/>
                <w:sz w:val="24"/>
                <w:szCs w:val="24"/>
              </w:rPr>
              <w:t>мастер-плана</w:t>
            </w:r>
            <w:proofErr w:type="gramEnd"/>
            <w:r w:rsidRPr="00B8759E">
              <w:rPr>
                <w:rFonts w:ascii="Times New Roman" w:hAnsi="Times New Roman" w:cs="Times New Roman"/>
                <w:sz w:val="24"/>
                <w:szCs w:val="24"/>
              </w:rPr>
              <w:t xml:space="preserve"> города Красноярска с учётом наружного освещения. Подготовлены и направлены запросы в ряд проектных организаций с целью определения стоимости выполнения работ по разработке светового </w:t>
            </w:r>
            <w:proofErr w:type="gramStart"/>
            <w:r w:rsidRPr="00B8759E">
              <w:rPr>
                <w:rFonts w:ascii="Times New Roman" w:hAnsi="Times New Roman" w:cs="Times New Roman"/>
                <w:sz w:val="24"/>
                <w:szCs w:val="24"/>
              </w:rPr>
              <w:t>мастер-плана</w:t>
            </w:r>
            <w:proofErr w:type="gramEnd"/>
            <w:r w:rsidRPr="00B8759E">
              <w:rPr>
                <w:rFonts w:ascii="Times New Roman" w:hAnsi="Times New Roman" w:cs="Times New Roman"/>
                <w:sz w:val="24"/>
                <w:szCs w:val="24"/>
              </w:rPr>
              <w:t xml:space="preserve"> города</w:t>
            </w:r>
          </w:p>
        </w:tc>
        <w:tc>
          <w:tcPr>
            <w:tcW w:w="2220" w:type="dxa"/>
          </w:tcPr>
          <w:p w:rsidR="000B0A0A" w:rsidRPr="00B8759E" w:rsidRDefault="000B0A0A">
            <w:pPr>
              <w:pStyle w:val="ConsPlusNormal"/>
              <w:rPr>
                <w:rFonts w:ascii="Times New Roman" w:hAnsi="Times New Roman" w:cs="Times New Roman"/>
                <w:sz w:val="24"/>
                <w:szCs w:val="24"/>
              </w:rPr>
            </w:pPr>
          </w:p>
        </w:tc>
      </w:tr>
      <w:tr w:rsidR="000B0A0A" w:rsidRPr="00B8759E" w:rsidTr="007629D3">
        <w:tc>
          <w:tcPr>
            <w:tcW w:w="913" w:type="dxa"/>
            <w:gridSpan w:val="2"/>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1.5.2.9</w:t>
            </w:r>
          </w:p>
        </w:tc>
        <w:tc>
          <w:tcPr>
            <w:tcW w:w="3544" w:type="dxa"/>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Формирование перечня объектов, подлежащих архитектурно-художественной подсветке, и организация работы подсветки зданий, сооружений</w:t>
            </w:r>
          </w:p>
        </w:tc>
        <w:tc>
          <w:tcPr>
            <w:tcW w:w="2126" w:type="dxa"/>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управление архитектуры администрации города;</w:t>
            </w:r>
          </w:p>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B8759E" w:rsidRDefault="000B0A0A">
            <w:pPr>
              <w:pStyle w:val="ConsPlusNormal"/>
              <w:rPr>
                <w:rFonts w:ascii="Times New Roman" w:hAnsi="Times New Roman" w:cs="Times New Roman"/>
                <w:sz w:val="24"/>
                <w:szCs w:val="24"/>
              </w:rPr>
            </w:pPr>
            <w:r w:rsidRPr="00B8759E">
              <w:rPr>
                <w:rFonts w:ascii="Times New Roman" w:hAnsi="Times New Roman" w:cs="Times New Roman"/>
                <w:sz w:val="24"/>
                <w:szCs w:val="24"/>
              </w:rPr>
              <w:t>2020 - 2030 гг.</w:t>
            </w:r>
          </w:p>
        </w:tc>
        <w:tc>
          <w:tcPr>
            <w:tcW w:w="4819" w:type="dxa"/>
          </w:tcPr>
          <w:p w:rsidR="000B0A0A" w:rsidRPr="00B8759E" w:rsidRDefault="000B0A0A" w:rsidP="00B8759E">
            <w:pPr>
              <w:widowControl w:val="0"/>
              <w:autoSpaceDE w:val="0"/>
              <w:autoSpaceDN w:val="0"/>
              <w:spacing w:after="0" w:line="240" w:lineRule="auto"/>
              <w:jc w:val="both"/>
              <w:rPr>
                <w:rFonts w:eastAsia="Times New Roman"/>
                <w:sz w:val="24"/>
                <w:szCs w:val="24"/>
                <w:lang w:eastAsia="ru-RU"/>
              </w:rPr>
            </w:pPr>
            <w:r w:rsidRPr="00B8759E">
              <w:rPr>
                <w:rFonts w:eastAsia="Times New Roman"/>
                <w:sz w:val="24"/>
                <w:szCs w:val="24"/>
                <w:lang w:eastAsia="ru-RU"/>
              </w:rPr>
              <w:t xml:space="preserve">Перечень зданий, строений, </w:t>
            </w:r>
            <w:proofErr w:type="gramStart"/>
            <w:r w:rsidRPr="00B8759E">
              <w:rPr>
                <w:rFonts w:eastAsia="Times New Roman"/>
                <w:sz w:val="24"/>
                <w:szCs w:val="24"/>
                <w:lang w:eastAsia="ru-RU"/>
              </w:rPr>
              <w:t>сооружений, подлежащих оборудованию системами архитектурно-художественной подсветки в рамках подготовки к 400-летию города Красноярска утверждён</w:t>
            </w:r>
            <w:proofErr w:type="gramEnd"/>
            <w:r w:rsidRPr="00B8759E">
              <w:rPr>
                <w:rFonts w:eastAsia="Times New Roman"/>
                <w:sz w:val="24"/>
                <w:szCs w:val="24"/>
                <w:lang w:eastAsia="ru-RU"/>
              </w:rPr>
              <w:t xml:space="preserve"> распоряжением администрации города от 12.05.2020</w:t>
            </w:r>
            <w:r w:rsidRPr="00B8759E">
              <w:rPr>
                <w:rFonts w:eastAsia="Times New Roman"/>
                <w:sz w:val="24"/>
                <w:szCs w:val="24"/>
                <w:lang w:eastAsia="ru-RU"/>
              </w:rPr>
              <w:br/>
              <w:t>№12-ж.</w:t>
            </w:r>
          </w:p>
          <w:p w:rsidR="000B0A0A" w:rsidRPr="00B8759E" w:rsidRDefault="000B0A0A" w:rsidP="00937EB0">
            <w:pPr>
              <w:pStyle w:val="ConsPlusNormal"/>
              <w:jc w:val="both"/>
              <w:rPr>
                <w:rFonts w:ascii="Times New Roman" w:hAnsi="Times New Roman" w:cs="Times New Roman"/>
                <w:sz w:val="24"/>
                <w:szCs w:val="24"/>
              </w:rPr>
            </w:pPr>
            <w:r w:rsidRPr="00B8759E">
              <w:rPr>
                <w:rFonts w:ascii="Times New Roman" w:eastAsiaTheme="minorHAnsi" w:hAnsi="Times New Roman" w:cs="Times New Roman"/>
                <w:sz w:val="24"/>
                <w:szCs w:val="24"/>
                <w:lang w:eastAsia="en-US"/>
              </w:rPr>
              <w:t>Распоряжением от 29.12.2021 №27-ж внесены изменений в части расширения перечня объектов в целях реализации проекта «Световой тоннель «Николаевский проспект» (дополнительно включены 26 объектов)</w:t>
            </w:r>
          </w:p>
        </w:tc>
        <w:tc>
          <w:tcPr>
            <w:tcW w:w="2220" w:type="dxa"/>
          </w:tcPr>
          <w:p w:rsidR="000B0A0A" w:rsidRPr="00B8759E" w:rsidRDefault="000B0A0A">
            <w:pPr>
              <w:pStyle w:val="ConsPlusNormal"/>
              <w:rPr>
                <w:rFonts w:ascii="Times New Roman" w:hAnsi="Times New Roman" w:cs="Times New Roman"/>
                <w:sz w:val="24"/>
                <w:szCs w:val="24"/>
              </w:rPr>
            </w:pPr>
          </w:p>
        </w:tc>
      </w:tr>
      <w:tr w:rsidR="000B0A0A" w:rsidRPr="004156DF" w:rsidTr="007629D3">
        <w:tc>
          <w:tcPr>
            <w:tcW w:w="913" w:type="dxa"/>
            <w:gridSpan w:val="2"/>
          </w:tcPr>
          <w:p w:rsidR="000B0A0A" w:rsidRPr="004156DF" w:rsidRDefault="000B0A0A">
            <w:pPr>
              <w:pStyle w:val="ConsPlusNormal"/>
              <w:rPr>
                <w:rFonts w:ascii="Times New Roman" w:hAnsi="Times New Roman" w:cs="Times New Roman"/>
                <w:sz w:val="24"/>
                <w:szCs w:val="24"/>
              </w:rPr>
            </w:pPr>
            <w:r w:rsidRPr="004156DF">
              <w:rPr>
                <w:rFonts w:ascii="Times New Roman" w:hAnsi="Times New Roman" w:cs="Times New Roman"/>
                <w:sz w:val="24"/>
                <w:szCs w:val="24"/>
              </w:rPr>
              <w:lastRenderedPageBreak/>
              <w:t>1.5.2.10</w:t>
            </w:r>
          </w:p>
        </w:tc>
        <w:tc>
          <w:tcPr>
            <w:tcW w:w="3544" w:type="dxa"/>
          </w:tcPr>
          <w:p w:rsidR="000B0A0A" w:rsidRPr="004156DF" w:rsidRDefault="000B0A0A">
            <w:pPr>
              <w:pStyle w:val="ConsPlusNormal"/>
              <w:rPr>
                <w:rFonts w:ascii="Times New Roman" w:hAnsi="Times New Roman" w:cs="Times New Roman"/>
                <w:sz w:val="24"/>
                <w:szCs w:val="24"/>
              </w:rPr>
            </w:pPr>
            <w:r w:rsidRPr="004156DF">
              <w:rPr>
                <w:rFonts w:ascii="Times New Roman" w:hAnsi="Times New Roman" w:cs="Times New Roman"/>
                <w:sz w:val="24"/>
                <w:szCs w:val="24"/>
              </w:rPr>
              <w:t>Ревизия существующего освещения, подсветки, световой рекламы, в том числе в зоне особого городского значения, с учетом цветовой температуры светильников (более 3000 К); подготовка плана мероприятий по устранению выявленных недостатков</w:t>
            </w:r>
          </w:p>
        </w:tc>
        <w:tc>
          <w:tcPr>
            <w:tcW w:w="2126" w:type="dxa"/>
          </w:tcPr>
          <w:p w:rsidR="000B0A0A" w:rsidRPr="004156DF" w:rsidRDefault="000B0A0A">
            <w:pPr>
              <w:pStyle w:val="ConsPlusNormal"/>
              <w:rPr>
                <w:rFonts w:ascii="Times New Roman" w:hAnsi="Times New Roman" w:cs="Times New Roman"/>
                <w:sz w:val="24"/>
                <w:szCs w:val="24"/>
              </w:rPr>
            </w:pPr>
            <w:r w:rsidRPr="004156DF">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4156DF" w:rsidRDefault="000B0A0A">
            <w:pPr>
              <w:pStyle w:val="ConsPlusNormal"/>
              <w:rPr>
                <w:rFonts w:ascii="Times New Roman" w:hAnsi="Times New Roman" w:cs="Times New Roman"/>
                <w:sz w:val="24"/>
                <w:szCs w:val="24"/>
              </w:rPr>
            </w:pPr>
            <w:r w:rsidRPr="004156DF">
              <w:rPr>
                <w:rFonts w:ascii="Times New Roman" w:hAnsi="Times New Roman" w:cs="Times New Roman"/>
                <w:sz w:val="24"/>
                <w:szCs w:val="24"/>
              </w:rPr>
              <w:t>2020 - 2030 гг.</w:t>
            </w:r>
          </w:p>
        </w:tc>
        <w:tc>
          <w:tcPr>
            <w:tcW w:w="4819" w:type="dxa"/>
          </w:tcPr>
          <w:p w:rsidR="00FE5B07" w:rsidRPr="004156DF" w:rsidRDefault="00FE5B07" w:rsidP="00DB3E05">
            <w:pPr>
              <w:pStyle w:val="ConsPlusNormal"/>
              <w:jc w:val="both"/>
              <w:rPr>
                <w:rFonts w:ascii="Times New Roman" w:hAnsi="Times New Roman" w:cs="Times New Roman"/>
                <w:sz w:val="24"/>
                <w:szCs w:val="24"/>
              </w:rPr>
            </w:pPr>
            <w:r w:rsidRPr="004156DF">
              <w:rPr>
                <w:rFonts w:ascii="Times New Roman" w:hAnsi="Times New Roman" w:cs="Times New Roman"/>
                <w:sz w:val="24"/>
                <w:szCs w:val="24"/>
              </w:rPr>
              <w:t xml:space="preserve">В течение 2021 года </w:t>
            </w:r>
            <w:r w:rsidR="004156DF" w:rsidRPr="004156DF">
              <w:rPr>
                <w:rFonts w:ascii="Times New Roman" w:hAnsi="Times New Roman" w:cs="Times New Roman"/>
                <w:sz w:val="24"/>
                <w:szCs w:val="24"/>
              </w:rPr>
              <w:t>осуществлен</w:t>
            </w:r>
            <w:r w:rsidRPr="004156DF">
              <w:rPr>
                <w:rFonts w:ascii="Times New Roman" w:hAnsi="Times New Roman" w:cs="Times New Roman"/>
                <w:sz w:val="24"/>
                <w:szCs w:val="24"/>
              </w:rPr>
              <w:t xml:space="preserve"> капитальный ремонт сетей наружного освещения на 5 объектах</w:t>
            </w:r>
            <w:r w:rsidR="004156DF" w:rsidRPr="004156DF">
              <w:rPr>
                <w:rFonts w:ascii="Times New Roman" w:hAnsi="Times New Roman" w:cs="Times New Roman"/>
                <w:sz w:val="24"/>
                <w:szCs w:val="24"/>
              </w:rPr>
              <w:t xml:space="preserve"> </w:t>
            </w:r>
            <w:r w:rsidRPr="004156DF">
              <w:rPr>
                <w:rFonts w:ascii="Times New Roman" w:hAnsi="Times New Roman" w:cs="Times New Roman"/>
                <w:sz w:val="24"/>
                <w:szCs w:val="24"/>
              </w:rPr>
              <w:t xml:space="preserve"> улично-дорожной сети</w:t>
            </w:r>
            <w:r w:rsidR="004156DF" w:rsidRPr="004156DF">
              <w:rPr>
                <w:rFonts w:ascii="Times New Roman" w:hAnsi="Times New Roman" w:cs="Times New Roman"/>
                <w:sz w:val="24"/>
                <w:szCs w:val="24"/>
              </w:rPr>
              <w:t xml:space="preserve">   </w:t>
            </w:r>
            <w:r w:rsidR="004156DF" w:rsidRPr="004156DF">
              <w:rPr>
                <w:rFonts w:ascii="Times New Roman" w:eastAsia="Calibri" w:hAnsi="Times New Roman" w:cs="Times New Roman"/>
                <w:sz w:val="24"/>
                <w:szCs w:val="24"/>
                <w:lang w:eastAsia="en-US"/>
              </w:rPr>
              <w:t xml:space="preserve">(ул. Щербакова, ул. Карамзина, ул. Колхозная, ул. </w:t>
            </w:r>
            <w:r w:rsidR="00DB3E05">
              <w:rPr>
                <w:rFonts w:ascii="Times New Roman" w:eastAsia="Calibri" w:hAnsi="Times New Roman" w:cs="Times New Roman"/>
                <w:sz w:val="24"/>
                <w:szCs w:val="24"/>
                <w:lang w:eastAsia="en-US"/>
              </w:rPr>
              <w:t>Ленинградская</w:t>
            </w:r>
            <w:r w:rsidR="004156DF" w:rsidRPr="004156DF">
              <w:rPr>
                <w:rFonts w:ascii="Times New Roman" w:eastAsia="Calibri" w:hAnsi="Times New Roman" w:cs="Times New Roman"/>
                <w:sz w:val="24"/>
                <w:szCs w:val="24"/>
                <w:lang w:eastAsia="en-US"/>
              </w:rPr>
              <w:t xml:space="preserve">, </w:t>
            </w:r>
            <w:proofErr w:type="spellStart"/>
            <w:r w:rsidR="004156DF" w:rsidRPr="004156DF">
              <w:rPr>
                <w:rFonts w:ascii="Times New Roman" w:eastAsia="Calibri" w:hAnsi="Times New Roman" w:cs="Times New Roman"/>
                <w:sz w:val="24"/>
                <w:szCs w:val="24"/>
                <w:lang w:eastAsia="en-US"/>
              </w:rPr>
              <w:t>ул</w:t>
            </w:r>
            <w:proofErr w:type="gramStart"/>
            <w:r w:rsidR="004156DF" w:rsidRPr="004156DF">
              <w:rPr>
                <w:rFonts w:ascii="Times New Roman" w:eastAsia="Calibri" w:hAnsi="Times New Roman" w:cs="Times New Roman"/>
                <w:sz w:val="24"/>
                <w:szCs w:val="24"/>
                <w:lang w:eastAsia="en-US"/>
              </w:rPr>
              <w:t>.К</w:t>
            </w:r>
            <w:proofErr w:type="gramEnd"/>
            <w:r w:rsidR="004156DF" w:rsidRPr="004156DF">
              <w:rPr>
                <w:rFonts w:ascii="Times New Roman" w:eastAsia="Calibri" w:hAnsi="Times New Roman" w:cs="Times New Roman"/>
                <w:sz w:val="24"/>
                <w:szCs w:val="24"/>
                <w:lang w:eastAsia="en-US"/>
              </w:rPr>
              <w:t>орнеева</w:t>
            </w:r>
            <w:proofErr w:type="spellEnd"/>
            <w:r w:rsidR="004156DF" w:rsidRPr="004156DF">
              <w:rPr>
                <w:rFonts w:ascii="Times New Roman" w:eastAsia="Calibri" w:hAnsi="Times New Roman" w:cs="Times New Roman"/>
                <w:sz w:val="24"/>
                <w:szCs w:val="24"/>
                <w:lang w:eastAsia="en-US"/>
              </w:rPr>
              <w:t>)</w:t>
            </w:r>
            <w:r w:rsidR="004156DF" w:rsidRPr="004156DF">
              <w:rPr>
                <w:rFonts w:ascii="Times New Roman" w:hAnsi="Times New Roman" w:cs="Times New Roman"/>
                <w:sz w:val="24"/>
                <w:szCs w:val="24"/>
              </w:rPr>
              <w:t xml:space="preserve">  </w:t>
            </w:r>
            <w:r w:rsidRPr="004156DF">
              <w:rPr>
                <w:rFonts w:ascii="Times New Roman" w:hAnsi="Times New Roman" w:cs="Times New Roman"/>
                <w:sz w:val="24"/>
                <w:szCs w:val="24"/>
              </w:rPr>
              <w:t>, при котором использ</w:t>
            </w:r>
            <w:r w:rsidR="004156DF" w:rsidRPr="004156DF">
              <w:rPr>
                <w:rFonts w:ascii="Times New Roman" w:hAnsi="Times New Roman" w:cs="Times New Roman"/>
                <w:sz w:val="24"/>
                <w:szCs w:val="24"/>
              </w:rPr>
              <w:t>уются</w:t>
            </w:r>
            <w:r w:rsidRPr="004156DF">
              <w:rPr>
                <w:rFonts w:ascii="Times New Roman" w:hAnsi="Times New Roman" w:cs="Times New Roman"/>
                <w:sz w:val="24"/>
                <w:szCs w:val="24"/>
              </w:rPr>
              <w:t xml:space="preserve"> светодиодные источники света.</w:t>
            </w:r>
            <w:r w:rsidRPr="004156DF">
              <w:rPr>
                <w:rFonts w:ascii="Times New Roman" w:eastAsia="Calibri" w:hAnsi="Times New Roman" w:cs="Times New Roman"/>
                <w:sz w:val="24"/>
                <w:szCs w:val="24"/>
                <w:lang w:eastAsia="en-US"/>
              </w:rPr>
              <w:t xml:space="preserve"> </w:t>
            </w:r>
            <w:r w:rsidR="00DB3E05">
              <w:rPr>
                <w:rFonts w:ascii="Times New Roman" w:eastAsia="Calibri" w:hAnsi="Times New Roman" w:cs="Times New Roman"/>
                <w:sz w:val="24"/>
                <w:szCs w:val="24"/>
                <w:lang w:eastAsia="en-US"/>
              </w:rPr>
              <w:t>В</w:t>
            </w:r>
            <w:r w:rsidRPr="004156DF">
              <w:rPr>
                <w:rFonts w:ascii="Times New Roman" w:eastAsia="Calibri" w:hAnsi="Times New Roman" w:cs="Times New Roman"/>
                <w:sz w:val="24"/>
                <w:szCs w:val="24"/>
                <w:lang w:eastAsia="en-US"/>
              </w:rPr>
              <w:t xml:space="preserve"> Красноярске работают 51587 светильников. Их функционирование обеспечивают более 1 200 километров воздушных линий электропередач и более 170 </w:t>
            </w:r>
            <w:r w:rsidR="004C002A">
              <w:rPr>
                <w:rFonts w:ascii="Times New Roman" w:eastAsia="Calibri" w:hAnsi="Times New Roman" w:cs="Times New Roman"/>
                <w:sz w:val="24"/>
                <w:szCs w:val="24"/>
                <w:lang w:eastAsia="en-US"/>
              </w:rPr>
              <w:t>километров кабелей</w:t>
            </w:r>
          </w:p>
        </w:tc>
        <w:tc>
          <w:tcPr>
            <w:tcW w:w="2220" w:type="dxa"/>
          </w:tcPr>
          <w:p w:rsidR="000B0A0A" w:rsidRPr="004156DF" w:rsidRDefault="000B0A0A">
            <w:pPr>
              <w:pStyle w:val="ConsPlusNormal"/>
              <w:rPr>
                <w:rFonts w:ascii="Times New Roman" w:hAnsi="Times New Roman" w:cs="Times New Roman"/>
                <w:sz w:val="24"/>
                <w:szCs w:val="24"/>
              </w:rPr>
            </w:pPr>
          </w:p>
        </w:tc>
      </w:tr>
      <w:tr w:rsidR="000B0A0A" w:rsidRPr="00B6461D" w:rsidTr="007629D3">
        <w:tc>
          <w:tcPr>
            <w:tcW w:w="913" w:type="dxa"/>
            <w:gridSpan w:val="2"/>
          </w:tcPr>
          <w:p w:rsidR="000B0A0A" w:rsidRPr="00B6461D" w:rsidRDefault="000B0A0A">
            <w:pPr>
              <w:pStyle w:val="ConsPlusNormal"/>
              <w:rPr>
                <w:rFonts w:ascii="Times New Roman" w:hAnsi="Times New Roman" w:cs="Times New Roman"/>
                <w:sz w:val="24"/>
                <w:szCs w:val="24"/>
              </w:rPr>
            </w:pPr>
            <w:r w:rsidRPr="00B6461D">
              <w:rPr>
                <w:rFonts w:ascii="Times New Roman" w:hAnsi="Times New Roman" w:cs="Times New Roman"/>
                <w:sz w:val="24"/>
                <w:szCs w:val="24"/>
              </w:rPr>
              <w:t>1.5.2.11</w:t>
            </w:r>
          </w:p>
        </w:tc>
        <w:tc>
          <w:tcPr>
            <w:tcW w:w="3544" w:type="dxa"/>
          </w:tcPr>
          <w:p w:rsidR="000B0A0A" w:rsidRPr="00B6461D" w:rsidRDefault="000B0A0A">
            <w:pPr>
              <w:pStyle w:val="ConsPlusNormal"/>
              <w:rPr>
                <w:rFonts w:ascii="Times New Roman" w:hAnsi="Times New Roman" w:cs="Times New Roman"/>
                <w:sz w:val="24"/>
                <w:szCs w:val="24"/>
              </w:rPr>
            </w:pPr>
            <w:r w:rsidRPr="00B6461D">
              <w:rPr>
                <w:rFonts w:ascii="Times New Roman" w:hAnsi="Times New Roman" w:cs="Times New Roman"/>
                <w:sz w:val="24"/>
                <w:szCs w:val="24"/>
              </w:rPr>
              <w:t>Выработка требований к функциональному наполнению центральной части города, определение ключевых туристических маршрутов, необходимой инфраструктуры для развития</w:t>
            </w:r>
          </w:p>
        </w:tc>
        <w:tc>
          <w:tcPr>
            <w:tcW w:w="2126" w:type="dxa"/>
          </w:tcPr>
          <w:p w:rsidR="000B0A0A" w:rsidRPr="00B6461D" w:rsidRDefault="000B0A0A">
            <w:pPr>
              <w:pStyle w:val="ConsPlusNormal"/>
              <w:rPr>
                <w:rFonts w:ascii="Times New Roman" w:hAnsi="Times New Roman" w:cs="Times New Roman"/>
                <w:sz w:val="24"/>
                <w:szCs w:val="24"/>
              </w:rPr>
            </w:pPr>
            <w:r w:rsidRPr="00B6461D">
              <w:rPr>
                <w:rFonts w:ascii="Times New Roman" w:hAnsi="Times New Roman" w:cs="Times New Roman"/>
                <w:sz w:val="24"/>
                <w:szCs w:val="24"/>
              </w:rPr>
              <w:t>главное управление культуры администрации города;</w:t>
            </w:r>
          </w:p>
          <w:p w:rsidR="000B0A0A" w:rsidRPr="00B6461D" w:rsidRDefault="000B0A0A">
            <w:pPr>
              <w:pStyle w:val="ConsPlusNormal"/>
              <w:rPr>
                <w:rFonts w:ascii="Times New Roman" w:hAnsi="Times New Roman" w:cs="Times New Roman"/>
                <w:sz w:val="24"/>
                <w:szCs w:val="24"/>
              </w:rPr>
            </w:pPr>
            <w:r w:rsidRPr="00B6461D">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0B0A0A" w:rsidRPr="00B6461D" w:rsidRDefault="000B0A0A">
            <w:pPr>
              <w:pStyle w:val="ConsPlusNormal"/>
              <w:rPr>
                <w:rFonts w:ascii="Times New Roman" w:hAnsi="Times New Roman" w:cs="Times New Roman"/>
                <w:sz w:val="24"/>
                <w:szCs w:val="24"/>
              </w:rPr>
            </w:pPr>
            <w:r w:rsidRPr="00B6461D">
              <w:rPr>
                <w:rFonts w:ascii="Times New Roman" w:hAnsi="Times New Roman" w:cs="Times New Roman"/>
                <w:sz w:val="24"/>
                <w:szCs w:val="24"/>
              </w:rPr>
              <w:t>2020 - 2030 гг.</w:t>
            </w:r>
          </w:p>
        </w:tc>
        <w:tc>
          <w:tcPr>
            <w:tcW w:w="4819" w:type="dxa"/>
          </w:tcPr>
          <w:p w:rsidR="000B0A0A" w:rsidRDefault="00B6461D" w:rsidP="00B6461D">
            <w:pPr>
              <w:pStyle w:val="ConsPlusNormal"/>
              <w:jc w:val="both"/>
              <w:rPr>
                <w:rFonts w:ascii="Times New Roman" w:hAnsi="Times New Roman" w:cs="Times New Roman"/>
                <w:sz w:val="24"/>
                <w:szCs w:val="24"/>
              </w:rPr>
            </w:pPr>
            <w:r w:rsidRPr="00B6461D">
              <w:rPr>
                <w:rFonts w:ascii="Times New Roman" w:hAnsi="Times New Roman" w:cs="Times New Roman"/>
                <w:sz w:val="24"/>
                <w:szCs w:val="24"/>
              </w:rPr>
              <w:t>МБУК «</w:t>
            </w:r>
            <w:proofErr w:type="gramStart"/>
            <w:r w:rsidRPr="00B6461D">
              <w:rPr>
                <w:rFonts w:ascii="Times New Roman" w:hAnsi="Times New Roman" w:cs="Times New Roman"/>
                <w:sz w:val="24"/>
                <w:szCs w:val="24"/>
              </w:rPr>
              <w:t>Музей-усадьбой</w:t>
            </w:r>
            <w:proofErr w:type="gramEnd"/>
            <w:r w:rsidRPr="00B6461D">
              <w:rPr>
                <w:rFonts w:ascii="Times New Roman" w:hAnsi="Times New Roman" w:cs="Times New Roman"/>
                <w:sz w:val="24"/>
                <w:szCs w:val="24"/>
              </w:rPr>
              <w:t xml:space="preserve"> им. В.И. Сурикова» совместно с туристическими фирмами города Красноярска разработан маршрут «Художник Василий Суриков», предлагающий гостям города посетить добротный двухэтажный бревенчатый дом со всей обстановкой и утварью внутри, а также примыкающий к нему просторный двор с постройками сохраненными в первозданном виде.</w:t>
            </w:r>
          </w:p>
          <w:p w:rsidR="005B2DEE" w:rsidRPr="005B2DEE" w:rsidRDefault="005B2DEE" w:rsidP="005B2DEE">
            <w:pPr>
              <w:spacing w:after="0" w:line="240" w:lineRule="auto"/>
              <w:jc w:val="both"/>
              <w:rPr>
                <w:rFonts w:eastAsiaTheme="minorHAnsi"/>
                <w:sz w:val="24"/>
                <w:szCs w:val="24"/>
              </w:rPr>
            </w:pPr>
            <w:r w:rsidRPr="005B2DEE">
              <w:rPr>
                <w:rFonts w:eastAsiaTheme="minorHAnsi"/>
                <w:sz w:val="24"/>
                <w:szCs w:val="24"/>
              </w:rPr>
              <w:t xml:space="preserve">В летний период дан старт межведомственному проекту «В центре Мира». На выходные дни  участок от ул. Обороны до ул. </w:t>
            </w:r>
            <w:proofErr w:type="spellStart"/>
            <w:r w:rsidRPr="005B2DEE">
              <w:rPr>
                <w:rFonts w:eastAsiaTheme="minorHAnsi"/>
                <w:sz w:val="24"/>
                <w:szCs w:val="24"/>
              </w:rPr>
              <w:t>Перенсона</w:t>
            </w:r>
            <w:proofErr w:type="spellEnd"/>
            <w:r w:rsidRPr="005B2DEE">
              <w:rPr>
                <w:rFonts w:eastAsiaTheme="minorHAnsi"/>
                <w:sz w:val="24"/>
                <w:szCs w:val="24"/>
              </w:rPr>
              <w:t xml:space="preserve"> становится </w:t>
            </w:r>
            <w:proofErr w:type="spellStart"/>
            <w:r w:rsidRPr="005B2DEE">
              <w:rPr>
                <w:rFonts w:eastAsiaTheme="minorHAnsi"/>
                <w:sz w:val="24"/>
                <w:szCs w:val="24"/>
              </w:rPr>
              <w:t>пешеходно</w:t>
            </w:r>
            <w:proofErr w:type="spellEnd"/>
            <w:r w:rsidRPr="005B2DEE">
              <w:rPr>
                <w:rFonts w:eastAsiaTheme="minorHAnsi"/>
                <w:sz w:val="24"/>
                <w:szCs w:val="24"/>
              </w:rPr>
              <w:t xml:space="preserve">-прогулочным и наполнен различными событийными локациями. Красноярцы и гости города могут не только прогуляться, посидеть в летних кафе прямо на проезжей части, но и подзарядиться особой атмосферой, которую создавали творческие коллективы города и активные красноярцы. </w:t>
            </w:r>
          </w:p>
          <w:p w:rsidR="005B2DEE" w:rsidRPr="00B6461D" w:rsidRDefault="005B2DEE" w:rsidP="003A6220">
            <w:pPr>
              <w:pStyle w:val="ConsPlusNormal"/>
              <w:jc w:val="both"/>
              <w:rPr>
                <w:rFonts w:ascii="Times New Roman" w:hAnsi="Times New Roman" w:cs="Times New Roman"/>
                <w:sz w:val="24"/>
                <w:szCs w:val="24"/>
              </w:rPr>
            </w:pPr>
            <w:r w:rsidRPr="005B2DEE">
              <w:rPr>
                <w:rFonts w:ascii="Times New Roman" w:eastAsiaTheme="minorHAnsi" w:hAnsi="Times New Roman" w:cs="Times New Roman"/>
                <w:sz w:val="24"/>
                <w:szCs w:val="24"/>
                <w:lang w:eastAsia="en-US"/>
              </w:rPr>
              <w:t xml:space="preserve">С ноября на площади Мира впервые стартовал проект «Зима на Стрелке». Возле катка с искусственным льдом располагается </w:t>
            </w:r>
            <w:r w:rsidRPr="005B2DEE">
              <w:rPr>
                <w:rFonts w:ascii="Times New Roman" w:eastAsiaTheme="minorHAnsi" w:hAnsi="Times New Roman" w:cs="Times New Roman"/>
                <w:sz w:val="24"/>
                <w:szCs w:val="24"/>
                <w:lang w:eastAsia="en-US"/>
              </w:rPr>
              <w:lastRenderedPageBreak/>
              <w:t xml:space="preserve">теплая сцена, на которой каждые пятницу, выходные и праздничные дни выступают красноярские артисты, проводят </w:t>
            </w:r>
            <w:proofErr w:type="spellStart"/>
            <w:r w:rsidRPr="005B2DEE">
              <w:rPr>
                <w:rFonts w:ascii="Times New Roman" w:eastAsiaTheme="minorHAnsi" w:hAnsi="Times New Roman" w:cs="Times New Roman"/>
                <w:sz w:val="24"/>
                <w:szCs w:val="24"/>
                <w:lang w:eastAsia="en-US"/>
              </w:rPr>
              <w:t>конкурсно</w:t>
            </w:r>
            <w:proofErr w:type="spellEnd"/>
            <w:r w:rsidRPr="005B2DEE">
              <w:rPr>
                <w:rFonts w:ascii="Times New Roman" w:eastAsiaTheme="minorHAnsi" w:hAnsi="Times New Roman" w:cs="Times New Roman"/>
                <w:sz w:val="24"/>
                <w:szCs w:val="24"/>
                <w:lang w:eastAsia="en-US"/>
              </w:rPr>
              <w:t>-игровые программы</w:t>
            </w:r>
          </w:p>
        </w:tc>
        <w:tc>
          <w:tcPr>
            <w:tcW w:w="2220" w:type="dxa"/>
          </w:tcPr>
          <w:p w:rsidR="000B0A0A" w:rsidRPr="00B6461D" w:rsidRDefault="000B0A0A">
            <w:pPr>
              <w:pStyle w:val="ConsPlusNormal"/>
              <w:rPr>
                <w:rFonts w:ascii="Times New Roman" w:hAnsi="Times New Roman" w:cs="Times New Roman"/>
                <w:sz w:val="24"/>
                <w:szCs w:val="24"/>
              </w:rPr>
            </w:pPr>
          </w:p>
        </w:tc>
      </w:tr>
      <w:tr w:rsidR="005047DF" w:rsidRPr="005047DF" w:rsidTr="007629D3">
        <w:tc>
          <w:tcPr>
            <w:tcW w:w="913" w:type="dxa"/>
            <w:gridSpan w:val="2"/>
          </w:tcPr>
          <w:p w:rsidR="000B0A0A" w:rsidRPr="005047DF" w:rsidRDefault="000B0A0A">
            <w:pPr>
              <w:pStyle w:val="ConsPlusNormal"/>
              <w:rPr>
                <w:rFonts w:ascii="Times New Roman" w:hAnsi="Times New Roman" w:cs="Times New Roman"/>
                <w:sz w:val="24"/>
                <w:szCs w:val="24"/>
              </w:rPr>
            </w:pPr>
            <w:r w:rsidRPr="005047DF">
              <w:rPr>
                <w:rFonts w:ascii="Times New Roman" w:hAnsi="Times New Roman" w:cs="Times New Roman"/>
                <w:sz w:val="24"/>
                <w:szCs w:val="24"/>
              </w:rPr>
              <w:lastRenderedPageBreak/>
              <w:t>1.5.2.12</w:t>
            </w:r>
          </w:p>
        </w:tc>
        <w:tc>
          <w:tcPr>
            <w:tcW w:w="3544" w:type="dxa"/>
          </w:tcPr>
          <w:p w:rsidR="000B0A0A" w:rsidRPr="005047DF" w:rsidRDefault="000B0A0A">
            <w:pPr>
              <w:pStyle w:val="ConsPlusNormal"/>
              <w:rPr>
                <w:rFonts w:ascii="Times New Roman" w:hAnsi="Times New Roman" w:cs="Times New Roman"/>
                <w:sz w:val="24"/>
                <w:szCs w:val="24"/>
              </w:rPr>
            </w:pPr>
            <w:r w:rsidRPr="005047DF">
              <w:rPr>
                <w:rFonts w:ascii="Times New Roman" w:hAnsi="Times New Roman" w:cs="Times New Roman"/>
                <w:sz w:val="24"/>
                <w:szCs w:val="24"/>
              </w:rPr>
              <w:t>Подготовка Регламентов по внешнему виду знаков городской информации (аншлаги (указатели) с наименованиями улиц, внутригородских объектов; указатели номеров домов, подъездов; указатели границ участков частных владений; иные знаки городской информации, предназначенные для визуальной ориентации в городе)</w:t>
            </w:r>
          </w:p>
        </w:tc>
        <w:tc>
          <w:tcPr>
            <w:tcW w:w="2126" w:type="dxa"/>
          </w:tcPr>
          <w:p w:rsidR="000B0A0A" w:rsidRPr="005047DF" w:rsidRDefault="000B0A0A">
            <w:pPr>
              <w:pStyle w:val="ConsPlusNormal"/>
              <w:rPr>
                <w:rFonts w:ascii="Times New Roman" w:hAnsi="Times New Roman" w:cs="Times New Roman"/>
                <w:sz w:val="24"/>
                <w:szCs w:val="24"/>
              </w:rPr>
            </w:pPr>
            <w:r w:rsidRPr="005047DF">
              <w:rPr>
                <w:rFonts w:ascii="Times New Roman" w:hAnsi="Times New Roman" w:cs="Times New Roman"/>
                <w:sz w:val="24"/>
                <w:szCs w:val="24"/>
              </w:rPr>
              <w:t>управление архитектуры администрации города;</w:t>
            </w:r>
          </w:p>
          <w:p w:rsidR="000B0A0A" w:rsidRPr="005047DF" w:rsidRDefault="000B0A0A">
            <w:pPr>
              <w:pStyle w:val="ConsPlusNormal"/>
              <w:rPr>
                <w:rFonts w:ascii="Times New Roman" w:hAnsi="Times New Roman" w:cs="Times New Roman"/>
                <w:sz w:val="24"/>
                <w:szCs w:val="24"/>
              </w:rPr>
            </w:pPr>
            <w:r w:rsidRPr="005047DF">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5047DF" w:rsidRDefault="000B0A0A">
            <w:pPr>
              <w:pStyle w:val="ConsPlusNormal"/>
              <w:rPr>
                <w:rFonts w:ascii="Times New Roman" w:hAnsi="Times New Roman" w:cs="Times New Roman"/>
                <w:sz w:val="24"/>
                <w:szCs w:val="24"/>
              </w:rPr>
            </w:pPr>
            <w:r w:rsidRPr="005047DF">
              <w:rPr>
                <w:rFonts w:ascii="Times New Roman" w:hAnsi="Times New Roman" w:cs="Times New Roman"/>
                <w:sz w:val="24"/>
                <w:szCs w:val="24"/>
              </w:rPr>
              <w:t>2020 - 2030 гг.</w:t>
            </w:r>
          </w:p>
        </w:tc>
        <w:tc>
          <w:tcPr>
            <w:tcW w:w="4819" w:type="dxa"/>
          </w:tcPr>
          <w:p w:rsidR="005047DF" w:rsidRPr="005047DF" w:rsidRDefault="005047DF" w:rsidP="005047DF">
            <w:pPr>
              <w:spacing w:after="0" w:line="240" w:lineRule="auto"/>
              <w:jc w:val="both"/>
              <w:rPr>
                <w:sz w:val="24"/>
                <w:szCs w:val="24"/>
              </w:rPr>
            </w:pPr>
            <w:r w:rsidRPr="005047DF">
              <w:rPr>
                <w:sz w:val="24"/>
                <w:szCs w:val="24"/>
              </w:rPr>
              <w:t xml:space="preserve">Подготовлено техническое задание на выполнение работ на разработку </w:t>
            </w:r>
            <w:proofErr w:type="gramStart"/>
            <w:r w:rsidRPr="005047DF">
              <w:rPr>
                <w:sz w:val="24"/>
                <w:szCs w:val="24"/>
              </w:rPr>
              <w:t>проекта системы знаков городской информации города Красноярска</w:t>
            </w:r>
            <w:proofErr w:type="gramEnd"/>
            <w:r w:rsidRPr="005047DF">
              <w:rPr>
                <w:sz w:val="24"/>
                <w:szCs w:val="24"/>
              </w:rPr>
              <w:t>. Подготовлены и направлены письма о необходимости разработки эскизного проекта системы знаков городской информации, опр</w:t>
            </w:r>
            <w:r w:rsidR="003A6220">
              <w:rPr>
                <w:sz w:val="24"/>
                <w:szCs w:val="24"/>
              </w:rPr>
              <w:t>еделении объемов финансирования</w:t>
            </w:r>
          </w:p>
          <w:p w:rsidR="005047DF" w:rsidRPr="005047DF" w:rsidRDefault="005047DF">
            <w:pPr>
              <w:pStyle w:val="ConsPlusNormal"/>
              <w:rPr>
                <w:rFonts w:ascii="Times New Roman" w:hAnsi="Times New Roman" w:cs="Times New Roman"/>
                <w:b/>
                <w:i/>
                <w:sz w:val="24"/>
                <w:szCs w:val="24"/>
                <w:highlight w:val="yellow"/>
              </w:rPr>
            </w:pPr>
          </w:p>
        </w:tc>
        <w:tc>
          <w:tcPr>
            <w:tcW w:w="2220" w:type="dxa"/>
          </w:tcPr>
          <w:p w:rsidR="000B0A0A" w:rsidRPr="005047DF" w:rsidRDefault="000B0A0A">
            <w:pPr>
              <w:pStyle w:val="ConsPlusNormal"/>
              <w:rPr>
                <w:rFonts w:ascii="Times New Roman" w:hAnsi="Times New Roman" w:cs="Times New Roman"/>
                <w:sz w:val="24"/>
                <w:szCs w:val="24"/>
              </w:rPr>
            </w:pPr>
          </w:p>
        </w:tc>
      </w:tr>
      <w:tr w:rsidR="000B0A0A" w:rsidRPr="004B30E4" w:rsidTr="007629D3">
        <w:tc>
          <w:tcPr>
            <w:tcW w:w="913" w:type="dxa"/>
            <w:gridSpan w:val="2"/>
          </w:tcPr>
          <w:p w:rsidR="000B0A0A" w:rsidRPr="004B30E4" w:rsidRDefault="000B0A0A">
            <w:pPr>
              <w:pStyle w:val="ConsPlusNormal"/>
              <w:rPr>
                <w:rFonts w:ascii="Times New Roman" w:hAnsi="Times New Roman" w:cs="Times New Roman"/>
                <w:sz w:val="24"/>
                <w:szCs w:val="24"/>
              </w:rPr>
            </w:pPr>
            <w:r w:rsidRPr="004B30E4">
              <w:rPr>
                <w:rFonts w:ascii="Times New Roman" w:hAnsi="Times New Roman" w:cs="Times New Roman"/>
                <w:sz w:val="24"/>
                <w:szCs w:val="24"/>
              </w:rPr>
              <w:t>1.5.2.13</w:t>
            </w:r>
          </w:p>
        </w:tc>
        <w:tc>
          <w:tcPr>
            <w:tcW w:w="3544" w:type="dxa"/>
          </w:tcPr>
          <w:p w:rsidR="000B0A0A" w:rsidRPr="004B30E4" w:rsidRDefault="000B0A0A">
            <w:pPr>
              <w:pStyle w:val="ConsPlusNormal"/>
              <w:rPr>
                <w:rFonts w:ascii="Times New Roman" w:hAnsi="Times New Roman" w:cs="Times New Roman"/>
                <w:sz w:val="24"/>
                <w:szCs w:val="24"/>
              </w:rPr>
            </w:pPr>
            <w:proofErr w:type="gramStart"/>
            <w:r w:rsidRPr="004B30E4">
              <w:rPr>
                <w:rFonts w:ascii="Times New Roman" w:hAnsi="Times New Roman" w:cs="Times New Roman"/>
                <w:sz w:val="24"/>
                <w:szCs w:val="24"/>
              </w:rPr>
              <w:t>Разработка новых и внесение изменений в действующие нормативно-правовые акты города, регулирующие размещение, оформление и внешний облик дополнительного оборудования на фасадах зданий, строений, в том числе освещение; временных объектов; отдельно стоящих инженерных сооружений; ограждений зданий, территорий, строительных площадок; гаражей, эллингов, лодочных станций; отдельно стоящих рекламных и информационных конструкций, малых архитектурных форм</w:t>
            </w:r>
            <w:proofErr w:type="gramEnd"/>
          </w:p>
        </w:tc>
        <w:tc>
          <w:tcPr>
            <w:tcW w:w="2126" w:type="dxa"/>
          </w:tcPr>
          <w:p w:rsidR="000B0A0A" w:rsidRPr="004B30E4" w:rsidRDefault="000B0A0A">
            <w:pPr>
              <w:pStyle w:val="ConsPlusNormal"/>
              <w:rPr>
                <w:rFonts w:ascii="Times New Roman" w:hAnsi="Times New Roman" w:cs="Times New Roman"/>
                <w:sz w:val="24"/>
                <w:szCs w:val="24"/>
              </w:rPr>
            </w:pPr>
            <w:r w:rsidRPr="004B30E4">
              <w:rPr>
                <w:rFonts w:ascii="Times New Roman" w:hAnsi="Times New Roman" w:cs="Times New Roman"/>
                <w:sz w:val="24"/>
                <w:szCs w:val="24"/>
              </w:rPr>
              <w:t>управление архитектуры администрации города;</w:t>
            </w:r>
          </w:p>
          <w:p w:rsidR="000B0A0A" w:rsidRPr="004B30E4" w:rsidRDefault="000B0A0A">
            <w:pPr>
              <w:pStyle w:val="ConsPlusNormal"/>
              <w:rPr>
                <w:rFonts w:ascii="Times New Roman" w:hAnsi="Times New Roman" w:cs="Times New Roman"/>
                <w:sz w:val="24"/>
                <w:szCs w:val="24"/>
              </w:rPr>
            </w:pPr>
            <w:r w:rsidRPr="004B30E4">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4B30E4" w:rsidRDefault="000B0A0A">
            <w:pPr>
              <w:pStyle w:val="ConsPlusNormal"/>
              <w:rPr>
                <w:rFonts w:ascii="Times New Roman" w:hAnsi="Times New Roman" w:cs="Times New Roman"/>
                <w:sz w:val="24"/>
                <w:szCs w:val="24"/>
              </w:rPr>
            </w:pPr>
            <w:r w:rsidRPr="004B30E4">
              <w:rPr>
                <w:rFonts w:ascii="Times New Roman" w:hAnsi="Times New Roman" w:cs="Times New Roman"/>
                <w:sz w:val="24"/>
                <w:szCs w:val="24"/>
              </w:rPr>
              <w:t>2020 - 2030 гг.</w:t>
            </w:r>
          </w:p>
        </w:tc>
        <w:tc>
          <w:tcPr>
            <w:tcW w:w="4819" w:type="dxa"/>
          </w:tcPr>
          <w:p w:rsidR="000B0A0A" w:rsidRDefault="000B0A0A" w:rsidP="003B2EF2">
            <w:pPr>
              <w:pStyle w:val="ConsPlusNormal"/>
              <w:jc w:val="both"/>
              <w:rPr>
                <w:rFonts w:ascii="Times New Roman" w:hAnsi="Times New Roman" w:cs="Times New Roman"/>
                <w:sz w:val="24"/>
                <w:szCs w:val="24"/>
              </w:rPr>
            </w:pPr>
            <w:r w:rsidRPr="004B30E4">
              <w:rPr>
                <w:rFonts w:ascii="Times New Roman" w:eastAsiaTheme="minorHAnsi" w:hAnsi="Times New Roman" w:cs="Times New Roman"/>
                <w:sz w:val="24"/>
                <w:szCs w:val="24"/>
                <w:lang w:eastAsia="en-US"/>
              </w:rPr>
              <w:t>В архитектурно-художественный регламент улиц, общественных пространств города, утвержденный  постановлением администрации города Красноярска от 19.04.2018 №268 внесены н</w:t>
            </w:r>
            <w:r w:rsidRPr="004B30E4">
              <w:rPr>
                <w:rFonts w:ascii="Times New Roman" w:hAnsi="Times New Roman" w:cs="Times New Roman"/>
                <w:sz w:val="24"/>
                <w:szCs w:val="24"/>
              </w:rPr>
              <w:t>еобходимые изменения (постановление администрации города от 02.04.2021 №223)</w:t>
            </w:r>
            <w:r w:rsidR="00E73F61">
              <w:rPr>
                <w:rFonts w:ascii="Times New Roman" w:hAnsi="Times New Roman" w:cs="Times New Roman"/>
                <w:sz w:val="24"/>
                <w:szCs w:val="24"/>
              </w:rPr>
              <w:t>.</w:t>
            </w:r>
          </w:p>
          <w:p w:rsidR="003B2EF2" w:rsidRDefault="00E73F61" w:rsidP="003B2EF2">
            <w:pPr>
              <w:pStyle w:val="ConsPlusNormal"/>
              <w:jc w:val="both"/>
              <w:rPr>
                <w:rFonts w:ascii="Times New Roman" w:hAnsi="Times New Roman" w:cs="Times New Roman"/>
                <w:sz w:val="24"/>
                <w:szCs w:val="24"/>
              </w:rPr>
            </w:pPr>
            <w:r w:rsidRPr="00E73F61">
              <w:rPr>
                <w:rFonts w:ascii="Times New Roman" w:hAnsi="Times New Roman" w:cs="Times New Roman"/>
                <w:sz w:val="24"/>
                <w:szCs w:val="24"/>
              </w:rPr>
              <w:t xml:space="preserve">Законом Красноярского края от 19.12.2019 </w:t>
            </w:r>
          </w:p>
          <w:p w:rsidR="00937EB0" w:rsidRDefault="00E73F61" w:rsidP="00937EB0">
            <w:pPr>
              <w:pStyle w:val="ConsPlusNormal"/>
              <w:jc w:val="both"/>
              <w:rPr>
                <w:rFonts w:ascii="Times New Roman" w:hAnsi="Times New Roman" w:cs="Times New Roman"/>
                <w:sz w:val="24"/>
                <w:szCs w:val="24"/>
              </w:rPr>
            </w:pPr>
            <w:r w:rsidRPr="00E73F61">
              <w:rPr>
                <w:rFonts w:ascii="Times New Roman" w:hAnsi="Times New Roman" w:cs="Times New Roman"/>
                <w:sz w:val="24"/>
                <w:szCs w:val="24"/>
              </w:rPr>
              <w:t xml:space="preserve">№8-3532  «О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 перераспределены полномочия в сфере рекламы. Вопрос регулирования внешнего вида рекламных конструкций,  требований к их размещению, с учетом необходимости сохранения внешнего архитектурного облика сложившейся застройки поселений или </w:t>
            </w:r>
            <w:r w:rsidRPr="00E73F61">
              <w:rPr>
                <w:rFonts w:ascii="Times New Roman" w:hAnsi="Times New Roman" w:cs="Times New Roman"/>
                <w:sz w:val="24"/>
                <w:szCs w:val="24"/>
              </w:rPr>
              <w:lastRenderedPageBreak/>
              <w:t>городских округов Красноярского края, отнесен к компетенции  министерства строительства Красноярского края (далее – министерство строительства)</w:t>
            </w:r>
            <w:proofErr w:type="gramStart"/>
            <w:r w:rsidRPr="00E73F61">
              <w:rPr>
                <w:rFonts w:ascii="Times New Roman" w:hAnsi="Times New Roman" w:cs="Times New Roman"/>
                <w:sz w:val="24"/>
                <w:szCs w:val="24"/>
              </w:rPr>
              <w:t>.П</w:t>
            </w:r>
            <w:proofErr w:type="gramEnd"/>
            <w:r w:rsidRPr="00E73F61">
              <w:rPr>
                <w:rFonts w:ascii="Times New Roman" w:hAnsi="Times New Roman" w:cs="Times New Roman"/>
                <w:sz w:val="24"/>
                <w:szCs w:val="24"/>
              </w:rPr>
              <w:t xml:space="preserve">риказом министерства строительства от 30.09.2020 </w:t>
            </w:r>
          </w:p>
          <w:p w:rsidR="000B0A0A" w:rsidRPr="004B30E4" w:rsidRDefault="00E73F61" w:rsidP="00937EB0">
            <w:pPr>
              <w:pStyle w:val="ConsPlusNormal"/>
              <w:jc w:val="both"/>
              <w:rPr>
                <w:rFonts w:ascii="Times New Roman" w:hAnsi="Times New Roman" w:cs="Times New Roman"/>
                <w:sz w:val="24"/>
                <w:szCs w:val="24"/>
              </w:rPr>
            </w:pPr>
            <w:r w:rsidRPr="00E73F61">
              <w:rPr>
                <w:rFonts w:ascii="Times New Roman" w:hAnsi="Times New Roman" w:cs="Times New Roman"/>
                <w:sz w:val="24"/>
                <w:szCs w:val="24"/>
              </w:rPr>
              <w:t>№292-о утверждены типы и виды рекламных конструкций, допустимые и недопустимые к установке на территории муниципальных образований Красноярского края или части их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w:t>
            </w:r>
            <w:r>
              <w:rPr>
                <w:rFonts w:ascii="Times New Roman" w:hAnsi="Times New Roman" w:cs="Times New Roman"/>
                <w:sz w:val="24"/>
                <w:szCs w:val="24"/>
              </w:rPr>
              <w:t xml:space="preserve"> </w:t>
            </w:r>
            <w:r w:rsidRPr="00E73F61">
              <w:rPr>
                <w:rFonts w:ascii="Times New Roman" w:hAnsi="Times New Roman" w:cs="Times New Roman"/>
                <w:sz w:val="24"/>
                <w:szCs w:val="24"/>
              </w:rPr>
              <w:t>Управление архитектуры администрации города осуществляет плотное взаимодействие с министерством строительства для повышения качества принимаемых решений, отражающихся на внешнем облике городской среды</w:t>
            </w:r>
          </w:p>
        </w:tc>
        <w:tc>
          <w:tcPr>
            <w:tcW w:w="2220" w:type="dxa"/>
          </w:tcPr>
          <w:p w:rsidR="000B0A0A" w:rsidRPr="004B30E4" w:rsidRDefault="000B0A0A">
            <w:pPr>
              <w:pStyle w:val="ConsPlusNormal"/>
              <w:rPr>
                <w:rFonts w:ascii="Times New Roman" w:hAnsi="Times New Roman" w:cs="Times New Roman"/>
                <w:sz w:val="24"/>
                <w:szCs w:val="24"/>
              </w:rPr>
            </w:pPr>
          </w:p>
        </w:tc>
      </w:tr>
      <w:tr w:rsidR="00050E83" w:rsidRPr="00050E83" w:rsidTr="007629D3">
        <w:tc>
          <w:tcPr>
            <w:tcW w:w="913" w:type="dxa"/>
            <w:gridSpan w:val="2"/>
          </w:tcPr>
          <w:p w:rsidR="000B0A0A" w:rsidRPr="00050E83" w:rsidRDefault="000B0A0A">
            <w:pPr>
              <w:pStyle w:val="ConsPlusNormal"/>
              <w:rPr>
                <w:rFonts w:ascii="Times New Roman" w:hAnsi="Times New Roman" w:cs="Times New Roman"/>
                <w:sz w:val="24"/>
                <w:szCs w:val="24"/>
              </w:rPr>
            </w:pPr>
            <w:r w:rsidRPr="00050E83">
              <w:rPr>
                <w:rFonts w:ascii="Times New Roman" w:hAnsi="Times New Roman" w:cs="Times New Roman"/>
                <w:sz w:val="24"/>
                <w:szCs w:val="24"/>
              </w:rPr>
              <w:lastRenderedPageBreak/>
              <w:t>1.5.2.14</w:t>
            </w:r>
          </w:p>
        </w:tc>
        <w:tc>
          <w:tcPr>
            <w:tcW w:w="3544" w:type="dxa"/>
          </w:tcPr>
          <w:p w:rsidR="000B0A0A" w:rsidRPr="00050E83" w:rsidRDefault="000B0A0A">
            <w:pPr>
              <w:pStyle w:val="ConsPlusNormal"/>
              <w:rPr>
                <w:rFonts w:ascii="Times New Roman" w:hAnsi="Times New Roman" w:cs="Times New Roman"/>
                <w:sz w:val="24"/>
                <w:szCs w:val="24"/>
              </w:rPr>
            </w:pPr>
            <w:r w:rsidRPr="00050E83">
              <w:rPr>
                <w:rFonts w:ascii="Times New Roman" w:hAnsi="Times New Roman" w:cs="Times New Roman"/>
                <w:sz w:val="24"/>
                <w:szCs w:val="24"/>
              </w:rPr>
              <w:t>Разработка концепции озеленения города Красноярска. Создание целостной системы нормативно-правовых актов, регулирующих вопросы озеленения</w:t>
            </w:r>
          </w:p>
        </w:tc>
        <w:tc>
          <w:tcPr>
            <w:tcW w:w="2126" w:type="dxa"/>
          </w:tcPr>
          <w:p w:rsidR="000B0A0A" w:rsidRPr="00050E83" w:rsidRDefault="000B0A0A">
            <w:pPr>
              <w:pStyle w:val="ConsPlusNormal"/>
              <w:rPr>
                <w:rFonts w:ascii="Times New Roman" w:hAnsi="Times New Roman" w:cs="Times New Roman"/>
                <w:sz w:val="24"/>
                <w:szCs w:val="24"/>
              </w:rPr>
            </w:pPr>
            <w:r w:rsidRPr="00050E83">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050E83" w:rsidRDefault="000B0A0A">
            <w:pPr>
              <w:pStyle w:val="ConsPlusNormal"/>
              <w:rPr>
                <w:rFonts w:ascii="Times New Roman" w:hAnsi="Times New Roman" w:cs="Times New Roman"/>
                <w:sz w:val="24"/>
                <w:szCs w:val="24"/>
              </w:rPr>
            </w:pPr>
            <w:r w:rsidRPr="00050E83">
              <w:rPr>
                <w:rFonts w:ascii="Times New Roman" w:hAnsi="Times New Roman" w:cs="Times New Roman"/>
                <w:sz w:val="24"/>
                <w:szCs w:val="24"/>
              </w:rPr>
              <w:t>2020 - 2030 гг.</w:t>
            </w:r>
          </w:p>
        </w:tc>
        <w:tc>
          <w:tcPr>
            <w:tcW w:w="4819" w:type="dxa"/>
          </w:tcPr>
          <w:p w:rsidR="00050E83" w:rsidRPr="00050E83" w:rsidRDefault="00050E83" w:rsidP="003A6220">
            <w:pPr>
              <w:pStyle w:val="ConsPlusNormal"/>
              <w:jc w:val="both"/>
              <w:rPr>
                <w:rFonts w:ascii="Times New Roman" w:hAnsi="Times New Roman" w:cs="Times New Roman"/>
                <w:sz w:val="24"/>
                <w:szCs w:val="24"/>
              </w:rPr>
            </w:pPr>
            <w:r w:rsidRPr="00050E83">
              <w:rPr>
                <w:rFonts w:ascii="Times New Roman" w:hAnsi="Times New Roman" w:cs="Times New Roman"/>
                <w:sz w:val="24"/>
                <w:szCs w:val="24"/>
              </w:rPr>
              <w:t xml:space="preserve">На территории города Красноярск действуют Правила благоустройства территории города Красноярска, утвержденные решением Красноярского городского Совета депутатов </w:t>
            </w:r>
          </w:p>
          <w:p w:rsidR="000B0A0A" w:rsidRPr="00050E83" w:rsidRDefault="00050E83" w:rsidP="00937EB0">
            <w:pPr>
              <w:pStyle w:val="ConsPlusNormal"/>
              <w:jc w:val="both"/>
              <w:rPr>
                <w:rFonts w:ascii="Times New Roman" w:hAnsi="Times New Roman" w:cs="Times New Roman"/>
                <w:sz w:val="24"/>
                <w:szCs w:val="24"/>
              </w:rPr>
            </w:pPr>
            <w:r w:rsidRPr="00050E83">
              <w:rPr>
                <w:rFonts w:ascii="Times New Roman" w:hAnsi="Times New Roman" w:cs="Times New Roman"/>
                <w:sz w:val="24"/>
                <w:szCs w:val="24"/>
              </w:rPr>
              <w:t xml:space="preserve">от 25.06.2013 №В-378 «Об утверждении Правил благоустройства территории города Красноярска» (далее – Правила благоустройства). Организована работа по внесению изменений в Правила благоустройства, предусматривающие, в том числе, обязанность лиц, ответственных за благоустройство, принимать участие в содержании прилегающей территории. Кроме того, Красноярским городским Советом депутатов принято Решение от 21.12.2021 №15-213 «О муниципальном контроле в сфере благоустройства на </w:t>
            </w:r>
            <w:r w:rsidRPr="00050E83">
              <w:rPr>
                <w:rFonts w:ascii="Times New Roman" w:hAnsi="Times New Roman" w:cs="Times New Roman"/>
                <w:sz w:val="24"/>
                <w:szCs w:val="24"/>
              </w:rPr>
              <w:lastRenderedPageBreak/>
              <w:t>территории города Красноярска»</w:t>
            </w:r>
          </w:p>
        </w:tc>
        <w:tc>
          <w:tcPr>
            <w:tcW w:w="2220" w:type="dxa"/>
          </w:tcPr>
          <w:p w:rsidR="000B0A0A" w:rsidRPr="00050E83"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CC28AD" w:rsidRDefault="000B0A0A">
            <w:pPr>
              <w:pStyle w:val="ConsPlusNormal"/>
              <w:rPr>
                <w:rFonts w:ascii="Times New Roman" w:hAnsi="Times New Roman" w:cs="Times New Roman"/>
                <w:color w:val="C00000"/>
                <w:sz w:val="24"/>
                <w:szCs w:val="24"/>
              </w:rPr>
            </w:pPr>
            <w:r w:rsidRPr="00CC28AD">
              <w:rPr>
                <w:rFonts w:ascii="Times New Roman" w:hAnsi="Times New Roman" w:cs="Times New Roman"/>
                <w:b/>
                <w:sz w:val="24"/>
                <w:szCs w:val="24"/>
              </w:rPr>
              <w:lastRenderedPageBreak/>
              <w:t>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CC28AD">
              <w:rPr>
                <w:rFonts w:ascii="Times New Roman" w:hAnsi="Times New Roman" w:cs="Times New Roman"/>
                <w:b/>
                <w:sz w:val="24"/>
                <w:szCs w:val="24"/>
              </w:rPr>
              <w:t xml:space="preserve">Цель первого уровня: Красноярск - центр коммуникации Евразии, многофункциональный ключевой центр компетенций </w:t>
            </w:r>
            <w:proofErr w:type="spellStart"/>
            <w:r w:rsidRPr="00CC28AD">
              <w:rPr>
                <w:rFonts w:ascii="Times New Roman" w:hAnsi="Times New Roman" w:cs="Times New Roman"/>
                <w:b/>
                <w:sz w:val="24"/>
                <w:szCs w:val="24"/>
              </w:rPr>
              <w:t>Ангаро</w:t>
            </w:r>
            <w:proofErr w:type="spellEnd"/>
            <w:r w:rsidRPr="00CC28AD">
              <w:rPr>
                <w:rFonts w:ascii="Times New Roman" w:hAnsi="Times New Roman" w:cs="Times New Roman"/>
                <w:b/>
                <w:sz w:val="24"/>
                <w:szCs w:val="24"/>
              </w:rPr>
              <w:t>-Енисейского макрорегиона</w:t>
            </w: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2.1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сформировать позитивный имидж города и создать условия для роста инвестиционной и деловой привлекательности</w:t>
            </w:r>
          </w:p>
        </w:tc>
      </w:tr>
      <w:tr w:rsidR="000B0A0A" w:rsidRPr="008B5581" w:rsidTr="007629D3">
        <w:tc>
          <w:tcPr>
            <w:tcW w:w="913" w:type="dxa"/>
            <w:gridSpan w:val="2"/>
          </w:tcPr>
          <w:p w:rsidR="000B0A0A" w:rsidRPr="008B5581" w:rsidRDefault="000B0A0A" w:rsidP="00EF25CC">
            <w:pPr>
              <w:pStyle w:val="ConsPlusNormal"/>
              <w:rPr>
                <w:rFonts w:ascii="Times New Roman" w:hAnsi="Times New Roman" w:cs="Times New Roman"/>
                <w:b/>
                <w:sz w:val="24"/>
                <w:szCs w:val="24"/>
              </w:rPr>
            </w:pPr>
            <w:r w:rsidRPr="008B5581">
              <w:rPr>
                <w:rFonts w:ascii="Times New Roman" w:hAnsi="Times New Roman" w:cs="Times New Roman"/>
                <w:b/>
                <w:sz w:val="24"/>
                <w:szCs w:val="24"/>
              </w:rPr>
              <w:t>2.1.1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 xml:space="preserve">Задача 1: обеспечить развитие города Красноярска как центра компетенций </w:t>
            </w:r>
            <w:proofErr w:type="spellStart"/>
            <w:r w:rsidRPr="008B5581">
              <w:rPr>
                <w:rFonts w:ascii="Times New Roman" w:hAnsi="Times New Roman" w:cs="Times New Roman"/>
                <w:b/>
                <w:sz w:val="24"/>
                <w:szCs w:val="24"/>
              </w:rPr>
              <w:t>Ангаро</w:t>
            </w:r>
            <w:proofErr w:type="spellEnd"/>
            <w:r w:rsidRPr="008B5581">
              <w:rPr>
                <w:rFonts w:ascii="Times New Roman" w:hAnsi="Times New Roman" w:cs="Times New Roman"/>
                <w:b/>
                <w:sz w:val="24"/>
                <w:szCs w:val="24"/>
              </w:rPr>
              <w:t>-Енисейского макрорегиона</w:t>
            </w:r>
          </w:p>
        </w:tc>
      </w:tr>
      <w:tr w:rsidR="000B0A0A" w:rsidRPr="00803016" w:rsidTr="007629D3">
        <w:tc>
          <w:tcPr>
            <w:tcW w:w="913" w:type="dxa"/>
            <w:gridSpan w:val="2"/>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2.1.1.1</w:t>
            </w:r>
          </w:p>
        </w:tc>
        <w:tc>
          <w:tcPr>
            <w:tcW w:w="3544"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Создание условий для эффективного развития транспортно-логистической инфраструктуры в городе Красноярске и Красноярской агломерации (транспортно-пересадочные/перевалочные узлы: ави</w:t>
            </w:r>
            <w:proofErr w:type="gramStart"/>
            <w:r w:rsidRPr="00B46697">
              <w:rPr>
                <w:rFonts w:ascii="Times New Roman" w:hAnsi="Times New Roman" w:cs="Times New Roman"/>
                <w:sz w:val="24"/>
                <w:szCs w:val="24"/>
              </w:rPr>
              <w:t>а-</w:t>
            </w:r>
            <w:proofErr w:type="gramEnd"/>
            <w:r w:rsidRPr="00B46697">
              <w:rPr>
                <w:rFonts w:ascii="Times New Roman" w:hAnsi="Times New Roman" w:cs="Times New Roman"/>
                <w:sz w:val="24"/>
                <w:szCs w:val="24"/>
              </w:rPr>
              <w:t>, железнодорожный, речной, автомобильный транспорт)</w:t>
            </w:r>
          </w:p>
        </w:tc>
        <w:tc>
          <w:tcPr>
            <w:tcW w:w="212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департамент градостроительства администрации города;</w:t>
            </w:r>
          </w:p>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департамент транспорта администрации города;</w:t>
            </w:r>
          </w:p>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департамент экономической политики</w:t>
            </w:r>
          </w:p>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и инвестиционного развития администрации города</w:t>
            </w:r>
          </w:p>
        </w:tc>
        <w:tc>
          <w:tcPr>
            <w:tcW w:w="127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2020 - 2030 гг.</w:t>
            </w:r>
          </w:p>
        </w:tc>
        <w:tc>
          <w:tcPr>
            <w:tcW w:w="4819" w:type="dxa"/>
          </w:tcPr>
          <w:p w:rsidR="000B0A0A" w:rsidRPr="00803016" w:rsidRDefault="00803016" w:rsidP="003A6220">
            <w:pPr>
              <w:pStyle w:val="ConsPlusNormal"/>
              <w:jc w:val="both"/>
              <w:rPr>
                <w:rFonts w:ascii="Times New Roman" w:hAnsi="Times New Roman" w:cs="Times New Roman"/>
                <w:sz w:val="24"/>
                <w:szCs w:val="24"/>
              </w:rPr>
            </w:pPr>
            <w:r w:rsidRPr="00B46697">
              <w:rPr>
                <w:rFonts w:ascii="Times New Roman" w:hAnsi="Times New Roman" w:cs="Times New Roman"/>
                <w:sz w:val="24"/>
                <w:szCs w:val="24"/>
              </w:rPr>
              <w:t xml:space="preserve">В рамках Красноярского экономического форума между ОАО «РЖД» и Красноярским краем подписано соглашение о взаимодействии и сотрудничестве в области железнодорожного транспорта на 2022–2024 годы. Соглашение отражает намерения сторон способствовать росту экономики края за счёт улучшения транспортной логистики, внедрения современных пассажирских и грузовых сервисов. Особое внимание в соглашении отводится пригородным железнодорожным перевозкам и проекту «Городская электричка». В частности, </w:t>
            </w:r>
            <w:proofErr w:type="spellStart"/>
            <w:r w:rsidRPr="00B46697">
              <w:rPr>
                <w:rFonts w:ascii="Times New Roman" w:hAnsi="Times New Roman" w:cs="Times New Roman"/>
                <w:sz w:val="24"/>
                <w:szCs w:val="24"/>
              </w:rPr>
              <w:t>КрЖД</w:t>
            </w:r>
            <w:proofErr w:type="spellEnd"/>
            <w:r w:rsidRPr="00B46697">
              <w:rPr>
                <w:rFonts w:ascii="Times New Roman" w:hAnsi="Times New Roman" w:cs="Times New Roman"/>
                <w:sz w:val="24"/>
                <w:szCs w:val="24"/>
              </w:rPr>
              <w:t xml:space="preserve"> и Красноярский край будут взаимодействовать при реализации проектов по созданию транспортно-пересадочных узлов. Один из них появится на базе нового вокзала станции </w:t>
            </w:r>
            <w:proofErr w:type="spellStart"/>
            <w:r w:rsidRPr="00B46697">
              <w:rPr>
                <w:rFonts w:ascii="Times New Roman" w:hAnsi="Times New Roman" w:cs="Times New Roman"/>
                <w:sz w:val="24"/>
                <w:szCs w:val="24"/>
              </w:rPr>
              <w:t>Иланская</w:t>
            </w:r>
            <w:proofErr w:type="spellEnd"/>
            <w:r w:rsidRPr="00B46697">
              <w:rPr>
                <w:rFonts w:ascii="Times New Roman" w:hAnsi="Times New Roman" w:cs="Times New Roman"/>
                <w:sz w:val="24"/>
                <w:szCs w:val="24"/>
              </w:rPr>
              <w:t xml:space="preserve">. Стороны продолжат проработку возможности строительства грузопассажирской железнодорожной линии от станции </w:t>
            </w:r>
            <w:proofErr w:type="spellStart"/>
            <w:r w:rsidRPr="00B46697">
              <w:rPr>
                <w:rFonts w:ascii="Times New Roman" w:hAnsi="Times New Roman" w:cs="Times New Roman"/>
                <w:sz w:val="24"/>
                <w:szCs w:val="24"/>
              </w:rPr>
              <w:t>Бугач</w:t>
            </w:r>
            <w:proofErr w:type="spellEnd"/>
            <w:r w:rsidRPr="00B46697">
              <w:rPr>
                <w:rFonts w:ascii="Times New Roman" w:hAnsi="Times New Roman" w:cs="Times New Roman"/>
                <w:sz w:val="24"/>
                <w:szCs w:val="24"/>
              </w:rPr>
              <w:t xml:space="preserve"> до аэропорта Красноярск</w:t>
            </w:r>
          </w:p>
        </w:tc>
        <w:tc>
          <w:tcPr>
            <w:tcW w:w="2220" w:type="dxa"/>
          </w:tcPr>
          <w:p w:rsidR="000B0A0A" w:rsidRPr="00803016" w:rsidRDefault="000B0A0A">
            <w:pPr>
              <w:pStyle w:val="ConsPlusNormal"/>
              <w:rPr>
                <w:rFonts w:ascii="Times New Roman" w:hAnsi="Times New Roman" w:cs="Times New Roman"/>
                <w:sz w:val="24"/>
                <w:szCs w:val="24"/>
              </w:rPr>
            </w:pPr>
          </w:p>
        </w:tc>
      </w:tr>
      <w:tr w:rsidR="000B0A0A" w:rsidRPr="00EF25CC" w:rsidTr="007629D3">
        <w:tc>
          <w:tcPr>
            <w:tcW w:w="913" w:type="dxa"/>
            <w:gridSpan w:val="2"/>
          </w:tcPr>
          <w:p w:rsidR="000B0A0A" w:rsidRPr="00EF25CC" w:rsidRDefault="000B0A0A">
            <w:pPr>
              <w:pStyle w:val="ConsPlusNormal"/>
              <w:rPr>
                <w:rFonts w:ascii="Times New Roman" w:hAnsi="Times New Roman" w:cs="Times New Roman"/>
                <w:sz w:val="24"/>
                <w:szCs w:val="24"/>
              </w:rPr>
            </w:pPr>
            <w:r w:rsidRPr="00EF25CC">
              <w:rPr>
                <w:rFonts w:ascii="Times New Roman" w:hAnsi="Times New Roman" w:cs="Times New Roman"/>
                <w:sz w:val="24"/>
                <w:szCs w:val="24"/>
              </w:rPr>
              <w:t>2.1.1.2</w:t>
            </w:r>
          </w:p>
        </w:tc>
        <w:tc>
          <w:tcPr>
            <w:tcW w:w="3544" w:type="dxa"/>
          </w:tcPr>
          <w:p w:rsidR="000B0A0A" w:rsidRPr="00EF25CC" w:rsidRDefault="000B0A0A">
            <w:pPr>
              <w:pStyle w:val="ConsPlusNormal"/>
              <w:rPr>
                <w:rFonts w:ascii="Times New Roman" w:hAnsi="Times New Roman" w:cs="Times New Roman"/>
                <w:sz w:val="24"/>
                <w:szCs w:val="24"/>
              </w:rPr>
            </w:pPr>
            <w:r w:rsidRPr="00EF25CC">
              <w:rPr>
                <w:rFonts w:ascii="Times New Roman" w:hAnsi="Times New Roman" w:cs="Times New Roman"/>
                <w:sz w:val="24"/>
                <w:szCs w:val="24"/>
              </w:rPr>
              <w:t xml:space="preserve">Взаимодействие (или развитие сотрудничества) с зарубежными муниципалитетами, международными организациями и ассоциациями </w:t>
            </w:r>
            <w:r w:rsidRPr="00EF25CC">
              <w:rPr>
                <w:rFonts w:ascii="Times New Roman" w:hAnsi="Times New Roman" w:cs="Times New Roman"/>
                <w:sz w:val="24"/>
                <w:szCs w:val="24"/>
              </w:rPr>
              <w:lastRenderedPageBreak/>
              <w:t>соотечественников за рубежом по формированию положительного имиджа города Красноярска</w:t>
            </w:r>
          </w:p>
        </w:tc>
        <w:tc>
          <w:tcPr>
            <w:tcW w:w="2126" w:type="dxa"/>
          </w:tcPr>
          <w:p w:rsidR="000B0A0A" w:rsidRPr="00EF25CC" w:rsidRDefault="000B0A0A">
            <w:pPr>
              <w:pStyle w:val="ConsPlusNormal"/>
              <w:rPr>
                <w:rFonts w:ascii="Times New Roman" w:hAnsi="Times New Roman" w:cs="Times New Roman"/>
                <w:sz w:val="24"/>
                <w:szCs w:val="24"/>
              </w:rPr>
            </w:pPr>
            <w:r w:rsidRPr="00EF25CC">
              <w:rPr>
                <w:rFonts w:ascii="Times New Roman" w:hAnsi="Times New Roman" w:cs="Times New Roman"/>
                <w:sz w:val="24"/>
                <w:szCs w:val="24"/>
              </w:rPr>
              <w:lastRenderedPageBreak/>
              <w:t>департамент Главы города администрации города</w:t>
            </w:r>
          </w:p>
        </w:tc>
        <w:tc>
          <w:tcPr>
            <w:tcW w:w="1276" w:type="dxa"/>
          </w:tcPr>
          <w:p w:rsidR="000B0A0A" w:rsidRPr="00EF25CC" w:rsidRDefault="000B0A0A">
            <w:pPr>
              <w:pStyle w:val="ConsPlusNormal"/>
              <w:rPr>
                <w:rFonts w:ascii="Times New Roman" w:hAnsi="Times New Roman" w:cs="Times New Roman"/>
                <w:sz w:val="24"/>
                <w:szCs w:val="24"/>
              </w:rPr>
            </w:pPr>
            <w:r w:rsidRPr="00EF25CC">
              <w:rPr>
                <w:rFonts w:ascii="Times New Roman" w:hAnsi="Times New Roman" w:cs="Times New Roman"/>
                <w:sz w:val="24"/>
                <w:szCs w:val="24"/>
              </w:rPr>
              <w:t>2020 - 2030 гг.</w:t>
            </w:r>
          </w:p>
        </w:tc>
        <w:tc>
          <w:tcPr>
            <w:tcW w:w="4819" w:type="dxa"/>
          </w:tcPr>
          <w:p w:rsidR="000B0A0A" w:rsidRPr="00EF25CC" w:rsidRDefault="000B0A0A" w:rsidP="00EF25CC">
            <w:pPr>
              <w:spacing w:after="0" w:line="240" w:lineRule="auto"/>
              <w:jc w:val="both"/>
              <w:rPr>
                <w:sz w:val="24"/>
                <w:szCs w:val="24"/>
              </w:rPr>
            </w:pPr>
            <w:r w:rsidRPr="00EF25CC">
              <w:rPr>
                <w:sz w:val="24"/>
                <w:szCs w:val="24"/>
              </w:rPr>
              <w:t xml:space="preserve">В мае 2021 года в режиме видеоконференции  состоялась вторая дистанционная  церемония памяти у Мемориала японским военнопленным, умершим на территории Красноярского края совместно с </w:t>
            </w:r>
            <w:r w:rsidRPr="00EF25CC">
              <w:rPr>
                <w:sz w:val="24"/>
                <w:szCs w:val="24"/>
              </w:rPr>
              <w:lastRenderedPageBreak/>
              <w:t xml:space="preserve">представителями «Общества русско-японской дружбы префектуры </w:t>
            </w:r>
            <w:proofErr w:type="spellStart"/>
            <w:r w:rsidRPr="00EF25CC">
              <w:rPr>
                <w:sz w:val="24"/>
                <w:szCs w:val="24"/>
              </w:rPr>
              <w:t>Аити</w:t>
            </w:r>
            <w:proofErr w:type="spellEnd"/>
            <w:r w:rsidRPr="00EF25CC">
              <w:rPr>
                <w:sz w:val="24"/>
                <w:szCs w:val="24"/>
              </w:rPr>
              <w:t>» и Общества родственников военнопленных                     г. Токио</w:t>
            </w:r>
          </w:p>
          <w:p w:rsidR="000B0A0A" w:rsidRPr="00EF25CC" w:rsidRDefault="000B0A0A" w:rsidP="00CC28AD">
            <w:pPr>
              <w:spacing w:line="240" w:lineRule="auto"/>
              <w:jc w:val="both"/>
              <w:rPr>
                <w:sz w:val="24"/>
                <w:szCs w:val="24"/>
              </w:rPr>
            </w:pPr>
            <w:r w:rsidRPr="00EF25CC">
              <w:rPr>
                <w:sz w:val="24"/>
                <w:szCs w:val="24"/>
              </w:rPr>
              <w:t xml:space="preserve">В октябре 2021 года осуществлена организация и проведение визита в Красноярск делегации города-побратима Жилины (Словацкая Республика) во главе с мэром города Жилины г-ном Петером </w:t>
            </w:r>
            <w:proofErr w:type="spellStart"/>
            <w:r w:rsidRPr="00EF25CC">
              <w:rPr>
                <w:sz w:val="24"/>
                <w:szCs w:val="24"/>
              </w:rPr>
              <w:t>Фябане</w:t>
            </w:r>
            <w:proofErr w:type="spellEnd"/>
            <w:r w:rsidRPr="00EF25CC">
              <w:rPr>
                <w:sz w:val="24"/>
                <w:szCs w:val="24"/>
              </w:rPr>
              <w:t xml:space="preserve"> (организованы встречи с руководством администрации города </w:t>
            </w:r>
            <w:proofErr w:type="spellStart"/>
            <w:r w:rsidRPr="00EF25CC">
              <w:rPr>
                <w:sz w:val="24"/>
                <w:szCs w:val="24"/>
              </w:rPr>
              <w:t>Крсноярска</w:t>
            </w:r>
            <w:proofErr w:type="spellEnd"/>
            <w:r w:rsidRPr="00EF25CC">
              <w:rPr>
                <w:sz w:val="24"/>
                <w:szCs w:val="24"/>
              </w:rPr>
              <w:t>, ММАУ «Центр путешественников», МБУ «Красноярский туристско-информационный центр»)</w:t>
            </w:r>
          </w:p>
        </w:tc>
        <w:tc>
          <w:tcPr>
            <w:tcW w:w="2220" w:type="dxa"/>
          </w:tcPr>
          <w:p w:rsidR="000B0A0A" w:rsidRPr="00EF25CC" w:rsidRDefault="000B0A0A">
            <w:pPr>
              <w:pStyle w:val="ConsPlusNormal"/>
              <w:rPr>
                <w:rFonts w:ascii="Times New Roman" w:hAnsi="Times New Roman" w:cs="Times New Roman"/>
                <w:sz w:val="24"/>
                <w:szCs w:val="24"/>
              </w:rPr>
            </w:pPr>
          </w:p>
        </w:tc>
      </w:tr>
      <w:tr w:rsidR="000B0A0A" w:rsidRPr="006C2C8B" w:rsidTr="007629D3">
        <w:tc>
          <w:tcPr>
            <w:tcW w:w="913" w:type="dxa"/>
            <w:gridSpan w:val="2"/>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lastRenderedPageBreak/>
              <w:t>2.1.1.3</w:t>
            </w:r>
          </w:p>
        </w:tc>
        <w:tc>
          <w:tcPr>
            <w:tcW w:w="3544" w:type="dxa"/>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Продвижение имиджа города Красноярска посредством участия в крупнейших федеральных и международных мероприятиях (форумах, конференциях и т.п.).</w:t>
            </w:r>
          </w:p>
        </w:tc>
        <w:tc>
          <w:tcPr>
            <w:tcW w:w="2126" w:type="dxa"/>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департамент Главы города администрации города;</w:t>
            </w:r>
          </w:p>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департамент информационной политики администрации</w:t>
            </w:r>
          </w:p>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города</w:t>
            </w:r>
          </w:p>
        </w:tc>
        <w:tc>
          <w:tcPr>
            <w:tcW w:w="1276" w:type="dxa"/>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2020 - 2030 гг.</w:t>
            </w:r>
          </w:p>
        </w:tc>
        <w:tc>
          <w:tcPr>
            <w:tcW w:w="4819" w:type="dxa"/>
          </w:tcPr>
          <w:p w:rsidR="000B0A0A" w:rsidRPr="006C2C8B" w:rsidRDefault="000B0A0A" w:rsidP="006C2C8B">
            <w:pPr>
              <w:spacing w:after="0" w:line="240" w:lineRule="auto"/>
              <w:jc w:val="both"/>
              <w:rPr>
                <w:sz w:val="24"/>
                <w:szCs w:val="24"/>
              </w:rPr>
            </w:pPr>
            <w:r w:rsidRPr="006C2C8B">
              <w:rPr>
                <w:sz w:val="24"/>
                <w:szCs w:val="24"/>
              </w:rPr>
              <w:t>Участие в работе XVI Германо-Российской Конференции городов-партнеров «Укрепление муниципальных и региональных связей – расширение горизонтов», организованной по инициативе Германо-Российского Форума и в рамках Года Германии в России</w:t>
            </w:r>
            <w:r>
              <w:rPr>
                <w:sz w:val="24"/>
                <w:szCs w:val="24"/>
              </w:rPr>
              <w:t xml:space="preserve"> (и</w:t>
            </w:r>
            <w:r w:rsidRPr="006C2C8B">
              <w:rPr>
                <w:sz w:val="24"/>
                <w:szCs w:val="24"/>
              </w:rPr>
              <w:t>юнь 2021 года</w:t>
            </w:r>
            <w:r>
              <w:rPr>
                <w:sz w:val="24"/>
                <w:szCs w:val="24"/>
              </w:rPr>
              <w:t>)</w:t>
            </w:r>
            <w:r w:rsidRPr="006C2C8B">
              <w:rPr>
                <w:sz w:val="24"/>
                <w:szCs w:val="24"/>
              </w:rPr>
              <w:t>:</w:t>
            </w:r>
          </w:p>
          <w:p w:rsidR="000B0A0A" w:rsidRPr="006C2C8B" w:rsidRDefault="000B0A0A" w:rsidP="006C2C8B">
            <w:pPr>
              <w:spacing w:after="0" w:line="240" w:lineRule="auto"/>
              <w:jc w:val="both"/>
              <w:rPr>
                <w:sz w:val="24"/>
                <w:szCs w:val="24"/>
              </w:rPr>
            </w:pPr>
            <w:r w:rsidRPr="006C2C8B">
              <w:rPr>
                <w:sz w:val="24"/>
                <w:szCs w:val="24"/>
              </w:rPr>
              <w:t xml:space="preserve">Участие во Второй ежегодной международной онлайн-конференции организации </w:t>
            </w:r>
            <w:proofErr w:type="spellStart"/>
            <w:r w:rsidRPr="006C2C8B">
              <w:rPr>
                <w:sz w:val="24"/>
                <w:szCs w:val="24"/>
              </w:rPr>
              <w:t>Tree</w:t>
            </w:r>
            <w:proofErr w:type="spellEnd"/>
            <w:r w:rsidRPr="006C2C8B">
              <w:rPr>
                <w:sz w:val="24"/>
                <w:szCs w:val="24"/>
              </w:rPr>
              <w:t xml:space="preserve"> </w:t>
            </w:r>
            <w:proofErr w:type="spellStart"/>
            <w:r w:rsidRPr="006C2C8B">
              <w:rPr>
                <w:sz w:val="24"/>
                <w:szCs w:val="24"/>
              </w:rPr>
              <w:t>Cities</w:t>
            </w:r>
            <w:proofErr w:type="spellEnd"/>
            <w:r w:rsidRPr="006C2C8B">
              <w:rPr>
                <w:sz w:val="24"/>
                <w:szCs w:val="24"/>
              </w:rPr>
              <w:t xml:space="preserve"> </w:t>
            </w:r>
            <w:proofErr w:type="spellStart"/>
            <w:r w:rsidRPr="006C2C8B">
              <w:rPr>
                <w:sz w:val="24"/>
                <w:szCs w:val="24"/>
              </w:rPr>
              <w:t>of</w:t>
            </w:r>
            <w:proofErr w:type="spellEnd"/>
            <w:r w:rsidRPr="006C2C8B">
              <w:rPr>
                <w:sz w:val="24"/>
                <w:szCs w:val="24"/>
              </w:rPr>
              <w:t xml:space="preserve"> </w:t>
            </w:r>
            <w:proofErr w:type="spellStart"/>
            <w:r w:rsidRPr="006C2C8B">
              <w:rPr>
                <w:sz w:val="24"/>
                <w:szCs w:val="24"/>
              </w:rPr>
              <w:t>the</w:t>
            </w:r>
            <w:proofErr w:type="spellEnd"/>
            <w:r w:rsidRPr="006C2C8B">
              <w:rPr>
                <w:sz w:val="24"/>
                <w:szCs w:val="24"/>
              </w:rPr>
              <w:t xml:space="preserve"> </w:t>
            </w:r>
            <w:proofErr w:type="spellStart"/>
            <w:r w:rsidRPr="006C2C8B">
              <w:rPr>
                <w:sz w:val="24"/>
                <w:szCs w:val="24"/>
              </w:rPr>
              <w:t>World</w:t>
            </w:r>
            <w:proofErr w:type="spellEnd"/>
            <w:r w:rsidRPr="006C2C8B">
              <w:rPr>
                <w:sz w:val="24"/>
                <w:szCs w:val="24"/>
              </w:rPr>
              <w:t xml:space="preserve"> («Города деревьев мира»)</w:t>
            </w:r>
            <w:r>
              <w:rPr>
                <w:sz w:val="24"/>
                <w:szCs w:val="24"/>
              </w:rPr>
              <w:t xml:space="preserve"> (и</w:t>
            </w:r>
            <w:r w:rsidRPr="006C2C8B">
              <w:rPr>
                <w:sz w:val="24"/>
                <w:szCs w:val="24"/>
              </w:rPr>
              <w:t>юль 2021 года</w:t>
            </w:r>
            <w:r>
              <w:rPr>
                <w:sz w:val="24"/>
                <w:szCs w:val="24"/>
              </w:rPr>
              <w:t>);</w:t>
            </w:r>
          </w:p>
          <w:p w:rsidR="000B0A0A" w:rsidRPr="006C2C8B" w:rsidRDefault="000B0A0A" w:rsidP="006C2C8B">
            <w:pPr>
              <w:spacing w:after="0" w:line="240" w:lineRule="auto"/>
              <w:jc w:val="both"/>
              <w:rPr>
                <w:sz w:val="24"/>
                <w:szCs w:val="24"/>
              </w:rPr>
            </w:pPr>
            <w:r w:rsidRPr="006C2C8B">
              <w:rPr>
                <w:sz w:val="24"/>
                <w:szCs w:val="24"/>
              </w:rPr>
              <w:t xml:space="preserve">Участие в отчетной конференции по проекту </w:t>
            </w:r>
            <w:proofErr w:type="spellStart"/>
            <w:r w:rsidRPr="006C2C8B">
              <w:rPr>
                <w:sz w:val="24"/>
                <w:szCs w:val="24"/>
              </w:rPr>
              <w:t>низкоуглеродного</w:t>
            </w:r>
            <w:proofErr w:type="spellEnd"/>
            <w:r w:rsidRPr="006C2C8B">
              <w:rPr>
                <w:sz w:val="24"/>
                <w:szCs w:val="24"/>
              </w:rPr>
              <w:t xml:space="preserve"> города АТЭС, организованной АПЕРК </w:t>
            </w:r>
            <w:r>
              <w:rPr>
                <w:sz w:val="24"/>
                <w:szCs w:val="24"/>
              </w:rPr>
              <w:t>(с</w:t>
            </w:r>
            <w:r w:rsidRPr="006C2C8B">
              <w:rPr>
                <w:sz w:val="24"/>
                <w:szCs w:val="24"/>
              </w:rPr>
              <w:t>ентябрь 2021 года</w:t>
            </w:r>
            <w:r>
              <w:rPr>
                <w:sz w:val="24"/>
                <w:szCs w:val="24"/>
              </w:rPr>
              <w:t>);</w:t>
            </w:r>
          </w:p>
          <w:p w:rsidR="000B0A0A" w:rsidRPr="006C2C8B" w:rsidRDefault="000B0A0A" w:rsidP="006C2C8B">
            <w:pPr>
              <w:spacing w:after="0" w:line="240" w:lineRule="auto"/>
              <w:jc w:val="both"/>
              <w:rPr>
                <w:sz w:val="24"/>
                <w:szCs w:val="24"/>
              </w:rPr>
            </w:pPr>
            <w:r w:rsidRPr="006C2C8B">
              <w:rPr>
                <w:sz w:val="24"/>
                <w:szCs w:val="24"/>
              </w:rPr>
              <w:t xml:space="preserve">Участие в рабочем семинаре по тематике городского развития, организованном по инициативе Минэкономразвития России и ОЭСР на платформе ZOOM.  Участие в Международном форуме общественной дипломатии «Диалог на Волге: мир и взаимопонимание в XXI веке». Участник </w:t>
            </w:r>
            <w:r w:rsidRPr="006C2C8B">
              <w:rPr>
                <w:sz w:val="24"/>
                <w:szCs w:val="24"/>
              </w:rPr>
              <w:lastRenderedPageBreak/>
              <w:t xml:space="preserve">(модератор круглого стола «Россия и Китай: новые тренды и возможности для взаимодействия муниципалитетов») </w:t>
            </w:r>
            <w:r>
              <w:rPr>
                <w:sz w:val="24"/>
                <w:szCs w:val="24"/>
              </w:rPr>
              <w:t>(о</w:t>
            </w:r>
            <w:r w:rsidRPr="006C2C8B">
              <w:rPr>
                <w:sz w:val="24"/>
                <w:szCs w:val="24"/>
              </w:rPr>
              <w:t>ктябрь 2021 года</w:t>
            </w:r>
            <w:r>
              <w:rPr>
                <w:sz w:val="24"/>
                <w:szCs w:val="24"/>
              </w:rPr>
              <w:t>)</w:t>
            </w:r>
            <w:r w:rsidRPr="006C2C8B">
              <w:rPr>
                <w:sz w:val="24"/>
                <w:szCs w:val="24"/>
              </w:rPr>
              <w:t xml:space="preserve">; </w:t>
            </w:r>
          </w:p>
          <w:p w:rsidR="000B0A0A" w:rsidRPr="006C2C8B" w:rsidRDefault="000B0A0A" w:rsidP="006C2C8B">
            <w:pPr>
              <w:pStyle w:val="ConsPlusNormal"/>
              <w:jc w:val="both"/>
              <w:rPr>
                <w:rFonts w:ascii="Times New Roman" w:hAnsi="Times New Roman" w:cs="Times New Roman"/>
                <w:sz w:val="24"/>
                <w:szCs w:val="24"/>
              </w:rPr>
            </w:pPr>
            <w:r w:rsidRPr="006C2C8B">
              <w:rPr>
                <w:rFonts w:ascii="Times New Roman" w:hAnsi="Times New Roman" w:cs="Times New Roman"/>
                <w:sz w:val="24"/>
                <w:szCs w:val="24"/>
              </w:rPr>
              <w:t>Участие в международной научно-практической конференции «Динамика педагогических процессов в сфере российского и китайского образования», которая прошла в рамках празднования Дней Конфуция в научно-образовательном центре китайского языка и культуры «Институт Конфуция»</w:t>
            </w:r>
            <w:r>
              <w:rPr>
                <w:rFonts w:ascii="Times New Roman" w:hAnsi="Times New Roman" w:cs="Times New Roman"/>
                <w:sz w:val="24"/>
                <w:szCs w:val="24"/>
              </w:rPr>
              <w:t xml:space="preserve"> (д</w:t>
            </w:r>
            <w:r w:rsidRPr="006C2C8B">
              <w:rPr>
                <w:rFonts w:ascii="Times New Roman" w:hAnsi="Times New Roman" w:cs="Times New Roman"/>
                <w:sz w:val="24"/>
                <w:szCs w:val="24"/>
              </w:rPr>
              <w:t>екабрь 2021 года</w:t>
            </w:r>
            <w:r w:rsidR="00CC28AD">
              <w:rPr>
                <w:rFonts w:ascii="Times New Roman" w:hAnsi="Times New Roman" w:cs="Times New Roman"/>
                <w:sz w:val="24"/>
                <w:szCs w:val="24"/>
              </w:rPr>
              <w:t>)</w:t>
            </w:r>
          </w:p>
        </w:tc>
        <w:tc>
          <w:tcPr>
            <w:tcW w:w="2220" w:type="dxa"/>
          </w:tcPr>
          <w:p w:rsidR="000B0A0A" w:rsidRPr="006C2C8B" w:rsidRDefault="000B0A0A">
            <w:pPr>
              <w:pStyle w:val="ConsPlusNormal"/>
              <w:rPr>
                <w:rFonts w:ascii="Times New Roman" w:hAnsi="Times New Roman" w:cs="Times New Roman"/>
                <w:sz w:val="24"/>
                <w:szCs w:val="24"/>
              </w:rPr>
            </w:pPr>
          </w:p>
        </w:tc>
      </w:tr>
      <w:tr w:rsidR="000B0A0A" w:rsidRPr="006C2C8B" w:rsidTr="007629D3">
        <w:tc>
          <w:tcPr>
            <w:tcW w:w="913" w:type="dxa"/>
            <w:gridSpan w:val="2"/>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lastRenderedPageBreak/>
              <w:t>2.1.1.4</w:t>
            </w:r>
          </w:p>
        </w:tc>
        <w:tc>
          <w:tcPr>
            <w:tcW w:w="3544" w:type="dxa"/>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 xml:space="preserve">Продвижение бренда г. Красноярска, изготовление сувенирной презентационной продукции в стилистике бренда (фирменной </w:t>
            </w:r>
            <w:proofErr w:type="spellStart"/>
            <w:r w:rsidRPr="006C2C8B">
              <w:rPr>
                <w:rFonts w:ascii="Times New Roman" w:hAnsi="Times New Roman" w:cs="Times New Roman"/>
                <w:sz w:val="24"/>
                <w:szCs w:val="24"/>
              </w:rPr>
              <w:t>айдентики</w:t>
            </w:r>
            <w:proofErr w:type="spellEnd"/>
            <w:r w:rsidRPr="006C2C8B">
              <w:rPr>
                <w:rFonts w:ascii="Times New Roman" w:hAnsi="Times New Roman" w:cs="Times New Roman"/>
                <w:sz w:val="24"/>
                <w:szCs w:val="24"/>
              </w:rPr>
              <w:t xml:space="preserve"> города), проведение </w:t>
            </w:r>
            <w:proofErr w:type="spellStart"/>
            <w:r w:rsidRPr="006C2C8B">
              <w:rPr>
                <w:rFonts w:ascii="Times New Roman" w:hAnsi="Times New Roman" w:cs="Times New Roman"/>
                <w:sz w:val="24"/>
                <w:szCs w:val="24"/>
              </w:rPr>
              <w:t>промокампаний</w:t>
            </w:r>
            <w:proofErr w:type="spellEnd"/>
            <w:r w:rsidRPr="006C2C8B">
              <w:rPr>
                <w:rFonts w:ascii="Times New Roman" w:hAnsi="Times New Roman" w:cs="Times New Roman"/>
                <w:sz w:val="24"/>
                <w:szCs w:val="24"/>
              </w:rPr>
              <w:t xml:space="preserve"> по поддержке бренда</w:t>
            </w:r>
          </w:p>
        </w:tc>
        <w:tc>
          <w:tcPr>
            <w:tcW w:w="2126" w:type="dxa"/>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департамент Главы города администрации города;</w:t>
            </w:r>
          </w:p>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департамент информационной политики администрации</w:t>
            </w:r>
          </w:p>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города</w:t>
            </w:r>
          </w:p>
        </w:tc>
        <w:tc>
          <w:tcPr>
            <w:tcW w:w="1276" w:type="dxa"/>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2020 - 2030 гг.</w:t>
            </w:r>
          </w:p>
        </w:tc>
        <w:tc>
          <w:tcPr>
            <w:tcW w:w="4819" w:type="dxa"/>
          </w:tcPr>
          <w:p w:rsidR="000B0A0A" w:rsidRPr="006C2C8B" w:rsidRDefault="000B0A0A" w:rsidP="00B46697">
            <w:pPr>
              <w:spacing w:line="240" w:lineRule="auto"/>
              <w:jc w:val="both"/>
              <w:rPr>
                <w:sz w:val="24"/>
                <w:szCs w:val="24"/>
              </w:rPr>
            </w:pPr>
            <w:r w:rsidRPr="006C2C8B">
              <w:rPr>
                <w:sz w:val="24"/>
                <w:szCs w:val="24"/>
              </w:rPr>
              <w:t xml:space="preserve">Реализован проект «В центре МИРА» в период с июня по сентябрь 2021 года (с перерывом на два месяца из-за роста числа заразившихся </w:t>
            </w:r>
            <w:proofErr w:type="spellStart"/>
            <w:r w:rsidRPr="006C2C8B">
              <w:rPr>
                <w:sz w:val="24"/>
                <w:szCs w:val="24"/>
              </w:rPr>
              <w:t>коронавирусом</w:t>
            </w:r>
            <w:proofErr w:type="spellEnd"/>
            <w:r w:rsidRPr="006C2C8B">
              <w:rPr>
                <w:sz w:val="24"/>
                <w:szCs w:val="24"/>
              </w:rPr>
              <w:t>).</w:t>
            </w:r>
            <w:r w:rsidR="00B46697">
              <w:rPr>
                <w:sz w:val="24"/>
                <w:szCs w:val="24"/>
              </w:rPr>
              <w:t xml:space="preserve"> В</w:t>
            </w:r>
            <w:r w:rsidRPr="006C2C8B">
              <w:rPr>
                <w:sz w:val="24"/>
                <w:szCs w:val="24"/>
              </w:rPr>
              <w:t xml:space="preserve"> проекте приняли участие представители научно-образовательных центров и национальных общин города Красноярска  (НОЦ «Японский центр СФУ», НОЦ «Центр Кореи СФУ», Института Конфуция КГПУ имени В.П. Астафьева, КРОО «Китайская община»). Во время проведения различных городских мероприятий используется бренд города «Душа и с</w:t>
            </w:r>
            <w:r w:rsidR="00B46697">
              <w:rPr>
                <w:sz w:val="24"/>
                <w:szCs w:val="24"/>
              </w:rPr>
              <w:t>ила Сибири»</w:t>
            </w:r>
          </w:p>
        </w:tc>
        <w:tc>
          <w:tcPr>
            <w:tcW w:w="2220" w:type="dxa"/>
          </w:tcPr>
          <w:p w:rsidR="000B0A0A" w:rsidRPr="006C2C8B" w:rsidRDefault="000B0A0A">
            <w:pPr>
              <w:pStyle w:val="ConsPlusNormal"/>
              <w:rPr>
                <w:rFonts w:ascii="Times New Roman" w:hAnsi="Times New Roman" w:cs="Times New Roman"/>
                <w:sz w:val="24"/>
                <w:szCs w:val="24"/>
              </w:rPr>
            </w:pPr>
          </w:p>
        </w:tc>
      </w:tr>
      <w:tr w:rsidR="000B0A0A" w:rsidRPr="00CB5FCC" w:rsidTr="007629D3">
        <w:tc>
          <w:tcPr>
            <w:tcW w:w="913" w:type="dxa"/>
            <w:gridSpan w:val="2"/>
          </w:tcPr>
          <w:p w:rsidR="000B0A0A" w:rsidRPr="00CB5FCC" w:rsidRDefault="000B0A0A">
            <w:pPr>
              <w:pStyle w:val="ConsPlusNormal"/>
              <w:rPr>
                <w:rFonts w:ascii="Times New Roman" w:hAnsi="Times New Roman" w:cs="Times New Roman"/>
                <w:sz w:val="24"/>
                <w:szCs w:val="24"/>
              </w:rPr>
            </w:pPr>
            <w:r w:rsidRPr="00CB5FCC">
              <w:rPr>
                <w:rFonts w:ascii="Times New Roman" w:hAnsi="Times New Roman" w:cs="Times New Roman"/>
                <w:sz w:val="24"/>
                <w:szCs w:val="24"/>
              </w:rPr>
              <w:t>2.1.1.5</w:t>
            </w:r>
          </w:p>
          <w:p w:rsidR="000B0A0A" w:rsidRPr="00CB5FCC" w:rsidRDefault="000B0A0A">
            <w:pPr>
              <w:pStyle w:val="ConsPlusNormal"/>
              <w:rPr>
                <w:rFonts w:ascii="Times New Roman" w:hAnsi="Times New Roman" w:cs="Times New Roman"/>
                <w:b/>
                <w:i/>
                <w:sz w:val="24"/>
                <w:szCs w:val="24"/>
              </w:rPr>
            </w:pPr>
          </w:p>
        </w:tc>
        <w:tc>
          <w:tcPr>
            <w:tcW w:w="3544" w:type="dxa"/>
          </w:tcPr>
          <w:p w:rsidR="000B0A0A" w:rsidRPr="00CB5FCC" w:rsidRDefault="000B0A0A">
            <w:pPr>
              <w:pStyle w:val="ConsPlusNormal"/>
              <w:rPr>
                <w:rFonts w:ascii="Times New Roman" w:hAnsi="Times New Roman" w:cs="Times New Roman"/>
                <w:sz w:val="24"/>
                <w:szCs w:val="24"/>
              </w:rPr>
            </w:pPr>
            <w:r w:rsidRPr="00CB5FCC">
              <w:rPr>
                <w:rFonts w:ascii="Times New Roman" w:hAnsi="Times New Roman" w:cs="Times New Roman"/>
                <w:sz w:val="24"/>
                <w:szCs w:val="24"/>
              </w:rPr>
              <w:t>Формирование совместно с Правительством Красноярского края условий для локализации в городе Красноярске центральных офисов компаний "Полюс Золото", "Русский алюминий"</w:t>
            </w:r>
          </w:p>
        </w:tc>
        <w:tc>
          <w:tcPr>
            <w:tcW w:w="2126" w:type="dxa"/>
          </w:tcPr>
          <w:p w:rsidR="000B0A0A" w:rsidRPr="00CB5FCC" w:rsidRDefault="000B0A0A">
            <w:pPr>
              <w:pStyle w:val="ConsPlusNormal"/>
              <w:rPr>
                <w:rFonts w:ascii="Times New Roman" w:hAnsi="Times New Roman" w:cs="Times New Roman"/>
                <w:sz w:val="24"/>
                <w:szCs w:val="24"/>
              </w:rPr>
            </w:pPr>
            <w:r w:rsidRPr="00CB5FCC">
              <w:rPr>
                <w:rFonts w:ascii="Times New Roman" w:hAnsi="Times New Roman" w:cs="Times New Roman"/>
                <w:sz w:val="24"/>
                <w:szCs w:val="24"/>
              </w:rPr>
              <w:t>департамент экономической политики</w:t>
            </w:r>
          </w:p>
          <w:p w:rsidR="000B0A0A" w:rsidRPr="00CB5FCC" w:rsidRDefault="000B0A0A">
            <w:pPr>
              <w:pStyle w:val="ConsPlusNormal"/>
              <w:rPr>
                <w:rFonts w:ascii="Times New Roman" w:hAnsi="Times New Roman" w:cs="Times New Roman"/>
                <w:sz w:val="24"/>
                <w:szCs w:val="24"/>
              </w:rPr>
            </w:pPr>
            <w:r w:rsidRPr="00CB5FCC">
              <w:rPr>
                <w:rFonts w:ascii="Times New Roman" w:hAnsi="Times New Roman" w:cs="Times New Roman"/>
                <w:sz w:val="24"/>
                <w:szCs w:val="24"/>
              </w:rPr>
              <w:t>и инвестиционного развития администрации города</w:t>
            </w:r>
          </w:p>
        </w:tc>
        <w:tc>
          <w:tcPr>
            <w:tcW w:w="1276" w:type="dxa"/>
          </w:tcPr>
          <w:p w:rsidR="000B0A0A" w:rsidRPr="00CB5FCC" w:rsidRDefault="000B0A0A">
            <w:pPr>
              <w:pStyle w:val="ConsPlusNormal"/>
              <w:rPr>
                <w:rFonts w:ascii="Times New Roman" w:hAnsi="Times New Roman" w:cs="Times New Roman"/>
                <w:sz w:val="24"/>
                <w:szCs w:val="24"/>
              </w:rPr>
            </w:pPr>
            <w:r w:rsidRPr="00CB5FCC">
              <w:rPr>
                <w:rFonts w:ascii="Times New Roman" w:hAnsi="Times New Roman" w:cs="Times New Roman"/>
                <w:sz w:val="24"/>
                <w:szCs w:val="24"/>
              </w:rPr>
              <w:t>2020 - 2030 гг.</w:t>
            </w:r>
          </w:p>
        </w:tc>
        <w:tc>
          <w:tcPr>
            <w:tcW w:w="4819" w:type="dxa"/>
          </w:tcPr>
          <w:p w:rsidR="000B0A0A" w:rsidRPr="00CB5FCC" w:rsidRDefault="003E6185" w:rsidP="00B46697">
            <w:pPr>
              <w:pStyle w:val="ConsPlusNormal"/>
              <w:jc w:val="both"/>
              <w:rPr>
                <w:rFonts w:ascii="Times New Roman" w:hAnsi="Times New Roman" w:cs="Times New Roman"/>
                <w:sz w:val="24"/>
                <w:szCs w:val="24"/>
              </w:rPr>
            </w:pPr>
            <w:r w:rsidRPr="00CB5FCC">
              <w:rPr>
                <w:rFonts w:ascii="Times New Roman" w:hAnsi="Times New Roman" w:cs="Times New Roman"/>
                <w:sz w:val="24"/>
                <w:szCs w:val="24"/>
              </w:rPr>
              <w:t xml:space="preserve">В декабре 2021 года на территории Красноярского алюминиевого завода состоялось открытие нового офиса для персонала РУСАЛ Менеджмент. </w:t>
            </w:r>
            <w:r w:rsidR="005E6B5A" w:rsidRPr="00CB5FCC">
              <w:rPr>
                <w:rFonts w:ascii="Times New Roman" w:hAnsi="Times New Roman" w:cs="Times New Roman"/>
                <w:sz w:val="24"/>
                <w:szCs w:val="24"/>
              </w:rPr>
              <w:t>Это о</w:t>
            </w:r>
            <w:r w:rsidR="00CB5FCC" w:rsidRPr="00CB5FCC">
              <w:rPr>
                <w:rFonts w:ascii="Times New Roman" w:hAnsi="Times New Roman" w:cs="Times New Roman"/>
                <w:sz w:val="24"/>
                <w:szCs w:val="24"/>
              </w:rPr>
              <w:t>тдельно стоящее</w:t>
            </w:r>
            <w:r w:rsidR="005E6B5A" w:rsidRPr="00CB5FCC">
              <w:rPr>
                <w:rFonts w:ascii="Times New Roman" w:hAnsi="Times New Roman" w:cs="Times New Roman"/>
                <w:sz w:val="24"/>
                <w:szCs w:val="24"/>
              </w:rPr>
              <w:t xml:space="preserve"> здание площадью 4730,0 кв. м. построено за 15 месяцев. Новые офисные пространства компания открывает для сотрудников центрального офиса, переехавших в Сибирь по программе </w:t>
            </w:r>
            <w:proofErr w:type="spellStart"/>
            <w:r w:rsidR="005E6B5A" w:rsidRPr="00CB5FCC">
              <w:rPr>
                <w:rFonts w:ascii="Times New Roman" w:hAnsi="Times New Roman" w:cs="Times New Roman"/>
                <w:sz w:val="24"/>
                <w:szCs w:val="24"/>
              </w:rPr>
              <w:t>релокации</w:t>
            </w:r>
            <w:proofErr w:type="spellEnd"/>
            <w:r w:rsidR="005E6B5A" w:rsidRPr="00CB5FCC">
              <w:rPr>
                <w:rFonts w:ascii="Times New Roman" w:hAnsi="Times New Roman" w:cs="Times New Roman"/>
                <w:sz w:val="24"/>
                <w:szCs w:val="24"/>
              </w:rPr>
              <w:t xml:space="preserve">. </w:t>
            </w:r>
            <w:r w:rsidRPr="00CB5FCC">
              <w:rPr>
                <w:rFonts w:ascii="Times New Roman" w:hAnsi="Times New Roman" w:cs="Times New Roman"/>
                <w:sz w:val="24"/>
                <w:szCs w:val="24"/>
              </w:rPr>
              <w:t xml:space="preserve">Это 280 сотрудников,  </w:t>
            </w:r>
            <w:r w:rsidRPr="00CB5FCC">
              <w:rPr>
                <w:rFonts w:ascii="Times New Roman" w:hAnsi="Times New Roman" w:cs="Times New Roman"/>
                <w:sz w:val="24"/>
                <w:szCs w:val="24"/>
              </w:rPr>
              <w:lastRenderedPageBreak/>
              <w:t>занимающихся вопросами финансов</w:t>
            </w:r>
            <w:r w:rsidR="005E6B5A" w:rsidRPr="00CB5FCC">
              <w:rPr>
                <w:rFonts w:ascii="Times New Roman" w:hAnsi="Times New Roman" w:cs="Times New Roman"/>
                <w:sz w:val="24"/>
                <w:szCs w:val="24"/>
              </w:rPr>
              <w:t>,</w:t>
            </w:r>
            <w:r w:rsidRPr="00CB5FCC">
              <w:rPr>
                <w:rFonts w:ascii="Times New Roman" w:hAnsi="Times New Roman" w:cs="Times New Roman"/>
                <w:sz w:val="24"/>
                <w:szCs w:val="24"/>
              </w:rPr>
              <w:t xml:space="preserve"> коммерции</w:t>
            </w:r>
            <w:r w:rsidR="005E6B5A" w:rsidRPr="00CB5FCC">
              <w:rPr>
                <w:rFonts w:ascii="Times New Roman" w:hAnsi="Times New Roman" w:cs="Times New Roman"/>
                <w:sz w:val="24"/>
                <w:szCs w:val="24"/>
              </w:rPr>
              <w:t xml:space="preserve"> и</w:t>
            </w:r>
            <w:r w:rsidRPr="00CB5FCC">
              <w:rPr>
                <w:rFonts w:ascii="Times New Roman" w:hAnsi="Times New Roman" w:cs="Times New Roman"/>
                <w:sz w:val="24"/>
                <w:szCs w:val="24"/>
              </w:rPr>
              <w:t xml:space="preserve"> сбыта. </w:t>
            </w:r>
            <w:r w:rsidR="005E6B5A" w:rsidRPr="00CB5FCC">
              <w:rPr>
                <w:rFonts w:ascii="Times New Roman" w:hAnsi="Times New Roman" w:cs="Times New Roman"/>
                <w:sz w:val="24"/>
                <w:szCs w:val="24"/>
              </w:rPr>
              <w:t>П</w:t>
            </w:r>
            <w:r w:rsidRPr="00CB5FCC">
              <w:rPr>
                <w:rFonts w:ascii="Times New Roman" w:hAnsi="Times New Roman" w:cs="Times New Roman"/>
                <w:sz w:val="24"/>
                <w:szCs w:val="24"/>
              </w:rPr>
              <w:t>ереезд сотрудников центрального офиса продолжается согласно установленному графику.</w:t>
            </w:r>
            <w:r w:rsidR="00B46697">
              <w:rPr>
                <w:rFonts w:ascii="Times New Roman" w:hAnsi="Times New Roman" w:cs="Times New Roman"/>
                <w:sz w:val="24"/>
                <w:szCs w:val="24"/>
              </w:rPr>
              <w:t xml:space="preserve"> </w:t>
            </w:r>
            <w:r w:rsidR="005E6B5A" w:rsidRPr="00CB5FCC">
              <w:rPr>
                <w:rFonts w:ascii="Times New Roman" w:hAnsi="Times New Roman" w:cs="Times New Roman"/>
                <w:sz w:val="24"/>
                <w:szCs w:val="24"/>
              </w:rPr>
              <w:t>Компания «</w:t>
            </w:r>
            <w:proofErr w:type="spellStart"/>
            <w:r w:rsidR="005E6B5A" w:rsidRPr="00CB5FCC">
              <w:rPr>
                <w:rFonts w:ascii="Times New Roman" w:hAnsi="Times New Roman" w:cs="Times New Roman"/>
                <w:sz w:val="24"/>
                <w:szCs w:val="24"/>
              </w:rPr>
              <w:t>РусГидро</w:t>
            </w:r>
            <w:proofErr w:type="spellEnd"/>
            <w:r w:rsidR="005E6B5A" w:rsidRPr="00CB5FCC">
              <w:rPr>
                <w:rFonts w:ascii="Times New Roman" w:hAnsi="Times New Roman" w:cs="Times New Roman"/>
                <w:sz w:val="24"/>
                <w:szCs w:val="24"/>
              </w:rPr>
              <w:t xml:space="preserve">» </w:t>
            </w:r>
            <w:r w:rsidR="00784DB3" w:rsidRPr="00CB5FCC">
              <w:rPr>
                <w:rFonts w:ascii="Times New Roman" w:hAnsi="Times New Roman" w:cs="Times New Roman"/>
                <w:sz w:val="24"/>
                <w:szCs w:val="24"/>
              </w:rPr>
              <w:t xml:space="preserve">планирует перенести головной офис в Красноярск, </w:t>
            </w:r>
            <w:r w:rsidR="005E6B5A" w:rsidRPr="00CB5FCC">
              <w:rPr>
                <w:rFonts w:ascii="Times New Roman" w:hAnsi="Times New Roman" w:cs="Times New Roman"/>
                <w:sz w:val="24"/>
                <w:szCs w:val="24"/>
              </w:rPr>
              <w:t xml:space="preserve">выкупить до конца июня 2022 года здание </w:t>
            </w:r>
            <w:r w:rsidR="00784DB3" w:rsidRPr="00CB5FCC">
              <w:rPr>
                <w:rFonts w:ascii="Times New Roman" w:hAnsi="Times New Roman" w:cs="Times New Roman"/>
                <w:sz w:val="24"/>
                <w:szCs w:val="24"/>
              </w:rPr>
              <w:t xml:space="preserve">на Театральной площади. </w:t>
            </w:r>
            <w:r w:rsidR="00CB5FCC" w:rsidRPr="00CB5FCC">
              <w:rPr>
                <w:rFonts w:ascii="Times New Roman" w:hAnsi="Times New Roman" w:cs="Times New Roman"/>
                <w:sz w:val="24"/>
                <w:szCs w:val="24"/>
              </w:rPr>
              <w:t>С</w:t>
            </w:r>
            <w:r w:rsidR="005132A5" w:rsidRPr="005132A5">
              <w:rPr>
                <w:rFonts w:ascii="Times New Roman" w:hAnsi="Times New Roman" w:cs="Times New Roman"/>
                <w:sz w:val="24"/>
                <w:szCs w:val="24"/>
              </w:rPr>
              <w:t>отрудников «</w:t>
            </w:r>
            <w:proofErr w:type="spellStart"/>
            <w:r w:rsidR="005132A5" w:rsidRPr="005132A5">
              <w:rPr>
                <w:rFonts w:ascii="Times New Roman" w:hAnsi="Times New Roman" w:cs="Times New Roman"/>
                <w:sz w:val="24"/>
                <w:szCs w:val="24"/>
              </w:rPr>
              <w:t>Русгидро</w:t>
            </w:r>
            <w:proofErr w:type="spellEnd"/>
            <w:r w:rsidR="005132A5" w:rsidRPr="005132A5">
              <w:rPr>
                <w:rFonts w:ascii="Times New Roman" w:hAnsi="Times New Roman" w:cs="Times New Roman"/>
                <w:sz w:val="24"/>
                <w:szCs w:val="24"/>
              </w:rPr>
              <w:t>» планируется поселить в новом жилом комплексе «</w:t>
            </w:r>
            <w:proofErr w:type="spellStart"/>
            <w:r w:rsidR="005132A5" w:rsidRPr="005132A5">
              <w:rPr>
                <w:rFonts w:ascii="Times New Roman" w:hAnsi="Times New Roman" w:cs="Times New Roman"/>
                <w:sz w:val="24"/>
                <w:szCs w:val="24"/>
              </w:rPr>
              <w:t>Новоостровский</w:t>
            </w:r>
            <w:proofErr w:type="spellEnd"/>
            <w:r w:rsidR="005132A5" w:rsidRPr="005132A5">
              <w:rPr>
                <w:rFonts w:ascii="Times New Roman" w:hAnsi="Times New Roman" w:cs="Times New Roman"/>
                <w:sz w:val="24"/>
                <w:szCs w:val="24"/>
              </w:rPr>
              <w:t>» на месте бывшего комбайнового завода</w:t>
            </w:r>
            <w:r w:rsidR="005132A5" w:rsidRPr="00CB5FCC">
              <w:rPr>
                <w:rFonts w:ascii="Times New Roman" w:hAnsi="Times New Roman" w:cs="Times New Roman"/>
                <w:sz w:val="24"/>
                <w:szCs w:val="24"/>
              </w:rPr>
              <w:t xml:space="preserve"> именно здесь </w:t>
            </w:r>
            <w:r w:rsidR="00CB5FCC" w:rsidRPr="00CB5FCC">
              <w:rPr>
                <w:rFonts w:ascii="Times New Roman" w:hAnsi="Times New Roman" w:cs="Times New Roman"/>
                <w:sz w:val="24"/>
                <w:szCs w:val="24"/>
              </w:rPr>
              <w:t xml:space="preserve">планируется </w:t>
            </w:r>
            <w:proofErr w:type="gramStart"/>
            <w:r w:rsidR="00CB5FCC" w:rsidRPr="00CB5FCC">
              <w:rPr>
                <w:rFonts w:ascii="Times New Roman" w:hAnsi="Times New Roman" w:cs="Times New Roman"/>
                <w:sz w:val="24"/>
                <w:szCs w:val="24"/>
              </w:rPr>
              <w:t>разместить</w:t>
            </w:r>
            <w:proofErr w:type="gramEnd"/>
            <w:r w:rsidR="00CB5FCC" w:rsidRPr="00CB5FCC">
              <w:rPr>
                <w:rFonts w:ascii="Times New Roman" w:hAnsi="Times New Roman" w:cs="Times New Roman"/>
                <w:sz w:val="24"/>
                <w:szCs w:val="24"/>
              </w:rPr>
              <w:t xml:space="preserve"> </w:t>
            </w:r>
            <w:r w:rsidR="005132A5" w:rsidRPr="00CB5FCC">
              <w:rPr>
                <w:rFonts w:ascii="Times New Roman" w:hAnsi="Times New Roman" w:cs="Times New Roman"/>
                <w:sz w:val="24"/>
                <w:szCs w:val="24"/>
              </w:rPr>
              <w:t xml:space="preserve"> крупнейший деловой центр Сибири «Красноярск-Сити</w:t>
            </w:r>
            <w:r w:rsidR="00CB5FCC" w:rsidRPr="00CB5FCC">
              <w:rPr>
                <w:rFonts w:ascii="Times New Roman" w:hAnsi="Times New Roman" w:cs="Times New Roman"/>
                <w:sz w:val="24"/>
                <w:szCs w:val="24"/>
              </w:rPr>
              <w:t>".</w:t>
            </w:r>
            <w:r w:rsidR="005132A5" w:rsidRPr="00CB5FCC">
              <w:rPr>
                <w:rFonts w:ascii="Times New Roman" w:hAnsi="Times New Roman" w:cs="Times New Roman"/>
                <w:sz w:val="24"/>
                <w:szCs w:val="24"/>
              </w:rPr>
              <w:br/>
              <w:t>По плану, помимо «</w:t>
            </w:r>
            <w:proofErr w:type="spellStart"/>
            <w:r w:rsidR="005132A5" w:rsidRPr="00CB5FCC">
              <w:rPr>
                <w:rFonts w:ascii="Times New Roman" w:hAnsi="Times New Roman" w:cs="Times New Roman"/>
                <w:sz w:val="24"/>
                <w:szCs w:val="24"/>
              </w:rPr>
              <w:t>Русгидро</w:t>
            </w:r>
            <w:proofErr w:type="spellEnd"/>
            <w:r w:rsidR="005132A5" w:rsidRPr="00CB5FCC">
              <w:rPr>
                <w:rFonts w:ascii="Times New Roman" w:hAnsi="Times New Roman" w:cs="Times New Roman"/>
                <w:sz w:val="24"/>
                <w:szCs w:val="24"/>
              </w:rPr>
              <w:t>», он объединит офисы других крупных российский компаний: «Полюс-Золото», РУСАЛ, АФК «Систем</w:t>
            </w:r>
            <w:r w:rsidR="00CB5FCC" w:rsidRPr="00CB5FCC">
              <w:rPr>
                <w:rFonts w:ascii="Times New Roman" w:hAnsi="Times New Roman" w:cs="Times New Roman"/>
                <w:sz w:val="24"/>
                <w:szCs w:val="24"/>
              </w:rPr>
              <w:t>а», СУЭК и «Красноярск</w:t>
            </w:r>
            <w:r w:rsidR="00CB5FCC" w:rsidRPr="00CB5FCC">
              <w:rPr>
                <w:rFonts w:ascii="Times New Roman" w:hAnsi="Times New Roman" w:cs="Times New Roman"/>
                <w:sz w:val="24"/>
                <w:szCs w:val="24"/>
              </w:rPr>
              <w:noBreakHyphen/>
              <w:t>Газпром»</w:t>
            </w:r>
          </w:p>
        </w:tc>
        <w:tc>
          <w:tcPr>
            <w:tcW w:w="2220" w:type="dxa"/>
          </w:tcPr>
          <w:p w:rsidR="000B0A0A" w:rsidRPr="00CB5FCC" w:rsidRDefault="000B0A0A">
            <w:pPr>
              <w:pStyle w:val="ConsPlusNormal"/>
              <w:rPr>
                <w:rFonts w:ascii="Times New Roman" w:hAnsi="Times New Roman" w:cs="Times New Roman"/>
                <w:sz w:val="24"/>
                <w:szCs w:val="24"/>
              </w:rPr>
            </w:pPr>
          </w:p>
        </w:tc>
      </w:tr>
      <w:tr w:rsidR="000B0A0A" w:rsidRPr="000458A5" w:rsidTr="007629D3">
        <w:tc>
          <w:tcPr>
            <w:tcW w:w="913" w:type="dxa"/>
            <w:gridSpan w:val="2"/>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lastRenderedPageBreak/>
              <w:t>2.1.1.6</w:t>
            </w:r>
          </w:p>
          <w:p w:rsidR="000B0A0A" w:rsidRPr="000458A5" w:rsidRDefault="000B0A0A">
            <w:pPr>
              <w:pStyle w:val="ConsPlusNormal"/>
              <w:rPr>
                <w:rFonts w:ascii="Times New Roman" w:hAnsi="Times New Roman" w:cs="Times New Roman"/>
                <w:b/>
                <w:i/>
                <w:sz w:val="24"/>
                <w:szCs w:val="24"/>
              </w:rPr>
            </w:pPr>
          </w:p>
        </w:tc>
        <w:tc>
          <w:tcPr>
            <w:tcW w:w="3544"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Содействие созданию в городе современной деловой инфраструктуры международного уровня, включая развитие делового района "Красноярск Сити"</w:t>
            </w:r>
          </w:p>
        </w:tc>
        <w:tc>
          <w:tcPr>
            <w:tcW w:w="212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департамент экономической политики</w:t>
            </w:r>
          </w:p>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и инвестиционного развития администрации города</w:t>
            </w:r>
          </w:p>
        </w:tc>
        <w:tc>
          <w:tcPr>
            <w:tcW w:w="127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2020 - 2030 гг.</w:t>
            </w:r>
          </w:p>
        </w:tc>
        <w:tc>
          <w:tcPr>
            <w:tcW w:w="4819" w:type="dxa"/>
          </w:tcPr>
          <w:p w:rsidR="000B0A0A" w:rsidRPr="000458A5" w:rsidRDefault="000B0A0A" w:rsidP="00CC28AD">
            <w:pPr>
              <w:pStyle w:val="ConsPlusNormal"/>
              <w:jc w:val="both"/>
              <w:rPr>
                <w:rFonts w:ascii="Times New Roman" w:hAnsi="Times New Roman" w:cs="Times New Roman"/>
                <w:sz w:val="24"/>
                <w:szCs w:val="24"/>
              </w:rPr>
            </w:pPr>
            <w:r w:rsidRPr="000458A5">
              <w:rPr>
                <w:rFonts w:ascii="Times New Roman" w:hAnsi="Times New Roman" w:cs="Times New Roman"/>
                <w:sz w:val="24"/>
                <w:szCs w:val="24"/>
              </w:rPr>
              <w:t xml:space="preserve">Проект «Красноярск-Сити» предполагает строительство четырех многоэтажных башен. Офисные помещения будут включать системы кондиционирования, собственную службу охраны, высокоскоростные лифты, конференц-залы, наземные и подземные парковки, пункты питания, автоматизированную систему жизнеобеспечения, системы контроля доступа в здание. Место размещения – жилой район </w:t>
            </w:r>
            <w:proofErr w:type="spellStart"/>
            <w:r w:rsidRPr="000458A5">
              <w:rPr>
                <w:rFonts w:ascii="Times New Roman" w:hAnsi="Times New Roman" w:cs="Times New Roman"/>
                <w:sz w:val="24"/>
                <w:szCs w:val="24"/>
              </w:rPr>
              <w:t>Новоостровский</w:t>
            </w:r>
            <w:proofErr w:type="spellEnd"/>
            <w:r w:rsidRPr="000458A5">
              <w:rPr>
                <w:rFonts w:ascii="Times New Roman" w:hAnsi="Times New Roman" w:cs="Times New Roman"/>
                <w:sz w:val="24"/>
                <w:szCs w:val="24"/>
              </w:rPr>
              <w:t xml:space="preserve">, территория бывшего комбайнового завода. К середине 2022 года будут ясны параметры и основные черты того, что будет представлять собой «Красноярск-Сити» и, соответственно, период, в течение которого он будет реализован </w:t>
            </w:r>
          </w:p>
        </w:tc>
        <w:tc>
          <w:tcPr>
            <w:tcW w:w="2220" w:type="dxa"/>
          </w:tcPr>
          <w:p w:rsidR="000B0A0A" w:rsidRPr="000458A5" w:rsidRDefault="000B0A0A">
            <w:pPr>
              <w:pStyle w:val="ConsPlusNormal"/>
              <w:rPr>
                <w:rFonts w:ascii="Times New Roman" w:hAnsi="Times New Roman" w:cs="Times New Roman"/>
                <w:sz w:val="24"/>
                <w:szCs w:val="24"/>
              </w:rPr>
            </w:pPr>
          </w:p>
        </w:tc>
      </w:tr>
      <w:tr w:rsidR="000B0A0A" w:rsidRPr="006C2C8B" w:rsidTr="007629D3">
        <w:tc>
          <w:tcPr>
            <w:tcW w:w="913" w:type="dxa"/>
            <w:gridSpan w:val="2"/>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2.1.1.7</w:t>
            </w:r>
          </w:p>
        </w:tc>
        <w:tc>
          <w:tcPr>
            <w:tcW w:w="3544" w:type="dxa"/>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 xml:space="preserve">Содействие проведению в городе Красноярске </w:t>
            </w:r>
            <w:r w:rsidRPr="006C2C8B">
              <w:rPr>
                <w:rFonts w:ascii="Times New Roman" w:hAnsi="Times New Roman" w:cs="Times New Roman"/>
                <w:sz w:val="24"/>
                <w:szCs w:val="24"/>
              </w:rPr>
              <w:lastRenderedPageBreak/>
              <w:t>международных выставок и форумов</w:t>
            </w:r>
          </w:p>
        </w:tc>
        <w:tc>
          <w:tcPr>
            <w:tcW w:w="2126" w:type="dxa"/>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lastRenderedPageBreak/>
              <w:t xml:space="preserve">департамент Главы города </w:t>
            </w:r>
            <w:r w:rsidRPr="006C2C8B">
              <w:rPr>
                <w:rFonts w:ascii="Times New Roman" w:hAnsi="Times New Roman" w:cs="Times New Roman"/>
                <w:sz w:val="24"/>
                <w:szCs w:val="24"/>
              </w:rPr>
              <w:lastRenderedPageBreak/>
              <w:t>администрации города;</w:t>
            </w:r>
          </w:p>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департамент экономической политики</w:t>
            </w:r>
          </w:p>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и инвестиционного развития администрации;</w:t>
            </w:r>
          </w:p>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департамент информационной политики администрации</w:t>
            </w:r>
          </w:p>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t>города</w:t>
            </w:r>
          </w:p>
        </w:tc>
        <w:tc>
          <w:tcPr>
            <w:tcW w:w="1276" w:type="dxa"/>
          </w:tcPr>
          <w:p w:rsidR="000B0A0A" w:rsidRPr="006C2C8B" w:rsidRDefault="000B0A0A">
            <w:pPr>
              <w:pStyle w:val="ConsPlusNormal"/>
              <w:rPr>
                <w:rFonts w:ascii="Times New Roman" w:hAnsi="Times New Roman" w:cs="Times New Roman"/>
                <w:sz w:val="24"/>
                <w:szCs w:val="24"/>
              </w:rPr>
            </w:pPr>
            <w:r w:rsidRPr="006C2C8B">
              <w:rPr>
                <w:rFonts w:ascii="Times New Roman" w:hAnsi="Times New Roman" w:cs="Times New Roman"/>
                <w:sz w:val="24"/>
                <w:szCs w:val="24"/>
              </w:rPr>
              <w:lastRenderedPageBreak/>
              <w:t>2020 - 2030 гг.</w:t>
            </w:r>
          </w:p>
        </w:tc>
        <w:tc>
          <w:tcPr>
            <w:tcW w:w="4819" w:type="dxa"/>
          </w:tcPr>
          <w:p w:rsidR="000B0A0A" w:rsidRPr="006C2C8B" w:rsidRDefault="000B0A0A" w:rsidP="006C2C8B">
            <w:pPr>
              <w:spacing w:after="0" w:line="240" w:lineRule="auto"/>
              <w:jc w:val="both"/>
              <w:rPr>
                <w:sz w:val="24"/>
                <w:szCs w:val="24"/>
              </w:rPr>
            </w:pPr>
            <w:r w:rsidRPr="006C2C8B">
              <w:rPr>
                <w:sz w:val="24"/>
                <w:szCs w:val="24"/>
              </w:rPr>
              <w:t>В апреле 2021 года оказано содействие</w:t>
            </w:r>
            <w:r w:rsidRPr="006C2C8B">
              <w:t xml:space="preserve"> </w:t>
            </w:r>
            <w:r w:rsidRPr="006C2C8B">
              <w:rPr>
                <w:sz w:val="24"/>
                <w:szCs w:val="24"/>
              </w:rPr>
              <w:t xml:space="preserve">КГБУК «Красноярский краевой </w:t>
            </w:r>
            <w:r w:rsidRPr="006C2C8B">
              <w:rPr>
                <w:sz w:val="24"/>
                <w:szCs w:val="24"/>
              </w:rPr>
              <w:lastRenderedPageBreak/>
              <w:t>краеведческий музей» в организации и проведении выставки «Сибирь-Франция. История взаимоотношений» в рамках официальной программы Перекрестного Года межрегионального сотрудничества между Россией и Францией.</w:t>
            </w:r>
          </w:p>
          <w:p w:rsidR="000B0A0A" w:rsidRPr="006C2C8B" w:rsidRDefault="000B0A0A" w:rsidP="006C2C8B">
            <w:pPr>
              <w:spacing w:after="0" w:line="240" w:lineRule="auto"/>
              <w:jc w:val="both"/>
              <w:rPr>
                <w:sz w:val="24"/>
                <w:szCs w:val="24"/>
              </w:rPr>
            </w:pPr>
            <w:r w:rsidRPr="006C2C8B">
              <w:rPr>
                <w:sz w:val="24"/>
                <w:szCs w:val="24"/>
              </w:rPr>
              <w:t>В сентябре 2021 года  оказано содействие МБУК «Центральная библиотечная система взрослого населения имени А.М. Горького» в организации и проведении  выставки  «Сибирь-Монголия: 100-летие установления дипломатических отношений между Россией и Монголией» в рамках празднования 100-летия установления дипломатических отношений между Россией и Монголией</w:t>
            </w:r>
          </w:p>
        </w:tc>
        <w:tc>
          <w:tcPr>
            <w:tcW w:w="2220" w:type="dxa"/>
          </w:tcPr>
          <w:p w:rsidR="000B0A0A" w:rsidRPr="006C2C8B" w:rsidRDefault="000B0A0A">
            <w:pPr>
              <w:pStyle w:val="ConsPlusNormal"/>
              <w:rPr>
                <w:rFonts w:ascii="Times New Roman" w:hAnsi="Times New Roman" w:cs="Times New Roman"/>
                <w:sz w:val="24"/>
                <w:szCs w:val="24"/>
              </w:rPr>
            </w:pPr>
          </w:p>
        </w:tc>
      </w:tr>
      <w:tr w:rsidR="00262307" w:rsidRPr="00262307" w:rsidTr="007629D3">
        <w:tc>
          <w:tcPr>
            <w:tcW w:w="913" w:type="dxa"/>
            <w:gridSpan w:val="2"/>
          </w:tcPr>
          <w:p w:rsidR="000B0A0A" w:rsidRPr="00262307" w:rsidRDefault="000B0A0A">
            <w:pPr>
              <w:pStyle w:val="ConsPlusNormal"/>
              <w:rPr>
                <w:rFonts w:ascii="Times New Roman" w:hAnsi="Times New Roman" w:cs="Times New Roman"/>
                <w:sz w:val="24"/>
                <w:szCs w:val="24"/>
              </w:rPr>
            </w:pPr>
            <w:r w:rsidRPr="00262307">
              <w:rPr>
                <w:rFonts w:ascii="Times New Roman" w:hAnsi="Times New Roman" w:cs="Times New Roman"/>
                <w:sz w:val="24"/>
                <w:szCs w:val="24"/>
              </w:rPr>
              <w:lastRenderedPageBreak/>
              <w:t>2.1.1.8</w:t>
            </w:r>
          </w:p>
        </w:tc>
        <w:tc>
          <w:tcPr>
            <w:tcW w:w="3544" w:type="dxa"/>
          </w:tcPr>
          <w:p w:rsidR="000B0A0A" w:rsidRPr="00262307" w:rsidRDefault="000B0A0A">
            <w:pPr>
              <w:pStyle w:val="ConsPlusNormal"/>
              <w:rPr>
                <w:rFonts w:ascii="Times New Roman" w:hAnsi="Times New Roman" w:cs="Times New Roman"/>
                <w:sz w:val="24"/>
                <w:szCs w:val="24"/>
              </w:rPr>
            </w:pPr>
            <w:r w:rsidRPr="00262307">
              <w:rPr>
                <w:rFonts w:ascii="Times New Roman" w:hAnsi="Times New Roman" w:cs="Times New Roman"/>
                <w:sz w:val="24"/>
                <w:szCs w:val="24"/>
              </w:rPr>
              <w:t>Проведение мероприятий, направленных на укрепление межнационального и межконфессионального согласия</w:t>
            </w:r>
          </w:p>
        </w:tc>
        <w:tc>
          <w:tcPr>
            <w:tcW w:w="2126" w:type="dxa"/>
          </w:tcPr>
          <w:p w:rsidR="000B0A0A" w:rsidRPr="00262307" w:rsidRDefault="000B0A0A">
            <w:pPr>
              <w:pStyle w:val="ConsPlusNormal"/>
              <w:rPr>
                <w:rFonts w:ascii="Times New Roman" w:hAnsi="Times New Roman" w:cs="Times New Roman"/>
                <w:sz w:val="24"/>
                <w:szCs w:val="24"/>
              </w:rPr>
            </w:pPr>
            <w:r w:rsidRPr="00262307">
              <w:rPr>
                <w:rFonts w:ascii="Times New Roman" w:hAnsi="Times New Roman" w:cs="Times New Roman"/>
                <w:sz w:val="24"/>
                <w:szCs w:val="24"/>
              </w:rPr>
              <w:t>департамент социального развития администрации города;</w:t>
            </w:r>
          </w:p>
          <w:p w:rsidR="000B0A0A" w:rsidRPr="00262307" w:rsidRDefault="000B0A0A">
            <w:pPr>
              <w:pStyle w:val="ConsPlusNormal"/>
              <w:rPr>
                <w:rFonts w:ascii="Times New Roman" w:hAnsi="Times New Roman" w:cs="Times New Roman"/>
                <w:sz w:val="24"/>
                <w:szCs w:val="24"/>
              </w:rPr>
            </w:pPr>
            <w:r w:rsidRPr="00262307">
              <w:rPr>
                <w:rFonts w:ascii="Times New Roman" w:hAnsi="Times New Roman" w:cs="Times New Roman"/>
                <w:sz w:val="24"/>
                <w:szCs w:val="24"/>
              </w:rPr>
              <w:t>департамент информационной политики администрации</w:t>
            </w:r>
          </w:p>
          <w:p w:rsidR="000B0A0A" w:rsidRPr="00262307" w:rsidRDefault="000B0A0A">
            <w:pPr>
              <w:pStyle w:val="ConsPlusNormal"/>
              <w:rPr>
                <w:rFonts w:ascii="Times New Roman" w:hAnsi="Times New Roman" w:cs="Times New Roman"/>
                <w:sz w:val="24"/>
                <w:szCs w:val="24"/>
              </w:rPr>
            </w:pPr>
            <w:r w:rsidRPr="00262307">
              <w:rPr>
                <w:rFonts w:ascii="Times New Roman" w:hAnsi="Times New Roman" w:cs="Times New Roman"/>
                <w:sz w:val="24"/>
                <w:szCs w:val="24"/>
              </w:rPr>
              <w:t>города;</w:t>
            </w:r>
          </w:p>
          <w:p w:rsidR="000B0A0A" w:rsidRPr="00262307" w:rsidRDefault="000B0A0A">
            <w:pPr>
              <w:pStyle w:val="ConsPlusNormal"/>
              <w:rPr>
                <w:rFonts w:ascii="Times New Roman" w:hAnsi="Times New Roman" w:cs="Times New Roman"/>
                <w:sz w:val="24"/>
                <w:szCs w:val="24"/>
              </w:rPr>
            </w:pPr>
            <w:r w:rsidRPr="00262307">
              <w:rPr>
                <w:rFonts w:ascii="Times New Roman" w:hAnsi="Times New Roman" w:cs="Times New Roman"/>
                <w:sz w:val="24"/>
                <w:szCs w:val="24"/>
              </w:rPr>
              <w:t>главное управление культуры администрации города;</w:t>
            </w:r>
          </w:p>
          <w:p w:rsidR="000B0A0A" w:rsidRPr="00262307" w:rsidRDefault="000B0A0A">
            <w:pPr>
              <w:pStyle w:val="ConsPlusNormal"/>
              <w:rPr>
                <w:rFonts w:ascii="Times New Roman" w:hAnsi="Times New Roman" w:cs="Times New Roman"/>
                <w:sz w:val="24"/>
                <w:szCs w:val="24"/>
              </w:rPr>
            </w:pPr>
            <w:r w:rsidRPr="00262307">
              <w:rPr>
                <w:rFonts w:ascii="Times New Roman" w:hAnsi="Times New Roman" w:cs="Times New Roman"/>
                <w:sz w:val="24"/>
                <w:szCs w:val="24"/>
              </w:rPr>
              <w:t>главное управление образования администрации города;</w:t>
            </w:r>
          </w:p>
          <w:p w:rsidR="000B0A0A" w:rsidRPr="00262307" w:rsidRDefault="000B0A0A">
            <w:pPr>
              <w:pStyle w:val="ConsPlusNormal"/>
              <w:rPr>
                <w:rFonts w:ascii="Times New Roman" w:hAnsi="Times New Roman" w:cs="Times New Roman"/>
                <w:sz w:val="24"/>
                <w:szCs w:val="24"/>
              </w:rPr>
            </w:pPr>
            <w:r w:rsidRPr="00262307">
              <w:rPr>
                <w:rFonts w:ascii="Times New Roman" w:hAnsi="Times New Roman" w:cs="Times New Roman"/>
                <w:sz w:val="24"/>
                <w:szCs w:val="24"/>
              </w:rPr>
              <w:t xml:space="preserve">главное </w:t>
            </w:r>
            <w:r w:rsidRPr="00262307">
              <w:rPr>
                <w:rFonts w:ascii="Times New Roman" w:hAnsi="Times New Roman" w:cs="Times New Roman"/>
                <w:sz w:val="24"/>
                <w:szCs w:val="24"/>
              </w:rPr>
              <w:lastRenderedPageBreak/>
              <w:t>управление молодежной политики и туризма администрации города</w:t>
            </w:r>
          </w:p>
        </w:tc>
        <w:tc>
          <w:tcPr>
            <w:tcW w:w="1276" w:type="dxa"/>
          </w:tcPr>
          <w:p w:rsidR="000B0A0A" w:rsidRPr="00262307" w:rsidRDefault="000B0A0A">
            <w:pPr>
              <w:pStyle w:val="ConsPlusNormal"/>
              <w:rPr>
                <w:rFonts w:ascii="Times New Roman" w:hAnsi="Times New Roman" w:cs="Times New Roman"/>
                <w:sz w:val="24"/>
                <w:szCs w:val="24"/>
              </w:rPr>
            </w:pPr>
            <w:r w:rsidRPr="00262307">
              <w:rPr>
                <w:rFonts w:ascii="Times New Roman" w:hAnsi="Times New Roman" w:cs="Times New Roman"/>
                <w:sz w:val="24"/>
                <w:szCs w:val="24"/>
              </w:rPr>
              <w:lastRenderedPageBreak/>
              <w:t>2020 - 2030 гг.</w:t>
            </w:r>
          </w:p>
        </w:tc>
        <w:tc>
          <w:tcPr>
            <w:tcW w:w="4819" w:type="dxa"/>
          </w:tcPr>
          <w:p w:rsidR="000B0A0A" w:rsidRPr="00262307" w:rsidRDefault="000B0A0A" w:rsidP="00CE3689">
            <w:pPr>
              <w:spacing w:after="0" w:line="240" w:lineRule="auto"/>
              <w:jc w:val="both"/>
              <w:rPr>
                <w:sz w:val="24"/>
                <w:szCs w:val="24"/>
              </w:rPr>
            </w:pPr>
            <w:r w:rsidRPr="00262307">
              <w:rPr>
                <w:sz w:val="24"/>
                <w:szCs w:val="24"/>
              </w:rPr>
              <w:t>Мероприятие реализовано в рамках муниципальной программы «Укрепление межнационального и межконфессионального согласия в городе Красноярске» на 2021 год и плановый период 2022-2023 годов, утвержденной постановлением администрации города от 12.11.2020 №896.</w:t>
            </w:r>
          </w:p>
          <w:p w:rsidR="000B0A0A" w:rsidRPr="00262307" w:rsidRDefault="000B0A0A" w:rsidP="00CC28AD">
            <w:pPr>
              <w:pStyle w:val="ConsPlusNormal"/>
              <w:rPr>
                <w:rFonts w:ascii="Times New Roman" w:hAnsi="Times New Roman" w:cs="Times New Roman"/>
                <w:sz w:val="24"/>
                <w:szCs w:val="24"/>
              </w:rPr>
            </w:pPr>
            <w:r w:rsidRPr="00262307">
              <w:rPr>
                <w:rFonts w:ascii="Times New Roman" w:eastAsia="Calibri" w:hAnsi="Times New Roman" w:cs="Times New Roman"/>
                <w:sz w:val="24"/>
                <w:szCs w:val="24"/>
                <w:lang w:eastAsia="en-US"/>
              </w:rPr>
              <w:t>В рамках муниципальной программы были реализованы 145 мероприятий с общим охватом населения города 64 87 человек</w:t>
            </w:r>
          </w:p>
        </w:tc>
        <w:tc>
          <w:tcPr>
            <w:tcW w:w="2220" w:type="dxa"/>
          </w:tcPr>
          <w:p w:rsidR="000B0A0A" w:rsidRPr="00262307"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2.1.2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2: создать условия для роста инвестиционной и деловой привлекательности города</w:t>
            </w:r>
          </w:p>
        </w:tc>
      </w:tr>
      <w:tr w:rsidR="000B0A0A" w:rsidRPr="000458A5" w:rsidTr="007629D3">
        <w:tc>
          <w:tcPr>
            <w:tcW w:w="913" w:type="dxa"/>
            <w:gridSpan w:val="2"/>
          </w:tcPr>
          <w:p w:rsidR="000B0A0A" w:rsidRPr="000458A5" w:rsidRDefault="000B0A0A" w:rsidP="00CC28AD">
            <w:pPr>
              <w:pStyle w:val="ConsPlusNormal"/>
              <w:rPr>
                <w:rFonts w:ascii="Times New Roman" w:hAnsi="Times New Roman" w:cs="Times New Roman"/>
                <w:sz w:val="24"/>
                <w:szCs w:val="24"/>
              </w:rPr>
            </w:pPr>
            <w:r w:rsidRPr="000458A5">
              <w:rPr>
                <w:rFonts w:ascii="Times New Roman" w:hAnsi="Times New Roman" w:cs="Times New Roman"/>
                <w:sz w:val="24"/>
                <w:szCs w:val="24"/>
              </w:rPr>
              <w:t>2.1.2.1</w:t>
            </w:r>
            <w:r w:rsidRPr="000458A5">
              <w:rPr>
                <w:rFonts w:ascii="Times New Roman" w:hAnsi="Times New Roman" w:cs="Times New Roman"/>
                <w:b/>
                <w:i/>
                <w:sz w:val="24"/>
                <w:szCs w:val="24"/>
                <w:highlight w:val="green"/>
              </w:rPr>
              <w:t xml:space="preserve"> </w:t>
            </w:r>
          </w:p>
        </w:tc>
        <w:tc>
          <w:tcPr>
            <w:tcW w:w="3544"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Внедрение элементов инвестиционного муниципального стандарта, в том числе формирование инвестиционной декларации города Красноярска</w:t>
            </w:r>
          </w:p>
        </w:tc>
        <w:tc>
          <w:tcPr>
            <w:tcW w:w="212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департамент экономической политики</w:t>
            </w:r>
          </w:p>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и инвестиционного развития администрации города</w:t>
            </w:r>
          </w:p>
        </w:tc>
        <w:tc>
          <w:tcPr>
            <w:tcW w:w="127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2020 - 2030 гг.</w:t>
            </w:r>
          </w:p>
        </w:tc>
        <w:tc>
          <w:tcPr>
            <w:tcW w:w="4819" w:type="dxa"/>
          </w:tcPr>
          <w:p w:rsidR="000B0A0A" w:rsidRPr="000458A5" w:rsidRDefault="000B0A0A" w:rsidP="000458A5">
            <w:pPr>
              <w:pStyle w:val="ConsPlusNormal"/>
              <w:jc w:val="both"/>
              <w:rPr>
                <w:rFonts w:ascii="Times New Roman" w:hAnsi="Times New Roman" w:cs="Times New Roman"/>
                <w:sz w:val="24"/>
                <w:szCs w:val="24"/>
              </w:rPr>
            </w:pPr>
            <w:r w:rsidRPr="000458A5">
              <w:rPr>
                <w:rFonts w:ascii="Times New Roman" w:hAnsi="Times New Roman" w:cs="Times New Roman"/>
                <w:sz w:val="24"/>
                <w:szCs w:val="24"/>
              </w:rPr>
              <w:t>Начата реализация мероприятий «дорожной карты» по внедрение элементов инвестиционного муниципального стандарта на период до 2030 года:</w:t>
            </w:r>
          </w:p>
          <w:p w:rsidR="000B0A0A" w:rsidRPr="000458A5" w:rsidRDefault="000B0A0A" w:rsidP="000458A5">
            <w:pPr>
              <w:pStyle w:val="ConsPlusNormal"/>
              <w:jc w:val="both"/>
              <w:rPr>
                <w:rFonts w:ascii="Times New Roman" w:hAnsi="Times New Roman" w:cs="Times New Roman"/>
                <w:sz w:val="24"/>
                <w:szCs w:val="24"/>
              </w:rPr>
            </w:pPr>
            <w:r w:rsidRPr="000458A5">
              <w:rPr>
                <w:rFonts w:ascii="Times New Roman" w:hAnsi="Times New Roman" w:cs="Times New Roman"/>
                <w:sz w:val="24"/>
                <w:szCs w:val="24"/>
              </w:rPr>
              <w:t>1. Постановлением администрации города от 01.11.2021 №850 утверждена Инвестиционная декларация муниципального</w:t>
            </w:r>
          </w:p>
          <w:p w:rsidR="000B0A0A" w:rsidRPr="000458A5" w:rsidRDefault="000B0A0A" w:rsidP="000458A5">
            <w:pPr>
              <w:pStyle w:val="ConsPlusNormal"/>
              <w:jc w:val="both"/>
              <w:rPr>
                <w:rFonts w:ascii="Times New Roman" w:hAnsi="Times New Roman" w:cs="Times New Roman"/>
                <w:sz w:val="24"/>
                <w:szCs w:val="24"/>
              </w:rPr>
            </w:pPr>
            <w:r w:rsidRPr="000458A5">
              <w:rPr>
                <w:rFonts w:ascii="Times New Roman" w:hAnsi="Times New Roman" w:cs="Times New Roman"/>
                <w:sz w:val="24"/>
                <w:szCs w:val="24"/>
              </w:rPr>
              <w:t>образования городского округа город Красноярска.</w:t>
            </w:r>
          </w:p>
          <w:p w:rsidR="000B0A0A" w:rsidRPr="000458A5" w:rsidRDefault="000B0A0A" w:rsidP="000458A5">
            <w:pPr>
              <w:pStyle w:val="ConsPlusNormal"/>
              <w:jc w:val="both"/>
              <w:rPr>
                <w:rFonts w:ascii="Times New Roman" w:hAnsi="Times New Roman" w:cs="Times New Roman"/>
                <w:sz w:val="24"/>
                <w:szCs w:val="24"/>
              </w:rPr>
            </w:pPr>
            <w:r w:rsidRPr="000458A5">
              <w:rPr>
                <w:rFonts w:ascii="Times New Roman" w:hAnsi="Times New Roman" w:cs="Times New Roman"/>
                <w:sz w:val="24"/>
                <w:szCs w:val="24"/>
              </w:rPr>
              <w:t>2. Ведется разработка нормативной правовой база в отношении реализации инвестиционных проектов для строительства объектов местного значения города Красноярска с привлечением средств частных инвесторов</w:t>
            </w:r>
          </w:p>
        </w:tc>
        <w:tc>
          <w:tcPr>
            <w:tcW w:w="2220" w:type="dxa"/>
          </w:tcPr>
          <w:p w:rsidR="000B0A0A" w:rsidRPr="000458A5" w:rsidRDefault="000B0A0A">
            <w:pPr>
              <w:pStyle w:val="ConsPlusNormal"/>
              <w:rPr>
                <w:rFonts w:ascii="Times New Roman" w:hAnsi="Times New Roman" w:cs="Times New Roman"/>
                <w:sz w:val="24"/>
                <w:szCs w:val="24"/>
              </w:rPr>
            </w:pPr>
          </w:p>
        </w:tc>
      </w:tr>
      <w:tr w:rsidR="000B0A0A" w:rsidRPr="000458A5" w:rsidTr="007629D3">
        <w:tc>
          <w:tcPr>
            <w:tcW w:w="913" w:type="dxa"/>
            <w:gridSpan w:val="2"/>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2.1.2.2</w:t>
            </w:r>
          </w:p>
          <w:p w:rsidR="000B0A0A" w:rsidRPr="000458A5" w:rsidRDefault="000B0A0A">
            <w:pPr>
              <w:pStyle w:val="ConsPlusNormal"/>
              <w:rPr>
                <w:rFonts w:ascii="Times New Roman" w:hAnsi="Times New Roman" w:cs="Times New Roman"/>
                <w:b/>
                <w:i/>
                <w:sz w:val="24"/>
                <w:szCs w:val="24"/>
              </w:rPr>
            </w:pPr>
          </w:p>
        </w:tc>
        <w:tc>
          <w:tcPr>
            <w:tcW w:w="3544"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Создание и актуализация информационного наполнения инвестиционного портала города Красноярска</w:t>
            </w:r>
          </w:p>
        </w:tc>
        <w:tc>
          <w:tcPr>
            <w:tcW w:w="212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департамент экономической политики</w:t>
            </w:r>
          </w:p>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и инвестиционного развития администрации города;</w:t>
            </w:r>
          </w:p>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департамент информационной политики администрации</w:t>
            </w:r>
          </w:p>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города;</w:t>
            </w:r>
          </w:p>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lastRenderedPageBreak/>
              <w:t>управление информатизации и связи администрации города</w:t>
            </w:r>
          </w:p>
        </w:tc>
        <w:tc>
          <w:tcPr>
            <w:tcW w:w="127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lastRenderedPageBreak/>
              <w:t>2020 - 2030 гг.</w:t>
            </w:r>
          </w:p>
        </w:tc>
        <w:tc>
          <w:tcPr>
            <w:tcW w:w="4819" w:type="dxa"/>
          </w:tcPr>
          <w:p w:rsidR="000B0A0A" w:rsidRPr="000458A5" w:rsidRDefault="000B0A0A" w:rsidP="003B2EF2">
            <w:pPr>
              <w:pStyle w:val="ConsPlusNormal"/>
              <w:jc w:val="both"/>
              <w:rPr>
                <w:rFonts w:ascii="Times New Roman" w:hAnsi="Times New Roman" w:cs="Times New Roman"/>
                <w:sz w:val="24"/>
                <w:szCs w:val="24"/>
              </w:rPr>
            </w:pPr>
            <w:r w:rsidRPr="000458A5">
              <w:rPr>
                <w:rFonts w:ascii="Times New Roman" w:hAnsi="Times New Roman" w:cs="Times New Roman"/>
                <w:sz w:val="24"/>
                <w:szCs w:val="24"/>
              </w:rPr>
              <w:t>В рамках реализации мероприятий «дорожной карты» по внедрение элементов инвестиционного муниципального стандарта на период до 2030 года управлением информатизации и связи администрации города разработано техническое задание создания инвестиционного портала города Красноярска, в результате проведенной работы в бюджете города на 2022 год предусмотрены средства на создание инвестиционного портала города Красноярска</w:t>
            </w:r>
          </w:p>
        </w:tc>
        <w:tc>
          <w:tcPr>
            <w:tcW w:w="2220" w:type="dxa"/>
          </w:tcPr>
          <w:p w:rsidR="000B0A0A" w:rsidRPr="000458A5" w:rsidRDefault="000B0A0A">
            <w:pPr>
              <w:pStyle w:val="ConsPlusNormal"/>
              <w:rPr>
                <w:rFonts w:ascii="Times New Roman" w:hAnsi="Times New Roman" w:cs="Times New Roman"/>
                <w:sz w:val="24"/>
                <w:szCs w:val="24"/>
              </w:rPr>
            </w:pPr>
          </w:p>
        </w:tc>
      </w:tr>
      <w:tr w:rsidR="000B0A0A" w:rsidRPr="000458A5" w:rsidTr="007629D3">
        <w:tc>
          <w:tcPr>
            <w:tcW w:w="913" w:type="dxa"/>
            <w:gridSpan w:val="2"/>
          </w:tcPr>
          <w:p w:rsidR="000B0A0A" w:rsidRPr="000458A5" w:rsidRDefault="000B0A0A" w:rsidP="00CC28AD">
            <w:pPr>
              <w:pStyle w:val="ConsPlusNormal"/>
              <w:rPr>
                <w:rFonts w:ascii="Times New Roman" w:hAnsi="Times New Roman" w:cs="Times New Roman"/>
                <w:sz w:val="24"/>
                <w:szCs w:val="24"/>
              </w:rPr>
            </w:pPr>
            <w:r w:rsidRPr="000458A5">
              <w:rPr>
                <w:rFonts w:ascii="Times New Roman" w:hAnsi="Times New Roman" w:cs="Times New Roman"/>
                <w:sz w:val="24"/>
                <w:szCs w:val="24"/>
              </w:rPr>
              <w:lastRenderedPageBreak/>
              <w:t>2.1.2.3</w:t>
            </w:r>
            <w:r w:rsidRPr="000458A5">
              <w:rPr>
                <w:rFonts w:ascii="Times New Roman" w:hAnsi="Times New Roman" w:cs="Times New Roman"/>
                <w:b/>
                <w:i/>
                <w:sz w:val="24"/>
                <w:szCs w:val="24"/>
                <w:highlight w:val="green"/>
              </w:rPr>
              <w:t xml:space="preserve"> </w:t>
            </w:r>
          </w:p>
        </w:tc>
        <w:tc>
          <w:tcPr>
            <w:tcW w:w="3544"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Позиционирование Красноярска как города, открытого для инвестиций и органов муниципальной власти, где инвестор проекта тратит минимальное количество времени на согласование и реализацию своего инвестиционного проекта</w:t>
            </w:r>
          </w:p>
        </w:tc>
        <w:tc>
          <w:tcPr>
            <w:tcW w:w="212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департамент информационной политики администрации</w:t>
            </w:r>
          </w:p>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города;</w:t>
            </w:r>
          </w:p>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департамент экономической политики</w:t>
            </w:r>
          </w:p>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и инвестиционного развития администрации города</w:t>
            </w:r>
          </w:p>
        </w:tc>
        <w:tc>
          <w:tcPr>
            <w:tcW w:w="1276" w:type="dxa"/>
          </w:tcPr>
          <w:p w:rsidR="000B0A0A" w:rsidRPr="000458A5" w:rsidRDefault="000B0A0A">
            <w:pPr>
              <w:pStyle w:val="ConsPlusNormal"/>
              <w:rPr>
                <w:rFonts w:ascii="Times New Roman" w:hAnsi="Times New Roman" w:cs="Times New Roman"/>
                <w:sz w:val="24"/>
                <w:szCs w:val="24"/>
              </w:rPr>
            </w:pPr>
            <w:r w:rsidRPr="000458A5">
              <w:rPr>
                <w:rFonts w:ascii="Times New Roman" w:hAnsi="Times New Roman" w:cs="Times New Roman"/>
                <w:sz w:val="24"/>
                <w:szCs w:val="24"/>
              </w:rPr>
              <w:t>2020 - 2030 гг.</w:t>
            </w:r>
          </w:p>
        </w:tc>
        <w:tc>
          <w:tcPr>
            <w:tcW w:w="4819" w:type="dxa"/>
          </w:tcPr>
          <w:p w:rsidR="000B0A0A" w:rsidRPr="000458A5" w:rsidRDefault="000B0A0A" w:rsidP="000458A5">
            <w:pPr>
              <w:pStyle w:val="ConsPlusNormal"/>
              <w:jc w:val="both"/>
              <w:rPr>
                <w:rFonts w:ascii="Times New Roman" w:hAnsi="Times New Roman" w:cs="Times New Roman"/>
                <w:sz w:val="24"/>
                <w:szCs w:val="24"/>
              </w:rPr>
            </w:pPr>
            <w:r w:rsidRPr="000458A5">
              <w:rPr>
                <w:rFonts w:ascii="Times New Roman" w:hAnsi="Times New Roman" w:cs="Times New Roman"/>
                <w:sz w:val="24"/>
                <w:szCs w:val="24"/>
              </w:rPr>
              <w:t>В целях снижения административных барьеров при предоставлении инвесторам муниципальных услуг при согласовании и реализации инвестиционных проектов в 2021 году органами администрации города  были проанализированы сроки исполнения и количество предоставляемых документов (в рамках муниципальных услуг), выявлены резервы по оптимизации сроков предоставления муниципальных услуг. Работа по оптимизации услуг будет проведена в первом полугодии 2022 года</w:t>
            </w:r>
          </w:p>
        </w:tc>
        <w:tc>
          <w:tcPr>
            <w:tcW w:w="2220" w:type="dxa"/>
          </w:tcPr>
          <w:p w:rsidR="000B0A0A" w:rsidRPr="000458A5" w:rsidRDefault="000B0A0A">
            <w:pPr>
              <w:pStyle w:val="ConsPlusNormal"/>
              <w:rPr>
                <w:rFonts w:ascii="Times New Roman" w:hAnsi="Times New Roman" w:cs="Times New Roman"/>
                <w:sz w:val="24"/>
                <w:szCs w:val="24"/>
              </w:rPr>
            </w:pPr>
          </w:p>
        </w:tc>
      </w:tr>
      <w:tr w:rsidR="000B0A0A" w:rsidRPr="00404F49" w:rsidTr="007629D3">
        <w:tc>
          <w:tcPr>
            <w:tcW w:w="913" w:type="dxa"/>
            <w:gridSpan w:val="2"/>
          </w:tcPr>
          <w:p w:rsidR="000B0A0A" w:rsidRPr="00404F49" w:rsidRDefault="000B0A0A" w:rsidP="00CC28AD">
            <w:pPr>
              <w:pStyle w:val="ConsPlusNormal"/>
              <w:rPr>
                <w:rFonts w:ascii="Times New Roman" w:hAnsi="Times New Roman" w:cs="Times New Roman"/>
                <w:sz w:val="24"/>
                <w:szCs w:val="24"/>
              </w:rPr>
            </w:pPr>
            <w:r w:rsidRPr="00404F49">
              <w:rPr>
                <w:rFonts w:ascii="Times New Roman" w:hAnsi="Times New Roman" w:cs="Times New Roman"/>
                <w:sz w:val="24"/>
                <w:szCs w:val="24"/>
              </w:rPr>
              <w:t>2.1.2.4</w:t>
            </w:r>
            <w:r w:rsidRPr="00404F49">
              <w:rPr>
                <w:rFonts w:ascii="Times New Roman" w:hAnsi="Times New Roman" w:cs="Times New Roman"/>
                <w:b/>
                <w:i/>
                <w:sz w:val="24"/>
                <w:szCs w:val="24"/>
                <w:highlight w:val="green"/>
              </w:rPr>
              <w:t xml:space="preserve"> </w:t>
            </w:r>
          </w:p>
        </w:tc>
        <w:tc>
          <w:tcPr>
            <w:tcW w:w="3544"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Сопровождение инвестиционных проектов в соответствии с принципами "одного окна", в том числе координация взаимодействия инвесторов с отраслевыми и территориальными органами администрации города по принципу "одного окна"</w:t>
            </w:r>
          </w:p>
        </w:tc>
        <w:tc>
          <w:tcPr>
            <w:tcW w:w="2126"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департамент экономической политики</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и инвестиционного развития администрации города</w:t>
            </w:r>
          </w:p>
        </w:tc>
        <w:tc>
          <w:tcPr>
            <w:tcW w:w="1276"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2020 - 2030 гг.</w:t>
            </w:r>
          </w:p>
        </w:tc>
        <w:tc>
          <w:tcPr>
            <w:tcW w:w="4819" w:type="dxa"/>
          </w:tcPr>
          <w:p w:rsidR="003B2EF2" w:rsidRDefault="000B0A0A" w:rsidP="00404F49">
            <w:pPr>
              <w:pStyle w:val="ConsPlusNormal"/>
              <w:jc w:val="both"/>
              <w:rPr>
                <w:rFonts w:ascii="Times New Roman" w:hAnsi="Times New Roman" w:cs="Times New Roman"/>
                <w:sz w:val="24"/>
                <w:szCs w:val="24"/>
              </w:rPr>
            </w:pPr>
            <w:r w:rsidRPr="00404F49">
              <w:rPr>
                <w:rFonts w:ascii="Times New Roman" w:hAnsi="Times New Roman" w:cs="Times New Roman"/>
                <w:sz w:val="24"/>
                <w:szCs w:val="24"/>
              </w:rPr>
              <w:t xml:space="preserve">В декабре 2020 года с целью совершенствования деятельности по сопровождению инвестиционных проектов в соответствии с принципами «одного окна» создан Инвестиционный комитет администрации города. За 2021 год </w:t>
            </w:r>
            <w:proofErr w:type="gramStart"/>
            <w:r w:rsidRPr="00404F49">
              <w:rPr>
                <w:rFonts w:ascii="Times New Roman" w:hAnsi="Times New Roman" w:cs="Times New Roman"/>
                <w:sz w:val="24"/>
                <w:szCs w:val="24"/>
              </w:rPr>
              <w:t>на</w:t>
            </w:r>
            <w:proofErr w:type="gramEnd"/>
            <w:r w:rsidRPr="00404F49">
              <w:rPr>
                <w:rFonts w:ascii="Times New Roman" w:hAnsi="Times New Roman" w:cs="Times New Roman"/>
                <w:sz w:val="24"/>
                <w:szCs w:val="24"/>
              </w:rPr>
              <w:t xml:space="preserve"> </w:t>
            </w:r>
          </w:p>
          <w:p w:rsidR="003B2EF2" w:rsidRDefault="000B0A0A" w:rsidP="00404F49">
            <w:pPr>
              <w:pStyle w:val="ConsPlusNormal"/>
              <w:jc w:val="both"/>
              <w:rPr>
                <w:rFonts w:ascii="Times New Roman" w:hAnsi="Times New Roman" w:cs="Times New Roman"/>
                <w:sz w:val="24"/>
                <w:szCs w:val="24"/>
              </w:rPr>
            </w:pPr>
            <w:r w:rsidRPr="00404F49">
              <w:rPr>
                <w:rFonts w:ascii="Times New Roman" w:hAnsi="Times New Roman" w:cs="Times New Roman"/>
                <w:sz w:val="24"/>
                <w:szCs w:val="24"/>
              </w:rPr>
              <w:t xml:space="preserve">4 </w:t>
            </w:r>
            <w:proofErr w:type="gramStart"/>
            <w:r w:rsidRPr="00404F49">
              <w:rPr>
                <w:rFonts w:ascii="Times New Roman" w:hAnsi="Times New Roman" w:cs="Times New Roman"/>
                <w:sz w:val="24"/>
                <w:szCs w:val="24"/>
              </w:rPr>
              <w:t>заседаниях</w:t>
            </w:r>
            <w:proofErr w:type="gramEnd"/>
            <w:r w:rsidRPr="00404F49">
              <w:rPr>
                <w:rFonts w:ascii="Times New Roman" w:hAnsi="Times New Roman" w:cs="Times New Roman"/>
                <w:sz w:val="24"/>
                <w:szCs w:val="24"/>
              </w:rPr>
              <w:t xml:space="preserve"> Инвестиционного комитета администрации города рассмотрено </w:t>
            </w:r>
          </w:p>
          <w:p w:rsidR="003B2EF2" w:rsidRDefault="000B0A0A" w:rsidP="00404F49">
            <w:pPr>
              <w:pStyle w:val="ConsPlusNormal"/>
              <w:jc w:val="both"/>
              <w:rPr>
                <w:rFonts w:ascii="Times New Roman" w:hAnsi="Times New Roman" w:cs="Times New Roman"/>
                <w:sz w:val="24"/>
                <w:szCs w:val="24"/>
              </w:rPr>
            </w:pPr>
            <w:r w:rsidRPr="00404F49">
              <w:rPr>
                <w:rFonts w:ascii="Times New Roman" w:hAnsi="Times New Roman" w:cs="Times New Roman"/>
                <w:sz w:val="24"/>
                <w:szCs w:val="24"/>
              </w:rPr>
              <w:t xml:space="preserve">7 инвестиционных проектов, заключено </w:t>
            </w:r>
          </w:p>
          <w:p w:rsidR="000B0A0A" w:rsidRPr="00404F49" w:rsidRDefault="000B0A0A" w:rsidP="00404F49">
            <w:pPr>
              <w:pStyle w:val="ConsPlusNormal"/>
              <w:jc w:val="both"/>
              <w:rPr>
                <w:rFonts w:ascii="Times New Roman" w:hAnsi="Times New Roman" w:cs="Times New Roman"/>
                <w:sz w:val="24"/>
                <w:szCs w:val="24"/>
              </w:rPr>
            </w:pPr>
            <w:r w:rsidRPr="00404F49">
              <w:rPr>
                <w:rFonts w:ascii="Times New Roman" w:hAnsi="Times New Roman" w:cs="Times New Roman"/>
                <w:sz w:val="24"/>
                <w:szCs w:val="24"/>
              </w:rPr>
              <w:t>2 соглашения о сотрудничестве</w:t>
            </w:r>
          </w:p>
        </w:tc>
        <w:tc>
          <w:tcPr>
            <w:tcW w:w="2220" w:type="dxa"/>
          </w:tcPr>
          <w:p w:rsidR="000B0A0A" w:rsidRPr="00404F49" w:rsidRDefault="000B0A0A">
            <w:pPr>
              <w:pStyle w:val="ConsPlusNormal"/>
              <w:rPr>
                <w:rFonts w:ascii="Times New Roman" w:hAnsi="Times New Roman" w:cs="Times New Roman"/>
                <w:sz w:val="24"/>
                <w:szCs w:val="24"/>
              </w:rPr>
            </w:pPr>
          </w:p>
        </w:tc>
      </w:tr>
      <w:tr w:rsidR="000B0A0A" w:rsidRPr="00404F49" w:rsidTr="007629D3">
        <w:tc>
          <w:tcPr>
            <w:tcW w:w="913" w:type="dxa"/>
            <w:gridSpan w:val="2"/>
          </w:tcPr>
          <w:p w:rsidR="000B0A0A" w:rsidRPr="00404F49" w:rsidRDefault="000B0A0A" w:rsidP="00CC28AD">
            <w:pPr>
              <w:pStyle w:val="ConsPlusNormal"/>
              <w:rPr>
                <w:rFonts w:ascii="Times New Roman" w:hAnsi="Times New Roman" w:cs="Times New Roman"/>
                <w:sz w:val="24"/>
                <w:szCs w:val="24"/>
              </w:rPr>
            </w:pPr>
            <w:r w:rsidRPr="00404F49">
              <w:rPr>
                <w:rFonts w:ascii="Times New Roman" w:hAnsi="Times New Roman" w:cs="Times New Roman"/>
                <w:sz w:val="24"/>
                <w:szCs w:val="24"/>
              </w:rPr>
              <w:t>2.1.2.5</w:t>
            </w:r>
            <w:r w:rsidRPr="00404F49">
              <w:rPr>
                <w:rFonts w:ascii="Times New Roman" w:hAnsi="Times New Roman" w:cs="Times New Roman"/>
                <w:b/>
                <w:i/>
                <w:sz w:val="24"/>
                <w:szCs w:val="24"/>
                <w:highlight w:val="green"/>
              </w:rPr>
              <w:t xml:space="preserve"> </w:t>
            </w:r>
          </w:p>
        </w:tc>
        <w:tc>
          <w:tcPr>
            <w:tcW w:w="3544"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Организация деятельности инвестиционного совета при Главе города Красноярска, инвестиционного комитета администрации города с привлечением к обсуждению наиболее актуальных вопросов заинтересованных лиц</w:t>
            </w:r>
          </w:p>
        </w:tc>
        <w:tc>
          <w:tcPr>
            <w:tcW w:w="2126"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департамент экономической политики</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и инвестиционного развития администрации города</w:t>
            </w:r>
          </w:p>
        </w:tc>
        <w:tc>
          <w:tcPr>
            <w:tcW w:w="1276"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2020 - 2030 гг.</w:t>
            </w:r>
          </w:p>
        </w:tc>
        <w:tc>
          <w:tcPr>
            <w:tcW w:w="4819" w:type="dxa"/>
          </w:tcPr>
          <w:p w:rsidR="000B0A0A" w:rsidRPr="00404F49" w:rsidRDefault="000B0A0A" w:rsidP="00404F49">
            <w:pPr>
              <w:pStyle w:val="ConsPlusNormal"/>
              <w:jc w:val="both"/>
              <w:rPr>
                <w:rFonts w:ascii="Times New Roman" w:hAnsi="Times New Roman" w:cs="Times New Roman"/>
                <w:sz w:val="24"/>
                <w:szCs w:val="24"/>
              </w:rPr>
            </w:pPr>
            <w:r w:rsidRPr="00404F49">
              <w:rPr>
                <w:rFonts w:ascii="Times New Roman" w:hAnsi="Times New Roman" w:cs="Times New Roman"/>
                <w:sz w:val="24"/>
                <w:szCs w:val="24"/>
              </w:rPr>
              <w:t>Проведено заседание Инвестиционного совета при Главе города Красноярска в ноябре 2021 года. Заключено 1 соглашение о сотрудничестве</w:t>
            </w:r>
          </w:p>
        </w:tc>
        <w:tc>
          <w:tcPr>
            <w:tcW w:w="2220" w:type="dxa"/>
          </w:tcPr>
          <w:p w:rsidR="000B0A0A" w:rsidRPr="00404F49" w:rsidRDefault="000B0A0A">
            <w:pPr>
              <w:pStyle w:val="ConsPlusNormal"/>
              <w:rPr>
                <w:rFonts w:ascii="Times New Roman" w:hAnsi="Times New Roman" w:cs="Times New Roman"/>
                <w:sz w:val="24"/>
                <w:szCs w:val="24"/>
              </w:rPr>
            </w:pPr>
          </w:p>
        </w:tc>
      </w:tr>
      <w:tr w:rsidR="006C2580" w:rsidRPr="006C2580" w:rsidTr="007629D3">
        <w:tc>
          <w:tcPr>
            <w:tcW w:w="913" w:type="dxa"/>
            <w:gridSpan w:val="2"/>
          </w:tcPr>
          <w:p w:rsidR="000B0A0A" w:rsidRPr="006C2580" w:rsidRDefault="000B0A0A">
            <w:pPr>
              <w:pStyle w:val="ConsPlusNormal"/>
              <w:rPr>
                <w:rFonts w:ascii="Times New Roman" w:hAnsi="Times New Roman" w:cs="Times New Roman"/>
                <w:sz w:val="24"/>
                <w:szCs w:val="24"/>
              </w:rPr>
            </w:pPr>
            <w:r w:rsidRPr="006C2580">
              <w:rPr>
                <w:rFonts w:ascii="Times New Roman" w:hAnsi="Times New Roman" w:cs="Times New Roman"/>
                <w:sz w:val="24"/>
                <w:szCs w:val="24"/>
              </w:rPr>
              <w:lastRenderedPageBreak/>
              <w:t>2.1.2.6</w:t>
            </w:r>
          </w:p>
        </w:tc>
        <w:tc>
          <w:tcPr>
            <w:tcW w:w="3544" w:type="dxa"/>
          </w:tcPr>
          <w:p w:rsidR="000B0A0A" w:rsidRPr="006C2580" w:rsidRDefault="000B0A0A">
            <w:pPr>
              <w:pStyle w:val="ConsPlusNormal"/>
              <w:rPr>
                <w:rFonts w:ascii="Times New Roman" w:hAnsi="Times New Roman" w:cs="Times New Roman"/>
                <w:sz w:val="24"/>
                <w:szCs w:val="24"/>
              </w:rPr>
            </w:pPr>
            <w:r w:rsidRPr="006C2580">
              <w:rPr>
                <w:rFonts w:ascii="Times New Roman" w:hAnsi="Times New Roman" w:cs="Times New Roman"/>
                <w:sz w:val="24"/>
                <w:szCs w:val="24"/>
              </w:rPr>
              <w:t xml:space="preserve">Территориальный </w:t>
            </w:r>
            <w:proofErr w:type="spellStart"/>
            <w:r w:rsidRPr="006C2580">
              <w:rPr>
                <w:rFonts w:ascii="Times New Roman" w:hAnsi="Times New Roman" w:cs="Times New Roman"/>
                <w:sz w:val="24"/>
                <w:szCs w:val="24"/>
              </w:rPr>
              <w:t>брендинг</w:t>
            </w:r>
            <w:proofErr w:type="spellEnd"/>
            <w:r w:rsidRPr="006C2580">
              <w:rPr>
                <w:rFonts w:ascii="Times New Roman" w:hAnsi="Times New Roman" w:cs="Times New Roman"/>
                <w:sz w:val="24"/>
                <w:szCs w:val="24"/>
              </w:rPr>
              <w:t xml:space="preserve"> как способ повышения узнаваемости и инвестиционной привлекательности города</w:t>
            </w:r>
          </w:p>
        </w:tc>
        <w:tc>
          <w:tcPr>
            <w:tcW w:w="2126" w:type="dxa"/>
          </w:tcPr>
          <w:p w:rsidR="000B0A0A" w:rsidRPr="006C2580" w:rsidRDefault="000B0A0A">
            <w:pPr>
              <w:pStyle w:val="ConsPlusNormal"/>
              <w:rPr>
                <w:rFonts w:ascii="Times New Roman" w:hAnsi="Times New Roman" w:cs="Times New Roman"/>
                <w:sz w:val="24"/>
                <w:szCs w:val="24"/>
              </w:rPr>
            </w:pPr>
            <w:r w:rsidRPr="006C2580">
              <w:rPr>
                <w:rFonts w:ascii="Times New Roman" w:hAnsi="Times New Roman" w:cs="Times New Roman"/>
                <w:sz w:val="24"/>
                <w:szCs w:val="24"/>
              </w:rPr>
              <w:t>департамент Главы города администрации города;</w:t>
            </w:r>
          </w:p>
          <w:p w:rsidR="000B0A0A" w:rsidRPr="006C2580" w:rsidRDefault="000B0A0A">
            <w:pPr>
              <w:pStyle w:val="ConsPlusNormal"/>
              <w:rPr>
                <w:rFonts w:ascii="Times New Roman" w:hAnsi="Times New Roman" w:cs="Times New Roman"/>
                <w:sz w:val="24"/>
                <w:szCs w:val="24"/>
              </w:rPr>
            </w:pPr>
            <w:r w:rsidRPr="006C2580">
              <w:rPr>
                <w:rFonts w:ascii="Times New Roman" w:hAnsi="Times New Roman" w:cs="Times New Roman"/>
                <w:sz w:val="24"/>
                <w:szCs w:val="24"/>
              </w:rPr>
              <w:t>департамент информационной политики администрации</w:t>
            </w:r>
          </w:p>
          <w:p w:rsidR="000B0A0A" w:rsidRPr="006C2580" w:rsidRDefault="000B0A0A">
            <w:pPr>
              <w:pStyle w:val="ConsPlusNormal"/>
              <w:rPr>
                <w:rFonts w:ascii="Times New Roman" w:hAnsi="Times New Roman" w:cs="Times New Roman"/>
                <w:sz w:val="24"/>
                <w:szCs w:val="24"/>
              </w:rPr>
            </w:pPr>
            <w:r w:rsidRPr="006C2580">
              <w:rPr>
                <w:rFonts w:ascii="Times New Roman" w:hAnsi="Times New Roman" w:cs="Times New Roman"/>
                <w:sz w:val="24"/>
                <w:szCs w:val="24"/>
              </w:rPr>
              <w:t>города</w:t>
            </w:r>
          </w:p>
        </w:tc>
        <w:tc>
          <w:tcPr>
            <w:tcW w:w="1276" w:type="dxa"/>
          </w:tcPr>
          <w:p w:rsidR="000B0A0A" w:rsidRPr="006C2580" w:rsidRDefault="000B0A0A">
            <w:pPr>
              <w:pStyle w:val="ConsPlusNormal"/>
              <w:rPr>
                <w:rFonts w:ascii="Times New Roman" w:hAnsi="Times New Roman" w:cs="Times New Roman"/>
                <w:sz w:val="24"/>
                <w:szCs w:val="24"/>
              </w:rPr>
            </w:pPr>
            <w:r w:rsidRPr="006C2580">
              <w:rPr>
                <w:rFonts w:ascii="Times New Roman" w:hAnsi="Times New Roman" w:cs="Times New Roman"/>
                <w:sz w:val="24"/>
                <w:szCs w:val="24"/>
              </w:rPr>
              <w:t>2020 - 2030 гг.</w:t>
            </w:r>
          </w:p>
        </w:tc>
        <w:tc>
          <w:tcPr>
            <w:tcW w:w="4819" w:type="dxa"/>
          </w:tcPr>
          <w:p w:rsidR="00937EB0" w:rsidRDefault="006C2580" w:rsidP="006C2580">
            <w:pPr>
              <w:widowControl w:val="0"/>
              <w:autoSpaceDE w:val="0"/>
              <w:autoSpaceDN w:val="0"/>
              <w:spacing w:after="0" w:line="240" w:lineRule="auto"/>
              <w:jc w:val="both"/>
              <w:rPr>
                <w:sz w:val="24"/>
                <w:szCs w:val="24"/>
              </w:rPr>
            </w:pPr>
            <w:r w:rsidRPr="006C2580">
              <w:rPr>
                <w:rFonts w:eastAsia="Times New Roman"/>
                <w:iCs/>
                <w:sz w:val="24"/>
                <w:szCs w:val="24"/>
                <w:lang w:eastAsia="ru-RU"/>
              </w:rPr>
              <w:t>В</w:t>
            </w:r>
            <w:r w:rsidR="000B0A0A" w:rsidRPr="006C2580">
              <w:rPr>
                <w:sz w:val="24"/>
                <w:szCs w:val="24"/>
              </w:rPr>
              <w:t xml:space="preserve"> рамках подготовки к празднованию 400-летия Красноярска распоряжением администрации города от 20.12.2021 </w:t>
            </w:r>
          </w:p>
          <w:p w:rsidR="000B0A0A" w:rsidRPr="006C2580" w:rsidRDefault="000B0A0A" w:rsidP="006C2580">
            <w:pPr>
              <w:widowControl w:val="0"/>
              <w:autoSpaceDE w:val="0"/>
              <w:autoSpaceDN w:val="0"/>
              <w:spacing w:after="0" w:line="240" w:lineRule="auto"/>
              <w:jc w:val="both"/>
              <w:rPr>
                <w:sz w:val="24"/>
                <w:szCs w:val="24"/>
              </w:rPr>
            </w:pPr>
            <w:r w:rsidRPr="006C2580">
              <w:rPr>
                <w:sz w:val="24"/>
                <w:szCs w:val="24"/>
              </w:rPr>
              <w:t>№184-арх утверждены Методические рекомендации по размещению нестационарных торговых объектов в городе Красноярске</w:t>
            </w:r>
          </w:p>
          <w:p w:rsidR="000B0A0A" w:rsidRPr="006C2580" w:rsidRDefault="000B0A0A" w:rsidP="006C2580">
            <w:pPr>
              <w:widowControl w:val="0"/>
              <w:autoSpaceDE w:val="0"/>
              <w:autoSpaceDN w:val="0"/>
              <w:spacing w:after="0" w:line="240" w:lineRule="auto"/>
              <w:ind w:firstLine="80"/>
              <w:jc w:val="both"/>
              <w:rPr>
                <w:sz w:val="24"/>
                <w:szCs w:val="24"/>
              </w:rPr>
            </w:pPr>
            <w:r w:rsidRPr="006C2580">
              <w:rPr>
                <w:sz w:val="24"/>
                <w:szCs w:val="24"/>
              </w:rPr>
              <w:t>Документ содержит указания по размещению павильонов, киосков, автостоянок и летних кафе в городских пространствах, их художественному оформлению с соблюдением единой стилистики, использованию архитектурной подсветки и др.</w:t>
            </w:r>
          </w:p>
        </w:tc>
        <w:tc>
          <w:tcPr>
            <w:tcW w:w="2220" w:type="dxa"/>
          </w:tcPr>
          <w:p w:rsidR="000B0A0A" w:rsidRPr="006C2580" w:rsidRDefault="000B0A0A">
            <w:pPr>
              <w:pStyle w:val="ConsPlusNormal"/>
              <w:rPr>
                <w:rFonts w:ascii="Times New Roman" w:hAnsi="Times New Roman" w:cs="Times New Roman"/>
                <w:sz w:val="24"/>
                <w:szCs w:val="24"/>
              </w:rPr>
            </w:pPr>
          </w:p>
        </w:tc>
      </w:tr>
      <w:tr w:rsidR="000B0A0A" w:rsidRPr="00404F49" w:rsidTr="007629D3">
        <w:tc>
          <w:tcPr>
            <w:tcW w:w="913" w:type="dxa"/>
            <w:gridSpan w:val="2"/>
          </w:tcPr>
          <w:p w:rsidR="000B0A0A" w:rsidRPr="00404F49" w:rsidRDefault="000B0A0A" w:rsidP="00CC28AD">
            <w:pPr>
              <w:pStyle w:val="ConsPlusNormal"/>
              <w:rPr>
                <w:rFonts w:ascii="Times New Roman" w:hAnsi="Times New Roman" w:cs="Times New Roman"/>
                <w:sz w:val="24"/>
                <w:szCs w:val="24"/>
              </w:rPr>
            </w:pPr>
            <w:r w:rsidRPr="00404F49">
              <w:rPr>
                <w:rFonts w:ascii="Times New Roman" w:hAnsi="Times New Roman" w:cs="Times New Roman"/>
                <w:sz w:val="24"/>
                <w:szCs w:val="24"/>
              </w:rPr>
              <w:t>2.1.2.7</w:t>
            </w:r>
            <w:r w:rsidRPr="00404F49">
              <w:rPr>
                <w:rFonts w:ascii="Times New Roman" w:hAnsi="Times New Roman" w:cs="Times New Roman"/>
                <w:b/>
                <w:i/>
                <w:sz w:val="24"/>
                <w:szCs w:val="24"/>
                <w:highlight w:val="green"/>
              </w:rPr>
              <w:t xml:space="preserve"> </w:t>
            </w:r>
          </w:p>
        </w:tc>
        <w:tc>
          <w:tcPr>
            <w:tcW w:w="3544"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 xml:space="preserve">Проведение онлайн-опроса населения с целью </w:t>
            </w:r>
            <w:proofErr w:type="gramStart"/>
            <w:r w:rsidRPr="00404F49">
              <w:rPr>
                <w:rFonts w:ascii="Times New Roman" w:hAnsi="Times New Roman" w:cs="Times New Roman"/>
                <w:sz w:val="24"/>
                <w:szCs w:val="24"/>
              </w:rPr>
              <w:t>оценки восприятия инвестиционного климата города Красноярска</w:t>
            </w:r>
            <w:proofErr w:type="gramEnd"/>
          </w:p>
        </w:tc>
        <w:tc>
          <w:tcPr>
            <w:tcW w:w="2126"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департамент экономической политики</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и инвестиционного развития администрации города;</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управление информатизации и связи администрации города;</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департамент информационной политики администрации</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города</w:t>
            </w:r>
          </w:p>
        </w:tc>
        <w:tc>
          <w:tcPr>
            <w:tcW w:w="1276"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2020 - 2030 гг.</w:t>
            </w:r>
          </w:p>
        </w:tc>
        <w:tc>
          <w:tcPr>
            <w:tcW w:w="4819" w:type="dxa"/>
          </w:tcPr>
          <w:p w:rsidR="000B0A0A" w:rsidRPr="00404F49" w:rsidRDefault="000B0A0A" w:rsidP="00404F49">
            <w:pPr>
              <w:pStyle w:val="ConsPlusNormal"/>
              <w:jc w:val="both"/>
              <w:rPr>
                <w:rFonts w:ascii="Times New Roman" w:hAnsi="Times New Roman" w:cs="Times New Roman"/>
                <w:sz w:val="24"/>
                <w:szCs w:val="24"/>
              </w:rPr>
            </w:pPr>
            <w:proofErr w:type="gramStart"/>
            <w:r w:rsidRPr="00404F49">
              <w:rPr>
                <w:rFonts w:ascii="Times New Roman" w:hAnsi="Times New Roman" w:cs="Times New Roman"/>
                <w:sz w:val="24"/>
                <w:szCs w:val="24"/>
              </w:rPr>
              <w:t>В 2021 году проведен онлайн-опрос населения по оценке восприятия инвестиционного климата города Красноярска на цифровой платформы «Активный гражданин.</w:t>
            </w:r>
            <w:proofErr w:type="gramEnd"/>
            <w:r w:rsidRPr="00404F49">
              <w:rPr>
                <w:rFonts w:ascii="Times New Roman" w:hAnsi="Times New Roman" w:cs="Times New Roman"/>
                <w:sz w:val="24"/>
                <w:szCs w:val="24"/>
              </w:rPr>
              <w:t xml:space="preserve"> Красноярский край». По результатам опроса три основные меры, которые необходимо принять для улучшения инвестиционного климата города Красноярска:</w:t>
            </w:r>
          </w:p>
          <w:p w:rsidR="000B0A0A" w:rsidRPr="00404F49" w:rsidRDefault="003B2EF2" w:rsidP="003B2EF2">
            <w:pPr>
              <w:pStyle w:val="ConsPlusNormal"/>
              <w:tabs>
                <w:tab w:val="left" w:pos="363"/>
              </w:tabs>
              <w:ind w:left="79"/>
              <w:jc w:val="both"/>
              <w:rPr>
                <w:rFonts w:ascii="Times New Roman" w:hAnsi="Times New Roman" w:cs="Times New Roman"/>
                <w:sz w:val="24"/>
                <w:szCs w:val="24"/>
              </w:rPr>
            </w:pPr>
            <w:r>
              <w:rPr>
                <w:rFonts w:ascii="Times New Roman" w:hAnsi="Times New Roman" w:cs="Times New Roman"/>
                <w:sz w:val="24"/>
                <w:szCs w:val="24"/>
              </w:rPr>
              <w:t>-</w:t>
            </w:r>
            <w:r w:rsidR="000B0A0A" w:rsidRPr="00404F49">
              <w:rPr>
                <w:rFonts w:ascii="Times New Roman" w:hAnsi="Times New Roman" w:cs="Times New Roman"/>
                <w:sz w:val="24"/>
                <w:szCs w:val="24"/>
              </w:rPr>
              <w:t xml:space="preserve"> Упрощение административных процедур – 19,4% проголосовавших респондентов.</w:t>
            </w:r>
          </w:p>
          <w:p w:rsidR="000B0A0A" w:rsidRPr="00404F49" w:rsidRDefault="003B2EF2" w:rsidP="003B2EF2">
            <w:pPr>
              <w:pStyle w:val="ConsPlusNormal"/>
              <w:tabs>
                <w:tab w:val="left" w:pos="221"/>
                <w:tab w:val="left" w:pos="363"/>
                <w:tab w:val="left" w:pos="646"/>
              </w:tabs>
              <w:ind w:left="79"/>
              <w:jc w:val="both"/>
              <w:rPr>
                <w:rFonts w:ascii="Times New Roman" w:hAnsi="Times New Roman" w:cs="Times New Roman"/>
                <w:sz w:val="24"/>
                <w:szCs w:val="24"/>
              </w:rPr>
            </w:pPr>
            <w:r>
              <w:rPr>
                <w:rFonts w:ascii="Times New Roman" w:hAnsi="Times New Roman" w:cs="Times New Roman"/>
                <w:sz w:val="24"/>
                <w:szCs w:val="24"/>
              </w:rPr>
              <w:t>-</w:t>
            </w:r>
            <w:r w:rsidR="00575152">
              <w:rPr>
                <w:rFonts w:ascii="Times New Roman" w:hAnsi="Times New Roman" w:cs="Times New Roman"/>
                <w:sz w:val="24"/>
                <w:szCs w:val="24"/>
              </w:rPr>
              <w:t> </w:t>
            </w:r>
            <w:r w:rsidR="000B0A0A" w:rsidRPr="00404F49">
              <w:rPr>
                <w:rFonts w:ascii="Times New Roman" w:hAnsi="Times New Roman" w:cs="Times New Roman"/>
                <w:sz w:val="24"/>
                <w:szCs w:val="24"/>
              </w:rPr>
              <w:t>Повышение эффективности законодательства – 19,4% проголосовавших респондентов.</w:t>
            </w:r>
          </w:p>
          <w:p w:rsidR="000B0A0A" w:rsidRPr="00404F49" w:rsidRDefault="003B2EF2" w:rsidP="00575152">
            <w:pPr>
              <w:pStyle w:val="ConsPlusNormal"/>
              <w:tabs>
                <w:tab w:val="left" w:pos="363"/>
                <w:tab w:val="left" w:pos="646"/>
              </w:tabs>
              <w:ind w:left="79"/>
              <w:jc w:val="both"/>
              <w:rPr>
                <w:rFonts w:ascii="Times New Roman" w:hAnsi="Times New Roman" w:cs="Times New Roman"/>
                <w:sz w:val="24"/>
                <w:szCs w:val="24"/>
              </w:rPr>
            </w:pPr>
            <w:r>
              <w:rPr>
                <w:rFonts w:ascii="Times New Roman" w:hAnsi="Times New Roman" w:cs="Times New Roman"/>
                <w:sz w:val="24"/>
                <w:szCs w:val="24"/>
              </w:rPr>
              <w:t>-</w:t>
            </w:r>
            <w:r w:rsidR="00575152">
              <w:rPr>
                <w:rFonts w:ascii="Times New Roman" w:hAnsi="Times New Roman" w:cs="Times New Roman"/>
                <w:sz w:val="24"/>
                <w:szCs w:val="24"/>
              </w:rPr>
              <w:t> </w:t>
            </w:r>
            <w:r w:rsidR="000B0A0A" w:rsidRPr="00404F49">
              <w:rPr>
                <w:rFonts w:ascii="Times New Roman" w:hAnsi="Times New Roman" w:cs="Times New Roman"/>
                <w:sz w:val="24"/>
                <w:szCs w:val="24"/>
              </w:rPr>
              <w:t>Содействие развитию</w:t>
            </w:r>
            <w:r w:rsidR="00575152">
              <w:rPr>
                <w:rFonts w:ascii="Times New Roman" w:hAnsi="Times New Roman" w:cs="Times New Roman"/>
                <w:sz w:val="24"/>
                <w:szCs w:val="24"/>
              </w:rPr>
              <w:t xml:space="preserve"> </w:t>
            </w:r>
            <w:r w:rsidR="000B0A0A" w:rsidRPr="00404F49">
              <w:rPr>
                <w:rFonts w:ascii="Times New Roman" w:hAnsi="Times New Roman" w:cs="Times New Roman"/>
                <w:sz w:val="24"/>
                <w:szCs w:val="24"/>
              </w:rPr>
              <w:t>предпринимательской культуры и инициативности – 17,4% проголосовавших респондентов</w:t>
            </w:r>
          </w:p>
        </w:tc>
        <w:tc>
          <w:tcPr>
            <w:tcW w:w="2220" w:type="dxa"/>
          </w:tcPr>
          <w:p w:rsidR="000B0A0A" w:rsidRPr="00404F49" w:rsidRDefault="000B0A0A">
            <w:pPr>
              <w:pStyle w:val="ConsPlusNormal"/>
              <w:rPr>
                <w:rFonts w:ascii="Times New Roman" w:hAnsi="Times New Roman" w:cs="Times New Roman"/>
                <w:sz w:val="24"/>
                <w:szCs w:val="24"/>
              </w:rPr>
            </w:pPr>
          </w:p>
        </w:tc>
      </w:tr>
      <w:tr w:rsidR="000B0A0A" w:rsidRPr="00404F49" w:rsidTr="007629D3">
        <w:tc>
          <w:tcPr>
            <w:tcW w:w="913" w:type="dxa"/>
            <w:gridSpan w:val="2"/>
          </w:tcPr>
          <w:p w:rsidR="000B0A0A" w:rsidRPr="00404F49" w:rsidRDefault="000B0A0A" w:rsidP="00CC28AD">
            <w:pPr>
              <w:pStyle w:val="ConsPlusNormal"/>
              <w:rPr>
                <w:rFonts w:ascii="Times New Roman" w:hAnsi="Times New Roman" w:cs="Times New Roman"/>
                <w:sz w:val="24"/>
                <w:szCs w:val="24"/>
              </w:rPr>
            </w:pPr>
            <w:r w:rsidRPr="00404F49">
              <w:rPr>
                <w:rFonts w:ascii="Times New Roman" w:hAnsi="Times New Roman" w:cs="Times New Roman"/>
                <w:sz w:val="24"/>
                <w:szCs w:val="24"/>
              </w:rPr>
              <w:t>2.1.2.8</w:t>
            </w:r>
            <w:r w:rsidRPr="00404F49">
              <w:rPr>
                <w:rFonts w:ascii="Times New Roman" w:hAnsi="Times New Roman" w:cs="Times New Roman"/>
                <w:b/>
                <w:i/>
                <w:sz w:val="24"/>
                <w:szCs w:val="24"/>
                <w:highlight w:val="green"/>
              </w:rPr>
              <w:t xml:space="preserve"> </w:t>
            </w:r>
          </w:p>
        </w:tc>
        <w:tc>
          <w:tcPr>
            <w:tcW w:w="3544"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 xml:space="preserve">Проведение оценки регулирующего воздействия проектов нормативных правовых актов и экспертизы принятых </w:t>
            </w:r>
            <w:r w:rsidRPr="00404F49">
              <w:rPr>
                <w:rFonts w:ascii="Times New Roman" w:hAnsi="Times New Roman" w:cs="Times New Roman"/>
                <w:sz w:val="24"/>
                <w:szCs w:val="24"/>
              </w:rPr>
              <w:lastRenderedPageBreak/>
              <w:t>нормативных правовых актов, затрагивающих вопросы осуществления предпринимательской и инвестиционной деятельности</w:t>
            </w:r>
          </w:p>
        </w:tc>
        <w:tc>
          <w:tcPr>
            <w:tcW w:w="2126"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lastRenderedPageBreak/>
              <w:t>департамент экономической политики</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 xml:space="preserve">и инвестиционного </w:t>
            </w:r>
            <w:r w:rsidRPr="00404F49">
              <w:rPr>
                <w:rFonts w:ascii="Times New Roman" w:hAnsi="Times New Roman" w:cs="Times New Roman"/>
                <w:sz w:val="24"/>
                <w:szCs w:val="24"/>
              </w:rPr>
              <w:lastRenderedPageBreak/>
              <w:t>развития администрации города;</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органы администрации города;</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Красноярский городской Совет депутатов</w:t>
            </w:r>
          </w:p>
        </w:tc>
        <w:tc>
          <w:tcPr>
            <w:tcW w:w="1276"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lastRenderedPageBreak/>
              <w:t>2020 - 2030 гг.</w:t>
            </w:r>
          </w:p>
        </w:tc>
        <w:tc>
          <w:tcPr>
            <w:tcW w:w="4819" w:type="dxa"/>
          </w:tcPr>
          <w:p w:rsidR="000B0A0A" w:rsidRPr="00404F49" w:rsidRDefault="000B0A0A" w:rsidP="00404F49">
            <w:pPr>
              <w:pStyle w:val="ConsPlusNormal"/>
              <w:jc w:val="both"/>
              <w:rPr>
                <w:rFonts w:ascii="Times New Roman" w:hAnsi="Times New Roman" w:cs="Times New Roman"/>
                <w:sz w:val="24"/>
                <w:szCs w:val="24"/>
              </w:rPr>
            </w:pPr>
            <w:r w:rsidRPr="00404F49">
              <w:rPr>
                <w:rFonts w:ascii="Times New Roman" w:hAnsi="Times New Roman" w:cs="Times New Roman"/>
                <w:sz w:val="24"/>
                <w:szCs w:val="24"/>
              </w:rPr>
              <w:t xml:space="preserve">За 2021 год проведена оценка регулирующего воздействия 42 нормативных правовых актов, затрагивающих вопросы осуществления предпринимательской и </w:t>
            </w:r>
            <w:r w:rsidRPr="00404F49">
              <w:rPr>
                <w:rFonts w:ascii="Times New Roman" w:hAnsi="Times New Roman" w:cs="Times New Roman"/>
                <w:sz w:val="24"/>
                <w:szCs w:val="24"/>
              </w:rPr>
              <w:lastRenderedPageBreak/>
              <w:t>инвестиционной деятельности. Подготовлено: 32 заключений по оценке регулирующего воздействия нормативных правовых актов города Красноярска; 10 заключений по оценке регулирующего воздействия решений Красноярского городского Совета депутатов. Проведена экспертиза  7 принятых нормативных правовых актов г. Красноярска, подготовлены  заключения по ним</w:t>
            </w:r>
          </w:p>
        </w:tc>
        <w:tc>
          <w:tcPr>
            <w:tcW w:w="2220" w:type="dxa"/>
          </w:tcPr>
          <w:p w:rsidR="000B0A0A" w:rsidRPr="00404F49" w:rsidRDefault="000B0A0A">
            <w:pPr>
              <w:pStyle w:val="ConsPlusNormal"/>
              <w:rPr>
                <w:rFonts w:ascii="Times New Roman" w:hAnsi="Times New Roman" w:cs="Times New Roman"/>
                <w:sz w:val="24"/>
                <w:szCs w:val="24"/>
              </w:rPr>
            </w:pPr>
          </w:p>
        </w:tc>
      </w:tr>
      <w:tr w:rsidR="000B0A0A" w:rsidRPr="00404F49" w:rsidTr="007629D3">
        <w:tc>
          <w:tcPr>
            <w:tcW w:w="913" w:type="dxa"/>
            <w:gridSpan w:val="2"/>
          </w:tcPr>
          <w:p w:rsidR="000B0A0A" w:rsidRPr="00404F49" w:rsidRDefault="000B0A0A" w:rsidP="00CC28AD">
            <w:pPr>
              <w:pStyle w:val="ConsPlusNormal"/>
              <w:rPr>
                <w:rFonts w:ascii="Times New Roman" w:hAnsi="Times New Roman" w:cs="Times New Roman"/>
                <w:sz w:val="24"/>
                <w:szCs w:val="24"/>
              </w:rPr>
            </w:pPr>
            <w:r w:rsidRPr="00404F49">
              <w:rPr>
                <w:rFonts w:ascii="Times New Roman" w:hAnsi="Times New Roman" w:cs="Times New Roman"/>
                <w:sz w:val="24"/>
                <w:szCs w:val="24"/>
              </w:rPr>
              <w:lastRenderedPageBreak/>
              <w:t>2.1.2.9</w:t>
            </w:r>
            <w:r w:rsidRPr="00404F49">
              <w:rPr>
                <w:rFonts w:ascii="Times New Roman" w:hAnsi="Times New Roman" w:cs="Times New Roman"/>
                <w:b/>
                <w:i/>
                <w:sz w:val="24"/>
                <w:szCs w:val="24"/>
                <w:highlight w:val="green"/>
              </w:rPr>
              <w:t xml:space="preserve"> </w:t>
            </w:r>
          </w:p>
        </w:tc>
        <w:tc>
          <w:tcPr>
            <w:tcW w:w="3544"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Привлечение интереса к брендам, связанным с городом, в том числе на официальном сайте администрации города Красноярска в сети Интернет</w:t>
            </w:r>
          </w:p>
        </w:tc>
        <w:tc>
          <w:tcPr>
            <w:tcW w:w="2126"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департамент экономической политики</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и инвестиционного развития администрации города;</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департамент информационной политики администрации</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города;</w:t>
            </w:r>
          </w:p>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управление информатизации и связи администрации города</w:t>
            </w:r>
          </w:p>
        </w:tc>
        <w:tc>
          <w:tcPr>
            <w:tcW w:w="1276" w:type="dxa"/>
          </w:tcPr>
          <w:p w:rsidR="000B0A0A" w:rsidRPr="00404F49" w:rsidRDefault="000B0A0A">
            <w:pPr>
              <w:pStyle w:val="ConsPlusNormal"/>
              <w:rPr>
                <w:rFonts w:ascii="Times New Roman" w:hAnsi="Times New Roman" w:cs="Times New Roman"/>
                <w:sz w:val="24"/>
                <w:szCs w:val="24"/>
              </w:rPr>
            </w:pPr>
            <w:r w:rsidRPr="00404F49">
              <w:rPr>
                <w:rFonts w:ascii="Times New Roman" w:hAnsi="Times New Roman" w:cs="Times New Roman"/>
                <w:sz w:val="24"/>
                <w:szCs w:val="24"/>
              </w:rPr>
              <w:t>2020 - 2030 гг.</w:t>
            </w:r>
          </w:p>
        </w:tc>
        <w:tc>
          <w:tcPr>
            <w:tcW w:w="4819" w:type="dxa"/>
          </w:tcPr>
          <w:p w:rsidR="000B0A0A" w:rsidRPr="00404F49" w:rsidRDefault="000B0A0A" w:rsidP="00404F49">
            <w:pPr>
              <w:spacing w:after="0" w:line="240" w:lineRule="auto"/>
              <w:jc w:val="both"/>
              <w:rPr>
                <w:rFonts w:eastAsia="Times New Roman"/>
                <w:sz w:val="24"/>
                <w:szCs w:val="24"/>
                <w:lang w:eastAsia="ru-RU"/>
              </w:rPr>
            </w:pPr>
            <w:r w:rsidRPr="00404F49">
              <w:rPr>
                <w:rFonts w:eastAsia="Times New Roman"/>
                <w:sz w:val="24"/>
                <w:szCs w:val="24"/>
                <w:lang w:eastAsia="ru-RU"/>
              </w:rPr>
              <w:t>На официальном сайте администрации города создан и на постоянной основе актуализируется раздел «Бренды города» (активная ссылка на раздел «Бренды города» размещена на главной странице официального сайта города Красноярска). В 2021 году раздел дополнен новым брендом –</w:t>
            </w:r>
          </w:p>
          <w:p w:rsidR="000B0A0A" w:rsidRPr="00404F49" w:rsidRDefault="000B0A0A" w:rsidP="00404F49">
            <w:pPr>
              <w:pStyle w:val="ConsPlusNormal"/>
              <w:rPr>
                <w:rFonts w:ascii="Times New Roman" w:hAnsi="Times New Roman" w:cs="Times New Roman"/>
                <w:sz w:val="24"/>
                <w:szCs w:val="24"/>
              </w:rPr>
            </w:pPr>
            <w:r w:rsidRPr="00404F49">
              <w:rPr>
                <w:rFonts w:ascii="Times New Roman" w:hAnsi="Times New Roman" w:cs="Times New Roman"/>
                <w:sz w:val="24"/>
                <w:szCs w:val="24"/>
              </w:rPr>
              <w:t>ООО «</w:t>
            </w:r>
            <w:proofErr w:type="spellStart"/>
            <w:r w:rsidRPr="00404F49">
              <w:rPr>
                <w:rFonts w:ascii="Times New Roman" w:hAnsi="Times New Roman" w:cs="Times New Roman"/>
                <w:sz w:val="24"/>
                <w:szCs w:val="24"/>
              </w:rPr>
              <w:t>Ярск</w:t>
            </w:r>
            <w:proofErr w:type="spellEnd"/>
            <w:r w:rsidRPr="00404F49">
              <w:rPr>
                <w:rFonts w:ascii="Times New Roman" w:hAnsi="Times New Roman" w:cs="Times New Roman"/>
                <w:sz w:val="24"/>
                <w:szCs w:val="24"/>
              </w:rPr>
              <w:t>»</w:t>
            </w:r>
          </w:p>
        </w:tc>
        <w:tc>
          <w:tcPr>
            <w:tcW w:w="2220" w:type="dxa"/>
          </w:tcPr>
          <w:p w:rsidR="000B0A0A" w:rsidRPr="00404F49" w:rsidRDefault="000B0A0A">
            <w:pPr>
              <w:pStyle w:val="ConsPlusNormal"/>
              <w:rPr>
                <w:rFonts w:ascii="Times New Roman" w:hAnsi="Times New Roman" w:cs="Times New Roman"/>
                <w:sz w:val="24"/>
                <w:szCs w:val="24"/>
              </w:rPr>
            </w:pPr>
          </w:p>
        </w:tc>
      </w:tr>
      <w:tr w:rsidR="000B0A0A" w:rsidRPr="002E742D" w:rsidTr="007629D3">
        <w:tc>
          <w:tcPr>
            <w:tcW w:w="913" w:type="dxa"/>
            <w:gridSpan w:val="2"/>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2.1.2.10</w:t>
            </w:r>
          </w:p>
        </w:tc>
        <w:tc>
          <w:tcPr>
            <w:tcW w:w="3544"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Выявление неиспользуемых (неэффективно используемых) территорий города</w:t>
            </w:r>
          </w:p>
        </w:tc>
        <w:tc>
          <w:tcPr>
            <w:tcW w:w="212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администрации районов в городе</w:t>
            </w:r>
          </w:p>
        </w:tc>
        <w:tc>
          <w:tcPr>
            <w:tcW w:w="127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2020 - 2030 гг.</w:t>
            </w:r>
          </w:p>
        </w:tc>
        <w:tc>
          <w:tcPr>
            <w:tcW w:w="4819" w:type="dxa"/>
          </w:tcPr>
          <w:p w:rsidR="00C3164A" w:rsidRPr="00B46697" w:rsidRDefault="00C3164A" w:rsidP="002E742D">
            <w:pPr>
              <w:pStyle w:val="ConsPlusNormal"/>
              <w:jc w:val="both"/>
              <w:rPr>
                <w:rFonts w:ascii="Times New Roman" w:hAnsi="Times New Roman" w:cs="Times New Roman"/>
                <w:sz w:val="24"/>
                <w:szCs w:val="24"/>
              </w:rPr>
            </w:pPr>
            <w:r w:rsidRPr="00B46697">
              <w:rPr>
                <w:rFonts w:ascii="Times New Roman" w:hAnsi="Times New Roman" w:cs="Times New Roman"/>
                <w:sz w:val="24"/>
                <w:szCs w:val="24"/>
              </w:rPr>
              <w:t>Работа по выявлению неиспользуемых (неэффективно  используемых) территорий проводилась в течение года</w:t>
            </w:r>
            <w:r w:rsidR="002E742D" w:rsidRPr="00B46697">
              <w:rPr>
                <w:rFonts w:ascii="Times New Roman" w:hAnsi="Times New Roman" w:cs="Times New Roman"/>
                <w:sz w:val="24"/>
                <w:szCs w:val="24"/>
              </w:rPr>
              <w:t xml:space="preserve">. Выявлены </w:t>
            </w:r>
            <w:r w:rsidRPr="00B46697">
              <w:rPr>
                <w:rFonts w:ascii="Times New Roman" w:hAnsi="Times New Roman" w:cs="Times New Roman"/>
                <w:sz w:val="24"/>
                <w:szCs w:val="24"/>
              </w:rPr>
              <w:t xml:space="preserve"> </w:t>
            </w:r>
            <w:r w:rsidR="002E742D" w:rsidRPr="00B46697">
              <w:rPr>
                <w:rFonts w:ascii="Times New Roman" w:hAnsi="Times New Roman" w:cs="Times New Roman"/>
                <w:sz w:val="24"/>
                <w:szCs w:val="24"/>
              </w:rPr>
              <w:t>незадействованные промышленные площадки на территориях АО «РУСАЛ Красноярск», ООО «</w:t>
            </w:r>
            <w:proofErr w:type="spellStart"/>
            <w:r w:rsidR="002E742D" w:rsidRPr="00B46697">
              <w:rPr>
                <w:rFonts w:ascii="Times New Roman" w:hAnsi="Times New Roman" w:cs="Times New Roman"/>
                <w:sz w:val="24"/>
                <w:szCs w:val="24"/>
              </w:rPr>
              <w:t>Сиал</w:t>
            </w:r>
            <w:proofErr w:type="spellEnd"/>
            <w:r w:rsidR="002E742D" w:rsidRPr="00B46697">
              <w:rPr>
                <w:rFonts w:ascii="Times New Roman" w:hAnsi="Times New Roman" w:cs="Times New Roman"/>
                <w:sz w:val="24"/>
                <w:szCs w:val="24"/>
              </w:rPr>
              <w:t>», ООО «ЛПЗ «Сегал» (Советский район); на территории  индустриального парка «Красный яр» (Кировский район), на территор</w:t>
            </w:r>
            <w:proofErr w:type="gramStart"/>
            <w:r w:rsidR="002E742D" w:rsidRPr="00B46697">
              <w:rPr>
                <w:rFonts w:ascii="Times New Roman" w:hAnsi="Times New Roman" w:cs="Times New Roman"/>
                <w:sz w:val="24"/>
                <w:szCs w:val="24"/>
              </w:rPr>
              <w:t>ии ООО</w:t>
            </w:r>
            <w:proofErr w:type="gramEnd"/>
            <w:r w:rsidR="002E742D" w:rsidRPr="00B46697">
              <w:rPr>
                <w:rFonts w:ascii="Times New Roman" w:hAnsi="Times New Roman" w:cs="Times New Roman"/>
                <w:sz w:val="24"/>
                <w:szCs w:val="24"/>
              </w:rPr>
              <w:t xml:space="preserve"> </w:t>
            </w:r>
            <w:r w:rsidR="002E742D" w:rsidRPr="00B46697">
              <w:rPr>
                <w:rFonts w:ascii="Times New Roman" w:hAnsi="Times New Roman" w:cs="Times New Roman"/>
                <w:sz w:val="24"/>
                <w:szCs w:val="24"/>
              </w:rPr>
              <w:lastRenderedPageBreak/>
              <w:t>НПП «</w:t>
            </w:r>
            <w:proofErr w:type="spellStart"/>
            <w:r w:rsidR="002E742D" w:rsidRPr="00B46697">
              <w:rPr>
                <w:rFonts w:ascii="Times New Roman" w:hAnsi="Times New Roman" w:cs="Times New Roman"/>
                <w:sz w:val="24"/>
                <w:szCs w:val="24"/>
              </w:rPr>
              <w:t>Сибремсварка</w:t>
            </w:r>
            <w:proofErr w:type="spellEnd"/>
            <w:r w:rsidR="002E742D" w:rsidRPr="00B46697">
              <w:rPr>
                <w:rFonts w:ascii="Times New Roman" w:hAnsi="Times New Roman" w:cs="Times New Roman"/>
                <w:sz w:val="24"/>
                <w:szCs w:val="24"/>
              </w:rPr>
              <w:t>» (Центральный район). Информация по  выявленным неиспользуемым (неэффективно  используемым) территориям размещена на официальном сайте администрации города</w:t>
            </w:r>
          </w:p>
          <w:p w:rsidR="000B0A0A" w:rsidRPr="002E742D" w:rsidRDefault="002E742D" w:rsidP="002E742D">
            <w:pPr>
              <w:pStyle w:val="ConsPlusNormal"/>
              <w:jc w:val="both"/>
              <w:rPr>
                <w:rFonts w:ascii="Times New Roman" w:hAnsi="Times New Roman" w:cs="Times New Roman"/>
                <w:b/>
                <w:i/>
                <w:sz w:val="24"/>
                <w:szCs w:val="24"/>
                <w:u w:val="single"/>
              </w:rPr>
            </w:pPr>
            <w:r w:rsidRPr="00B46697">
              <w:rPr>
                <w:rFonts w:ascii="Times New Roman" w:hAnsi="Times New Roman" w:cs="Times New Roman"/>
                <w:sz w:val="24"/>
                <w:szCs w:val="24"/>
                <w:u w:val="single"/>
              </w:rPr>
              <w:t>http://www.admkrsk.ru/citytoday/economics/investpolitika/Pages/passports_of_industrial_areas.aspx</w:t>
            </w:r>
          </w:p>
        </w:tc>
        <w:tc>
          <w:tcPr>
            <w:tcW w:w="2220" w:type="dxa"/>
          </w:tcPr>
          <w:p w:rsidR="000B0A0A" w:rsidRPr="002E742D" w:rsidRDefault="000B0A0A">
            <w:pPr>
              <w:pStyle w:val="ConsPlusNormal"/>
              <w:rPr>
                <w:rFonts w:ascii="Times New Roman" w:hAnsi="Times New Roman" w:cs="Times New Roman"/>
                <w:sz w:val="24"/>
                <w:szCs w:val="24"/>
              </w:rPr>
            </w:pPr>
          </w:p>
        </w:tc>
      </w:tr>
      <w:tr w:rsidR="000B0A0A" w:rsidRPr="002A7082" w:rsidTr="007629D3">
        <w:tc>
          <w:tcPr>
            <w:tcW w:w="913" w:type="dxa"/>
            <w:gridSpan w:val="2"/>
          </w:tcPr>
          <w:p w:rsidR="000B0A0A" w:rsidRPr="002A7082" w:rsidRDefault="000B0A0A" w:rsidP="00CC28AD">
            <w:pPr>
              <w:pStyle w:val="ConsPlusNormal"/>
              <w:rPr>
                <w:rFonts w:ascii="Times New Roman" w:hAnsi="Times New Roman" w:cs="Times New Roman"/>
                <w:sz w:val="24"/>
                <w:szCs w:val="24"/>
              </w:rPr>
            </w:pPr>
            <w:r w:rsidRPr="002A7082">
              <w:rPr>
                <w:rFonts w:ascii="Times New Roman" w:hAnsi="Times New Roman" w:cs="Times New Roman"/>
                <w:sz w:val="24"/>
                <w:szCs w:val="24"/>
              </w:rPr>
              <w:lastRenderedPageBreak/>
              <w:t>2.1.2.11</w:t>
            </w:r>
            <w:r w:rsidRPr="002A7082">
              <w:rPr>
                <w:rFonts w:ascii="Times New Roman" w:hAnsi="Times New Roman" w:cs="Times New Roman"/>
                <w:b/>
                <w:i/>
                <w:sz w:val="24"/>
                <w:szCs w:val="24"/>
                <w:highlight w:val="green"/>
              </w:rPr>
              <w:t xml:space="preserve"> </w:t>
            </w:r>
          </w:p>
        </w:tc>
        <w:tc>
          <w:tcPr>
            <w:tcW w:w="3544" w:type="dxa"/>
          </w:tcPr>
          <w:p w:rsidR="000B0A0A" w:rsidRPr="002A7082" w:rsidRDefault="000B0A0A">
            <w:pPr>
              <w:pStyle w:val="ConsPlusNormal"/>
              <w:rPr>
                <w:rFonts w:ascii="Times New Roman" w:hAnsi="Times New Roman" w:cs="Times New Roman"/>
                <w:sz w:val="24"/>
                <w:szCs w:val="24"/>
              </w:rPr>
            </w:pPr>
            <w:r w:rsidRPr="002A7082">
              <w:rPr>
                <w:rFonts w:ascii="Times New Roman" w:hAnsi="Times New Roman" w:cs="Times New Roman"/>
                <w:sz w:val="24"/>
                <w:szCs w:val="24"/>
              </w:rPr>
              <w:t>Содействие в реализации на территории г. Красноярска крупных инвестиционных проектов в рамках полномочий</w:t>
            </w:r>
          </w:p>
        </w:tc>
        <w:tc>
          <w:tcPr>
            <w:tcW w:w="2126" w:type="dxa"/>
          </w:tcPr>
          <w:p w:rsidR="000B0A0A" w:rsidRPr="002A7082" w:rsidRDefault="000B0A0A">
            <w:pPr>
              <w:pStyle w:val="ConsPlusNormal"/>
              <w:rPr>
                <w:rFonts w:ascii="Times New Roman" w:hAnsi="Times New Roman" w:cs="Times New Roman"/>
                <w:sz w:val="24"/>
                <w:szCs w:val="24"/>
              </w:rPr>
            </w:pPr>
            <w:r w:rsidRPr="002A7082">
              <w:rPr>
                <w:rFonts w:ascii="Times New Roman" w:hAnsi="Times New Roman" w:cs="Times New Roman"/>
                <w:sz w:val="24"/>
                <w:szCs w:val="24"/>
              </w:rPr>
              <w:t>департамент экономической политики</w:t>
            </w:r>
          </w:p>
          <w:p w:rsidR="000B0A0A" w:rsidRPr="002A7082" w:rsidRDefault="000B0A0A">
            <w:pPr>
              <w:pStyle w:val="ConsPlusNormal"/>
              <w:rPr>
                <w:rFonts w:ascii="Times New Roman" w:hAnsi="Times New Roman" w:cs="Times New Roman"/>
                <w:sz w:val="24"/>
                <w:szCs w:val="24"/>
              </w:rPr>
            </w:pPr>
            <w:r w:rsidRPr="002A7082">
              <w:rPr>
                <w:rFonts w:ascii="Times New Roman" w:hAnsi="Times New Roman" w:cs="Times New Roman"/>
                <w:sz w:val="24"/>
                <w:szCs w:val="24"/>
              </w:rPr>
              <w:t>и инвестиционного развития администрации города;</w:t>
            </w:r>
          </w:p>
          <w:p w:rsidR="000B0A0A" w:rsidRPr="002A7082" w:rsidRDefault="000B0A0A">
            <w:pPr>
              <w:pStyle w:val="ConsPlusNormal"/>
              <w:rPr>
                <w:rFonts w:ascii="Times New Roman" w:hAnsi="Times New Roman" w:cs="Times New Roman"/>
                <w:sz w:val="24"/>
                <w:szCs w:val="24"/>
              </w:rPr>
            </w:pPr>
            <w:r w:rsidRPr="002A7082">
              <w:rPr>
                <w:rFonts w:ascii="Times New Roman" w:hAnsi="Times New Roman" w:cs="Times New Roman"/>
                <w:sz w:val="24"/>
                <w:szCs w:val="24"/>
              </w:rPr>
              <w:t>органы администрации города</w:t>
            </w:r>
          </w:p>
        </w:tc>
        <w:tc>
          <w:tcPr>
            <w:tcW w:w="1276" w:type="dxa"/>
          </w:tcPr>
          <w:p w:rsidR="000B0A0A" w:rsidRPr="002A7082" w:rsidRDefault="000B0A0A">
            <w:pPr>
              <w:pStyle w:val="ConsPlusNormal"/>
              <w:rPr>
                <w:rFonts w:ascii="Times New Roman" w:hAnsi="Times New Roman" w:cs="Times New Roman"/>
                <w:sz w:val="24"/>
                <w:szCs w:val="24"/>
              </w:rPr>
            </w:pPr>
            <w:r w:rsidRPr="002A7082">
              <w:rPr>
                <w:rFonts w:ascii="Times New Roman" w:hAnsi="Times New Roman" w:cs="Times New Roman"/>
                <w:sz w:val="24"/>
                <w:szCs w:val="24"/>
              </w:rPr>
              <w:t>2020 - 2030 гг.</w:t>
            </w:r>
          </w:p>
        </w:tc>
        <w:tc>
          <w:tcPr>
            <w:tcW w:w="4819" w:type="dxa"/>
          </w:tcPr>
          <w:p w:rsidR="000B0A0A" w:rsidRPr="002A7082" w:rsidRDefault="000B0A0A" w:rsidP="003B2EF2">
            <w:pPr>
              <w:pStyle w:val="ConsPlusNormal"/>
              <w:jc w:val="both"/>
              <w:rPr>
                <w:rFonts w:ascii="Times New Roman" w:hAnsi="Times New Roman" w:cs="Times New Roman"/>
                <w:sz w:val="24"/>
                <w:szCs w:val="24"/>
              </w:rPr>
            </w:pPr>
            <w:r w:rsidRPr="002A7082">
              <w:rPr>
                <w:rFonts w:ascii="Times New Roman" w:hAnsi="Times New Roman" w:cs="Times New Roman"/>
                <w:sz w:val="24"/>
                <w:szCs w:val="24"/>
              </w:rPr>
              <w:t>В 2021 году было организовано сопровождение 14 крупных инвестиционных проектов для содействия в их реализации</w:t>
            </w:r>
          </w:p>
        </w:tc>
        <w:tc>
          <w:tcPr>
            <w:tcW w:w="2220" w:type="dxa"/>
          </w:tcPr>
          <w:p w:rsidR="000B0A0A" w:rsidRPr="002A7082" w:rsidRDefault="000B0A0A">
            <w:pPr>
              <w:pStyle w:val="ConsPlusNormal"/>
              <w:rPr>
                <w:rFonts w:ascii="Times New Roman" w:hAnsi="Times New Roman" w:cs="Times New Roman"/>
                <w:sz w:val="24"/>
                <w:szCs w:val="24"/>
              </w:rPr>
            </w:pPr>
          </w:p>
        </w:tc>
      </w:tr>
      <w:tr w:rsidR="006E3568" w:rsidRPr="006E3568" w:rsidTr="007629D3">
        <w:tc>
          <w:tcPr>
            <w:tcW w:w="913" w:type="dxa"/>
            <w:gridSpan w:val="2"/>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2.1.2.12</w:t>
            </w:r>
          </w:p>
          <w:p w:rsidR="000B0A0A" w:rsidRPr="00B46697" w:rsidRDefault="000B0A0A">
            <w:pPr>
              <w:pStyle w:val="ConsPlusNormal"/>
              <w:rPr>
                <w:rFonts w:ascii="Times New Roman" w:hAnsi="Times New Roman" w:cs="Times New Roman"/>
                <w:sz w:val="24"/>
                <w:szCs w:val="24"/>
              </w:rPr>
            </w:pPr>
          </w:p>
        </w:tc>
        <w:tc>
          <w:tcPr>
            <w:tcW w:w="3544"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 xml:space="preserve">Содействие комплексному обустройству экономических зон и </w:t>
            </w:r>
            <w:proofErr w:type="spellStart"/>
            <w:r w:rsidRPr="00B46697">
              <w:rPr>
                <w:rFonts w:ascii="Times New Roman" w:hAnsi="Times New Roman" w:cs="Times New Roman"/>
                <w:sz w:val="24"/>
                <w:szCs w:val="24"/>
              </w:rPr>
              <w:t>редевелопмент</w:t>
            </w:r>
            <w:proofErr w:type="spellEnd"/>
            <w:r w:rsidRPr="00B46697">
              <w:rPr>
                <w:rFonts w:ascii="Times New Roman" w:hAnsi="Times New Roman" w:cs="Times New Roman"/>
                <w:sz w:val="24"/>
                <w:szCs w:val="24"/>
              </w:rPr>
              <w:t xml:space="preserve"> промышленных территорий в рамках полномочий</w:t>
            </w:r>
          </w:p>
        </w:tc>
        <w:tc>
          <w:tcPr>
            <w:tcW w:w="212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департамент экономической политики</w:t>
            </w:r>
          </w:p>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и инвестиционного развития администрации города;</w:t>
            </w:r>
          </w:p>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органы администрации города</w:t>
            </w:r>
          </w:p>
        </w:tc>
        <w:tc>
          <w:tcPr>
            <w:tcW w:w="127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2020 - 2030 гг.</w:t>
            </w:r>
          </w:p>
        </w:tc>
        <w:tc>
          <w:tcPr>
            <w:tcW w:w="4819" w:type="dxa"/>
          </w:tcPr>
          <w:p w:rsidR="00A11E72" w:rsidRPr="00B46697" w:rsidRDefault="00C27F57" w:rsidP="00C3164A">
            <w:pPr>
              <w:pStyle w:val="ConsPlusNormal"/>
              <w:jc w:val="both"/>
              <w:rPr>
                <w:rFonts w:ascii="Times New Roman" w:eastAsia="Calibri" w:hAnsi="Times New Roman" w:cs="Times New Roman"/>
                <w:sz w:val="24"/>
                <w:szCs w:val="24"/>
                <w:lang w:eastAsia="en-US"/>
              </w:rPr>
            </w:pPr>
            <w:r w:rsidRPr="00B46697">
              <w:rPr>
                <w:rFonts w:ascii="Times New Roman" w:eastAsia="Calibri" w:hAnsi="Times New Roman" w:cs="Times New Roman"/>
                <w:sz w:val="24"/>
                <w:szCs w:val="24"/>
                <w:lang w:eastAsia="en-US"/>
              </w:rPr>
              <w:t xml:space="preserve">На территориях бывших промышленных зон города в течение года продолжалось возведение  жилых районов: </w:t>
            </w:r>
          </w:p>
          <w:p w:rsidR="000B0A0A" w:rsidRPr="006E3568" w:rsidRDefault="00C27F57" w:rsidP="00A810E7">
            <w:pPr>
              <w:pStyle w:val="ConsPlusNormal"/>
              <w:jc w:val="both"/>
              <w:rPr>
                <w:rFonts w:ascii="Times New Roman" w:hAnsi="Times New Roman" w:cs="Times New Roman"/>
                <w:sz w:val="24"/>
                <w:szCs w:val="24"/>
              </w:rPr>
            </w:pPr>
            <w:r w:rsidRPr="00B46697">
              <w:rPr>
                <w:rFonts w:ascii="Times New Roman" w:eastAsia="Calibri" w:hAnsi="Times New Roman" w:cs="Times New Roman"/>
                <w:sz w:val="24"/>
                <w:szCs w:val="24"/>
                <w:lang w:eastAsia="en-US"/>
              </w:rPr>
              <w:t>Ж</w:t>
            </w:r>
            <w:r w:rsidR="002E7B39" w:rsidRPr="00B46697">
              <w:rPr>
                <w:rFonts w:ascii="Times New Roman" w:eastAsia="Calibri" w:hAnsi="Times New Roman" w:cs="Times New Roman"/>
                <w:sz w:val="24"/>
                <w:szCs w:val="24"/>
                <w:lang w:eastAsia="en-US"/>
              </w:rPr>
              <w:t xml:space="preserve">К </w:t>
            </w:r>
            <w:r w:rsidRPr="00B46697">
              <w:rPr>
                <w:rFonts w:ascii="Times New Roman" w:eastAsia="Calibri" w:hAnsi="Times New Roman" w:cs="Times New Roman"/>
                <w:sz w:val="24"/>
                <w:szCs w:val="24"/>
                <w:lang w:eastAsia="en-US"/>
              </w:rPr>
              <w:t>«</w:t>
            </w:r>
            <w:hyperlink r:id="rId9" w:history="1">
              <w:r w:rsidRPr="00B46697">
                <w:rPr>
                  <w:rFonts w:ascii="Times New Roman" w:eastAsia="Calibri" w:hAnsi="Times New Roman" w:cs="Times New Roman"/>
                  <w:sz w:val="24"/>
                  <w:szCs w:val="24"/>
                  <w:lang w:eastAsia="en-US"/>
                </w:rPr>
                <w:t>Южный берег</w:t>
              </w:r>
            </w:hyperlink>
            <w:r w:rsidRPr="00B46697">
              <w:rPr>
                <w:rFonts w:ascii="Times New Roman" w:eastAsia="Calibri" w:hAnsi="Times New Roman" w:cs="Times New Roman"/>
                <w:sz w:val="24"/>
                <w:szCs w:val="24"/>
                <w:lang w:eastAsia="en-US"/>
              </w:rPr>
              <w:t xml:space="preserve">» (территория </w:t>
            </w:r>
            <w:r w:rsidR="00A11E72" w:rsidRPr="00B46697">
              <w:rPr>
                <w:rFonts w:ascii="Times New Roman" w:eastAsia="Calibri" w:hAnsi="Times New Roman" w:cs="Times New Roman"/>
                <w:sz w:val="24"/>
                <w:szCs w:val="24"/>
                <w:lang w:eastAsia="en-US"/>
              </w:rPr>
              <w:t>Судостроительн</w:t>
            </w:r>
            <w:r w:rsidRPr="00B46697">
              <w:rPr>
                <w:rFonts w:ascii="Times New Roman" w:eastAsia="Calibri" w:hAnsi="Times New Roman" w:cs="Times New Roman"/>
                <w:sz w:val="24"/>
                <w:szCs w:val="24"/>
                <w:lang w:eastAsia="en-US"/>
              </w:rPr>
              <w:t>ого</w:t>
            </w:r>
            <w:r w:rsidR="00A11E72" w:rsidRPr="00B46697">
              <w:rPr>
                <w:rFonts w:ascii="Times New Roman" w:eastAsia="Calibri" w:hAnsi="Times New Roman" w:cs="Times New Roman"/>
                <w:sz w:val="24"/>
                <w:szCs w:val="24"/>
                <w:lang w:eastAsia="en-US"/>
              </w:rPr>
              <w:t xml:space="preserve"> завод</w:t>
            </w:r>
            <w:r w:rsidRPr="00B46697">
              <w:rPr>
                <w:rFonts w:ascii="Times New Roman" w:eastAsia="Calibri" w:hAnsi="Times New Roman" w:cs="Times New Roman"/>
                <w:sz w:val="24"/>
                <w:szCs w:val="24"/>
                <w:lang w:eastAsia="en-US"/>
              </w:rPr>
              <w:t xml:space="preserve">а); </w:t>
            </w:r>
            <w:r w:rsidR="002E7B39" w:rsidRPr="00B46697">
              <w:rPr>
                <w:rFonts w:ascii="Times New Roman" w:eastAsia="Calibri" w:hAnsi="Times New Roman" w:cs="Times New Roman"/>
                <w:sz w:val="24"/>
                <w:szCs w:val="24"/>
                <w:lang w:eastAsia="en-US"/>
              </w:rPr>
              <w:t>ЖК</w:t>
            </w:r>
            <w:r w:rsidRPr="00B46697">
              <w:rPr>
                <w:rFonts w:ascii="Times New Roman" w:eastAsia="Calibri" w:hAnsi="Times New Roman" w:cs="Times New Roman"/>
                <w:sz w:val="24"/>
                <w:szCs w:val="24"/>
                <w:lang w:eastAsia="en-US"/>
              </w:rPr>
              <w:t xml:space="preserve"> «</w:t>
            </w:r>
            <w:hyperlink r:id="rId10" w:history="1">
              <w:r w:rsidRPr="00B46697">
                <w:rPr>
                  <w:rFonts w:ascii="Times New Roman" w:eastAsia="Calibri" w:hAnsi="Times New Roman" w:cs="Times New Roman"/>
                  <w:sz w:val="24"/>
                  <w:szCs w:val="24"/>
                  <w:lang w:eastAsia="en-US"/>
                </w:rPr>
                <w:t>Мичуринский</w:t>
              </w:r>
            </w:hyperlink>
            <w:r w:rsidRPr="00B46697">
              <w:rPr>
                <w:rFonts w:ascii="Times New Roman" w:eastAsia="Calibri" w:hAnsi="Times New Roman" w:cs="Times New Roman"/>
                <w:sz w:val="24"/>
                <w:szCs w:val="24"/>
                <w:lang w:eastAsia="en-US"/>
              </w:rPr>
              <w:t xml:space="preserve">», включающий в себя </w:t>
            </w:r>
            <w:r w:rsidRPr="00B46697">
              <w:rPr>
                <w:rFonts w:ascii="Times New Roman" w:hAnsi="Times New Roman" w:cs="Times New Roman"/>
                <w:sz w:val="24"/>
                <w:szCs w:val="24"/>
              </w:rPr>
              <w:t>жилые комплексы «Апрелевка», «Образцово» и «</w:t>
            </w:r>
            <w:proofErr w:type="spellStart"/>
            <w:r w:rsidRPr="00B46697">
              <w:rPr>
                <w:rFonts w:ascii="Times New Roman" w:hAnsi="Times New Roman" w:cs="Times New Roman"/>
                <w:sz w:val="24"/>
                <w:szCs w:val="24"/>
              </w:rPr>
              <w:t>Мичурино</w:t>
            </w:r>
            <w:proofErr w:type="spellEnd"/>
            <w:r w:rsidRPr="00B46697">
              <w:rPr>
                <w:rFonts w:ascii="Times New Roman" w:hAnsi="Times New Roman" w:cs="Times New Roman"/>
                <w:sz w:val="24"/>
                <w:szCs w:val="24"/>
              </w:rPr>
              <w:t xml:space="preserve">» (территория  </w:t>
            </w:r>
            <w:r w:rsidRPr="00B46697">
              <w:rPr>
                <w:rFonts w:ascii="Times New Roman" w:eastAsia="Calibri" w:hAnsi="Times New Roman" w:cs="Times New Roman"/>
                <w:sz w:val="24"/>
                <w:szCs w:val="24"/>
                <w:lang w:eastAsia="en-US"/>
              </w:rPr>
              <w:t xml:space="preserve"> </w:t>
            </w:r>
            <w:proofErr w:type="spellStart"/>
            <w:r w:rsidRPr="00B46697">
              <w:rPr>
                <w:rFonts w:ascii="Times New Roman" w:eastAsia="Calibri" w:hAnsi="Times New Roman" w:cs="Times New Roman"/>
                <w:sz w:val="24"/>
                <w:szCs w:val="24"/>
                <w:lang w:eastAsia="en-US"/>
              </w:rPr>
              <w:t>Сибстали</w:t>
            </w:r>
            <w:proofErr w:type="spellEnd"/>
            <w:r w:rsidRPr="00B46697">
              <w:rPr>
                <w:rFonts w:ascii="Times New Roman" w:eastAsia="Calibri" w:hAnsi="Times New Roman" w:cs="Times New Roman"/>
                <w:sz w:val="24"/>
                <w:szCs w:val="24"/>
                <w:lang w:eastAsia="en-US"/>
              </w:rPr>
              <w:t xml:space="preserve">); </w:t>
            </w:r>
            <w:r w:rsidR="002E7B39" w:rsidRPr="00B46697">
              <w:rPr>
                <w:rFonts w:ascii="Times New Roman" w:eastAsia="Calibri" w:hAnsi="Times New Roman" w:cs="Times New Roman"/>
                <w:sz w:val="24"/>
                <w:szCs w:val="24"/>
                <w:lang w:eastAsia="en-US"/>
              </w:rPr>
              <w:t xml:space="preserve">ЖК </w:t>
            </w:r>
            <w:r w:rsidRPr="00B46697">
              <w:rPr>
                <w:rFonts w:ascii="Times New Roman" w:eastAsia="Calibri" w:hAnsi="Times New Roman" w:cs="Times New Roman"/>
                <w:sz w:val="24"/>
                <w:szCs w:val="24"/>
                <w:lang w:eastAsia="en-US"/>
              </w:rPr>
              <w:t>«</w:t>
            </w:r>
            <w:hyperlink r:id="rId11" w:history="1">
              <w:r w:rsidRPr="00B46697">
                <w:rPr>
                  <w:rFonts w:ascii="Times New Roman" w:eastAsia="Calibri" w:hAnsi="Times New Roman" w:cs="Times New Roman"/>
                  <w:sz w:val="24"/>
                  <w:szCs w:val="24"/>
                  <w:lang w:eastAsia="en-US"/>
                </w:rPr>
                <w:t>Тихие зори</w:t>
              </w:r>
            </w:hyperlink>
            <w:r w:rsidRPr="00B46697">
              <w:rPr>
                <w:rFonts w:ascii="Times New Roman" w:eastAsia="Calibri" w:hAnsi="Times New Roman" w:cs="Times New Roman"/>
                <w:sz w:val="24"/>
                <w:szCs w:val="24"/>
                <w:lang w:eastAsia="en-US"/>
              </w:rPr>
              <w:t xml:space="preserve">» (территория ЛДК); </w:t>
            </w:r>
            <w:hyperlink r:id="rId12" w:history="1">
              <w:r w:rsidRPr="00B46697">
                <w:rPr>
                  <w:rFonts w:ascii="Times New Roman" w:eastAsia="Calibri" w:hAnsi="Times New Roman" w:cs="Times New Roman"/>
                  <w:sz w:val="24"/>
                  <w:szCs w:val="24"/>
                  <w:lang w:eastAsia="en-US"/>
                </w:rPr>
                <w:t>ЖК «</w:t>
              </w:r>
              <w:proofErr w:type="spellStart"/>
              <w:r w:rsidRPr="00B46697">
                <w:rPr>
                  <w:rFonts w:ascii="Times New Roman" w:eastAsia="Calibri" w:hAnsi="Times New Roman" w:cs="Times New Roman"/>
                  <w:sz w:val="24"/>
                  <w:szCs w:val="24"/>
                  <w:lang w:eastAsia="en-US"/>
                </w:rPr>
                <w:t>Новоостровский</w:t>
              </w:r>
              <w:proofErr w:type="spellEnd"/>
              <w:r w:rsidRPr="00B46697">
                <w:rPr>
                  <w:rFonts w:ascii="Times New Roman" w:eastAsia="Calibri" w:hAnsi="Times New Roman" w:cs="Times New Roman"/>
                  <w:sz w:val="24"/>
                  <w:szCs w:val="24"/>
                  <w:lang w:eastAsia="en-US"/>
                </w:rPr>
                <w:t>»</w:t>
              </w:r>
            </w:hyperlink>
            <w:r w:rsidRPr="00B46697">
              <w:rPr>
                <w:rFonts w:ascii="Times New Roman" w:eastAsia="Calibri" w:hAnsi="Times New Roman" w:cs="Times New Roman"/>
                <w:sz w:val="24"/>
                <w:szCs w:val="24"/>
                <w:lang w:eastAsia="en-US"/>
              </w:rPr>
              <w:t xml:space="preserve"> (территория </w:t>
            </w:r>
            <w:r w:rsidR="00A11E72" w:rsidRPr="00B46697">
              <w:rPr>
                <w:rFonts w:ascii="Times New Roman" w:eastAsia="Calibri" w:hAnsi="Times New Roman" w:cs="Times New Roman"/>
                <w:sz w:val="24"/>
                <w:szCs w:val="24"/>
                <w:lang w:eastAsia="en-US"/>
              </w:rPr>
              <w:t>Комбайновый завод</w:t>
            </w:r>
            <w:r w:rsidRPr="00B46697">
              <w:rPr>
                <w:rFonts w:ascii="Times New Roman" w:eastAsia="Calibri" w:hAnsi="Times New Roman" w:cs="Times New Roman"/>
                <w:sz w:val="24"/>
                <w:szCs w:val="24"/>
                <w:lang w:eastAsia="en-US"/>
              </w:rPr>
              <w:t>)</w:t>
            </w:r>
            <w:r w:rsidR="00A11E72" w:rsidRPr="006E3568">
              <w:rPr>
                <w:rFonts w:ascii="Times New Roman" w:eastAsia="Calibri" w:hAnsi="Times New Roman" w:cs="Times New Roman"/>
                <w:sz w:val="24"/>
                <w:szCs w:val="24"/>
                <w:lang w:eastAsia="en-US"/>
              </w:rPr>
              <w:t xml:space="preserve"> </w:t>
            </w:r>
          </w:p>
        </w:tc>
        <w:tc>
          <w:tcPr>
            <w:tcW w:w="2220" w:type="dxa"/>
          </w:tcPr>
          <w:p w:rsidR="000B0A0A" w:rsidRPr="006E3568" w:rsidRDefault="000B0A0A">
            <w:pPr>
              <w:pStyle w:val="ConsPlusNormal"/>
              <w:rPr>
                <w:rFonts w:ascii="Times New Roman" w:hAnsi="Times New Roman" w:cs="Times New Roman"/>
                <w:sz w:val="24"/>
                <w:szCs w:val="24"/>
              </w:rPr>
            </w:pPr>
          </w:p>
        </w:tc>
      </w:tr>
      <w:tr w:rsidR="000B0A0A" w:rsidRPr="002A7082" w:rsidTr="007629D3">
        <w:tc>
          <w:tcPr>
            <w:tcW w:w="913" w:type="dxa"/>
            <w:gridSpan w:val="2"/>
          </w:tcPr>
          <w:p w:rsidR="000B0A0A" w:rsidRPr="002A7082" w:rsidRDefault="000B0A0A" w:rsidP="00CC28AD">
            <w:pPr>
              <w:pStyle w:val="ConsPlusNormal"/>
              <w:rPr>
                <w:rFonts w:ascii="Times New Roman" w:hAnsi="Times New Roman" w:cs="Times New Roman"/>
                <w:sz w:val="24"/>
                <w:szCs w:val="24"/>
              </w:rPr>
            </w:pPr>
            <w:r w:rsidRPr="002A7082">
              <w:rPr>
                <w:rFonts w:ascii="Times New Roman" w:hAnsi="Times New Roman" w:cs="Times New Roman"/>
                <w:sz w:val="24"/>
                <w:szCs w:val="24"/>
              </w:rPr>
              <w:t>2.1.2.13</w:t>
            </w:r>
            <w:r w:rsidRPr="002A7082">
              <w:rPr>
                <w:rFonts w:ascii="Times New Roman" w:hAnsi="Times New Roman" w:cs="Times New Roman"/>
                <w:b/>
                <w:i/>
                <w:sz w:val="24"/>
                <w:szCs w:val="24"/>
                <w:highlight w:val="green"/>
              </w:rPr>
              <w:t xml:space="preserve"> </w:t>
            </w:r>
          </w:p>
        </w:tc>
        <w:tc>
          <w:tcPr>
            <w:tcW w:w="3544" w:type="dxa"/>
          </w:tcPr>
          <w:p w:rsidR="000B0A0A" w:rsidRPr="002A7082" w:rsidRDefault="000B0A0A">
            <w:pPr>
              <w:pStyle w:val="ConsPlusNormal"/>
              <w:rPr>
                <w:rFonts w:ascii="Times New Roman" w:hAnsi="Times New Roman" w:cs="Times New Roman"/>
                <w:sz w:val="24"/>
                <w:szCs w:val="24"/>
              </w:rPr>
            </w:pPr>
            <w:r w:rsidRPr="002A7082">
              <w:rPr>
                <w:rFonts w:ascii="Times New Roman" w:hAnsi="Times New Roman" w:cs="Times New Roman"/>
                <w:sz w:val="24"/>
                <w:szCs w:val="24"/>
              </w:rPr>
              <w:t>Проведение инвестиционных ярмарок как инструмента реализации инвестиционных проектов на территории города Красноярска</w:t>
            </w:r>
          </w:p>
        </w:tc>
        <w:tc>
          <w:tcPr>
            <w:tcW w:w="2126" w:type="dxa"/>
          </w:tcPr>
          <w:p w:rsidR="000B0A0A" w:rsidRPr="002A7082" w:rsidRDefault="000B0A0A">
            <w:pPr>
              <w:pStyle w:val="ConsPlusNormal"/>
              <w:rPr>
                <w:rFonts w:ascii="Times New Roman" w:hAnsi="Times New Roman" w:cs="Times New Roman"/>
                <w:sz w:val="24"/>
                <w:szCs w:val="24"/>
              </w:rPr>
            </w:pPr>
            <w:r w:rsidRPr="002A7082">
              <w:rPr>
                <w:rFonts w:ascii="Times New Roman" w:hAnsi="Times New Roman" w:cs="Times New Roman"/>
                <w:sz w:val="24"/>
                <w:szCs w:val="24"/>
              </w:rPr>
              <w:t>департамент экономической политики</w:t>
            </w:r>
          </w:p>
          <w:p w:rsidR="000B0A0A" w:rsidRPr="002A7082" w:rsidRDefault="000B0A0A">
            <w:pPr>
              <w:pStyle w:val="ConsPlusNormal"/>
              <w:rPr>
                <w:rFonts w:ascii="Times New Roman" w:hAnsi="Times New Roman" w:cs="Times New Roman"/>
                <w:sz w:val="24"/>
                <w:szCs w:val="24"/>
              </w:rPr>
            </w:pPr>
            <w:r w:rsidRPr="002A7082">
              <w:rPr>
                <w:rFonts w:ascii="Times New Roman" w:hAnsi="Times New Roman" w:cs="Times New Roman"/>
                <w:sz w:val="24"/>
                <w:szCs w:val="24"/>
              </w:rPr>
              <w:t xml:space="preserve">и инвестиционного развития администрации </w:t>
            </w:r>
            <w:r w:rsidRPr="002A7082">
              <w:rPr>
                <w:rFonts w:ascii="Times New Roman" w:hAnsi="Times New Roman" w:cs="Times New Roman"/>
                <w:sz w:val="24"/>
                <w:szCs w:val="24"/>
              </w:rPr>
              <w:lastRenderedPageBreak/>
              <w:t>города</w:t>
            </w:r>
          </w:p>
        </w:tc>
        <w:tc>
          <w:tcPr>
            <w:tcW w:w="1276" w:type="dxa"/>
          </w:tcPr>
          <w:p w:rsidR="000B0A0A" w:rsidRPr="002A7082" w:rsidRDefault="000B0A0A">
            <w:pPr>
              <w:pStyle w:val="ConsPlusNormal"/>
              <w:rPr>
                <w:rFonts w:ascii="Times New Roman" w:hAnsi="Times New Roman" w:cs="Times New Roman"/>
                <w:sz w:val="24"/>
                <w:szCs w:val="24"/>
              </w:rPr>
            </w:pPr>
            <w:r w:rsidRPr="002A7082">
              <w:rPr>
                <w:rFonts w:ascii="Times New Roman" w:hAnsi="Times New Roman" w:cs="Times New Roman"/>
                <w:sz w:val="24"/>
                <w:szCs w:val="24"/>
              </w:rPr>
              <w:lastRenderedPageBreak/>
              <w:t>2020 - 2030 гг.</w:t>
            </w:r>
          </w:p>
        </w:tc>
        <w:tc>
          <w:tcPr>
            <w:tcW w:w="4819" w:type="dxa"/>
          </w:tcPr>
          <w:p w:rsidR="000B0A0A" w:rsidRPr="002A7082" w:rsidRDefault="000B0A0A" w:rsidP="003B2EF2">
            <w:pPr>
              <w:pStyle w:val="ConsPlusNormal"/>
              <w:jc w:val="both"/>
              <w:rPr>
                <w:rFonts w:ascii="Times New Roman" w:hAnsi="Times New Roman" w:cs="Times New Roman"/>
                <w:sz w:val="24"/>
                <w:szCs w:val="24"/>
              </w:rPr>
            </w:pPr>
            <w:r w:rsidRPr="002A7082">
              <w:rPr>
                <w:rFonts w:ascii="Times New Roman" w:hAnsi="Times New Roman" w:cs="Times New Roman"/>
                <w:sz w:val="24"/>
                <w:szCs w:val="24"/>
              </w:rPr>
              <w:t xml:space="preserve">Проведение инвестиционных ярмарок как инструмент презентации и реализации инвестиционных проектов на территории города Красноярска апробирован на Красноярском городском форуме КЭФ-2019. В связи с </w:t>
            </w:r>
            <w:proofErr w:type="gramStart"/>
            <w:r w:rsidRPr="002A7082">
              <w:rPr>
                <w:rFonts w:ascii="Times New Roman" w:hAnsi="Times New Roman" w:cs="Times New Roman"/>
                <w:sz w:val="24"/>
                <w:szCs w:val="24"/>
              </w:rPr>
              <w:t>введенными</w:t>
            </w:r>
            <w:proofErr w:type="gramEnd"/>
            <w:r w:rsidRPr="002A7082">
              <w:rPr>
                <w:rFonts w:ascii="Times New Roman" w:hAnsi="Times New Roman" w:cs="Times New Roman"/>
                <w:sz w:val="24"/>
                <w:szCs w:val="24"/>
              </w:rPr>
              <w:t xml:space="preserve"> ограничительными </w:t>
            </w:r>
            <w:r w:rsidRPr="002A7082">
              <w:rPr>
                <w:rFonts w:ascii="Times New Roman" w:hAnsi="Times New Roman" w:cs="Times New Roman"/>
                <w:sz w:val="24"/>
                <w:szCs w:val="24"/>
              </w:rPr>
              <w:lastRenderedPageBreak/>
              <w:t xml:space="preserve">мерах в связи с распространением новой </w:t>
            </w:r>
            <w:proofErr w:type="spellStart"/>
            <w:r w:rsidRPr="002A7082">
              <w:rPr>
                <w:rFonts w:ascii="Times New Roman" w:hAnsi="Times New Roman" w:cs="Times New Roman"/>
                <w:sz w:val="24"/>
                <w:szCs w:val="24"/>
              </w:rPr>
              <w:t>коронавирусной</w:t>
            </w:r>
            <w:proofErr w:type="spellEnd"/>
            <w:r w:rsidRPr="002A7082">
              <w:rPr>
                <w:rFonts w:ascii="Times New Roman" w:hAnsi="Times New Roman" w:cs="Times New Roman"/>
                <w:sz w:val="24"/>
                <w:szCs w:val="24"/>
              </w:rPr>
              <w:t xml:space="preserve"> инфекции, вызванной 2019-nCoV, а также изменением формата проведения Красноярских городских форумов, в 2021 году инвестиционная ярмарка не проводилась</w:t>
            </w:r>
          </w:p>
        </w:tc>
        <w:tc>
          <w:tcPr>
            <w:tcW w:w="2220" w:type="dxa"/>
          </w:tcPr>
          <w:p w:rsidR="000B0A0A" w:rsidRPr="002A7082" w:rsidRDefault="000B0A0A">
            <w:pPr>
              <w:pStyle w:val="ConsPlusNormal"/>
              <w:rPr>
                <w:rFonts w:ascii="Times New Roman" w:hAnsi="Times New Roman" w:cs="Times New Roman"/>
                <w:sz w:val="24"/>
                <w:szCs w:val="24"/>
              </w:rPr>
            </w:pPr>
          </w:p>
        </w:tc>
      </w:tr>
      <w:tr w:rsidR="00445AD6" w:rsidRPr="00445AD6" w:rsidTr="007629D3">
        <w:tc>
          <w:tcPr>
            <w:tcW w:w="913" w:type="dxa"/>
            <w:gridSpan w:val="2"/>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lastRenderedPageBreak/>
              <w:t>2.1.2.14</w:t>
            </w:r>
          </w:p>
          <w:p w:rsidR="000B0A0A" w:rsidRPr="00445AD6" w:rsidRDefault="000B0A0A">
            <w:pPr>
              <w:pStyle w:val="ConsPlusNormal"/>
              <w:rPr>
                <w:rFonts w:ascii="Times New Roman" w:hAnsi="Times New Roman" w:cs="Times New Roman"/>
                <w:sz w:val="24"/>
                <w:szCs w:val="24"/>
              </w:rPr>
            </w:pPr>
          </w:p>
        </w:tc>
        <w:tc>
          <w:tcPr>
            <w:tcW w:w="3544" w:type="dxa"/>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t>Стимулирование развития кооперационных связей с предприятиями других территорий</w:t>
            </w:r>
          </w:p>
        </w:tc>
        <w:tc>
          <w:tcPr>
            <w:tcW w:w="2126" w:type="dxa"/>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t>департамент экономической политики</w:t>
            </w:r>
          </w:p>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t>и инвестиционного развития администрации города</w:t>
            </w:r>
          </w:p>
        </w:tc>
        <w:tc>
          <w:tcPr>
            <w:tcW w:w="1276" w:type="dxa"/>
          </w:tcPr>
          <w:p w:rsidR="000B0A0A" w:rsidRPr="00445AD6" w:rsidRDefault="000B0A0A">
            <w:pPr>
              <w:pStyle w:val="ConsPlusNormal"/>
              <w:rPr>
                <w:rFonts w:ascii="Times New Roman" w:hAnsi="Times New Roman" w:cs="Times New Roman"/>
                <w:sz w:val="24"/>
                <w:szCs w:val="24"/>
              </w:rPr>
            </w:pPr>
            <w:r w:rsidRPr="00445AD6">
              <w:rPr>
                <w:rFonts w:ascii="Times New Roman" w:hAnsi="Times New Roman" w:cs="Times New Roman"/>
                <w:sz w:val="24"/>
                <w:szCs w:val="24"/>
              </w:rPr>
              <w:t>2020 - 2030 гг.</w:t>
            </w:r>
          </w:p>
        </w:tc>
        <w:tc>
          <w:tcPr>
            <w:tcW w:w="4819" w:type="dxa"/>
          </w:tcPr>
          <w:p w:rsidR="000B0A0A" w:rsidRPr="00445AD6" w:rsidRDefault="000C1673" w:rsidP="00445AD6">
            <w:pPr>
              <w:spacing w:after="0" w:line="240" w:lineRule="auto"/>
              <w:jc w:val="both"/>
              <w:rPr>
                <w:i/>
                <w:sz w:val="20"/>
                <w:szCs w:val="20"/>
              </w:rPr>
            </w:pPr>
            <w:r w:rsidRPr="00445AD6">
              <w:rPr>
                <w:sz w:val="20"/>
                <w:szCs w:val="20"/>
              </w:rPr>
              <w:t xml:space="preserve"> </w:t>
            </w:r>
            <w:r w:rsidR="00445AD6" w:rsidRPr="00445AD6">
              <w:rPr>
                <w:sz w:val="20"/>
                <w:szCs w:val="20"/>
              </w:rPr>
              <w:t>В</w:t>
            </w:r>
            <w:r w:rsidR="00445AD6" w:rsidRPr="00445AD6">
              <w:rPr>
                <w:sz w:val="24"/>
                <w:szCs w:val="20"/>
              </w:rPr>
              <w:t xml:space="preserve"> целях развития кооперационных связей на межрегиональном уровне, администрацией города Красноярска направлена в Ассоциацию сибирских и </w:t>
            </w:r>
            <w:proofErr w:type="gramStart"/>
            <w:r w:rsidR="00445AD6" w:rsidRPr="00445AD6">
              <w:rPr>
                <w:sz w:val="24"/>
                <w:szCs w:val="20"/>
              </w:rPr>
              <w:t>дальневосточный</w:t>
            </w:r>
            <w:proofErr w:type="gramEnd"/>
            <w:r w:rsidR="00445AD6" w:rsidRPr="00445AD6">
              <w:rPr>
                <w:sz w:val="24"/>
                <w:szCs w:val="20"/>
              </w:rPr>
              <w:t xml:space="preserve"> городов (АСДГ) информация о производимой продукции на предприятиях и организациях Красноярского края для предоставления городам-членам АСДГ</w:t>
            </w:r>
          </w:p>
        </w:tc>
        <w:tc>
          <w:tcPr>
            <w:tcW w:w="2220" w:type="dxa"/>
          </w:tcPr>
          <w:p w:rsidR="000B0A0A" w:rsidRPr="00445AD6" w:rsidRDefault="000B0A0A">
            <w:pPr>
              <w:pStyle w:val="ConsPlusNormal"/>
              <w:rPr>
                <w:rFonts w:ascii="Times New Roman" w:hAnsi="Times New Roman" w:cs="Times New Roman"/>
                <w:sz w:val="24"/>
                <w:szCs w:val="24"/>
              </w:rPr>
            </w:pPr>
          </w:p>
        </w:tc>
      </w:tr>
      <w:tr w:rsidR="003B2EF2" w:rsidRPr="003B2EF2" w:rsidTr="007629D3">
        <w:tc>
          <w:tcPr>
            <w:tcW w:w="913" w:type="dxa"/>
            <w:gridSpan w:val="2"/>
          </w:tcPr>
          <w:p w:rsidR="000B0A0A" w:rsidRPr="003B2EF2" w:rsidRDefault="000B0A0A">
            <w:pPr>
              <w:pStyle w:val="ConsPlusNormal"/>
              <w:rPr>
                <w:rFonts w:ascii="Times New Roman" w:hAnsi="Times New Roman" w:cs="Times New Roman"/>
                <w:sz w:val="24"/>
                <w:szCs w:val="24"/>
              </w:rPr>
            </w:pPr>
            <w:r w:rsidRPr="003B2EF2">
              <w:rPr>
                <w:rFonts w:ascii="Times New Roman" w:hAnsi="Times New Roman" w:cs="Times New Roman"/>
                <w:sz w:val="24"/>
                <w:szCs w:val="24"/>
              </w:rPr>
              <w:t>2.1.2.15</w:t>
            </w:r>
          </w:p>
          <w:p w:rsidR="000B0A0A" w:rsidRPr="003B2EF2" w:rsidRDefault="000B0A0A">
            <w:pPr>
              <w:pStyle w:val="ConsPlusNormal"/>
              <w:rPr>
                <w:rFonts w:ascii="Times New Roman" w:hAnsi="Times New Roman" w:cs="Times New Roman"/>
                <w:sz w:val="24"/>
                <w:szCs w:val="24"/>
              </w:rPr>
            </w:pPr>
          </w:p>
        </w:tc>
        <w:tc>
          <w:tcPr>
            <w:tcW w:w="3544" w:type="dxa"/>
          </w:tcPr>
          <w:p w:rsidR="000B0A0A" w:rsidRPr="003B2EF2" w:rsidRDefault="000B0A0A">
            <w:pPr>
              <w:pStyle w:val="ConsPlusNormal"/>
              <w:rPr>
                <w:rFonts w:ascii="Times New Roman" w:hAnsi="Times New Roman" w:cs="Times New Roman"/>
                <w:sz w:val="24"/>
                <w:szCs w:val="24"/>
              </w:rPr>
            </w:pPr>
            <w:r w:rsidRPr="003B2EF2">
              <w:rPr>
                <w:rFonts w:ascii="Times New Roman" w:hAnsi="Times New Roman" w:cs="Times New Roman"/>
                <w:sz w:val="24"/>
                <w:szCs w:val="24"/>
              </w:rPr>
              <w:t>Заключение соглашений с институтами развития с целью привлечения их на территорию города в рамках Красноярского экономического форума</w:t>
            </w:r>
          </w:p>
        </w:tc>
        <w:tc>
          <w:tcPr>
            <w:tcW w:w="2126" w:type="dxa"/>
          </w:tcPr>
          <w:p w:rsidR="000B0A0A" w:rsidRPr="003B2EF2" w:rsidRDefault="000B0A0A">
            <w:pPr>
              <w:pStyle w:val="ConsPlusNormal"/>
              <w:rPr>
                <w:rFonts w:ascii="Times New Roman" w:hAnsi="Times New Roman" w:cs="Times New Roman"/>
                <w:sz w:val="24"/>
                <w:szCs w:val="24"/>
              </w:rPr>
            </w:pPr>
            <w:r w:rsidRPr="003B2EF2">
              <w:rPr>
                <w:rFonts w:ascii="Times New Roman" w:hAnsi="Times New Roman" w:cs="Times New Roman"/>
                <w:sz w:val="24"/>
                <w:szCs w:val="24"/>
              </w:rPr>
              <w:t>департамент экономической политики</w:t>
            </w:r>
          </w:p>
          <w:p w:rsidR="000B0A0A" w:rsidRPr="003B2EF2" w:rsidRDefault="000B0A0A">
            <w:pPr>
              <w:pStyle w:val="ConsPlusNormal"/>
              <w:rPr>
                <w:rFonts w:ascii="Times New Roman" w:hAnsi="Times New Roman" w:cs="Times New Roman"/>
                <w:sz w:val="24"/>
                <w:szCs w:val="24"/>
              </w:rPr>
            </w:pPr>
            <w:r w:rsidRPr="003B2EF2">
              <w:rPr>
                <w:rFonts w:ascii="Times New Roman" w:hAnsi="Times New Roman" w:cs="Times New Roman"/>
                <w:sz w:val="24"/>
                <w:szCs w:val="24"/>
              </w:rPr>
              <w:t>и инвестиционного развития администрации города</w:t>
            </w:r>
          </w:p>
        </w:tc>
        <w:tc>
          <w:tcPr>
            <w:tcW w:w="1276" w:type="dxa"/>
          </w:tcPr>
          <w:p w:rsidR="000B0A0A" w:rsidRPr="003B2EF2" w:rsidRDefault="000B0A0A">
            <w:pPr>
              <w:pStyle w:val="ConsPlusNormal"/>
              <w:rPr>
                <w:rFonts w:ascii="Times New Roman" w:hAnsi="Times New Roman" w:cs="Times New Roman"/>
                <w:sz w:val="24"/>
                <w:szCs w:val="24"/>
              </w:rPr>
            </w:pPr>
            <w:r w:rsidRPr="003B2EF2">
              <w:rPr>
                <w:rFonts w:ascii="Times New Roman" w:hAnsi="Times New Roman" w:cs="Times New Roman"/>
                <w:sz w:val="24"/>
                <w:szCs w:val="24"/>
              </w:rPr>
              <w:t>2020 - 2030 гг.</w:t>
            </w:r>
          </w:p>
        </w:tc>
        <w:tc>
          <w:tcPr>
            <w:tcW w:w="4819" w:type="dxa"/>
          </w:tcPr>
          <w:p w:rsidR="00CC28AD" w:rsidRPr="003B2EF2" w:rsidRDefault="000B0A0A" w:rsidP="003A6220">
            <w:pPr>
              <w:pStyle w:val="a4"/>
              <w:jc w:val="both"/>
            </w:pPr>
            <w:r w:rsidRPr="003B2EF2">
              <w:t>Участниками Красноярского экономического форума «Экономика и пандемия: российский взгляд», состоявшегося 12-16 апреля 2021 года,  стали свыше 8 тысяч экспертов и гостей из России и других стран, еще 7 тысяч зрителей присоединились к трансляции мероприятий на сайте форума. Более 100 мероприятий деловой, молодежной, образовательной программы форума прошли в онлай</w:t>
            </w:r>
            <w:proofErr w:type="gramStart"/>
            <w:r w:rsidRPr="003B2EF2">
              <w:t>н-</w:t>
            </w:r>
            <w:proofErr w:type="gramEnd"/>
            <w:r w:rsidRPr="003B2EF2">
              <w:t xml:space="preserve"> и офлайн-форматах на площадках Сибирского федерального университета.</w:t>
            </w:r>
            <w:r w:rsidR="003B2EF2">
              <w:t xml:space="preserve"> </w:t>
            </w:r>
            <w:r w:rsidRPr="003B2EF2">
              <w:t xml:space="preserve">В ходе форума было подписано более 20 соглашений на общую сумму заявленных инвестиций более 53,5 </w:t>
            </w:r>
            <w:proofErr w:type="gramStart"/>
            <w:r w:rsidRPr="003B2EF2">
              <w:t>млрд</w:t>
            </w:r>
            <w:proofErr w:type="gramEnd"/>
            <w:r w:rsidRPr="003B2EF2">
              <w:t xml:space="preserve"> рублей. В их числе – соглашение по созданию инфраструктуры для добычи и переработки золота на </w:t>
            </w:r>
            <w:proofErr w:type="spellStart"/>
            <w:r w:rsidRPr="003B2EF2">
              <w:t>Ведугинском</w:t>
            </w:r>
            <w:proofErr w:type="spellEnd"/>
            <w:r w:rsidRPr="003B2EF2">
              <w:t xml:space="preserve"> месторождении, соглашение по созданию туристического кластера на плато </w:t>
            </w:r>
            <w:proofErr w:type="spellStart"/>
            <w:r w:rsidRPr="003B2EF2">
              <w:t>Путорана</w:t>
            </w:r>
            <w:proofErr w:type="spellEnd"/>
            <w:r w:rsidRPr="003B2EF2">
              <w:t xml:space="preserve">, а также ряд соглашений, касающихся организации придорожного сервиса, созданию сети </w:t>
            </w:r>
            <w:proofErr w:type="spellStart"/>
            <w:r w:rsidRPr="003B2EF2">
              <w:t>экоотелей</w:t>
            </w:r>
            <w:proofErr w:type="spellEnd"/>
            <w:r w:rsidRPr="003B2EF2">
              <w:t xml:space="preserve">, производства строительных </w:t>
            </w:r>
            <w:r w:rsidRPr="003B2EF2">
              <w:lastRenderedPageBreak/>
              <w:t xml:space="preserve">материалов, комплексов </w:t>
            </w:r>
            <w:proofErr w:type="spellStart"/>
            <w:r w:rsidRPr="003B2EF2">
              <w:t>мясопереработки</w:t>
            </w:r>
            <w:proofErr w:type="spellEnd"/>
            <w:r w:rsidRPr="003B2EF2">
              <w:t>.</w:t>
            </w:r>
            <w:r w:rsidR="003B2EF2">
              <w:t xml:space="preserve"> </w:t>
            </w:r>
            <w:r w:rsidRPr="003B2EF2">
              <w:t xml:space="preserve">В завершающий день КЭФ-2021 было подписано инвестиционное соглашение о создании сети </w:t>
            </w:r>
            <w:proofErr w:type="spellStart"/>
            <w:r w:rsidRPr="003B2EF2">
              <w:t>экоотелей</w:t>
            </w:r>
            <w:proofErr w:type="spellEnd"/>
            <w:r w:rsidRPr="003B2EF2">
              <w:t> — оно поможет раскрыть туристический потенциал Красноярского Края, Хакасии и Тувы и привлечь не только российских, но и зарубежных туристов. Соглашение было заключено между АНО «Корпорация развития Енисейской Сибири», агентством по туризму Красноярского края, министерством по внешнеэкономическим связям и туризму Республики Тыва и компанией «Национал</w:t>
            </w:r>
            <w:r w:rsidR="003B2EF2">
              <w:t xml:space="preserve">ьные </w:t>
            </w:r>
            <w:proofErr w:type="spellStart"/>
            <w:r w:rsidR="003B2EF2">
              <w:t>экоотели</w:t>
            </w:r>
            <w:proofErr w:type="spellEnd"/>
            <w:r w:rsidR="003B2EF2">
              <w:t xml:space="preserve"> </w:t>
            </w:r>
            <w:proofErr w:type="spellStart"/>
            <w:r w:rsidR="003B2EF2">
              <w:t>Эссет</w:t>
            </w:r>
            <w:proofErr w:type="spellEnd"/>
            <w:r w:rsidR="003B2EF2">
              <w:t xml:space="preserve"> менеджмент»</w:t>
            </w:r>
          </w:p>
        </w:tc>
        <w:tc>
          <w:tcPr>
            <w:tcW w:w="2220" w:type="dxa"/>
          </w:tcPr>
          <w:p w:rsidR="000B0A0A" w:rsidRPr="003B2EF2" w:rsidRDefault="000B0A0A">
            <w:pPr>
              <w:pStyle w:val="ConsPlusNormal"/>
              <w:rPr>
                <w:rFonts w:ascii="Times New Roman" w:hAnsi="Times New Roman" w:cs="Times New Roman"/>
                <w:sz w:val="24"/>
                <w:szCs w:val="24"/>
              </w:rPr>
            </w:pPr>
          </w:p>
        </w:tc>
      </w:tr>
      <w:tr w:rsidR="000B0A0A" w:rsidRPr="00342DDE" w:rsidTr="007629D3">
        <w:tc>
          <w:tcPr>
            <w:tcW w:w="913" w:type="dxa"/>
            <w:gridSpan w:val="2"/>
          </w:tcPr>
          <w:p w:rsidR="000B0A0A" w:rsidRPr="00342DDE" w:rsidRDefault="000B0A0A">
            <w:pPr>
              <w:pStyle w:val="ConsPlusNormal"/>
              <w:rPr>
                <w:rFonts w:ascii="Times New Roman" w:hAnsi="Times New Roman" w:cs="Times New Roman"/>
                <w:sz w:val="24"/>
                <w:szCs w:val="24"/>
              </w:rPr>
            </w:pPr>
            <w:r w:rsidRPr="00342DDE">
              <w:rPr>
                <w:rFonts w:ascii="Times New Roman" w:hAnsi="Times New Roman" w:cs="Times New Roman"/>
                <w:sz w:val="24"/>
                <w:szCs w:val="24"/>
              </w:rPr>
              <w:lastRenderedPageBreak/>
              <w:t>2.1.2.16</w:t>
            </w:r>
          </w:p>
          <w:p w:rsidR="000B0A0A" w:rsidRPr="00342DDE" w:rsidRDefault="000B0A0A">
            <w:pPr>
              <w:pStyle w:val="ConsPlusNormal"/>
              <w:rPr>
                <w:rFonts w:ascii="Times New Roman" w:hAnsi="Times New Roman" w:cs="Times New Roman"/>
                <w:sz w:val="24"/>
                <w:szCs w:val="24"/>
              </w:rPr>
            </w:pPr>
          </w:p>
        </w:tc>
        <w:tc>
          <w:tcPr>
            <w:tcW w:w="3544" w:type="dxa"/>
          </w:tcPr>
          <w:p w:rsidR="000B0A0A" w:rsidRPr="00342DDE" w:rsidRDefault="000B0A0A">
            <w:pPr>
              <w:pStyle w:val="ConsPlusNormal"/>
              <w:rPr>
                <w:rFonts w:ascii="Times New Roman" w:hAnsi="Times New Roman" w:cs="Times New Roman"/>
                <w:sz w:val="24"/>
                <w:szCs w:val="24"/>
              </w:rPr>
            </w:pPr>
            <w:r w:rsidRPr="00342DDE">
              <w:rPr>
                <w:rFonts w:ascii="Times New Roman" w:hAnsi="Times New Roman" w:cs="Times New Roman"/>
                <w:sz w:val="24"/>
                <w:szCs w:val="24"/>
              </w:rPr>
              <w:t>Стимулирование создания инвестиционных площадок</w:t>
            </w:r>
          </w:p>
        </w:tc>
        <w:tc>
          <w:tcPr>
            <w:tcW w:w="2126" w:type="dxa"/>
          </w:tcPr>
          <w:p w:rsidR="000B0A0A" w:rsidRPr="00342DDE" w:rsidRDefault="000B0A0A">
            <w:pPr>
              <w:pStyle w:val="ConsPlusNormal"/>
              <w:rPr>
                <w:rFonts w:ascii="Times New Roman" w:hAnsi="Times New Roman" w:cs="Times New Roman"/>
                <w:sz w:val="24"/>
                <w:szCs w:val="24"/>
              </w:rPr>
            </w:pPr>
            <w:r w:rsidRPr="00342DDE">
              <w:rPr>
                <w:rFonts w:ascii="Times New Roman" w:hAnsi="Times New Roman" w:cs="Times New Roman"/>
                <w:sz w:val="24"/>
                <w:szCs w:val="24"/>
              </w:rPr>
              <w:t>департамент экономической политики</w:t>
            </w:r>
          </w:p>
          <w:p w:rsidR="000B0A0A" w:rsidRPr="00342DDE" w:rsidRDefault="000B0A0A">
            <w:pPr>
              <w:pStyle w:val="ConsPlusNormal"/>
              <w:rPr>
                <w:rFonts w:ascii="Times New Roman" w:hAnsi="Times New Roman" w:cs="Times New Roman"/>
                <w:sz w:val="24"/>
                <w:szCs w:val="24"/>
              </w:rPr>
            </w:pPr>
            <w:r w:rsidRPr="00342DDE">
              <w:rPr>
                <w:rFonts w:ascii="Times New Roman" w:hAnsi="Times New Roman" w:cs="Times New Roman"/>
                <w:sz w:val="24"/>
                <w:szCs w:val="24"/>
              </w:rPr>
              <w:t>и инвестиционного развития администрации города</w:t>
            </w:r>
          </w:p>
        </w:tc>
        <w:tc>
          <w:tcPr>
            <w:tcW w:w="1276" w:type="dxa"/>
          </w:tcPr>
          <w:p w:rsidR="000B0A0A" w:rsidRPr="00342DDE" w:rsidRDefault="000B0A0A">
            <w:pPr>
              <w:pStyle w:val="ConsPlusNormal"/>
              <w:rPr>
                <w:rFonts w:ascii="Times New Roman" w:hAnsi="Times New Roman" w:cs="Times New Roman"/>
                <w:sz w:val="24"/>
                <w:szCs w:val="24"/>
              </w:rPr>
            </w:pPr>
            <w:r w:rsidRPr="00342DDE">
              <w:rPr>
                <w:rFonts w:ascii="Times New Roman" w:hAnsi="Times New Roman" w:cs="Times New Roman"/>
                <w:sz w:val="24"/>
                <w:szCs w:val="24"/>
              </w:rPr>
              <w:t>2020 - 2030 гг.</w:t>
            </w:r>
          </w:p>
        </w:tc>
        <w:tc>
          <w:tcPr>
            <w:tcW w:w="4819" w:type="dxa"/>
          </w:tcPr>
          <w:p w:rsidR="00342DDE" w:rsidRPr="00342DDE" w:rsidRDefault="00342DDE" w:rsidP="00342DDE">
            <w:pPr>
              <w:pStyle w:val="ConsPlusNormal"/>
              <w:jc w:val="both"/>
              <w:rPr>
                <w:rFonts w:ascii="Times New Roman" w:hAnsi="Times New Roman" w:cs="Times New Roman"/>
                <w:sz w:val="24"/>
                <w:szCs w:val="24"/>
              </w:rPr>
            </w:pPr>
            <w:r w:rsidRPr="00342DDE">
              <w:rPr>
                <w:rFonts w:ascii="Times New Roman" w:hAnsi="Times New Roman" w:cs="Times New Roman"/>
                <w:sz w:val="24"/>
                <w:szCs w:val="24"/>
              </w:rPr>
              <w:t>Осуществляется в течение года работа по выявлению неиспользуемых (неэффективно  используемых) территорий. Выявлены  незадействованные промышленные площадки на территориях АО «РУСАЛ Красноярск», ООО «</w:t>
            </w:r>
            <w:proofErr w:type="spellStart"/>
            <w:r w:rsidRPr="00342DDE">
              <w:rPr>
                <w:rFonts w:ascii="Times New Roman" w:hAnsi="Times New Roman" w:cs="Times New Roman"/>
                <w:sz w:val="24"/>
                <w:szCs w:val="24"/>
              </w:rPr>
              <w:t>Сиал</w:t>
            </w:r>
            <w:proofErr w:type="spellEnd"/>
            <w:r w:rsidRPr="00342DDE">
              <w:rPr>
                <w:rFonts w:ascii="Times New Roman" w:hAnsi="Times New Roman" w:cs="Times New Roman"/>
                <w:sz w:val="24"/>
                <w:szCs w:val="24"/>
              </w:rPr>
              <w:t>», ООО «ЛПЗ «Сегал» (Советский район); на территории  индустриального парка «Красный яр» (Кировский район), на территор</w:t>
            </w:r>
            <w:proofErr w:type="gramStart"/>
            <w:r w:rsidRPr="00342DDE">
              <w:rPr>
                <w:rFonts w:ascii="Times New Roman" w:hAnsi="Times New Roman" w:cs="Times New Roman"/>
                <w:sz w:val="24"/>
                <w:szCs w:val="24"/>
              </w:rPr>
              <w:t>ии ООО</w:t>
            </w:r>
            <w:proofErr w:type="gramEnd"/>
            <w:r w:rsidRPr="00342DDE">
              <w:rPr>
                <w:rFonts w:ascii="Times New Roman" w:hAnsi="Times New Roman" w:cs="Times New Roman"/>
                <w:sz w:val="24"/>
                <w:szCs w:val="24"/>
              </w:rPr>
              <w:t xml:space="preserve"> НПП «</w:t>
            </w:r>
            <w:proofErr w:type="spellStart"/>
            <w:r w:rsidRPr="00342DDE">
              <w:rPr>
                <w:rFonts w:ascii="Times New Roman" w:hAnsi="Times New Roman" w:cs="Times New Roman"/>
                <w:sz w:val="24"/>
                <w:szCs w:val="24"/>
              </w:rPr>
              <w:t>Сибремсварка</w:t>
            </w:r>
            <w:proofErr w:type="spellEnd"/>
            <w:r w:rsidRPr="00342DDE">
              <w:rPr>
                <w:rFonts w:ascii="Times New Roman" w:hAnsi="Times New Roman" w:cs="Times New Roman"/>
                <w:sz w:val="24"/>
                <w:szCs w:val="24"/>
              </w:rPr>
              <w:t>» (Центральный район). Информация по  выявленным неиспользуемым (неэффективно  используемым) территориям размещена на официальном сайте администрации города</w:t>
            </w:r>
          </w:p>
          <w:p w:rsidR="000B0A0A" w:rsidRPr="00342DDE" w:rsidRDefault="00342DDE" w:rsidP="00342DDE">
            <w:pPr>
              <w:pStyle w:val="ConsPlusNormal"/>
              <w:rPr>
                <w:rFonts w:ascii="Times New Roman" w:hAnsi="Times New Roman" w:cs="Times New Roman"/>
                <w:sz w:val="24"/>
                <w:szCs w:val="24"/>
              </w:rPr>
            </w:pPr>
            <w:r w:rsidRPr="00342DDE">
              <w:rPr>
                <w:rFonts w:ascii="Times New Roman" w:hAnsi="Times New Roman" w:cs="Times New Roman"/>
                <w:sz w:val="24"/>
                <w:szCs w:val="24"/>
                <w:u w:val="single"/>
              </w:rPr>
              <w:t>http://www.admkrsk.ru/citytoday/economics/investpolitika/Pages/passports_of_industrial_areas.aspx</w:t>
            </w:r>
          </w:p>
        </w:tc>
        <w:tc>
          <w:tcPr>
            <w:tcW w:w="2220" w:type="dxa"/>
          </w:tcPr>
          <w:p w:rsidR="000B0A0A" w:rsidRPr="00342DDE" w:rsidRDefault="000B0A0A">
            <w:pPr>
              <w:pStyle w:val="ConsPlusNormal"/>
              <w:rPr>
                <w:rFonts w:ascii="Times New Roman" w:hAnsi="Times New Roman" w:cs="Times New Roman"/>
                <w:sz w:val="24"/>
                <w:szCs w:val="24"/>
              </w:rPr>
            </w:pPr>
          </w:p>
        </w:tc>
      </w:tr>
      <w:tr w:rsidR="00E0053F" w:rsidRPr="00E0053F" w:rsidTr="007629D3">
        <w:tc>
          <w:tcPr>
            <w:tcW w:w="913" w:type="dxa"/>
            <w:gridSpan w:val="2"/>
          </w:tcPr>
          <w:p w:rsidR="000B0A0A" w:rsidRPr="00E0053F" w:rsidRDefault="000B0A0A">
            <w:pPr>
              <w:pStyle w:val="ConsPlusNormal"/>
              <w:rPr>
                <w:rFonts w:ascii="Times New Roman" w:hAnsi="Times New Roman" w:cs="Times New Roman"/>
                <w:sz w:val="24"/>
                <w:szCs w:val="24"/>
              </w:rPr>
            </w:pPr>
            <w:r w:rsidRPr="00E0053F">
              <w:rPr>
                <w:rFonts w:ascii="Times New Roman" w:hAnsi="Times New Roman" w:cs="Times New Roman"/>
                <w:sz w:val="24"/>
                <w:szCs w:val="24"/>
              </w:rPr>
              <w:t>2.1.2.17</w:t>
            </w:r>
          </w:p>
          <w:p w:rsidR="000B0A0A" w:rsidRPr="00E0053F" w:rsidRDefault="000B0A0A">
            <w:pPr>
              <w:pStyle w:val="ConsPlusNormal"/>
              <w:rPr>
                <w:rFonts w:ascii="Times New Roman" w:hAnsi="Times New Roman" w:cs="Times New Roman"/>
                <w:sz w:val="24"/>
                <w:szCs w:val="24"/>
              </w:rPr>
            </w:pPr>
          </w:p>
        </w:tc>
        <w:tc>
          <w:tcPr>
            <w:tcW w:w="3544" w:type="dxa"/>
          </w:tcPr>
          <w:p w:rsidR="000B0A0A" w:rsidRPr="00E0053F" w:rsidRDefault="000B0A0A">
            <w:pPr>
              <w:pStyle w:val="ConsPlusNormal"/>
              <w:rPr>
                <w:rFonts w:ascii="Times New Roman" w:hAnsi="Times New Roman" w:cs="Times New Roman"/>
                <w:sz w:val="24"/>
                <w:szCs w:val="24"/>
              </w:rPr>
            </w:pPr>
            <w:r w:rsidRPr="00E0053F">
              <w:rPr>
                <w:rFonts w:ascii="Times New Roman" w:hAnsi="Times New Roman" w:cs="Times New Roman"/>
                <w:sz w:val="24"/>
                <w:szCs w:val="24"/>
              </w:rPr>
              <w:t xml:space="preserve">Обмены официальными делегациями с городами - членами АСДГ, в том числе в целях представления </w:t>
            </w:r>
            <w:r w:rsidRPr="00E0053F">
              <w:rPr>
                <w:rFonts w:ascii="Times New Roman" w:hAnsi="Times New Roman" w:cs="Times New Roman"/>
                <w:sz w:val="24"/>
                <w:szCs w:val="24"/>
              </w:rPr>
              <w:lastRenderedPageBreak/>
              <w:t>инвестиционного потенциала г. Красноярска и привлечения потенциальных инвесторов в рамках компетенции</w:t>
            </w:r>
          </w:p>
        </w:tc>
        <w:tc>
          <w:tcPr>
            <w:tcW w:w="2126" w:type="dxa"/>
          </w:tcPr>
          <w:p w:rsidR="000B0A0A" w:rsidRPr="00E0053F" w:rsidRDefault="000B0A0A">
            <w:pPr>
              <w:pStyle w:val="ConsPlusNormal"/>
              <w:rPr>
                <w:rFonts w:ascii="Times New Roman" w:hAnsi="Times New Roman" w:cs="Times New Roman"/>
                <w:sz w:val="24"/>
                <w:szCs w:val="24"/>
              </w:rPr>
            </w:pPr>
            <w:r w:rsidRPr="00E0053F">
              <w:rPr>
                <w:rFonts w:ascii="Times New Roman" w:hAnsi="Times New Roman" w:cs="Times New Roman"/>
                <w:sz w:val="24"/>
                <w:szCs w:val="24"/>
              </w:rPr>
              <w:lastRenderedPageBreak/>
              <w:t>департамент экономической политики</w:t>
            </w:r>
          </w:p>
          <w:p w:rsidR="000B0A0A" w:rsidRPr="00E0053F" w:rsidRDefault="000B0A0A">
            <w:pPr>
              <w:pStyle w:val="ConsPlusNormal"/>
              <w:rPr>
                <w:rFonts w:ascii="Times New Roman" w:hAnsi="Times New Roman" w:cs="Times New Roman"/>
                <w:sz w:val="24"/>
                <w:szCs w:val="24"/>
              </w:rPr>
            </w:pPr>
            <w:r w:rsidRPr="00E0053F">
              <w:rPr>
                <w:rFonts w:ascii="Times New Roman" w:hAnsi="Times New Roman" w:cs="Times New Roman"/>
                <w:sz w:val="24"/>
                <w:szCs w:val="24"/>
              </w:rPr>
              <w:t xml:space="preserve">и инвестиционного </w:t>
            </w:r>
            <w:r w:rsidRPr="00E0053F">
              <w:rPr>
                <w:rFonts w:ascii="Times New Roman" w:hAnsi="Times New Roman" w:cs="Times New Roman"/>
                <w:sz w:val="24"/>
                <w:szCs w:val="24"/>
              </w:rPr>
              <w:lastRenderedPageBreak/>
              <w:t>развития администрации города;</w:t>
            </w:r>
          </w:p>
          <w:p w:rsidR="000B0A0A" w:rsidRPr="00E0053F" w:rsidRDefault="000B0A0A">
            <w:pPr>
              <w:pStyle w:val="ConsPlusNormal"/>
              <w:rPr>
                <w:rFonts w:ascii="Times New Roman" w:hAnsi="Times New Roman" w:cs="Times New Roman"/>
                <w:sz w:val="24"/>
                <w:szCs w:val="24"/>
              </w:rPr>
            </w:pPr>
            <w:r w:rsidRPr="00E0053F">
              <w:rPr>
                <w:rFonts w:ascii="Times New Roman" w:hAnsi="Times New Roman" w:cs="Times New Roman"/>
                <w:sz w:val="24"/>
                <w:szCs w:val="24"/>
              </w:rPr>
              <w:t>органы администрации города</w:t>
            </w:r>
          </w:p>
        </w:tc>
        <w:tc>
          <w:tcPr>
            <w:tcW w:w="1276" w:type="dxa"/>
          </w:tcPr>
          <w:p w:rsidR="000B0A0A" w:rsidRPr="00E0053F" w:rsidRDefault="000B0A0A">
            <w:pPr>
              <w:pStyle w:val="ConsPlusNormal"/>
              <w:rPr>
                <w:rFonts w:ascii="Times New Roman" w:hAnsi="Times New Roman" w:cs="Times New Roman"/>
                <w:sz w:val="24"/>
                <w:szCs w:val="24"/>
              </w:rPr>
            </w:pPr>
            <w:r w:rsidRPr="00E0053F">
              <w:rPr>
                <w:rFonts w:ascii="Times New Roman" w:hAnsi="Times New Roman" w:cs="Times New Roman"/>
                <w:sz w:val="24"/>
                <w:szCs w:val="24"/>
              </w:rPr>
              <w:lastRenderedPageBreak/>
              <w:t>2020 - 2030 гг.</w:t>
            </w:r>
          </w:p>
        </w:tc>
        <w:tc>
          <w:tcPr>
            <w:tcW w:w="4819" w:type="dxa"/>
          </w:tcPr>
          <w:p w:rsidR="000B0A0A" w:rsidRPr="00E0053F" w:rsidRDefault="00E0053F" w:rsidP="00E0053F">
            <w:pPr>
              <w:pStyle w:val="ConsPlusNormal"/>
              <w:jc w:val="both"/>
              <w:rPr>
                <w:rFonts w:ascii="Times New Roman" w:hAnsi="Times New Roman" w:cs="Times New Roman"/>
                <w:sz w:val="24"/>
                <w:szCs w:val="24"/>
              </w:rPr>
            </w:pPr>
            <w:r w:rsidRPr="00E0053F">
              <w:rPr>
                <w:rFonts w:ascii="Times New Roman" w:hAnsi="Times New Roman" w:cs="Times New Roman"/>
                <w:sz w:val="24"/>
                <w:szCs w:val="24"/>
              </w:rPr>
              <w:t xml:space="preserve">Осуществлялся обмен информацией о социально-экономическом положении  с городами - членами АСДГ (Барнаул, Новосибирск, Иркутск, Кемерово), в том </w:t>
            </w:r>
            <w:r w:rsidRPr="00E0053F">
              <w:rPr>
                <w:rFonts w:ascii="Times New Roman" w:hAnsi="Times New Roman" w:cs="Times New Roman"/>
                <w:sz w:val="24"/>
                <w:szCs w:val="24"/>
              </w:rPr>
              <w:lastRenderedPageBreak/>
              <w:t>числе в целях представления статистической информации в рамках компетенции</w:t>
            </w:r>
          </w:p>
        </w:tc>
        <w:tc>
          <w:tcPr>
            <w:tcW w:w="2220" w:type="dxa"/>
          </w:tcPr>
          <w:p w:rsidR="000B0A0A" w:rsidRPr="00E0053F"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2.1.3</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3: укрепить позиции города как международного центра культуры, спорта и отдыха, в том числе обеспечить развитие туристическо-рекреационного кластера</w:t>
            </w:r>
          </w:p>
        </w:tc>
      </w:tr>
      <w:tr w:rsidR="000B0A0A" w:rsidRPr="00930944" w:rsidTr="007629D3">
        <w:tc>
          <w:tcPr>
            <w:tcW w:w="913" w:type="dxa"/>
            <w:gridSpan w:val="2"/>
          </w:tcPr>
          <w:p w:rsidR="000B0A0A" w:rsidRPr="00930944" w:rsidRDefault="000B0A0A">
            <w:pPr>
              <w:pStyle w:val="ConsPlusNormal"/>
              <w:rPr>
                <w:rFonts w:ascii="Times New Roman" w:hAnsi="Times New Roman" w:cs="Times New Roman"/>
                <w:sz w:val="24"/>
                <w:szCs w:val="24"/>
              </w:rPr>
            </w:pPr>
            <w:r w:rsidRPr="00930944">
              <w:rPr>
                <w:rFonts w:ascii="Times New Roman" w:hAnsi="Times New Roman" w:cs="Times New Roman"/>
                <w:sz w:val="24"/>
                <w:szCs w:val="24"/>
              </w:rPr>
              <w:t>2.1.3.1</w:t>
            </w:r>
          </w:p>
        </w:tc>
        <w:tc>
          <w:tcPr>
            <w:tcW w:w="3544" w:type="dxa"/>
          </w:tcPr>
          <w:p w:rsidR="000B0A0A" w:rsidRPr="00930944" w:rsidRDefault="000B0A0A">
            <w:pPr>
              <w:pStyle w:val="ConsPlusNormal"/>
              <w:rPr>
                <w:rFonts w:ascii="Times New Roman" w:hAnsi="Times New Roman" w:cs="Times New Roman"/>
                <w:sz w:val="24"/>
                <w:szCs w:val="24"/>
              </w:rPr>
            </w:pPr>
            <w:r w:rsidRPr="00930944">
              <w:rPr>
                <w:rFonts w:ascii="Times New Roman" w:hAnsi="Times New Roman" w:cs="Times New Roman"/>
                <w:sz w:val="24"/>
                <w:szCs w:val="24"/>
              </w:rPr>
              <w:t>Содействие расширению связей с европейскими и азиатскими спортивными и образовательными организациями, открытие совместных образовательных программ</w:t>
            </w:r>
          </w:p>
        </w:tc>
        <w:tc>
          <w:tcPr>
            <w:tcW w:w="2126" w:type="dxa"/>
          </w:tcPr>
          <w:p w:rsidR="000B0A0A" w:rsidRPr="00930944" w:rsidRDefault="000B0A0A">
            <w:pPr>
              <w:pStyle w:val="ConsPlusNormal"/>
              <w:rPr>
                <w:rFonts w:ascii="Times New Roman" w:hAnsi="Times New Roman" w:cs="Times New Roman"/>
                <w:sz w:val="24"/>
                <w:szCs w:val="24"/>
              </w:rPr>
            </w:pPr>
            <w:r w:rsidRPr="00930944">
              <w:rPr>
                <w:rFonts w:ascii="Times New Roman" w:hAnsi="Times New Roman" w:cs="Times New Roman"/>
                <w:sz w:val="24"/>
                <w:szCs w:val="24"/>
              </w:rPr>
              <w:t>главное управление по физической культуре и спорту администрации города;</w:t>
            </w:r>
          </w:p>
          <w:p w:rsidR="000B0A0A" w:rsidRPr="00930944" w:rsidRDefault="000B0A0A">
            <w:pPr>
              <w:pStyle w:val="ConsPlusNormal"/>
              <w:rPr>
                <w:rFonts w:ascii="Times New Roman" w:hAnsi="Times New Roman" w:cs="Times New Roman"/>
                <w:sz w:val="24"/>
                <w:szCs w:val="24"/>
              </w:rPr>
            </w:pPr>
            <w:r w:rsidRPr="00930944">
              <w:rPr>
                <w:rFonts w:ascii="Times New Roman" w:hAnsi="Times New Roman" w:cs="Times New Roman"/>
                <w:sz w:val="24"/>
                <w:szCs w:val="24"/>
              </w:rPr>
              <w:t xml:space="preserve">ФГАОУ </w:t>
            </w:r>
            <w:proofErr w:type="gramStart"/>
            <w:r w:rsidRPr="00930944">
              <w:rPr>
                <w:rFonts w:ascii="Times New Roman" w:hAnsi="Times New Roman" w:cs="Times New Roman"/>
                <w:sz w:val="24"/>
                <w:szCs w:val="24"/>
              </w:rPr>
              <w:t>ВО</w:t>
            </w:r>
            <w:proofErr w:type="gramEnd"/>
            <w:r w:rsidRPr="00930944">
              <w:rPr>
                <w:rFonts w:ascii="Times New Roman" w:hAnsi="Times New Roman" w:cs="Times New Roman"/>
                <w:sz w:val="24"/>
                <w:szCs w:val="24"/>
              </w:rPr>
              <w:t xml:space="preserve"> "Сибирский федеральный университет"</w:t>
            </w:r>
          </w:p>
        </w:tc>
        <w:tc>
          <w:tcPr>
            <w:tcW w:w="1276" w:type="dxa"/>
          </w:tcPr>
          <w:p w:rsidR="000B0A0A" w:rsidRPr="00930944" w:rsidRDefault="000B0A0A">
            <w:pPr>
              <w:pStyle w:val="ConsPlusNormal"/>
              <w:rPr>
                <w:rFonts w:ascii="Times New Roman" w:hAnsi="Times New Roman" w:cs="Times New Roman"/>
                <w:sz w:val="24"/>
                <w:szCs w:val="24"/>
              </w:rPr>
            </w:pPr>
            <w:r w:rsidRPr="00930944">
              <w:rPr>
                <w:rFonts w:ascii="Times New Roman" w:hAnsi="Times New Roman" w:cs="Times New Roman"/>
                <w:sz w:val="24"/>
                <w:szCs w:val="24"/>
              </w:rPr>
              <w:t>2020 - 2030 гг.</w:t>
            </w:r>
          </w:p>
        </w:tc>
        <w:tc>
          <w:tcPr>
            <w:tcW w:w="4819" w:type="dxa"/>
          </w:tcPr>
          <w:p w:rsidR="000B0A0A" w:rsidRPr="00930944" w:rsidRDefault="00930944" w:rsidP="00930944">
            <w:pPr>
              <w:pStyle w:val="ConsPlusNormal"/>
              <w:jc w:val="both"/>
              <w:rPr>
                <w:rFonts w:ascii="Times New Roman" w:hAnsi="Times New Roman" w:cs="Times New Roman"/>
                <w:sz w:val="24"/>
                <w:szCs w:val="24"/>
              </w:rPr>
            </w:pPr>
            <w:r w:rsidRPr="00930944">
              <w:rPr>
                <w:rFonts w:ascii="Times New Roman" w:hAnsi="Times New Roman" w:cs="Times New Roman"/>
                <w:sz w:val="24"/>
                <w:szCs w:val="24"/>
              </w:rPr>
              <w:t xml:space="preserve">Осуществлялось взаимодействие </w:t>
            </w:r>
            <w:proofErr w:type="spellStart"/>
            <w:proofErr w:type="gramStart"/>
            <w:r w:rsidRPr="00930944">
              <w:rPr>
                <w:rFonts w:ascii="Times New Roman" w:hAnsi="Times New Roman" w:cs="Times New Roman"/>
                <w:sz w:val="24"/>
                <w:szCs w:val="24"/>
              </w:rPr>
              <w:t>c</w:t>
            </w:r>
            <w:proofErr w:type="gramEnd"/>
            <w:r w:rsidRPr="00930944">
              <w:rPr>
                <w:rFonts w:ascii="Times New Roman" w:hAnsi="Times New Roman" w:cs="Times New Roman"/>
                <w:sz w:val="24"/>
                <w:szCs w:val="24"/>
              </w:rPr>
              <w:t>о</w:t>
            </w:r>
            <w:proofErr w:type="spellEnd"/>
            <w:r w:rsidRPr="00930944">
              <w:rPr>
                <w:rFonts w:ascii="Times New Roman" w:hAnsi="Times New Roman" w:cs="Times New Roman"/>
                <w:sz w:val="24"/>
                <w:szCs w:val="24"/>
              </w:rPr>
              <w:t xml:space="preserve">  спортивными и общественными организациями в проведении международных и всероссийских мероприятий в городе Красноярске: Международный турнир по вольной борьбе серии Гран-При «Иван Ярыгин»  среди мужчин и женщин, разработаны планы по проведению всероссийских и азиатских игр среди трудовых коллективов совместно с ВФСО «Трудовые резервы».  Реализация образовательных программ ФГАОУ </w:t>
            </w:r>
            <w:proofErr w:type="gramStart"/>
            <w:r w:rsidRPr="00930944">
              <w:rPr>
                <w:rFonts w:ascii="Times New Roman" w:hAnsi="Times New Roman" w:cs="Times New Roman"/>
                <w:sz w:val="24"/>
                <w:szCs w:val="24"/>
              </w:rPr>
              <w:t>ВО</w:t>
            </w:r>
            <w:proofErr w:type="gramEnd"/>
            <w:r w:rsidRPr="00930944">
              <w:rPr>
                <w:rFonts w:ascii="Times New Roman" w:hAnsi="Times New Roman" w:cs="Times New Roman"/>
                <w:sz w:val="24"/>
                <w:szCs w:val="24"/>
              </w:rPr>
              <w:t xml:space="preserve"> «Сибирский федеральный университет»: </w:t>
            </w:r>
            <w:proofErr w:type="gramStart"/>
            <w:r w:rsidRPr="00930944">
              <w:rPr>
                <w:rFonts w:ascii="Times New Roman" w:hAnsi="Times New Roman" w:cs="Times New Roman"/>
                <w:sz w:val="24"/>
                <w:szCs w:val="24"/>
              </w:rPr>
              <w:t>Технология и организация туроператорских и турагентских услуг, Теория и методика физического воспитания, спортивной тренировки, оздоровительной и адаптивной физической культуры, программа физической культуры, основы спортивной подготовки, менеджмент в физической культуре и спорте, рекреация и спортивно-оздоровительный туризм, спорт высших достижений в избранном виде спорта, управление и эксплуатация спортивных сооружений, теория и методика физического воспитания, спортивной тренировки, оздоровительной и адаптивной физической культуры</w:t>
            </w:r>
            <w:proofErr w:type="gramEnd"/>
          </w:p>
        </w:tc>
        <w:tc>
          <w:tcPr>
            <w:tcW w:w="2220" w:type="dxa"/>
          </w:tcPr>
          <w:p w:rsidR="000B0A0A" w:rsidRPr="00930944" w:rsidRDefault="000B0A0A">
            <w:pPr>
              <w:pStyle w:val="ConsPlusNormal"/>
              <w:rPr>
                <w:rFonts w:ascii="Times New Roman" w:hAnsi="Times New Roman" w:cs="Times New Roman"/>
                <w:sz w:val="24"/>
                <w:szCs w:val="24"/>
              </w:rPr>
            </w:pPr>
          </w:p>
        </w:tc>
      </w:tr>
      <w:tr w:rsidR="000B0A0A" w:rsidRPr="00B42A7B" w:rsidTr="007629D3">
        <w:tc>
          <w:tcPr>
            <w:tcW w:w="913" w:type="dxa"/>
            <w:gridSpan w:val="2"/>
          </w:tcPr>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lastRenderedPageBreak/>
              <w:t>2.1.3.2</w:t>
            </w:r>
          </w:p>
        </w:tc>
        <w:tc>
          <w:tcPr>
            <w:tcW w:w="3544" w:type="dxa"/>
          </w:tcPr>
          <w:p w:rsidR="000B0A0A" w:rsidRPr="00B42A7B" w:rsidRDefault="000B0A0A">
            <w:pPr>
              <w:pStyle w:val="ConsPlusNormal"/>
              <w:rPr>
                <w:rFonts w:ascii="Times New Roman" w:hAnsi="Times New Roman" w:cs="Times New Roman"/>
                <w:sz w:val="24"/>
                <w:szCs w:val="24"/>
              </w:rPr>
            </w:pPr>
            <w:proofErr w:type="gramStart"/>
            <w:r w:rsidRPr="00B42A7B">
              <w:rPr>
                <w:rFonts w:ascii="Times New Roman" w:hAnsi="Times New Roman" w:cs="Times New Roman"/>
                <w:sz w:val="24"/>
                <w:szCs w:val="24"/>
              </w:rPr>
              <w:t>Содействие предприятиям и учреждениям города Красноярска в организации встреч и установлении и развитии межрегиональных и международных контактов в научно-технической, образовательной и культурной областях, организации и проведении международных мероприятий на территории города с участием иностранных представителей</w:t>
            </w:r>
            <w:proofErr w:type="gramEnd"/>
          </w:p>
        </w:tc>
        <w:tc>
          <w:tcPr>
            <w:tcW w:w="2126" w:type="dxa"/>
          </w:tcPr>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t>департамент Главы города администрации города;</w:t>
            </w:r>
          </w:p>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t>департамент социального развития администрации города;</w:t>
            </w:r>
          </w:p>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t>главное управление образования администрации города;</w:t>
            </w:r>
          </w:p>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t>главное управление по физической культуре и спорту администрации города;</w:t>
            </w:r>
          </w:p>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t>главное управление культуры администрации города;</w:t>
            </w:r>
          </w:p>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t>главное управление молодежной политики и туризма администрации города;</w:t>
            </w:r>
          </w:p>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t>департамент экономической политики</w:t>
            </w:r>
          </w:p>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t xml:space="preserve">и инвестиционного развития </w:t>
            </w:r>
            <w:r w:rsidRPr="00B42A7B">
              <w:rPr>
                <w:rFonts w:ascii="Times New Roman" w:hAnsi="Times New Roman" w:cs="Times New Roman"/>
                <w:sz w:val="24"/>
                <w:szCs w:val="24"/>
              </w:rPr>
              <w:lastRenderedPageBreak/>
              <w:t>администрации города;</w:t>
            </w:r>
          </w:p>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t>департамент информационной политики администрации</w:t>
            </w:r>
          </w:p>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t>города</w:t>
            </w:r>
          </w:p>
        </w:tc>
        <w:tc>
          <w:tcPr>
            <w:tcW w:w="1276" w:type="dxa"/>
          </w:tcPr>
          <w:p w:rsidR="000B0A0A" w:rsidRPr="00B42A7B" w:rsidRDefault="000B0A0A">
            <w:pPr>
              <w:pStyle w:val="ConsPlusNormal"/>
              <w:rPr>
                <w:rFonts w:ascii="Times New Roman" w:hAnsi="Times New Roman" w:cs="Times New Roman"/>
                <w:sz w:val="24"/>
                <w:szCs w:val="24"/>
              </w:rPr>
            </w:pPr>
            <w:r w:rsidRPr="00B42A7B">
              <w:rPr>
                <w:rFonts w:ascii="Times New Roman" w:hAnsi="Times New Roman" w:cs="Times New Roman"/>
                <w:sz w:val="24"/>
                <w:szCs w:val="24"/>
              </w:rPr>
              <w:lastRenderedPageBreak/>
              <w:t>2020 - 2030 гг.</w:t>
            </w:r>
          </w:p>
        </w:tc>
        <w:tc>
          <w:tcPr>
            <w:tcW w:w="4819" w:type="dxa"/>
          </w:tcPr>
          <w:p w:rsidR="000B0A0A" w:rsidRPr="00B42A7B" w:rsidRDefault="000B0A0A" w:rsidP="00B42A7B">
            <w:pPr>
              <w:spacing w:after="0" w:line="240" w:lineRule="auto"/>
              <w:jc w:val="both"/>
              <w:rPr>
                <w:sz w:val="24"/>
                <w:szCs w:val="24"/>
              </w:rPr>
            </w:pPr>
            <w:r w:rsidRPr="00B42A7B">
              <w:rPr>
                <w:sz w:val="24"/>
                <w:szCs w:val="24"/>
              </w:rPr>
              <w:t xml:space="preserve">В марте 2021 года оказано содействие в организации визита делегации немецких исполнителей в рамках гастрольного тура молодых музыкантов  «Зимний путь» по сибирским городам (Иркутск, Красноярск, Екатеринбург), организованного международной культурной организацией RCCR </w:t>
            </w:r>
            <w:proofErr w:type="spellStart"/>
            <w:r w:rsidRPr="00B42A7B">
              <w:rPr>
                <w:sz w:val="24"/>
                <w:szCs w:val="24"/>
              </w:rPr>
              <w:t>Projects</w:t>
            </w:r>
            <w:proofErr w:type="spellEnd"/>
            <w:r w:rsidRPr="00B42A7B">
              <w:rPr>
                <w:sz w:val="24"/>
                <w:szCs w:val="24"/>
              </w:rPr>
              <w:t xml:space="preserve"> в рамках Года Германии в России;</w:t>
            </w:r>
          </w:p>
          <w:p w:rsidR="000B0A0A" w:rsidRPr="00B42A7B" w:rsidRDefault="000B0A0A" w:rsidP="00B42A7B">
            <w:pPr>
              <w:spacing w:after="0" w:line="240" w:lineRule="auto"/>
              <w:jc w:val="both"/>
              <w:rPr>
                <w:sz w:val="24"/>
                <w:szCs w:val="24"/>
              </w:rPr>
            </w:pPr>
            <w:r w:rsidRPr="00B42A7B">
              <w:rPr>
                <w:sz w:val="24"/>
                <w:szCs w:val="24"/>
              </w:rPr>
              <w:t xml:space="preserve">В апреле 2021 года оказано содействие МАОУ </w:t>
            </w:r>
            <w:proofErr w:type="gramStart"/>
            <w:r w:rsidRPr="00B42A7B">
              <w:rPr>
                <w:sz w:val="24"/>
                <w:szCs w:val="24"/>
              </w:rPr>
              <w:t>ДО</w:t>
            </w:r>
            <w:proofErr w:type="gramEnd"/>
            <w:r w:rsidRPr="00B42A7B">
              <w:rPr>
                <w:sz w:val="24"/>
                <w:szCs w:val="24"/>
              </w:rPr>
              <w:t xml:space="preserve"> «</w:t>
            </w:r>
            <w:proofErr w:type="gramStart"/>
            <w:r w:rsidRPr="00B42A7B">
              <w:rPr>
                <w:sz w:val="24"/>
                <w:szCs w:val="24"/>
              </w:rPr>
              <w:t>Центр</w:t>
            </w:r>
            <w:proofErr w:type="gramEnd"/>
            <w:r w:rsidRPr="00B42A7B">
              <w:rPr>
                <w:sz w:val="24"/>
                <w:szCs w:val="24"/>
              </w:rPr>
              <w:t xml:space="preserve"> профессионального самоопределения» г. Красноярска в проведении 7-й городской олимпиады по оригами в рамках Года российско-японских межрегиональных и побратимских обменов (2020-21 гг.). </w:t>
            </w:r>
          </w:p>
          <w:p w:rsidR="000B0A0A" w:rsidRPr="00B42A7B" w:rsidRDefault="000B0A0A" w:rsidP="00B42A7B">
            <w:pPr>
              <w:spacing w:after="0" w:line="240" w:lineRule="auto"/>
              <w:jc w:val="both"/>
              <w:rPr>
                <w:sz w:val="24"/>
                <w:szCs w:val="24"/>
              </w:rPr>
            </w:pPr>
            <w:r w:rsidRPr="00B42A7B">
              <w:rPr>
                <w:sz w:val="24"/>
                <w:szCs w:val="24"/>
              </w:rPr>
              <w:t xml:space="preserve">В мае 2021 года оказано содействие в организации визита в Красноярск Генерального консула Французской Республики в Екатеринбурге г-на </w:t>
            </w:r>
            <w:proofErr w:type="gramStart"/>
            <w:r w:rsidRPr="00B42A7B">
              <w:rPr>
                <w:sz w:val="24"/>
                <w:szCs w:val="24"/>
              </w:rPr>
              <w:t>Пьера-Алена</w:t>
            </w:r>
            <w:proofErr w:type="gramEnd"/>
            <w:r w:rsidRPr="00B42A7B">
              <w:rPr>
                <w:sz w:val="24"/>
                <w:szCs w:val="24"/>
              </w:rPr>
              <w:t xml:space="preserve"> </w:t>
            </w:r>
            <w:proofErr w:type="spellStart"/>
            <w:r w:rsidRPr="00B42A7B">
              <w:rPr>
                <w:sz w:val="24"/>
                <w:szCs w:val="24"/>
              </w:rPr>
              <w:t>Коффинье</w:t>
            </w:r>
            <w:proofErr w:type="spellEnd"/>
            <w:r w:rsidRPr="00B42A7B">
              <w:rPr>
                <w:sz w:val="24"/>
                <w:szCs w:val="24"/>
              </w:rPr>
              <w:t xml:space="preserve"> (организация встреч по самым разным направлениям возможного сотрудничества). А также  в организации красноярской части международного автопробега Брест-Иркутск-Брест «Содружество: От Буга до Байкала» совместно с отделением Посольства Республики Беларусь в г. Красноярске.</w:t>
            </w:r>
          </w:p>
          <w:p w:rsidR="000B0A0A" w:rsidRPr="00B42A7B" w:rsidRDefault="000B0A0A" w:rsidP="00B42A7B">
            <w:pPr>
              <w:spacing w:after="0" w:line="240" w:lineRule="auto"/>
              <w:jc w:val="both"/>
              <w:rPr>
                <w:sz w:val="24"/>
                <w:szCs w:val="24"/>
              </w:rPr>
            </w:pPr>
            <w:r w:rsidRPr="00B42A7B">
              <w:rPr>
                <w:sz w:val="24"/>
                <w:szCs w:val="24"/>
              </w:rPr>
              <w:t>В июне 2021 года оказано содействие в организации визита директора Гёте-Института в Новосибирске г-на Пера Брандта, который приезжал в Красноя</w:t>
            </w:r>
            <w:proofErr w:type="gramStart"/>
            <w:r w:rsidRPr="00B42A7B">
              <w:rPr>
                <w:sz w:val="24"/>
                <w:szCs w:val="24"/>
              </w:rPr>
              <w:t>рск дл</w:t>
            </w:r>
            <w:proofErr w:type="gramEnd"/>
            <w:r w:rsidRPr="00B42A7B">
              <w:rPr>
                <w:sz w:val="24"/>
                <w:szCs w:val="24"/>
              </w:rPr>
              <w:t xml:space="preserve">я участия в открытии арт-проекта немецких художников «Очумелая выставка», организованного в рамках Года Германии в России 2020/21 специально для XIV Красноярской музейной биеннале </w:t>
            </w:r>
          </w:p>
          <w:p w:rsidR="000B0A0A" w:rsidRPr="00B42A7B" w:rsidRDefault="000B0A0A" w:rsidP="00B42A7B">
            <w:pPr>
              <w:spacing w:after="0" w:line="240" w:lineRule="auto"/>
              <w:jc w:val="both"/>
              <w:rPr>
                <w:sz w:val="24"/>
                <w:szCs w:val="24"/>
              </w:rPr>
            </w:pPr>
            <w:r w:rsidRPr="00B42A7B">
              <w:rPr>
                <w:sz w:val="24"/>
                <w:szCs w:val="24"/>
              </w:rPr>
              <w:lastRenderedPageBreak/>
              <w:t xml:space="preserve">А также в организации и проведении телемоста «Красноярск-Брест. </w:t>
            </w:r>
            <w:proofErr w:type="gramStart"/>
            <w:r w:rsidRPr="00B42A7B">
              <w:rPr>
                <w:sz w:val="24"/>
                <w:szCs w:val="24"/>
              </w:rPr>
              <w:t xml:space="preserve">Память поколений» между музеем «Мемориал Победы» и Музеем обороны Брестской крепости, который был посвящен 80-летию начала Великой Отечественной войны и героической обороны Брестской крепости Республика Беларусь).  </w:t>
            </w:r>
            <w:proofErr w:type="gramEnd"/>
          </w:p>
          <w:p w:rsidR="000B0A0A" w:rsidRPr="00B42A7B" w:rsidRDefault="000B0A0A" w:rsidP="00B42A7B">
            <w:pPr>
              <w:spacing w:after="0" w:line="240" w:lineRule="auto"/>
              <w:jc w:val="both"/>
              <w:rPr>
                <w:sz w:val="24"/>
                <w:szCs w:val="24"/>
              </w:rPr>
            </w:pPr>
            <w:r w:rsidRPr="00B42A7B">
              <w:rPr>
                <w:sz w:val="24"/>
                <w:szCs w:val="24"/>
              </w:rPr>
              <w:t xml:space="preserve">В июле 2021 года оказано содействие в организации визита Чрезвычайного и Полномочного Посла Словацкой Республики в РФ Любомира </w:t>
            </w:r>
            <w:proofErr w:type="spellStart"/>
            <w:r w:rsidRPr="00B42A7B">
              <w:rPr>
                <w:sz w:val="24"/>
                <w:szCs w:val="24"/>
              </w:rPr>
              <w:t>Регака</w:t>
            </w:r>
            <w:proofErr w:type="spellEnd"/>
            <w:r w:rsidRPr="00B42A7B">
              <w:rPr>
                <w:sz w:val="24"/>
                <w:szCs w:val="24"/>
              </w:rPr>
              <w:t xml:space="preserve"> (организован ряд встреч и мероприятий).</w:t>
            </w:r>
          </w:p>
          <w:p w:rsidR="000B0A0A" w:rsidRPr="00B42A7B" w:rsidRDefault="000B0A0A" w:rsidP="00B42A7B">
            <w:pPr>
              <w:spacing w:after="0" w:line="240" w:lineRule="auto"/>
              <w:jc w:val="both"/>
              <w:rPr>
                <w:sz w:val="24"/>
                <w:szCs w:val="24"/>
              </w:rPr>
            </w:pPr>
            <w:r w:rsidRPr="00B42A7B">
              <w:rPr>
                <w:sz w:val="24"/>
                <w:szCs w:val="24"/>
              </w:rPr>
              <w:t xml:space="preserve">В сентябре 2021 года организована и проведена творческая встреча со зрителями и показа в МАУ «Дом кино» фильма одного из членов жюри II Международного конкурса скрипачей Виктора Третьякова, скрипача и документалиста </w:t>
            </w:r>
            <w:proofErr w:type="spellStart"/>
            <w:r w:rsidRPr="00B42A7B">
              <w:rPr>
                <w:sz w:val="24"/>
                <w:szCs w:val="24"/>
              </w:rPr>
              <w:t>Брюно</w:t>
            </w:r>
            <w:proofErr w:type="spellEnd"/>
            <w:r w:rsidRPr="00B42A7B">
              <w:rPr>
                <w:sz w:val="24"/>
                <w:szCs w:val="24"/>
              </w:rPr>
              <w:t xml:space="preserve"> </w:t>
            </w:r>
            <w:proofErr w:type="spellStart"/>
            <w:r w:rsidRPr="00B42A7B">
              <w:rPr>
                <w:sz w:val="24"/>
                <w:szCs w:val="24"/>
              </w:rPr>
              <w:t>Монсенжона</w:t>
            </w:r>
            <w:proofErr w:type="spellEnd"/>
            <w:r w:rsidRPr="00B42A7B">
              <w:rPr>
                <w:sz w:val="24"/>
                <w:szCs w:val="24"/>
              </w:rPr>
              <w:t xml:space="preserve"> (Франция) «Искусство скрипки».  </w:t>
            </w:r>
          </w:p>
          <w:p w:rsidR="000B0A0A" w:rsidRPr="00B42A7B" w:rsidRDefault="000B0A0A" w:rsidP="00B42A7B">
            <w:pPr>
              <w:spacing w:after="0" w:line="240" w:lineRule="auto"/>
              <w:jc w:val="both"/>
              <w:rPr>
                <w:sz w:val="24"/>
                <w:szCs w:val="24"/>
              </w:rPr>
            </w:pPr>
            <w:r w:rsidRPr="00B42A7B">
              <w:rPr>
                <w:sz w:val="24"/>
                <w:szCs w:val="24"/>
              </w:rPr>
              <w:t xml:space="preserve">Организована встреча дирижера, председателя Комитета эстетики городской среды города </w:t>
            </w:r>
            <w:proofErr w:type="spellStart"/>
            <w:r w:rsidRPr="00B42A7B">
              <w:rPr>
                <w:sz w:val="24"/>
                <w:szCs w:val="24"/>
              </w:rPr>
              <w:t>Пусан</w:t>
            </w:r>
            <w:proofErr w:type="spellEnd"/>
            <w:r w:rsidRPr="00B42A7B">
              <w:rPr>
                <w:sz w:val="24"/>
                <w:szCs w:val="24"/>
              </w:rPr>
              <w:t xml:space="preserve"> господина</w:t>
            </w:r>
            <w:proofErr w:type="gramStart"/>
            <w:r w:rsidRPr="00B42A7B">
              <w:rPr>
                <w:sz w:val="24"/>
                <w:szCs w:val="24"/>
              </w:rPr>
              <w:t xml:space="preserve"> Н</w:t>
            </w:r>
            <w:proofErr w:type="gramEnd"/>
            <w:r w:rsidRPr="00B42A7B">
              <w:rPr>
                <w:sz w:val="24"/>
                <w:szCs w:val="24"/>
              </w:rPr>
              <w:t xml:space="preserve">о </w:t>
            </w:r>
            <w:proofErr w:type="spellStart"/>
            <w:r w:rsidRPr="00B42A7B">
              <w:rPr>
                <w:sz w:val="24"/>
                <w:szCs w:val="24"/>
              </w:rPr>
              <w:t>Тэчоля</w:t>
            </w:r>
            <w:proofErr w:type="spellEnd"/>
            <w:r w:rsidRPr="00B42A7B">
              <w:rPr>
                <w:sz w:val="24"/>
                <w:szCs w:val="24"/>
              </w:rPr>
              <w:t xml:space="preserve"> с представителями Красноярского камерного оркестра для обсуждения возможности организации                     в Красноярске гастролей корейских музыкантов в 2021-2022 гг. Оказано содействие в организации визита директора постоянного представительства Швейцарского совета по культуре «Про Гельвеция» при Посольстве Швейцарии в Москве Ручкиной Н.П. в рамках проведения Дней Швейцарии в Красноярске (были организованы встречи с руководителями городских и краевых учреждений культуры.</w:t>
            </w:r>
          </w:p>
          <w:p w:rsidR="000B0A0A" w:rsidRPr="00B42A7B" w:rsidRDefault="000B0A0A" w:rsidP="00B42A7B">
            <w:pPr>
              <w:spacing w:after="0" w:line="240" w:lineRule="auto"/>
              <w:jc w:val="both"/>
              <w:rPr>
                <w:sz w:val="24"/>
                <w:szCs w:val="24"/>
              </w:rPr>
            </w:pPr>
            <w:r w:rsidRPr="00B42A7B">
              <w:rPr>
                <w:sz w:val="24"/>
                <w:szCs w:val="24"/>
              </w:rPr>
              <w:t xml:space="preserve">Содействие КГБУК «Красноярский краевой краеведческий музей» в проведении </w:t>
            </w:r>
            <w:r w:rsidRPr="00B42A7B">
              <w:rPr>
                <w:sz w:val="24"/>
                <w:szCs w:val="24"/>
              </w:rPr>
              <w:lastRenderedPageBreak/>
              <w:t xml:space="preserve">презентации книги «От </w:t>
            </w:r>
            <w:proofErr w:type="spellStart"/>
            <w:r w:rsidRPr="00B42A7B">
              <w:rPr>
                <w:sz w:val="24"/>
                <w:szCs w:val="24"/>
              </w:rPr>
              <w:t>Пайерна</w:t>
            </w:r>
            <w:proofErr w:type="spellEnd"/>
            <w:r w:rsidRPr="00B42A7B">
              <w:rPr>
                <w:sz w:val="24"/>
                <w:szCs w:val="24"/>
              </w:rPr>
              <w:t xml:space="preserve"> до Красноярска. Путешествие молодой жительницы из </w:t>
            </w:r>
            <w:proofErr w:type="spellStart"/>
            <w:r w:rsidRPr="00B42A7B">
              <w:rPr>
                <w:sz w:val="24"/>
                <w:szCs w:val="24"/>
              </w:rPr>
              <w:t>Пайерна</w:t>
            </w:r>
            <w:proofErr w:type="spellEnd"/>
            <w:r w:rsidRPr="00B42A7B">
              <w:rPr>
                <w:sz w:val="24"/>
                <w:szCs w:val="24"/>
              </w:rPr>
              <w:t xml:space="preserve"> в 1883 г.» старшего научного сотрудника музея Гавриловой Н.Ф. в рамках открытия Фестиваля швейцарского кино в МАУ «Дом кино».</w:t>
            </w:r>
          </w:p>
          <w:p w:rsidR="000B0A0A" w:rsidRPr="00B42A7B" w:rsidRDefault="000B0A0A" w:rsidP="00B42A7B">
            <w:pPr>
              <w:spacing w:after="0" w:line="240" w:lineRule="auto"/>
              <w:jc w:val="both"/>
              <w:rPr>
                <w:sz w:val="24"/>
                <w:szCs w:val="24"/>
              </w:rPr>
            </w:pPr>
            <w:r w:rsidRPr="00B42A7B">
              <w:rPr>
                <w:sz w:val="24"/>
                <w:szCs w:val="24"/>
              </w:rPr>
              <w:t xml:space="preserve">Содействие ККО «Всероссийское Общество Слепых» в организации визита президента Всеиндийской федерации слепых </w:t>
            </w:r>
            <w:proofErr w:type="spellStart"/>
            <w:r w:rsidRPr="00B42A7B">
              <w:rPr>
                <w:sz w:val="24"/>
                <w:szCs w:val="24"/>
              </w:rPr>
              <w:t>Санджит</w:t>
            </w:r>
            <w:proofErr w:type="spellEnd"/>
            <w:r w:rsidRPr="00B42A7B">
              <w:rPr>
                <w:sz w:val="24"/>
                <w:szCs w:val="24"/>
              </w:rPr>
              <w:t xml:space="preserve"> </w:t>
            </w:r>
            <w:proofErr w:type="spellStart"/>
            <w:r w:rsidRPr="00B42A7B">
              <w:rPr>
                <w:sz w:val="24"/>
                <w:szCs w:val="24"/>
              </w:rPr>
              <w:t>Кумар</w:t>
            </w:r>
            <w:proofErr w:type="spellEnd"/>
            <w:r w:rsidRPr="00B42A7B">
              <w:rPr>
                <w:sz w:val="24"/>
                <w:szCs w:val="24"/>
              </w:rPr>
              <w:t xml:space="preserve"> </w:t>
            </w:r>
            <w:proofErr w:type="spellStart"/>
            <w:r w:rsidRPr="00B42A7B">
              <w:rPr>
                <w:sz w:val="24"/>
                <w:szCs w:val="24"/>
              </w:rPr>
              <w:t>Джха</w:t>
            </w:r>
            <w:proofErr w:type="spellEnd"/>
            <w:r w:rsidRPr="00B42A7B">
              <w:rPr>
                <w:sz w:val="24"/>
                <w:szCs w:val="24"/>
              </w:rPr>
              <w:t xml:space="preserve">, прибывшего для участия в закрытии третьего социального фестиваля «Город равных – строим вместе: кто, если не мы...» и обсуждения с руководством города (Фоминых И.Н.) направлений сотрудничества. </w:t>
            </w:r>
          </w:p>
          <w:p w:rsidR="000B0A0A" w:rsidRPr="00B42A7B" w:rsidRDefault="000B0A0A" w:rsidP="00B42A7B">
            <w:pPr>
              <w:spacing w:after="0" w:line="240" w:lineRule="auto"/>
              <w:jc w:val="both"/>
              <w:rPr>
                <w:sz w:val="24"/>
                <w:szCs w:val="24"/>
              </w:rPr>
            </w:pPr>
            <w:r w:rsidRPr="00B42A7B">
              <w:rPr>
                <w:sz w:val="24"/>
                <w:szCs w:val="24"/>
              </w:rPr>
              <w:t>В октябре оказано содействие в организации визита руководства Фонда «Российско-польский центр диалога и согласия» для участия в I Детском международном российско-польском экологическом фестивале «</w:t>
            </w:r>
            <w:proofErr w:type="spellStart"/>
            <w:r w:rsidRPr="00B42A7B">
              <w:rPr>
                <w:sz w:val="24"/>
                <w:szCs w:val="24"/>
              </w:rPr>
              <w:t>ЭкоСказы</w:t>
            </w:r>
            <w:proofErr w:type="spellEnd"/>
            <w:r w:rsidRPr="00B42A7B">
              <w:rPr>
                <w:sz w:val="24"/>
                <w:szCs w:val="24"/>
              </w:rPr>
              <w:t xml:space="preserve"> «Роевого ручья» и Муниципального зоосада в Варшаве (</w:t>
            </w:r>
            <w:proofErr w:type="spellStart"/>
            <w:r w:rsidRPr="00B42A7B">
              <w:rPr>
                <w:sz w:val="24"/>
                <w:szCs w:val="24"/>
              </w:rPr>
              <w:t>Municipal</w:t>
            </w:r>
            <w:proofErr w:type="spellEnd"/>
            <w:r w:rsidRPr="00B42A7B">
              <w:rPr>
                <w:sz w:val="24"/>
                <w:szCs w:val="24"/>
              </w:rPr>
              <w:t xml:space="preserve"> </w:t>
            </w:r>
            <w:proofErr w:type="spellStart"/>
            <w:r w:rsidRPr="00B42A7B">
              <w:rPr>
                <w:sz w:val="24"/>
                <w:szCs w:val="24"/>
              </w:rPr>
              <w:t>Zoological</w:t>
            </w:r>
            <w:proofErr w:type="spellEnd"/>
            <w:r w:rsidRPr="00B42A7B">
              <w:rPr>
                <w:sz w:val="24"/>
                <w:szCs w:val="24"/>
              </w:rPr>
              <w:t xml:space="preserve"> </w:t>
            </w:r>
            <w:proofErr w:type="spellStart"/>
            <w:r w:rsidRPr="00B42A7B">
              <w:rPr>
                <w:sz w:val="24"/>
                <w:szCs w:val="24"/>
              </w:rPr>
              <w:t>Garden</w:t>
            </w:r>
            <w:proofErr w:type="spellEnd"/>
            <w:r w:rsidRPr="00B42A7B">
              <w:rPr>
                <w:sz w:val="24"/>
                <w:szCs w:val="24"/>
              </w:rPr>
              <w:t xml:space="preserve"> </w:t>
            </w:r>
            <w:proofErr w:type="spellStart"/>
            <w:r w:rsidRPr="00B42A7B">
              <w:rPr>
                <w:sz w:val="24"/>
                <w:szCs w:val="24"/>
              </w:rPr>
              <w:t>in</w:t>
            </w:r>
            <w:proofErr w:type="spellEnd"/>
            <w:r w:rsidRPr="00B42A7B">
              <w:rPr>
                <w:sz w:val="24"/>
                <w:szCs w:val="24"/>
              </w:rPr>
              <w:t xml:space="preserve"> </w:t>
            </w:r>
            <w:proofErr w:type="spellStart"/>
            <w:r w:rsidRPr="00B42A7B">
              <w:rPr>
                <w:sz w:val="24"/>
                <w:szCs w:val="24"/>
              </w:rPr>
              <w:t>Warsaw</w:t>
            </w:r>
            <w:proofErr w:type="spellEnd"/>
            <w:r w:rsidRPr="00B42A7B">
              <w:rPr>
                <w:sz w:val="24"/>
                <w:szCs w:val="24"/>
              </w:rPr>
              <w:t>)».</w:t>
            </w:r>
          </w:p>
          <w:p w:rsidR="000B0A0A" w:rsidRPr="00B42A7B" w:rsidRDefault="000B0A0A" w:rsidP="00CC28AD">
            <w:pPr>
              <w:pStyle w:val="ConsPlusNormal"/>
              <w:jc w:val="both"/>
              <w:rPr>
                <w:rFonts w:ascii="Times New Roman" w:hAnsi="Times New Roman" w:cs="Times New Roman"/>
                <w:sz w:val="24"/>
                <w:szCs w:val="24"/>
              </w:rPr>
            </w:pPr>
            <w:r w:rsidRPr="00B42A7B">
              <w:rPr>
                <w:rFonts w:ascii="Times New Roman" w:hAnsi="Times New Roman" w:cs="Times New Roman"/>
                <w:sz w:val="24"/>
                <w:szCs w:val="24"/>
              </w:rPr>
              <w:t>В ноябре 2021 года: оказано содействие в организации визита Чрезвычайного и Полномочного Посла Республики Беларусь в РФ В.И. Семашко в Красноярск (участие в переговорах н</w:t>
            </w:r>
            <w:proofErr w:type="gramStart"/>
            <w:r w:rsidRPr="00B42A7B">
              <w:rPr>
                <w:rFonts w:ascii="Times New Roman" w:hAnsi="Times New Roman" w:cs="Times New Roman"/>
                <w:sz w:val="24"/>
                <w:szCs w:val="24"/>
              </w:rPr>
              <w:t>а ООО</w:t>
            </w:r>
            <w:proofErr w:type="gramEnd"/>
            <w:r w:rsidRPr="00B42A7B">
              <w:rPr>
                <w:rFonts w:ascii="Times New Roman" w:hAnsi="Times New Roman" w:cs="Times New Roman"/>
                <w:sz w:val="24"/>
                <w:szCs w:val="24"/>
              </w:rPr>
              <w:t xml:space="preserve"> «</w:t>
            </w:r>
            <w:proofErr w:type="spellStart"/>
            <w:r w:rsidRPr="00B42A7B">
              <w:rPr>
                <w:rFonts w:ascii="Times New Roman" w:hAnsi="Times New Roman" w:cs="Times New Roman"/>
                <w:sz w:val="24"/>
                <w:szCs w:val="24"/>
              </w:rPr>
              <w:t>Белрус</w:t>
            </w:r>
            <w:proofErr w:type="spellEnd"/>
            <w:r w:rsidRPr="00B42A7B">
              <w:rPr>
                <w:rFonts w:ascii="Times New Roman" w:hAnsi="Times New Roman" w:cs="Times New Roman"/>
                <w:sz w:val="24"/>
                <w:szCs w:val="24"/>
              </w:rPr>
              <w:t>» по вопросу создания совместного предприятия по сборке пассажирского электротранспорта на территории города Красноярска)</w:t>
            </w:r>
          </w:p>
        </w:tc>
        <w:tc>
          <w:tcPr>
            <w:tcW w:w="2220" w:type="dxa"/>
          </w:tcPr>
          <w:p w:rsidR="000B0A0A" w:rsidRPr="00B42A7B" w:rsidRDefault="000B0A0A">
            <w:pPr>
              <w:pStyle w:val="ConsPlusNormal"/>
              <w:rPr>
                <w:rFonts w:ascii="Times New Roman" w:hAnsi="Times New Roman" w:cs="Times New Roman"/>
                <w:sz w:val="24"/>
                <w:szCs w:val="24"/>
              </w:rPr>
            </w:pPr>
          </w:p>
        </w:tc>
      </w:tr>
      <w:tr w:rsidR="000B0A0A" w:rsidRPr="00CC77B6" w:rsidTr="007629D3">
        <w:tc>
          <w:tcPr>
            <w:tcW w:w="913" w:type="dxa"/>
            <w:gridSpan w:val="2"/>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lastRenderedPageBreak/>
              <w:t>2.1.3.3</w:t>
            </w:r>
          </w:p>
        </w:tc>
        <w:tc>
          <w:tcPr>
            <w:tcW w:w="3544" w:type="dxa"/>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t xml:space="preserve">Комплексное развитие туристской и обеспечивающей инфраструктуры по приоритетным видам туризма, в том числе ориентированной на </w:t>
            </w:r>
            <w:r w:rsidRPr="00CC77B6">
              <w:rPr>
                <w:rFonts w:ascii="Times New Roman" w:hAnsi="Times New Roman" w:cs="Times New Roman"/>
                <w:sz w:val="24"/>
                <w:szCs w:val="24"/>
              </w:rPr>
              <w:lastRenderedPageBreak/>
              <w:t>обслуживание на международном уровне туристских потоков на территорию Енисейской Сибири</w:t>
            </w:r>
          </w:p>
        </w:tc>
        <w:tc>
          <w:tcPr>
            <w:tcW w:w="2126" w:type="dxa"/>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lastRenderedPageBreak/>
              <w:t xml:space="preserve">главное управление молодежной политики и туризма </w:t>
            </w:r>
            <w:r w:rsidRPr="00CC77B6">
              <w:rPr>
                <w:rFonts w:ascii="Times New Roman" w:hAnsi="Times New Roman" w:cs="Times New Roman"/>
                <w:sz w:val="24"/>
                <w:szCs w:val="24"/>
              </w:rPr>
              <w:lastRenderedPageBreak/>
              <w:t>администрации города</w:t>
            </w:r>
          </w:p>
        </w:tc>
        <w:tc>
          <w:tcPr>
            <w:tcW w:w="1276" w:type="dxa"/>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lastRenderedPageBreak/>
              <w:t>2020 - 2030 гг.</w:t>
            </w:r>
          </w:p>
        </w:tc>
        <w:tc>
          <w:tcPr>
            <w:tcW w:w="4819" w:type="dxa"/>
          </w:tcPr>
          <w:p w:rsidR="000B0A0A" w:rsidRPr="00CC77B6" w:rsidRDefault="00CC77B6" w:rsidP="00CC28AD">
            <w:pPr>
              <w:pStyle w:val="ConsPlusNormal"/>
              <w:rPr>
                <w:rFonts w:ascii="Times New Roman" w:hAnsi="Times New Roman" w:cs="Times New Roman"/>
                <w:sz w:val="24"/>
                <w:szCs w:val="24"/>
              </w:rPr>
            </w:pPr>
            <w:r w:rsidRPr="00CC77B6">
              <w:rPr>
                <w:rFonts w:ascii="Times New Roman" w:hAnsi="Times New Roman" w:cs="Times New Roman"/>
                <w:sz w:val="24"/>
                <w:szCs w:val="24"/>
              </w:rPr>
              <w:t>Количество представительств туристско-информационного центра на территории города Красноярска в 2021 году составило – 2 представительства</w:t>
            </w:r>
          </w:p>
        </w:tc>
        <w:tc>
          <w:tcPr>
            <w:tcW w:w="2220" w:type="dxa"/>
          </w:tcPr>
          <w:p w:rsidR="000B0A0A" w:rsidRPr="00CC77B6" w:rsidRDefault="000B0A0A">
            <w:pPr>
              <w:pStyle w:val="ConsPlusNormal"/>
              <w:rPr>
                <w:rFonts w:ascii="Times New Roman" w:hAnsi="Times New Roman" w:cs="Times New Roman"/>
                <w:sz w:val="24"/>
                <w:szCs w:val="24"/>
              </w:rPr>
            </w:pPr>
          </w:p>
        </w:tc>
      </w:tr>
      <w:tr w:rsidR="000B0A0A" w:rsidRPr="00CC77B6" w:rsidTr="007629D3">
        <w:tc>
          <w:tcPr>
            <w:tcW w:w="913" w:type="dxa"/>
            <w:gridSpan w:val="2"/>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lastRenderedPageBreak/>
              <w:t>2.1.3.4</w:t>
            </w:r>
          </w:p>
        </w:tc>
        <w:tc>
          <w:tcPr>
            <w:tcW w:w="3544" w:type="dxa"/>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t>Обеспечение деятельности муниципальных учреждений туристической направленности</w:t>
            </w:r>
          </w:p>
        </w:tc>
        <w:tc>
          <w:tcPr>
            <w:tcW w:w="2126" w:type="dxa"/>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t>2020 - 2030 гг.</w:t>
            </w:r>
          </w:p>
        </w:tc>
        <w:tc>
          <w:tcPr>
            <w:tcW w:w="4819" w:type="dxa"/>
          </w:tcPr>
          <w:p w:rsidR="000B0A0A" w:rsidRPr="00CC77B6" w:rsidRDefault="00CC77B6" w:rsidP="003A6220">
            <w:pPr>
              <w:pStyle w:val="ConsPlusNormal"/>
              <w:jc w:val="both"/>
              <w:rPr>
                <w:rFonts w:ascii="Times New Roman" w:hAnsi="Times New Roman" w:cs="Times New Roman"/>
                <w:sz w:val="24"/>
                <w:szCs w:val="24"/>
              </w:rPr>
            </w:pPr>
            <w:r w:rsidRPr="00CC77B6">
              <w:rPr>
                <w:rFonts w:ascii="Times New Roman" w:hAnsi="Times New Roman" w:cs="Times New Roman"/>
                <w:sz w:val="24"/>
                <w:szCs w:val="24"/>
              </w:rPr>
              <w:t xml:space="preserve">За отчетный период проведено 23 социальные автобусные и 16 пешеходных экскурсий, участниками которых стали 1250 человек. Консультацию о туристских возможностях города Красноярска в стационарных условиях получили 9015 человек, удалённо - через информационно-телекоммуникационную сеть Интернет – 56138 человек (в </w:t>
            </w:r>
            <w:proofErr w:type="spellStart"/>
            <w:r w:rsidRPr="00CC77B6">
              <w:rPr>
                <w:rFonts w:ascii="Times New Roman" w:hAnsi="Times New Roman" w:cs="Times New Roman"/>
                <w:sz w:val="24"/>
                <w:szCs w:val="24"/>
              </w:rPr>
              <w:t>т.ч</w:t>
            </w:r>
            <w:proofErr w:type="spellEnd"/>
            <w:r w:rsidRPr="00CC77B6">
              <w:rPr>
                <w:rFonts w:ascii="Times New Roman" w:hAnsi="Times New Roman" w:cs="Times New Roman"/>
                <w:sz w:val="24"/>
                <w:szCs w:val="24"/>
              </w:rPr>
              <w:t>. через туристический портал welcomekrsk.ru – 41469)</w:t>
            </w:r>
          </w:p>
        </w:tc>
        <w:tc>
          <w:tcPr>
            <w:tcW w:w="2220" w:type="dxa"/>
          </w:tcPr>
          <w:p w:rsidR="000B0A0A" w:rsidRPr="00CC77B6" w:rsidRDefault="000B0A0A">
            <w:pPr>
              <w:pStyle w:val="ConsPlusNormal"/>
              <w:rPr>
                <w:rFonts w:ascii="Times New Roman" w:hAnsi="Times New Roman" w:cs="Times New Roman"/>
                <w:sz w:val="24"/>
                <w:szCs w:val="24"/>
              </w:rPr>
            </w:pPr>
          </w:p>
        </w:tc>
      </w:tr>
      <w:tr w:rsidR="000B0A0A" w:rsidRPr="00CC77B6" w:rsidTr="007629D3">
        <w:tc>
          <w:tcPr>
            <w:tcW w:w="913" w:type="dxa"/>
            <w:gridSpan w:val="2"/>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t>2.1.3.5</w:t>
            </w:r>
          </w:p>
        </w:tc>
        <w:tc>
          <w:tcPr>
            <w:tcW w:w="3544" w:type="dxa"/>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t>Формирование и развитие комплекса туристско-экскурсионных продуктов</w:t>
            </w:r>
          </w:p>
        </w:tc>
        <w:tc>
          <w:tcPr>
            <w:tcW w:w="2126" w:type="dxa"/>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0B0A0A" w:rsidRPr="00CC77B6" w:rsidRDefault="000B0A0A">
            <w:pPr>
              <w:pStyle w:val="ConsPlusNormal"/>
              <w:rPr>
                <w:rFonts w:ascii="Times New Roman" w:hAnsi="Times New Roman" w:cs="Times New Roman"/>
                <w:sz w:val="24"/>
                <w:szCs w:val="24"/>
              </w:rPr>
            </w:pPr>
            <w:r w:rsidRPr="00CC77B6">
              <w:rPr>
                <w:rFonts w:ascii="Times New Roman" w:hAnsi="Times New Roman" w:cs="Times New Roman"/>
                <w:sz w:val="24"/>
                <w:szCs w:val="24"/>
              </w:rPr>
              <w:t>2020 - 2030 гг.</w:t>
            </w:r>
          </w:p>
        </w:tc>
        <w:tc>
          <w:tcPr>
            <w:tcW w:w="4819" w:type="dxa"/>
          </w:tcPr>
          <w:p w:rsidR="00CC77B6" w:rsidRPr="00CC77B6" w:rsidRDefault="00CC77B6" w:rsidP="00CC77B6">
            <w:pPr>
              <w:pStyle w:val="ConsPlusNormal"/>
              <w:jc w:val="both"/>
              <w:rPr>
                <w:rFonts w:ascii="Times New Roman" w:hAnsi="Times New Roman" w:cs="Times New Roman"/>
                <w:sz w:val="24"/>
                <w:szCs w:val="24"/>
              </w:rPr>
            </w:pPr>
            <w:r w:rsidRPr="00CC77B6">
              <w:rPr>
                <w:rFonts w:ascii="Times New Roman" w:hAnsi="Times New Roman" w:cs="Times New Roman"/>
                <w:sz w:val="24"/>
                <w:szCs w:val="24"/>
              </w:rPr>
              <w:t xml:space="preserve">За отчетный период в рамках празднования Всемирного дня туризма в 2021 году в городе Красноярске было организовано мероприятие «FUN SUP </w:t>
            </w:r>
            <w:proofErr w:type="spellStart"/>
            <w:r w:rsidRPr="00CC77B6">
              <w:rPr>
                <w:rFonts w:ascii="Times New Roman" w:hAnsi="Times New Roman" w:cs="Times New Roman"/>
                <w:sz w:val="24"/>
                <w:szCs w:val="24"/>
              </w:rPr>
              <w:t>fest</w:t>
            </w:r>
            <w:proofErr w:type="spellEnd"/>
            <w:r w:rsidRPr="00CC77B6">
              <w:rPr>
                <w:rFonts w:ascii="Times New Roman" w:hAnsi="Times New Roman" w:cs="Times New Roman"/>
                <w:sz w:val="24"/>
                <w:szCs w:val="24"/>
              </w:rPr>
              <w:t>» с установлением рекорда мира на самый длинный парад на серфинг досках в одну линию (</w:t>
            </w:r>
            <w:proofErr w:type="spellStart"/>
            <w:r w:rsidRPr="00CC77B6">
              <w:rPr>
                <w:rFonts w:ascii="Times New Roman" w:hAnsi="Times New Roman" w:cs="Times New Roman"/>
                <w:sz w:val="24"/>
                <w:szCs w:val="24"/>
              </w:rPr>
              <w:t>SUPs</w:t>
            </w:r>
            <w:proofErr w:type="spellEnd"/>
            <w:r w:rsidRPr="00CC77B6">
              <w:rPr>
                <w:rFonts w:ascii="Times New Roman" w:hAnsi="Times New Roman" w:cs="Times New Roman"/>
                <w:sz w:val="24"/>
                <w:szCs w:val="24"/>
              </w:rPr>
              <w:t>) - 1 224 метра.</w:t>
            </w:r>
          </w:p>
          <w:p w:rsidR="000B0A0A" w:rsidRPr="00CC77B6" w:rsidRDefault="00CC77B6" w:rsidP="00CC28AD">
            <w:pPr>
              <w:pStyle w:val="ConsPlusNormal"/>
              <w:jc w:val="both"/>
              <w:rPr>
                <w:rFonts w:ascii="Times New Roman" w:hAnsi="Times New Roman" w:cs="Times New Roman"/>
                <w:sz w:val="24"/>
                <w:szCs w:val="24"/>
              </w:rPr>
            </w:pPr>
            <w:r w:rsidRPr="00CC77B6">
              <w:rPr>
                <w:rFonts w:ascii="Times New Roman" w:hAnsi="Times New Roman" w:cs="Times New Roman"/>
                <w:sz w:val="24"/>
                <w:szCs w:val="24"/>
              </w:rPr>
              <w:t xml:space="preserve">Мероприятие «FUN SUP </w:t>
            </w:r>
            <w:proofErr w:type="spellStart"/>
            <w:r w:rsidRPr="00CC77B6">
              <w:rPr>
                <w:rFonts w:ascii="Times New Roman" w:hAnsi="Times New Roman" w:cs="Times New Roman"/>
                <w:sz w:val="24"/>
                <w:szCs w:val="24"/>
              </w:rPr>
              <w:t>fest</w:t>
            </w:r>
            <w:proofErr w:type="spellEnd"/>
            <w:r w:rsidRPr="00CC77B6">
              <w:rPr>
                <w:rFonts w:ascii="Times New Roman" w:hAnsi="Times New Roman" w:cs="Times New Roman"/>
                <w:sz w:val="24"/>
                <w:szCs w:val="24"/>
              </w:rPr>
              <w:t xml:space="preserve">» с установлением рекорда мира на самый длинный парад на серфинг </w:t>
            </w:r>
            <w:proofErr w:type="gramStart"/>
            <w:r w:rsidRPr="00CC77B6">
              <w:rPr>
                <w:rFonts w:ascii="Times New Roman" w:hAnsi="Times New Roman" w:cs="Times New Roman"/>
                <w:sz w:val="24"/>
                <w:szCs w:val="24"/>
              </w:rPr>
              <w:t>досках</w:t>
            </w:r>
            <w:proofErr w:type="gramEnd"/>
            <w:r w:rsidRPr="00CC77B6">
              <w:rPr>
                <w:rFonts w:ascii="Times New Roman" w:hAnsi="Times New Roman" w:cs="Times New Roman"/>
                <w:sz w:val="24"/>
                <w:szCs w:val="24"/>
              </w:rPr>
              <w:t xml:space="preserve"> в одну линию состоялось 26 сентября на Центральной набережной города Красноярска. Количество участников – 243 человека</w:t>
            </w:r>
          </w:p>
        </w:tc>
        <w:tc>
          <w:tcPr>
            <w:tcW w:w="2220" w:type="dxa"/>
          </w:tcPr>
          <w:p w:rsidR="000B0A0A" w:rsidRPr="00CC77B6" w:rsidRDefault="000B0A0A">
            <w:pPr>
              <w:pStyle w:val="ConsPlusNormal"/>
              <w:rPr>
                <w:rFonts w:ascii="Times New Roman" w:hAnsi="Times New Roman" w:cs="Times New Roman"/>
                <w:sz w:val="24"/>
                <w:szCs w:val="24"/>
              </w:rPr>
            </w:pPr>
          </w:p>
        </w:tc>
      </w:tr>
      <w:tr w:rsidR="000B0A0A" w:rsidRPr="00020A41" w:rsidTr="007629D3">
        <w:tc>
          <w:tcPr>
            <w:tcW w:w="913" w:type="dxa"/>
            <w:gridSpan w:val="2"/>
          </w:tcPr>
          <w:p w:rsidR="000B0A0A" w:rsidRPr="00020A41" w:rsidRDefault="000B0A0A">
            <w:pPr>
              <w:pStyle w:val="ConsPlusNormal"/>
              <w:rPr>
                <w:rFonts w:ascii="Times New Roman" w:hAnsi="Times New Roman" w:cs="Times New Roman"/>
                <w:sz w:val="24"/>
                <w:szCs w:val="24"/>
              </w:rPr>
            </w:pPr>
            <w:r w:rsidRPr="00020A41">
              <w:rPr>
                <w:rFonts w:ascii="Times New Roman" w:hAnsi="Times New Roman" w:cs="Times New Roman"/>
                <w:sz w:val="24"/>
                <w:szCs w:val="24"/>
              </w:rPr>
              <w:t>2.1.3.6</w:t>
            </w:r>
          </w:p>
        </w:tc>
        <w:tc>
          <w:tcPr>
            <w:tcW w:w="3544" w:type="dxa"/>
          </w:tcPr>
          <w:p w:rsidR="000B0A0A" w:rsidRPr="00020A41" w:rsidRDefault="000B0A0A">
            <w:pPr>
              <w:pStyle w:val="ConsPlusNormal"/>
              <w:rPr>
                <w:rFonts w:ascii="Times New Roman" w:hAnsi="Times New Roman" w:cs="Times New Roman"/>
                <w:sz w:val="24"/>
                <w:szCs w:val="24"/>
              </w:rPr>
            </w:pPr>
            <w:r w:rsidRPr="00020A41">
              <w:rPr>
                <w:rFonts w:ascii="Times New Roman" w:hAnsi="Times New Roman" w:cs="Times New Roman"/>
                <w:sz w:val="24"/>
                <w:szCs w:val="24"/>
              </w:rPr>
              <w:t>Проведение мероприятий по поддержке взаимного интереса к культуре и традициям зарубежных стран</w:t>
            </w:r>
          </w:p>
        </w:tc>
        <w:tc>
          <w:tcPr>
            <w:tcW w:w="2126" w:type="dxa"/>
          </w:tcPr>
          <w:p w:rsidR="000B0A0A" w:rsidRPr="00020A41" w:rsidRDefault="000B0A0A">
            <w:pPr>
              <w:pStyle w:val="ConsPlusNormal"/>
              <w:rPr>
                <w:rFonts w:ascii="Times New Roman" w:hAnsi="Times New Roman" w:cs="Times New Roman"/>
                <w:sz w:val="24"/>
                <w:szCs w:val="24"/>
              </w:rPr>
            </w:pPr>
            <w:r w:rsidRPr="00020A41">
              <w:rPr>
                <w:rFonts w:ascii="Times New Roman" w:hAnsi="Times New Roman" w:cs="Times New Roman"/>
                <w:sz w:val="24"/>
                <w:szCs w:val="24"/>
              </w:rPr>
              <w:t>департамент Главы города администрации города</w:t>
            </w:r>
          </w:p>
        </w:tc>
        <w:tc>
          <w:tcPr>
            <w:tcW w:w="1276" w:type="dxa"/>
          </w:tcPr>
          <w:p w:rsidR="000B0A0A" w:rsidRPr="00020A41" w:rsidRDefault="000B0A0A">
            <w:pPr>
              <w:pStyle w:val="ConsPlusNormal"/>
              <w:rPr>
                <w:rFonts w:ascii="Times New Roman" w:hAnsi="Times New Roman" w:cs="Times New Roman"/>
                <w:sz w:val="24"/>
                <w:szCs w:val="24"/>
              </w:rPr>
            </w:pPr>
            <w:r w:rsidRPr="00020A41">
              <w:rPr>
                <w:rFonts w:ascii="Times New Roman" w:hAnsi="Times New Roman" w:cs="Times New Roman"/>
                <w:sz w:val="24"/>
                <w:szCs w:val="24"/>
              </w:rPr>
              <w:t>2020 - 2030 гг.</w:t>
            </w:r>
          </w:p>
        </w:tc>
        <w:tc>
          <w:tcPr>
            <w:tcW w:w="4819" w:type="dxa"/>
          </w:tcPr>
          <w:p w:rsidR="000B0A0A" w:rsidRPr="00020A41" w:rsidRDefault="000B0A0A" w:rsidP="00C703B1">
            <w:pPr>
              <w:spacing w:after="0" w:line="240" w:lineRule="auto"/>
              <w:jc w:val="both"/>
              <w:rPr>
                <w:sz w:val="24"/>
                <w:szCs w:val="24"/>
              </w:rPr>
            </w:pPr>
            <w:r w:rsidRPr="00020A41">
              <w:rPr>
                <w:sz w:val="24"/>
                <w:szCs w:val="24"/>
              </w:rPr>
              <w:t xml:space="preserve">В феврале 2021 года организован и проведен  в МАУ «Дом кино» I Фестиваль  португальского кино при поддержке Посольства Португалии в Москве и португальского некоммерческого учреждения «Институт Камоэнса».    </w:t>
            </w:r>
          </w:p>
          <w:p w:rsidR="000B0A0A" w:rsidRPr="00020A41" w:rsidRDefault="000B0A0A" w:rsidP="00C703B1">
            <w:pPr>
              <w:spacing w:after="0" w:line="240" w:lineRule="auto"/>
              <w:jc w:val="both"/>
              <w:rPr>
                <w:sz w:val="24"/>
                <w:szCs w:val="24"/>
              </w:rPr>
            </w:pPr>
            <w:r w:rsidRPr="00020A41">
              <w:rPr>
                <w:sz w:val="24"/>
                <w:szCs w:val="24"/>
              </w:rPr>
              <w:t xml:space="preserve">В апреле 2021 года участие в Днях </w:t>
            </w:r>
            <w:r w:rsidRPr="00020A41">
              <w:rPr>
                <w:sz w:val="24"/>
                <w:szCs w:val="24"/>
              </w:rPr>
              <w:lastRenderedPageBreak/>
              <w:t>корейского кино, организованных Генеральным консульством Республики Корея в г. Иркутске в рамках Года культурных обменов между Республикой Корея и Российской Федерацией (2020-2021 гг.).</w:t>
            </w:r>
          </w:p>
          <w:p w:rsidR="000B0A0A" w:rsidRPr="00020A41" w:rsidRDefault="000B0A0A" w:rsidP="00C703B1">
            <w:pPr>
              <w:spacing w:after="0" w:line="240" w:lineRule="auto"/>
              <w:jc w:val="both"/>
              <w:rPr>
                <w:sz w:val="24"/>
                <w:szCs w:val="24"/>
              </w:rPr>
            </w:pPr>
            <w:proofErr w:type="gramStart"/>
            <w:r w:rsidRPr="00020A41">
              <w:rPr>
                <w:sz w:val="24"/>
                <w:szCs w:val="24"/>
              </w:rPr>
              <w:t xml:space="preserve">Проведение  в апреле-мае 2021 года в МАУ «Дом кино» Дней французского </w:t>
            </w:r>
            <w:proofErr w:type="spellStart"/>
            <w:r w:rsidRPr="00020A41">
              <w:rPr>
                <w:sz w:val="24"/>
                <w:szCs w:val="24"/>
              </w:rPr>
              <w:t>экокино</w:t>
            </w:r>
            <w:proofErr w:type="spellEnd"/>
            <w:r w:rsidRPr="00020A41">
              <w:rPr>
                <w:sz w:val="24"/>
                <w:szCs w:val="24"/>
              </w:rPr>
              <w:t>,  организованных Французским институтом в России при поддержке администрации города Красноярска и франко-российского форума «</w:t>
            </w:r>
            <w:proofErr w:type="spellStart"/>
            <w:r w:rsidRPr="00020A41">
              <w:rPr>
                <w:sz w:val="24"/>
                <w:szCs w:val="24"/>
              </w:rPr>
              <w:t>Трианонский</w:t>
            </w:r>
            <w:proofErr w:type="spellEnd"/>
            <w:r w:rsidRPr="00020A41">
              <w:rPr>
                <w:sz w:val="24"/>
                <w:szCs w:val="24"/>
              </w:rPr>
              <w:t xml:space="preserve"> диалог».</w:t>
            </w:r>
            <w:proofErr w:type="gramEnd"/>
          </w:p>
          <w:p w:rsidR="000B0A0A" w:rsidRPr="00020A41" w:rsidRDefault="000B0A0A" w:rsidP="00C703B1">
            <w:pPr>
              <w:spacing w:after="0" w:line="240" w:lineRule="auto"/>
              <w:jc w:val="both"/>
              <w:rPr>
                <w:sz w:val="24"/>
                <w:szCs w:val="24"/>
              </w:rPr>
            </w:pPr>
            <w:r w:rsidRPr="00020A41">
              <w:rPr>
                <w:sz w:val="24"/>
                <w:szCs w:val="24"/>
              </w:rPr>
              <w:t xml:space="preserve">В сентябре 2021 года организованы выступления музыкантов из Швейцарии (исполнительницы на альпийском горне </w:t>
            </w:r>
            <w:proofErr w:type="spellStart"/>
            <w:r w:rsidRPr="00020A41">
              <w:rPr>
                <w:sz w:val="24"/>
                <w:szCs w:val="24"/>
              </w:rPr>
              <w:t>Элианы</w:t>
            </w:r>
            <w:proofErr w:type="spellEnd"/>
            <w:r w:rsidRPr="00020A41">
              <w:rPr>
                <w:sz w:val="24"/>
                <w:szCs w:val="24"/>
              </w:rPr>
              <w:t xml:space="preserve"> </w:t>
            </w:r>
            <w:proofErr w:type="spellStart"/>
            <w:r w:rsidRPr="00020A41">
              <w:rPr>
                <w:sz w:val="24"/>
                <w:szCs w:val="24"/>
              </w:rPr>
              <w:t>Бюрки</w:t>
            </w:r>
            <w:proofErr w:type="spellEnd"/>
            <w:r w:rsidRPr="00020A41">
              <w:rPr>
                <w:sz w:val="24"/>
                <w:szCs w:val="24"/>
              </w:rPr>
              <w:t xml:space="preserve">, дирижера </w:t>
            </w:r>
            <w:proofErr w:type="spellStart"/>
            <w:r w:rsidRPr="00020A41">
              <w:rPr>
                <w:sz w:val="24"/>
                <w:szCs w:val="24"/>
              </w:rPr>
              <w:t>Геворка</w:t>
            </w:r>
            <w:proofErr w:type="spellEnd"/>
            <w:r w:rsidRPr="00020A41">
              <w:rPr>
                <w:sz w:val="24"/>
                <w:szCs w:val="24"/>
              </w:rPr>
              <w:t xml:space="preserve"> </w:t>
            </w:r>
            <w:proofErr w:type="spellStart"/>
            <w:r w:rsidRPr="00020A41">
              <w:rPr>
                <w:sz w:val="24"/>
                <w:szCs w:val="24"/>
              </w:rPr>
              <w:t>Гарабекяна</w:t>
            </w:r>
            <w:proofErr w:type="spellEnd"/>
            <w:r w:rsidRPr="00020A41">
              <w:rPr>
                <w:sz w:val="24"/>
                <w:szCs w:val="24"/>
              </w:rPr>
              <w:t xml:space="preserve">), Франции (Николя </w:t>
            </w:r>
            <w:proofErr w:type="spellStart"/>
            <w:r w:rsidRPr="00020A41">
              <w:rPr>
                <w:sz w:val="24"/>
                <w:szCs w:val="24"/>
              </w:rPr>
              <w:t>Дэлега</w:t>
            </w:r>
            <w:proofErr w:type="spellEnd"/>
            <w:r w:rsidRPr="00020A41">
              <w:rPr>
                <w:sz w:val="24"/>
                <w:szCs w:val="24"/>
              </w:rPr>
              <w:t xml:space="preserve">, </w:t>
            </w:r>
            <w:proofErr w:type="spellStart"/>
            <w:r w:rsidRPr="00020A41">
              <w:rPr>
                <w:sz w:val="24"/>
                <w:szCs w:val="24"/>
              </w:rPr>
              <w:t>ситар</w:t>
            </w:r>
            <w:proofErr w:type="spellEnd"/>
            <w:r w:rsidRPr="00020A41">
              <w:rPr>
                <w:sz w:val="24"/>
                <w:szCs w:val="24"/>
              </w:rPr>
              <w:t>), Индии (</w:t>
            </w:r>
            <w:proofErr w:type="spellStart"/>
            <w:r w:rsidRPr="00020A41">
              <w:rPr>
                <w:sz w:val="24"/>
                <w:szCs w:val="24"/>
              </w:rPr>
              <w:t>Нихара</w:t>
            </w:r>
            <w:proofErr w:type="spellEnd"/>
            <w:r w:rsidRPr="00020A41">
              <w:rPr>
                <w:sz w:val="24"/>
                <w:szCs w:val="24"/>
              </w:rPr>
              <w:t xml:space="preserve"> Мета, </w:t>
            </w:r>
            <w:proofErr w:type="spellStart"/>
            <w:r w:rsidRPr="00020A41">
              <w:rPr>
                <w:sz w:val="24"/>
                <w:szCs w:val="24"/>
              </w:rPr>
              <w:t>табла</w:t>
            </w:r>
            <w:proofErr w:type="spellEnd"/>
            <w:r w:rsidRPr="00020A41">
              <w:rPr>
                <w:sz w:val="24"/>
                <w:szCs w:val="24"/>
              </w:rPr>
              <w:t xml:space="preserve">), Италии (Игоря </w:t>
            </w:r>
            <w:proofErr w:type="spellStart"/>
            <w:r w:rsidRPr="00020A41">
              <w:rPr>
                <w:sz w:val="24"/>
                <w:szCs w:val="24"/>
              </w:rPr>
              <w:t>Полесицкого</w:t>
            </w:r>
            <w:proofErr w:type="spellEnd"/>
            <w:r w:rsidRPr="00020A41">
              <w:rPr>
                <w:sz w:val="24"/>
                <w:szCs w:val="24"/>
              </w:rPr>
              <w:t>, скрипка) в рамках XIX Международного фестиваля камерно-оркестровой музыки «Азия-Сибирь-Европа».</w:t>
            </w:r>
          </w:p>
          <w:p w:rsidR="000B0A0A" w:rsidRPr="00020A41" w:rsidRDefault="000B0A0A" w:rsidP="00C703B1">
            <w:pPr>
              <w:spacing w:after="0" w:line="240" w:lineRule="auto"/>
              <w:jc w:val="both"/>
              <w:rPr>
                <w:sz w:val="24"/>
                <w:szCs w:val="24"/>
              </w:rPr>
            </w:pPr>
            <w:r w:rsidRPr="00020A41">
              <w:rPr>
                <w:sz w:val="24"/>
                <w:szCs w:val="24"/>
              </w:rPr>
              <w:t>Принято участие в Дне открытых дверей научно-образовательного центра китайского языка и культуры «Институт Конфуция» КГПУ им. В.П. Астафьева.  Организовано  участия научно-образовательных центров восточных языков и культур города Красноярска  (НОЦ «Японский центр СФУ», НОЦ «Центр Кореи СФУ» и Института Конфуция КГПУ имени В.П. Астафьева), а также КРОО «Китайская община» в межведомственном проекте «В центре МИРА».</w:t>
            </w:r>
          </w:p>
          <w:p w:rsidR="000B0A0A" w:rsidRPr="00020A41" w:rsidRDefault="000B0A0A" w:rsidP="00C703B1">
            <w:pPr>
              <w:spacing w:after="0" w:line="240" w:lineRule="auto"/>
              <w:jc w:val="both"/>
              <w:rPr>
                <w:sz w:val="24"/>
                <w:szCs w:val="24"/>
              </w:rPr>
            </w:pPr>
            <w:r w:rsidRPr="00020A41">
              <w:rPr>
                <w:sz w:val="24"/>
                <w:szCs w:val="24"/>
              </w:rPr>
              <w:t>В октябре 2021 года проведен в МАУ «Дом кино» 7-го  Фестиваля японского кино при поддержке Посольства Японии в России.</w:t>
            </w:r>
          </w:p>
          <w:p w:rsidR="000B0A0A" w:rsidRPr="00020A41" w:rsidRDefault="000B0A0A" w:rsidP="00C703B1">
            <w:pPr>
              <w:spacing w:after="0" w:line="240" w:lineRule="auto"/>
              <w:jc w:val="both"/>
              <w:rPr>
                <w:sz w:val="24"/>
                <w:szCs w:val="24"/>
              </w:rPr>
            </w:pPr>
            <w:r w:rsidRPr="00020A41">
              <w:rPr>
                <w:sz w:val="24"/>
                <w:szCs w:val="24"/>
              </w:rPr>
              <w:t xml:space="preserve">Организован и проведен в МАУ «Дом кино» </w:t>
            </w:r>
            <w:r w:rsidRPr="00020A41">
              <w:rPr>
                <w:sz w:val="24"/>
                <w:szCs w:val="24"/>
              </w:rPr>
              <w:lastRenderedPageBreak/>
              <w:t xml:space="preserve">специальный показ словацкого фильма «Тысячелетняя пчела» при поддержке Словацкого института в Москве с участием Чрезвычайного и Полномочного Посла Словацкой Республики в РФ Любомира </w:t>
            </w:r>
            <w:proofErr w:type="spellStart"/>
            <w:r w:rsidRPr="00020A41">
              <w:rPr>
                <w:sz w:val="24"/>
                <w:szCs w:val="24"/>
              </w:rPr>
              <w:t>Регака</w:t>
            </w:r>
            <w:proofErr w:type="spellEnd"/>
            <w:r w:rsidRPr="00020A41">
              <w:rPr>
                <w:sz w:val="24"/>
                <w:szCs w:val="24"/>
              </w:rPr>
              <w:t>.</w:t>
            </w:r>
          </w:p>
          <w:p w:rsidR="000B0A0A" w:rsidRPr="00020A41" w:rsidRDefault="000B0A0A" w:rsidP="00C703B1">
            <w:pPr>
              <w:pStyle w:val="ConsPlusNormal"/>
              <w:jc w:val="both"/>
              <w:rPr>
                <w:rFonts w:ascii="Times New Roman" w:hAnsi="Times New Roman" w:cs="Times New Roman"/>
                <w:sz w:val="24"/>
                <w:szCs w:val="24"/>
              </w:rPr>
            </w:pPr>
            <w:r w:rsidRPr="00020A41">
              <w:rPr>
                <w:rFonts w:ascii="Times New Roman" w:hAnsi="Times New Roman" w:cs="Times New Roman"/>
                <w:sz w:val="24"/>
                <w:szCs w:val="24"/>
              </w:rPr>
              <w:t>В ноябре 2021 года принято участие в Днях Конфуция, организованных научно-образовательным центром китайского языка и культуры «Институт Конфуция» КГПУ им. В.П. Астафьева</w:t>
            </w:r>
          </w:p>
        </w:tc>
        <w:tc>
          <w:tcPr>
            <w:tcW w:w="2220" w:type="dxa"/>
          </w:tcPr>
          <w:p w:rsidR="000B0A0A" w:rsidRPr="00020A41" w:rsidRDefault="000B0A0A">
            <w:pPr>
              <w:pStyle w:val="ConsPlusNormal"/>
              <w:rPr>
                <w:rFonts w:ascii="Times New Roman" w:hAnsi="Times New Roman" w:cs="Times New Roman"/>
                <w:sz w:val="24"/>
                <w:szCs w:val="24"/>
              </w:rPr>
            </w:pPr>
          </w:p>
        </w:tc>
      </w:tr>
      <w:tr w:rsidR="000B0A0A" w:rsidRPr="00E30AC8" w:rsidTr="007629D3">
        <w:tc>
          <w:tcPr>
            <w:tcW w:w="913" w:type="dxa"/>
            <w:gridSpan w:val="2"/>
          </w:tcPr>
          <w:p w:rsidR="000B0A0A" w:rsidRPr="00E30AC8" w:rsidRDefault="000B0A0A">
            <w:pPr>
              <w:pStyle w:val="ConsPlusNormal"/>
              <w:rPr>
                <w:rFonts w:ascii="Times New Roman" w:hAnsi="Times New Roman" w:cs="Times New Roman"/>
                <w:sz w:val="24"/>
                <w:szCs w:val="24"/>
              </w:rPr>
            </w:pPr>
            <w:r w:rsidRPr="00E30AC8">
              <w:rPr>
                <w:rFonts w:ascii="Times New Roman" w:hAnsi="Times New Roman" w:cs="Times New Roman"/>
                <w:sz w:val="24"/>
                <w:szCs w:val="24"/>
              </w:rPr>
              <w:lastRenderedPageBreak/>
              <w:t>2.1.3.7</w:t>
            </w:r>
          </w:p>
        </w:tc>
        <w:tc>
          <w:tcPr>
            <w:tcW w:w="3544" w:type="dxa"/>
          </w:tcPr>
          <w:p w:rsidR="000B0A0A" w:rsidRPr="00E30AC8" w:rsidRDefault="000B0A0A">
            <w:pPr>
              <w:pStyle w:val="ConsPlusNormal"/>
              <w:rPr>
                <w:rFonts w:ascii="Times New Roman" w:hAnsi="Times New Roman" w:cs="Times New Roman"/>
                <w:sz w:val="24"/>
                <w:szCs w:val="24"/>
              </w:rPr>
            </w:pPr>
            <w:r w:rsidRPr="00E30AC8">
              <w:rPr>
                <w:rFonts w:ascii="Times New Roman" w:hAnsi="Times New Roman" w:cs="Times New Roman"/>
                <w:sz w:val="24"/>
                <w:szCs w:val="24"/>
              </w:rPr>
              <w:t>Участие в конкурсах, обеспечивающих повышение рейтинга города Красноярска среди городов России и зарубежья</w:t>
            </w:r>
          </w:p>
        </w:tc>
        <w:tc>
          <w:tcPr>
            <w:tcW w:w="2126" w:type="dxa"/>
          </w:tcPr>
          <w:p w:rsidR="000B0A0A" w:rsidRPr="00E30AC8" w:rsidRDefault="000B0A0A">
            <w:pPr>
              <w:pStyle w:val="ConsPlusNormal"/>
              <w:rPr>
                <w:rFonts w:ascii="Times New Roman" w:hAnsi="Times New Roman" w:cs="Times New Roman"/>
                <w:sz w:val="24"/>
                <w:szCs w:val="24"/>
              </w:rPr>
            </w:pPr>
            <w:r w:rsidRPr="00E30AC8">
              <w:rPr>
                <w:rFonts w:ascii="Times New Roman" w:hAnsi="Times New Roman" w:cs="Times New Roman"/>
                <w:sz w:val="24"/>
                <w:szCs w:val="24"/>
              </w:rPr>
              <w:t>департамент Главы города администрации города</w:t>
            </w:r>
          </w:p>
        </w:tc>
        <w:tc>
          <w:tcPr>
            <w:tcW w:w="1276" w:type="dxa"/>
          </w:tcPr>
          <w:p w:rsidR="000B0A0A" w:rsidRPr="00E30AC8" w:rsidRDefault="000B0A0A">
            <w:pPr>
              <w:pStyle w:val="ConsPlusNormal"/>
              <w:rPr>
                <w:rFonts w:ascii="Times New Roman" w:hAnsi="Times New Roman" w:cs="Times New Roman"/>
                <w:sz w:val="24"/>
                <w:szCs w:val="24"/>
              </w:rPr>
            </w:pPr>
            <w:r w:rsidRPr="00E30AC8">
              <w:rPr>
                <w:rFonts w:ascii="Times New Roman" w:hAnsi="Times New Roman" w:cs="Times New Roman"/>
                <w:sz w:val="24"/>
                <w:szCs w:val="24"/>
              </w:rPr>
              <w:t>2020 - 2030 гг.</w:t>
            </w:r>
          </w:p>
        </w:tc>
        <w:tc>
          <w:tcPr>
            <w:tcW w:w="4819" w:type="dxa"/>
          </w:tcPr>
          <w:p w:rsidR="000B0A0A" w:rsidRPr="00E30AC8" w:rsidRDefault="000B0A0A" w:rsidP="00E30AC8">
            <w:pPr>
              <w:spacing w:after="0" w:line="240" w:lineRule="auto"/>
              <w:jc w:val="both"/>
              <w:rPr>
                <w:sz w:val="24"/>
                <w:szCs w:val="24"/>
              </w:rPr>
            </w:pPr>
            <w:r w:rsidRPr="00E30AC8">
              <w:rPr>
                <w:sz w:val="24"/>
                <w:szCs w:val="24"/>
              </w:rPr>
              <w:t xml:space="preserve">В феврале 2021 года город был удостоен статуса «Город деревьев мира» по программе организации </w:t>
            </w:r>
            <w:proofErr w:type="spellStart"/>
            <w:r w:rsidRPr="00E30AC8">
              <w:rPr>
                <w:sz w:val="24"/>
                <w:szCs w:val="24"/>
              </w:rPr>
              <w:t>Tree</w:t>
            </w:r>
            <w:proofErr w:type="spellEnd"/>
            <w:r w:rsidRPr="00E30AC8">
              <w:rPr>
                <w:sz w:val="24"/>
                <w:szCs w:val="24"/>
              </w:rPr>
              <w:t xml:space="preserve"> </w:t>
            </w:r>
            <w:proofErr w:type="spellStart"/>
            <w:r w:rsidRPr="00E30AC8">
              <w:rPr>
                <w:sz w:val="24"/>
                <w:szCs w:val="24"/>
              </w:rPr>
              <w:t>Cities</w:t>
            </w:r>
            <w:proofErr w:type="spellEnd"/>
            <w:r w:rsidRPr="00E30AC8">
              <w:rPr>
                <w:sz w:val="24"/>
                <w:szCs w:val="24"/>
              </w:rPr>
              <w:t xml:space="preserve"> </w:t>
            </w:r>
            <w:proofErr w:type="spellStart"/>
            <w:r w:rsidRPr="00E30AC8">
              <w:rPr>
                <w:sz w:val="24"/>
                <w:szCs w:val="24"/>
              </w:rPr>
              <w:t>of</w:t>
            </w:r>
            <w:proofErr w:type="spellEnd"/>
            <w:r w:rsidRPr="00E30AC8">
              <w:rPr>
                <w:sz w:val="24"/>
                <w:szCs w:val="24"/>
              </w:rPr>
              <w:t xml:space="preserve"> </w:t>
            </w:r>
            <w:proofErr w:type="spellStart"/>
            <w:r w:rsidRPr="00E30AC8">
              <w:rPr>
                <w:sz w:val="24"/>
                <w:szCs w:val="24"/>
              </w:rPr>
              <w:t>the</w:t>
            </w:r>
            <w:proofErr w:type="spellEnd"/>
            <w:r w:rsidRPr="00E30AC8">
              <w:rPr>
                <w:sz w:val="24"/>
                <w:szCs w:val="24"/>
              </w:rPr>
              <w:t xml:space="preserve"> </w:t>
            </w:r>
            <w:proofErr w:type="spellStart"/>
            <w:r w:rsidRPr="00E30AC8">
              <w:rPr>
                <w:sz w:val="24"/>
                <w:szCs w:val="24"/>
              </w:rPr>
              <w:t>World</w:t>
            </w:r>
            <w:proofErr w:type="spellEnd"/>
            <w:r w:rsidRPr="00E30AC8">
              <w:rPr>
                <w:sz w:val="24"/>
                <w:szCs w:val="24"/>
              </w:rPr>
              <w:t xml:space="preserve"> («Города деревьев мира»).</w:t>
            </w:r>
          </w:p>
          <w:p w:rsidR="000B0A0A" w:rsidRPr="00E30AC8" w:rsidRDefault="000B0A0A" w:rsidP="00E30AC8">
            <w:pPr>
              <w:spacing w:after="0" w:line="240" w:lineRule="auto"/>
              <w:jc w:val="both"/>
              <w:rPr>
                <w:sz w:val="24"/>
                <w:szCs w:val="24"/>
              </w:rPr>
            </w:pPr>
            <w:r w:rsidRPr="00E30AC8">
              <w:rPr>
                <w:sz w:val="24"/>
                <w:szCs w:val="24"/>
              </w:rPr>
              <w:t xml:space="preserve">В июле 2021 года проект Красноярского парка флоры и фауны «Роев Ручей» «Песочные истории» на Международном кинофестивале </w:t>
            </w:r>
            <w:proofErr w:type="spellStart"/>
            <w:r w:rsidRPr="00E30AC8">
              <w:rPr>
                <w:sz w:val="24"/>
                <w:szCs w:val="24"/>
              </w:rPr>
              <w:t>Nature</w:t>
            </w:r>
            <w:proofErr w:type="spellEnd"/>
            <w:r w:rsidRPr="00E30AC8">
              <w:rPr>
                <w:sz w:val="24"/>
                <w:szCs w:val="24"/>
              </w:rPr>
              <w:t xml:space="preserve"> </w:t>
            </w:r>
            <w:proofErr w:type="spellStart"/>
            <w:r w:rsidRPr="00E30AC8">
              <w:rPr>
                <w:sz w:val="24"/>
                <w:szCs w:val="24"/>
              </w:rPr>
              <w:t>Without</w:t>
            </w:r>
            <w:proofErr w:type="spellEnd"/>
            <w:r w:rsidRPr="00E30AC8">
              <w:rPr>
                <w:sz w:val="24"/>
                <w:szCs w:val="24"/>
              </w:rPr>
              <w:t xml:space="preserve"> </w:t>
            </w:r>
            <w:proofErr w:type="spellStart"/>
            <w:r w:rsidRPr="00E30AC8">
              <w:rPr>
                <w:sz w:val="24"/>
                <w:szCs w:val="24"/>
              </w:rPr>
              <w:t>Borders</w:t>
            </w:r>
            <w:proofErr w:type="spellEnd"/>
            <w:r w:rsidRPr="00E30AC8">
              <w:rPr>
                <w:sz w:val="24"/>
                <w:szCs w:val="24"/>
              </w:rPr>
              <w:t xml:space="preserve"> (США) был удостоен Почётной награды за достижения (</w:t>
            </w:r>
            <w:proofErr w:type="spellStart"/>
            <w:r w:rsidRPr="00E30AC8">
              <w:rPr>
                <w:sz w:val="24"/>
                <w:szCs w:val="24"/>
              </w:rPr>
              <w:t>Award</w:t>
            </w:r>
            <w:proofErr w:type="spellEnd"/>
            <w:r w:rsidRPr="00E30AC8">
              <w:rPr>
                <w:sz w:val="24"/>
                <w:szCs w:val="24"/>
              </w:rPr>
              <w:t xml:space="preserve"> </w:t>
            </w:r>
            <w:proofErr w:type="spellStart"/>
            <w:r w:rsidRPr="00E30AC8">
              <w:rPr>
                <w:sz w:val="24"/>
                <w:szCs w:val="24"/>
              </w:rPr>
              <w:t>of</w:t>
            </w:r>
            <w:proofErr w:type="spellEnd"/>
            <w:r w:rsidRPr="00E30AC8">
              <w:rPr>
                <w:sz w:val="24"/>
                <w:szCs w:val="24"/>
              </w:rPr>
              <w:t xml:space="preserve"> </w:t>
            </w:r>
            <w:proofErr w:type="spellStart"/>
            <w:r w:rsidRPr="00E30AC8">
              <w:rPr>
                <w:sz w:val="24"/>
                <w:szCs w:val="24"/>
              </w:rPr>
              <w:t>Merit</w:t>
            </w:r>
            <w:proofErr w:type="spellEnd"/>
            <w:r w:rsidRPr="00E30AC8">
              <w:rPr>
                <w:sz w:val="24"/>
                <w:szCs w:val="24"/>
              </w:rPr>
              <w:t>) в номинации «Художественный фильм, посвящённый животному, природе или окружающей среде».</w:t>
            </w:r>
          </w:p>
          <w:p w:rsidR="000B0A0A" w:rsidRPr="00E30AC8" w:rsidRDefault="000B0A0A" w:rsidP="00CC28AD">
            <w:pPr>
              <w:pStyle w:val="ConsPlusNormal"/>
              <w:jc w:val="both"/>
              <w:rPr>
                <w:rFonts w:ascii="Times New Roman" w:hAnsi="Times New Roman" w:cs="Times New Roman"/>
                <w:sz w:val="24"/>
                <w:szCs w:val="24"/>
              </w:rPr>
            </w:pPr>
            <w:r w:rsidRPr="00E30AC8">
              <w:rPr>
                <w:rFonts w:ascii="Times New Roman" w:hAnsi="Times New Roman" w:cs="Times New Roman"/>
                <w:sz w:val="24"/>
                <w:szCs w:val="24"/>
              </w:rPr>
              <w:t>В октябре 2021 года организовано участие воспитанников художественных школ города в XIX Арт-конкурсе среди школьников регионов-членов АРАССВА. На конкурс было отправлено 22 работы, 8 из которых были отмечены специальными дипломами</w:t>
            </w:r>
          </w:p>
        </w:tc>
        <w:tc>
          <w:tcPr>
            <w:tcW w:w="2220" w:type="dxa"/>
          </w:tcPr>
          <w:p w:rsidR="000B0A0A" w:rsidRPr="00E30AC8" w:rsidRDefault="000B0A0A">
            <w:pPr>
              <w:pStyle w:val="ConsPlusNormal"/>
              <w:rPr>
                <w:rFonts w:ascii="Times New Roman" w:hAnsi="Times New Roman" w:cs="Times New Roman"/>
                <w:sz w:val="24"/>
                <w:szCs w:val="24"/>
              </w:rPr>
            </w:pPr>
          </w:p>
        </w:tc>
      </w:tr>
      <w:tr w:rsidR="000B0A0A" w:rsidRPr="00020A41" w:rsidTr="007629D3">
        <w:tc>
          <w:tcPr>
            <w:tcW w:w="913" w:type="dxa"/>
            <w:gridSpan w:val="2"/>
          </w:tcPr>
          <w:p w:rsidR="000B0A0A" w:rsidRPr="00020A41" w:rsidRDefault="000B0A0A">
            <w:pPr>
              <w:pStyle w:val="ConsPlusNormal"/>
              <w:rPr>
                <w:rFonts w:ascii="Times New Roman" w:hAnsi="Times New Roman" w:cs="Times New Roman"/>
                <w:sz w:val="24"/>
                <w:szCs w:val="24"/>
              </w:rPr>
            </w:pPr>
            <w:r w:rsidRPr="00020A41">
              <w:rPr>
                <w:rFonts w:ascii="Times New Roman" w:hAnsi="Times New Roman" w:cs="Times New Roman"/>
                <w:sz w:val="24"/>
                <w:szCs w:val="24"/>
              </w:rPr>
              <w:t>2.1.3.8</w:t>
            </w:r>
          </w:p>
        </w:tc>
        <w:tc>
          <w:tcPr>
            <w:tcW w:w="3544" w:type="dxa"/>
          </w:tcPr>
          <w:p w:rsidR="000B0A0A" w:rsidRPr="00020A41" w:rsidRDefault="000B0A0A">
            <w:pPr>
              <w:pStyle w:val="ConsPlusNormal"/>
              <w:rPr>
                <w:rFonts w:ascii="Times New Roman" w:hAnsi="Times New Roman" w:cs="Times New Roman"/>
                <w:sz w:val="24"/>
                <w:szCs w:val="24"/>
              </w:rPr>
            </w:pPr>
            <w:r w:rsidRPr="00020A41">
              <w:rPr>
                <w:rFonts w:ascii="Times New Roman" w:hAnsi="Times New Roman" w:cs="Times New Roman"/>
                <w:sz w:val="24"/>
                <w:szCs w:val="24"/>
              </w:rPr>
              <w:t xml:space="preserve">Позиционирование города Красноярска в </w:t>
            </w:r>
            <w:proofErr w:type="spellStart"/>
            <w:r w:rsidRPr="00020A41">
              <w:rPr>
                <w:rFonts w:ascii="Times New Roman" w:hAnsi="Times New Roman" w:cs="Times New Roman"/>
                <w:sz w:val="24"/>
                <w:szCs w:val="24"/>
              </w:rPr>
              <w:t>медийном</w:t>
            </w:r>
            <w:proofErr w:type="spellEnd"/>
            <w:r w:rsidRPr="00020A41">
              <w:rPr>
                <w:rFonts w:ascii="Times New Roman" w:hAnsi="Times New Roman" w:cs="Times New Roman"/>
                <w:sz w:val="24"/>
                <w:szCs w:val="24"/>
              </w:rPr>
              <w:t xml:space="preserve"> пространстве России и мира</w:t>
            </w:r>
          </w:p>
        </w:tc>
        <w:tc>
          <w:tcPr>
            <w:tcW w:w="2126" w:type="dxa"/>
          </w:tcPr>
          <w:p w:rsidR="000B0A0A" w:rsidRPr="00020A41" w:rsidRDefault="000B0A0A">
            <w:pPr>
              <w:pStyle w:val="ConsPlusNormal"/>
              <w:rPr>
                <w:rFonts w:ascii="Times New Roman" w:hAnsi="Times New Roman" w:cs="Times New Roman"/>
                <w:sz w:val="24"/>
                <w:szCs w:val="24"/>
              </w:rPr>
            </w:pPr>
            <w:r w:rsidRPr="00020A41">
              <w:rPr>
                <w:rFonts w:ascii="Times New Roman" w:hAnsi="Times New Roman" w:cs="Times New Roman"/>
                <w:sz w:val="24"/>
                <w:szCs w:val="24"/>
              </w:rPr>
              <w:t>департамент Главы города администрации города</w:t>
            </w:r>
          </w:p>
        </w:tc>
        <w:tc>
          <w:tcPr>
            <w:tcW w:w="1276" w:type="dxa"/>
          </w:tcPr>
          <w:p w:rsidR="000B0A0A" w:rsidRPr="00020A41" w:rsidRDefault="000B0A0A">
            <w:pPr>
              <w:pStyle w:val="ConsPlusNormal"/>
              <w:rPr>
                <w:rFonts w:ascii="Times New Roman" w:hAnsi="Times New Roman" w:cs="Times New Roman"/>
                <w:sz w:val="24"/>
                <w:szCs w:val="24"/>
              </w:rPr>
            </w:pPr>
            <w:r w:rsidRPr="00020A41">
              <w:rPr>
                <w:rFonts w:ascii="Times New Roman" w:hAnsi="Times New Roman" w:cs="Times New Roman"/>
                <w:sz w:val="24"/>
                <w:szCs w:val="24"/>
              </w:rPr>
              <w:t>2020 - 2030 гг.</w:t>
            </w:r>
          </w:p>
        </w:tc>
        <w:tc>
          <w:tcPr>
            <w:tcW w:w="4819" w:type="dxa"/>
          </w:tcPr>
          <w:p w:rsidR="000B0A0A" w:rsidRPr="00020A41" w:rsidRDefault="000B0A0A" w:rsidP="00690F42">
            <w:pPr>
              <w:spacing w:after="0" w:line="240" w:lineRule="auto"/>
              <w:jc w:val="both"/>
              <w:rPr>
                <w:sz w:val="24"/>
                <w:szCs w:val="24"/>
              </w:rPr>
            </w:pPr>
            <w:r w:rsidRPr="00020A41">
              <w:rPr>
                <w:sz w:val="24"/>
                <w:szCs w:val="24"/>
              </w:rPr>
              <w:t xml:space="preserve">В феврале 2021 года размещена публикация информации на официальном сайте Посольства Португалии в России о проведении Фестиваля Португальского кино в Красноярске.  Публикация информации о присвоении Красноярску статуса «Город </w:t>
            </w:r>
            <w:r w:rsidRPr="00020A41">
              <w:rPr>
                <w:sz w:val="24"/>
                <w:szCs w:val="24"/>
              </w:rPr>
              <w:lastRenderedPageBreak/>
              <w:t xml:space="preserve">деревьев мира» на официальном сайте организации </w:t>
            </w:r>
            <w:proofErr w:type="spellStart"/>
            <w:r w:rsidRPr="00020A41">
              <w:rPr>
                <w:sz w:val="24"/>
                <w:szCs w:val="24"/>
              </w:rPr>
              <w:t>Tree</w:t>
            </w:r>
            <w:proofErr w:type="spellEnd"/>
            <w:r w:rsidRPr="00020A41">
              <w:rPr>
                <w:sz w:val="24"/>
                <w:szCs w:val="24"/>
              </w:rPr>
              <w:t xml:space="preserve"> </w:t>
            </w:r>
            <w:proofErr w:type="spellStart"/>
            <w:r w:rsidRPr="00020A41">
              <w:rPr>
                <w:sz w:val="24"/>
                <w:szCs w:val="24"/>
              </w:rPr>
              <w:t>Cities</w:t>
            </w:r>
            <w:proofErr w:type="spellEnd"/>
            <w:r w:rsidRPr="00020A41">
              <w:rPr>
                <w:sz w:val="24"/>
                <w:szCs w:val="24"/>
              </w:rPr>
              <w:t xml:space="preserve"> </w:t>
            </w:r>
            <w:proofErr w:type="spellStart"/>
            <w:r w:rsidRPr="00020A41">
              <w:rPr>
                <w:sz w:val="24"/>
                <w:szCs w:val="24"/>
              </w:rPr>
              <w:t>of</w:t>
            </w:r>
            <w:proofErr w:type="spellEnd"/>
            <w:r w:rsidRPr="00020A41">
              <w:rPr>
                <w:sz w:val="24"/>
                <w:szCs w:val="24"/>
              </w:rPr>
              <w:t xml:space="preserve"> </w:t>
            </w:r>
            <w:proofErr w:type="spellStart"/>
            <w:r w:rsidRPr="00020A41">
              <w:rPr>
                <w:sz w:val="24"/>
                <w:szCs w:val="24"/>
              </w:rPr>
              <w:t>the</w:t>
            </w:r>
            <w:proofErr w:type="spellEnd"/>
            <w:r w:rsidRPr="00020A41">
              <w:rPr>
                <w:sz w:val="24"/>
                <w:szCs w:val="24"/>
              </w:rPr>
              <w:t xml:space="preserve"> </w:t>
            </w:r>
            <w:proofErr w:type="spellStart"/>
            <w:r w:rsidRPr="00020A41">
              <w:rPr>
                <w:sz w:val="24"/>
                <w:szCs w:val="24"/>
              </w:rPr>
              <w:t>World</w:t>
            </w:r>
            <w:proofErr w:type="spellEnd"/>
            <w:r w:rsidRPr="00020A41">
              <w:rPr>
                <w:sz w:val="24"/>
                <w:szCs w:val="24"/>
              </w:rPr>
              <w:t xml:space="preserve"> («Города деревьев мира»).</w:t>
            </w:r>
          </w:p>
          <w:p w:rsidR="000B0A0A" w:rsidRPr="00020A41" w:rsidRDefault="000B0A0A" w:rsidP="00690F42">
            <w:pPr>
              <w:spacing w:after="0" w:line="240" w:lineRule="auto"/>
              <w:jc w:val="both"/>
              <w:rPr>
                <w:sz w:val="24"/>
                <w:szCs w:val="24"/>
              </w:rPr>
            </w:pPr>
            <w:r w:rsidRPr="00020A41">
              <w:rPr>
                <w:sz w:val="24"/>
                <w:szCs w:val="24"/>
              </w:rPr>
              <w:t xml:space="preserve">В апреле 2021 года на странице Посольства Франции в России в социальных сетях освещен визит Генерального консула Французской Республики в Екатеринбурге </w:t>
            </w:r>
            <w:proofErr w:type="gramStart"/>
            <w:r w:rsidRPr="00020A41">
              <w:rPr>
                <w:sz w:val="24"/>
                <w:szCs w:val="24"/>
              </w:rPr>
              <w:t>Пьера-Алена</w:t>
            </w:r>
            <w:proofErr w:type="gramEnd"/>
            <w:r w:rsidRPr="00020A41">
              <w:rPr>
                <w:sz w:val="24"/>
                <w:szCs w:val="24"/>
              </w:rPr>
              <w:t xml:space="preserve"> </w:t>
            </w:r>
            <w:proofErr w:type="spellStart"/>
            <w:r w:rsidRPr="00020A41">
              <w:rPr>
                <w:sz w:val="24"/>
                <w:szCs w:val="24"/>
              </w:rPr>
              <w:t>Коффинье</w:t>
            </w:r>
            <w:proofErr w:type="spellEnd"/>
            <w:r w:rsidRPr="00020A41">
              <w:rPr>
                <w:sz w:val="24"/>
                <w:szCs w:val="24"/>
              </w:rPr>
              <w:t xml:space="preserve"> в Красноярск. Размещена публикация на официальном сайте города-побратима </w:t>
            </w:r>
            <w:proofErr w:type="spellStart"/>
            <w:r w:rsidRPr="00020A41">
              <w:rPr>
                <w:sz w:val="24"/>
                <w:szCs w:val="24"/>
              </w:rPr>
              <w:t>Чанчунь</w:t>
            </w:r>
            <w:proofErr w:type="spellEnd"/>
            <w:r w:rsidRPr="00020A41">
              <w:rPr>
                <w:sz w:val="24"/>
                <w:szCs w:val="24"/>
              </w:rPr>
              <w:t xml:space="preserve"> (КНР) информации о проведении церемонии награждения победителей детского шахматного турнира «Россия-Европа-Азия», который был организован администрацией города Красноярска          в июле 2020 года. Освещен  </w:t>
            </w:r>
            <w:proofErr w:type="spellStart"/>
            <w:r w:rsidRPr="00020A41">
              <w:rPr>
                <w:sz w:val="24"/>
                <w:szCs w:val="24"/>
              </w:rPr>
              <w:t>поект</w:t>
            </w:r>
            <w:proofErr w:type="spellEnd"/>
            <w:r w:rsidRPr="00020A41">
              <w:rPr>
                <w:sz w:val="24"/>
                <w:szCs w:val="24"/>
              </w:rPr>
              <w:t xml:space="preserve"> Красноярского парка флоры и фауны «Роев Ручей» «Песочные истории» на Международном американском кинофестивале </w:t>
            </w:r>
            <w:proofErr w:type="spellStart"/>
            <w:r w:rsidRPr="00020A41">
              <w:rPr>
                <w:sz w:val="24"/>
                <w:szCs w:val="24"/>
              </w:rPr>
              <w:t>Nature</w:t>
            </w:r>
            <w:proofErr w:type="spellEnd"/>
            <w:r w:rsidRPr="00020A41">
              <w:rPr>
                <w:sz w:val="24"/>
                <w:szCs w:val="24"/>
              </w:rPr>
              <w:t xml:space="preserve"> </w:t>
            </w:r>
            <w:proofErr w:type="spellStart"/>
            <w:r w:rsidRPr="00020A41">
              <w:rPr>
                <w:sz w:val="24"/>
                <w:szCs w:val="24"/>
              </w:rPr>
              <w:t>Without</w:t>
            </w:r>
            <w:proofErr w:type="spellEnd"/>
            <w:r w:rsidRPr="00020A41">
              <w:rPr>
                <w:sz w:val="24"/>
                <w:szCs w:val="24"/>
              </w:rPr>
              <w:t xml:space="preserve"> </w:t>
            </w:r>
            <w:proofErr w:type="spellStart"/>
            <w:r w:rsidRPr="00020A41">
              <w:rPr>
                <w:sz w:val="24"/>
                <w:szCs w:val="24"/>
              </w:rPr>
              <w:t>Borders</w:t>
            </w:r>
            <w:proofErr w:type="spellEnd"/>
            <w:r w:rsidRPr="00020A41">
              <w:rPr>
                <w:sz w:val="24"/>
                <w:szCs w:val="24"/>
              </w:rPr>
              <w:t xml:space="preserve"> (США) был удостоен Почётной награды за достижения (</w:t>
            </w:r>
            <w:proofErr w:type="spellStart"/>
            <w:r w:rsidRPr="00020A41">
              <w:rPr>
                <w:sz w:val="24"/>
                <w:szCs w:val="24"/>
              </w:rPr>
              <w:t>Award</w:t>
            </w:r>
            <w:proofErr w:type="spellEnd"/>
            <w:r w:rsidRPr="00020A41">
              <w:rPr>
                <w:sz w:val="24"/>
                <w:szCs w:val="24"/>
              </w:rPr>
              <w:t xml:space="preserve"> </w:t>
            </w:r>
            <w:proofErr w:type="spellStart"/>
            <w:r w:rsidRPr="00020A41">
              <w:rPr>
                <w:sz w:val="24"/>
                <w:szCs w:val="24"/>
              </w:rPr>
              <w:t>of</w:t>
            </w:r>
            <w:proofErr w:type="spellEnd"/>
            <w:r w:rsidRPr="00020A41">
              <w:rPr>
                <w:sz w:val="24"/>
                <w:szCs w:val="24"/>
              </w:rPr>
              <w:t xml:space="preserve"> </w:t>
            </w:r>
            <w:proofErr w:type="spellStart"/>
            <w:r w:rsidRPr="00020A41">
              <w:rPr>
                <w:sz w:val="24"/>
                <w:szCs w:val="24"/>
              </w:rPr>
              <w:t>Merit</w:t>
            </w:r>
            <w:proofErr w:type="spellEnd"/>
            <w:r w:rsidRPr="00020A41">
              <w:rPr>
                <w:sz w:val="24"/>
                <w:szCs w:val="24"/>
              </w:rPr>
              <w:t>) в номинации «Художественный фильм, посвящённый животному, природе или окружающей среде»</w:t>
            </w:r>
          </w:p>
          <w:p w:rsidR="000B0A0A" w:rsidRPr="00020A41" w:rsidRDefault="000B0A0A" w:rsidP="00690F42">
            <w:pPr>
              <w:spacing w:after="0" w:line="240" w:lineRule="auto"/>
              <w:jc w:val="both"/>
              <w:rPr>
                <w:sz w:val="24"/>
                <w:szCs w:val="24"/>
              </w:rPr>
            </w:pPr>
            <w:r w:rsidRPr="00020A41">
              <w:rPr>
                <w:sz w:val="24"/>
                <w:szCs w:val="24"/>
              </w:rPr>
              <w:t>В мае 2021 года освещено проведение в режиме видеоконференции второй дистанционной церемонии памяти у Мемориала японским военнопленным, умершим на территории Красноярского края, в новостях телекомпании «Токай TV» (01.05.2021), статье в газете «</w:t>
            </w:r>
            <w:proofErr w:type="spellStart"/>
            <w:r w:rsidRPr="00020A41">
              <w:rPr>
                <w:sz w:val="24"/>
                <w:szCs w:val="24"/>
              </w:rPr>
              <w:t>Майнити</w:t>
            </w:r>
            <w:proofErr w:type="spellEnd"/>
            <w:r w:rsidRPr="00020A41">
              <w:rPr>
                <w:sz w:val="24"/>
                <w:szCs w:val="24"/>
              </w:rPr>
              <w:t>».</w:t>
            </w:r>
          </w:p>
          <w:p w:rsidR="000B0A0A" w:rsidRPr="00020A41" w:rsidRDefault="000B0A0A" w:rsidP="00690F42">
            <w:pPr>
              <w:spacing w:after="0" w:line="240" w:lineRule="auto"/>
              <w:jc w:val="both"/>
              <w:rPr>
                <w:sz w:val="24"/>
                <w:szCs w:val="24"/>
              </w:rPr>
            </w:pPr>
            <w:r w:rsidRPr="00020A41">
              <w:rPr>
                <w:sz w:val="24"/>
                <w:szCs w:val="24"/>
              </w:rPr>
              <w:t>В сентябре 2021 года размещена информация на официальном сайте Института Конфуция об участии в Дне открытых дверей научно-образовательного центра китайского языка и культуры «Институт Конфуция» КГПУ им. В.П. Астафьева</w:t>
            </w:r>
            <w:r w:rsidR="003A6220">
              <w:rPr>
                <w:sz w:val="24"/>
                <w:szCs w:val="24"/>
              </w:rPr>
              <w:t>.</w:t>
            </w:r>
          </w:p>
          <w:p w:rsidR="000B0A0A" w:rsidRPr="00020A41" w:rsidRDefault="000B0A0A" w:rsidP="00690F42">
            <w:pPr>
              <w:spacing w:after="0" w:line="240" w:lineRule="auto"/>
              <w:jc w:val="both"/>
              <w:rPr>
                <w:sz w:val="24"/>
                <w:szCs w:val="24"/>
              </w:rPr>
            </w:pPr>
            <w:proofErr w:type="gramStart"/>
            <w:r w:rsidRPr="00020A41">
              <w:rPr>
                <w:sz w:val="24"/>
                <w:szCs w:val="24"/>
              </w:rPr>
              <w:lastRenderedPageBreak/>
              <w:t>На странице Посольства Швейцарии в России в социальных сетях размещена информация о проведении Дней Швейцарии в Красноярске</w:t>
            </w:r>
            <w:proofErr w:type="gramEnd"/>
            <w:r w:rsidRPr="00020A41">
              <w:rPr>
                <w:sz w:val="24"/>
                <w:szCs w:val="24"/>
              </w:rPr>
              <w:t xml:space="preserve"> </w:t>
            </w:r>
          </w:p>
          <w:p w:rsidR="000B0A0A" w:rsidRPr="00020A41" w:rsidRDefault="000B0A0A" w:rsidP="00690F42">
            <w:pPr>
              <w:spacing w:after="0" w:line="240" w:lineRule="auto"/>
              <w:jc w:val="both"/>
              <w:rPr>
                <w:sz w:val="24"/>
                <w:szCs w:val="24"/>
              </w:rPr>
            </w:pPr>
            <w:proofErr w:type="gramStart"/>
            <w:r w:rsidRPr="00020A41">
              <w:rPr>
                <w:sz w:val="24"/>
                <w:szCs w:val="24"/>
              </w:rPr>
              <w:t xml:space="preserve">В октябре 2021 года освещен визита делегации города Жилина в город-побратим Красноярск во главе с мэром </w:t>
            </w:r>
            <w:proofErr w:type="spellStart"/>
            <w:r w:rsidRPr="00020A41">
              <w:rPr>
                <w:sz w:val="24"/>
                <w:szCs w:val="24"/>
              </w:rPr>
              <w:t>П.Фябане</w:t>
            </w:r>
            <w:proofErr w:type="spellEnd"/>
            <w:r w:rsidRPr="00020A41">
              <w:rPr>
                <w:sz w:val="24"/>
                <w:szCs w:val="24"/>
              </w:rPr>
              <w:t xml:space="preserve"> на официальном сайте Посольства Словацкой Республики в Москве, а также на странице Посольства России в Словацкой Республики в социальных сетях.</w:t>
            </w:r>
            <w:proofErr w:type="gramEnd"/>
            <w:r w:rsidRPr="00020A41">
              <w:rPr>
                <w:sz w:val="24"/>
                <w:szCs w:val="24"/>
              </w:rPr>
              <w:t xml:space="preserve"> Размещена информация о проведении в Красноярске I Детского международного российско-польского экологического фестиваля «</w:t>
            </w:r>
            <w:proofErr w:type="spellStart"/>
            <w:r w:rsidRPr="00020A41">
              <w:rPr>
                <w:sz w:val="24"/>
                <w:szCs w:val="24"/>
              </w:rPr>
              <w:t>ЭкоСказы</w:t>
            </w:r>
            <w:proofErr w:type="spellEnd"/>
            <w:r w:rsidRPr="00020A41">
              <w:rPr>
                <w:sz w:val="24"/>
                <w:szCs w:val="24"/>
              </w:rPr>
              <w:t xml:space="preserve"> «Роевого ручья» на официальном сайте Муниципального зоосада в Варшаве (</w:t>
            </w:r>
            <w:proofErr w:type="spellStart"/>
            <w:r w:rsidRPr="00020A41">
              <w:rPr>
                <w:sz w:val="24"/>
                <w:szCs w:val="24"/>
              </w:rPr>
              <w:t>Municipal</w:t>
            </w:r>
            <w:proofErr w:type="spellEnd"/>
            <w:r w:rsidRPr="00020A41">
              <w:rPr>
                <w:sz w:val="24"/>
                <w:szCs w:val="24"/>
              </w:rPr>
              <w:t xml:space="preserve"> </w:t>
            </w:r>
            <w:proofErr w:type="spellStart"/>
            <w:r w:rsidRPr="00020A41">
              <w:rPr>
                <w:sz w:val="24"/>
                <w:szCs w:val="24"/>
              </w:rPr>
              <w:t>Zoological</w:t>
            </w:r>
            <w:proofErr w:type="spellEnd"/>
            <w:r w:rsidRPr="00020A41">
              <w:rPr>
                <w:sz w:val="24"/>
                <w:szCs w:val="24"/>
              </w:rPr>
              <w:t xml:space="preserve"> </w:t>
            </w:r>
            <w:proofErr w:type="spellStart"/>
            <w:r w:rsidRPr="00020A41">
              <w:rPr>
                <w:sz w:val="24"/>
                <w:szCs w:val="24"/>
              </w:rPr>
              <w:t>Garden</w:t>
            </w:r>
            <w:proofErr w:type="spellEnd"/>
            <w:r w:rsidRPr="00020A41">
              <w:rPr>
                <w:sz w:val="24"/>
                <w:szCs w:val="24"/>
              </w:rPr>
              <w:t xml:space="preserve"> </w:t>
            </w:r>
            <w:proofErr w:type="spellStart"/>
            <w:r w:rsidRPr="00020A41">
              <w:rPr>
                <w:sz w:val="24"/>
                <w:szCs w:val="24"/>
              </w:rPr>
              <w:t>in</w:t>
            </w:r>
            <w:proofErr w:type="spellEnd"/>
            <w:r w:rsidRPr="00020A41">
              <w:rPr>
                <w:sz w:val="24"/>
                <w:szCs w:val="24"/>
              </w:rPr>
              <w:t xml:space="preserve"> </w:t>
            </w:r>
            <w:proofErr w:type="spellStart"/>
            <w:r w:rsidRPr="00020A41">
              <w:rPr>
                <w:sz w:val="24"/>
                <w:szCs w:val="24"/>
              </w:rPr>
              <w:t>Warsaw</w:t>
            </w:r>
            <w:proofErr w:type="spellEnd"/>
            <w:r w:rsidRPr="00020A41">
              <w:rPr>
                <w:sz w:val="24"/>
                <w:szCs w:val="24"/>
              </w:rPr>
              <w:t>).</w:t>
            </w:r>
          </w:p>
          <w:p w:rsidR="000B0A0A" w:rsidRPr="00020A41" w:rsidRDefault="000B0A0A" w:rsidP="00690F42">
            <w:pPr>
              <w:spacing w:after="0" w:line="240" w:lineRule="auto"/>
              <w:jc w:val="both"/>
              <w:rPr>
                <w:sz w:val="24"/>
                <w:szCs w:val="24"/>
              </w:rPr>
            </w:pPr>
            <w:r w:rsidRPr="00020A41">
              <w:rPr>
                <w:sz w:val="24"/>
                <w:szCs w:val="24"/>
              </w:rPr>
              <w:t>В ноябре 2021 года размещена информация о победителях 9-го Арт-конкурса среди школьников регионов-членов АРАССВА на официальном сайте организации.</w:t>
            </w:r>
          </w:p>
          <w:p w:rsidR="000B0A0A" w:rsidRPr="00020A41" w:rsidRDefault="000B0A0A" w:rsidP="00CC28AD">
            <w:pPr>
              <w:spacing w:after="0" w:line="240" w:lineRule="auto"/>
              <w:jc w:val="both"/>
              <w:rPr>
                <w:sz w:val="24"/>
                <w:szCs w:val="24"/>
              </w:rPr>
            </w:pPr>
            <w:r w:rsidRPr="00020A41">
              <w:rPr>
                <w:sz w:val="24"/>
                <w:szCs w:val="24"/>
              </w:rPr>
              <w:t>В декабре 2021 года опубликована информация            о традициях празднования Нового года            в городе-побратиме Красноярск на странице муниципалитета Жилины (Словацкая Республика) в социальных сетях</w:t>
            </w:r>
          </w:p>
        </w:tc>
        <w:tc>
          <w:tcPr>
            <w:tcW w:w="2220" w:type="dxa"/>
          </w:tcPr>
          <w:p w:rsidR="000B0A0A" w:rsidRPr="00020A41"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2.1.4</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4: укрепить позиции города как центра развития малого и среднего предпринимательства</w:t>
            </w:r>
          </w:p>
        </w:tc>
      </w:tr>
      <w:tr w:rsidR="000B0A0A" w:rsidRPr="00753F57" w:rsidTr="007629D3">
        <w:tc>
          <w:tcPr>
            <w:tcW w:w="913" w:type="dxa"/>
            <w:gridSpan w:val="2"/>
          </w:tcPr>
          <w:p w:rsidR="000B0A0A" w:rsidRPr="00753F57" w:rsidRDefault="000B0A0A" w:rsidP="00CC28AD">
            <w:pPr>
              <w:pStyle w:val="ConsPlusNormal"/>
              <w:rPr>
                <w:rFonts w:ascii="Times New Roman" w:hAnsi="Times New Roman" w:cs="Times New Roman"/>
                <w:sz w:val="24"/>
                <w:szCs w:val="24"/>
              </w:rPr>
            </w:pPr>
            <w:r w:rsidRPr="00753F57">
              <w:rPr>
                <w:rFonts w:ascii="Times New Roman" w:hAnsi="Times New Roman" w:cs="Times New Roman"/>
                <w:sz w:val="24"/>
                <w:szCs w:val="24"/>
              </w:rPr>
              <w:t>2.1.4.1</w:t>
            </w:r>
            <w:r w:rsidRPr="00753F57">
              <w:rPr>
                <w:rFonts w:ascii="Times New Roman" w:hAnsi="Times New Roman" w:cs="Times New Roman"/>
                <w:b/>
                <w:i/>
                <w:sz w:val="24"/>
                <w:szCs w:val="24"/>
                <w:highlight w:val="green"/>
              </w:rPr>
              <w:t xml:space="preserve"> </w:t>
            </w:r>
          </w:p>
        </w:tc>
        <w:tc>
          <w:tcPr>
            <w:tcW w:w="3544" w:type="dxa"/>
          </w:tcPr>
          <w:p w:rsidR="000B0A0A" w:rsidRPr="00753F57" w:rsidRDefault="000B0A0A">
            <w:pPr>
              <w:pStyle w:val="ConsPlusNormal"/>
              <w:rPr>
                <w:rFonts w:ascii="Times New Roman" w:hAnsi="Times New Roman" w:cs="Times New Roman"/>
                <w:sz w:val="24"/>
                <w:szCs w:val="24"/>
              </w:rPr>
            </w:pPr>
            <w:r w:rsidRPr="00753F57">
              <w:rPr>
                <w:rFonts w:ascii="Times New Roman" w:hAnsi="Times New Roman" w:cs="Times New Roman"/>
                <w:sz w:val="24"/>
                <w:szCs w:val="24"/>
              </w:rPr>
              <w:t>Реализация механизмов финансовой и имущественной поддержки малого и среднего предпринимательства в рамках муниципальной программы "Создание условий для развития предпринимательства в городе Красноярске"</w:t>
            </w:r>
          </w:p>
        </w:tc>
        <w:tc>
          <w:tcPr>
            <w:tcW w:w="2126" w:type="dxa"/>
          </w:tcPr>
          <w:p w:rsidR="000B0A0A" w:rsidRPr="00753F57" w:rsidRDefault="000B0A0A">
            <w:pPr>
              <w:pStyle w:val="ConsPlusNormal"/>
              <w:rPr>
                <w:rFonts w:ascii="Times New Roman" w:hAnsi="Times New Roman" w:cs="Times New Roman"/>
                <w:sz w:val="24"/>
                <w:szCs w:val="24"/>
              </w:rPr>
            </w:pPr>
            <w:r w:rsidRPr="00753F57">
              <w:rPr>
                <w:rFonts w:ascii="Times New Roman" w:hAnsi="Times New Roman" w:cs="Times New Roman"/>
                <w:sz w:val="24"/>
                <w:szCs w:val="24"/>
              </w:rPr>
              <w:t>департамент экономической политики</w:t>
            </w:r>
          </w:p>
          <w:p w:rsidR="000B0A0A" w:rsidRPr="00753F57" w:rsidRDefault="000B0A0A">
            <w:pPr>
              <w:pStyle w:val="ConsPlusNormal"/>
              <w:rPr>
                <w:rFonts w:ascii="Times New Roman" w:hAnsi="Times New Roman" w:cs="Times New Roman"/>
                <w:sz w:val="24"/>
                <w:szCs w:val="24"/>
              </w:rPr>
            </w:pPr>
            <w:r w:rsidRPr="00753F57">
              <w:rPr>
                <w:rFonts w:ascii="Times New Roman" w:hAnsi="Times New Roman" w:cs="Times New Roman"/>
                <w:sz w:val="24"/>
                <w:szCs w:val="24"/>
              </w:rPr>
              <w:t>и инвестиционного развития администрации города;</w:t>
            </w:r>
          </w:p>
          <w:p w:rsidR="000B0A0A" w:rsidRPr="00753F57" w:rsidRDefault="000B0A0A">
            <w:pPr>
              <w:pStyle w:val="ConsPlusNormal"/>
              <w:rPr>
                <w:rFonts w:ascii="Times New Roman" w:hAnsi="Times New Roman" w:cs="Times New Roman"/>
                <w:sz w:val="24"/>
                <w:szCs w:val="24"/>
              </w:rPr>
            </w:pPr>
            <w:r w:rsidRPr="00753F57">
              <w:rPr>
                <w:rFonts w:ascii="Times New Roman" w:hAnsi="Times New Roman" w:cs="Times New Roman"/>
                <w:sz w:val="24"/>
                <w:szCs w:val="24"/>
              </w:rPr>
              <w:t xml:space="preserve">департамент </w:t>
            </w:r>
            <w:r w:rsidRPr="00753F57">
              <w:rPr>
                <w:rFonts w:ascii="Times New Roman" w:hAnsi="Times New Roman" w:cs="Times New Roman"/>
                <w:sz w:val="24"/>
                <w:szCs w:val="24"/>
              </w:rPr>
              <w:lastRenderedPageBreak/>
              <w:t>муниципального имущества</w:t>
            </w:r>
          </w:p>
          <w:p w:rsidR="000B0A0A" w:rsidRPr="00753F57" w:rsidRDefault="000B0A0A">
            <w:pPr>
              <w:pStyle w:val="ConsPlusNormal"/>
              <w:rPr>
                <w:rFonts w:ascii="Times New Roman" w:hAnsi="Times New Roman" w:cs="Times New Roman"/>
                <w:sz w:val="24"/>
                <w:szCs w:val="24"/>
              </w:rPr>
            </w:pPr>
            <w:r w:rsidRPr="00753F57">
              <w:rPr>
                <w:rFonts w:ascii="Times New Roman" w:hAnsi="Times New Roman" w:cs="Times New Roman"/>
                <w:sz w:val="24"/>
                <w:szCs w:val="24"/>
              </w:rPr>
              <w:t>и земельных отношений администрации города</w:t>
            </w:r>
          </w:p>
        </w:tc>
        <w:tc>
          <w:tcPr>
            <w:tcW w:w="1276" w:type="dxa"/>
          </w:tcPr>
          <w:p w:rsidR="000B0A0A" w:rsidRPr="00753F57" w:rsidRDefault="000B0A0A">
            <w:pPr>
              <w:pStyle w:val="ConsPlusNormal"/>
              <w:rPr>
                <w:rFonts w:ascii="Times New Roman" w:hAnsi="Times New Roman" w:cs="Times New Roman"/>
                <w:sz w:val="24"/>
                <w:szCs w:val="24"/>
              </w:rPr>
            </w:pPr>
            <w:r w:rsidRPr="00753F57">
              <w:rPr>
                <w:rFonts w:ascii="Times New Roman" w:hAnsi="Times New Roman" w:cs="Times New Roman"/>
                <w:sz w:val="24"/>
                <w:szCs w:val="24"/>
              </w:rPr>
              <w:lastRenderedPageBreak/>
              <w:t>2020 - 2030 гг.</w:t>
            </w:r>
          </w:p>
        </w:tc>
        <w:tc>
          <w:tcPr>
            <w:tcW w:w="4819" w:type="dxa"/>
          </w:tcPr>
          <w:p w:rsidR="000B0A0A" w:rsidRDefault="000B0A0A" w:rsidP="0050667E">
            <w:pPr>
              <w:pStyle w:val="ConsPlusNormal"/>
              <w:jc w:val="both"/>
              <w:rPr>
                <w:rFonts w:ascii="Times New Roman" w:hAnsi="Times New Roman" w:cs="Times New Roman"/>
                <w:sz w:val="24"/>
                <w:szCs w:val="24"/>
              </w:rPr>
            </w:pPr>
            <w:r w:rsidRPr="00753F57">
              <w:rPr>
                <w:rFonts w:ascii="Times New Roman" w:hAnsi="Times New Roman" w:cs="Times New Roman"/>
                <w:sz w:val="24"/>
                <w:szCs w:val="24"/>
              </w:rPr>
              <w:t xml:space="preserve">В рамках муниципальной программы «Создание условий для развития предпринимательства в городе Красноярске» на 2021 год и плановый период 2022-2023 годов», утвержденной постановлением администрации города Красноярска от 12.11.2020 №895, были приняты меры по оказанию финансовой, имущественной и </w:t>
            </w:r>
            <w:r w:rsidRPr="00753F57">
              <w:rPr>
                <w:rFonts w:ascii="Times New Roman" w:hAnsi="Times New Roman" w:cs="Times New Roman"/>
                <w:sz w:val="24"/>
                <w:szCs w:val="24"/>
              </w:rPr>
              <w:lastRenderedPageBreak/>
              <w:t>информационно-консультационной поддержке субъектов малого и среднего предпринимательства</w:t>
            </w:r>
            <w:r>
              <w:rPr>
                <w:rFonts w:ascii="Times New Roman" w:hAnsi="Times New Roman" w:cs="Times New Roman"/>
                <w:sz w:val="24"/>
                <w:szCs w:val="24"/>
              </w:rPr>
              <w:t xml:space="preserve"> (далее – субъекты МСП)</w:t>
            </w:r>
            <w:r w:rsidRPr="00753F57">
              <w:rPr>
                <w:rFonts w:ascii="Times New Roman" w:hAnsi="Times New Roman" w:cs="Times New Roman"/>
                <w:sz w:val="24"/>
                <w:szCs w:val="24"/>
              </w:rPr>
              <w:t>. На реализацию мероприятий по программе в 2021 году были выделены средства в размере 28 111,55 тыс. рублей.</w:t>
            </w:r>
          </w:p>
          <w:p w:rsidR="00937EB0" w:rsidRDefault="000B0A0A" w:rsidP="00937EB0">
            <w:pPr>
              <w:pStyle w:val="ConsPlusNormal"/>
              <w:jc w:val="both"/>
              <w:rPr>
                <w:rFonts w:ascii="Times New Roman" w:hAnsi="Times New Roman" w:cs="Times New Roman"/>
                <w:sz w:val="24"/>
                <w:szCs w:val="24"/>
              </w:rPr>
            </w:pPr>
            <w:r w:rsidRPr="0050667E">
              <w:rPr>
                <w:rFonts w:ascii="Times New Roman" w:hAnsi="Times New Roman" w:cs="Times New Roman"/>
                <w:sz w:val="24"/>
                <w:szCs w:val="24"/>
              </w:rPr>
              <w:t xml:space="preserve">Перечень муниципального имущества, необходимого для реализации мер по имущественной поддержке субъектов </w:t>
            </w:r>
            <w:r>
              <w:rPr>
                <w:rFonts w:ascii="Times New Roman" w:hAnsi="Times New Roman" w:cs="Times New Roman"/>
                <w:sz w:val="24"/>
                <w:szCs w:val="24"/>
              </w:rPr>
              <w:t>МСП</w:t>
            </w:r>
            <w:r w:rsidRPr="0050667E">
              <w:rPr>
                <w:rFonts w:ascii="Times New Roman" w:hAnsi="Times New Roman" w:cs="Times New Roman"/>
                <w:sz w:val="24"/>
                <w:szCs w:val="24"/>
              </w:rPr>
              <w:t xml:space="preserve">,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w:t>
            </w:r>
            <w:r>
              <w:rPr>
                <w:rFonts w:ascii="Times New Roman" w:hAnsi="Times New Roman" w:cs="Times New Roman"/>
                <w:sz w:val="24"/>
                <w:szCs w:val="24"/>
              </w:rPr>
              <w:t>МСП</w:t>
            </w:r>
            <w:r w:rsidRPr="0050667E">
              <w:rPr>
                <w:rFonts w:ascii="Times New Roman" w:hAnsi="Times New Roman" w:cs="Times New Roman"/>
                <w:sz w:val="24"/>
                <w:szCs w:val="24"/>
              </w:rPr>
              <w:t xml:space="preserve"> в городе Красноярске утвержден распоряжением администрации города от 27.02.2009 </w:t>
            </w:r>
          </w:p>
          <w:p w:rsidR="000B0A0A" w:rsidRPr="00753F57" w:rsidRDefault="000B0A0A" w:rsidP="00937EB0">
            <w:pPr>
              <w:pStyle w:val="ConsPlusNormal"/>
              <w:jc w:val="both"/>
              <w:rPr>
                <w:rFonts w:ascii="Times New Roman" w:hAnsi="Times New Roman" w:cs="Times New Roman"/>
                <w:sz w:val="24"/>
                <w:szCs w:val="24"/>
              </w:rPr>
            </w:pPr>
            <w:r w:rsidRPr="0050667E">
              <w:rPr>
                <w:rFonts w:ascii="Times New Roman" w:hAnsi="Times New Roman" w:cs="Times New Roman"/>
                <w:sz w:val="24"/>
                <w:szCs w:val="24"/>
              </w:rPr>
              <w:t>№504-недв. В течение 2021 года указанный Перечень дополнен свободными объектами в количестве 43 ед. (24 нежилых помещения (здания) и 19 земельных участков). В отчетном году с субъектами МСП заключено 8 договоров аренды нежилых помещений и 6 договоров аренды земельных участков</w:t>
            </w:r>
          </w:p>
        </w:tc>
        <w:tc>
          <w:tcPr>
            <w:tcW w:w="2220" w:type="dxa"/>
          </w:tcPr>
          <w:p w:rsidR="000B0A0A" w:rsidRPr="00753F57" w:rsidRDefault="000B0A0A">
            <w:pPr>
              <w:pStyle w:val="ConsPlusNormal"/>
              <w:rPr>
                <w:rFonts w:ascii="Times New Roman" w:hAnsi="Times New Roman" w:cs="Times New Roman"/>
                <w:sz w:val="24"/>
                <w:szCs w:val="24"/>
              </w:rPr>
            </w:pPr>
          </w:p>
        </w:tc>
      </w:tr>
      <w:tr w:rsidR="000B0A0A" w:rsidRPr="00753F57" w:rsidTr="007629D3">
        <w:tc>
          <w:tcPr>
            <w:tcW w:w="913" w:type="dxa"/>
            <w:gridSpan w:val="2"/>
          </w:tcPr>
          <w:p w:rsidR="000B0A0A" w:rsidRPr="00753F57" w:rsidRDefault="000B0A0A" w:rsidP="0008223B">
            <w:pPr>
              <w:pStyle w:val="ConsPlusNormal"/>
              <w:rPr>
                <w:rFonts w:ascii="Times New Roman" w:hAnsi="Times New Roman" w:cs="Times New Roman"/>
                <w:sz w:val="24"/>
                <w:szCs w:val="24"/>
              </w:rPr>
            </w:pPr>
            <w:r w:rsidRPr="00753F57">
              <w:rPr>
                <w:rFonts w:ascii="Times New Roman" w:hAnsi="Times New Roman" w:cs="Times New Roman"/>
                <w:sz w:val="24"/>
                <w:szCs w:val="24"/>
              </w:rPr>
              <w:lastRenderedPageBreak/>
              <w:t>2.1.4.2</w:t>
            </w:r>
            <w:r w:rsidRPr="00753F57">
              <w:rPr>
                <w:rFonts w:ascii="Times New Roman" w:hAnsi="Times New Roman" w:cs="Times New Roman"/>
                <w:b/>
                <w:i/>
                <w:sz w:val="24"/>
                <w:szCs w:val="24"/>
                <w:highlight w:val="green"/>
              </w:rPr>
              <w:t xml:space="preserve"> </w:t>
            </w:r>
          </w:p>
        </w:tc>
        <w:tc>
          <w:tcPr>
            <w:tcW w:w="3544" w:type="dxa"/>
          </w:tcPr>
          <w:p w:rsidR="000B0A0A" w:rsidRPr="00753F57" w:rsidRDefault="000B0A0A">
            <w:pPr>
              <w:pStyle w:val="ConsPlusNormal"/>
              <w:rPr>
                <w:rFonts w:ascii="Times New Roman" w:hAnsi="Times New Roman" w:cs="Times New Roman"/>
                <w:sz w:val="24"/>
                <w:szCs w:val="24"/>
              </w:rPr>
            </w:pPr>
            <w:r w:rsidRPr="00753F57">
              <w:rPr>
                <w:rFonts w:ascii="Times New Roman" w:hAnsi="Times New Roman" w:cs="Times New Roman"/>
                <w:sz w:val="24"/>
                <w:szCs w:val="24"/>
              </w:rPr>
              <w:t>Развитие и обеспечение функционирования Портала развития малого и среднего предпринимательства</w:t>
            </w:r>
          </w:p>
        </w:tc>
        <w:tc>
          <w:tcPr>
            <w:tcW w:w="2126" w:type="dxa"/>
          </w:tcPr>
          <w:p w:rsidR="000B0A0A" w:rsidRPr="00753F57" w:rsidRDefault="000B0A0A">
            <w:pPr>
              <w:pStyle w:val="ConsPlusNormal"/>
              <w:rPr>
                <w:rFonts w:ascii="Times New Roman" w:hAnsi="Times New Roman" w:cs="Times New Roman"/>
                <w:sz w:val="24"/>
                <w:szCs w:val="24"/>
              </w:rPr>
            </w:pPr>
            <w:r w:rsidRPr="00753F57">
              <w:rPr>
                <w:rFonts w:ascii="Times New Roman" w:hAnsi="Times New Roman" w:cs="Times New Roman"/>
                <w:sz w:val="24"/>
                <w:szCs w:val="24"/>
              </w:rPr>
              <w:t>департамент экономической политики</w:t>
            </w:r>
          </w:p>
          <w:p w:rsidR="000B0A0A" w:rsidRPr="00753F57" w:rsidRDefault="000B0A0A">
            <w:pPr>
              <w:pStyle w:val="ConsPlusNormal"/>
              <w:rPr>
                <w:rFonts w:ascii="Times New Roman" w:hAnsi="Times New Roman" w:cs="Times New Roman"/>
                <w:sz w:val="24"/>
                <w:szCs w:val="24"/>
              </w:rPr>
            </w:pPr>
            <w:r w:rsidRPr="00753F57">
              <w:rPr>
                <w:rFonts w:ascii="Times New Roman" w:hAnsi="Times New Roman" w:cs="Times New Roman"/>
                <w:sz w:val="24"/>
                <w:szCs w:val="24"/>
              </w:rPr>
              <w:t>и инвестиционного развития администрации города;</w:t>
            </w:r>
          </w:p>
          <w:p w:rsidR="000B0A0A" w:rsidRPr="00753F57" w:rsidRDefault="000B0A0A">
            <w:pPr>
              <w:pStyle w:val="ConsPlusNormal"/>
              <w:rPr>
                <w:rFonts w:ascii="Times New Roman" w:hAnsi="Times New Roman" w:cs="Times New Roman"/>
                <w:sz w:val="24"/>
                <w:szCs w:val="24"/>
              </w:rPr>
            </w:pPr>
            <w:r w:rsidRPr="00753F57">
              <w:rPr>
                <w:rFonts w:ascii="Times New Roman" w:hAnsi="Times New Roman" w:cs="Times New Roman"/>
                <w:sz w:val="24"/>
                <w:szCs w:val="24"/>
              </w:rPr>
              <w:t>МАУ "Центр содействия малому и среднему предпринимательству"</w:t>
            </w:r>
          </w:p>
        </w:tc>
        <w:tc>
          <w:tcPr>
            <w:tcW w:w="1276" w:type="dxa"/>
          </w:tcPr>
          <w:p w:rsidR="000B0A0A" w:rsidRPr="00753F57" w:rsidRDefault="000B0A0A">
            <w:pPr>
              <w:pStyle w:val="ConsPlusNormal"/>
              <w:rPr>
                <w:rFonts w:ascii="Times New Roman" w:hAnsi="Times New Roman" w:cs="Times New Roman"/>
                <w:sz w:val="24"/>
                <w:szCs w:val="24"/>
              </w:rPr>
            </w:pPr>
            <w:r w:rsidRPr="00753F57">
              <w:rPr>
                <w:rFonts w:ascii="Times New Roman" w:hAnsi="Times New Roman" w:cs="Times New Roman"/>
                <w:sz w:val="24"/>
                <w:szCs w:val="24"/>
              </w:rPr>
              <w:t>2020 - 2030 гг.</w:t>
            </w:r>
          </w:p>
        </w:tc>
        <w:tc>
          <w:tcPr>
            <w:tcW w:w="4819" w:type="dxa"/>
          </w:tcPr>
          <w:p w:rsidR="000B0A0A" w:rsidRPr="00753F57" w:rsidRDefault="000B0A0A" w:rsidP="003A6220">
            <w:pPr>
              <w:spacing w:after="0" w:line="240" w:lineRule="auto"/>
              <w:jc w:val="both"/>
              <w:rPr>
                <w:sz w:val="24"/>
                <w:szCs w:val="24"/>
              </w:rPr>
            </w:pPr>
            <w:r w:rsidRPr="00753F57">
              <w:rPr>
                <w:sz w:val="24"/>
                <w:szCs w:val="24"/>
              </w:rPr>
              <w:t>В течение года осуществлялась доработка и обеспечение функционирования официального сайта МАУ «Центр содействия малому и среднему предпринимательству», на котором размещен городской ресурс (портал) развития малого и среднего предпринимательства в формате «Навигатора сервисов», а также возможность ведения личного кабинета предпринимателя, позволяющего повысить эффективность оказания услуг</w:t>
            </w:r>
          </w:p>
          <w:p w:rsidR="000B0A0A" w:rsidRPr="00753F57" w:rsidRDefault="000B0A0A" w:rsidP="003A6220">
            <w:pPr>
              <w:pStyle w:val="ConsPlusNormal"/>
              <w:jc w:val="both"/>
              <w:rPr>
                <w:rFonts w:ascii="Times New Roman" w:hAnsi="Times New Roman" w:cs="Times New Roman"/>
                <w:sz w:val="24"/>
                <w:szCs w:val="24"/>
              </w:rPr>
            </w:pPr>
            <w:r w:rsidRPr="00753F57">
              <w:rPr>
                <w:rFonts w:ascii="Times New Roman" w:eastAsia="Calibri" w:hAnsi="Times New Roman" w:cs="Times New Roman"/>
                <w:sz w:val="24"/>
                <w:szCs w:val="24"/>
                <w:lang w:eastAsia="en-US"/>
              </w:rPr>
              <w:lastRenderedPageBreak/>
              <w:t>Кроме того, официальный сайт пополнен информационными  ресурсами в сфере поддержки общественных инициатив и социального предпринимательства</w:t>
            </w:r>
          </w:p>
        </w:tc>
        <w:tc>
          <w:tcPr>
            <w:tcW w:w="2220" w:type="dxa"/>
          </w:tcPr>
          <w:p w:rsidR="000B0A0A" w:rsidRPr="00753F57" w:rsidRDefault="000B0A0A">
            <w:pPr>
              <w:pStyle w:val="ConsPlusNormal"/>
              <w:rPr>
                <w:rFonts w:ascii="Times New Roman" w:hAnsi="Times New Roman" w:cs="Times New Roman"/>
                <w:sz w:val="24"/>
                <w:szCs w:val="24"/>
              </w:rPr>
            </w:pPr>
          </w:p>
        </w:tc>
      </w:tr>
      <w:tr w:rsidR="000B0A0A" w:rsidRPr="006F1D19" w:rsidTr="007629D3">
        <w:tc>
          <w:tcPr>
            <w:tcW w:w="913" w:type="dxa"/>
            <w:gridSpan w:val="2"/>
          </w:tcPr>
          <w:p w:rsidR="000B0A0A" w:rsidRPr="006F1D19" w:rsidRDefault="000B0A0A" w:rsidP="0008223B">
            <w:pPr>
              <w:pStyle w:val="ConsPlusNormal"/>
              <w:rPr>
                <w:rFonts w:ascii="Times New Roman" w:hAnsi="Times New Roman" w:cs="Times New Roman"/>
                <w:sz w:val="24"/>
                <w:szCs w:val="24"/>
              </w:rPr>
            </w:pPr>
            <w:r w:rsidRPr="006F1D19">
              <w:rPr>
                <w:rFonts w:ascii="Times New Roman" w:hAnsi="Times New Roman" w:cs="Times New Roman"/>
                <w:sz w:val="24"/>
                <w:szCs w:val="24"/>
              </w:rPr>
              <w:lastRenderedPageBreak/>
              <w:t>2.1.4.3</w:t>
            </w:r>
            <w:r w:rsidRPr="006F1D19">
              <w:rPr>
                <w:rFonts w:ascii="Times New Roman" w:hAnsi="Times New Roman" w:cs="Times New Roman"/>
                <w:b/>
                <w:i/>
                <w:sz w:val="24"/>
                <w:szCs w:val="24"/>
                <w:highlight w:val="green"/>
              </w:rPr>
              <w:t xml:space="preserve"> </w:t>
            </w:r>
          </w:p>
        </w:tc>
        <w:tc>
          <w:tcPr>
            <w:tcW w:w="3544" w:type="dxa"/>
          </w:tcPr>
          <w:p w:rsidR="000B0A0A" w:rsidRPr="006F1D19" w:rsidRDefault="000B0A0A">
            <w:pPr>
              <w:pStyle w:val="ConsPlusNormal"/>
              <w:rPr>
                <w:rFonts w:ascii="Times New Roman" w:hAnsi="Times New Roman" w:cs="Times New Roman"/>
                <w:sz w:val="24"/>
                <w:szCs w:val="24"/>
              </w:rPr>
            </w:pPr>
            <w:r w:rsidRPr="006F1D19">
              <w:rPr>
                <w:rFonts w:ascii="Times New Roman" w:hAnsi="Times New Roman" w:cs="Times New Roman"/>
                <w:sz w:val="24"/>
                <w:szCs w:val="24"/>
              </w:rPr>
              <w:t xml:space="preserve">Повышение </w:t>
            </w:r>
            <w:proofErr w:type="gramStart"/>
            <w:r w:rsidRPr="006F1D19">
              <w:rPr>
                <w:rFonts w:ascii="Times New Roman" w:hAnsi="Times New Roman" w:cs="Times New Roman"/>
                <w:sz w:val="24"/>
                <w:szCs w:val="24"/>
              </w:rPr>
              <w:t>эффективности работы элементов инфраструктуры поддержки малого</w:t>
            </w:r>
            <w:proofErr w:type="gramEnd"/>
            <w:r w:rsidRPr="006F1D19">
              <w:rPr>
                <w:rFonts w:ascii="Times New Roman" w:hAnsi="Times New Roman" w:cs="Times New Roman"/>
                <w:sz w:val="24"/>
                <w:szCs w:val="24"/>
              </w:rPr>
              <w:t xml:space="preserve"> и среднего предпринимательства</w:t>
            </w:r>
          </w:p>
        </w:tc>
        <w:tc>
          <w:tcPr>
            <w:tcW w:w="2126" w:type="dxa"/>
          </w:tcPr>
          <w:p w:rsidR="000B0A0A" w:rsidRPr="006F1D19" w:rsidRDefault="000B0A0A">
            <w:pPr>
              <w:pStyle w:val="ConsPlusNormal"/>
              <w:rPr>
                <w:rFonts w:ascii="Times New Roman" w:hAnsi="Times New Roman" w:cs="Times New Roman"/>
                <w:sz w:val="24"/>
                <w:szCs w:val="24"/>
              </w:rPr>
            </w:pPr>
            <w:r w:rsidRPr="006F1D19">
              <w:rPr>
                <w:rFonts w:ascii="Times New Roman" w:hAnsi="Times New Roman" w:cs="Times New Roman"/>
                <w:sz w:val="24"/>
                <w:szCs w:val="24"/>
              </w:rPr>
              <w:t>департамент экономической политики</w:t>
            </w:r>
          </w:p>
          <w:p w:rsidR="000B0A0A" w:rsidRPr="006F1D19" w:rsidRDefault="000B0A0A">
            <w:pPr>
              <w:pStyle w:val="ConsPlusNormal"/>
              <w:rPr>
                <w:rFonts w:ascii="Times New Roman" w:hAnsi="Times New Roman" w:cs="Times New Roman"/>
                <w:sz w:val="24"/>
                <w:szCs w:val="24"/>
              </w:rPr>
            </w:pPr>
            <w:r w:rsidRPr="006F1D19">
              <w:rPr>
                <w:rFonts w:ascii="Times New Roman" w:hAnsi="Times New Roman" w:cs="Times New Roman"/>
                <w:sz w:val="24"/>
                <w:szCs w:val="24"/>
              </w:rPr>
              <w:t>и инвестиционного развития администрации города;</w:t>
            </w:r>
          </w:p>
          <w:p w:rsidR="000B0A0A" w:rsidRPr="006F1D19" w:rsidRDefault="000B0A0A">
            <w:pPr>
              <w:pStyle w:val="ConsPlusNormal"/>
              <w:rPr>
                <w:rFonts w:ascii="Times New Roman" w:hAnsi="Times New Roman" w:cs="Times New Roman"/>
                <w:sz w:val="24"/>
                <w:szCs w:val="24"/>
              </w:rPr>
            </w:pPr>
            <w:r w:rsidRPr="006F1D19">
              <w:rPr>
                <w:rFonts w:ascii="Times New Roman" w:hAnsi="Times New Roman" w:cs="Times New Roman"/>
                <w:sz w:val="24"/>
                <w:szCs w:val="24"/>
              </w:rPr>
              <w:t>МАУ "Центр содействия малому и среднему предпринимательству"</w:t>
            </w:r>
          </w:p>
        </w:tc>
        <w:tc>
          <w:tcPr>
            <w:tcW w:w="1276" w:type="dxa"/>
          </w:tcPr>
          <w:p w:rsidR="000B0A0A" w:rsidRPr="006F1D19" w:rsidRDefault="000B0A0A">
            <w:pPr>
              <w:pStyle w:val="ConsPlusNormal"/>
              <w:rPr>
                <w:rFonts w:ascii="Times New Roman" w:hAnsi="Times New Roman" w:cs="Times New Roman"/>
                <w:sz w:val="24"/>
                <w:szCs w:val="24"/>
              </w:rPr>
            </w:pPr>
            <w:r w:rsidRPr="006F1D19">
              <w:rPr>
                <w:rFonts w:ascii="Times New Roman" w:hAnsi="Times New Roman" w:cs="Times New Roman"/>
                <w:sz w:val="24"/>
                <w:szCs w:val="24"/>
              </w:rPr>
              <w:t>2020 - 2030 гг.</w:t>
            </w:r>
          </w:p>
        </w:tc>
        <w:tc>
          <w:tcPr>
            <w:tcW w:w="4819" w:type="dxa"/>
          </w:tcPr>
          <w:p w:rsidR="000B0A0A" w:rsidRPr="006F1D19" w:rsidRDefault="000B0A0A" w:rsidP="00753F57">
            <w:pPr>
              <w:pStyle w:val="ConsPlusNormal"/>
              <w:jc w:val="both"/>
              <w:rPr>
                <w:rFonts w:ascii="Times New Roman" w:hAnsi="Times New Roman" w:cs="Times New Roman"/>
                <w:sz w:val="24"/>
                <w:szCs w:val="24"/>
              </w:rPr>
            </w:pPr>
            <w:r w:rsidRPr="006F1D19">
              <w:rPr>
                <w:rFonts w:ascii="Times New Roman" w:hAnsi="Times New Roman" w:cs="Times New Roman"/>
                <w:sz w:val="24"/>
                <w:szCs w:val="24"/>
              </w:rPr>
              <w:t xml:space="preserve">По итогам работы 2021 года </w:t>
            </w:r>
            <w:r w:rsidRPr="00753F57">
              <w:rPr>
                <w:rFonts w:ascii="Times New Roman" w:hAnsi="Times New Roman" w:cs="Times New Roman"/>
                <w:sz w:val="24"/>
                <w:szCs w:val="24"/>
              </w:rPr>
              <w:t>МАУ «Центр содействия малому и среднему предпринимательству»</w:t>
            </w:r>
            <w:r w:rsidRPr="006F1D19">
              <w:rPr>
                <w:rFonts w:ascii="Times New Roman" w:hAnsi="Times New Roman" w:cs="Times New Roman"/>
                <w:sz w:val="24"/>
                <w:szCs w:val="24"/>
              </w:rPr>
              <w:t xml:space="preserve"> стал эффективным городским инструментом поддержки для инициативных горожан, молодёжи, СМСП и НКО, позволяющей подобрать наиболее эффективное и комплексное решение практически под любую идею независимо от ее направленности. </w:t>
            </w:r>
          </w:p>
          <w:p w:rsidR="000B0A0A" w:rsidRPr="006F1D19" w:rsidRDefault="000B0A0A" w:rsidP="00753F57">
            <w:pPr>
              <w:pStyle w:val="ConsPlusNormal"/>
              <w:jc w:val="both"/>
              <w:rPr>
                <w:rFonts w:ascii="Times New Roman" w:hAnsi="Times New Roman" w:cs="Times New Roman"/>
                <w:sz w:val="24"/>
                <w:szCs w:val="24"/>
              </w:rPr>
            </w:pPr>
            <w:r w:rsidRPr="006F1D19">
              <w:rPr>
                <w:rFonts w:ascii="Times New Roman" w:hAnsi="Times New Roman" w:cs="Times New Roman"/>
                <w:sz w:val="24"/>
                <w:szCs w:val="24"/>
              </w:rPr>
              <w:t xml:space="preserve">Практика объединения инфраструктуры поддержки бизнеса, общественных инициатив и НКО на одной площадке стала в 2021 году лучшей муниципальной практикой в Красноярском крае в рамках всероссийского конкурса «Лучшая муниципальная практика». </w:t>
            </w:r>
          </w:p>
          <w:p w:rsidR="000B0A0A" w:rsidRPr="006F1D19" w:rsidRDefault="000B0A0A" w:rsidP="00753F57">
            <w:pPr>
              <w:pStyle w:val="ConsPlusNormal"/>
              <w:jc w:val="both"/>
              <w:rPr>
                <w:rFonts w:ascii="Times New Roman" w:hAnsi="Times New Roman" w:cs="Times New Roman"/>
                <w:sz w:val="24"/>
                <w:szCs w:val="24"/>
              </w:rPr>
            </w:pPr>
            <w:r w:rsidRPr="006F1D19">
              <w:rPr>
                <w:rFonts w:ascii="Times New Roman" w:hAnsi="Times New Roman" w:cs="Times New Roman"/>
                <w:sz w:val="24"/>
                <w:szCs w:val="24"/>
              </w:rPr>
              <w:t xml:space="preserve">В 2021 году за услугами в </w:t>
            </w:r>
            <w:r w:rsidRPr="00753F57">
              <w:rPr>
                <w:rFonts w:ascii="Times New Roman" w:hAnsi="Times New Roman" w:cs="Times New Roman"/>
                <w:sz w:val="24"/>
                <w:szCs w:val="24"/>
              </w:rPr>
              <w:t>МАУ «Центр содействия малому и среднему предпринимательству»</w:t>
            </w:r>
            <w:r w:rsidRPr="006F1D19">
              <w:rPr>
                <w:rFonts w:ascii="Times New Roman" w:hAnsi="Times New Roman" w:cs="Times New Roman"/>
                <w:sz w:val="24"/>
                <w:szCs w:val="24"/>
              </w:rPr>
              <w:t xml:space="preserve"> обратилось 5,4 тысячи заявителей (увеличение объемов услуг к предшествующему году более</w:t>
            </w:r>
            <w:proofErr w:type="gramStart"/>
            <w:r w:rsidRPr="006F1D19">
              <w:rPr>
                <w:rFonts w:ascii="Times New Roman" w:hAnsi="Times New Roman" w:cs="Times New Roman"/>
                <w:sz w:val="24"/>
                <w:szCs w:val="24"/>
              </w:rPr>
              <w:t>,</w:t>
            </w:r>
            <w:proofErr w:type="gramEnd"/>
            <w:r w:rsidRPr="006F1D19">
              <w:rPr>
                <w:rFonts w:ascii="Times New Roman" w:hAnsi="Times New Roman" w:cs="Times New Roman"/>
                <w:sz w:val="24"/>
                <w:szCs w:val="24"/>
              </w:rPr>
              <w:t xml:space="preserve"> чем в 2 раза). Проведено 3,5 тысячи консультаций по вопросам предпринимательства и реализации общественных инициатив, подготовлено 1,9 тысяч документов.</w:t>
            </w:r>
          </w:p>
          <w:p w:rsidR="000B0A0A" w:rsidRPr="006F1D19" w:rsidRDefault="000B0A0A" w:rsidP="00753F57">
            <w:pPr>
              <w:pStyle w:val="ConsPlusNormal"/>
              <w:jc w:val="both"/>
              <w:rPr>
                <w:rFonts w:ascii="Times New Roman" w:hAnsi="Times New Roman" w:cs="Times New Roman"/>
                <w:sz w:val="24"/>
                <w:szCs w:val="24"/>
              </w:rPr>
            </w:pPr>
            <w:r w:rsidRPr="006F1D19">
              <w:rPr>
                <w:rFonts w:ascii="Times New Roman" w:hAnsi="Times New Roman" w:cs="Times New Roman"/>
                <w:sz w:val="24"/>
                <w:szCs w:val="24"/>
              </w:rPr>
              <w:t xml:space="preserve">При непосредственном содействии </w:t>
            </w:r>
            <w:r w:rsidRPr="00753F57">
              <w:rPr>
                <w:rFonts w:ascii="Times New Roman" w:hAnsi="Times New Roman" w:cs="Times New Roman"/>
                <w:sz w:val="24"/>
                <w:szCs w:val="24"/>
              </w:rPr>
              <w:t>МАУ «Центр содействия малому и среднему предпринимательству»</w:t>
            </w:r>
            <w:r w:rsidRPr="006F1D19">
              <w:rPr>
                <w:rFonts w:ascii="Times New Roman" w:hAnsi="Times New Roman" w:cs="Times New Roman"/>
                <w:sz w:val="24"/>
                <w:szCs w:val="24"/>
              </w:rPr>
              <w:t xml:space="preserve"> получили финансовую поддержку 20 социальных проектов на общую сумму 114,2 млн. рублей. </w:t>
            </w:r>
          </w:p>
          <w:p w:rsidR="000B0A0A" w:rsidRPr="006F1D19" w:rsidRDefault="000B0A0A" w:rsidP="00753F57">
            <w:pPr>
              <w:pStyle w:val="ConsPlusNormal"/>
              <w:jc w:val="both"/>
              <w:rPr>
                <w:rFonts w:ascii="Times New Roman" w:hAnsi="Times New Roman" w:cs="Times New Roman"/>
                <w:sz w:val="24"/>
                <w:szCs w:val="24"/>
              </w:rPr>
            </w:pPr>
            <w:proofErr w:type="gramStart"/>
            <w:r w:rsidRPr="00753F57">
              <w:rPr>
                <w:rFonts w:ascii="Times New Roman" w:hAnsi="Times New Roman" w:cs="Times New Roman"/>
                <w:sz w:val="24"/>
                <w:szCs w:val="24"/>
              </w:rPr>
              <w:t>МАУ «Центр содействия малому и среднему предпринимательству»</w:t>
            </w:r>
            <w:r w:rsidRPr="006F1D19">
              <w:rPr>
                <w:rFonts w:ascii="Times New Roman" w:hAnsi="Times New Roman" w:cs="Times New Roman"/>
                <w:sz w:val="24"/>
                <w:szCs w:val="24"/>
              </w:rPr>
              <w:t xml:space="preserve"> активно содействовал </w:t>
            </w:r>
            <w:r w:rsidRPr="006F1D19">
              <w:rPr>
                <w:rFonts w:ascii="Times New Roman" w:hAnsi="Times New Roman" w:cs="Times New Roman"/>
                <w:sz w:val="24"/>
                <w:szCs w:val="24"/>
              </w:rPr>
              <w:lastRenderedPageBreak/>
              <w:t xml:space="preserve">гражданам Красноярска в организации предпринимательской деятельности, как в рамках постоянно действующей программы содействия </w:t>
            </w:r>
            <w:proofErr w:type="spellStart"/>
            <w:r w:rsidRPr="006F1D19">
              <w:rPr>
                <w:rFonts w:ascii="Times New Roman" w:hAnsi="Times New Roman" w:cs="Times New Roman"/>
                <w:sz w:val="24"/>
                <w:szCs w:val="24"/>
              </w:rPr>
              <w:t>самозанятости</w:t>
            </w:r>
            <w:proofErr w:type="spellEnd"/>
            <w:r w:rsidRPr="006F1D19">
              <w:rPr>
                <w:rFonts w:ascii="Times New Roman" w:hAnsi="Times New Roman" w:cs="Times New Roman"/>
                <w:sz w:val="24"/>
                <w:szCs w:val="24"/>
              </w:rPr>
              <w:t xml:space="preserve"> через Центр занятости населения, так и в рамках реализации соглашения, заключенного в 2021 году администрацией города с министерством социальной политики Красноярского края по поддержке малоимущих граждан, путем предоставления выплаты на осуществление предпринимательской деятельности в сумме до 250</w:t>
            </w:r>
            <w:proofErr w:type="gramEnd"/>
            <w:r w:rsidRPr="006F1D19">
              <w:rPr>
                <w:rFonts w:ascii="Times New Roman" w:hAnsi="Times New Roman" w:cs="Times New Roman"/>
                <w:sz w:val="24"/>
                <w:szCs w:val="24"/>
              </w:rPr>
              <w:t xml:space="preserve"> тыс. рублей. </w:t>
            </w:r>
          </w:p>
          <w:p w:rsidR="000B0A0A" w:rsidRPr="006F1D19" w:rsidRDefault="000B0A0A" w:rsidP="00753F57">
            <w:pPr>
              <w:pStyle w:val="ConsPlusNormal"/>
              <w:jc w:val="both"/>
              <w:rPr>
                <w:rFonts w:ascii="Times New Roman" w:hAnsi="Times New Roman" w:cs="Times New Roman"/>
                <w:sz w:val="24"/>
                <w:szCs w:val="24"/>
              </w:rPr>
            </w:pPr>
            <w:r w:rsidRPr="006F1D19">
              <w:rPr>
                <w:rFonts w:ascii="Times New Roman" w:hAnsi="Times New Roman" w:cs="Times New Roman"/>
                <w:sz w:val="24"/>
                <w:szCs w:val="24"/>
              </w:rPr>
              <w:t xml:space="preserve">Благодаря содействию </w:t>
            </w:r>
            <w:r w:rsidRPr="00753F57">
              <w:rPr>
                <w:rFonts w:ascii="Times New Roman" w:hAnsi="Times New Roman" w:cs="Times New Roman"/>
                <w:sz w:val="24"/>
                <w:szCs w:val="24"/>
              </w:rPr>
              <w:t>МАУ «Центр содействия малому и среднему предпринимательству»</w:t>
            </w:r>
            <w:r w:rsidRPr="006F1D19">
              <w:rPr>
                <w:rFonts w:ascii="Times New Roman" w:hAnsi="Times New Roman" w:cs="Times New Roman"/>
                <w:sz w:val="24"/>
                <w:szCs w:val="24"/>
              </w:rPr>
              <w:t xml:space="preserve"> гражданами подготовлено 322 бизнес-плана, которые позволят привлечь в экономику города на начало предпринимательской деятельности  около 75 млн. рублей.</w:t>
            </w:r>
          </w:p>
          <w:p w:rsidR="000B0A0A" w:rsidRPr="006F1D19" w:rsidRDefault="000B0A0A" w:rsidP="0008223B">
            <w:pPr>
              <w:pStyle w:val="ConsPlusNormal"/>
              <w:jc w:val="both"/>
              <w:rPr>
                <w:rFonts w:ascii="Times New Roman" w:hAnsi="Times New Roman" w:cs="Times New Roman"/>
                <w:sz w:val="24"/>
                <w:szCs w:val="24"/>
              </w:rPr>
            </w:pPr>
            <w:proofErr w:type="gramStart"/>
            <w:r w:rsidRPr="006F1D19">
              <w:rPr>
                <w:rFonts w:ascii="Times New Roman" w:hAnsi="Times New Roman" w:cs="Times New Roman"/>
                <w:sz w:val="24"/>
                <w:szCs w:val="24"/>
              </w:rPr>
              <w:t>В целях дальнейшего развития была разработана концепция создания городского Центра молодежного предпринимательства, которая получила поддержку городских сообществ, депутатов городского совета и общественных организаций и была включена в муниципальною программу по поддержке предпринимательства на 2022 год</w:t>
            </w:r>
            <w:proofErr w:type="gramEnd"/>
          </w:p>
        </w:tc>
        <w:tc>
          <w:tcPr>
            <w:tcW w:w="2220" w:type="dxa"/>
          </w:tcPr>
          <w:p w:rsidR="000B0A0A" w:rsidRPr="006F1D19"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EB3C22" w:rsidRDefault="000B0A0A" w:rsidP="0008223B">
            <w:pPr>
              <w:pStyle w:val="ConsPlusNormal"/>
              <w:rPr>
                <w:rFonts w:ascii="Times New Roman" w:hAnsi="Times New Roman" w:cs="Times New Roman"/>
                <w:sz w:val="24"/>
                <w:szCs w:val="24"/>
              </w:rPr>
            </w:pPr>
            <w:r w:rsidRPr="00EB3C22">
              <w:rPr>
                <w:rFonts w:ascii="Times New Roman" w:hAnsi="Times New Roman" w:cs="Times New Roman"/>
                <w:sz w:val="24"/>
                <w:szCs w:val="24"/>
              </w:rPr>
              <w:lastRenderedPageBreak/>
              <w:t>2.1.4.4</w:t>
            </w:r>
            <w:r w:rsidRPr="00EB3C22">
              <w:rPr>
                <w:rFonts w:ascii="Times New Roman" w:hAnsi="Times New Roman" w:cs="Times New Roman"/>
                <w:b/>
                <w:i/>
                <w:sz w:val="24"/>
                <w:szCs w:val="24"/>
                <w:highlight w:val="green"/>
              </w:rPr>
              <w:t xml:space="preserve"> </w:t>
            </w:r>
          </w:p>
        </w:tc>
        <w:tc>
          <w:tcPr>
            <w:tcW w:w="3544" w:type="dxa"/>
          </w:tcPr>
          <w:p w:rsidR="000B0A0A" w:rsidRPr="00EB3C22" w:rsidRDefault="000B0A0A">
            <w:pPr>
              <w:pStyle w:val="ConsPlusNormal"/>
              <w:rPr>
                <w:rFonts w:ascii="Times New Roman" w:hAnsi="Times New Roman" w:cs="Times New Roman"/>
                <w:sz w:val="24"/>
                <w:szCs w:val="24"/>
              </w:rPr>
            </w:pPr>
            <w:r w:rsidRPr="00EB3C22">
              <w:rPr>
                <w:rFonts w:ascii="Times New Roman" w:hAnsi="Times New Roman" w:cs="Times New Roman"/>
                <w:sz w:val="24"/>
                <w:szCs w:val="24"/>
              </w:rPr>
              <w:t>Развитие в городе Красноярске коммуникационных площадок, в том числе на базе МАУ "Центр содействия малому и среднему предпринимательству"</w:t>
            </w:r>
          </w:p>
        </w:tc>
        <w:tc>
          <w:tcPr>
            <w:tcW w:w="2126" w:type="dxa"/>
          </w:tcPr>
          <w:p w:rsidR="000B0A0A" w:rsidRPr="00EB3C22" w:rsidRDefault="000B0A0A">
            <w:pPr>
              <w:pStyle w:val="ConsPlusNormal"/>
              <w:rPr>
                <w:rFonts w:ascii="Times New Roman" w:hAnsi="Times New Roman" w:cs="Times New Roman"/>
                <w:sz w:val="24"/>
                <w:szCs w:val="24"/>
              </w:rPr>
            </w:pPr>
            <w:r w:rsidRPr="00EB3C22">
              <w:rPr>
                <w:rFonts w:ascii="Times New Roman" w:hAnsi="Times New Roman" w:cs="Times New Roman"/>
                <w:sz w:val="24"/>
                <w:szCs w:val="24"/>
              </w:rPr>
              <w:t>департамент экономической политики</w:t>
            </w:r>
          </w:p>
          <w:p w:rsidR="000B0A0A" w:rsidRPr="00EB3C22" w:rsidRDefault="000B0A0A">
            <w:pPr>
              <w:pStyle w:val="ConsPlusNormal"/>
              <w:rPr>
                <w:rFonts w:ascii="Times New Roman" w:hAnsi="Times New Roman" w:cs="Times New Roman"/>
                <w:sz w:val="24"/>
                <w:szCs w:val="24"/>
              </w:rPr>
            </w:pPr>
            <w:r w:rsidRPr="00EB3C22">
              <w:rPr>
                <w:rFonts w:ascii="Times New Roman" w:hAnsi="Times New Roman" w:cs="Times New Roman"/>
                <w:sz w:val="24"/>
                <w:szCs w:val="24"/>
              </w:rPr>
              <w:t>и инвестиционного развития администрации города;</w:t>
            </w:r>
          </w:p>
          <w:p w:rsidR="000B0A0A" w:rsidRPr="00EB3C22" w:rsidRDefault="000B0A0A">
            <w:pPr>
              <w:pStyle w:val="ConsPlusNormal"/>
              <w:rPr>
                <w:rFonts w:ascii="Times New Roman" w:hAnsi="Times New Roman" w:cs="Times New Roman"/>
                <w:sz w:val="24"/>
                <w:szCs w:val="24"/>
              </w:rPr>
            </w:pPr>
            <w:r w:rsidRPr="00EB3C22">
              <w:rPr>
                <w:rFonts w:ascii="Times New Roman" w:hAnsi="Times New Roman" w:cs="Times New Roman"/>
                <w:sz w:val="24"/>
                <w:szCs w:val="24"/>
              </w:rPr>
              <w:t xml:space="preserve">МАУ "Центр </w:t>
            </w:r>
            <w:r w:rsidRPr="00EB3C22">
              <w:rPr>
                <w:rFonts w:ascii="Times New Roman" w:hAnsi="Times New Roman" w:cs="Times New Roman"/>
                <w:sz w:val="24"/>
                <w:szCs w:val="24"/>
              </w:rPr>
              <w:lastRenderedPageBreak/>
              <w:t>содействия малому и среднему предпринимательству"</w:t>
            </w:r>
          </w:p>
        </w:tc>
        <w:tc>
          <w:tcPr>
            <w:tcW w:w="1276" w:type="dxa"/>
          </w:tcPr>
          <w:p w:rsidR="000B0A0A" w:rsidRPr="00EB3C22" w:rsidRDefault="000B0A0A">
            <w:pPr>
              <w:pStyle w:val="ConsPlusNormal"/>
              <w:rPr>
                <w:rFonts w:ascii="Times New Roman" w:hAnsi="Times New Roman" w:cs="Times New Roman"/>
                <w:sz w:val="24"/>
                <w:szCs w:val="24"/>
              </w:rPr>
            </w:pPr>
            <w:r w:rsidRPr="00EB3C22">
              <w:rPr>
                <w:rFonts w:ascii="Times New Roman" w:hAnsi="Times New Roman" w:cs="Times New Roman"/>
                <w:sz w:val="24"/>
                <w:szCs w:val="24"/>
              </w:rPr>
              <w:lastRenderedPageBreak/>
              <w:t>2020 - 2030 гг.</w:t>
            </w:r>
          </w:p>
        </w:tc>
        <w:tc>
          <w:tcPr>
            <w:tcW w:w="4819" w:type="dxa"/>
          </w:tcPr>
          <w:p w:rsidR="000B0A0A" w:rsidRPr="006F1D19" w:rsidRDefault="000B0A0A" w:rsidP="003B2EF2">
            <w:pPr>
              <w:spacing w:after="0" w:line="235" w:lineRule="auto"/>
              <w:jc w:val="both"/>
              <w:rPr>
                <w:sz w:val="24"/>
                <w:szCs w:val="24"/>
              </w:rPr>
            </w:pPr>
            <w:r w:rsidRPr="006F1D19">
              <w:rPr>
                <w:sz w:val="24"/>
                <w:szCs w:val="24"/>
              </w:rPr>
              <w:t>В течение года МАУ "Центр содействия малому и среднему предпринимательству" было организовано и проведено 24 мероприятия, направленных на поддержку общественных инициатив, развитие социально ориентированных некоммерческих организаций и социального предпринимательства в городе Красноярске.</w:t>
            </w:r>
          </w:p>
          <w:p w:rsidR="000B0A0A" w:rsidRPr="006F1D19" w:rsidRDefault="000B0A0A" w:rsidP="003B2EF2">
            <w:pPr>
              <w:spacing w:after="0" w:line="235" w:lineRule="auto"/>
              <w:jc w:val="both"/>
              <w:rPr>
                <w:sz w:val="24"/>
                <w:szCs w:val="24"/>
              </w:rPr>
            </w:pPr>
            <w:r w:rsidRPr="006F1D19">
              <w:rPr>
                <w:sz w:val="24"/>
                <w:szCs w:val="24"/>
              </w:rPr>
              <w:t xml:space="preserve">Мероприятия проводились в форматах: </w:t>
            </w:r>
            <w:r w:rsidRPr="006F1D19">
              <w:rPr>
                <w:sz w:val="24"/>
                <w:szCs w:val="24"/>
              </w:rPr>
              <w:lastRenderedPageBreak/>
              <w:t xml:space="preserve">круглого стола, панельных дискуссий с привлечением экспертов некоммерческого сектора, представителей Правительства Красноярского края, администрации города, районов и иных заинтересованных сторон. </w:t>
            </w:r>
          </w:p>
          <w:p w:rsidR="000B0A0A" w:rsidRPr="006F1D19" w:rsidRDefault="000B0A0A" w:rsidP="003B2EF2">
            <w:pPr>
              <w:spacing w:after="0" w:line="240" w:lineRule="auto"/>
              <w:jc w:val="both"/>
              <w:rPr>
                <w:sz w:val="24"/>
                <w:szCs w:val="24"/>
              </w:rPr>
            </w:pPr>
            <w:r w:rsidRPr="006F1D19">
              <w:rPr>
                <w:sz w:val="24"/>
                <w:szCs w:val="24"/>
              </w:rPr>
              <w:t>МАУ "Центр содействия малому и среднему предпринимательству" было организовано и проведено 65 семинаров по вопросам предпринимательской деятельности, в которых приняли участие  912 граждан и предпринимателей, в том числе по темам:</w:t>
            </w:r>
          </w:p>
          <w:p w:rsidR="000B0A0A" w:rsidRPr="006F1D19" w:rsidRDefault="000B0A0A" w:rsidP="003B2EF2">
            <w:pPr>
              <w:spacing w:after="0" w:line="240" w:lineRule="auto"/>
              <w:jc w:val="both"/>
              <w:rPr>
                <w:sz w:val="24"/>
                <w:szCs w:val="24"/>
              </w:rPr>
            </w:pPr>
            <w:r w:rsidRPr="006F1D19">
              <w:rPr>
                <w:sz w:val="24"/>
                <w:szCs w:val="24"/>
              </w:rPr>
              <w:t xml:space="preserve">- </w:t>
            </w:r>
            <w:proofErr w:type="spellStart"/>
            <w:r w:rsidRPr="006F1D19">
              <w:rPr>
                <w:sz w:val="24"/>
                <w:szCs w:val="24"/>
              </w:rPr>
              <w:t>самозанятость</w:t>
            </w:r>
            <w:proofErr w:type="spellEnd"/>
            <w:r w:rsidRPr="006F1D19">
              <w:rPr>
                <w:sz w:val="24"/>
                <w:szCs w:val="24"/>
              </w:rPr>
              <w:t>: плюсы и минусы;</w:t>
            </w:r>
          </w:p>
          <w:p w:rsidR="000B0A0A" w:rsidRPr="006F1D19" w:rsidRDefault="000B0A0A" w:rsidP="003B2EF2">
            <w:pPr>
              <w:spacing w:after="0" w:line="240" w:lineRule="auto"/>
              <w:jc w:val="both"/>
              <w:rPr>
                <w:sz w:val="24"/>
                <w:szCs w:val="24"/>
              </w:rPr>
            </w:pPr>
            <w:r w:rsidRPr="006F1D19">
              <w:rPr>
                <w:sz w:val="24"/>
                <w:szCs w:val="24"/>
              </w:rPr>
              <w:t>- бизнес-планирование;</w:t>
            </w:r>
          </w:p>
          <w:p w:rsidR="000B0A0A" w:rsidRPr="006F1D19" w:rsidRDefault="000B0A0A" w:rsidP="003B2EF2">
            <w:pPr>
              <w:spacing w:after="0" w:line="240" w:lineRule="auto"/>
              <w:jc w:val="both"/>
              <w:rPr>
                <w:sz w:val="24"/>
                <w:szCs w:val="24"/>
              </w:rPr>
            </w:pPr>
            <w:r w:rsidRPr="006F1D19">
              <w:rPr>
                <w:sz w:val="24"/>
                <w:szCs w:val="24"/>
              </w:rPr>
              <w:t>- первые шаги предпринимательства;</w:t>
            </w:r>
          </w:p>
          <w:p w:rsidR="000B0A0A" w:rsidRPr="006F1D19" w:rsidRDefault="000B0A0A" w:rsidP="003B2EF2">
            <w:pPr>
              <w:spacing w:after="0" w:line="240" w:lineRule="auto"/>
              <w:jc w:val="both"/>
              <w:rPr>
                <w:sz w:val="24"/>
                <w:szCs w:val="24"/>
              </w:rPr>
            </w:pPr>
            <w:r w:rsidRPr="006F1D19">
              <w:rPr>
                <w:sz w:val="24"/>
                <w:szCs w:val="24"/>
              </w:rPr>
              <w:t>- социальный контракт и планирование предпринимательской деятельности.</w:t>
            </w:r>
          </w:p>
          <w:p w:rsidR="000B0A0A" w:rsidRDefault="000B0A0A" w:rsidP="003A6220">
            <w:pPr>
              <w:spacing w:after="0" w:line="240" w:lineRule="auto"/>
              <w:jc w:val="both"/>
              <w:rPr>
                <w:sz w:val="24"/>
                <w:szCs w:val="24"/>
              </w:rPr>
            </w:pPr>
            <w:r w:rsidRPr="006F1D19">
              <w:rPr>
                <w:sz w:val="24"/>
                <w:szCs w:val="24"/>
              </w:rPr>
              <w:t xml:space="preserve">В рамках форума предпринимательства Сибири Центром была организована дискуссионной площадки по вовлечению негосударственных поставщиков в социальный заказ в сфере дополнительного образования детей. По итогам МАУ "Центр содействия малому и среднему предпринимательству" стал площадкой для дальнейшего взаимодействия между субъектами малого и среднего </w:t>
            </w:r>
            <w:proofErr w:type="spellStart"/>
            <w:r w:rsidRPr="006F1D19">
              <w:rPr>
                <w:sz w:val="24"/>
                <w:szCs w:val="24"/>
              </w:rPr>
              <w:t>предпрнимательства</w:t>
            </w:r>
            <w:proofErr w:type="spellEnd"/>
            <w:r w:rsidRPr="006F1D19">
              <w:rPr>
                <w:sz w:val="24"/>
                <w:szCs w:val="24"/>
              </w:rPr>
              <w:t xml:space="preserve"> и НКО, оказывающими услуги дополнительного образования, городскими и краевыми органами власти, муниципальным опорным центром. </w:t>
            </w:r>
            <w:proofErr w:type="gramStart"/>
            <w:r w:rsidRPr="006F1D19">
              <w:rPr>
                <w:sz w:val="24"/>
                <w:szCs w:val="24"/>
              </w:rPr>
              <w:t>На сегодняшний день более 120 социально ориентированных негосударственных организаций готовы участвовать в оказании услуг в сфере дополнительного образования детей в рамках муниципального социального заказа</w:t>
            </w:r>
            <w:proofErr w:type="gramEnd"/>
          </w:p>
          <w:p w:rsidR="003A6220" w:rsidRPr="006F1D19" w:rsidRDefault="003A6220" w:rsidP="003A6220">
            <w:pPr>
              <w:spacing w:after="0" w:line="240" w:lineRule="auto"/>
              <w:jc w:val="both"/>
              <w:rPr>
                <w:sz w:val="24"/>
                <w:szCs w:val="24"/>
              </w:rPr>
            </w:pPr>
          </w:p>
        </w:tc>
        <w:tc>
          <w:tcPr>
            <w:tcW w:w="2220" w:type="dxa"/>
          </w:tcPr>
          <w:p w:rsidR="000B0A0A" w:rsidRPr="008B5581" w:rsidRDefault="000B0A0A">
            <w:pPr>
              <w:pStyle w:val="ConsPlusNormal"/>
              <w:rPr>
                <w:rFonts w:ascii="Times New Roman" w:hAnsi="Times New Roman" w:cs="Times New Roman"/>
                <w:color w:val="C00000"/>
                <w:sz w:val="24"/>
                <w:szCs w:val="24"/>
              </w:rPr>
            </w:pPr>
          </w:p>
        </w:tc>
      </w:tr>
      <w:tr w:rsidR="000B0A0A" w:rsidRPr="007D5F4E" w:rsidTr="007629D3">
        <w:tc>
          <w:tcPr>
            <w:tcW w:w="913" w:type="dxa"/>
            <w:gridSpan w:val="2"/>
          </w:tcPr>
          <w:p w:rsidR="000B0A0A" w:rsidRPr="007D5F4E" w:rsidRDefault="000B0A0A" w:rsidP="0008223B">
            <w:pPr>
              <w:pStyle w:val="ConsPlusNormal"/>
              <w:rPr>
                <w:rFonts w:ascii="Times New Roman" w:hAnsi="Times New Roman" w:cs="Times New Roman"/>
                <w:sz w:val="24"/>
                <w:szCs w:val="24"/>
              </w:rPr>
            </w:pPr>
            <w:r w:rsidRPr="007D5F4E">
              <w:rPr>
                <w:rFonts w:ascii="Times New Roman" w:hAnsi="Times New Roman" w:cs="Times New Roman"/>
                <w:sz w:val="24"/>
                <w:szCs w:val="24"/>
              </w:rPr>
              <w:lastRenderedPageBreak/>
              <w:t>2.1.4.5</w:t>
            </w:r>
            <w:r w:rsidRPr="007D5F4E">
              <w:rPr>
                <w:rFonts w:ascii="Times New Roman" w:hAnsi="Times New Roman" w:cs="Times New Roman"/>
                <w:b/>
                <w:i/>
                <w:sz w:val="24"/>
                <w:szCs w:val="24"/>
                <w:highlight w:val="green"/>
              </w:rPr>
              <w:t xml:space="preserve"> </w:t>
            </w:r>
          </w:p>
        </w:tc>
        <w:tc>
          <w:tcPr>
            <w:tcW w:w="3544" w:type="dxa"/>
          </w:tcPr>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 xml:space="preserve">Обеспечение взаимодействия МАУ "Центр содействия малому и среднему предпринимательству" с Центром координации поддержки </w:t>
            </w:r>
            <w:proofErr w:type="spellStart"/>
            <w:r w:rsidRPr="007D5F4E">
              <w:rPr>
                <w:rFonts w:ascii="Times New Roman" w:hAnsi="Times New Roman" w:cs="Times New Roman"/>
                <w:sz w:val="24"/>
                <w:szCs w:val="24"/>
              </w:rPr>
              <w:t>экспортно</w:t>
            </w:r>
            <w:proofErr w:type="spellEnd"/>
            <w:r w:rsidRPr="007D5F4E">
              <w:rPr>
                <w:rFonts w:ascii="Times New Roman" w:hAnsi="Times New Roman" w:cs="Times New Roman"/>
                <w:sz w:val="24"/>
                <w:szCs w:val="24"/>
              </w:rPr>
              <w:t xml:space="preserve"> ориентированных субъектов малого и среднего предпринимательства АО "Агентство развития бизнеса и </w:t>
            </w:r>
            <w:proofErr w:type="spellStart"/>
            <w:r w:rsidRPr="007D5F4E">
              <w:rPr>
                <w:rFonts w:ascii="Times New Roman" w:hAnsi="Times New Roman" w:cs="Times New Roman"/>
                <w:sz w:val="24"/>
                <w:szCs w:val="24"/>
              </w:rPr>
              <w:t>микрокредитная</w:t>
            </w:r>
            <w:proofErr w:type="spellEnd"/>
            <w:r w:rsidRPr="007D5F4E">
              <w:rPr>
                <w:rFonts w:ascii="Times New Roman" w:hAnsi="Times New Roman" w:cs="Times New Roman"/>
                <w:sz w:val="24"/>
                <w:szCs w:val="24"/>
              </w:rPr>
              <w:t xml:space="preserve"> компания"</w:t>
            </w:r>
          </w:p>
        </w:tc>
        <w:tc>
          <w:tcPr>
            <w:tcW w:w="2126" w:type="dxa"/>
          </w:tcPr>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департамент экономической политики</w:t>
            </w:r>
          </w:p>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и инвестиционного развития администрации города</w:t>
            </w:r>
          </w:p>
        </w:tc>
        <w:tc>
          <w:tcPr>
            <w:tcW w:w="1276" w:type="dxa"/>
          </w:tcPr>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2020 - 2030 гг.</w:t>
            </w:r>
          </w:p>
        </w:tc>
        <w:tc>
          <w:tcPr>
            <w:tcW w:w="4819" w:type="dxa"/>
          </w:tcPr>
          <w:p w:rsidR="000B0A0A" w:rsidRPr="007D5F4E" w:rsidRDefault="000B0A0A" w:rsidP="007D5F4E">
            <w:pPr>
              <w:pStyle w:val="ConsPlusNormal"/>
              <w:jc w:val="both"/>
              <w:rPr>
                <w:rFonts w:ascii="Times New Roman" w:hAnsi="Times New Roman" w:cs="Times New Roman"/>
                <w:sz w:val="24"/>
                <w:szCs w:val="24"/>
              </w:rPr>
            </w:pPr>
            <w:r w:rsidRPr="007D5F4E">
              <w:rPr>
                <w:rFonts w:ascii="Times New Roman" w:hAnsi="Times New Roman" w:cs="Times New Roman"/>
                <w:sz w:val="24"/>
                <w:szCs w:val="24"/>
              </w:rPr>
              <w:t xml:space="preserve">МАУ "Центр содействия малому и среднему предпринимательству" заключено соглашение по различным вопросам взаимодействия с  АО «Агентство развития бизнеса и </w:t>
            </w:r>
            <w:proofErr w:type="spellStart"/>
            <w:r w:rsidRPr="007D5F4E">
              <w:rPr>
                <w:rFonts w:ascii="Times New Roman" w:hAnsi="Times New Roman" w:cs="Times New Roman"/>
                <w:sz w:val="24"/>
                <w:szCs w:val="24"/>
              </w:rPr>
              <w:t>микрокредитная</w:t>
            </w:r>
            <w:proofErr w:type="spellEnd"/>
            <w:r w:rsidRPr="007D5F4E">
              <w:rPr>
                <w:rFonts w:ascii="Times New Roman" w:hAnsi="Times New Roman" w:cs="Times New Roman"/>
                <w:sz w:val="24"/>
                <w:szCs w:val="24"/>
              </w:rPr>
              <w:t xml:space="preserve"> компания» </w:t>
            </w:r>
          </w:p>
        </w:tc>
        <w:tc>
          <w:tcPr>
            <w:tcW w:w="2220" w:type="dxa"/>
          </w:tcPr>
          <w:p w:rsidR="000B0A0A" w:rsidRPr="007D5F4E"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2.1.5</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5: обеспечить развитие современного потребительского рынка и индустрии гостеприимства международного уровня</w:t>
            </w:r>
          </w:p>
        </w:tc>
      </w:tr>
      <w:tr w:rsidR="0012755B" w:rsidRPr="0012755B" w:rsidTr="007629D3">
        <w:tc>
          <w:tcPr>
            <w:tcW w:w="913" w:type="dxa"/>
            <w:gridSpan w:val="2"/>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2.1.5.1</w:t>
            </w:r>
          </w:p>
          <w:p w:rsidR="000B0A0A" w:rsidRPr="0012755B" w:rsidRDefault="000B0A0A" w:rsidP="00DA7943">
            <w:pPr>
              <w:pStyle w:val="ConsPlusNormal"/>
              <w:rPr>
                <w:rFonts w:ascii="Times New Roman" w:hAnsi="Times New Roman" w:cs="Times New Roman"/>
                <w:b/>
                <w:i/>
                <w:sz w:val="24"/>
                <w:szCs w:val="24"/>
              </w:rPr>
            </w:pPr>
          </w:p>
        </w:tc>
        <w:tc>
          <w:tcPr>
            <w:tcW w:w="3544"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 xml:space="preserve">Оказание содействия </w:t>
            </w:r>
            <w:proofErr w:type="gramStart"/>
            <w:r w:rsidRPr="0012755B">
              <w:rPr>
                <w:rFonts w:ascii="Times New Roman" w:hAnsi="Times New Roman" w:cs="Times New Roman"/>
                <w:sz w:val="24"/>
                <w:szCs w:val="24"/>
              </w:rPr>
              <w:t>региональным</w:t>
            </w:r>
            <w:proofErr w:type="gramEnd"/>
            <w:r w:rsidRPr="0012755B">
              <w:rPr>
                <w:rFonts w:ascii="Times New Roman" w:hAnsi="Times New Roman" w:cs="Times New Roman"/>
                <w:sz w:val="24"/>
                <w:szCs w:val="24"/>
              </w:rPr>
              <w:t xml:space="preserve"> </w:t>
            </w:r>
            <w:proofErr w:type="spellStart"/>
            <w:r w:rsidRPr="0012755B">
              <w:rPr>
                <w:rFonts w:ascii="Times New Roman" w:hAnsi="Times New Roman" w:cs="Times New Roman"/>
                <w:sz w:val="24"/>
                <w:szCs w:val="24"/>
              </w:rPr>
              <w:t>сельхозтоваропроизводителям</w:t>
            </w:r>
            <w:proofErr w:type="spellEnd"/>
            <w:r w:rsidRPr="0012755B">
              <w:rPr>
                <w:rFonts w:ascii="Times New Roman" w:hAnsi="Times New Roman" w:cs="Times New Roman"/>
                <w:sz w:val="24"/>
                <w:szCs w:val="24"/>
              </w:rPr>
              <w:t xml:space="preserve"> в части реализации продукции через оптово-распределительный центр</w:t>
            </w:r>
          </w:p>
        </w:tc>
        <w:tc>
          <w:tcPr>
            <w:tcW w:w="2126"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департамент экономической политики</w:t>
            </w:r>
          </w:p>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и инвестиционного развития администрации города</w:t>
            </w:r>
          </w:p>
        </w:tc>
        <w:tc>
          <w:tcPr>
            <w:tcW w:w="1276"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2020 - 2030 гг.</w:t>
            </w:r>
          </w:p>
        </w:tc>
        <w:tc>
          <w:tcPr>
            <w:tcW w:w="4819" w:type="dxa"/>
          </w:tcPr>
          <w:p w:rsidR="000B0A0A" w:rsidRPr="0012755B" w:rsidRDefault="0012755B" w:rsidP="003B2EF2">
            <w:pPr>
              <w:pStyle w:val="ConsPlusNormal"/>
              <w:jc w:val="both"/>
              <w:rPr>
                <w:rFonts w:ascii="Times New Roman" w:hAnsi="Times New Roman" w:cs="Times New Roman"/>
                <w:sz w:val="24"/>
                <w:szCs w:val="24"/>
              </w:rPr>
            </w:pPr>
            <w:r w:rsidRPr="0012755B">
              <w:rPr>
                <w:rFonts w:ascii="Times New Roman" w:hAnsi="Times New Roman" w:cs="Times New Roman"/>
                <w:sz w:val="24"/>
                <w:szCs w:val="24"/>
              </w:rPr>
              <w:t xml:space="preserve">Осуществлялся информационный обмен между региональными </w:t>
            </w:r>
            <w:proofErr w:type="spellStart"/>
            <w:r w:rsidRPr="0012755B">
              <w:rPr>
                <w:rFonts w:ascii="Times New Roman" w:hAnsi="Times New Roman" w:cs="Times New Roman"/>
                <w:sz w:val="24"/>
                <w:szCs w:val="24"/>
              </w:rPr>
              <w:t>сельхозтоваропроизводителями</w:t>
            </w:r>
            <w:proofErr w:type="spellEnd"/>
            <w:r w:rsidRPr="0012755B">
              <w:rPr>
                <w:rFonts w:ascii="Times New Roman" w:hAnsi="Times New Roman" w:cs="Times New Roman"/>
                <w:sz w:val="24"/>
                <w:szCs w:val="24"/>
              </w:rPr>
              <w:t xml:space="preserve"> и представителями оптово-логистических центров</w:t>
            </w:r>
          </w:p>
        </w:tc>
        <w:tc>
          <w:tcPr>
            <w:tcW w:w="2220" w:type="dxa"/>
          </w:tcPr>
          <w:p w:rsidR="000B0A0A" w:rsidRPr="0012755B" w:rsidRDefault="000B0A0A">
            <w:pPr>
              <w:pStyle w:val="ConsPlusNormal"/>
              <w:rPr>
                <w:rFonts w:ascii="Times New Roman" w:hAnsi="Times New Roman" w:cs="Times New Roman"/>
                <w:sz w:val="24"/>
                <w:szCs w:val="24"/>
              </w:rPr>
            </w:pPr>
          </w:p>
        </w:tc>
      </w:tr>
      <w:tr w:rsidR="0012755B" w:rsidRPr="0012755B" w:rsidTr="007629D3">
        <w:tc>
          <w:tcPr>
            <w:tcW w:w="913" w:type="dxa"/>
            <w:gridSpan w:val="2"/>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2.1.5.2</w:t>
            </w:r>
          </w:p>
          <w:p w:rsidR="000B0A0A" w:rsidRPr="0012755B" w:rsidRDefault="000B0A0A">
            <w:pPr>
              <w:pStyle w:val="ConsPlusNormal"/>
              <w:rPr>
                <w:rFonts w:ascii="Times New Roman" w:hAnsi="Times New Roman" w:cs="Times New Roman"/>
                <w:sz w:val="24"/>
                <w:szCs w:val="24"/>
              </w:rPr>
            </w:pPr>
          </w:p>
        </w:tc>
        <w:tc>
          <w:tcPr>
            <w:tcW w:w="3544"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 xml:space="preserve">Оказание содействия </w:t>
            </w:r>
            <w:proofErr w:type="spellStart"/>
            <w:r w:rsidRPr="0012755B">
              <w:rPr>
                <w:rFonts w:ascii="Times New Roman" w:hAnsi="Times New Roman" w:cs="Times New Roman"/>
                <w:sz w:val="24"/>
                <w:szCs w:val="24"/>
              </w:rPr>
              <w:t>сельхозтоваропроизводителям</w:t>
            </w:r>
            <w:proofErr w:type="spellEnd"/>
            <w:r w:rsidRPr="0012755B">
              <w:rPr>
                <w:rFonts w:ascii="Times New Roman" w:hAnsi="Times New Roman" w:cs="Times New Roman"/>
                <w:sz w:val="24"/>
                <w:szCs w:val="24"/>
              </w:rPr>
              <w:t xml:space="preserve"> в реализации продукции, в том числе на розничных рынках и постоянно действующих ярмарках Красноярского края и других регионов</w:t>
            </w:r>
          </w:p>
        </w:tc>
        <w:tc>
          <w:tcPr>
            <w:tcW w:w="2126"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департамент экономической политики</w:t>
            </w:r>
          </w:p>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и инвестиционного развития администрации города</w:t>
            </w:r>
          </w:p>
        </w:tc>
        <w:tc>
          <w:tcPr>
            <w:tcW w:w="1276"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2020 - 2030 гг.</w:t>
            </w:r>
          </w:p>
        </w:tc>
        <w:tc>
          <w:tcPr>
            <w:tcW w:w="4819" w:type="dxa"/>
          </w:tcPr>
          <w:p w:rsidR="000B0A0A" w:rsidRPr="0012755B" w:rsidRDefault="0012755B" w:rsidP="000E32E6">
            <w:pPr>
              <w:pStyle w:val="ConsPlusNormal"/>
              <w:jc w:val="both"/>
              <w:rPr>
                <w:rFonts w:ascii="Times New Roman" w:hAnsi="Times New Roman" w:cs="Times New Roman"/>
                <w:sz w:val="24"/>
                <w:szCs w:val="24"/>
              </w:rPr>
            </w:pPr>
            <w:r w:rsidRPr="0012755B">
              <w:rPr>
                <w:rFonts w:ascii="Times New Roman" w:hAnsi="Times New Roman" w:cs="Times New Roman"/>
                <w:sz w:val="24"/>
                <w:szCs w:val="24"/>
              </w:rPr>
              <w:t xml:space="preserve">Организовано участие хозяйствующих субъектов в </w:t>
            </w:r>
            <w:proofErr w:type="gramStart"/>
            <w:r w:rsidRPr="0012755B">
              <w:rPr>
                <w:rFonts w:ascii="Times New Roman" w:hAnsi="Times New Roman" w:cs="Times New Roman"/>
                <w:sz w:val="24"/>
                <w:szCs w:val="24"/>
              </w:rPr>
              <w:t>бизнес-миссиях</w:t>
            </w:r>
            <w:proofErr w:type="gramEnd"/>
            <w:r w:rsidRPr="0012755B">
              <w:rPr>
                <w:rFonts w:ascii="Times New Roman" w:hAnsi="Times New Roman" w:cs="Times New Roman"/>
                <w:sz w:val="24"/>
                <w:szCs w:val="24"/>
              </w:rPr>
              <w:t xml:space="preserve">, проведенных МАУ </w:t>
            </w:r>
            <w:r w:rsidR="000E32E6" w:rsidRPr="00652D90">
              <w:rPr>
                <w:rFonts w:ascii="Times New Roman" w:hAnsi="Times New Roman" w:cs="Times New Roman"/>
                <w:sz w:val="24"/>
                <w:szCs w:val="24"/>
              </w:rPr>
              <w:t>«Центр содействия малому и среднему предпринимательству»</w:t>
            </w:r>
            <w:r w:rsidRPr="0012755B">
              <w:rPr>
                <w:rFonts w:ascii="Times New Roman" w:hAnsi="Times New Roman" w:cs="Times New Roman"/>
                <w:sz w:val="24"/>
                <w:szCs w:val="24"/>
              </w:rPr>
              <w:t>, совместно с другими регионами</w:t>
            </w:r>
          </w:p>
        </w:tc>
        <w:tc>
          <w:tcPr>
            <w:tcW w:w="2220" w:type="dxa"/>
          </w:tcPr>
          <w:p w:rsidR="000B0A0A" w:rsidRPr="0012755B" w:rsidRDefault="000B0A0A">
            <w:pPr>
              <w:pStyle w:val="ConsPlusNormal"/>
              <w:rPr>
                <w:rFonts w:ascii="Times New Roman" w:hAnsi="Times New Roman" w:cs="Times New Roman"/>
                <w:sz w:val="24"/>
                <w:szCs w:val="24"/>
              </w:rPr>
            </w:pPr>
          </w:p>
        </w:tc>
      </w:tr>
      <w:tr w:rsidR="0012755B" w:rsidRPr="0012755B" w:rsidTr="007629D3">
        <w:tc>
          <w:tcPr>
            <w:tcW w:w="913" w:type="dxa"/>
            <w:gridSpan w:val="2"/>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2.1.5.3</w:t>
            </w:r>
          </w:p>
          <w:p w:rsidR="000B0A0A" w:rsidRPr="0012755B" w:rsidRDefault="000B0A0A">
            <w:pPr>
              <w:pStyle w:val="ConsPlusNormal"/>
              <w:rPr>
                <w:rFonts w:ascii="Times New Roman" w:hAnsi="Times New Roman" w:cs="Times New Roman"/>
                <w:sz w:val="24"/>
                <w:szCs w:val="24"/>
              </w:rPr>
            </w:pPr>
          </w:p>
        </w:tc>
        <w:tc>
          <w:tcPr>
            <w:tcW w:w="3544"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Обеспечение доступности торговых площадок по сбыту выращенного урожая для российских производителей сельскохозяйственной продукции</w:t>
            </w:r>
          </w:p>
        </w:tc>
        <w:tc>
          <w:tcPr>
            <w:tcW w:w="2126"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департамент экономической политики</w:t>
            </w:r>
          </w:p>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и инвестиционного развития администрации города</w:t>
            </w:r>
          </w:p>
        </w:tc>
        <w:tc>
          <w:tcPr>
            <w:tcW w:w="1276"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2020 - 2030 гг.</w:t>
            </w:r>
          </w:p>
        </w:tc>
        <w:tc>
          <w:tcPr>
            <w:tcW w:w="4819" w:type="dxa"/>
          </w:tcPr>
          <w:p w:rsidR="000B0A0A" w:rsidRPr="0012755B" w:rsidRDefault="0012755B" w:rsidP="00937EB0">
            <w:pPr>
              <w:pStyle w:val="ConsPlusNormal"/>
              <w:jc w:val="both"/>
              <w:rPr>
                <w:rFonts w:ascii="Times New Roman" w:hAnsi="Times New Roman" w:cs="Times New Roman"/>
                <w:sz w:val="24"/>
                <w:szCs w:val="24"/>
              </w:rPr>
            </w:pPr>
            <w:r w:rsidRPr="0012755B">
              <w:rPr>
                <w:rFonts w:ascii="Times New Roman" w:hAnsi="Times New Roman" w:cs="Times New Roman"/>
                <w:sz w:val="24"/>
                <w:szCs w:val="24"/>
              </w:rPr>
              <w:t xml:space="preserve">Предоставление мест для осуществления продаж местным товаропроизводителям на безвозмездной основе в заявительном порядке осуществляется в рамках постановления администрации г. Красноярска от 24.12.2020 №1031 «О проведении фестивалей, базаров, расширенных продаж на территории города </w:t>
            </w:r>
            <w:r w:rsidRPr="0012755B">
              <w:rPr>
                <w:rFonts w:ascii="Times New Roman" w:hAnsi="Times New Roman" w:cs="Times New Roman"/>
                <w:sz w:val="24"/>
                <w:szCs w:val="24"/>
              </w:rPr>
              <w:lastRenderedPageBreak/>
              <w:t xml:space="preserve">Красноярска в 2021 году». В отчетном году было определено 54 </w:t>
            </w:r>
            <w:proofErr w:type="gramStart"/>
            <w:r w:rsidRPr="0012755B">
              <w:rPr>
                <w:rFonts w:ascii="Times New Roman" w:hAnsi="Times New Roman" w:cs="Times New Roman"/>
                <w:sz w:val="24"/>
                <w:szCs w:val="24"/>
              </w:rPr>
              <w:t>адресных</w:t>
            </w:r>
            <w:proofErr w:type="gramEnd"/>
            <w:r w:rsidRPr="0012755B">
              <w:rPr>
                <w:rFonts w:ascii="Times New Roman" w:hAnsi="Times New Roman" w:cs="Times New Roman"/>
                <w:sz w:val="24"/>
                <w:szCs w:val="24"/>
              </w:rPr>
              <w:t xml:space="preserve"> ориентира на 608 торговых места для организации продажи сельскохозяйственной продукции</w:t>
            </w:r>
          </w:p>
        </w:tc>
        <w:tc>
          <w:tcPr>
            <w:tcW w:w="2220" w:type="dxa"/>
          </w:tcPr>
          <w:p w:rsidR="000B0A0A" w:rsidRPr="0012755B" w:rsidRDefault="000B0A0A">
            <w:pPr>
              <w:pStyle w:val="ConsPlusNormal"/>
              <w:rPr>
                <w:rFonts w:ascii="Times New Roman" w:hAnsi="Times New Roman" w:cs="Times New Roman"/>
                <w:sz w:val="24"/>
                <w:szCs w:val="24"/>
              </w:rPr>
            </w:pPr>
          </w:p>
        </w:tc>
      </w:tr>
      <w:tr w:rsidR="00B769D5" w:rsidRPr="00B769D5" w:rsidTr="007629D3">
        <w:tc>
          <w:tcPr>
            <w:tcW w:w="913" w:type="dxa"/>
            <w:gridSpan w:val="2"/>
          </w:tcPr>
          <w:p w:rsidR="000B0A0A" w:rsidRPr="005B121C" w:rsidRDefault="000B0A0A">
            <w:pPr>
              <w:pStyle w:val="ConsPlusNormal"/>
              <w:rPr>
                <w:rFonts w:ascii="Times New Roman" w:hAnsi="Times New Roman" w:cs="Times New Roman"/>
                <w:sz w:val="24"/>
                <w:szCs w:val="24"/>
              </w:rPr>
            </w:pPr>
            <w:r w:rsidRPr="005B121C">
              <w:rPr>
                <w:rFonts w:ascii="Times New Roman" w:hAnsi="Times New Roman" w:cs="Times New Roman"/>
                <w:sz w:val="24"/>
                <w:szCs w:val="24"/>
              </w:rPr>
              <w:lastRenderedPageBreak/>
              <w:t>2.1.5.4</w:t>
            </w:r>
          </w:p>
          <w:p w:rsidR="000B0A0A" w:rsidRPr="005B121C" w:rsidRDefault="000B0A0A">
            <w:pPr>
              <w:pStyle w:val="ConsPlusNormal"/>
              <w:rPr>
                <w:rFonts w:ascii="Times New Roman" w:hAnsi="Times New Roman" w:cs="Times New Roman"/>
                <w:sz w:val="24"/>
                <w:szCs w:val="24"/>
              </w:rPr>
            </w:pPr>
          </w:p>
        </w:tc>
        <w:tc>
          <w:tcPr>
            <w:tcW w:w="3544" w:type="dxa"/>
          </w:tcPr>
          <w:p w:rsidR="000B0A0A" w:rsidRPr="005B121C" w:rsidRDefault="000B0A0A">
            <w:pPr>
              <w:pStyle w:val="ConsPlusNormal"/>
              <w:rPr>
                <w:rFonts w:ascii="Times New Roman" w:hAnsi="Times New Roman" w:cs="Times New Roman"/>
                <w:sz w:val="24"/>
                <w:szCs w:val="24"/>
              </w:rPr>
            </w:pPr>
            <w:r w:rsidRPr="005B121C">
              <w:rPr>
                <w:rFonts w:ascii="Times New Roman" w:hAnsi="Times New Roman" w:cs="Times New Roman"/>
                <w:sz w:val="24"/>
                <w:szCs w:val="24"/>
              </w:rPr>
              <w:t>Содействие участию местных товаропроизводителей в выставках-ярмарках, проводимых на территории Российской Федерации, ближнего и дальнего зарубежья</w:t>
            </w:r>
          </w:p>
        </w:tc>
        <w:tc>
          <w:tcPr>
            <w:tcW w:w="2126" w:type="dxa"/>
          </w:tcPr>
          <w:p w:rsidR="000B0A0A" w:rsidRPr="005B121C" w:rsidRDefault="000B0A0A">
            <w:pPr>
              <w:pStyle w:val="ConsPlusNormal"/>
              <w:rPr>
                <w:rFonts w:ascii="Times New Roman" w:hAnsi="Times New Roman" w:cs="Times New Roman"/>
                <w:sz w:val="24"/>
                <w:szCs w:val="24"/>
              </w:rPr>
            </w:pPr>
            <w:r w:rsidRPr="005B121C">
              <w:rPr>
                <w:rFonts w:ascii="Times New Roman" w:hAnsi="Times New Roman" w:cs="Times New Roman"/>
                <w:sz w:val="24"/>
                <w:szCs w:val="24"/>
              </w:rPr>
              <w:t>департамент экономической политики</w:t>
            </w:r>
          </w:p>
          <w:p w:rsidR="000B0A0A" w:rsidRPr="005B121C" w:rsidRDefault="000B0A0A">
            <w:pPr>
              <w:pStyle w:val="ConsPlusNormal"/>
              <w:rPr>
                <w:rFonts w:ascii="Times New Roman" w:hAnsi="Times New Roman" w:cs="Times New Roman"/>
                <w:sz w:val="24"/>
                <w:szCs w:val="24"/>
              </w:rPr>
            </w:pPr>
            <w:r w:rsidRPr="005B121C">
              <w:rPr>
                <w:rFonts w:ascii="Times New Roman" w:hAnsi="Times New Roman" w:cs="Times New Roman"/>
                <w:sz w:val="24"/>
                <w:szCs w:val="24"/>
              </w:rPr>
              <w:t>и инвестиционного развития администрации города;</w:t>
            </w:r>
          </w:p>
          <w:p w:rsidR="000B0A0A" w:rsidRPr="005B121C" w:rsidRDefault="000B0A0A">
            <w:pPr>
              <w:pStyle w:val="ConsPlusNormal"/>
              <w:rPr>
                <w:rFonts w:ascii="Times New Roman" w:hAnsi="Times New Roman" w:cs="Times New Roman"/>
                <w:sz w:val="24"/>
                <w:szCs w:val="24"/>
              </w:rPr>
            </w:pPr>
            <w:r w:rsidRPr="005B121C">
              <w:rPr>
                <w:rFonts w:ascii="Times New Roman" w:hAnsi="Times New Roman" w:cs="Times New Roman"/>
                <w:sz w:val="24"/>
                <w:szCs w:val="24"/>
              </w:rPr>
              <w:t>администрации</w:t>
            </w:r>
          </w:p>
          <w:p w:rsidR="000B0A0A" w:rsidRPr="005B121C" w:rsidRDefault="000B0A0A">
            <w:pPr>
              <w:pStyle w:val="ConsPlusNormal"/>
              <w:rPr>
                <w:rFonts w:ascii="Times New Roman" w:hAnsi="Times New Roman" w:cs="Times New Roman"/>
                <w:sz w:val="24"/>
                <w:szCs w:val="24"/>
              </w:rPr>
            </w:pPr>
            <w:r w:rsidRPr="005B121C">
              <w:rPr>
                <w:rFonts w:ascii="Times New Roman" w:hAnsi="Times New Roman" w:cs="Times New Roman"/>
                <w:sz w:val="24"/>
                <w:szCs w:val="24"/>
              </w:rPr>
              <w:t>районов в городе Красноярске</w:t>
            </w:r>
          </w:p>
        </w:tc>
        <w:tc>
          <w:tcPr>
            <w:tcW w:w="1276" w:type="dxa"/>
          </w:tcPr>
          <w:p w:rsidR="000B0A0A" w:rsidRPr="005B121C" w:rsidRDefault="000B0A0A">
            <w:pPr>
              <w:pStyle w:val="ConsPlusNormal"/>
              <w:rPr>
                <w:rFonts w:ascii="Times New Roman" w:hAnsi="Times New Roman" w:cs="Times New Roman"/>
                <w:sz w:val="24"/>
                <w:szCs w:val="24"/>
              </w:rPr>
            </w:pPr>
            <w:r w:rsidRPr="005B121C">
              <w:rPr>
                <w:rFonts w:ascii="Times New Roman" w:hAnsi="Times New Roman" w:cs="Times New Roman"/>
                <w:sz w:val="24"/>
                <w:szCs w:val="24"/>
              </w:rPr>
              <w:t>2020 - 2030 гг.</w:t>
            </w:r>
          </w:p>
        </w:tc>
        <w:tc>
          <w:tcPr>
            <w:tcW w:w="4819" w:type="dxa"/>
          </w:tcPr>
          <w:p w:rsidR="00B769D5" w:rsidRPr="00B769D5" w:rsidRDefault="00B769D5" w:rsidP="005B121C">
            <w:pPr>
              <w:spacing w:after="0" w:line="240" w:lineRule="auto"/>
              <w:jc w:val="both"/>
              <w:rPr>
                <w:rFonts w:eastAsiaTheme="minorHAnsi"/>
                <w:sz w:val="24"/>
                <w:szCs w:val="24"/>
                <w:lang w:eastAsia="ru-RU"/>
              </w:rPr>
            </w:pPr>
            <w:r w:rsidRPr="005B121C">
              <w:rPr>
                <w:sz w:val="24"/>
                <w:szCs w:val="24"/>
              </w:rPr>
              <w:t xml:space="preserve">В соответствии с Постановлением №1031 на территории города Красноярска проведены мероприятия с участием  местных товаропроизводителей: </w:t>
            </w:r>
            <w:r w:rsidRPr="005B121C">
              <w:rPr>
                <w:rFonts w:eastAsiaTheme="minorHAnsi"/>
                <w:sz w:val="24"/>
                <w:szCs w:val="24"/>
                <w:lang w:eastAsia="ru-RU"/>
              </w:rPr>
              <w:t>ярмарка «Сибирские встречи на Енисее», ярмарка «День садовода»,</w:t>
            </w:r>
            <w:r w:rsidR="005B121C">
              <w:rPr>
                <w:rFonts w:eastAsiaTheme="minorHAnsi"/>
                <w:sz w:val="24"/>
                <w:szCs w:val="24"/>
                <w:lang w:eastAsia="ru-RU"/>
              </w:rPr>
              <w:t xml:space="preserve"> </w:t>
            </w:r>
            <w:r w:rsidRPr="005B121C">
              <w:rPr>
                <w:rFonts w:eastAsiaTheme="minorHAnsi"/>
                <w:sz w:val="24"/>
                <w:szCs w:val="24"/>
                <w:lang w:eastAsia="ru-RU"/>
              </w:rPr>
              <w:t xml:space="preserve">«Фестиваль </w:t>
            </w:r>
            <w:proofErr w:type="spellStart"/>
            <w:r w:rsidRPr="005B121C">
              <w:rPr>
                <w:rFonts w:eastAsiaTheme="minorHAnsi"/>
                <w:sz w:val="24"/>
                <w:szCs w:val="24"/>
                <w:lang w:eastAsia="ru-RU"/>
              </w:rPr>
              <w:t>фудтраков</w:t>
            </w:r>
            <w:proofErr w:type="spellEnd"/>
            <w:r w:rsidRPr="005B121C">
              <w:rPr>
                <w:rFonts w:eastAsiaTheme="minorHAnsi"/>
                <w:sz w:val="24"/>
                <w:szCs w:val="24"/>
                <w:lang w:eastAsia="ru-RU"/>
              </w:rPr>
              <w:t>»</w:t>
            </w:r>
          </w:p>
          <w:p w:rsidR="00B769D5" w:rsidRPr="00B769D5" w:rsidRDefault="00B769D5" w:rsidP="003B2EF2">
            <w:pPr>
              <w:widowControl w:val="0"/>
              <w:autoSpaceDE w:val="0"/>
              <w:autoSpaceDN w:val="0"/>
              <w:spacing w:after="0" w:line="240" w:lineRule="auto"/>
              <w:jc w:val="both"/>
              <w:rPr>
                <w:rFonts w:ascii="Calibri" w:eastAsiaTheme="minorHAnsi" w:hAnsi="Calibri" w:cs="Calibri"/>
                <w:b/>
                <w:i/>
                <w:sz w:val="20"/>
                <w:szCs w:val="20"/>
                <w:u w:val="single"/>
                <w:lang w:eastAsia="ru-RU"/>
              </w:rPr>
            </w:pPr>
          </w:p>
          <w:p w:rsidR="000B0A0A" w:rsidRPr="00B769D5" w:rsidRDefault="000B0A0A" w:rsidP="003B2EF2">
            <w:pPr>
              <w:spacing w:after="0" w:line="240" w:lineRule="auto"/>
              <w:jc w:val="both"/>
              <w:rPr>
                <w:sz w:val="24"/>
                <w:szCs w:val="24"/>
              </w:rPr>
            </w:pPr>
          </w:p>
        </w:tc>
        <w:tc>
          <w:tcPr>
            <w:tcW w:w="2220" w:type="dxa"/>
          </w:tcPr>
          <w:p w:rsidR="000B0A0A" w:rsidRPr="00B769D5" w:rsidRDefault="000B0A0A">
            <w:pPr>
              <w:pStyle w:val="ConsPlusNormal"/>
              <w:rPr>
                <w:rFonts w:ascii="Times New Roman" w:hAnsi="Times New Roman" w:cs="Times New Roman"/>
                <w:sz w:val="24"/>
                <w:szCs w:val="24"/>
              </w:rPr>
            </w:pPr>
          </w:p>
        </w:tc>
      </w:tr>
      <w:tr w:rsidR="00B769D5" w:rsidRPr="00B769D5" w:rsidTr="007629D3">
        <w:tc>
          <w:tcPr>
            <w:tcW w:w="913" w:type="dxa"/>
            <w:gridSpan w:val="2"/>
          </w:tcPr>
          <w:p w:rsidR="000B0A0A" w:rsidRPr="00B769D5" w:rsidRDefault="000B0A0A">
            <w:pPr>
              <w:pStyle w:val="ConsPlusNormal"/>
              <w:rPr>
                <w:rFonts w:ascii="Times New Roman" w:hAnsi="Times New Roman" w:cs="Times New Roman"/>
                <w:sz w:val="24"/>
                <w:szCs w:val="24"/>
              </w:rPr>
            </w:pPr>
            <w:r w:rsidRPr="00B769D5">
              <w:rPr>
                <w:rFonts w:ascii="Times New Roman" w:hAnsi="Times New Roman" w:cs="Times New Roman"/>
                <w:sz w:val="24"/>
                <w:szCs w:val="24"/>
              </w:rPr>
              <w:t>2.1.5.5</w:t>
            </w:r>
          </w:p>
          <w:p w:rsidR="000B0A0A" w:rsidRPr="00B769D5" w:rsidRDefault="000B0A0A">
            <w:pPr>
              <w:pStyle w:val="ConsPlusNormal"/>
              <w:rPr>
                <w:rFonts w:ascii="Times New Roman" w:hAnsi="Times New Roman" w:cs="Times New Roman"/>
                <w:sz w:val="24"/>
                <w:szCs w:val="24"/>
              </w:rPr>
            </w:pPr>
          </w:p>
        </w:tc>
        <w:tc>
          <w:tcPr>
            <w:tcW w:w="3544" w:type="dxa"/>
          </w:tcPr>
          <w:p w:rsidR="000B0A0A" w:rsidRPr="00B769D5" w:rsidRDefault="000B0A0A">
            <w:pPr>
              <w:pStyle w:val="ConsPlusNormal"/>
              <w:rPr>
                <w:rFonts w:ascii="Times New Roman" w:hAnsi="Times New Roman" w:cs="Times New Roman"/>
                <w:sz w:val="24"/>
                <w:szCs w:val="24"/>
              </w:rPr>
            </w:pPr>
            <w:r w:rsidRPr="00B769D5">
              <w:rPr>
                <w:rFonts w:ascii="Times New Roman" w:hAnsi="Times New Roman" w:cs="Times New Roman"/>
                <w:sz w:val="24"/>
                <w:szCs w:val="24"/>
              </w:rPr>
              <w:t>Оказание комплексной информационной поддержки местным товаропроизводителям в вопросах продвижения продукции на внутреннем и внешнем рынке</w:t>
            </w:r>
          </w:p>
        </w:tc>
        <w:tc>
          <w:tcPr>
            <w:tcW w:w="2126" w:type="dxa"/>
          </w:tcPr>
          <w:p w:rsidR="000B0A0A" w:rsidRPr="00B769D5" w:rsidRDefault="000B0A0A">
            <w:pPr>
              <w:pStyle w:val="ConsPlusNormal"/>
              <w:rPr>
                <w:rFonts w:ascii="Times New Roman" w:hAnsi="Times New Roman" w:cs="Times New Roman"/>
                <w:sz w:val="24"/>
                <w:szCs w:val="24"/>
              </w:rPr>
            </w:pPr>
            <w:r w:rsidRPr="00B769D5">
              <w:rPr>
                <w:rFonts w:ascii="Times New Roman" w:hAnsi="Times New Roman" w:cs="Times New Roman"/>
                <w:sz w:val="24"/>
                <w:szCs w:val="24"/>
              </w:rPr>
              <w:t>департамент экономической политики</w:t>
            </w:r>
          </w:p>
          <w:p w:rsidR="000B0A0A" w:rsidRPr="00B769D5" w:rsidRDefault="000B0A0A">
            <w:pPr>
              <w:pStyle w:val="ConsPlusNormal"/>
              <w:rPr>
                <w:rFonts w:ascii="Times New Roman" w:hAnsi="Times New Roman" w:cs="Times New Roman"/>
                <w:sz w:val="24"/>
                <w:szCs w:val="24"/>
              </w:rPr>
            </w:pPr>
            <w:r w:rsidRPr="00B769D5">
              <w:rPr>
                <w:rFonts w:ascii="Times New Roman" w:hAnsi="Times New Roman" w:cs="Times New Roman"/>
                <w:sz w:val="24"/>
                <w:szCs w:val="24"/>
              </w:rPr>
              <w:t>и инвестиционного развития администрации города</w:t>
            </w:r>
          </w:p>
        </w:tc>
        <w:tc>
          <w:tcPr>
            <w:tcW w:w="1276" w:type="dxa"/>
          </w:tcPr>
          <w:p w:rsidR="000B0A0A" w:rsidRPr="00B769D5" w:rsidRDefault="000B0A0A">
            <w:pPr>
              <w:pStyle w:val="ConsPlusNormal"/>
              <w:rPr>
                <w:rFonts w:ascii="Times New Roman" w:hAnsi="Times New Roman" w:cs="Times New Roman"/>
                <w:sz w:val="24"/>
                <w:szCs w:val="24"/>
              </w:rPr>
            </w:pPr>
            <w:r w:rsidRPr="00B769D5">
              <w:rPr>
                <w:rFonts w:ascii="Times New Roman" w:hAnsi="Times New Roman" w:cs="Times New Roman"/>
                <w:sz w:val="24"/>
                <w:szCs w:val="24"/>
              </w:rPr>
              <w:t>2020 - 2030 гг.</w:t>
            </w:r>
          </w:p>
        </w:tc>
        <w:tc>
          <w:tcPr>
            <w:tcW w:w="4819" w:type="dxa"/>
          </w:tcPr>
          <w:p w:rsidR="00B769D5" w:rsidRPr="00B769D5" w:rsidRDefault="00B769D5" w:rsidP="003B2EF2">
            <w:pPr>
              <w:spacing w:after="0" w:line="240" w:lineRule="auto"/>
              <w:jc w:val="both"/>
              <w:rPr>
                <w:sz w:val="24"/>
                <w:szCs w:val="24"/>
              </w:rPr>
            </w:pPr>
            <w:r w:rsidRPr="00B769D5">
              <w:rPr>
                <w:sz w:val="24"/>
                <w:szCs w:val="24"/>
              </w:rPr>
              <w:t>На постоянной основе организовано взаимодействие с министерством сельского хозяйства и торговли Красноярского края, местными и региональными НКО, а также хозяйствующими субъектами в части информирования о мероприятиях, способствующих продвижению продукции на внутреннем и внешнем рынке (выставки, ярмарки, конкурсы, гранты и пр.).</w:t>
            </w:r>
          </w:p>
          <w:p w:rsidR="000B0A0A" w:rsidRPr="00B769D5" w:rsidRDefault="00B769D5" w:rsidP="003B2EF2">
            <w:pPr>
              <w:pStyle w:val="ConsPlusNormal"/>
              <w:jc w:val="both"/>
              <w:rPr>
                <w:rFonts w:ascii="Times New Roman" w:hAnsi="Times New Roman" w:cs="Times New Roman"/>
                <w:sz w:val="20"/>
              </w:rPr>
            </w:pPr>
            <w:r w:rsidRPr="00B769D5">
              <w:rPr>
                <w:rFonts w:ascii="Times New Roman" w:eastAsia="Calibri" w:hAnsi="Times New Roman" w:cs="Times New Roman"/>
                <w:sz w:val="24"/>
                <w:szCs w:val="24"/>
                <w:lang w:eastAsia="en-US"/>
              </w:rPr>
              <w:t>Регулярно размещаются  информационные материалы на официальном сайте администрации города в разделе «Город сегодня»/»Экономика»/»Торговля»</w:t>
            </w:r>
          </w:p>
        </w:tc>
        <w:tc>
          <w:tcPr>
            <w:tcW w:w="2220" w:type="dxa"/>
          </w:tcPr>
          <w:p w:rsidR="000B0A0A" w:rsidRPr="00B769D5" w:rsidRDefault="000B0A0A">
            <w:pPr>
              <w:pStyle w:val="ConsPlusNormal"/>
              <w:rPr>
                <w:rFonts w:ascii="Times New Roman" w:hAnsi="Times New Roman" w:cs="Times New Roman"/>
                <w:sz w:val="24"/>
                <w:szCs w:val="24"/>
              </w:rPr>
            </w:pPr>
          </w:p>
        </w:tc>
      </w:tr>
      <w:tr w:rsidR="000B0A0A" w:rsidRPr="00786B78" w:rsidTr="007629D3">
        <w:tc>
          <w:tcPr>
            <w:tcW w:w="913" w:type="dxa"/>
            <w:gridSpan w:val="2"/>
          </w:tcPr>
          <w:p w:rsidR="000B0A0A" w:rsidRPr="00786B78" w:rsidRDefault="000B0A0A">
            <w:pPr>
              <w:pStyle w:val="ConsPlusNormal"/>
              <w:rPr>
                <w:rFonts w:ascii="Times New Roman" w:hAnsi="Times New Roman" w:cs="Times New Roman"/>
                <w:sz w:val="24"/>
                <w:szCs w:val="24"/>
              </w:rPr>
            </w:pPr>
            <w:r w:rsidRPr="00786B78">
              <w:rPr>
                <w:rFonts w:ascii="Times New Roman" w:hAnsi="Times New Roman" w:cs="Times New Roman"/>
                <w:sz w:val="24"/>
                <w:szCs w:val="24"/>
              </w:rPr>
              <w:t>2.1.5.6</w:t>
            </w:r>
          </w:p>
        </w:tc>
        <w:tc>
          <w:tcPr>
            <w:tcW w:w="3544" w:type="dxa"/>
          </w:tcPr>
          <w:p w:rsidR="000B0A0A" w:rsidRPr="00786B78" w:rsidRDefault="000B0A0A">
            <w:pPr>
              <w:pStyle w:val="ConsPlusNormal"/>
              <w:rPr>
                <w:rFonts w:ascii="Times New Roman" w:hAnsi="Times New Roman" w:cs="Times New Roman"/>
                <w:sz w:val="24"/>
                <w:szCs w:val="24"/>
              </w:rPr>
            </w:pPr>
            <w:r w:rsidRPr="00786B78">
              <w:rPr>
                <w:rFonts w:ascii="Times New Roman" w:hAnsi="Times New Roman" w:cs="Times New Roman"/>
                <w:sz w:val="24"/>
                <w:szCs w:val="24"/>
              </w:rPr>
              <w:t>Формирование туристской информационной среды, поддержка и продвижение событийных мероприятий, имеющих туристскую привлекательность</w:t>
            </w:r>
          </w:p>
        </w:tc>
        <w:tc>
          <w:tcPr>
            <w:tcW w:w="2126" w:type="dxa"/>
          </w:tcPr>
          <w:p w:rsidR="000B0A0A" w:rsidRPr="00786B78" w:rsidRDefault="000B0A0A">
            <w:pPr>
              <w:pStyle w:val="ConsPlusNormal"/>
              <w:rPr>
                <w:rFonts w:ascii="Times New Roman" w:hAnsi="Times New Roman" w:cs="Times New Roman"/>
                <w:sz w:val="24"/>
                <w:szCs w:val="24"/>
              </w:rPr>
            </w:pPr>
            <w:r w:rsidRPr="00786B78">
              <w:rPr>
                <w:rFonts w:ascii="Times New Roman" w:hAnsi="Times New Roman" w:cs="Times New Roman"/>
                <w:sz w:val="24"/>
                <w:szCs w:val="24"/>
              </w:rPr>
              <w:t>департамент социального развития администрации города;</w:t>
            </w:r>
          </w:p>
          <w:p w:rsidR="000B0A0A" w:rsidRPr="00786B78" w:rsidRDefault="000B0A0A">
            <w:pPr>
              <w:pStyle w:val="ConsPlusNormal"/>
              <w:rPr>
                <w:rFonts w:ascii="Times New Roman" w:hAnsi="Times New Roman" w:cs="Times New Roman"/>
                <w:sz w:val="24"/>
                <w:szCs w:val="24"/>
              </w:rPr>
            </w:pPr>
            <w:r w:rsidRPr="00786B78">
              <w:rPr>
                <w:rFonts w:ascii="Times New Roman" w:hAnsi="Times New Roman" w:cs="Times New Roman"/>
                <w:sz w:val="24"/>
                <w:szCs w:val="24"/>
              </w:rPr>
              <w:t xml:space="preserve">департамент информационной политики </w:t>
            </w:r>
            <w:r w:rsidRPr="00786B78">
              <w:rPr>
                <w:rFonts w:ascii="Times New Roman" w:hAnsi="Times New Roman" w:cs="Times New Roman"/>
                <w:sz w:val="24"/>
                <w:szCs w:val="24"/>
              </w:rPr>
              <w:lastRenderedPageBreak/>
              <w:t>администрации</w:t>
            </w:r>
          </w:p>
          <w:p w:rsidR="000B0A0A" w:rsidRPr="00786B78" w:rsidRDefault="000B0A0A">
            <w:pPr>
              <w:pStyle w:val="ConsPlusNormal"/>
              <w:rPr>
                <w:rFonts w:ascii="Times New Roman" w:hAnsi="Times New Roman" w:cs="Times New Roman"/>
                <w:sz w:val="24"/>
                <w:szCs w:val="24"/>
              </w:rPr>
            </w:pPr>
            <w:r w:rsidRPr="00786B78">
              <w:rPr>
                <w:rFonts w:ascii="Times New Roman" w:hAnsi="Times New Roman" w:cs="Times New Roman"/>
                <w:sz w:val="24"/>
                <w:szCs w:val="24"/>
              </w:rPr>
              <w:t>города;</w:t>
            </w:r>
          </w:p>
          <w:p w:rsidR="000B0A0A" w:rsidRPr="00786B78" w:rsidRDefault="000B0A0A">
            <w:pPr>
              <w:pStyle w:val="ConsPlusNormal"/>
              <w:rPr>
                <w:rFonts w:ascii="Times New Roman" w:hAnsi="Times New Roman" w:cs="Times New Roman"/>
                <w:sz w:val="24"/>
                <w:szCs w:val="24"/>
              </w:rPr>
            </w:pPr>
            <w:r w:rsidRPr="00786B78">
              <w:rPr>
                <w:rFonts w:ascii="Times New Roman" w:hAnsi="Times New Roman" w:cs="Times New Roman"/>
                <w:sz w:val="24"/>
                <w:szCs w:val="24"/>
              </w:rPr>
              <w:t>главное управление молодежной политики и туризма администрации города</w:t>
            </w:r>
          </w:p>
        </w:tc>
        <w:tc>
          <w:tcPr>
            <w:tcW w:w="1276" w:type="dxa"/>
          </w:tcPr>
          <w:p w:rsidR="000B0A0A" w:rsidRPr="00786B78" w:rsidRDefault="000B0A0A">
            <w:pPr>
              <w:pStyle w:val="ConsPlusNormal"/>
              <w:rPr>
                <w:rFonts w:ascii="Times New Roman" w:hAnsi="Times New Roman" w:cs="Times New Roman"/>
                <w:sz w:val="24"/>
                <w:szCs w:val="24"/>
              </w:rPr>
            </w:pPr>
            <w:r w:rsidRPr="00786B78">
              <w:rPr>
                <w:rFonts w:ascii="Times New Roman" w:hAnsi="Times New Roman" w:cs="Times New Roman"/>
                <w:sz w:val="24"/>
                <w:szCs w:val="24"/>
              </w:rPr>
              <w:lastRenderedPageBreak/>
              <w:t>2020 - 2030 гг.</w:t>
            </w:r>
          </w:p>
        </w:tc>
        <w:tc>
          <w:tcPr>
            <w:tcW w:w="4819" w:type="dxa"/>
          </w:tcPr>
          <w:p w:rsidR="000B0A0A" w:rsidRPr="00786B78" w:rsidRDefault="00262307" w:rsidP="003A6220">
            <w:pPr>
              <w:pStyle w:val="ConsPlusNormal"/>
              <w:rPr>
                <w:rFonts w:ascii="Times New Roman" w:hAnsi="Times New Roman" w:cs="Times New Roman"/>
                <w:sz w:val="24"/>
                <w:szCs w:val="24"/>
              </w:rPr>
            </w:pPr>
            <w:r w:rsidRPr="00786B78">
              <w:rPr>
                <w:rFonts w:ascii="Times New Roman" w:hAnsi="Times New Roman" w:cs="Times New Roman"/>
                <w:sz w:val="24"/>
                <w:szCs w:val="24"/>
              </w:rPr>
              <w:t xml:space="preserve">Модернизированы туристический портал </w:t>
            </w:r>
            <w:proofErr w:type="spellStart"/>
            <w:r w:rsidRPr="00786B78">
              <w:rPr>
                <w:rFonts w:ascii="Times New Roman" w:hAnsi="Times New Roman" w:cs="Times New Roman"/>
                <w:sz w:val="24"/>
                <w:szCs w:val="24"/>
                <w:lang w:val="en-US"/>
              </w:rPr>
              <w:t>welcomekrsk</w:t>
            </w:r>
            <w:proofErr w:type="spellEnd"/>
            <w:r w:rsidRPr="00786B78">
              <w:rPr>
                <w:rFonts w:ascii="Times New Roman" w:hAnsi="Times New Roman" w:cs="Times New Roman"/>
                <w:sz w:val="24"/>
                <w:szCs w:val="24"/>
              </w:rPr>
              <w:t>.</w:t>
            </w:r>
            <w:proofErr w:type="spellStart"/>
            <w:r w:rsidRPr="00786B78">
              <w:rPr>
                <w:rFonts w:ascii="Times New Roman" w:hAnsi="Times New Roman" w:cs="Times New Roman"/>
                <w:sz w:val="24"/>
                <w:szCs w:val="24"/>
                <w:lang w:val="en-US"/>
              </w:rPr>
              <w:t>ru</w:t>
            </w:r>
            <w:proofErr w:type="spellEnd"/>
            <w:r w:rsidRPr="00786B78">
              <w:rPr>
                <w:rFonts w:ascii="Times New Roman" w:hAnsi="Times New Roman" w:cs="Times New Roman"/>
                <w:sz w:val="24"/>
                <w:szCs w:val="24"/>
              </w:rPr>
              <w:t xml:space="preserve"> и сайт ХАЙК</w:t>
            </w:r>
            <w:r w:rsidR="00786B78" w:rsidRPr="00786B78">
              <w:rPr>
                <w:rFonts w:ascii="Times New Roman" w:hAnsi="Times New Roman" w:cs="Times New Roman"/>
                <w:sz w:val="24"/>
                <w:szCs w:val="24"/>
              </w:rPr>
              <w:t>И</w:t>
            </w:r>
            <w:r w:rsidRPr="00786B78">
              <w:rPr>
                <w:rFonts w:ascii="Times New Roman" w:hAnsi="Times New Roman" w:cs="Times New Roman"/>
                <w:sz w:val="24"/>
                <w:szCs w:val="24"/>
              </w:rPr>
              <w:t>НГ.РФ. Осуществление продвижение туристического проекта «</w:t>
            </w:r>
            <w:proofErr w:type="gramStart"/>
            <w:r w:rsidRPr="00786B78">
              <w:rPr>
                <w:rFonts w:ascii="Times New Roman" w:hAnsi="Times New Roman" w:cs="Times New Roman"/>
                <w:sz w:val="24"/>
                <w:szCs w:val="24"/>
              </w:rPr>
              <w:t>Красноярский</w:t>
            </w:r>
            <w:proofErr w:type="gramEnd"/>
            <w:r w:rsidRPr="00786B78">
              <w:rPr>
                <w:rFonts w:ascii="Times New Roman" w:hAnsi="Times New Roman" w:cs="Times New Roman"/>
                <w:sz w:val="24"/>
                <w:szCs w:val="24"/>
              </w:rPr>
              <w:t xml:space="preserve"> </w:t>
            </w:r>
            <w:proofErr w:type="spellStart"/>
            <w:r w:rsidRPr="00786B78">
              <w:rPr>
                <w:rFonts w:ascii="Times New Roman" w:hAnsi="Times New Roman" w:cs="Times New Roman"/>
                <w:sz w:val="24"/>
                <w:szCs w:val="24"/>
              </w:rPr>
              <w:t>хайкинг</w:t>
            </w:r>
            <w:proofErr w:type="spellEnd"/>
            <w:r w:rsidRPr="00786B78">
              <w:rPr>
                <w:rFonts w:ascii="Times New Roman" w:hAnsi="Times New Roman" w:cs="Times New Roman"/>
                <w:sz w:val="24"/>
                <w:szCs w:val="24"/>
              </w:rPr>
              <w:t>»</w:t>
            </w:r>
          </w:p>
        </w:tc>
        <w:tc>
          <w:tcPr>
            <w:tcW w:w="2220" w:type="dxa"/>
          </w:tcPr>
          <w:p w:rsidR="000B0A0A" w:rsidRPr="00786B78" w:rsidRDefault="000B0A0A">
            <w:pPr>
              <w:pStyle w:val="ConsPlusNormal"/>
              <w:rPr>
                <w:rFonts w:ascii="Times New Roman" w:hAnsi="Times New Roman" w:cs="Times New Roman"/>
                <w:sz w:val="24"/>
                <w:szCs w:val="24"/>
              </w:rPr>
            </w:pPr>
          </w:p>
        </w:tc>
      </w:tr>
      <w:tr w:rsidR="00C530B0" w:rsidRPr="00C530B0" w:rsidTr="007629D3">
        <w:tc>
          <w:tcPr>
            <w:tcW w:w="913" w:type="dxa"/>
            <w:gridSpan w:val="2"/>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lastRenderedPageBreak/>
              <w:t>2.1.5.7</w:t>
            </w:r>
          </w:p>
          <w:p w:rsidR="000B0A0A" w:rsidRPr="00C530B0" w:rsidRDefault="000B0A0A">
            <w:pPr>
              <w:pStyle w:val="ConsPlusNormal"/>
              <w:rPr>
                <w:rFonts w:ascii="Times New Roman" w:hAnsi="Times New Roman" w:cs="Times New Roman"/>
                <w:sz w:val="24"/>
                <w:szCs w:val="24"/>
              </w:rPr>
            </w:pPr>
          </w:p>
        </w:tc>
        <w:tc>
          <w:tcPr>
            <w:tcW w:w="3544"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Мероприятия, направленные на поддержание свободной конкуренции при участии в ярмарочных мероприятиях на территории города</w:t>
            </w:r>
          </w:p>
        </w:tc>
        <w:tc>
          <w:tcPr>
            <w:tcW w:w="2126"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департамент экономической политики</w:t>
            </w:r>
          </w:p>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и инвестиционного развития администрации города</w:t>
            </w:r>
          </w:p>
        </w:tc>
        <w:tc>
          <w:tcPr>
            <w:tcW w:w="1276"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2020 - 2030 гг.</w:t>
            </w:r>
          </w:p>
        </w:tc>
        <w:tc>
          <w:tcPr>
            <w:tcW w:w="4819" w:type="dxa"/>
          </w:tcPr>
          <w:p w:rsidR="00C530B0" w:rsidRPr="00C530B0" w:rsidRDefault="00C530B0" w:rsidP="00C530B0">
            <w:pPr>
              <w:spacing w:after="0" w:line="240" w:lineRule="auto"/>
              <w:jc w:val="both"/>
              <w:rPr>
                <w:sz w:val="24"/>
                <w:szCs w:val="24"/>
              </w:rPr>
            </w:pPr>
            <w:r w:rsidRPr="00C530B0">
              <w:rPr>
                <w:sz w:val="24"/>
                <w:szCs w:val="24"/>
              </w:rPr>
              <w:t>Мероприятия организованы на следующих принципах:</w:t>
            </w:r>
          </w:p>
          <w:p w:rsidR="00C530B0" w:rsidRPr="00C530B0" w:rsidRDefault="00C530B0" w:rsidP="00C530B0">
            <w:pPr>
              <w:spacing w:after="0" w:line="240" w:lineRule="auto"/>
              <w:jc w:val="both"/>
              <w:rPr>
                <w:sz w:val="24"/>
                <w:szCs w:val="24"/>
              </w:rPr>
            </w:pPr>
            <w:r w:rsidRPr="00C530B0">
              <w:rPr>
                <w:sz w:val="24"/>
                <w:szCs w:val="24"/>
              </w:rPr>
              <w:t xml:space="preserve">1.Открытости (Информация о проведении мероприятий в рамках Постановления </w:t>
            </w:r>
            <w:r w:rsidRPr="00C530B0">
              <w:rPr>
                <w:sz w:val="24"/>
                <w:szCs w:val="24"/>
              </w:rPr>
              <w:br/>
              <w:t>№1031 публикуется в газете «Городские новости», а также на официальном сайте города Красноярска);</w:t>
            </w:r>
          </w:p>
          <w:p w:rsidR="00C530B0" w:rsidRPr="00C530B0" w:rsidRDefault="00C530B0" w:rsidP="00C530B0">
            <w:pPr>
              <w:spacing w:after="0" w:line="240" w:lineRule="auto"/>
              <w:jc w:val="both"/>
              <w:rPr>
                <w:sz w:val="24"/>
                <w:szCs w:val="24"/>
              </w:rPr>
            </w:pPr>
            <w:r w:rsidRPr="00C530B0">
              <w:rPr>
                <w:sz w:val="24"/>
                <w:szCs w:val="24"/>
              </w:rPr>
              <w:t>2. Доступности (Участие в мероприятиях носит заявительный характер и не предусматривает конкурентных процедур, а также длительного согласования);</w:t>
            </w:r>
          </w:p>
          <w:p w:rsidR="000B0A0A" w:rsidRPr="00C530B0" w:rsidRDefault="00C530B0" w:rsidP="00937EB0">
            <w:pPr>
              <w:pStyle w:val="ConsPlusNormal"/>
              <w:rPr>
                <w:rFonts w:ascii="Times New Roman" w:hAnsi="Times New Roman" w:cs="Times New Roman"/>
                <w:sz w:val="24"/>
                <w:szCs w:val="24"/>
              </w:rPr>
            </w:pPr>
            <w:r w:rsidRPr="00C530B0">
              <w:rPr>
                <w:rFonts w:ascii="Times New Roman" w:eastAsia="Calibri" w:hAnsi="Times New Roman" w:cs="Times New Roman"/>
                <w:sz w:val="24"/>
                <w:szCs w:val="24"/>
                <w:lang w:eastAsia="en-US"/>
              </w:rPr>
              <w:t>3. Отсутствие жестких критериев отбора участников мероприятий, проводимых в соответствии с Постановлением №1031</w:t>
            </w:r>
          </w:p>
        </w:tc>
        <w:tc>
          <w:tcPr>
            <w:tcW w:w="2220" w:type="dxa"/>
          </w:tcPr>
          <w:p w:rsidR="000B0A0A" w:rsidRPr="00C530B0" w:rsidRDefault="000B0A0A">
            <w:pPr>
              <w:pStyle w:val="ConsPlusNormal"/>
              <w:rPr>
                <w:rFonts w:ascii="Times New Roman" w:hAnsi="Times New Roman" w:cs="Times New Roman"/>
                <w:sz w:val="24"/>
                <w:szCs w:val="24"/>
              </w:rPr>
            </w:pPr>
          </w:p>
        </w:tc>
      </w:tr>
      <w:tr w:rsidR="00C530B0" w:rsidRPr="00C530B0" w:rsidTr="007629D3">
        <w:tc>
          <w:tcPr>
            <w:tcW w:w="913" w:type="dxa"/>
            <w:gridSpan w:val="2"/>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2.1.5.8</w:t>
            </w:r>
          </w:p>
          <w:p w:rsidR="000B0A0A" w:rsidRPr="00C530B0" w:rsidRDefault="000B0A0A">
            <w:pPr>
              <w:pStyle w:val="ConsPlusNormal"/>
              <w:rPr>
                <w:rFonts w:ascii="Times New Roman" w:hAnsi="Times New Roman" w:cs="Times New Roman"/>
                <w:sz w:val="24"/>
                <w:szCs w:val="24"/>
              </w:rPr>
            </w:pPr>
          </w:p>
        </w:tc>
        <w:tc>
          <w:tcPr>
            <w:tcW w:w="3544"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Создание благоприятных условий для развития современного сетевого ритейла</w:t>
            </w:r>
          </w:p>
        </w:tc>
        <w:tc>
          <w:tcPr>
            <w:tcW w:w="2126"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департамент экономической политики</w:t>
            </w:r>
          </w:p>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и инвестиционного развития администрации города</w:t>
            </w:r>
          </w:p>
        </w:tc>
        <w:tc>
          <w:tcPr>
            <w:tcW w:w="1276"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2020 - 2030 гг.</w:t>
            </w:r>
          </w:p>
        </w:tc>
        <w:tc>
          <w:tcPr>
            <w:tcW w:w="4819" w:type="dxa"/>
          </w:tcPr>
          <w:p w:rsidR="003A6220" w:rsidRDefault="00C530B0" w:rsidP="00C530B0">
            <w:pPr>
              <w:pStyle w:val="ConsPlusNormal"/>
              <w:jc w:val="both"/>
              <w:rPr>
                <w:rFonts w:ascii="Times New Roman" w:hAnsi="Times New Roman" w:cs="Times New Roman"/>
                <w:sz w:val="24"/>
                <w:szCs w:val="24"/>
              </w:rPr>
            </w:pPr>
            <w:r w:rsidRPr="00C530B0">
              <w:rPr>
                <w:rFonts w:ascii="Times New Roman" w:hAnsi="Times New Roman" w:cs="Times New Roman"/>
                <w:sz w:val="24"/>
                <w:szCs w:val="24"/>
              </w:rPr>
              <w:t>Законом Красноярского края от 26.01.2017</w:t>
            </w:r>
          </w:p>
          <w:p w:rsidR="00C530B0" w:rsidRPr="00C530B0" w:rsidRDefault="00C530B0" w:rsidP="00C530B0">
            <w:pPr>
              <w:pStyle w:val="ConsPlusNormal"/>
              <w:jc w:val="both"/>
              <w:rPr>
                <w:rFonts w:ascii="Times New Roman" w:hAnsi="Times New Roman" w:cs="Times New Roman"/>
                <w:sz w:val="24"/>
                <w:szCs w:val="24"/>
              </w:rPr>
            </w:pPr>
            <w:r w:rsidRPr="00C530B0">
              <w:rPr>
                <w:rFonts w:ascii="Times New Roman" w:hAnsi="Times New Roman" w:cs="Times New Roman"/>
                <w:sz w:val="24"/>
                <w:szCs w:val="24"/>
              </w:rPr>
              <w:t xml:space="preserve">№3-396 «О нормативах минимальной обеспеченности населения площадью торговых объектов для Красноярского края и муниципальных образований края» утвержден норматив минимальной обеспеченности стационарными торговыми объектами. По г. Красноярску норматив составляет 668,74 кв. метров на 1 тыс. человек. </w:t>
            </w:r>
          </w:p>
          <w:p w:rsidR="000B0A0A" w:rsidRPr="00C530B0" w:rsidRDefault="00C530B0" w:rsidP="0008223B">
            <w:pPr>
              <w:pStyle w:val="ConsPlusNormal"/>
              <w:jc w:val="both"/>
              <w:rPr>
                <w:rFonts w:ascii="Times New Roman" w:hAnsi="Times New Roman" w:cs="Times New Roman"/>
                <w:sz w:val="24"/>
                <w:szCs w:val="24"/>
              </w:rPr>
            </w:pPr>
            <w:r w:rsidRPr="00C530B0">
              <w:rPr>
                <w:rFonts w:ascii="Times New Roman" w:hAnsi="Times New Roman" w:cs="Times New Roman"/>
                <w:sz w:val="24"/>
                <w:szCs w:val="24"/>
              </w:rPr>
              <w:t xml:space="preserve">На 01.01.2021 по г. Красноярску норматив составляет 875,25 </w:t>
            </w:r>
            <w:proofErr w:type="spellStart"/>
            <w:r w:rsidRPr="00C530B0">
              <w:rPr>
                <w:rFonts w:ascii="Times New Roman" w:hAnsi="Times New Roman" w:cs="Times New Roman"/>
                <w:sz w:val="24"/>
                <w:szCs w:val="24"/>
              </w:rPr>
              <w:t>кв.м</w:t>
            </w:r>
            <w:proofErr w:type="spellEnd"/>
            <w:r w:rsidRPr="00C530B0">
              <w:rPr>
                <w:rFonts w:ascii="Times New Roman" w:hAnsi="Times New Roman" w:cs="Times New Roman"/>
                <w:sz w:val="24"/>
                <w:szCs w:val="24"/>
              </w:rPr>
              <w:t xml:space="preserve">. на 1 тыс. человек. Таким образом, в г. Красноярске </w:t>
            </w:r>
            <w:r w:rsidRPr="00C530B0">
              <w:rPr>
                <w:rFonts w:ascii="Times New Roman" w:hAnsi="Times New Roman" w:cs="Times New Roman"/>
                <w:sz w:val="24"/>
                <w:szCs w:val="24"/>
              </w:rPr>
              <w:lastRenderedPageBreak/>
              <w:t>наблюдается опережение обеспеченности населения торговой площадью стационарных объектов по сравнению с нормативом на 31%. Это свидетельствует о доступности розничных торговых услуг для населения города</w:t>
            </w:r>
          </w:p>
        </w:tc>
        <w:tc>
          <w:tcPr>
            <w:tcW w:w="2220" w:type="dxa"/>
          </w:tcPr>
          <w:p w:rsidR="000B0A0A" w:rsidRPr="00C530B0" w:rsidRDefault="000B0A0A">
            <w:pPr>
              <w:pStyle w:val="ConsPlusNormal"/>
              <w:rPr>
                <w:rFonts w:ascii="Times New Roman" w:hAnsi="Times New Roman" w:cs="Times New Roman"/>
                <w:sz w:val="24"/>
                <w:szCs w:val="24"/>
              </w:rPr>
            </w:pPr>
          </w:p>
        </w:tc>
      </w:tr>
      <w:tr w:rsidR="00C530B0" w:rsidRPr="00C530B0" w:rsidTr="007629D3">
        <w:tc>
          <w:tcPr>
            <w:tcW w:w="913" w:type="dxa"/>
            <w:gridSpan w:val="2"/>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lastRenderedPageBreak/>
              <w:t>2.1.5.9</w:t>
            </w:r>
          </w:p>
          <w:p w:rsidR="000B0A0A" w:rsidRPr="00C530B0" w:rsidRDefault="000B0A0A">
            <w:pPr>
              <w:pStyle w:val="ConsPlusNormal"/>
              <w:rPr>
                <w:rFonts w:ascii="Times New Roman" w:hAnsi="Times New Roman" w:cs="Times New Roman"/>
                <w:sz w:val="24"/>
                <w:szCs w:val="24"/>
              </w:rPr>
            </w:pPr>
          </w:p>
        </w:tc>
        <w:tc>
          <w:tcPr>
            <w:tcW w:w="3544"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Ведение мониторинга состояния рыночной и ярмарочной торговли</w:t>
            </w:r>
          </w:p>
        </w:tc>
        <w:tc>
          <w:tcPr>
            <w:tcW w:w="2126"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департамент экономической политики</w:t>
            </w:r>
          </w:p>
          <w:p w:rsidR="000B0A0A"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и инвестиционного развития администрации города</w:t>
            </w:r>
          </w:p>
          <w:p w:rsidR="0008223B" w:rsidRPr="00C530B0" w:rsidRDefault="0008223B">
            <w:pPr>
              <w:pStyle w:val="ConsPlusNormal"/>
              <w:rPr>
                <w:rFonts w:ascii="Times New Roman" w:hAnsi="Times New Roman" w:cs="Times New Roman"/>
                <w:sz w:val="24"/>
                <w:szCs w:val="24"/>
              </w:rPr>
            </w:pPr>
          </w:p>
        </w:tc>
        <w:tc>
          <w:tcPr>
            <w:tcW w:w="1276"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2020 - 2030 гг.</w:t>
            </w:r>
          </w:p>
        </w:tc>
        <w:tc>
          <w:tcPr>
            <w:tcW w:w="4819" w:type="dxa"/>
          </w:tcPr>
          <w:p w:rsidR="000B0A0A" w:rsidRPr="00C530B0" w:rsidRDefault="00C530B0" w:rsidP="0008223B">
            <w:pPr>
              <w:pStyle w:val="ConsPlusNormal"/>
              <w:jc w:val="both"/>
              <w:rPr>
                <w:rFonts w:ascii="Times New Roman" w:hAnsi="Times New Roman" w:cs="Times New Roman"/>
                <w:sz w:val="24"/>
                <w:szCs w:val="24"/>
              </w:rPr>
            </w:pPr>
            <w:r w:rsidRPr="00C530B0">
              <w:rPr>
                <w:rFonts w:ascii="Times New Roman" w:hAnsi="Times New Roman" w:cs="Times New Roman"/>
                <w:sz w:val="24"/>
                <w:szCs w:val="24"/>
              </w:rPr>
              <w:t>Мониторинг состояния рыночной, ярмарочной торговли, а также динамики потребительских цен на определенные группы товаров проводился в 2021 году ежемесячно</w:t>
            </w:r>
          </w:p>
        </w:tc>
        <w:tc>
          <w:tcPr>
            <w:tcW w:w="2220" w:type="dxa"/>
          </w:tcPr>
          <w:p w:rsidR="000B0A0A" w:rsidRPr="00C530B0" w:rsidRDefault="000B0A0A">
            <w:pPr>
              <w:pStyle w:val="ConsPlusNormal"/>
              <w:rPr>
                <w:rFonts w:ascii="Times New Roman" w:hAnsi="Times New Roman" w:cs="Times New Roman"/>
                <w:sz w:val="24"/>
                <w:szCs w:val="24"/>
              </w:rPr>
            </w:pPr>
          </w:p>
        </w:tc>
      </w:tr>
      <w:tr w:rsidR="0012755B" w:rsidRPr="0012755B" w:rsidTr="007629D3">
        <w:tc>
          <w:tcPr>
            <w:tcW w:w="913" w:type="dxa"/>
            <w:gridSpan w:val="2"/>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2.1.5.10</w:t>
            </w:r>
          </w:p>
          <w:p w:rsidR="000B0A0A" w:rsidRPr="0012755B" w:rsidRDefault="000B0A0A">
            <w:pPr>
              <w:pStyle w:val="ConsPlusNormal"/>
              <w:rPr>
                <w:rFonts w:ascii="Times New Roman" w:hAnsi="Times New Roman" w:cs="Times New Roman"/>
                <w:sz w:val="24"/>
                <w:szCs w:val="24"/>
              </w:rPr>
            </w:pPr>
          </w:p>
        </w:tc>
        <w:tc>
          <w:tcPr>
            <w:tcW w:w="3544"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Организация функционирования мест расширенных продаж товаропроизводителей, включая фермерские базары (комплексы по реализации продукции товаропроизводителей Красноярского края)</w:t>
            </w:r>
          </w:p>
        </w:tc>
        <w:tc>
          <w:tcPr>
            <w:tcW w:w="2126"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департамент экономической политики</w:t>
            </w:r>
          </w:p>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и инвестиционного развития администрации города</w:t>
            </w:r>
          </w:p>
        </w:tc>
        <w:tc>
          <w:tcPr>
            <w:tcW w:w="1276" w:type="dxa"/>
          </w:tcPr>
          <w:p w:rsidR="000B0A0A" w:rsidRPr="0012755B" w:rsidRDefault="000B0A0A">
            <w:pPr>
              <w:pStyle w:val="ConsPlusNormal"/>
              <w:rPr>
                <w:rFonts w:ascii="Times New Roman" w:hAnsi="Times New Roman" w:cs="Times New Roman"/>
                <w:sz w:val="24"/>
                <w:szCs w:val="24"/>
              </w:rPr>
            </w:pPr>
            <w:r w:rsidRPr="0012755B">
              <w:rPr>
                <w:rFonts w:ascii="Times New Roman" w:hAnsi="Times New Roman" w:cs="Times New Roman"/>
                <w:sz w:val="24"/>
                <w:szCs w:val="24"/>
              </w:rPr>
              <w:t>2020 - 2030 гг.</w:t>
            </w:r>
          </w:p>
        </w:tc>
        <w:tc>
          <w:tcPr>
            <w:tcW w:w="4819" w:type="dxa"/>
          </w:tcPr>
          <w:p w:rsidR="0012755B" w:rsidRPr="0012755B" w:rsidRDefault="0012755B" w:rsidP="003B2EF2">
            <w:pPr>
              <w:pStyle w:val="ConsPlusNormal"/>
              <w:jc w:val="both"/>
              <w:rPr>
                <w:rFonts w:ascii="Times New Roman" w:hAnsi="Times New Roman" w:cs="Times New Roman"/>
                <w:sz w:val="24"/>
                <w:szCs w:val="24"/>
              </w:rPr>
            </w:pPr>
            <w:r w:rsidRPr="0012755B">
              <w:rPr>
                <w:rFonts w:ascii="Times New Roman" w:hAnsi="Times New Roman" w:cs="Times New Roman"/>
                <w:sz w:val="24"/>
                <w:szCs w:val="24"/>
              </w:rPr>
              <w:t>В соответствии с постановлением №1031 на территории города определены места расширенных продаж продукции местных товаропроизводителей. В общей сложности на территории города предусмотрено 608 торговых мест, из них 366 оборудованных торговой инфраструктурой.</w:t>
            </w:r>
          </w:p>
          <w:p w:rsidR="000B0A0A" w:rsidRPr="0012755B" w:rsidRDefault="0012755B" w:rsidP="0008223B">
            <w:pPr>
              <w:pStyle w:val="ConsPlusNormal"/>
              <w:jc w:val="both"/>
              <w:rPr>
                <w:rFonts w:ascii="Times New Roman" w:hAnsi="Times New Roman" w:cs="Times New Roman"/>
                <w:sz w:val="24"/>
                <w:szCs w:val="24"/>
              </w:rPr>
            </w:pPr>
            <w:r w:rsidRPr="0012755B">
              <w:rPr>
                <w:rFonts w:ascii="Times New Roman" w:hAnsi="Times New Roman" w:cs="Times New Roman"/>
                <w:sz w:val="24"/>
                <w:szCs w:val="24"/>
              </w:rPr>
              <w:t>В соответствии с поручением Губернатора Красноярского края департаментом проведена работа по оборудованию мест расширенных продаж (социальные ряды). За счет средств муниципального бюджета оборудовано торговой инфраструктурой 13 адресных ориентиров в разных районах города. По итогам проведенной работы установлено 97 новых прилавков</w:t>
            </w:r>
          </w:p>
        </w:tc>
        <w:tc>
          <w:tcPr>
            <w:tcW w:w="2220" w:type="dxa"/>
          </w:tcPr>
          <w:p w:rsidR="000B0A0A" w:rsidRPr="0012755B" w:rsidRDefault="000B0A0A">
            <w:pPr>
              <w:pStyle w:val="ConsPlusNormal"/>
              <w:rPr>
                <w:rFonts w:ascii="Times New Roman" w:hAnsi="Times New Roman" w:cs="Times New Roman"/>
                <w:sz w:val="24"/>
                <w:szCs w:val="24"/>
              </w:rPr>
            </w:pPr>
          </w:p>
        </w:tc>
      </w:tr>
      <w:tr w:rsidR="00C530B0" w:rsidRPr="00C530B0" w:rsidTr="007629D3">
        <w:tc>
          <w:tcPr>
            <w:tcW w:w="913" w:type="dxa"/>
            <w:gridSpan w:val="2"/>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2.1.5.11</w:t>
            </w:r>
          </w:p>
          <w:p w:rsidR="000B0A0A" w:rsidRPr="00C530B0" w:rsidRDefault="000B0A0A">
            <w:pPr>
              <w:pStyle w:val="ConsPlusNormal"/>
              <w:rPr>
                <w:rFonts w:ascii="Times New Roman" w:hAnsi="Times New Roman" w:cs="Times New Roman"/>
                <w:sz w:val="24"/>
                <w:szCs w:val="24"/>
              </w:rPr>
            </w:pPr>
          </w:p>
        </w:tc>
        <w:tc>
          <w:tcPr>
            <w:tcW w:w="3544"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 xml:space="preserve">Совершенствование нормативно-правовой базы в сфере торговли, общественного питания, бытового обслуживания (в том числе </w:t>
            </w:r>
            <w:r w:rsidRPr="00C530B0">
              <w:rPr>
                <w:rFonts w:ascii="Times New Roman" w:hAnsi="Times New Roman" w:cs="Times New Roman"/>
                <w:sz w:val="24"/>
                <w:szCs w:val="24"/>
              </w:rPr>
              <w:lastRenderedPageBreak/>
              <w:t>проведения ярмарок выходного дня)</w:t>
            </w:r>
          </w:p>
        </w:tc>
        <w:tc>
          <w:tcPr>
            <w:tcW w:w="2126"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lastRenderedPageBreak/>
              <w:t>департамент экономической политики</w:t>
            </w:r>
          </w:p>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 xml:space="preserve">и инвестиционного развития </w:t>
            </w:r>
            <w:r w:rsidRPr="00C530B0">
              <w:rPr>
                <w:rFonts w:ascii="Times New Roman" w:hAnsi="Times New Roman" w:cs="Times New Roman"/>
                <w:sz w:val="24"/>
                <w:szCs w:val="24"/>
              </w:rPr>
              <w:lastRenderedPageBreak/>
              <w:t>администрации города</w:t>
            </w:r>
          </w:p>
        </w:tc>
        <w:tc>
          <w:tcPr>
            <w:tcW w:w="1276"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lastRenderedPageBreak/>
              <w:t>2020 - 2030 гг.</w:t>
            </w:r>
          </w:p>
        </w:tc>
        <w:tc>
          <w:tcPr>
            <w:tcW w:w="4819" w:type="dxa"/>
          </w:tcPr>
          <w:p w:rsidR="00C530B0" w:rsidRPr="00C530B0" w:rsidRDefault="00C530B0" w:rsidP="003B2EF2">
            <w:pPr>
              <w:pStyle w:val="ConsPlusNormal"/>
              <w:jc w:val="both"/>
              <w:rPr>
                <w:rFonts w:ascii="Times New Roman" w:hAnsi="Times New Roman" w:cs="Times New Roman"/>
                <w:sz w:val="24"/>
                <w:szCs w:val="24"/>
              </w:rPr>
            </w:pPr>
            <w:r w:rsidRPr="00C530B0">
              <w:rPr>
                <w:rFonts w:ascii="Times New Roman" w:hAnsi="Times New Roman" w:cs="Times New Roman"/>
                <w:sz w:val="24"/>
                <w:szCs w:val="24"/>
              </w:rPr>
              <w:t xml:space="preserve">Внесены изменения в нормативно-правовые акты города: </w:t>
            </w:r>
          </w:p>
          <w:p w:rsidR="00C530B0" w:rsidRPr="00C530B0" w:rsidRDefault="00C530B0" w:rsidP="003B2EF2">
            <w:pPr>
              <w:pStyle w:val="ConsPlusNormal"/>
              <w:jc w:val="both"/>
              <w:rPr>
                <w:rFonts w:ascii="Times New Roman" w:hAnsi="Times New Roman" w:cs="Times New Roman"/>
                <w:sz w:val="24"/>
                <w:szCs w:val="24"/>
              </w:rPr>
            </w:pPr>
            <w:r w:rsidRPr="00C530B0">
              <w:rPr>
                <w:rFonts w:ascii="Times New Roman" w:hAnsi="Times New Roman" w:cs="Times New Roman"/>
                <w:sz w:val="24"/>
                <w:szCs w:val="24"/>
              </w:rPr>
              <w:t xml:space="preserve">- постановление администрации </w:t>
            </w:r>
            <w:r w:rsidRPr="00C530B0">
              <w:rPr>
                <w:rFonts w:ascii="Times New Roman" w:hAnsi="Times New Roman" w:cs="Times New Roman"/>
                <w:sz w:val="24"/>
                <w:szCs w:val="24"/>
              </w:rPr>
              <w:br/>
              <w:t xml:space="preserve">г. Красноярска от 24.12.2020 №1031 </w:t>
            </w:r>
            <w:r w:rsidRPr="00C530B0">
              <w:rPr>
                <w:rFonts w:ascii="Times New Roman" w:hAnsi="Times New Roman" w:cs="Times New Roman"/>
                <w:sz w:val="24"/>
                <w:szCs w:val="24"/>
              </w:rPr>
              <w:br/>
              <w:t xml:space="preserve">«О проведении фестивалей, базаров, </w:t>
            </w:r>
            <w:r w:rsidRPr="00C530B0">
              <w:rPr>
                <w:rFonts w:ascii="Times New Roman" w:hAnsi="Times New Roman" w:cs="Times New Roman"/>
                <w:sz w:val="24"/>
                <w:szCs w:val="24"/>
              </w:rPr>
              <w:lastRenderedPageBreak/>
              <w:t>расширенных продаж на территории города Красноярска в 2021 году»;</w:t>
            </w:r>
          </w:p>
          <w:p w:rsidR="00C530B0" w:rsidRPr="00C530B0" w:rsidRDefault="00C530B0" w:rsidP="003B2EF2">
            <w:pPr>
              <w:pStyle w:val="ConsPlusNormal"/>
              <w:jc w:val="both"/>
              <w:rPr>
                <w:rFonts w:ascii="Times New Roman" w:hAnsi="Times New Roman" w:cs="Times New Roman"/>
                <w:sz w:val="24"/>
                <w:szCs w:val="24"/>
              </w:rPr>
            </w:pPr>
            <w:r w:rsidRPr="00C530B0">
              <w:rPr>
                <w:rFonts w:ascii="Times New Roman" w:hAnsi="Times New Roman" w:cs="Times New Roman"/>
                <w:sz w:val="24"/>
                <w:szCs w:val="24"/>
              </w:rPr>
              <w:t>- постановление администрации от 19.09.2014 №591«Об определении минимального значения и способа расчета расстояния от организаций и (или) объектов до границ прилегающих территорий, на которых не допускается розничная продажа алкогольной продукции»;</w:t>
            </w:r>
          </w:p>
          <w:p w:rsidR="00C530B0" w:rsidRPr="00C530B0" w:rsidRDefault="00C530B0" w:rsidP="003B2EF2">
            <w:pPr>
              <w:pStyle w:val="ConsPlusNormal"/>
              <w:jc w:val="both"/>
              <w:rPr>
                <w:rFonts w:ascii="Times New Roman" w:hAnsi="Times New Roman" w:cs="Times New Roman"/>
                <w:sz w:val="24"/>
                <w:szCs w:val="24"/>
              </w:rPr>
            </w:pPr>
            <w:r w:rsidRPr="00C530B0">
              <w:rPr>
                <w:rFonts w:ascii="Times New Roman" w:hAnsi="Times New Roman" w:cs="Times New Roman"/>
                <w:sz w:val="24"/>
                <w:szCs w:val="24"/>
              </w:rPr>
              <w:t xml:space="preserve">- распоряжение администрации </w:t>
            </w:r>
            <w:r w:rsidRPr="00C530B0">
              <w:rPr>
                <w:rFonts w:ascii="Times New Roman" w:hAnsi="Times New Roman" w:cs="Times New Roman"/>
                <w:sz w:val="24"/>
                <w:szCs w:val="24"/>
              </w:rPr>
              <w:br/>
              <w:t>г. Красноярска от 30.12.2011 №1606-ж</w:t>
            </w:r>
          </w:p>
          <w:p w:rsidR="000B0A0A" w:rsidRPr="00C530B0" w:rsidRDefault="00C530B0" w:rsidP="003B2EF2">
            <w:pPr>
              <w:pStyle w:val="ConsPlusNormal"/>
              <w:jc w:val="both"/>
              <w:rPr>
                <w:rFonts w:ascii="Times New Roman" w:hAnsi="Times New Roman" w:cs="Times New Roman"/>
                <w:sz w:val="24"/>
                <w:szCs w:val="24"/>
              </w:rPr>
            </w:pPr>
            <w:r w:rsidRPr="00C530B0">
              <w:rPr>
                <w:rFonts w:ascii="Times New Roman" w:hAnsi="Times New Roman" w:cs="Times New Roman"/>
                <w:sz w:val="24"/>
                <w:szCs w:val="24"/>
              </w:rPr>
              <w:t>«Об утверждении Административного регламента предоставления муниципальной услуги по выдаче разрешения на право организации розничного рынка, переоформлению разрешения, продлению срока действия разрешения»</w:t>
            </w:r>
          </w:p>
        </w:tc>
        <w:tc>
          <w:tcPr>
            <w:tcW w:w="2220" w:type="dxa"/>
          </w:tcPr>
          <w:p w:rsidR="000B0A0A" w:rsidRPr="00C530B0" w:rsidRDefault="000B0A0A">
            <w:pPr>
              <w:pStyle w:val="ConsPlusNormal"/>
              <w:rPr>
                <w:rFonts w:ascii="Times New Roman" w:hAnsi="Times New Roman" w:cs="Times New Roman"/>
                <w:sz w:val="24"/>
                <w:szCs w:val="24"/>
              </w:rPr>
            </w:pPr>
          </w:p>
        </w:tc>
      </w:tr>
      <w:tr w:rsidR="00C530B0" w:rsidRPr="00C530B0" w:rsidTr="007629D3">
        <w:tc>
          <w:tcPr>
            <w:tcW w:w="913" w:type="dxa"/>
            <w:gridSpan w:val="2"/>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lastRenderedPageBreak/>
              <w:t>2.1.5.12</w:t>
            </w:r>
          </w:p>
          <w:p w:rsidR="000B0A0A" w:rsidRPr="00C530B0" w:rsidRDefault="000B0A0A">
            <w:pPr>
              <w:pStyle w:val="ConsPlusNormal"/>
              <w:rPr>
                <w:rFonts w:ascii="Times New Roman" w:hAnsi="Times New Roman" w:cs="Times New Roman"/>
                <w:sz w:val="24"/>
                <w:szCs w:val="24"/>
              </w:rPr>
            </w:pPr>
          </w:p>
        </w:tc>
        <w:tc>
          <w:tcPr>
            <w:tcW w:w="3544"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Оказание консультационно-методической помощи в открытии фирменных магазинов предприятиям пищевой переработки, осуществляющим деятельность на территории города и края</w:t>
            </w:r>
          </w:p>
        </w:tc>
        <w:tc>
          <w:tcPr>
            <w:tcW w:w="2126"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департамент экономической политики</w:t>
            </w:r>
          </w:p>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и инвестиционного развития администрации города</w:t>
            </w:r>
          </w:p>
        </w:tc>
        <w:tc>
          <w:tcPr>
            <w:tcW w:w="1276" w:type="dxa"/>
          </w:tcPr>
          <w:p w:rsidR="000B0A0A" w:rsidRPr="00C530B0" w:rsidRDefault="000B0A0A">
            <w:pPr>
              <w:pStyle w:val="ConsPlusNormal"/>
              <w:rPr>
                <w:rFonts w:ascii="Times New Roman" w:hAnsi="Times New Roman" w:cs="Times New Roman"/>
                <w:sz w:val="24"/>
                <w:szCs w:val="24"/>
              </w:rPr>
            </w:pPr>
            <w:r w:rsidRPr="00C530B0">
              <w:rPr>
                <w:rFonts w:ascii="Times New Roman" w:hAnsi="Times New Roman" w:cs="Times New Roman"/>
                <w:sz w:val="24"/>
                <w:szCs w:val="24"/>
              </w:rPr>
              <w:t>2020 - 2030 гг.</w:t>
            </w:r>
          </w:p>
        </w:tc>
        <w:tc>
          <w:tcPr>
            <w:tcW w:w="4819" w:type="dxa"/>
          </w:tcPr>
          <w:p w:rsidR="000B0A0A" w:rsidRPr="00C530B0" w:rsidRDefault="00C530B0" w:rsidP="00C530B0">
            <w:pPr>
              <w:pStyle w:val="ConsPlusNormal"/>
              <w:jc w:val="center"/>
              <w:rPr>
                <w:rFonts w:ascii="Times New Roman" w:hAnsi="Times New Roman" w:cs="Times New Roman"/>
                <w:sz w:val="24"/>
                <w:szCs w:val="24"/>
              </w:rPr>
            </w:pPr>
            <w:r w:rsidRPr="00C530B0">
              <w:rPr>
                <w:rFonts w:ascii="Times New Roman" w:hAnsi="Times New Roman" w:cs="Times New Roman"/>
                <w:sz w:val="24"/>
                <w:szCs w:val="24"/>
              </w:rPr>
              <w:t>Не исполнено</w:t>
            </w:r>
          </w:p>
        </w:tc>
        <w:tc>
          <w:tcPr>
            <w:tcW w:w="2220" w:type="dxa"/>
          </w:tcPr>
          <w:p w:rsidR="000B0A0A" w:rsidRPr="00C530B0" w:rsidRDefault="00786B78">
            <w:pPr>
              <w:pStyle w:val="ConsPlusNormal"/>
              <w:rPr>
                <w:rFonts w:ascii="Times New Roman" w:hAnsi="Times New Roman" w:cs="Times New Roman"/>
                <w:sz w:val="24"/>
                <w:szCs w:val="24"/>
              </w:rPr>
            </w:pPr>
            <w:r>
              <w:rPr>
                <w:rFonts w:ascii="Times New Roman" w:hAnsi="Times New Roman" w:cs="Times New Roman"/>
                <w:sz w:val="24"/>
                <w:szCs w:val="24"/>
              </w:rPr>
              <w:t>В</w:t>
            </w:r>
            <w:r w:rsidR="00C530B0" w:rsidRPr="00C530B0">
              <w:rPr>
                <w:rFonts w:ascii="Times New Roman" w:hAnsi="Times New Roman" w:cs="Times New Roman"/>
                <w:sz w:val="24"/>
                <w:szCs w:val="24"/>
              </w:rPr>
              <w:t xml:space="preserve"> связи с отсутствием запросов от хозяйствующих субъектов</w:t>
            </w:r>
          </w:p>
        </w:tc>
      </w:tr>
      <w:tr w:rsidR="000B0A0A" w:rsidRPr="007D5F4E" w:rsidTr="007629D3">
        <w:tc>
          <w:tcPr>
            <w:tcW w:w="913" w:type="dxa"/>
            <w:gridSpan w:val="2"/>
          </w:tcPr>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2.1.5.13</w:t>
            </w:r>
          </w:p>
          <w:p w:rsidR="000B0A0A" w:rsidRPr="007D5F4E" w:rsidRDefault="000B0A0A">
            <w:pPr>
              <w:pStyle w:val="ConsPlusNormal"/>
              <w:rPr>
                <w:rFonts w:ascii="Times New Roman" w:hAnsi="Times New Roman" w:cs="Times New Roman"/>
                <w:b/>
                <w:i/>
                <w:sz w:val="24"/>
                <w:szCs w:val="24"/>
              </w:rPr>
            </w:pPr>
          </w:p>
        </w:tc>
        <w:tc>
          <w:tcPr>
            <w:tcW w:w="3544" w:type="dxa"/>
          </w:tcPr>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Строительство аквапарка с гостиничным комплексом в г. Красноярске</w:t>
            </w:r>
          </w:p>
        </w:tc>
        <w:tc>
          <w:tcPr>
            <w:tcW w:w="2126" w:type="dxa"/>
          </w:tcPr>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департамент экономической политики</w:t>
            </w:r>
          </w:p>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и инвестиционного развития администрации города;</w:t>
            </w:r>
          </w:p>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АНО "Корпорация</w:t>
            </w:r>
          </w:p>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 xml:space="preserve">развития </w:t>
            </w:r>
            <w:proofErr w:type="gramStart"/>
            <w:r w:rsidRPr="007D5F4E">
              <w:rPr>
                <w:rFonts w:ascii="Times New Roman" w:hAnsi="Times New Roman" w:cs="Times New Roman"/>
                <w:sz w:val="24"/>
                <w:szCs w:val="24"/>
              </w:rPr>
              <w:t>Енисейской</w:t>
            </w:r>
            <w:proofErr w:type="gramEnd"/>
          </w:p>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Сибири";</w:t>
            </w:r>
          </w:p>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t>ООО "Термит";</w:t>
            </w:r>
          </w:p>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lastRenderedPageBreak/>
              <w:t>ООО СК "ТЕХСТРОЙ"</w:t>
            </w:r>
          </w:p>
        </w:tc>
        <w:tc>
          <w:tcPr>
            <w:tcW w:w="1276" w:type="dxa"/>
          </w:tcPr>
          <w:p w:rsidR="000B0A0A" w:rsidRPr="007D5F4E" w:rsidRDefault="000B0A0A">
            <w:pPr>
              <w:pStyle w:val="ConsPlusNormal"/>
              <w:rPr>
                <w:rFonts w:ascii="Times New Roman" w:hAnsi="Times New Roman" w:cs="Times New Roman"/>
                <w:sz w:val="24"/>
                <w:szCs w:val="24"/>
              </w:rPr>
            </w:pPr>
            <w:r w:rsidRPr="007D5F4E">
              <w:rPr>
                <w:rFonts w:ascii="Times New Roman" w:hAnsi="Times New Roman" w:cs="Times New Roman"/>
                <w:sz w:val="24"/>
                <w:szCs w:val="24"/>
              </w:rPr>
              <w:lastRenderedPageBreak/>
              <w:t>2018-2026 гг.</w:t>
            </w:r>
          </w:p>
        </w:tc>
        <w:tc>
          <w:tcPr>
            <w:tcW w:w="4819" w:type="dxa"/>
          </w:tcPr>
          <w:p w:rsidR="000B0A0A" w:rsidRPr="001E1F4B" w:rsidRDefault="006767B3" w:rsidP="00F05A30">
            <w:pPr>
              <w:autoSpaceDE w:val="0"/>
              <w:autoSpaceDN w:val="0"/>
              <w:adjustRightInd w:val="0"/>
              <w:spacing w:after="0" w:line="240" w:lineRule="auto"/>
              <w:jc w:val="both"/>
              <w:rPr>
                <w:sz w:val="23"/>
                <w:szCs w:val="23"/>
              </w:rPr>
            </w:pPr>
            <w:r w:rsidRPr="001E1F4B">
              <w:rPr>
                <w:rFonts w:eastAsiaTheme="minorHAnsi"/>
                <w:sz w:val="23"/>
                <w:szCs w:val="23"/>
              </w:rPr>
              <w:t>выполнена корректировка проектной документации с последующим прохождением экспертизы. В январе 2022 года проект прошел повторную экспертизу в Г</w:t>
            </w:r>
            <w:r w:rsidR="00F05A30" w:rsidRPr="001E1F4B">
              <w:rPr>
                <w:rFonts w:eastAsiaTheme="minorHAnsi"/>
                <w:sz w:val="23"/>
                <w:szCs w:val="23"/>
              </w:rPr>
              <w:t>АУ города</w:t>
            </w:r>
            <w:r w:rsidRPr="001E1F4B">
              <w:rPr>
                <w:rFonts w:eastAsiaTheme="minorHAnsi"/>
                <w:sz w:val="23"/>
                <w:szCs w:val="23"/>
              </w:rPr>
              <w:t xml:space="preserve"> Москвы «МОСГОСЭКСПЕРТИЗА», получено положительное заключение.</w:t>
            </w:r>
            <w:r w:rsidR="00F05A30" w:rsidRPr="001E1F4B">
              <w:rPr>
                <w:rFonts w:eastAsiaTheme="minorHAnsi"/>
                <w:sz w:val="23"/>
                <w:szCs w:val="23"/>
              </w:rPr>
              <w:t xml:space="preserve"> </w:t>
            </w:r>
            <w:r w:rsidRPr="001E1F4B">
              <w:rPr>
                <w:rFonts w:eastAsiaTheme="minorHAnsi"/>
                <w:sz w:val="23"/>
                <w:szCs w:val="23"/>
              </w:rPr>
              <w:t>В настоящее время в установленном градостроительным Законодательством порядке получено разрешение на строительство с внесенными изменениями. Реализацию проекта осуществляет ООО «ТЕРМИТ».</w:t>
            </w:r>
            <w:r w:rsidR="00F05A30" w:rsidRPr="001E1F4B">
              <w:rPr>
                <w:rFonts w:eastAsiaTheme="minorHAnsi"/>
                <w:sz w:val="23"/>
                <w:szCs w:val="23"/>
              </w:rPr>
              <w:t xml:space="preserve"> </w:t>
            </w:r>
            <w:r w:rsidRPr="001E1F4B">
              <w:rPr>
                <w:rFonts w:eastAsiaTheme="minorHAnsi"/>
                <w:sz w:val="23"/>
                <w:szCs w:val="23"/>
              </w:rPr>
              <w:t xml:space="preserve">Компания планирует возобновить строительство </w:t>
            </w:r>
            <w:r w:rsidRPr="001E1F4B">
              <w:rPr>
                <w:rFonts w:eastAsiaTheme="minorHAnsi"/>
                <w:sz w:val="23"/>
                <w:szCs w:val="23"/>
              </w:rPr>
              <w:lastRenderedPageBreak/>
              <w:t>«Аквапарка с гостиничным комплексом и объектами инженерно-транспортного обеспечения» после проведения торгов, по итогу которых будет определен подрядчик на выполнение монолитных работ на объекте</w:t>
            </w:r>
          </w:p>
        </w:tc>
        <w:tc>
          <w:tcPr>
            <w:tcW w:w="2220" w:type="dxa"/>
          </w:tcPr>
          <w:p w:rsidR="000B0A0A" w:rsidRPr="007D5F4E"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2.2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 xml:space="preserve">Цель второго уровня: создать условия для развития города как финансово-экономического, </w:t>
            </w:r>
            <w:proofErr w:type="spellStart"/>
            <w:r w:rsidRPr="008B5581">
              <w:rPr>
                <w:rFonts w:ascii="Times New Roman" w:hAnsi="Times New Roman" w:cs="Times New Roman"/>
                <w:b/>
                <w:sz w:val="24"/>
                <w:szCs w:val="24"/>
              </w:rPr>
              <w:t>инновационно</w:t>
            </w:r>
            <w:proofErr w:type="spellEnd"/>
            <w:r w:rsidRPr="008B5581">
              <w:rPr>
                <w:rFonts w:ascii="Times New Roman" w:hAnsi="Times New Roman" w:cs="Times New Roman"/>
                <w:b/>
                <w:sz w:val="24"/>
                <w:szCs w:val="24"/>
              </w:rPr>
              <w:t>-технологического и промышленного центра Восточной Сибири, обеспечивающего экспорт высоких технологий</w:t>
            </w: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2.2.1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1: создание условий для развития высокотехнологичных конкурентоспособных кластеров экономики</w:t>
            </w:r>
          </w:p>
        </w:tc>
      </w:tr>
      <w:tr w:rsidR="000B0A0A" w:rsidRPr="00AB049C" w:rsidTr="007629D3">
        <w:tc>
          <w:tcPr>
            <w:tcW w:w="913" w:type="dxa"/>
            <w:gridSpan w:val="2"/>
          </w:tcPr>
          <w:p w:rsidR="000B0A0A" w:rsidRDefault="000B0A0A">
            <w:pPr>
              <w:pStyle w:val="ConsPlusNormal"/>
              <w:rPr>
                <w:rFonts w:ascii="Times New Roman" w:hAnsi="Times New Roman" w:cs="Times New Roman"/>
                <w:sz w:val="24"/>
                <w:szCs w:val="24"/>
              </w:rPr>
            </w:pPr>
            <w:r w:rsidRPr="00AB049C">
              <w:rPr>
                <w:rFonts w:ascii="Times New Roman" w:hAnsi="Times New Roman" w:cs="Times New Roman"/>
                <w:sz w:val="24"/>
                <w:szCs w:val="24"/>
              </w:rPr>
              <w:t>2.2.1.1</w:t>
            </w:r>
          </w:p>
          <w:p w:rsidR="000B0A0A" w:rsidRPr="00AB049C" w:rsidRDefault="000B0A0A">
            <w:pPr>
              <w:pStyle w:val="ConsPlusNormal"/>
              <w:rPr>
                <w:rFonts w:ascii="Times New Roman" w:hAnsi="Times New Roman" w:cs="Times New Roman"/>
                <w:b/>
                <w:i/>
                <w:sz w:val="24"/>
                <w:szCs w:val="24"/>
              </w:rPr>
            </w:pPr>
          </w:p>
        </w:tc>
        <w:tc>
          <w:tcPr>
            <w:tcW w:w="3544" w:type="dxa"/>
          </w:tcPr>
          <w:p w:rsidR="000B0A0A" w:rsidRPr="00AB049C" w:rsidRDefault="000B0A0A">
            <w:pPr>
              <w:pStyle w:val="ConsPlusNormal"/>
              <w:rPr>
                <w:rFonts w:ascii="Times New Roman" w:hAnsi="Times New Roman" w:cs="Times New Roman"/>
                <w:sz w:val="24"/>
                <w:szCs w:val="24"/>
              </w:rPr>
            </w:pPr>
            <w:r w:rsidRPr="00AB049C">
              <w:rPr>
                <w:rFonts w:ascii="Times New Roman" w:hAnsi="Times New Roman" w:cs="Times New Roman"/>
                <w:sz w:val="24"/>
                <w:szCs w:val="24"/>
              </w:rPr>
              <w:t>Активизация и расширение кластерной политики по ключевым направлениям промышленности</w:t>
            </w:r>
          </w:p>
        </w:tc>
        <w:tc>
          <w:tcPr>
            <w:tcW w:w="2126" w:type="dxa"/>
          </w:tcPr>
          <w:p w:rsidR="000B0A0A" w:rsidRPr="00AB049C" w:rsidRDefault="000B0A0A">
            <w:pPr>
              <w:pStyle w:val="ConsPlusNormal"/>
              <w:rPr>
                <w:rFonts w:ascii="Times New Roman" w:hAnsi="Times New Roman" w:cs="Times New Roman"/>
                <w:sz w:val="24"/>
                <w:szCs w:val="24"/>
              </w:rPr>
            </w:pPr>
            <w:r w:rsidRPr="00AB049C">
              <w:rPr>
                <w:rFonts w:ascii="Times New Roman" w:hAnsi="Times New Roman" w:cs="Times New Roman"/>
                <w:sz w:val="24"/>
                <w:szCs w:val="24"/>
              </w:rPr>
              <w:t>департамент экономической политики</w:t>
            </w:r>
          </w:p>
          <w:p w:rsidR="000B0A0A" w:rsidRPr="00AB049C" w:rsidRDefault="000B0A0A">
            <w:pPr>
              <w:pStyle w:val="ConsPlusNormal"/>
              <w:rPr>
                <w:rFonts w:ascii="Times New Roman" w:hAnsi="Times New Roman" w:cs="Times New Roman"/>
                <w:sz w:val="24"/>
                <w:szCs w:val="24"/>
              </w:rPr>
            </w:pPr>
            <w:r w:rsidRPr="00AB049C">
              <w:rPr>
                <w:rFonts w:ascii="Times New Roman" w:hAnsi="Times New Roman" w:cs="Times New Roman"/>
                <w:sz w:val="24"/>
                <w:szCs w:val="24"/>
              </w:rPr>
              <w:t>и инвестиционного развития администрации города</w:t>
            </w:r>
          </w:p>
        </w:tc>
        <w:tc>
          <w:tcPr>
            <w:tcW w:w="1276" w:type="dxa"/>
          </w:tcPr>
          <w:p w:rsidR="000B0A0A" w:rsidRPr="00AB049C" w:rsidRDefault="000B0A0A">
            <w:pPr>
              <w:pStyle w:val="ConsPlusNormal"/>
              <w:rPr>
                <w:rFonts w:ascii="Times New Roman" w:hAnsi="Times New Roman" w:cs="Times New Roman"/>
                <w:sz w:val="24"/>
                <w:szCs w:val="24"/>
              </w:rPr>
            </w:pPr>
            <w:r w:rsidRPr="00AB049C">
              <w:rPr>
                <w:rFonts w:ascii="Times New Roman" w:hAnsi="Times New Roman" w:cs="Times New Roman"/>
                <w:sz w:val="24"/>
                <w:szCs w:val="24"/>
              </w:rPr>
              <w:t>2020 - 2030 гг.</w:t>
            </w:r>
          </w:p>
        </w:tc>
        <w:tc>
          <w:tcPr>
            <w:tcW w:w="4819" w:type="dxa"/>
          </w:tcPr>
          <w:p w:rsidR="000B0A0A" w:rsidRPr="00AB049C" w:rsidRDefault="000B0A0A" w:rsidP="0008223B">
            <w:pPr>
              <w:pStyle w:val="ConsPlusNormal"/>
              <w:jc w:val="both"/>
              <w:rPr>
                <w:rFonts w:ascii="Times New Roman" w:hAnsi="Times New Roman" w:cs="Times New Roman"/>
                <w:sz w:val="24"/>
                <w:szCs w:val="24"/>
              </w:rPr>
            </w:pPr>
            <w:r w:rsidRPr="00AB049C">
              <w:rPr>
                <w:rFonts w:ascii="Times New Roman" w:hAnsi="Times New Roman" w:cs="Times New Roman"/>
                <w:sz w:val="24"/>
                <w:szCs w:val="24"/>
              </w:rPr>
              <w:t>В январе 2021 года министерство экономического развития Российской Федерации, Правительство Красноярского края и администрация города Красноярска подписали соглашение о реализации особой экономической зоны</w:t>
            </w:r>
            <w:r w:rsidR="000E32E6">
              <w:rPr>
                <w:rFonts w:ascii="Times New Roman" w:hAnsi="Times New Roman" w:cs="Times New Roman"/>
                <w:sz w:val="24"/>
                <w:szCs w:val="24"/>
              </w:rPr>
              <w:t xml:space="preserve"> (ОЭЗ)</w:t>
            </w:r>
            <w:r w:rsidRPr="00AB049C">
              <w:rPr>
                <w:rFonts w:ascii="Times New Roman" w:hAnsi="Times New Roman" w:cs="Times New Roman"/>
                <w:sz w:val="24"/>
                <w:szCs w:val="24"/>
              </w:rPr>
              <w:t xml:space="preserve"> промышленно-производственного типа «Красноярская технологическая долина». В соответствии с проектом в период до 2040 года в границах территории ОЭЗ предусматривается создание производств по глубокой переработке алюминия и выпуску продукции из алюминия, машиностроительных производств совокупной инвестиционной емкостью 51,2 </w:t>
            </w:r>
            <w:proofErr w:type="gramStart"/>
            <w:r w:rsidRPr="00AB049C">
              <w:rPr>
                <w:rFonts w:ascii="Times New Roman" w:hAnsi="Times New Roman" w:cs="Times New Roman"/>
                <w:sz w:val="24"/>
                <w:szCs w:val="24"/>
              </w:rPr>
              <w:t>млрд</w:t>
            </w:r>
            <w:proofErr w:type="gramEnd"/>
            <w:r w:rsidRPr="00AB049C">
              <w:rPr>
                <w:rFonts w:ascii="Times New Roman" w:hAnsi="Times New Roman" w:cs="Times New Roman"/>
                <w:sz w:val="24"/>
                <w:szCs w:val="24"/>
              </w:rPr>
              <w:t xml:space="preserve"> рублей, в результате реализации которых при выходе на проектные мощности будет создано 3 882 рабочих места </w:t>
            </w:r>
          </w:p>
        </w:tc>
        <w:tc>
          <w:tcPr>
            <w:tcW w:w="2220" w:type="dxa"/>
          </w:tcPr>
          <w:p w:rsidR="000B0A0A" w:rsidRPr="00AB049C"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2.2.2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2: содействие развитию инновационной экономики посредством создания и модернизации инфраструктуры поддержки инноваций</w:t>
            </w:r>
          </w:p>
        </w:tc>
      </w:tr>
      <w:tr w:rsidR="00C91A63" w:rsidRPr="00C91A63" w:rsidTr="007629D3">
        <w:tc>
          <w:tcPr>
            <w:tcW w:w="913" w:type="dxa"/>
            <w:gridSpan w:val="2"/>
          </w:tcPr>
          <w:p w:rsidR="000B0A0A" w:rsidRPr="00C91A63" w:rsidRDefault="000B0A0A">
            <w:pPr>
              <w:pStyle w:val="ConsPlusNormal"/>
              <w:rPr>
                <w:rFonts w:ascii="Times New Roman" w:hAnsi="Times New Roman" w:cs="Times New Roman"/>
                <w:sz w:val="24"/>
                <w:szCs w:val="24"/>
              </w:rPr>
            </w:pPr>
            <w:r w:rsidRPr="00C91A63">
              <w:rPr>
                <w:rFonts w:ascii="Times New Roman" w:hAnsi="Times New Roman" w:cs="Times New Roman"/>
                <w:sz w:val="24"/>
                <w:szCs w:val="24"/>
              </w:rPr>
              <w:t>2.2.2.1</w:t>
            </w:r>
          </w:p>
          <w:p w:rsidR="000B0A0A" w:rsidRPr="00C91A63" w:rsidRDefault="000B0A0A">
            <w:pPr>
              <w:pStyle w:val="ConsPlusNormal"/>
              <w:rPr>
                <w:rFonts w:ascii="Times New Roman" w:hAnsi="Times New Roman" w:cs="Times New Roman"/>
                <w:b/>
                <w:i/>
                <w:sz w:val="24"/>
                <w:szCs w:val="24"/>
              </w:rPr>
            </w:pPr>
          </w:p>
        </w:tc>
        <w:tc>
          <w:tcPr>
            <w:tcW w:w="3544" w:type="dxa"/>
          </w:tcPr>
          <w:p w:rsidR="000B0A0A" w:rsidRPr="00C91A63" w:rsidRDefault="000B0A0A">
            <w:pPr>
              <w:pStyle w:val="ConsPlusNormal"/>
              <w:rPr>
                <w:rFonts w:ascii="Times New Roman" w:hAnsi="Times New Roman" w:cs="Times New Roman"/>
                <w:sz w:val="24"/>
                <w:szCs w:val="24"/>
              </w:rPr>
            </w:pPr>
            <w:r w:rsidRPr="00C91A63">
              <w:rPr>
                <w:rFonts w:ascii="Times New Roman" w:hAnsi="Times New Roman" w:cs="Times New Roman"/>
                <w:sz w:val="24"/>
                <w:szCs w:val="24"/>
              </w:rPr>
              <w:t xml:space="preserve">Содействие развитию проектов в области инновационной деятельности в целях реализации национальных проектов "Наука", "Малое и среднее предпринимательство и </w:t>
            </w:r>
            <w:r w:rsidRPr="00C91A63">
              <w:rPr>
                <w:rFonts w:ascii="Times New Roman" w:hAnsi="Times New Roman" w:cs="Times New Roman"/>
                <w:sz w:val="24"/>
                <w:szCs w:val="24"/>
              </w:rPr>
              <w:lastRenderedPageBreak/>
              <w:t>поддержка индивидуальной предпринимательской инициативы", "Производительность труда и поддержка занятости", "Цифровая экономика", "Международная кооперация и экспорт", "Экология", мероприятий Национальной технологической инициативы в рамках полномочий</w:t>
            </w:r>
          </w:p>
        </w:tc>
        <w:tc>
          <w:tcPr>
            <w:tcW w:w="2126" w:type="dxa"/>
          </w:tcPr>
          <w:p w:rsidR="000B0A0A" w:rsidRPr="00C91A63" w:rsidRDefault="000B0A0A">
            <w:pPr>
              <w:pStyle w:val="ConsPlusNormal"/>
              <w:rPr>
                <w:rFonts w:ascii="Times New Roman" w:hAnsi="Times New Roman" w:cs="Times New Roman"/>
                <w:sz w:val="24"/>
                <w:szCs w:val="24"/>
              </w:rPr>
            </w:pPr>
            <w:r w:rsidRPr="00C91A63">
              <w:rPr>
                <w:rFonts w:ascii="Times New Roman" w:hAnsi="Times New Roman" w:cs="Times New Roman"/>
                <w:sz w:val="24"/>
                <w:szCs w:val="24"/>
              </w:rPr>
              <w:lastRenderedPageBreak/>
              <w:t>департамент экономической политики</w:t>
            </w:r>
          </w:p>
          <w:p w:rsidR="000B0A0A" w:rsidRPr="00C91A63" w:rsidRDefault="000B0A0A">
            <w:pPr>
              <w:pStyle w:val="ConsPlusNormal"/>
              <w:rPr>
                <w:rFonts w:ascii="Times New Roman" w:hAnsi="Times New Roman" w:cs="Times New Roman"/>
                <w:sz w:val="24"/>
                <w:szCs w:val="24"/>
              </w:rPr>
            </w:pPr>
            <w:r w:rsidRPr="00C91A63">
              <w:rPr>
                <w:rFonts w:ascii="Times New Roman" w:hAnsi="Times New Roman" w:cs="Times New Roman"/>
                <w:sz w:val="24"/>
                <w:szCs w:val="24"/>
              </w:rPr>
              <w:t xml:space="preserve">и инвестиционного развития администрации </w:t>
            </w:r>
            <w:r w:rsidRPr="00C91A63">
              <w:rPr>
                <w:rFonts w:ascii="Times New Roman" w:hAnsi="Times New Roman" w:cs="Times New Roman"/>
                <w:sz w:val="24"/>
                <w:szCs w:val="24"/>
              </w:rPr>
              <w:lastRenderedPageBreak/>
              <w:t>города</w:t>
            </w:r>
          </w:p>
        </w:tc>
        <w:tc>
          <w:tcPr>
            <w:tcW w:w="1276" w:type="dxa"/>
          </w:tcPr>
          <w:p w:rsidR="000B0A0A" w:rsidRPr="00C91A63" w:rsidRDefault="000B0A0A">
            <w:pPr>
              <w:pStyle w:val="ConsPlusNormal"/>
              <w:rPr>
                <w:rFonts w:ascii="Times New Roman" w:hAnsi="Times New Roman" w:cs="Times New Roman"/>
                <w:sz w:val="24"/>
                <w:szCs w:val="24"/>
              </w:rPr>
            </w:pPr>
            <w:r w:rsidRPr="00C91A63">
              <w:rPr>
                <w:rFonts w:ascii="Times New Roman" w:hAnsi="Times New Roman" w:cs="Times New Roman"/>
                <w:sz w:val="24"/>
                <w:szCs w:val="24"/>
              </w:rPr>
              <w:lastRenderedPageBreak/>
              <w:t>2020 - 2024 гг.</w:t>
            </w:r>
          </w:p>
        </w:tc>
        <w:tc>
          <w:tcPr>
            <w:tcW w:w="4819" w:type="dxa"/>
          </w:tcPr>
          <w:p w:rsidR="0008223B" w:rsidRPr="00C91A63" w:rsidRDefault="00C91A63" w:rsidP="00937EB0">
            <w:pPr>
              <w:pStyle w:val="ConsPlusNormal"/>
              <w:jc w:val="both"/>
              <w:rPr>
                <w:rFonts w:ascii="Times New Roman" w:hAnsi="Times New Roman" w:cs="Times New Roman"/>
                <w:sz w:val="24"/>
                <w:szCs w:val="24"/>
              </w:rPr>
            </w:pPr>
            <w:proofErr w:type="gramStart"/>
            <w:r w:rsidRPr="00C91A63">
              <w:rPr>
                <w:rFonts w:ascii="Times New Roman" w:hAnsi="Times New Roman" w:cs="Times New Roman"/>
                <w:sz w:val="24"/>
                <w:szCs w:val="24"/>
              </w:rPr>
              <w:t xml:space="preserve">Мероприятия муниципальной программы «Создание условий для развития предпринимательства в городе Красноярске» сформированы с учетом целей и задач Национального проекта «Малое и среднее предпринимательство и поддержка </w:t>
            </w:r>
            <w:r w:rsidRPr="00C91A63">
              <w:rPr>
                <w:rFonts w:ascii="Times New Roman" w:hAnsi="Times New Roman" w:cs="Times New Roman"/>
                <w:sz w:val="24"/>
                <w:szCs w:val="24"/>
              </w:rPr>
              <w:lastRenderedPageBreak/>
              <w:t>индивидуальной предпринимательской инициативы» в соответствии с Указом Президента Российской Федерации от 07.05.2018 №204 «О национальных целях и стратегических задачах развития Российской Федерации на период до 2024 года», Распоряжением Правительства Российской Федерации от 31.01.2019 №117-р «Об</w:t>
            </w:r>
            <w:proofErr w:type="gramEnd"/>
            <w:r w:rsidRPr="00C91A63">
              <w:rPr>
                <w:rFonts w:ascii="Times New Roman" w:hAnsi="Times New Roman" w:cs="Times New Roman"/>
                <w:sz w:val="24"/>
                <w:szCs w:val="24"/>
              </w:rPr>
              <w:t xml:space="preserve"> </w:t>
            </w:r>
            <w:proofErr w:type="gramStart"/>
            <w:r w:rsidRPr="00C91A63">
              <w:rPr>
                <w:rFonts w:ascii="Times New Roman" w:hAnsi="Times New Roman" w:cs="Times New Roman"/>
                <w:sz w:val="24"/>
                <w:szCs w:val="24"/>
              </w:rPr>
              <w:t>утверждении</w:t>
            </w:r>
            <w:proofErr w:type="gramEnd"/>
            <w:r w:rsidRPr="00C91A63">
              <w:rPr>
                <w:rFonts w:ascii="Times New Roman" w:hAnsi="Times New Roman" w:cs="Times New Roman"/>
                <w:sz w:val="24"/>
                <w:szCs w:val="24"/>
              </w:rPr>
              <w:t xml:space="preserve"> Концепции повышения эффективности бюджетных расходов в 2019 - 2024 годах»</w:t>
            </w:r>
          </w:p>
        </w:tc>
        <w:tc>
          <w:tcPr>
            <w:tcW w:w="2220" w:type="dxa"/>
          </w:tcPr>
          <w:p w:rsidR="000B0A0A" w:rsidRPr="00C91A63" w:rsidRDefault="000B0A0A">
            <w:pPr>
              <w:pStyle w:val="ConsPlusNormal"/>
              <w:rPr>
                <w:rFonts w:ascii="Times New Roman" w:hAnsi="Times New Roman" w:cs="Times New Roman"/>
                <w:sz w:val="24"/>
                <w:szCs w:val="24"/>
              </w:rPr>
            </w:pPr>
          </w:p>
        </w:tc>
      </w:tr>
      <w:tr w:rsidR="000B0A0A" w:rsidRPr="00FD6968" w:rsidTr="007629D3">
        <w:tc>
          <w:tcPr>
            <w:tcW w:w="913" w:type="dxa"/>
            <w:gridSpan w:val="2"/>
          </w:tcPr>
          <w:p w:rsidR="000B0A0A" w:rsidRPr="00FD6968"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lastRenderedPageBreak/>
              <w:t>2.2.2.2</w:t>
            </w:r>
          </w:p>
          <w:p w:rsidR="000B0A0A" w:rsidRPr="00FD6968" w:rsidRDefault="000B0A0A">
            <w:pPr>
              <w:pStyle w:val="ConsPlusNormal"/>
              <w:rPr>
                <w:rFonts w:ascii="Times New Roman" w:hAnsi="Times New Roman" w:cs="Times New Roman"/>
                <w:sz w:val="24"/>
                <w:szCs w:val="24"/>
              </w:rPr>
            </w:pPr>
          </w:p>
        </w:tc>
        <w:tc>
          <w:tcPr>
            <w:tcW w:w="3544" w:type="dxa"/>
          </w:tcPr>
          <w:p w:rsidR="000B0A0A" w:rsidRPr="00FD6968"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t>Содействие развитию проектов в области цифровой экономики, в том числе в сфере информационных технологий, включая реализацию проекта "Цифровая долина", предусматривающего формирование в городе Красноярске благоприятных условий для работы передовых отечественных компаний в области информационных технологий</w:t>
            </w:r>
          </w:p>
        </w:tc>
        <w:tc>
          <w:tcPr>
            <w:tcW w:w="2126" w:type="dxa"/>
          </w:tcPr>
          <w:p w:rsidR="000B0A0A" w:rsidRPr="00FD6968"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t>департамент экономической политики</w:t>
            </w:r>
          </w:p>
          <w:p w:rsidR="000B0A0A" w:rsidRPr="00FD6968"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t>и инвестиционного развития администрации города;</w:t>
            </w:r>
          </w:p>
          <w:p w:rsidR="000B0A0A" w:rsidRPr="00FD6968"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t>управление</w:t>
            </w:r>
          </w:p>
          <w:p w:rsidR="000B0A0A" w:rsidRPr="00FD6968"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t>информатизации</w:t>
            </w:r>
          </w:p>
          <w:p w:rsidR="000B0A0A" w:rsidRPr="00FD6968"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t>и связи администрации города;</w:t>
            </w:r>
          </w:p>
          <w:p w:rsidR="000B0A0A" w:rsidRPr="00FD6968"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t xml:space="preserve">АНО "Корпорация развития </w:t>
            </w:r>
            <w:proofErr w:type="gramStart"/>
            <w:r w:rsidRPr="00FD6968">
              <w:rPr>
                <w:rFonts w:ascii="Times New Roman" w:hAnsi="Times New Roman" w:cs="Times New Roman"/>
                <w:sz w:val="24"/>
                <w:szCs w:val="24"/>
              </w:rPr>
              <w:t>Енисейской</w:t>
            </w:r>
            <w:proofErr w:type="gramEnd"/>
          </w:p>
          <w:p w:rsidR="000B0A0A" w:rsidRPr="00FD6968"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t>Сибири";</w:t>
            </w:r>
          </w:p>
          <w:p w:rsidR="000B0A0A" w:rsidRPr="00FD6968"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t>ООО УСК "Сибиряк"; ООО "Билан";</w:t>
            </w:r>
          </w:p>
          <w:p w:rsidR="000B0A0A"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t>ГК "</w:t>
            </w:r>
            <w:proofErr w:type="spellStart"/>
            <w:r w:rsidRPr="00FD6968">
              <w:rPr>
                <w:rFonts w:ascii="Times New Roman" w:hAnsi="Times New Roman" w:cs="Times New Roman"/>
                <w:sz w:val="24"/>
                <w:szCs w:val="24"/>
              </w:rPr>
              <w:t>SGLeague</w:t>
            </w:r>
            <w:proofErr w:type="spellEnd"/>
            <w:r w:rsidRPr="00FD6968">
              <w:rPr>
                <w:rFonts w:ascii="Times New Roman" w:hAnsi="Times New Roman" w:cs="Times New Roman"/>
                <w:sz w:val="24"/>
                <w:szCs w:val="24"/>
              </w:rPr>
              <w:t>"</w:t>
            </w:r>
          </w:p>
          <w:p w:rsidR="003A6220" w:rsidRDefault="003A6220">
            <w:pPr>
              <w:pStyle w:val="ConsPlusNormal"/>
              <w:rPr>
                <w:rFonts w:ascii="Times New Roman" w:hAnsi="Times New Roman" w:cs="Times New Roman"/>
                <w:sz w:val="24"/>
                <w:szCs w:val="24"/>
              </w:rPr>
            </w:pPr>
          </w:p>
          <w:p w:rsidR="003A6220" w:rsidRDefault="003A6220">
            <w:pPr>
              <w:pStyle w:val="ConsPlusNormal"/>
              <w:rPr>
                <w:rFonts w:ascii="Times New Roman" w:hAnsi="Times New Roman" w:cs="Times New Roman"/>
                <w:sz w:val="24"/>
                <w:szCs w:val="24"/>
              </w:rPr>
            </w:pPr>
          </w:p>
          <w:p w:rsidR="003A6220" w:rsidRPr="00FD6968" w:rsidRDefault="003A6220">
            <w:pPr>
              <w:pStyle w:val="ConsPlusNormal"/>
              <w:rPr>
                <w:rFonts w:ascii="Times New Roman" w:hAnsi="Times New Roman" w:cs="Times New Roman"/>
                <w:sz w:val="24"/>
                <w:szCs w:val="24"/>
              </w:rPr>
            </w:pPr>
          </w:p>
        </w:tc>
        <w:tc>
          <w:tcPr>
            <w:tcW w:w="1276" w:type="dxa"/>
          </w:tcPr>
          <w:p w:rsidR="000B0A0A" w:rsidRPr="00FD6968" w:rsidRDefault="000B0A0A">
            <w:pPr>
              <w:pStyle w:val="ConsPlusNormal"/>
              <w:rPr>
                <w:rFonts w:ascii="Times New Roman" w:hAnsi="Times New Roman" w:cs="Times New Roman"/>
                <w:sz w:val="24"/>
                <w:szCs w:val="24"/>
              </w:rPr>
            </w:pPr>
            <w:r w:rsidRPr="00FD6968">
              <w:rPr>
                <w:rFonts w:ascii="Times New Roman" w:hAnsi="Times New Roman" w:cs="Times New Roman"/>
                <w:sz w:val="24"/>
                <w:szCs w:val="24"/>
              </w:rPr>
              <w:t>2020 - 2030 гг.</w:t>
            </w:r>
          </w:p>
        </w:tc>
        <w:tc>
          <w:tcPr>
            <w:tcW w:w="4819" w:type="dxa"/>
          </w:tcPr>
          <w:p w:rsidR="006A320F" w:rsidRPr="00FD6968" w:rsidRDefault="006A320F" w:rsidP="00FD6968">
            <w:pPr>
              <w:spacing w:after="0" w:line="240" w:lineRule="auto"/>
              <w:jc w:val="both"/>
              <w:rPr>
                <w:rFonts w:eastAsia="Times New Roman"/>
                <w:b/>
                <w:sz w:val="20"/>
                <w:szCs w:val="20"/>
                <w:u w:val="single"/>
                <w:lang w:eastAsia="ru-RU"/>
              </w:rPr>
            </w:pPr>
            <w:r w:rsidRPr="00FD6968">
              <w:rPr>
                <w:rFonts w:eastAsia="Times New Roman"/>
                <w:sz w:val="24"/>
                <w:szCs w:val="24"/>
                <w:lang w:eastAsia="ru-RU"/>
              </w:rPr>
              <w:t xml:space="preserve">40 профильных резидентов подтвердили свою готовность участия в проекте и размещение порядка 928 сотрудников </w:t>
            </w:r>
            <w:r w:rsidRPr="00FD6968">
              <w:rPr>
                <w:rFonts w:eastAsia="Times New Roman"/>
                <w:sz w:val="24"/>
                <w:szCs w:val="24"/>
                <w:lang w:eastAsia="ru-RU"/>
              </w:rPr>
              <w:br/>
              <w:t>(из них 624 вновь создаваемых рабочих мест), а также 8 компаний, предоставляющих сервисы и услуги, предварительно подтвердили размещение 54 сотрудников. С инициативой реализации проекта выступила ведущая российская телекоммуникационная компания АО «</w:t>
            </w:r>
            <w:proofErr w:type="gramStart"/>
            <w:r w:rsidRPr="00FD6968">
              <w:rPr>
                <w:rFonts w:eastAsia="Times New Roman"/>
                <w:sz w:val="24"/>
                <w:szCs w:val="24"/>
                <w:lang w:eastAsia="ru-RU"/>
              </w:rPr>
              <w:t>ЭР-Телеком</w:t>
            </w:r>
            <w:proofErr w:type="gramEnd"/>
            <w:r w:rsidRPr="00FD6968">
              <w:rPr>
                <w:rFonts w:eastAsia="Times New Roman"/>
                <w:sz w:val="24"/>
                <w:szCs w:val="24"/>
                <w:lang w:eastAsia="ru-RU"/>
              </w:rPr>
              <w:t xml:space="preserve"> Холдинг». Предварительно достигнута договоренность о реализации проекта на территории города между правительством Красноярского края, ЭР-</w:t>
            </w:r>
            <w:proofErr w:type="spellStart"/>
            <w:r w:rsidRPr="00FD6968">
              <w:rPr>
                <w:rFonts w:eastAsia="Times New Roman"/>
                <w:sz w:val="24"/>
                <w:szCs w:val="24"/>
                <w:lang w:eastAsia="ru-RU"/>
              </w:rPr>
              <w:t>Телеокм</w:t>
            </w:r>
            <w:proofErr w:type="spellEnd"/>
            <w:r w:rsidRPr="00FD6968">
              <w:rPr>
                <w:rFonts w:eastAsia="Times New Roman"/>
                <w:sz w:val="24"/>
                <w:szCs w:val="24"/>
                <w:lang w:eastAsia="ru-RU"/>
              </w:rPr>
              <w:t xml:space="preserve">, </w:t>
            </w:r>
            <w:r w:rsidRPr="00FD6968">
              <w:rPr>
                <w:rFonts w:eastAsia="Times New Roman"/>
                <w:sz w:val="24"/>
                <w:szCs w:val="24"/>
                <w:lang w:val="en-US" w:eastAsia="ru-RU"/>
              </w:rPr>
              <w:t>PAN</w:t>
            </w:r>
            <w:r w:rsidRPr="00FD6968">
              <w:rPr>
                <w:rFonts w:eastAsia="Times New Roman"/>
                <w:sz w:val="24"/>
                <w:szCs w:val="24"/>
                <w:lang w:eastAsia="ru-RU"/>
              </w:rPr>
              <w:t xml:space="preserve"> </w:t>
            </w:r>
            <w:r w:rsidRPr="00FD6968">
              <w:rPr>
                <w:rFonts w:eastAsia="Times New Roman"/>
                <w:sz w:val="24"/>
                <w:szCs w:val="24"/>
                <w:lang w:val="en-US" w:eastAsia="ru-RU"/>
              </w:rPr>
              <w:t>Cit</w:t>
            </w:r>
            <w:r w:rsidR="00FD6968" w:rsidRPr="00FD6968">
              <w:rPr>
                <w:rFonts w:eastAsia="Times New Roman"/>
                <w:sz w:val="24"/>
                <w:szCs w:val="24"/>
                <w:lang w:val="en-US" w:eastAsia="ru-RU"/>
              </w:rPr>
              <w:t>y</w:t>
            </w:r>
            <w:r w:rsidR="00FD6968" w:rsidRPr="00FD6968">
              <w:rPr>
                <w:rFonts w:eastAsia="Times New Roman"/>
                <w:sz w:val="24"/>
                <w:szCs w:val="24"/>
                <w:lang w:eastAsia="ru-RU"/>
              </w:rPr>
              <w:t xml:space="preserve"> </w:t>
            </w:r>
            <w:r w:rsidR="00FD6968" w:rsidRPr="00FD6968">
              <w:rPr>
                <w:rFonts w:eastAsia="Times New Roman"/>
                <w:sz w:val="24"/>
                <w:szCs w:val="24"/>
                <w:lang w:val="en-US" w:eastAsia="ru-RU"/>
              </w:rPr>
              <w:t>Group</w:t>
            </w:r>
          </w:p>
          <w:p w:rsidR="000B0A0A" w:rsidRPr="00FD6968" w:rsidRDefault="000B0A0A" w:rsidP="00FD6968">
            <w:pPr>
              <w:spacing w:after="0" w:line="240" w:lineRule="auto"/>
              <w:rPr>
                <w:sz w:val="20"/>
              </w:rPr>
            </w:pPr>
          </w:p>
        </w:tc>
        <w:tc>
          <w:tcPr>
            <w:tcW w:w="2220" w:type="dxa"/>
          </w:tcPr>
          <w:p w:rsidR="000B0A0A" w:rsidRPr="00FD6968"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2.3</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создать условия для развития города как центра высокотехнологичной медицины и передового образования федерального значения</w:t>
            </w: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2.3.1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1: создать условия для развития научно-образовательного комплекса города</w:t>
            </w:r>
          </w:p>
        </w:tc>
      </w:tr>
      <w:tr w:rsidR="000B0A0A" w:rsidRPr="00681A13" w:rsidTr="007629D3">
        <w:tc>
          <w:tcPr>
            <w:tcW w:w="913" w:type="dxa"/>
            <w:gridSpan w:val="2"/>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2.3.1.1</w:t>
            </w:r>
          </w:p>
        </w:tc>
        <w:tc>
          <w:tcPr>
            <w:tcW w:w="3544" w:type="dxa"/>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Развитие практик обучения в общеобразовательных учреждениях города (специализированные, профильные, корпоративные классы) совместно с высшими учебными заведениями в целях получения высокообразованных кадров для отдельных отраслей экономики</w:t>
            </w:r>
          </w:p>
        </w:tc>
        <w:tc>
          <w:tcPr>
            <w:tcW w:w="2126" w:type="dxa"/>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главное управление образования администрации города;</w:t>
            </w:r>
          </w:p>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департамент экономической политики</w:t>
            </w:r>
          </w:p>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и инвестиционного развития администрации города</w:t>
            </w:r>
          </w:p>
        </w:tc>
        <w:tc>
          <w:tcPr>
            <w:tcW w:w="1276" w:type="dxa"/>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2020 - 2030 гг.</w:t>
            </w:r>
          </w:p>
        </w:tc>
        <w:tc>
          <w:tcPr>
            <w:tcW w:w="4819" w:type="dxa"/>
          </w:tcPr>
          <w:p w:rsidR="00ED31DC" w:rsidRDefault="00681A13" w:rsidP="003B2EF2">
            <w:pPr>
              <w:spacing w:after="0" w:line="240" w:lineRule="auto"/>
              <w:jc w:val="both"/>
              <w:rPr>
                <w:rFonts w:eastAsia="Times New Roman"/>
                <w:sz w:val="24"/>
                <w:szCs w:val="24"/>
                <w:lang w:eastAsia="ru-RU"/>
              </w:rPr>
            </w:pPr>
            <w:r w:rsidRPr="00681A13">
              <w:rPr>
                <w:rFonts w:eastAsia="Times New Roman"/>
                <w:sz w:val="24"/>
                <w:szCs w:val="24"/>
                <w:lang w:eastAsia="ru-RU"/>
              </w:rPr>
              <w:t>В 2021/22 учебном году сеть специализированных классов представлена 65 классами (17 школ), функционируют 3 физико-математических класса при СФУ (Лицеи №6, 7, Гимназия №13 «</w:t>
            </w:r>
            <w:proofErr w:type="spellStart"/>
            <w:r w:rsidRPr="00681A13">
              <w:rPr>
                <w:rFonts w:eastAsia="Times New Roman"/>
                <w:sz w:val="24"/>
                <w:szCs w:val="24"/>
                <w:lang w:eastAsia="ru-RU"/>
              </w:rPr>
              <w:t>Академ</w:t>
            </w:r>
            <w:proofErr w:type="spellEnd"/>
            <w:r w:rsidRPr="00681A13">
              <w:rPr>
                <w:rFonts w:eastAsia="Times New Roman"/>
                <w:sz w:val="24"/>
                <w:szCs w:val="24"/>
                <w:lang w:eastAsia="ru-RU"/>
              </w:rPr>
              <w:t>»),</w:t>
            </w:r>
          </w:p>
          <w:p w:rsidR="00937EB0" w:rsidRDefault="00681A13" w:rsidP="00937EB0">
            <w:pPr>
              <w:spacing w:after="0" w:line="240" w:lineRule="auto"/>
              <w:jc w:val="both"/>
              <w:rPr>
                <w:rFonts w:eastAsia="Times New Roman"/>
                <w:sz w:val="24"/>
                <w:szCs w:val="24"/>
                <w:lang w:eastAsia="ru-RU"/>
              </w:rPr>
            </w:pPr>
            <w:r w:rsidRPr="00681A13">
              <w:rPr>
                <w:rFonts w:eastAsia="Times New Roman"/>
                <w:sz w:val="24"/>
                <w:szCs w:val="24"/>
                <w:lang w:eastAsia="ru-RU"/>
              </w:rPr>
              <w:t xml:space="preserve">9 специализированных классов в опорных школах РАН        (Лицей № </w:t>
            </w:r>
            <w:r w:rsidR="00937EB0">
              <w:rPr>
                <w:rFonts w:eastAsia="Times New Roman"/>
                <w:sz w:val="24"/>
                <w:szCs w:val="24"/>
                <w:lang w:eastAsia="ru-RU"/>
              </w:rPr>
              <w:t>7</w:t>
            </w:r>
            <w:r w:rsidRPr="00681A13">
              <w:rPr>
                <w:rFonts w:eastAsia="Times New Roman"/>
                <w:sz w:val="24"/>
                <w:szCs w:val="24"/>
                <w:lang w:eastAsia="ru-RU"/>
              </w:rPr>
              <w:t>, Гимназия №13 «</w:t>
            </w:r>
            <w:proofErr w:type="spellStart"/>
            <w:r w:rsidRPr="00681A13">
              <w:rPr>
                <w:rFonts w:eastAsia="Times New Roman"/>
                <w:sz w:val="24"/>
                <w:szCs w:val="24"/>
                <w:lang w:eastAsia="ru-RU"/>
              </w:rPr>
              <w:t>Академ</w:t>
            </w:r>
            <w:proofErr w:type="spellEnd"/>
            <w:r w:rsidRPr="00681A13">
              <w:rPr>
                <w:rFonts w:eastAsia="Times New Roman"/>
                <w:sz w:val="24"/>
                <w:szCs w:val="24"/>
                <w:lang w:eastAsia="ru-RU"/>
              </w:rPr>
              <w:t xml:space="preserve">», СШ № 10), корпоративные классы: </w:t>
            </w:r>
            <w:proofErr w:type="gramStart"/>
            <w:r w:rsidRPr="00681A13">
              <w:rPr>
                <w:rFonts w:eastAsia="Times New Roman"/>
                <w:sz w:val="24"/>
                <w:szCs w:val="24"/>
                <w:lang w:eastAsia="ru-RU"/>
              </w:rPr>
              <w:t>РОСНЕФТЬ (Лицей №7, организация-партнер ООО «РН-</w:t>
            </w:r>
            <w:proofErr w:type="spellStart"/>
            <w:r w:rsidRPr="00681A13">
              <w:rPr>
                <w:rFonts w:eastAsia="Times New Roman"/>
                <w:sz w:val="24"/>
                <w:szCs w:val="24"/>
                <w:lang w:eastAsia="ru-RU"/>
              </w:rPr>
              <w:t>Ванкор</w:t>
            </w:r>
            <w:proofErr w:type="spellEnd"/>
            <w:r w:rsidRPr="00681A13">
              <w:rPr>
                <w:rFonts w:eastAsia="Times New Roman"/>
                <w:sz w:val="24"/>
                <w:szCs w:val="24"/>
                <w:lang w:eastAsia="ru-RU"/>
              </w:rPr>
              <w:t>»), МЧС-РЕСУРС (СШ №148, организация-партнер «Сибирская спасательная академия» ГПС МЧС России), классы правоохранительной направленности (СШ</w:t>
            </w:r>
            <w:proofErr w:type="gramEnd"/>
          </w:p>
          <w:p w:rsidR="000B0A0A" w:rsidRPr="00681A13" w:rsidRDefault="00681A13" w:rsidP="00937EB0">
            <w:pPr>
              <w:spacing w:after="0" w:line="240" w:lineRule="auto"/>
              <w:jc w:val="both"/>
              <w:rPr>
                <w:sz w:val="24"/>
                <w:szCs w:val="24"/>
              </w:rPr>
            </w:pPr>
            <w:proofErr w:type="gramStart"/>
            <w:r w:rsidRPr="00681A13">
              <w:rPr>
                <w:rFonts w:eastAsia="Times New Roman"/>
                <w:sz w:val="24"/>
                <w:szCs w:val="24"/>
                <w:lang w:eastAsia="ru-RU"/>
              </w:rPr>
              <w:t>№5, 8, 19, организация-партнер МУ МВД России «Красноярское»)</w:t>
            </w:r>
            <w:proofErr w:type="gramEnd"/>
          </w:p>
        </w:tc>
        <w:tc>
          <w:tcPr>
            <w:tcW w:w="2220" w:type="dxa"/>
          </w:tcPr>
          <w:p w:rsidR="000B0A0A" w:rsidRPr="00681A13"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2.3.2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2: создать условия для формирования и развития медицинского кластера</w:t>
            </w:r>
          </w:p>
        </w:tc>
      </w:tr>
      <w:tr w:rsidR="000B0A0A" w:rsidRPr="00CB4530" w:rsidTr="007629D3">
        <w:tc>
          <w:tcPr>
            <w:tcW w:w="913" w:type="dxa"/>
            <w:gridSpan w:val="2"/>
          </w:tcPr>
          <w:p w:rsidR="000B0A0A" w:rsidRDefault="000B0A0A">
            <w:pPr>
              <w:pStyle w:val="ConsPlusNormal"/>
              <w:rPr>
                <w:rFonts w:ascii="Times New Roman" w:hAnsi="Times New Roman" w:cs="Times New Roman"/>
                <w:sz w:val="24"/>
                <w:szCs w:val="24"/>
              </w:rPr>
            </w:pPr>
            <w:r w:rsidRPr="00CB4530">
              <w:rPr>
                <w:rFonts w:ascii="Times New Roman" w:hAnsi="Times New Roman" w:cs="Times New Roman"/>
                <w:sz w:val="24"/>
                <w:szCs w:val="24"/>
              </w:rPr>
              <w:t>2.3.2.1</w:t>
            </w:r>
          </w:p>
          <w:p w:rsidR="000B0A0A" w:rsidRPr="00CB4530" w:rsidRDefault="000B0A0A">
            <w:pPr>
              <w:pStyle w:val="ConsPlusNormal"/>
              <w:rPr>
                <w:rFonts w:ascii="Times New Roman" w:hAnsi="Times New Roman" w:cs="Times New Roman"/>
                <w:b/>
                <w:i/>
                <w:sz w:val="24"/>
                <w:szCs w:val="24"/>
              </w:rPr>
            </w:pPr>
          </w:p>
        </w:tc>
        <w:tc>
          <w:tcPr>
            <w:tcW w:w="3544" w:type="dxa"/>
          </w:tcPr>
          <w:p w:rsidR="000B0A0A" w:rsidRPr="00CB4530" w:rsidRDefault="000B0A0A">
            <w:pPr>
              <w:pStyle w:val="ConsPlusNormal"/>
              <w:rPr>
                <w:rFonts w:ascii="Times New Roman" w:hAnsi="Times New Roman" w:cs="Times New Roman"/>
                <w:sz w:val="24"/>
                <w:szCs w:val="24"/>
              </w:rPr>
            </w:pPr>
            <w:r w:rsidRPr="00CB4530">
              <w:rPr>
                <w:rFonts w:ascii="Times New Roman" w:hAnsi="Times New Roman" w:cs="Times New Roman"/>
                <w:sz w:val="24"/>
                <w:szCs w:val="24"/>
              </w:rPr>
              <w:t>Создание федерального медико-производственного центра "</w:t>
            </w:r>
            <w:proofErr w:type="spellStart"/>
            <w:r w:rsidRPr="00CB4530">
              <w:rPr>
                <w:rFonts w:ascii="Times New Roman" w:hAnsi="Times New Roman" w:cs="Times New Roman"/>
                <w:sz w:val="24"/>
                <w:szCs w:val="24"/>
              </w:rPr>
              <w:t>Эпитетика</w:t>
            </w:r>
            <w:proofErr w:type="spellEnd"/>
            <w:r w:rsidRPr="00CB4530">
              <w:rPr>
                <w:rFonts w:ascii="Times New Roman" w:hAnsi="Times New Roman" w:cs="Times New Roman"/>
                <w:sz w:val="24"/>
                <w:szCs w:val="24"/>
              </w:rPr>
              <w:t>"</w:t>
            </w:r>
          </w:p>
        </w:tc>
        <w:tc>
          <w:tcPr>
            <w:tcW w:w="2126" w:type="dxa"/>
          </w:tcPr>
          <w:p w:rsidR="000B0A0A" w:rsidRPr="00CB4530" w:rsidRDefault="000B0A0A">
            <w:pPr>
              <w:pStyle w:val="ConsPlusNormal"/>
              <w:rPr>
                <w:rFonts w:ascii="Times New Roman" w:hAnsi="Times New Roman" w:cs="Times New Roman"/>
                <w:sz w:val="24"/>
                <w:szCs w:val="24"/>
              </w:rPr>
            </w:pPr>
            <w:r w:rsidRPr="00CB4530">
              <w:rPr>
                <w:rFonts w:ascii="Times New Roman" w:hAnsi="Times New Roman" w:cs="Times New Roman"/>
                <w:sz w:val="24"/>
                <w:szCs w:val="24"/>
              </w:rPr>
              <w:t>департамент экономической политики</w:t>
            </w:r>
          </w:p>
          <w:p w:rsidR="000B0A0A" w:rsidRPr="00CB4530" w:rsidRDefault="000B0A0A">
            <w:pPr>
              <w:pStyle w:val="ConsPlusNormal"/>
              <w:rPr>
                <w:rFonts w:ascii="Times New Roman" w:hAnsi="Times New Roman" w:cs="Times New Roman"/>
                <w:sz w:val="24"/>
                <w:szCs w:val="24"/>
              </w:rPr>
            </w:pPr>
            <w:r w:rsidRPr="00CB4530">
              <w:rPr>
                <w:rFonts w:ascii="Times New Roman" w:hAnsi="Times New Roman" w:cs="Times New Roman"/>
                <w:sz w:val="24"/>
                <w:szCs w:val="24"/>
              </w:rPr>
              <w:t>и инвестиционного развития администрации города;</w:t>
            </w:r>
          </w:p>
          <w:p w:rsidR="000B0A0A" w:rsidRPr="00CB4530" w:rsidRDefault="000B0A0A">
            <w:pPr>
              <w:pStyle w:val="ConsPlusNormal"/>
              <w:rPr>
                <w:rFonts w:ascii="Times New Roman" w:hAnsi="Times New Roman" w:cs="Times New Roman"/>
                <w:sz w:val="24"/>
                <w:szCs w:val="24"/>
              </w:rPr>
            </w:pPr>
            <w:r w:rsidRPr="00CB4530">
              <w:rPr>
                <w:rFonts w:ascii="Times New Roman" w:hAnsi="Times New Roman" w:cs="Times New Roman"/>
                <w:sz w:val="24"/>
                <w:szCs w:val="24"/>
              </w:rPr>
              <w:t>АНО "Корпорация</w:t>
            </w:r>
          </w:p>
          <w:p w:rsidR="000B0A0A" w:rsidRPr="00CB4530" w:rsidRDefault="000B0A0A">
            <w:pPr>
              <w:pStyle w:val="ConsPlusNormal"/>
              <w:rPr>
                <w:rFonts w:ascii="Times New Roman" w:hAnsi="Times New Roman" w:cs="Times New Roman"/>
                <w:sz w:val="24"/>
                <w:szCs w:val="24"/>
              </w:rPr>
            </w:pPr>
            <w:r w:rsidRPr="00CB4530">
              <w:rPr>
                <w:rFonts w:ascii="Times New Roman" w:hAnsi="Times New Roman" w:cs="Times New Roman"/>
                <w:sz w:val="24"/>
                <w:szCs w:val="24"/>
              </w:rPr>
              <w:t xml:space="preserve">развития </w:t>
            </w:r>
            <w:proofErr w:type="gramStart"/>
            <w:r w:rsidRPr="00CB4530">
              <w:rPr>
                <w:rFonts w:ascii="Times New Roman" w:hAnsi="Times New Roman" w:cs="Times New Roman"/>
                <w:sz w:val="24"/>
                <w:szCs w:val="24"/>
              </w:rPr>
              <w:t>Енисейской</w:t>
            </w:r>
            <w:proofErr w:type="gramEnd"/>
          </w:p>
          <w:p w:rsidR="000B0A0A" w:rsidRPr="00CB4530" w:rsidRDefault="000B0A0A">
            <w:pPr>
              <w:pStyle w:val="ConsPlusNormal"/>
              <w:rPr>
                <w:rFonts w:ascii="Times New Roman" w:hAnsi="Times New Roman" w:cs="Times New Roman"/>
                <w:sz w:val="24"/>
                <w:szCs w:val="24"/>
              </w:rPr>
            </w:pPr>
            <w:r w:rsidRPr="00CB4530">
              <w:rPr>
                <w:rFonts w:ascii="Times New Roman" w:hAnsi="Times New Roman" w:cs="Times New Roman"/>
                <w:sz w:val="24"/>
                <w:szCs w:val="24"/>
              </w:rPr>
              <w:t>Сибири";</w:t>
            </w:r>
          </w:p>
          <w:p w:rsidR="000B0A0A" w:rsidRPr="00CB4530" w:rsidRDefault="000B0A0A">
            <w:pPr>
              <w:pStyle w:val="ConsPlusNormal"/>
              <w:rPr>
                <w:rFonts w:ascii="Times New Roman" w:hAnsi="Times New Roman" w:cs="Times New Roman"/>
                <w:sz w:val="24"/>
                <w:szCs w:val="24"/>
              </w:rPr>
            </w:pPr>
            <w:r w:rsidRPr="00CB4530">
              <w:rPr>
                <w:rFonts w:ascii="Times New Roman" w:hAnsi="Times New Roman" w:cs="Times New Roman"/>
                <w:sz w:val="24"/>
                <w:szCs w:val="24"/>
              </w:rPr>
              <w:t>ООО "</w:t>
            </w:r>
            <w:proofErr w:type="spellStart"/>
            <w:r w:rsidRPr="00CB4530">
              <w:rPr>
                <w:rFonts w:ascii="Times New Roman" w:hAnsi="Times New Roman" w:cs="Times New Roman"/>
                <w:sz w:val="24"/>
                <w:szCs w:val="24"/>
              </w:rPr>
              <w:t>Эпитетика</w:t>
            </w:r>
            <w:proofErr w:type="spellEnd"/>
            <w:r w:rsidRPr="00CB4530">
              <w:rPr>
                <w:rFonts w:ascii="Times New Roman" w:hAnsi="Times New Roman" w:cs="Times New Roman"/>
                <w:sz w:val="24"/>
                <w:szCs w:val="24"/>
              </w:rPr>
              <w:t>"; Фонд региональных социальных программ "Наше Будущее";</w:t>
            </w:r>
          </w:p>
          <w:p w:rsidR="000B0A0A" w:rsidRPr="00CB4530" w:rsidRDefault="000B0A0A">
            <w:pPr>
              <w:pStyle w:val="ConsPlusNormal"/>
              <w:rPr>
                <w:rFonts w:ascii="Times New Roman" w:hAnsi="Times New Roman" w:cs="Times New Roman"/>
                <w:sz w:val="24"/>
                <w:szCs w:val="24"/>
              </w:rPr>
            </w:pPr>
            <w:r w:rsidRPr="00CB4530">
              <w:rPr>
                <w:rFonts w:ascii="Times New Roman" w:hAnsi="Times New Roman" w:cs="Times New Roman"/>
                <w:sz w:val="24"/>
                <w:szCs w:val="24"/>
              </w:rPr>
              <w:lastRenderedPageBreak/>
              <w:t>ООО "Клиника профессора Николаенко"</w:t>
            </w:r>
          </w:p>
        </w:tc>
        <w:tc>
          <w:tcPr>
            <w:tcW w:w="1276" w:type="dxa"/>
          </w:tcPr>
          <w:p w:rsidR="000B0A0A" w:rsidRPr="00CB4530" w:rsidRDefault="000B0A0A">
            <w:pPr>
              <w:pStyle w:val="ConsPlusNormal"/>
              <w:rPr>
                <w:rFonts w:ascii="Times New Roman" w:hAnsi="Times New Roman" w:cs="Times New Roman"/>
                <w:sz w:val="24"/>
                <w:szCs w:val="24"/>
              </w:rPr>
            </w:pPr>
            <w:r w:rsidRPr="00CB4530">
              <w:rPr>
                <w:rFonts w:ascii="Times New Roman" w:hAnsi="Times New Roman" w:cs="Times New Roman"/>
                <w:sz w:val="24"/>
                <w:szCs w:val="24"/>
              </w:rPr>
              <w:lastRenderedPageBreak/>
              <w:t>2019 - 2024 гг.</w:t>
            </w:r>
          </w:p>
        </w:tc>
        <w:tc>
          <w:tcPr>
            <w:tcW w:w="4819" w:type="dxa"/>
          </w:tcPr>
          <w:p w:rsidR="000B0A0A" w:rsidRDefault="000B0A0A" w:rsidP="00817973">
            <w:pPr>
              <w:spacing w:after="0" w:line="240" w:lineRule="auto"/>
              <w:jc w:val="both"/>
              <w:rPr>
                <w:sz w:val="24"/>
                <w:szCs w:val="24"/>
              </w:rPr>
            </w:pPr>
            <w:r>
              <w:rPr>
                <w:rFonts w:eastAsia="Times New Roman"/>
                <w:sz w:val="24"/>
                <w:szCs w:val="24"/>
                <w:lang w:eastAsia="ru-RU"/>
              </w:rPr>
              <w:t>В октябре 2021 года «</w:t>
            </w:r>
            <w:proofErr w:type="spellStart"/>
            <w:r w:rsidRPr="00817973">
              <w:rPr>
                <w:rFonts w:eastAsia="Times New Roman"/>
                <w:sz w:val="24"/>
                <w:szCs w:val="24"/>
                <w:lang w:eastAsia="ru-RU"/>
              </w:rPr>
              <w:t>Эпитетика</w:t>
            </w:r>
            <w:proofErr w:type="spellEnd"/>
            <w:r w:rsidRPr="00817973">
              <w:rPr>
                <w:rFonts w:eastAsia="Times New Roman"/>
                <w:sz w:val="24"/>
                <w:szCs w:val="24"/>
                <w:lang w:eastAsia="ru-RU"/>
              </w:rPr>
              <w:t xml:space="preserve">» получила беспроцентный </w:t>
            </w:r>
            <w:proofErr w:type="spellStart"/>
            <w:r w:rsidRPr="00817973">
              <w:rPr>
                <w:rFonts w:eastAsia="Times New Roman"/>
                <w:sz w:val="24"/>
                <w:szCs w:val="24"/>
                <w:lang w:eastAsia="ru-RU"/>
              </w:rPr>
              <w:t>займ</w:t>
            </w:r>
            <w:proofErr w:type="spellEnd"/>
            <w:r w:rsidRPr="00817973">
              <w:rPr>
                <w:rFonts w:eastAsia="Times New Roman"/>
                <w:sz w:val="24"/>
                <w:szCs w:val="24"/>
                <w:lang w:eastAsia="ru-RU"/>
              </w:rPr>
              <w:t xml:space="preserve"> 40 </w:t>
            </w:r>
            <w:proofErr w:type="gramStart"/>
            <w:r w:rsidRPr="00817973">
              <w:rPr>
                <w:rFonts w:eastAsia="Times New Roman"/>
                <w:sz w:val="24"/>
                <w:szCs w:val="24"/>
                <w:lang w:eastAsia="ru-RU"/>
              </w:rPr>
              <w:t>млн</w:t>
            </w:r>
            <w:proofErr w:type="gramEnd"/>
            <w:r w:rsidRPr="00817973">
              <w:rPr>
                <w:rFonts w:eastAsia="Times New Roman"/>
                <w:sz w:val="24"/>
                <w:szCs w:val="24"/>
                <w:lang w:eastAsia="ru-RU"/>
              </w:rPr>
              <w:t xml:space="preserve"> рублей от фонда социальных региональных программ «Наше будущее»</w:t>
            </w:r>
            <w:r>
              <w:rPr>
                <w:rFonts w:eastAsia="Times New Roman"/>
                <w:sz w:val="24"/>
                <w:szCs w:val="24"/>
                <w:lang w:eastAsia="ru-RU"/>
              </w:rPr>
              <w:t>.</w:t>
            </w:r>
            <w:r w:rsidRPr="00817973">
              <w:rPr>
                <w:rFonts w:eastAsia="Times New Roman"/>
                <w:sz w:val="24"/>
                <w:szCs w:val="24"/>
                <w:lang w:eastAsia="ru-RU"/>
              </w:rPr>
              <w:t xml:space="preserve"> Средства направили на приобретение отдельного помещения для </w:t>
            </w:r>
            <w:r w:rsidR="00740E40">
              <w:rPr>
                <w:rFonts w:eastAsia="Times New Roman"/>
                <w:sz w:val="24"/>
                <w:szCs w:val="24"/>
                <w:lang w:eastAsia="ru-RU"/>
              </w:rPr>
              <w:t xml:space="preserve">медико-производственного центра (далее – </w:t>
            </w:r>
            <w:r>
              <w:rPr>
                <w:rFonts w:eastAsia="Times New Roman"/>
                <w:sz w:val="24"/>
                <w:szCs w:val="24"/>
                <w:lang w:eastAsia="ru-RU"/>
              </w:rPr>
              <w:t>МПЦ</w:t>
            </w:r>
            <w:r w:rsidR="00740E40">
              <w:rPr>
                <w:rFonts w:eastAsia="Times New Roman"/>
                <w:sz w:val="24"/>
                <w:szCs w:val="24"/>
                <w:lang w:eastAsia="ru-RU"/>
              </w:rPr>
              <w:t>)</w:t>
            </w:r>
            <w:r w:rsidRPr="00817973">
              <w:rPr>
                <w:rFonts w:eastAsia="Times New Roman"/>
                <w:sz w:val="24"/>
                <w:szCs w:val="24"/>
                <w:lang w:eastAsia="ru-RU"/>
              </w:rPr>
              <w:t xml:space="preserve"> и закупку оборудования. В клинике при поддержке Фонда социального страхования на бесплатной основе планируют проводить реабилитацию пациентов с инвалидностью. </w:t>
            </w:r>
          </w:p>
          <w:p w:rsidR="000B0A0A" w:rsidRPr="00CB4530" w:rsidRDefault="000B0A0A" w:rsidP="00817973">
            <w:pPr>
              <w:spacing w:after="0" w:line="240" w:lineRule="auto"/>
              <w:jc w:val="both"/>
              <w:rPr>
                <w:sz w:val="24"/>
                <w:szCs w:val="24"/>
              </w:rPr>
            </w:pPr>
            <w:proofErr w:type="gramStart"/>
            <w:r w:rsidRPr="00CB4530">
              <w:rPr>
                <w:sz w:val="24"/>
                <w:szCs w:val="24"/>
              </w:rPr>
              <w:t xml:space="preserve">Став победителем конкурса </w:t>
            </w:r>
            <w:r w:rsidRPr="00CB4530">
              <w:rPr>
                <w:rFonts w:eastAsia="Times New Roman"/>
                <w:sz w:val="24"/>
                <w:szCs w:val="24"/>
                <w:lang w:eastAsia="ru-RU"/>
              </w:rPr>
              <w:t>«Коммерциализация-2021 (очередь XIV)», который проводился Фондом содействия развитию малых форм предпри</w:t>
            </w:r>
            <w:r w:rsidRPr="00CB4530">
              <w:rPr>
                <w:sz w:val="24"/>
                <w:szCs w:val="24"/>
              </w:rPr>
              <w:t>ятий в научно-технической сфере в</w:t>
            </w:r>
            <w:r w:rsidRPr="00CB4530">
              <w:rPr>
                <w:rFonts w:eastAsia="Times New Roman"/>
                <w:sz w:val="24"/>
                <w:szCs w:val="24"/>
                <w:lang w:eastAsia="ru-RU"/>
              </w:rPr>
              <w:t xml:space="preserve"> направлении «Медицина и технологии </w:t>
            </w:r>
            <w:proofErr w:type="spellStart"/>
            <w:r w:rsidRPr="00CB4530">
              <w:rPr>
                <w:rFonts w:eastAsia="Times New Roman"/>
                <w:sz w:val="24"/>
                <w:szCs w:val="24"/>
                <w:lang w:eastAsia="ru-RU"/>
              </w:rPr>
              <w:lastRenderedPageBreak/>
              <w:t>здоровьесбережения</w:t>
            </w:r>
            <w:proofErr w:type="spellEnd"/>
            <w:r w:rsidRPr="00CB4530">
              <w:rPr>
                <w:rFonts w:eastAsia="Times New Roman"/>
                <w:sz w:val="24"/>
                <w:szCs w:val="24"/>
                <w:lang w:eastAsia="ru-RU"/>
              </w:rPr>
              <w:t>»</w:t>
            </w:r>
            <w:r w:rsidRPr="00CB4530">
              <w:rPr>
                <w:sz w:val="24"/>
                <w:szCs w:val="24"/>
              </w:rPr>
              <w:t xml:space="preserve"> МПЦ получил </w:t>
            </w:r>
            <w:proofErr w:type="spellStart"/>
            <w:r w:rsidRPr="00CB4530">
              <w:rPr>
                <w:sz w:val="24"/>
                <w:szCs w:val="24"/>
              </w:rPr>
              <w:t>г</w:t>
            </w:r>
            <w:r w:rsidRPr="00CB4530">
              <w:rPr>
                <w:rFonts w:eastAsia="Times New Roman"/>
                <w:sz w:val="24"/>
                <w:szCs w:val="24"/>
                <w:lang w:eastAsia="ru-RU"/>
              </w:rPr>
              <w:t>рантовую</w:t>
            </w:r>
            <w:proofErr w:type="spellEnd"/>
            <w:r w:rsidRPr="00CB4530">
              <w:rPr>
                <w:rFonts w:eastAsia="Times New Roman"/>
                <w:sz w:val="24"/>
                <w:szCs w:val="24"/>
                <w:lang w:eastAsia="ru-RU"/>
              </w:rPr>
              <w:t xml:space="preserve"> поддержк</w:t>
            </w:r>
            <w:r w:rsidRPr="00CB4530">
              <w:rPr>
                <w:sz w:val="24"/>
                <w:szCs w:val="24"/>
              </w:rPr>
              <w:t xml:space="preserve">у в размере 20 миллионов рублей, которая  позволит  </w:t>
            </w:r>
            <w:r w:rsidRPr="00CB4530">
              <w:rPr>
                <w:rFonts w:eastAsia="Times New Roman"/>
                <w:sz w:val="24"/>
                <w:szCs w:val="24"/>
                <w:lang w:eastAsia="ru-RU"/>
              </w:rPr>
              <w:t>организ</w:t>
            </w:r>
            <w:r w:rsidRPr="00CB4530">
              <w:rPr>
                <w:sz w:val="24"/>
                <w:szCs w:val="24"/>
              </w:rPr>
              <w:t>овать</w:t>
            </w:r>
            <w:r w:rsidRPr="00CB4530">
              <w:rPr>
                <w:rFonts w:eastAsia="Times New Roman"/>
                <w:sz w:val="24"/>
                <w:szCs w:val="24"/>
                <w:lang w:eastAsia="ru-RU"/>
              </w:rPr>
              <w:t xml:space="preserve"> операционный блок для проведения хирургического этапа реабилитации и внедрения собственной линейки высокотехнологичных медицинских изделий</w:t>
            </w:r>
            <w:r w:rsidRPr="00CB4530">
              <w:rPr>
                <w:sz w:val="24"/>
                <w:szCs w:val="24"/>
              </w:rPr>
              <w:t xml:space="preserve">, </w:t>
            </w:r>
            <w:r w:rsidRPr="00CB4530">
              <w:rPr>
                <w:rFonts w:eastAsia="Times New Roman"/>
                <w:sz w:val="24"/>
                <w:szCs w:val="24"/>
                <w:lang w:eastAsia="ru-RU"/>
              </w:rPr>
              <w:t xml:space="preserve"> созда</w:t>
            </w:r>
            <w:r w:rsidRPr="00CB4530">
              <w:rPr>
                <w:sz w:val="24"/>
                <w:szCs w:val="24"/>
              </w:rPr>
              <w:t>ть</w:t>
            </w:r>
            <w:r w:rsidRPr="00CB4530">
              <w:rPr>
                <w:rFonts w:eastAsia="Times New Roman"/>
                <w:sz w:val="24"/>
                <w:szCs w:val="24"/>
                <w:lang w:eastAsia="ru-RU"/>
              </w:rPr>
              <w:t xml:space="preserve"> комплексные условия для прохождения реабилитации пациентов с помощью </w:t>
            </w:r>
            <w:proofErr w:type="spellStart"/>
            <w:r w:rsidRPr="00CB4530">
              <w:rPr>
                <w:rFonts w:eastAsia="Times New Roman"/>
                <w:sz w:val="24"/>
                <w:szCs w:val="24"/>
                <w:lang w:eastAsia="ru-RU"/>
              </w:rPr>
              <w:t>эпитезов</w:t>
            </w:r>
            <w:proofErr w:type="spellEnd"/>
            <w:r w:rsidRPr="00CB4530">
              <w:rPr>
                <w:rFonts w:eastAsia="Times New Roman"/>
                <w:sz w:val="24"/>
                <w:szCs w:val="24"/>
                <w:lang w:eastAsia="ru-RU"/>
              </w:rPr>
              <w:t xml:space="preserve"> (пластических</w:t>
            </w:r>
            <w:proofErr w:type="gramEnd"/>
            <w:r w:rsidRPr="00CB4530">
              <w:rPr>
                <w:rFonts w:eastAsia="Times New Roman"/>
                <w:sz w:val="24"/>
                <w:szCs w:val="24"/>
                <w:lang w:eastAsia="ru-RU"/>
              </w:rPr>
              <w:t xml:space="preserve"> лицевых протезов) собственного производства. </w:t>
            </w:r>
          </w:p>
          <w:p w:rsidR="000B0A0A" w:rsidRPr="00CB4530" w:rsidRDefault="000B0A0A" w:rsidP="00817973">
            <w:pPr>
              <w:spacing w:after="0" w:line="240" w:lineRule="auto"/>
              <w:jc w:val="both"/>
              <w:rPr>
                <w:sz w:val="24"/>
                <w:szCs w:val="24"/>
              </w:rPr>
            </w:pPr>
            <w:r w:rsidRPr="00CB4530">
              <w:rPr>
                <w:sz w:val="24"/>
                <w:szCs w:val="24"/>
              </w:rPr>
              <w:t>Н</w:t>
            </w:r>
            <w:r w:rsidRPr="00CB4530">
              <w:rPr>
                <w:rFonts w:eastAsia="Times New Roman"/>
                <w:sz w:val="24"/>
                <w:szCs w:val="24"/>
                <w:lang w:eastAsia="ru-RU"/>
              </w:rPr>
              <w:t xml:space="preserve">а базе </w:t>
            </w:r>
            <w:r w:rsidRPr="00CB4530">
              <w:rPr>
                <w:sz w:val="24"/>
                <w:szCs w:val="24"/>
              </w:rPr>
              <w:t>МПЦ</w:t>
            </w:r>
            <w:r w:rsidRPr="00CB4530">
              <w:rPr>
                <w:rFonts w:eastAsia="Times New Roman"/>
                <w:sz w:val="24"/>
                <w:szCs w:val="24"/>
                <w:lang w:eastAsia="ru-RU"/>
              </w:rPr>
              <w:t xml:space="preserve"> организована </w:t>
            </w:r>
            <w:r w:rsidRPr="00CB4530">
              <w:rPr>
                <w:sz w:val="24"/>
                <w:szCs w:val="24"/>
              </w:rPr>
              <w:t xml:space="preserve"> ежегодная </w:t>
            </w:r>
            <w:r w:rsidRPr="00CB4530">
              <w:rPr>
                <w:rFonts w:eastAsia="Times New Roman"/>
                <w:sz w:val="24"/>
                <w:szCs w:val="24"/>
                <w:lang w:eastAsia="ru-RU"/>
              </w:rPr>
              <w:t xml:space="preserve">профессиональная подготовка </w:t>
            </w:r>
            <w:r w:rsidRPr="00CB4530">
              <w:rPr>
                <w:sz w:val="24"/>
                <w:szCs w:val="24"/>
              </w:rPr>
              <w:t xml:space="preserve">до 500 </w:t>
            </w:r>
            <w:r w:rsidRPr="00CB4530">
              <w:rPr>
                <w:rFonts w:eastAsia="Times New Roman"/>
                <w:sz w:val="24"/>
                <w:szCs w:val="24"/>
                <w:lang w:eastAsia="ru-RU"/>
              </w:rPr>
              <w:t>специалистов по направлению «</w:t>
            </w:r>
            <w:proofErr w:type="spellStart"/>
            <w:r w:rsidRPr="00CB4530">
              <w:rPr>
                <w:rFonts w:eastAsia="Times New Roman"/>
                <w:sz w:val="24"/>
                <w:szCs w:val="24"/>
                <w:lang w:eastAsia="ru-RU"/>
              </w:rPr>
              <w:t>эпитетика</w:t>
            </w:r>
            <w:proofErr w:type="spellEnd"/>
            <w:r w:rsidRPr="00CB4530">
              <w:rPr>
                <w:rFonts w:eastAsia="Times New Roman"/>
                <w:sz w:val="24"/>
                <w:szCs w:val="24"/>
                <w:lang w:eastAsia="ru-RU"/>
              </w:rPr>
              <w:t>» и смежным специальностям</w:t>
            </w:r>
          </w:p>
        </w:tc>
        <w:tc>
          <w:tcPr>
            <w:tcW w:w="2220" w:type="dxa"/>
          </w:tcPr>
          <w:p w:rsidR="000B0A0A" w:rsidRPr="00CB4530"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2.4</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создать условия для развития города как международного транспортного и логистического центра Евразии</w:t>
            </w: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2.4.1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1: участвовать в формировании и развитии транспортных коридоров и узлов в мировое пространство</w:t>
            </w:r>
          </w:p>
        </w:tc>
      </w:tr>
      <w:tr w:rsidR="000B0A0A" w:rsidRPr="00DF2EE3" w:rsidTr="007629D3">
        <w:tc>
          <w:tcPr>
            <w:tcW w:w="913" w:type="dxa"/>
            <w:gridSpan w:val="2"/>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2.4.1.1</w:t>
            </w:r>
          </w:p>
        </w:tc>
        <w:tc>
          <w:tcPr>
            <w:tcW w:w="3544"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 xml:space="preserve">Участие в формировании международного транспортно-логистического и производственного </w:t>
            </w:r>
            <w:proofErr w:type="spellStart"/>
            <w:r w:rsidRPr="00B46697">
              <w:rPr>
                <w:rFonts w:ascii="Times New Roman" w:hAnsi="Times New Roman" w:cs="Times New Roman"/>
                <w:sz w:val="24"/>
                <w:szCs w:val="24"/>
              </w:rPr>
              <w:t>хаба</w:t>
            </w:r>
            <w:proofErr w:type="spellEnd"/>
            <w:r w:rsidRPr="00B46697">
              <w:rPr>
                <w:rFonts w:ascii="Times New Roman" w:hAnsi="Times New Roman" w:cs="Times New Roman"/>
                <w:sz w:val="24"/>
                <w:szCs w:val="24"/>
              </w:rPr>
              <w:t xml:space="preserve"> на базе международного аэропорта Красноярск и аэропорта Черемшанка, Транссибирской магистрали, Северного морского пути, железной дороги Кызыл - Курагино с выходом в северные районы Красноярского края, федеральных автотрасс М-53 и М-54 для обслуживания грузопотоков в восточные районы России и страны Азиатско-Тихоокеанского региона</w:t>
            </w:r>
          </w:p>
        </w:tc>
        <w:tc>
          <w:tcPr>
            <w:tcW w:w="212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департамент экономической политики</w:t>
            </w:r>
          </w:p>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и инвестиционного развития администрации города;</w:t>
            </w:r>
          </w:p>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министерство транспорта Красноярского края</w:t>
            </w:r>
          </w:p>
        </w:tc>
        <w:tc>
          <w:tcPr>
            <w:tcW w:w="127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2020 - 2030 гг.</w:t>
            </w:r>
          </w:p>
        </w:tc>
        <w:tc>
          <w:tcPr>
            <w:tcW w:w="4819" w:type="dxa"/>
          </w:tcPr>
          <w:p w:rsidR="00DF2EE3" w:rsidRPr="00DF2EE3" w:rsidRDefault="00995A4A" w:rsidP="00B46697">
            <w:pPr>
              <w:pStyle w:val="ConsPlusNormal"/>
              <w:jc w:val="both"/>
              <w:rPr>
                <w:rFonts w:ascii="Times New Roman" w:hAnsi="Times New Roman" w:cs="Times New Roman"/>
                <w:sz w:val="24"/>
                <w:szCs w:val="24"/>
              </w:rPr>
            </w:pPr>
            <w:r w:rsidRPr="00B46697">
              <w:rPr>
                <w:rFonts w:ascii="Times New Roman" w:hAnsi="Times New Roman" w:cs="Times New Roman"/>
                <w:sz w:val="24"/>
                <w:szCs w:val="24"/>
              </w:rPr>
              <w:t xml:space="preserve">В июне 2021 года компанией Аэрофлот на базе аэропорта Красноярск открыт региональный </w:t>
            </w:r>
            <w:proofErr w:type="spellStart"/>
            <w:r w:rsidRPr="00B46697">
              <w:rPr>
                <w:rFonts w:ascii="Times New Roman" w:hAnsi="Times New Roman" w:cs="Times New Roman"/>
                <w:sz w:val="24"/>
                <w:szCs w:val="24"/>
              </w:rPr>
              <w:t>хаб</w:t>
            </w:r>
            <w:proofErr w:type="spellEnd"/>
            <w:r w:rsidRPr="00B46697">
              <w:rPr>
                <w:rFonts w:ascii="Times New Roman" w:hAnsi="Times New Roman" w:cs="Times New Roman"/>
                <w:sz w:val="24"/>
                <w:szCs w:val="24"/>
              </w:rPr>
              <w:t xml:space="preserve"> в целях развития пассажирских перевозок.</w:t>
            </w:r>
            <w:r w:rsidR="00B46697" w:rsidRPr="00B46697">
              <w:rPr>
                <w:rFonts w:ascii="Times New Roman" w:hAnsi="Times New Roman" w:cs="Times New Roman"/>
                <w:sz w:val="24"/>
                <w:szCs w:val="24"/>
              </w:rPr>
              <w:t xml:space="preserve"> </w:t>
            </w:r>
            <w:r w:rsidR="00DF2EE3" w:rsidRPr="00B46697">
              <w:rPr>
                <w:rFonts w:ascii="Times New Roman" w:hAnsi="Times New Roman" w:cs="Times New Roman"/>
                <w:sz w:val="24"/>
                <w:szCs w:val="24"/>
              </w:rPr>
              <w:t xml:space="preserve">С участием Группы компаний «Волга-Днепр» реализуется проект создания международного грузового </w:t>
            </w:r>
            <w:proofErr w:type="spellStart"/>
            <w:r w:rsidR="00DF2EE3" w:rsidRPr="00B46697">
              <w:rPr>
                <w:rFonts w:ascii="Times New Roman" w:hAnsi="Times New Roman" w:cs="Times New Roman"/>
                <w:sz w:val="24"/>
                <w:szCs w:val="24"/>
              </w:rPr>
              <w:t>хаба</w:t>
            </w:r>
            <w:proofErr w:type="spellEnd"/>
            <w:r w:rsidR="00DF2EE3" w:rsidRPr="00B46697">
              <w:rPr>
                <w:rFonts w:ascii="Times New Roman" w:hAnsi="Times New Roman" w:cs="Times New Roman"/>
                <w:sz w:val="24"/>
                <w:szCs w:val="24"/>
              </w:rPr>
              <w:t xml:space="preserve"> на базе аэропорта Красноярск. Через аэропорт Красноя</w:t>
            </w:r>
            <w:proofErr w:type="gramStart"/>
            <w:r w:rsidR="00DF2EE3" w:rsidRPr="00B46697">
              <w:rPr>
                <w:rFonts w:ascii="Times New Roman" w:hAnsi="Times New Roman" w:cs="Times New Roman"/>
                <w:sz w:val="24"/>
                <w:szCs w:val="24"/>
              </w:rPr>
              <w:t>рск пр</w:t>
            </w:r>
            <w:proofErr w:type="gramEnd"/>
            <w:r w:rsidR="00DF2EE3" w:rsidRPr="00B46697">
              <w:rPr>
                <w:rFonts w:ascii="Times New Roman" w:hAnsi="Times New Roman" w:cs="Times New Roman"/>
                <w:sz w:val="24"/>
                <w:szCs w:val="24"/>
              </w:rPr>
              <w:t xml:space="preserve">оходят более 80% международных транзитных потоков Группы компаний «Волга-Днепр». Компания ООО «Авиакомпания </w:t>
            </w:r>
            <w:proofErr w:type="spellStart"/>
            <w:r w:rsidR="00DF2EE3" w:rsidRPr="00B46697">
              <w:rPr>
                <w:rFonts w:ascii="Times New Roman" w:hAnsi="Times New Roman" w:cs="Times New Roman"/>
                <w:sz w:val="24"/>
                <w:szCs w:val="24"/>
              </w:rPr>
              <w:t>ЭйрБриджКарго</w:t>
            </w:r>
            <w:proofErr w:type="spellEnd"/>
            <w:r w:rsidR="00DF2EE3" w:rsidRPr="00B46697">
              <w:rPr>
                <w:rFonts w:ascii="Times New Roman" w:hAnsi="Times New Roman" w:cs="Times New Roman"/>
                <w:sz w:val="24"/>
                <w:szCs w:val="24"/>
              </w:rPr>
              <w:t>» совместно с Правительством края и аэропортом Красноя</w:t>
            </w:r>
            <w:proofErr w:type="gramStart"/>
            <w:r w:rsidR="00DF2EE3" w:rsidRPr="00B46697">
              <w:rPr>
                <w:rFonts w:ascii="Times New Roman" w:hAnsi="Times New Roman" w:cs="Times New Roman"/>
                <w:sz w:val="24"/>
                <w:szCs w:val="24"/>
              </w:rPr>
              <w:t>рск пр</w:t>
            </w:r>
            <w:proofErr w:type="gramEnd"/>
            <w:r w:rsidR="00DF2EE3" w:rsidRPr="00B46697">
              <w:rPr>
                <w:rFonts w:ascii="Times New Roman" w:hAnsi="Times New Roman" w:cs="Times New Roman"/>
                <w:sz w:val="24"/>
                <w:szCs w:val="24"/>
              </w:rPr>
              <w:t xml:space="preserve">оводит работу по определению площадок в границах аэропорта, которые могут быть предоставлены компании в рамках развития логистического бизнеса и создания грузового </w:t>
            </w:r>
            <w:proofErr w:type="spellStart"/>
            <w:r w:rsidR="00DF2EE3" w:rsidRPr="00B46697">
              <w:rPr>
                <w:rFonts w:ascii="Times New Roman" w:hAnsi="Times New Roman" w:cs="Times New Roman"/>
                <w:sz w:val="24"/>
                <w:szCs w:val="24"/>
              </w:rPr>
              <w:lastRenderedPageBreak/>
              <w:t>хаба</w:t>
            </w:r>
            <w:proofErr w:type="spellEnd"/>
          </w:p>
        </w:tc>
        <w:tc>
          <w:tcPr>
            <w:tcW w:w="2220" w:type="dxa"/>
          </w:tcPr>
          <w:p w:rsidR="000B0A0A" w:rsidRPr="00DF2EE3"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2.4.2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 xml:space="preserve">Задача 2: создать условия для развития на территории города современной логистической инфраструктуры, включенной в общую транспортно-логистическую схему </w:t>
            </w:r>
            <w:proofErr w:type="spellStart"/>
            <w:r w:rsidRPr="008B5581">
              <w:rPr>
                <w:rFonts w:ascii="Times New Roman" w:hAnsi="Times New Roman" w:cs="Times New Roman"/>
                <w:b/>
                <w:sz w:val="24"/>
                <w:szCs w:val="24"/>
              </w:rPr>
              <w:t>Ангаро</w:t>
            </w:r>
            <w:proofErr w:type="spellEnd"/>
            <w:r w:rsidRPr="008B5581">
              <w:rPr>
                <w:rFonts w:ascii="Times New Roman" w:hAnsi="Times New Roman" w:cs="Times New Roman"/>
                <w:b/>
                <w:sz w:val="24"/>
                <w:szCs w:val="24"/>
              </w:rPr>
              <w:t>-Енисейского макрорегиона</w:t>
            </w:r>
          </w:p>
        </w:tc>
      </w:tr>
      <w:tr w:rsidR="000B0A0A" w:rsidRPr="00342DDE" w:rsidTr="007629D3">
        <w:tc>
          <w:tcPr>
            <w:tcW w:w="913" w:type="dxa"/>
            <w:gridSpan w:val="2"/>
          </w:tcPr>
          <w:p w:rsidR="000B0A0A" w:rsidRPr="00342DDE" w:rsidRDefault="000B0A0A">
            <w:pPr>
              <w:pStyle w:val="ConsPlusNormal"/>
              <w:rPr>
                <w:rFonts w:ascii="Times New Roman" w:hAnsi="Times New Roman" w:cs="Times New Roman"/>
                <w:sz w:val="24"/>
                <w:szCs w:val="24"/>
              </w:rPr>
            </w:pPr>
            <w:r w:rsidRPr="00342DDE">
              <w:rPr>
                <w:rFonts w:ascii="Times New Roman" w:hAnsi="Times New Roman" w:cs="Times New Roman"/>
                <w:sz w:val="24"/>
                <w:szCs w:val="24"/>
              </w:rPr>
              <w:t>2.4.2.1</w:t>
            </w:r>
          </w:p>
        </w:tc>
        <w:tc>
          <w:tcPr>
            <w:tcW w:w="3544" w:type="dxa"/>
          </w:tcPr>
          <w:p w:rsidR="000B0A0A" w:rsidRPr="00342DDE" w:rsidRDefault="000B0A0A">
            <w:pPr>
              <w:pStyle w:val="ConsPlusNormal"/>
              <w:rPr>
                <w:rFonts w:ascii="Times New Roman" w:hAnsi="Times New Roman" w:cs="Times New Roman"/>
                <w:sz w:val="24"/>
                <w:szCs w:val="24"/>
              </w:rPr>
            </w:pPr>
            <w:r w:rsidRPr="00342DDE">
              <w:rPr>
                <w:rFonts w:ascii="Times New Roman" w:hAnsi="Times New Roman" w:cs="Times New Roman"/>
                <w:sz w:val="24"/>
                <w:szCs w:val="24"/>
              </w:rPr>
              <w:t>Содействие реконструкции и созданию новых терминалов перегрузки товарных потоков</w:t>
            </w:r>
          </w:p>
        </w:tc>
        <w:tc>
          <w:tcPr>
            <w:tcW w:w="2126" w:type="dxa"/>
          </w:tcPr>
          <w:p w:rsidR="000B0A0A" w:rsidRPr="00342DDE" w:rsidRDefault="000B0A0A">
            <w:pPr>
              <w:pStyle w:val="ConsPlusNormal"/>
              <w:rPr>
                <w:rFonts w:ascii="Times New Roman" w:hAnsi="Times New Roman" w:cs="Times New Roman"/>
                <w:sz w:val="24"/>
                <w:szCs w:val="24"/>
              </w:rPr>
            </w:pPr>
            <w:r w:rsidRPr="00342DDE">
              <w:rPr>
                <w:rFonts w:ascii="Times New Roman" w:hAnsi="Times New Roman" w:cs="Times New Roman"/>
                <w:sz w:val="24"/>
                <w:szCs w:val="24"/>
              </w:rPr>
              <w:t>департамент экономической политики</w:t>
            </w:r>
          </w:p>
          <w:p w:rsidR="000B0A0A" w:rsidRPr="00342DDE" w:rsidRDefault="000B0A0A">
            <w:pPr>
              <w:pStyle w:val="ConsPlusNormal"/>
              <w:rPr>
                <w:rFonts w:ascii="Times New Roman" w:hAnsi="Times New Roman" w:cs="Times New Roman"/>
                <w:sz w:val="24"/>
                <w:szCs w:val="24"/>
              </w:rPr>
            </w:pPr>
            <w:r w:rsidRPr="00342DDE">
              <w:rPr>
                <w:rFonts w:ascii="Times New Roman" w:hAnsi="Times New Roman" w:cs="Times New Roman"/>
                <w:sz w:val="24"/>
                <w:szCs w:val="24"/>
              </w:rPr>
              <w:t>и инвестиционного развития администрации города;</w:t>
            </w:r>
          </w:p>
          <w:p w:rsidR="000B0A0A" w:rsidRPr="00342DDE" w:rsidRDefault="000B0A0A">
            <w:pPr>
              <w:pStyle w:val="ConsPlusNormal"/>
              <w:rPr>
                <w:rFonts w:ascii="Times New Roman" w:hAnsi="Times New Roman" w:cs="Times New Roman"/>
                <w:sz w:val="24"/>
                <w:szCs w:val="24"/>
              </w:rPr>
            </w:pPr>
            <w:r w:rsidRPr="00342DDE">
              <w:rPr>
                <w:rFonts w:ascii="Times New Roman" w:hAnsi="Times New Roman" w:cs="Times New Roman"/>
                <w:sz w:val="24"/>
                <w:szCs w:val="24"/>
              </w:rPr>
              <w:t>министерство транспорта Красноярского края</w:t>
            </w:r>
          </w:p>
        </w:tc>
        <w:tc>
          <w:tcPr>
            <w:tcW w:w="1276" w:type="dxa"/>
          </w:tcPr>
          <w:p w:rsidR="000B0A0A" w:rsidRPr="00342DDE" w:rsidRDefault="000B0A0A">
            <w:pPr>
              <w:pStyle w:val="ConsPlusNormal"/>
              <w:rPr>
                <w:rFonts w:ascii="Times New Roman" w:hAnsi="Times New Roman" w:cs="Times New Roman"/>
                <w:sz w:val="24"/>
                <w:szCs w:val="24"/>
              </w:rPr>
            </w:pPr>
            <w:r w:rsidRPr="00342DDE">
              <w:rPr>
                <w:rFonts w:ascii="Times New Roman" w:hAnsi="Times New Roman" w:cs="Times New Roman"/>
                <w:sz w:val="24"/>
                <w:szCs w:val="24"/>
              </w:rPr>
              <w:t>2020 - 2030 гг.</w:t>
            </w:r>
          </w:p>
        </w:tc>
        <w:tc>
          <w:tcPr>
            <w:tcW w:w="4819" w:type="dxa"/>
          </w:tcPr>
          <w:p w:rsidR="00BB4827" w:rsidRPr="00342DDE" w:rsidRDefault="008C0B7E" w:rsidP="00342DDE">
            <w:pPr>
              <w:pStyle w:val="ConsPlusNormal"/>
              <w:jc w:val="both"/>
              <w:rPr>
                <w:rFonts w:ascii="Times New Roman" w:hAnsi="Times New Roman" w:cs="Times New Roman"/>
                <w:i/>
                <w:sz w:val="24"/>
                <w:szCs w:val="24"/>
              </w:rPr>
            </w:pPr>
            <w:r w:rsidRPr="00342DDE">
              <w:rPr>
                <w:rFonts w:ascii="Times New Roman" w:hAnsi="Times New Roman" w:cs="Times New Roman"/>
                <w:sz w:val="24"/>
                <w:szCs w:val="24"/>
              </w:rPr>
              <w:t xml:space="preserve"> </w:t>
            </w:r>
            <w:r w:rsidR="00227AB5" w:rsidRPr="00342DDE">
              <w:rPr>
                <w:rFonts w:ascii="Times New Roman" w:hAnsi="Times New Roman" w:cs="Times New Roman"/>
                <w:sz w:val="24"/>
                <w:szCs w:val="24"/>
              </w:rPr>
              <w:t xml:space="preserve">В течение года  </w:t>
            </w:r>
            <w:proofErr w:type="spellStart"/>
            <w:r w:rsidR="00227AB5" w:rsidRPr="00342DDE">
              <w:rPr>
                <w:rFonts w:ascii="Times New Roman" w:hAnsi="Times New Roman" w:cs="Times New Roman"/>
                <w:sz w:val="24"/>
                <w:szCs w:val="24"/>
              </w:rPr>
              <w:t>терминально</w:t>
            </w:r>
            <w:proofErr w:type="spellEnd"/>
            <w:r w:rsidR="00227AB5" w:rsidRPr="00342DDE">
              <w:rPr>
                <w:rFonts w:ascii="Times New Roman" w:hAnsi="Times New Roman" w:cs="Times New Roman"/>
                <w:sz w:val="24"/>
                <w:szCs w:val="24"/>
              </w:rPr>
              <w:t xml:space="preserve">-складской комплекс на станции </w:t>
            </w:r>
            <w:proofErr w:type="gramStart"/>
            <w:r w:rsidR="00227AB5" w:rsidRPr="00342DDE">
              <w:rPr>
                <w:rFonts w:ascii="Times New Roman" w:hAnsi="Times New Roman" w:cs="Times New Roman"/>
                <w:sz w:val="24"/>
                <w:szCs w:val="24"/>
              </w:rPr>
              <w:t>Красноярск-Северный</w:t>
            </w:r>
            <w:proofErr w:type="gramEnd"/>
            <w:r w:rsidR="00227AB5" w:rsidRPr="00342DDE">
              <w:rPr>
                <w:rFonts w:ascii="Times New Roman" w:hAnsi="Times New Roman" w:cs="Times New Roman"/>
                <w:sz w:val="24"/>
                <w:szCs w:val="24"/>
              </w:rPr>
              <w:t xml:space="preserve"> оказал услуги по </w:t>
            </w:r>
            <w:r w:rsidR="00227AB5" w:rsidRPr="00342DDE">
              <w:rPr>
                <w:rFonts w:ascii="Roboto Condensed" w:hAnsi="Roboto Condensed"/>
                <w:sz w:val="24"/>
                <w:szCs w:val="24"/>
              </w:rPr>
              <w:t>приемке, отправке, складировани</w:t>
            </w:r>
            <w:r w:rsidRPr="00342DDE">
              <w:rPr>
                <w:rFonts w:ascii="Roboto Condensed" w:hAnsi="Roboto Condensed"/>
                <w:sz w:val="24"/>
                <w:szCs w:val="24"/>
              </w:rPr>
              <w:t>ю</w:t>
            </w:r>
            <w:r w:rsidR="00227AB5" w:rsidRPr="00342DDE">
              <w:rPr>
                <w:rFonts w:ascii="Roboto Condensed" w:hAnsi="Roboto Condensed"/>
                <w:sz w:val="24"/>
                <w:szCs w:val="24"/>
              </w:rPr>
              <w:t xml:space="preserve"> и хранени</w:t>
            </w:r>
            <w:r w:rsidRPr="00342DDE">
              <w:rPr>
                <w:rFonts w:ascii="Roboto Condensed" w:hAnsi="Roboto Condensed"/>
                <w:sz w:val="24"/>
                <w:szCs w:val="24"/>
              </w:rPr>
              <w:t>ю</w:t>
            </w:r>
            <w:r w:rsidR="00227AB5" w:rsidRPr="00342DDE">
              <w:rPr>
                <w:rFonts w:ascii="Roboto Condensed" w:hAnsi="Roboto Condensed"/>
                <w:sz w:val="24"/>
                <w:szCs w:val="24"/>
              </w:rPr>
              <w:t xml:space="preserve"> грузов. Комплекс оснащен:  </w:t>
            </w:r>
            <w:r w:rsidR="00227AB5" w:rsidRPr="00342DDE">
              <w:rPr>
                <w:rFonts w:ascii="Times New Roman" w:hAnsi="Times New Roman" w:cs="Times New Roman"/>
                <w:sz w:val="24"/>
                <w:szCs w:val="24"/>
              </w:rPr>
              <w:t>ж</w:t>
            </w:r>
            <w:r w:rsidR="00387CB2" w:rsidRPr="00342DDE">
              <w:rPr>
                <w:rFonts w:ascii="Times New Roman" w:hAnsi="Times New Roman" w:cs="Times New Roman"/>
                <w:sz w:val="24"/>
                <w:szCs w:val="24"/>
              </w:rPr>
              <w:t>елезнодорожны</w:t>
            </w:r>
            <w:r w:rsidR="00227AB5" w:rsidRPr="00342DDE">
              <w:rPr>
                <w:rFonts w:ascii="Times New Roman" w:hAnsi="Times New Roman" w:cs="Times New Roman"/>
                <w:sz w:val="24"/>
                <w:szCs w:val="24"/>
              </w:rPr>
              <w:t>ми</w:t>
            </w:r>
            <w:r w:rsidR="00387CB2" w:rsidRPr="00342DDE">
              <w:rPr>
                <w:rFonts w:ascii="Times New Roman" w:hAnsi="Times New Roman" w:cs="Times New Roman"/>
                <w:sz w:val="24"/>
                <w:szCs w:val="24"/>
              </w:rPr>
              <w:t xml:space="preserve"> пут</w:t>
            </w:r>
            <w:r w:rsidR="00227AB5" w:rsidRPr="00342DDE">
              <w:rPr>
                <w:rFonts w:ascii="Times New Roman" w:hAnsi="Times New Roman" w:cs="Times New Roman"/>
                <w:sz w:val="24"/>
                <w:szCs w:val="24"/>
              </w:rPr>
              <w:t xml:space="preserve">ями </w:t>
            </w:r>
            <w:r w:rsidR="00387CB2" w:rsidRPr="00342DDE">
              <w:rPr>
                <w:rFonts w:ascii="Times New Roman" w:hAnsi="Times New Roman" w:cs="Times New Roman"/>
                <w:sz w:val="24"/>
                <w:szCs w:val="24"/>
              </w:rPr>
              <w:t xml:space="preserve"> длиной 363 м</w:t>
            </w:r>
            <w:r w:rsidR="00227AB5" w:rsidRPr="00342DDE">
              <w:rPr>
                <w:rFonts w:ascii="Times New Roman" w:hAnsi="Times New Roman" w:cs="Times New Roman"/>
                <w:sz w:val="24"/>
                <w:szCs w:val="24"/>
              </w:rPr>
              <w:t xml:space="preserve">; </w:t>
            </w:r>
            <w:r w:rsidR="00387CB2" w:rsidRPr="00342DDE">
              <w:rPr>
                <w:rFonts w:ascii="Times New Roman" w:hAnsi="Times New Roman" w:cs="Times New Roman"/>
                <w:sz w:val="24"/>
                <w:szCs w:val="24"/>
              </w:rPr>
              <w:t>подкранов</w:t>
            </w:r>
            <w:r w:rsidR="00227AB5" w:rsidRPr="00342DDE">
              <w:rPr>
                <w:rFonts w:ascii="Times New Roman" w:hAnsi="Times New Roman" w:cs="Times New Roman"/>
                <w:sz w:val="24"/>
                <w:szCs w:val="24"/>
              </w:rPr>
              <w:t>ыми</w:t>
            </w:r>
            <w:r w:rsidR="00387CB2" w:rsidRPr="00342DDE">
              <w:rPr>
                <w:rFonts w:ascii="Times New Roman" w:hAnsi="Times New Roman" w:cs="Times New Roman"/>
                <w:sz w:val="24"/>
                <w:szCs w:val="24"/>
              </w:rPr>
              <w:t xml:space="preserve"> пут</w:t>
            </w:r>
            <w:r w:rsidR="00227AB5" w:rsidRPr="00342DDE">
              <w:rPr>
                <w:rFonts w:ascii="Times New Roman" w:hAnsi="Times New Roman" w:cs="Times New Roman"/>
                <w:sz w:val="24"/>
                <w:szCs w:val="24"/>
              </w:rPr>
              <w:t>ями</w:t>
            </w:r>
            <w:r w:rsidR="00387CB2" w:rsidRPr="00342DDE">
              <w:rPr>
                <w:rFonts w:ascii="Times New Roman" w:hAnsi="Times New Roman" w:cs="Times New Roman"/>
                <w:sz w:val="24"/>
                <w:szCs w:val="24"/>
              </w:rPr>
              <w:t xml:space="preserve"> длиной 165 м;</w:t>
            </w:r>
            <w:r w:rsidRPr="00342DDE">
              <w:rPr>
                <w:rFonts w:ascii="Times New Roman" w:hAnsi="Times New Roman" w:cs="Times New Roman"/>
                <w:sz w:val="24"/>
                <w:szCs w:val="24"/>
              </w:rPr>
              <w:t xml:space="preserve"> </w:t>
            </w:r>
            <w:r w:rsidR="00387CB2" w:rsidRPr="00342DDE">
              <w:rPr>
                <w:rFonts w:ascii="Times New Roman" w:hAnsi="Times New Roman" w:cs="Times New Roman"/>
                <w:sz w:val="24"/>
                <w:szCs w:val="24"/>
              </w:rPr>
              <w:t>дв</w:t>
            </w:r>
            <w:r w:rsidR="00227AB5" w:rsidRPr="00342DDE">
              <w:rPr>
                <w:rFonts w:ascii="Times New Roman" w:hAnsi="Times New Roman" w:cs="Times New Roman"/>
                <w:sz w:val="24"/>
                <w:szCs w:val="24"/>
              </w:rPr>
              <w:t>умя</w:t>
            </w:r>
            <w:r w:rsidR="00387CB2" w:rsidRPr="00342DDE">
              <w:rPr>
                <w:rFonts w:ascii="Times New Roman" w:hAnsi="Times New Roman" w:cs="Times New Roman"/>
                <w:sz w:val="24"/>
                <w:szCs w:val="24"/>
              </w:rPr>
              <w:t xml:space="preserve"> козловы</w:t>
            </w:r>
            <w:r w:rsidR="00227AB5" w:rsidRPr="00342DDE">
              <w:rPr>
                <w:rFonts w:ascii="Times New Roman" w:hAnsi="Times New Roman" w:cs="Times New Roman"/>
                <w:sz w:val="24"/>
                <w:szCs w:val="24"/>
              </w:rPr>
              <w:t>ми</w:t>
            </w:r>
            <w:r w:rsidR="00387CB2" w:rsidRPr="00342DDE">
              <w:rPr>
                <w:rFonts w:ascii="Times New Roman" w:hAnsi="Times New Roman" w:cs="Times New Roman"/>
                <w:sz w:val="24"/>
                <w:szCs w:val="24"/>
              </w:rPr>
              <w:t xml:space="preserve"> крана</w:t>
            </w:r>
            <w:r w:rsidRPr="00342DDE">
              <w:rPr>
                <w:rFonts w:ascii="Times New Roman" w:hAnsi="Times New Roman" w:cs="Times New Roman"/>
                <w:sz w:val="24"/>
                <w:szCs w:val="24"/>
              </w:rPr>
              <w:t>ми</w:t>
            </w:r>
            <w:r w:rsidR="00387CB2" w:rsidRPr="00342DDE">
              <w:rPr>
                <w:rFonts w:ascii="Times New Roman" w:hAnsi="Times New Roman" w:cs="Times New Roman"/>
                <w:sz w:val="24"/>
                <w:szCs w:val="24"/>
              </w:rPr>
              <w:t xml:space="preserve"> грузоподъемностью 32 тонн каждый;</w:t>
            </w:r>
            <w:r w:rsidRPr="00342DDE">
              <w:rPr>
                <w:rFonts w:ascii="Times New Roman" w:hAnsi="Times New Roman" w:cs="Times New Roman"/>
                <w:sz w:val="24"/>
                <w:szCs w:val="24"/>
              </w:rPr>
              <w:t xml:space="preserve">  </w:t>
            </w:r>
            <w:r w:rsidR="00387CB2" w:rsidRPr="00342DDE">
              <w:rPr>
                <w:rFonts w:ascii="Times New Roman" w:hAnsi="Times New Roman" w:cs="Times New Roman"/>
                <w:sz w:val="24"/>
                <w:szCs w:val="24"/>
              </w:rPr>
              <w:t>пандус</w:t>
            </w:r>
            <w:r w:rsidRPr="00342DDE">
              <w:rPr>
                <w:rFonts w:ascii="Times New Roman" w:hAnsi="Times New Roman" w:cs="Times New Roman"/>
                <w:sz w:val="24"/>
                <w:szCs w:val="24"/>
              </w:rPr>
              <w:t>ом</w:t>
            </w:r>
            <w:r w:rsidR="00387CB2" w:rsidRPr="00342DDE">
              <w:rPr>
                <w:rFonts w:ascii="Times New Roman" w:hAnsi="Times New Roman" w:cs="Times New Roman"/>
                <w:sz w:val="24"/>
                <w:szCs w:val="24"/>
              </w:rPr>
              <w:t xml:space="preserve"> вагонны</w:t>
            </w:r>
            <w:r w:rsidRPr="00342DDE">
              <w:rPr>
                <w:rFonts w:ascii="Times New Roman" w:hAnsi="Times New Roman" w:cs="Times New Roman"/>
                <w:sz w:val="24"/>
                <w:szCs w:val="24"/>
              </w:rPr>
              <w:t>м</w:t>
            </w:r>
            <w:r w:rsidR="00387CB2" w:rsidRPr="00342DDE">
              <w:rPr>
                <w:rFonts w:ascii="Times New Roman" w:hAnsi="Times New Roman" w:cs="Times New Roman"/>
                <w:sz w:val="24"/>
                <w:szCs w:val="24"/>
              </w:rPr>
              <w:t xml:space="preserve"> боков</w:t>
            </w:r>
            <w:r w:rsidRPr="00342DDE">
              <w:rPr>
                <w:rFonts w:ascii="Times New Roman" w:hAnsi="Times New Roman" w:cs="Times New Roman"/>
                <w:sz w:val="24"/>
                <w:szCs w:val="24"/>
              </w:rPr>
              <w:t>ым</w:t>
            </w:r>
            <w:r w:rsidR="00387CB2" w:rsidRPr="00342DDE">
              <w:rPr>
                <w:rFonts w:ascii="Times New Roman" w:hAnsi="Times New Roman" w:cs="Times New Roman"/>
                <w:sz w:val="24"/>
                <w:szCs w:val="24"/>
              </w:rPr>
              <w:t xml:space="preserve"> площадью 109 м;</w:t>
            </w:r>
            <w:r w:rsidRPr="00342DDE">
              <w:rPr>
                <w:rFonts w:ascii="Times New Roman" w:hAnsi="Times New Roman" w:cs="Times New Roman"/>
                <w:sz w:val="24"/>
                <w:szCs w:val="24"/>
              </w:rPr>
              <w:t xml:space="preserve"> </w:t>
            </w:r>
            <w:r w:rsidR="00387CB2" w:rsidRPr="00342DDE">
              <w:rPr>
                <w:rFonts w:ascii="Times New Roman" w:hAnsi="Times New Roman" w:cs="Times New Roman"/>
                <w:sz w:val="24"/>
                <w:szCs w:val="24"/>
              </w:rPr>
              <w:t>козлов</w:t>
            </w:r>
            <w:r w:rsidRPr="00342DDE">
              <w:rPr>
                <w:rFonts w:ascii="Times New Roman" w:hAnsi="Times New Roman" w:cs="Times New Roman"/>
                <w:sz w:val="24"/>
                <w:szCs w:val="24"/>
              </w:rPr>
              <w:t xml:space="preserve">ым </w:t>
            </w:r>
            <w:r w:rsidR="00387CB2" w:rsidRPr="00342DDE">
              <w:rPr>
                <w:rFonts w:ascii="Times New Roman" w:hAnsi="Times New Roman" w:cs="Times New Roman"/>
                <w:sz w:val="24"/>
                <w:szCs w:val="24"/>
              </w:rPr>
              <w:t xml:space="preserve"> кран</w:t>
            </w:r>
            <w:r w:rsidRPr="00342DDE">
              <w:rPr>
                <w:rFonts w:ascii="Times New Roman" w:hAnsi="Times New Roman" w:cs="Times New Roman"/>
                <w:sz w:val="24"/>
                <w:szCs w:val="24"/>
              </w:rPr>
              <w:t>ом</w:t>
            </w:r>
            <w:r w:rsidR="00387CB2" w:rsidRPr="00342DDE">
              <w:rPr>
                <w:rFonts w:ascii="Times New Roman" w:hAnsi="Times New Roman" w:cs="Times New Roman"/>
                <w:sz w:val="24"/>
                <w:szCs w:val="24"/>
              </w:rPr>
              <w:t xml:space="preserve"> грузоподъемн</w:t>
            </w:r>
            <w:r w:rsidRPr="00342DDE">
              <w:rPr>
                <w:rFonts w:ascii="Times New Roman" w:hAnsi="Times New Roman" w:cs="Times New Roman"/>
                <w:sz w:val="24"/>
                <w:szCs w:val="24"/>
              </w:rPr>
              <w:t>остью 200 тонн; п</w:t>
            </w:r>
            <w:r w:rsidR="00227AB5" w:rsidRPr="00342DDE">
              <w:rPr>
                <w:rFonts w:ascii="Times New Roman" w:hAnsi="Times New Roman" w:cs="Times New Roman"/>
                <w:sz w:val="24"/>
                <w:szCs w:val="24"/>
              </w:rPr>
              <w:t>росторн</w:t>
            </w:r>
            <w:r w:rsidRPr="00342DDE">
              <w:rPr>
                <w:rFonts w:ascii="Times New Roman" w:hAnsi="Times New Roman" w:cs="Times New Roman"/>
                <w:sz w:val="24"/>
                <w:szCs w:val="24"/>
              </w:rPr>
              <w:t>ой</w:t>
            </w:r>
            <w:r w:rsidR="00227AB5" w:rsidRPr="00342DDE">
              <w:rPr>
                <w:rFonts w:ascii="Times New Roman" w:hAnsi="Times New Roman" w:cs="Times New Roman"/>
                <w:sz w:val="24"/>
                <w:szCs w:val="24"/>
              </w:rPr>
              <w:t xml:space="preserve"> открыт</w:t>
            </w:r>
            <w:r w:rsidRPr="00342DDE">
              <w:rPr>
                <w:rFonts w:ascii="Times New Roman" w:hAnsi="Times New Roman" w:cs="Times New Roman"/>
                <w:sz w:val="24"/>
                <w:szCs w:val="24"/>
              </w:rPr>
              <w:t>ой</w:t>
            </w:r>
            <w:r w:rsidR="00227AB5" w:rsidRPr="00342DDE">
              <w:rPr>
                <w:rFonts w:ascii="Times New Roman" w:hAnsi="Times New Roman" w:cs="Times New Roman"/>
                <w:sz w:val="24"/>
                <w:szCs w:val="24"/>
              </w:rPr>
              <w:t xml:space="preserve"> складск</w:t>
            </w:r>
            <w:r w:rsidRPr="00342DDE">
              <w:rPr>
                <w:rFonts w:ascii="Times New Roman" w:hAnsi="Times New Roman" w:cs="Times New Roman"/>
                <w:sz w:val="24"/>
                <w:szCs w:val="24"/>
              </w:rPr>
              <w:t>ой площадкой</w:t>
            </w:r>
            <w:r w:rsidR="00227AB5" w:rsidRPr="00342DDE">
              <w:rPr>
                <w:rFonts w:ascii="Times New Roman" w:hAnsi="Times New Roman" w:cs="Times New Roman"/>
                <w:sz w:val="24"/>
                <w:szCs w:val="24"/>
              </w:rPr>
              <w:t xml:space="preserve"> площадь</w:t>
            </w:r>
            <w:r w:rsidRPr="00342DDE">
              <w:rPr>
                <w:rFonts w:ascii="Times New Roman" w:hAnsi="Times New Roman" w:cs="Times New Roman"/>
                <w:sz w:val="24"/>
                <w:szCs w:val="24"/>
              </w:rPr>
              <w:t xml:space="preserve">ю </w:t>
            </w:r>
            <w:r w:rsidR="00342DDE" w:rsidRPr="00342DDE">
              <w:rPr>
                <w:rFonts w:ascii="Times New Roman" w:hAnsi="Times New Roman" w:cs="Times New Roman"/>
                <w:sz w:val="24"/>
                <w:szCs w:val="24"/>
              </w:rPr>
              <w:t>15000 м</w:t>
            </w:r>
            <w:proofErr w:type="gramStart"/>
            <w:r w:rsidR="00342DDE" w:rsidRPr="00342DDE">
              <w:rPr>
                <w:rFonts w:ascii="Times New Roman" w:hAnsi="Times New Roman" w:cs="Times New Roman"/>
                <w:sz w:val="24"/>
                <w:szCs w:val="24"/>
              </w:rPr>
              <w:t>2</w:t>
            </w:r>
            <w:proofErr w:type="gramEnd"/>
          </w:p>
        </w:tc>
        <w:tc>
          <w:tcPr>
            <w:tcW w:w="2220" w:type="dxa"/>
          </w:tcPr>
          <w:p w:rsidR="000B0A0A" w:rsidRPr="00342DDE" w:rsidRDefault="000B0A0A">
            <w:pPr>
              <w:pStyle w:val="ConsPlusNormal"/>
              <w:rPr>
                <w:rFonts w:ascii="Times New Roman" w:hAnsi="Times New Roman" w:cs="Times New Roman"/>
                <w:sz w:val="24"/>
                <w:szCs w:val="24"/>
              </w:rPr>
            </w:pPr>
          </w:p>
        </w:tc>
      </w:tr>
      <w:tr w:rsidR="000B0A0A" w:rsidRPr="002F21A4" w:rsidTr="007629D3">
        <w:tc>
          <w:tcPr>
            <w:tcW w:w="913" w:type="dxa"/>
            <w:gridSpan w:val="2"/>
          </w:tcPr>
          <w:p w:rsidR="000B0A0A" w:rsidRPr="002F21A4" w:rsidRDefault="000B0A0A">
            <w:pPr>
              <w:pStyle w:val="ConsPlusNormal"/>
              <w:rPr>
                <w:rFonts w:ascii="Times New Roman" w:hAnsi="Times New Roman" w:cs="Times New Roman"/>
                <w:sz w:val="24"/>
                <w:szCs w:val="24"/>
              </w:rPr>
            </w:pPr>
            <w:r w:rsidRPr="002F21A4">
              <w:rPr>
                <w:rFonts w:ascii="Times New Roman" w:hAnsi="Times New Roman" w:cs="Times New Roman"/>
                <w:sz w:val="24"/>
                <w:szCs w:val="24"/>
              </w:rPr>
              <w:t>2.4.2.2</w:t>
            </w:r>
          </w:p>
          <w:p w:rsidR="000B0A0A" w:rsidRPr="002F21A4" w:rsidRDefault="000B0A0A">
            <w:pPr>
              <w:pStyle w:val="ConsPlusNormal"/>
              <w:rPr>
                <w:rFonts w:ascii="Times New Roman" w:hAnsi="Times New Roman" w:cs="Times New Roman"/>
                <w:b/>
                <w:i/>
                <w:sz w:val="24"/>
                <w:szCs w:val="24"/>
              </w:rPr>
            </w:pPr>
          </w:p>
        </w:tc>
        <w:tc>
          <w:tcPr>
            <w:tcW w:w="3544" w:type="dxa"/>
          </w:tcPr>
          <w:p w:rsidR="000B0A0A" w:rsidRPr="002F21A4" w:rsidRDefault="000B0A0A">
            <w:pPr>
              <w:pStyle w:val="ConsPlusNormal"/>
              <w:rPr>
                <w:rFonts w:ascii="Times New Roman" w:hAnsi="Times New Roman" w:cs="Times New Roman"/>
                <w:sz w:val="24"/>
                <w:szCs w:val="24"/>
              </w:rPr>
            </w:pPr>
            <w:r w:rsidRPr="002F21A4">
              <w:rPr>
                <w:rFonts w:ascii="Times New Roman" w:hAnsi="Times New Roman" w:cs="Times New Roman"/>
                <w:sz w:val="24"/>
                <w:szCs w:val="24"/>
              </w:rPr>
              <w:t>Содействие развитию современной логистической инфраструктуры на территории Красноярской агломерации, включая строительство и развитие современных складских и сортировочных комплексов, сервисов по обработке и упаковке грузов, юридическое сопровождение таможенных процедур</w:t>
            </w:r>
          </w:p>
        </w:tc>
        <w:tc>
          <w:tcPr>
            <w:tcW w:w="2126" w:type="dxa"/>
          </w:tcPr>
          <w:p w:rsidR="000B0A0A" w:rsidRPr="002F21A4" w:rsidRDefault="000B0A0A">
            <w:pPr>
              <w:pStyle w:val="ConsPlusNormal"/>
              <w:rPr>
                <w:rFonts w:ascii="Times New Roman" w:hAnsi="Times New Roman" w:cs="Times New Roman"/>
                <w:sz w:val="24"/>
                <w:szCs w:val="24"/>
              </w:rPr>
            </w:pPr>
            <w:r w:rsidRPr="002F21A4">
              <w:rPr>
                <w:rFonts w:ascii="Times New Roman" w:hAnsi="Times New Roman" w:cs="Times New Roman"/>
                <w:sz w:val="24"/>
                <w:szCs w:val="24"/>
              </w:rPr>
              <w:t>департамент экономической политики</w:t>
            </w:r>
          </w:p>
          <w:p w:rsidR="000B0A0A" w:rsidRPr="002F21A4" w:rsidRDefault="000B0A0A">
            <w:pPr>
              <w:pStyle w:val="ConsPlusNormal"/>
              <w:rPr>
                <w:rFonts w:ascii="Times New Roman" w:hAnsi="Times New Roman" w:cs="Times New Roman"/>
                <w:sz w:val="24"/>
                <w:szCs w:val="24"/>
              </w:rPr>
            </w:pPr>
            <w:r w:rsidRPr="002F21A4">
              <w:rPr>
                <w:rFonts w:ascii="Times New Roman" w:hAnsi="Times New Roman" w:cs="Times New Roman"/>
                <w:sz w:val="24"/>
                <w:szCs w:val="24"/>
              </w:rPr>
              <w:t>и инвестиционного развития администрации города</w:t>
            </w:r>
          </w:p>
        </w:tc>
        <w:tc>
          <w:tcPr>
            <w:tcW w:w="1276" w:type="dxa"/>
          </w:tcPr>
          <w:p w:rsidR="000B0A0A" w:rsidRPr="002F21A4" w:rsidRDefault="000B0A0A">
            <w:pPr>
              <w:pStyle w:val="ConsPlusNormal"/>
              <w:rPr>
                <w:rFonts w:ascii="Times New Roman" w:hAnsi="Times New Roman" w:cs="Times New Roman"/>
                <w:sz w:val="24"/>
                <w:szCs w:val="24"/>
              </w:rPr>
            </w:pPr>
            <w:r w:rsidRPr="002F21A4">
              <w:rPr>
                <w:rFonts w:ascii="Times New Roman" w:hAnsi="Times New Roman" w:cs="Times New Roman"/>
                <w:sz w:val="24"/>
                <w:szCs w:val="24"/>
              </w:rPr>
              <w:t>2020 - 2030 гг.</w:t>
            </w:r>
          </w:p>
        </w:tc>
        <w:tc>
          <w:tcPr>
            <w:tcW w:w="4819" w:type="dxa"/>
          </w:tcPr>
          <w:p w:rsidR="000B0A0A" w:rsidRPr="002F21A4" w:rsidRDefault="009C1ADA" w:rsidP="00342DDE">
            <w:pPr>
              <w:pStyle w:val="ConsPlusNormal"/>
              <w:jc w:val="center"/>
              <w:rPr>
                <w:rFonts w:ascii="Times New Roman" w:hAnsi="Times New Roman" w:cs="Times New Roman"/>
                <w:sz w:val="24"/>
                <w:szCs w:val="24"/>
              </w:rPr>
            </w:pPr>
            <w:r w:rsidRPr="002F21A4">
              <w:rPr>
                <w:rFonts w:ascii="Times New Roman" w:hAnsi="Times New Roman" w:cs="Times New Roman"/>
                <w:sz w:val="24"/>
                <w:szCs w:val="24"/>
              </w:rPr>
              <w:t>Не исполнено</w:t>
            </w:r>
          </w:p>
        </w:tc>
        <w:tc>
          <w:tcPr>
            <w:tcW w:w="2220" w:type="dxa"/>
          </w:tcPr>
          <w:p w:rsidR="000B0A0A" w:rsidRPr="002F21A4" w:rsidRDefault="002F21A4">
            <w:pPr>
              <w:pStyle w:val="ConsPlusNormal"/>
              <w:rPr>
                <w:rFonts w:ascii="Times New Roman" w:hAnsi="Times New Roman" w:cs="Times New Roman"/>
                <w:sz w:val="24"/>
                <w:szCs w:val="24"/>
              </w:rPr>
            </w:pPr>
            <w:r w:rsidRPr="002F21A4">
              <w:rPr>
                <w:rFonts w:ascii="Times New Roman" w:hAnsi="Times New Roman" w:cs="Times New Roman"/>
                <w:sz w:val="24"/>
                <w:szCs w:val="24"/>
              </w:rPr>
              <w:t xml:space="preserve">В связи с ограничительными мерами по распространению новой </w:t>
            </w:r>
            <w:proofErr w:type="spellStart"/>
            <w:r w:rsidRPr="002F21A4">
              <w:rPr>
                <w:rFonts w:ascii="Times New Roman" w:hAnsi="Times New Roman" w:cs="Times New Roman"/>
                <w:sz w:val="24"/>
                <w:szCs w:val="24"/>
              </w:rPr>
              <w:t>коронавирусной</w:t>
            </w:r>
            <w:proofErr w:type="spellEnd"/>
            <w:r w:rsidRPr="002F21A4">
              <w:rPr>
                <w:rFonts w:ascii="Times New Roman" w:hAnsi="Times New Roman" w:cs="Times New Roman"/>
                <w:sz w:val="24"/>
                <w:szCs w:val="24"/>
              </w:rPr>
              <w:t xml:space="preserve"> инфекции </w:t>
            </w:r>
            <w:r w:rsidRPr="002F21A4">
              <w:rPr>
                <w:rFonts w:ascii="Times New Roman" w:hAnsi="Times New Roman" w:cs="Times New Roman"/>
                <w:sz w:val="24"/>
                <w:szCs w:val="24"/>
                <w:lang w:val="en-US"/>
              </w:rPr>
              <w:t>COVID</w:t>
            </w:r>
            <w:r w:rsidRPr="002F21A4">
              <w:rPr>
                <w:rFonts w:ascii="Times New Roman" w:hAnsi="Times New Roman" w:cs="Times New Roman"/>
                <w:sz w:val="24"/>
                <w:szCs w:val="24"/>
              </w:rPr>
              <w:t>-19</w:t>
            </w:r>
          </w:p>
        </w:tc>
      </w:tr>
      <w:tr w:rsidR="000B0A0A" w:rsidRPr="0041059C" w:rsidTr="007629D3">
        <w:tc>
          <w:tcPr>
            <w:tcW w:w="913" w:type="dxa"/>
            <w:gridSpan w:val="2"/>
          </w:tcPr>
          <w:p w:rsidR="000B0A0A" w:rsidRDefault="000B0A0A">
            <w:pPr>
              <w:pStyle w:val="ConsPlusNormal"/>
              <w:rPr>
                <w:rFonts w:ascii="Times New Roman" w:hAnsi="Times New Roman" w:cs="Times New Roman"/>
                <w:sz w:val="24"/>
                <w:szCs w:val="24"/>
              </w:rPr>
            </w:pPr>
            <w:r w:rsidRPr="0041059C">
              <w:rPr>
                <w:rFonts w:ascii="Times New Roman" w:hAnsi="Times New Roman" w:cs="Times New Roman"/>
                <w:sz w:val="24"/>
                <w:szCs w:val="24"/>
              </w:rPr>
              <w:t>2.4.2.3</w:t>
            </w:r>
          </w:p>
          <w:p w:rsidR="000B0A0A" w:rsidRPr="00894471" w:rsidRDefault="000B0A0A">
            <w:pPr>
              <w:pStyle w:val="ConsPlusNormal"/>
              <w:rPr>
                <w:rFonts w:ascii="Times New Roman" w:hAnsi="Times New Roman" w:cs="Times New Roman"/>
                <w:b/>
                <w:i/>
                <w:sz w:val="24"/>
                <w:szCs w:val="24"/>
              </w:rPr>
            </w:pPr>
          </w:p>
        </w:tc>
        <w:tc>
          <w:tcPr>
            <w:tcW w:w="3544" w:type="dxa"/>
          </w:tcPr>
          <w:p w:rsidR="000B0A0A" w:rsidRPr="0041059C" w:rsidRDefault="000B0A0A" w:rsidP="006E0CDA">
            <w:pPr>
              <w:pStyle w:val="ConsPlusNormal"/>
              <w:rPr>
                <w:rFonts w:ascii="Times New Roman" w:hAnsi="Times New Roman" w:cs="Times New Roman"/>
                <w:sz w:val="24"/>
                <w:szCs w:val="24"/>
              </w:rPr>
            </w:pPr>
            <w:r w:rsidRPr="0041059C">
              <w:rPr>
                <w:rFonts w:ascii="Times New Roman" w:hAnsi="Times New Roman" w:cs="Times New Roman"/>
                <w:sz w:val="24"/>
                <w:szCs w:val="24"/>
              </w:rPr>
              <w:t>Содействие созданию в городе Красноярске многофункционального таможенного центра</w:t>
            </w:r>
          </w:p>
        </w:tc>
        <w:tc>
          <w:tcPr>
            <w:tcW w:w="2126" w:type="dxa"/>
          </w:tcPr>
          <w:p w:rsidR="000B0A0A" w:rsidRPr="0041059C" w:rsidRDefault="000B0A0A">
            <w:pPr>
              <w:pStyle w:val="ConsPlusNormal"/>
              <w:rPr>
                <w:rFonts w:ascii="Times New Roman" w:hAnsi="Times New Roman" w:cs="Times New Roman"/>
                <w:sz w:val="24"/>
                <w:szCs w:val="24"/>
              </w:rPr>
            </w:pPr>
            <w:r w:rsidRPr="0041059C">
              <w:rPr>
                <w:rFonts w:ascii="Times New Roman" w:hAnsi="Times New Roman" w:cs="Times New Roman"/>
                <w:sz w:val="24"/>
                <w:szCs w:val="24"/>
              </w:rPr>
              <w:t>департамент экономической политики</w:t>
            </w:r>
          </w:p>
          <w:p w:rsidR="000B0A0A" w:rsidRPr="0041059C" w:rsidRDefault="000B0A0A">
            <w:pPr>
              <w:pStyle w:val="ConsPlusNormal"/>
              <w:rPr>
                <w:rFonts w:ascii="Times New Roman" w:hAnsi="Times New Roman" w:cs="Times New Roman"/>
                <w:sz w:val="24"/>
                <w:szCs w:val="24"/>
              </w:rPr>
            </w:pPr>
            <w:r w:rsidRPr="0041059C">
              <w:rPr>
                <w:rFonts w:ascii="Times New Roman" w:hAnsi="Times New Roman" w:cs="Times New Roman"/>
                <w:sz w:val="24"/>
                <w:szCs w:val="24"/>
              </w:rPr>
              <w:t>и инвестиционного развития администрации города</w:t>
            </w:r>
          </w:p>
        </w:tc>
        <w:tc>
          <w:tcPr>
            <w:tcW w:w="1276" w:type="dxa"/>
          </w:tcPr>
          <w:p w:rsidR="000B0A0A" w:rsidRPr="0041059C" w:rsidRDefault="000B0A0A">
            <w:pPr>
              <w:pStyle w:val="ConsPlusNormal"/>
              <w:rPr>
                <w:rFonts w:ascii="Times New Roman" w:hAnsi="Times New Roman" w:cs="Times New Roman"/>
                <w:sz w:val="24"/>
                <w:szCs w:val="24"/>
              </w:rPr>
            </w:pPr>
            <w:r w:rsidRPr="0041059C">
              <w:rPr>
                <w:rFonts w:ascii="Times New Roman" w:hAnsi="Times New Roman" w:cs="Times New Roman"/>
                <w:sz w:val="24"/>
                <w:szCs w:val="24"/>
              </w:rPr>
              <w:t>2020 - 2030 гг.</w:t>
            </w:r>
          </w:p>
        </w:tc>
        <w:tc>
          <w:tcPr>
            <w:tcW w:w="4819" w:type="dxa"/>
          </w:tcPr>
          <w:p w:rsidR="000B0A0A" w:rsidRPr="0041059C" w:rsidRDefault="000B0A0A" w:rsidP="00EB3C22">
            <w:pPr>
              <w:pStyle w:val="ConsPlusNormal"/>
              <w:jc w:val="both"/>
              <w:rPr>
                <w:rFonts w:ascii="Times New Roman" w:hAnsi="Times New Roman" w:cs="Times New Roman"/>
                <w:iCs/>
                <w:sz w:val="24"/>
                <w:szCs w:val="24"/>
              </w:rPr>
            </w:pPr>
            <w:r w:rsidRPr="0041059C">
              <w:rPr>
                <w:rFonts w:ascii="Times New Roman" w:hAnsi="Times New Roman" w:cs="Times New Roman"/>
                <w:iCs/>
                <w:sz w:val="24"/>
                <w:szCs w:val="24"/>
              </w:rPr>
              <w:t>В 2021 году Сибирская электронная таможня, работающая в Красноярске, (далее – СЭТ) выстроила эффективный информационный обмен с таможнями фактического контроля, что существенно повлияло на сокращение сроков совершения операций</w:t>
            </w:r>
          </w:p>
          <w:p w:rsidR="000B0A0A" w:rsidRPr="0041059C" w:rsidRDefault="000B0A0A" w:rsidP="00EB3C22">
            <w:pPr>
              <w:spacing w:after="0" w:line="240" w:lineRule="auto"/>
              <w:jc w:val="both"/>
              <w:rPr>
                <w:sz w:val="24"/>
                <w:szCs w:val="24"/>
              </w:rPr>
            </w:pPr>
            <w:r w:rsidRPr="0041059C">
              <w:rPr>
                <w:rFonts w:eastAsia="Times New Roman"/>
                <w:sz w:val="24"/>
                <w:szCs w:val="24"/>
                <w:lang w:eastAsia="ru-RU"/>
              </w:rPr>
              <w:t>В</w:t>
            </w:r>
            <w:r w:rsidRPr="006E0CDA">
              <w:rPr>
                <w:rFonts w:eastAsia="Times New Roman"/>
                <w:sz w:val="24"/>
                <w:szCs w:val="24"/>
                <w:lang w:eastAsia="ru-RU"/>
              </w:rPr>
              <w:t xml:space="preserve"> 2021 году оформил</w:t>
            </w:r>
            <w:r w:rsidRPr="0041059C">
              <w:rPr>
                <w:rFonts w:eastAsia="Times New Roman"/>
                <w:sz w:val="24"/>
                <w:szCs w:val="24"/>
                <w:lang w:eastAsia="ru-RU"/>
              </w:rPr>
              <w:t>о</w:t>
            </w:r>
            <w:r w:rsidRPr="006E0CDA">
              <w:rPr>
                <w:rFonts w:eastAsia="Times New Roman"/>
                <w:sz w:val="24"/>
                <w:szCs w:val="24"/>
                <w:lang w:eastAsia="ru-RU"/>
              </w:rPr>
              <w:t xml:space="preserve"> 24 </w:t>
            </w:r>
            <w:proofErr w:type="gramStart"/>
            <w:r w:rsidRPr="006E0CDA">
              <w:rPr>
                <w:rFonts w:eastAsia="Times New Roman"/>
                <w:sz w:val="24"/>
                <w:szCs w:val="24"/>
                <w:lang w:eastAsia="ru-RU"/>
              </w:rPr>
              <w:t>млн</w:t>
            </w:r>
            <w:proofErr w:type="gramEnd"/>
            <w:r w:rsidRPr="006E0CDA">
              <w:rPr>
                <w:rFonts w:eastAsia="Times New Roman"/>
                <w:sz w:val="24"/>
                <w:szCs w:val="24"/>
                <w:lang w:eastAsia="ru-RU"/>
              </w:rPr>
              <w:t xml:space="preserve"> 326 тысяч </w:t>
            </w:r>
            <w:r w:rsidRPr="006E0CDA">
              <w:rPr>
                <w:rFonts w:eastAsia="Times New Roman"/>
                <w:sz w:val="24"/>
                <w:szCs w:val="24"/>
                <w:lang w:eastAsia="ru-RU"/>
              </w:rPr>
              <w:lastRenderedPageBreak/>
              <w:t xml:space="preserve">тонн товаров стоимостью </w:t>
            </w:r>
            <w:r w:rsidRPr="0041059C">
              <w:rPr>
                <w:rFonts w:eastAsia="Times New Roman"/>
                <w:sz w:val="24"/>
                <w:szCs w:val="24"/>
                <w:lang w:eastAsia="ru-RU"/>
              </w:rPr>
              <w:t>почти на 20</w:t>
            </w:r>
            <w:r w:rsidRPr="006E0CDA">
              <w:rPr>
                <w:rFonts w:eastAsia="Times New Roman"/>
                <w:sz w:val="24"/>
                <w:szCs w:val="24"/>
                <w:lang w:eastAsia="ru-RU"/>
              </w:rPr>
              <w:t xml:space="preserve"> млрд долларов США. Декларирование осуществили 5426 участников внешнеэкономической деятельности, что на 60% больше, чем годом ранее. В </w:t>
            </w:r>
            <w:r w:rsidRPr="0041059C">
              <w:rPr>
                <w:rFonts w:eastAsia="Times New Roman"/>
                <w:sz w:val="24"/>
                <w:szCs w:val="24"/>
                <w:lang w:eastAsia="ru-RU"/>
              </w:rPr>
              <w:t>СЭТ</w:t>
            </w:r>
            <w:r w:rsidRPr="006E0CDA">
              <w:rPr>
                <w:rFonts w:eastAsia="Times New Roman"/>
                <w:sz w:val="24"/>
                <w:szCs w:val="24"/>
                <w:lang w:eastAsia="ru-RU"/>
              </w:rPr>
              <w:t xml:space="preserve"> было сконцентрировано более 99% декларационного массива Сибирского региона, что составило более 87% от общего стоимостного объёма внешнеторговых операций, оформленных в Сибирском таможенном управлении. Всего в 2021 году СЭТ оформила 274.011 деклараций на товары</w:t>
            </w:r>
            <w:r w:rsidRPr="0041059C">
              <w:rPr>
                <w:rFonts w:eastAsia="Times New Roman"/>
                <w:sz w:val="24"/>
                <w:szCs w:val="24"/>
                <w:lang w:eastAsia="ru-RU"/>
              </w:rPr>
              <w:t>, и</w:t>
            </w:r>
            <w:r w:rsidRPr="006E0CDA">
              <w:rPr>
                <w:rFonts w:eastAsia="Times New Roman"/>
                <w:sz w:val="24"/>
                <w:szCs w:val="24"/>
                <w:lang w:eastAsia="ru-RU"/>
              </w:rPr>
              <w:t>з них по экспорту – 227.297, по импорту – 46.714.</w:t>
            </w:r>
            <w:r w:rsidRPr="0041059C">
              <w:rPr>
                <w:rFonts w:eastAsia="Times New Roman"/>
                <w:sz w:val="24"/>
                <w:szCs w:val="24"/>
                <w:lang w:eastAsia="ru-RU"/>
              </w:rPr>
              <w:t xml:space="preserve"> С</w:t>
            </w:r>
            <w:r w:rsidRPr="006E0CDA">
              <w:rPr>
                <w:rFonts w:eastAsia="Times New Roman"/>
                <w:sz w:val="24"/>
                <w:szCs w:val="24"/>
                <w:lang w:eastAsia="ru-RU"/>
              </w:rPr>
              <w:t xml:space="preserve">реднее время регистрации таможенной декларации  по сравнению с 2020 годом </w:t>
            </w:r>
            <w:r w:rsidRPr="0041059C">
              <w:rPr>
                <w:rFonts w:eastAsia="Times New Roman"/>
                <w:sz w:val="24"/>
                <w:szCs w:val="24"/>
                <w:lang w:eastAsia="ru-RU"/>
              </w:rPr>
              <w:t>сократилось</w:t>
            </w:r>
            <w:r w:rsidRPr="006E0CDA">
              <w:rPr>
                <w:rFonts w:eastAsia="Times New Roman"/>
                <w:sz w:val="24"/>
                <w:szCs w:val="24"/>
                <w:lang w:eastAsia="ru-RU"/>
              </w:rPr>
              <w:t xml:space="preserve"> на 8,5% - до 22 минут. Доля автоматически зарегис</w:t>
            </w:r>
            <w:r w:rsidRPr="0041059C">
              <w:rPr>
                <w:rFonts w:eastAsia="Times New Roman"/>
                <w:sz w:val="24"/>
                <w:szCs w:val="24"/>
                <w:lang w:eastAsia="ru-RU"/>
              </w:rPr>
              <w:t xml:space="preserve">трированных деклараций к концу </w:t>
            </w:r>
            <w:r w:rsidRPr="006E0CDA">
              <w:rPr>
                <w:rFonts w:eastAsia="Times New Roman"/>
                <w:sz w:val="24"/>
                <w:szCs w:val="24"/>
                <w:lang w:eastAsia="ru-RU"/>
              </w:rPr>
              <w:t xml:space="preserve"> года составила 87%, более 18% деклараций выпускались автоматически, без участия таможенного инспектора</w:t>
            </w:r>
          </w:p>
        </w:tc>
        <w:tc>
          <w:tcPr>
            <w:tcW w:w="2220" w:type="dxa"/>
          </w:tcPr>
          <w:p w:rsidR="000B0A0A" w:rsidRPr="0041059C"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2.5</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сформировать эффективную систему управления комплексным развитием Красноярской агломерации на основе совершенствования механизмов межмуниципального сотрудничества</w:t>
            </w: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2.5.1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1: обеспечить разработку стратегии социально-экономического развития Красноярской агломерации</w:t>
            </w:r>
          </w:p>
        </w:tc>
      </w:tr>
      <w:tr w:rsidR="002C744F" w:rsidRPr="002C744F" w:rsidTr="007629D3">
        <w:tc>
          <w:tcPr>
            <w:tcW w:w="913" w:type="dxa"/>
            <w:gridSpan w:val="2"/>
          </w:tcPr>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t>2.5.1.1</w:t>
            </w:r>
          </w:p>
        </w:tc>
        <w:tc>
          <w:tcPr>
            <w:tcW w:w="3544" w:type="dxa"/>
          </w:tcPr>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t>Разработка и реализация комплексной программы развития общественного транспорта города (строительство станций метрополитена) с приоритетом электрического городского транспорта</w:t>
            </w:r>
          </w:p>
        </w:tc>
        <w:tc>
          <w:tcPr>
            <w:tcW w:w="2126" w:type="dxa"/>
          </w:tcPr>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t>министерство</w:t>
            </w:r>
          </w:p>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t>транспорта Красноярского края;</w:t>
            </w:r>
          </w:p>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t>департамент градостроительства администрации города;</w:t>
            </w:r>
          </w:p>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t xml:space="preserve">департамент транспорта администрации </w:t>
            </w:r>
            <w:r w:rsidRPr="002C744F">
              <w:rPr>
                <w:rFonts w:ascii="Times New Roman" w:hAnsi="Times New Roman" w:cs="Times New Roman"/>
                <w:sz w:val="24"/>
                <w:szCs w:val="24"/>
              </w:rPr>
              <w:lastRenderedPageBreak/>
              <w:t>города</w:t>
            </w:r>
          </w:p>
        </w:tc>
        <w:tc>
          <w:tcPr>
            <w:tcW w:w="1276" w:type="dxa"/>
          </w:tcPr>
          <w:p w:rsidR="000B0A0A" w:rsidRPr="002C744F" w:rsidRDefault="000B0A0A">
            <w:pPr>
              <w:pStyle w:val="ConsPlusNormal"/>
              <w:rPr>
                <w:rFonts w:ascii="Times New Roman" w:hAnsi="Times New Roman" w:cs="Times New Roman"/>
                <w:sz w:val="24"/>
                <w:szCs w:val="24"/>
              </w:rPr>
            </w:pPr>
            <w:r w:rsidRPr="002C744F">
              <w:rPr>
                <w:rFonts w:ascii="Times New Roman" w:hAnsi="Times New Roman" w:cs="Times New Roman"/>
                <w:sz w:val="24"/>
                <w:szCs w:val="24"/>
              </w:rPr>
              <w:lastRenderedPageBreak/>
              <w:t>2021 - 2030 гг.</w:t>
            </w:r>
          </w:p>
        </w:tc>
        <w:tc>
          <w:tcPr>
            <w:tcW w:w="4819" w:type="dxa"/>
          </w:tcPr>
          <w:p w:rsidR="00370805" w:rsidRPr="002C744F" w:rsidRDefault="002C744F" w:rsidP="002C744F">
            <w:pPr>
              <w:pStyle w:val="ConsPlusNormal"/>
              <w:jc w:val="center"/>
              <w:rPr>
                <w:rFonts w:ascii="Times New Roman" w:hAnsi="Times New Roman" w:cs="Times New Roman"/>
                <w:sz w:val="24"/>
                <w:szCs w:val="24"/>
              </w:rPr>
            </w:pPr>
            <w:r w:rsidRPr="002C744F">
              <w:rPr>
                <w:rFonts w:ascii="Times New Roman" w:hAnsi="Times New Roman" w:cs="Times New Roman"/>
                <w:sz w:val="24"/>
                <w:szCs w:val="24"/>
              </w:rPr>
              <w:t>Не исполнено</w:t>
            </w:r>
          </w:p>
        </w:tc>
        <w:tc>
          <w:tcPr>
            <w:tcW w:w="2220" w:type="dxa"/>
          </w:tcPr>
          <w:p w:rsidR="000B0A0A" w:rsidRPr="002C744F" w:rsidRDefault="00370805" w:rsidP="0008223B">
            <w:pPr>
              <w:pStyle w:val="ConsPlusNormal"/>
              <w:jc w:val="both"/>
              <w:rPr>
                <w:rFonts w:ascii="Times New Roman" w:hAnsi="Times New Roman" w:cs="Times New Roman"/>
                <w:sz w:val="24"/>
                <w:szCs w:val="24"/>
              </w:rPr>
            </w:pPr>
            <w:r w:rsidRPr="002C744F">
              <w:rPr>
                <w:rFonts w:ascii="Times New Roman" w:hAnsi="Times New Roman" w:cs="Times New Roman"/>
                <w:sz w:val="24"/>
                <w:szCs w:val="24"/>
              </w:rPr>
              <w:t xml:space="preserve">Разработка комплексной программы развития общественного транспорта города будет организована по основе научно-исследовательской работе по актуализации </w:t>
            </w:r>
            <w:r w:rsidRPr="002C744F">
              <w:rPr>
                <w:rFonts w:ascii="Times New Roman" w:hAnsi="Times New Roman" w:cs="Times New Roman"/>
                <w:sz w:val="24"/>
                <w:szCs w:val="24"/>
              </w:rPr>
              <w:lastRenderedPageBreak/>
              <w:t>документов транспортного планирования, выполненной по заказу министерства транспорта Красноярского края. В отчетном году работа выполнена и проходит этап согласований в органах исполнительной власти края</w:t>
            </w:r>
          </w:p>
        </w:tc>
      </w:tr>
      <w:tr w:rsidR="000B0A0A" w:rsidRPr="002759FD" w:rsidTr="007629D3">
        <w:tc>
          <w:tcPr>
            <w:tcW w:w="913" w:type="dxa"/>
            <w:gridSpan w:val="2"/>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lastRenderedPageBreak/>
              <w:t>2.5.1.2</w:t>
            </w:r>
          </w:p>
          <w:p w:rsidR="000B0A0A" w:rsidRPr="00B46697" w:rsidRDefault="000B0A0A">
            <w:pPr>
              <w:pStyle w:val="ConsPlusNormal"/>
              <w:rPr>
                <w:rFonts w:ascii="Times New Roman" w:hAnsi="Times New Roman" w:cs="Times New Roman"/>
                <w:b/>
                <w:i/>
                <w:sz w:val="24"/>
                <w:szCs w:val="24"/>
              </w:rPr>
            </w:pPr>
          </w:p>
        </w:tc>
        <w:tc>
          <w:tcPr>
            <w:tcW w:w="3544"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 xml:space="preserve">Создание условий для формирования благоприятной среды жизнедеятельности, ведения бизнеса, повышения уровня и качества </w:t>
            </w:r>
            <w:proofErr w:type="gramStart"/>
            <w:r w:rsidRPr="00B46697">
              <w:rPr>
                <w:rFonts w:ascii="Times New Roman" w:hAnsi="Times New Roman" w:cs="Times New Roman"/>
                <w:sz w:val="24"/>
                <w:szCs w:val="24"/>
              </w:rPr>
              <w:t>жизни населения муниципальных образований центральной группы городов</w:t>
            </w:r>
            <w:proofErr w:type="gramEnd"/>
            <w:r w:rsidRPr="00B46697">
              <w:rPr>
                <w:rFonts w:ascii="Times New Roman" w:hAnsi="Times New Roman" w:cs="Times New Roman"/>
                <w:sz w:val="24"/>
                <w:szCs w:val="24"/>
              </w:rPr>
              <w:t xml:space="preserve"> и районов Красноярского края</w:t>
            </w:r>
          </w:p>
        </w:tc>
        <w:tc>
          <w:tcPr>
            <w:tcW w:w="212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департамент экономической политики</w:t>
            </w:r>
          </w:p>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и инвестиционного развития администрации города</w:t>
            </w:r>
          </w:p>
        </w:tc>
        <w:tc>
          <w:tcPr>
            <w:tcW w:w="127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2020 - 2030 гг.</w:t>
            </w:r>
          </w:p>
        </w:tc>
        <w:tc>
          <w:tcPr>
            <w:tcW w:w="4819" w:type="dxa"/>
          </w:tcPr>
          <w:p w:rsidR="000B0A0A" w:rsidRPr="002759FD" w:rsidRDefault="00111AAE" w:rsidP="003A6220">
            <w:pPr>
              <w:spacing w:after="0" w:line="240" w:lineRule="auto"/>
              <w:ind w:firstLine="33"/>
              <w:jc w:val="both"/>
              <w:rPr>
                <w:sz w:val="24"/>
                <w:szCs w:val="24"/>
              </w:rPr>
            </w:pPr>
            <w:r w:rsidRPr="00B46697">
              <w:rPr>
                <w:sz w:val="24"/>
                <w:szCs w:val="24"/>
              </w:rPr>
              <w:t>В настоящее время агломерационные процессы протекают в центральной группе городов и районов края (Красноярская агломерация).</w:t>
            </w:r>
            <w:r w:rsidR="00B46697">
              <w:rPr>
                <w:sz w:val="24"/>
                <w:szCs w:val="24"/>
              </w:rPr>
              <w:t xml:space="preserve"> </w:t>
            </w:r>
            <w:r w:rsidRPr="00B46697">
              <w:rPr>
                <w:sz w:val="24"/>
                <w:szCs w:val="24"/>
              </w:rPr>
              <w:t xml:space="preserve">В ходе Общего собрания </w:t>
            </w:r>
            <w:r w:rsidRPr="00B46697">
              <w:rPr>
                <w:rFonts w:eastAsia="Times New Roman"/>
                <w:kern w:val="36"/>
                <w:sz w:val="24"/>
                <w:szCs w:val="24"/>
                <w:lang w:eastAsia="ru-RU"/>
              </w:rPr>
              <w:t>Общероссийский Конгресс муниципальных образований</w:t>
            </w:r>
            <w:r w:rsidRPr="00B46697">
              <w:rPr>
                <w:sz w:val="24"/>
                <w:szCs w:val="24"/>
              </w:rPr>
              <w:t>, состоявшегося 20</w:t>
            </w:r>
            <w:r w:rsidR="009A47BD" w:rsidRPr="00B46697">
              <w:rPr>
                <w:sz w:val="24"/>
                <w:szCs w:val="24"/>
              </w:rPr>
              <w:t>.05.2021</w:t>
            </w:r>
            <w:r w:rsidRPr="00B46697">
              <w:rPr>
                <w:sz w:val="24"/>
                <w:szCs w:val="24"/>
              </w:rPr>
              <w:t xml:space="preserve"> была озвучена концепция правового регулирования городских агломераций</w:t>
            </w:r>
          </w:p>
        </w:tc>
        <w:tc>
          <w:tcPr>
            <w:tcW w:w="2220" w:type="dxa"/>
          </w:tcPr>
          <w:p w:rsidR="000B0A0A" w:rsidRPr="002759FD" w:rsidRDefault="000B0A0A">
            <w:pPr>
              <w:pStyle w:val="ConsPlusNormal"/>
              <w:rPr>
                <w:rFonts w:ascii="Times New Roman" w:hAnsi="Times New Roman" w:cs="Times New Roman"/>
                <w:sz w:val="24"/>
                <w:szCs w:val="24"/>
              </w:rPr>
            </w:pPr>
          </w:p>
        </w:tc>
      </w:tr>
      <w:tr w:rsidR="000B0A0A" w:rsidRPr="00C5341A" w:rsidTr="007629D3">
        <w:tc>
          <w:tcPr>
            <w:tcW w:w="913" w:type="dxa"/>
            <w:gridSpan w:val="2"/>
          </w:tcPr>
          <w:p w:rsidR="000B0A0A" w:rsidRPr="00C5341A" w:rsidRDefault="00A018A2" w:rsidP="00F01D85">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F01D85">
              <w:rPr>
                <w:rFonts w:ascii="Times New Roman" w:hAnsi="Times New Roman" w:cs="Times New Roman"/>
                <w:sz w:val="24"/>
                <w:szCs w:val="24"/>
              </w:rPr>
              <w:t>2.5.1.3</w:t>
            </w:r>
            <w:r>
              <w:rPr>
                <w:rFonts w:ascii="Times New Roman" w:hAnsi="Times New Roman" w:cs="Times New Roman"/>
                <w:sz w:val="24"/>
                <w:szCs w:val="24"/>
              </w:rPr>
              <w:t xml:space="preserve"> </w:t>
            </w:r>
            <w:r w:rsidR="00196F79">
              <w:rPr>
                <w:rFonts w:ascii="Times New Roman" w:hAnsi="Times New Roman" w:cs="Times New Roman"/>
                <w:sz w:val="24"/>
                <w:szCs w:val="24"/>
              </w:rPr>
              <w:t xml:space="preserve">  </w:t>
            </w:r>
          </w:p>
        </w:tc>
        <w:tc>
          <w:tcPr>
            <w:tcW w:w="3544" w:type="dxa"/>
          </w:tcPr>
          <w:p w:rsidR="000B0A0A" w:rsidRPr="00C5341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Анализ и корректировка транспортных потоков с целью обеспечения комфортного передвижения участников маятниковой миграции</w:t>
            </w:r>
          </w:p>
        </w:tc>
        <w:tc>
          <w:tcPr>
            <w:tcW w:w="2126" w:type="dxa"/>
          </w:tcPr>
          <w:p w:rsidR="000B0A0A" w:rsidRPr="00C5341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департамент городского хозяйства администрации города;</w:t>
            </w:r>
          </w:p>
          <w:p w:rsidR="000B0A0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МКУ "УДИБ"</w:t>
            </w:r>
          </w:p>
          <w:p w:rsidR="00D905A3" w:rsidRPr="00C5341A" w:rsidRDefault="00D905A3">
            <w:pPr>
              <w:pStyle w:val="ConsPlusNormal"/>
              <w:rPr>
                <w:rFonts w:ascii="Times New Roman" w:hAnsi="Times New Roman" w:cs="Times New Roman"/>
                <w:sz w:val="24"/>
                <w:szCs w:val="24"/>
              </w:rPr>
            </w:pPr>
          </w:p>
        </w:tc>
        <w:tc>
          <w:tcPr>
            <w:tcW w:w="1276" w:type="dxa"/>
          </w:tcPr>
          <w:p w:rsidR="000B0A0A" w:rsidRPr="00C5341A" w:rsidRDefault="000B0A0A">
            <w:pPr>
              <w:pStyle w:val="ConsPlusNormal"/>
              <w:rPr>
                <w:rFonts w:ascii="Times New Roman" w:hAnsi="Times New Roman" w:cs="Times New Roman"/>
                <w:sz w:val="24"/>
                <w:szCs w:val="24"/>
              </w:rPr>
            </w:pPr>
            <w:r w:rsidRPr="00C5341A">
              <w:rPr>
                <w:rFonts w:ascii="Times New Roman" w:hAnsi="Times New Roman" w:cs="Times New Roman"/>
                <w:sz w:val="24"/>
                <w:szCs w:val="24"/>
              </w:rPr>
              <w:t>2020 - 2030 гг.</w:t>
            </w:r>
          </w:p>
        </w:tc>
        <w:tc>
          <w:tcPr>
            <w:tcW w:w="4819" w:type="dxa"/>
          </w:tcPr>
          <w:p w:rsidR="000B0A0A" w:rsidRPr="00C5341A" w:rsidRDefault="00C5341A" w:rsidP="003B2EF2">
            <w:pPr>
              <w:pStyle w:val="ConsPlusNormal"/>
              <w:jc w:val="both"/>
              <w:rPr>
                <w:rFonts w:ascii="Times New Roman" w:hAnsi="Times New Roman" w:cs="Times New Roman"/>
                <w:sz w:val="24"/>
                <w:szCs w:val="24"/>
              </w:rPr>
            </w:pPr>
            <w:r w:rsidRPr="00C5341A">
              <w:rPr>
                <w:rFonts w:ascii="Times New Roman" w:hAnsi="Times New Roman" w:cs="Times New Roman"/>
                <w:sz w:val="24"/>
                <w:szCs w:val="24"/>
              </w:rPr>
              <w:t>Анализ и корректировка транспортных потоков проводится регулярно путем использования автоматизированной системы управления дорожным движением</w:t>
            </w:r>
          </w:p>
        </w:tc>
        <w:tc>
          <w:tcPr>
            <w:tcW w:w="2220" w:type="dxa"/>
          </w:tcPr>
          <w:p w:rsidR="000B0A0A" w:rsidRPr="00C5341A"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2.5.2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 xml:space="preserve">Задача 2: формирование законодательных инициатив по </w:t>
            </w:r>
            <w:proofErr w:type="spellStart"/>
            <w:r w:rsidRPr="008B5581">
              <w:rPr>
                <w:rFonts w:ascii="Times New Roman" w:hAnsi="Times New Roman" w:cs="Times New Roman"/>
                <w:b/>
                <w:sz w:val="24"/>
                <w:szCs w:val="24"/>
              </w:rPr>
              <w:t>институциализации</w:t>
            </w:r>
            <w:proofErr w:type="spellEnd"/>
            <w:r w:rsidRPr="008B5581">
              <w:rPr>
                <w:rFonts w:ascii="Times New Roman" w:hAnsi="Times New Roman" w:cs="Times New Roman"/>
                <w:b/>
                <w:sz w:val="24"/>
                <w:szCs w:val="24"/>
              </w:rPr>
              <w:t xml:space="preserve"> горизонтальных межмуниципальных взаимодействий в рамках развития агломераций</w:t>
            </w:r>
          </w:p>
        </w:tc>
      </w:tr>
      <w:tr w:rsidR="000B0A0A" w:rsidRPr="00B21CBD" w:rsidTr="007629D3">
        <w:tc>
          <w:tcPr>
            <w:tcW w:w="913" w:type="dxa"/>
            <w:gridSpan w:val="2"/>
          </w:tcPr>
          <w:p w:rsidR="000B0A0A" w:rsidRPr="00B21CBD" w:rsidRDefault="000B0A0A">
            <w:pPr>
              <w:pStyle w:val="ConsPlusNormal"/>
              <w:rPr>
                <w:rFonts w:ascii="Times New Roman" w:hAnsi="Times New Roman" w:cs="Times New Roman"/>
                <w:sz w:val="24"/>
                <w:szCs w:val="24"/>
              </w:rPr>
            </w:pPr>
            <w:r w:rsidRPr="00B21CBD">
              <w:rPr>
                <w:rFonts w:ascii="Times New Roman" w:hAnsi="Times New Roman" w:cs="Times New Roman"/>
                <w:sz w:val="24"/>
                <w:szCs w:val="24"/>
              </w:rPr>
              <w:lastRenderedPageBreak/>
              <w:t>2.5.2.1</w:t>
            </w:r>
          </w:p>
          <w:p w:rsidR="000B0A0A" w:rsidRPr="00B21CBD" w:rsidRDefault="000B0A0A">
            <w:pPr>
              <w:pStyle w:val="ConsPlusNormal"/>
              <w:rPr>
                <w:rFonts w:ascii="Times New Roman" w:hAnsi="Times New Roman" w:cs="Times New Roman"/>
                <w:b/>
                <w:i/>
                <w:sz w:val="24"/>
                <w:szCs w:val="24"/>
              </w:rPr>
            </w:pPr>
          </w:p>
        </w:tc>
        <w:tc>
          <w:tcPr>
            <w:tcW w:w="3544" w:type="dxa"/>
          </w:tcPr>
          <w:p w:rsidR="000B0A0A" w:rsidRPr="00B21CBD" w:rsidRDefault="000B0A0A">
            <w:pPr>
              <w:pStyle w:val="ConsPlusNormal"/>
              <w:rPr>
                <w:rFonts w:ascii="Times New Roman" w:hAnsi="Times New Roman" w:cs="Times New Roman"/>
                <w:sz w:val="24"/>
                <w:szCs w:val="24"/>
              </w:rPr>
            </w:pPr>
            <w:r w:rsidRPr="00B21CBD">
              <w:rPr>
                <w:rFonts w:ascii="Times New Roman" w:hAnsi="Times New Roman" w:cs="Times New Roman"/>
                <w:sz w:val="24"/>
                <w:szCs w:val="24"/>
              </w:rPr>
              <w:t>Совместно с ассоциацией "Совет муниципальных образований Красноярского края" выработка предложений по совершенствованию правового регулирования организации и осуществления местного самоуправления</w:t>
            </w:r>
          </w:p>
        </w:tc>
        <w:tc>
          <w:tcPr>
            <w:tcW w:w="2126" w:type="dxa"/>
          </w:tcPr>
          <w:p w:rsidR="000B0A0A" w:rsidRPr="00B21CBD" w:rsidRDefault="000B0A0A">
            <w:pPr>
              <w:pStyle w:val="ConsPlusNormal"/>
              <w:rPr>
                <w:rFonts w:ascii="Times New Roman" w:hAnsi="Times New Roman" w:cs="Times New Roman"/>
                <w:sz w:val="24"/>
                <w:szCs w:val="24"/>
              </w:rPr>
            </w:pPr>
            <w:r w:rsidRPr="00B21CBD">
              <w:rPr>
                <w:rFonts w:ascii="Times New Roman" w:hAnsi="Times New Roman" w:cs="Times New Roman"/>
                <w:sz w:val="24"/>
                <w:szCs w:val="24"/>
              </w:rPr>
              <w:t>департамент экономической политики</w:t>
            </w:r>
          </w:p>
          <w:p w:rsidR="000B0A0A" w:rsidRPr="00B21CBD" w:rsidRDefault="000B0A0A">
            <w:pPr>
              <w:pStyle w:val="ConsPlusNormal"/>
              <w:rPr>
                <w:rFonts w:ascii="Times New Roman" w:hAnsi="Times New Roman" w:cs="Times New Roman"/>
                <w:sz w:val="24"/>
                <w:szCs w:val="24"/>
              </w:rPr>
            </w:pPr>
            <w:r w:rsidRPr="00B21CBD">
              <w:rPr>
                <w:rFonts w:ascii="Times New Roman" w:hAnsi="Times New Roman" w:cs="Times New Roman"/>
                <w:sz w:val="24"/>
                <w:szCs w:val="24"/>
              </w:rPr>
              <w:t>и инвестиционного развития администрации города</w:t>
            </w:r>
          </w:p>
        </w:tc>
        <w:tc>
          <w:tcPr>
            <w:tcW w:w="1276" w:type="dxa"/>
          </w:tcPr>
          <w:p w:rsidR="000B0A0A" w:rsidRPr="00B21CBD" w:rsidRDefault="000B0A0A">
            <w:pPr>
              <w:pStyle w:val="ConsPlusNormal"/>
              <w:rPr>
                <w:rFonts w:ascii="Times New Roman" w:hAnsi="Times New Roman" w:cs="Times New Roman"/>
                <w:sz w:val="24"/>
                <w:szCs w:val="24"/>
              </w:rPr>
            </w:pPr>
            <w:r w:rsidRPr="00B21CBD">
              <w:rPr>
                <w:rFonts w:ascii="Times New Roman" w:hAnsi="Times New Roman" w:cs="Times New Roman"/>
                <w:sz w:val="24"/>
                <w:szCs w:val="24"/>
              </w:rPr>
              <w:t>2020 - 2030 гг.</w:t>
            </w:r>
          </w:p>
        </w:tc>
        <w:tc>
          <w:tcPr>
            <w:tcW w:w="4819" w:type="dxa"/>
          </w:tcPr>
          <w:p w:rsidR="000B0A0A" w:rsidRPr="009C1ADA" w:rsidRDefault="000B0A0A" w:rsidP="009C1ADA">
            <w:pPr>
              <w:spacing w:after="0" w:line="240" w:lineRule="auto"/>
              <w:jc w:val="both"/>
              <w:outlineLvl w:val="0"/>
              <w:rPr>
                <w:rFonts w:eastAsia="Times New Roman"/>
                <w:sz w:val="24"/>
                <w:szCs w:val="24"/>
                <w:lang w:eastAsia="ru-RU"/>
              </w:rPr>
            </w:pPr>
            <w:r w:rsidRPr="009C1ADA">
              <w:rPr>
                <w:rFonts w:eastAsia="Times New Roman"/>
                <w:bCs/>
                <w:kern w:val="36"/>
                <w:sz w:val="24"/>
                <w:szCs w:val="24"/>
                <w:lang w:eastAsia="ru-RU"/>
              </w:rPr>
              <w:t xml:space="preserve">В  федеральном научно-практическом журнале «Муниципальное имущество: экономика, право, управление» </w:t>
            </w:r>
            <w:r w:rsidRPr="009C1ADA">
              <w:rPr>
                <w:rFonts w:eastAsia="Times New Roman"/>
                <w:sz w:val="24"/>
                <w:szCs w:val="24"/>
                <w:lang w:eastAsia="ru-RU"/>
              </w:rPr>
              <w:t> в январе 2021 года опубликована статья "Из опыта правовой работы Совета муниципальных образований Красноярского края: подготовка предложений по совершенствованию законодательства". В материале содержится описание работы Совета муниципальных образований Красноярского края по подготовке предложений по совершенствованию законодательства. Приводятся конкретные примеры наиболее значимых законодательных инициатив.</w:t>
            </w:r>
          </w:p>
          <w:p w:rsidR="000B0A0A" w:rsidRPr="009C1ADA" w:rsidRDefault="000B0A0A" w:rsidP="00DD253A">
            <w:pPr>
              <w:spacing w:after="0" w:line="240" w:lineRule="auto"/>
              <w:jc w:val="both"/>
              <w:outlineLvl w:val="0"/>
              <w:rPr>
                <w:sz w:val="24"/>
                <w:szCs w:val="24"/>
              </w:rPr>
            </w:pPr>
            <w:r w:rsidRPr="009C1ADA">
              <w:rPr>
                <w:rFonts w:eastAsia="Times New Roman"/>
                <w:bCs/>
                <w:kern w:val="36"/>
                <w:sz w:val="24"/>
                <w:szCs w:val="24"/>
                <w:lang w:eastAsia="ru-RU"/>
              </w:rPr>
              <w:t>Сформированы Предложения в «Основы государственной политики Российской Федерации в области развития местного самоуправления до 2030 года». Данные  предложения направл</w:t>
            </w:r>
            <w:r w:rsidRPr="009C1ADA">
              <w:rPr>
                <w:rFonts w:eastAsia="Times New Roman"/>
                <w:sz w:val="24"/>
                <w:szCs w:val="24"/>
                <w:lang w:eastAsia="ru-RU"/>
              </w:rPr>
              <w:t xml:space="preserve">ены в адрес </w:t>
            </w:r>
            <w:r w:rsidRPr="009C1ADA">
              <w:rPr>
                <w:sz w:val="24"/>
                <w:szCs w:val="24"/>
              </w:rPr>
              <w:t>Всероссийской ассоциации развития местного самоуправления</w:t>
            </w:r>
          </w:p>
        </w:tc>
        <w:tc>
          <w:tcPr>
            <w:tcW w:w="2220" w:type="dxa"/>
          </w:tcPr>
          <w:p w:rsidR="000B0A0A" w:rsidRPr="00B21CBD"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08223B" w:rsidRDefault="000B0A0A">
            <w:pPr>
              <w:pStyle w:val="ConsPlusNormal"/>
              <w:rPr>
                <w:rFonts w:ascii="Times New Roman" w:hAnsi="Times New Roman" w:cs="Times New Roman"/>
                <w:color w:val="C00000"/>
                <w:sz w:val="24"/>
                <w:szCs w:val="24"/>
              </w:rPr>
            </w:pPr>
            <w:r w:rsidRPr="0008223B">
              <w:rPr>
                <w:rFonts w:ascii="Times New Roman" w:hAnsi="Times New Roman" w:cs="Times New Roman"/>
                <w:b/>
                <w:sz w:val="24"/>
                <w:szCs w:val="24"/>
              </w:rPr>
              <w:t>3</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08223B">
              <w:rPr>
                <w:rFonts w:ascii="Times New Roman" w:hAnsi="Times New Roman" w:cs="Times New Roman"/>
                <w:b/>
                <w:sz w:val="24"/>
                <w:szCs w:val="24"/>
              </w:rPr>
              <w:t>Цель первого уровня: эффективные городские сообщества и обновление системы управления современным городом на основе партнерства власти, бизнеса и горожан</w:t>
            </w:r>
          </w:p>
        </w:tc>
      </w:tr>
      <w:tr w:rsidR="000B0A0A" w:rsidRPr="008B5581" w:rsidTr="007629D3">
        <w:tc>
          <w:tcPr>
            <w:tcW w:w="913" w:type="dxa"/>
            <w:gridSpan w:val="2"/>
          </w:tcPr>
          <w:p w:rsidR="000B0A0A" w:rsidRPr="008B5581" w:rsidRDefault="000B0A0A" w:rsidP="00EF25CC">
            <w:pPr>
              <w:pStyle w:val="ConsPlusNormal"/>
              <w:rPr>
                <w:rFonts w:ascii="Times New Roman" w:hAnsi="Times New Roman" w:cs="Times New Roman"/>
                <w:b/>
                <w:sz w:val="24"/>
                <w:szCs w:val="24"/>
              </w:rPr>
            </w:pPr>
            <w:r w:rsidRPr="008B5581">
              <w:rPr>
                <w:rFonts w:ascii="Times New Roman" w:hAnsi="Times New Roman" w:cs="Times New Roman"/>
                <w:b/>
                <w:sz w:val="24"/>
                <w:szCs w:val="24"/>
              </w:rPr>
              <w:t>3.1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обеспечить консолидацию гражданского общества и</w:t>
            </w:r>
            <w:r w:rsidR="00D52A3A">
              <w:rPr>
                <w:rFonts w:ascii="Times New Roman" w:hAnsi="Times New Roman" w:cs="Times New Roman"/>
                <w:b/>
                <w:sz w:val="24"/>
                <w:szCs w:val="24"/>
              </w:rPr>
              <w:t xml:space="preserve">  </w:t>
            </w:r>
            <w:r w:rsidRPr="008B5581">
              <w:rPr>
                <w:rFonts w:ascii="Times New Roman" w:hAnsi="Times New Roman" w:cs="Times New Roman"/>
                <w:b/>
                <w:sz w:val="24"/>
                <w:szCs w:val="24"/>
              </w:rPr>
              <w:t xml:space="preserve"> кооперацию общественных институтов, бизнеса и власти в вопросах развития города</w:t>
            </w: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3.1.1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1: повысить эффективность взаимодействия с федеральными и краевыми органами власти в целях привлечения дополнительных инструментов в развитие города</w:t>
            </w:r>
          </w:p>
        </w:tc>
      </w:tr>
      <w:tr w:rsidR="000B0A0A" w:rsidRPr="002C31E5" w:rsidTr="007629D3">
        <w:tc>
          <w:tcPr>
            <w:tcW w:w="913" w:type="dxa"/>
            <w:gridSpan w:val="2"/>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3.1.1.1</w:t>
            </w:r>
          </w:p>
        </w:tc>
        <w:tc>
          <w:tcPr>
            <w:tcW w:w="3544"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Проведение законодательных инициатив по совершенствованию межбюджетных отношений, введению новых подходов в налогообложении</w:t>
            </w:r>
          </w:p>
        </w:tc>
        <w:tc>
          <w:tcPr>
            <w:tcW w:w="212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органы администрации города</w:t>
            </w:r>
          </w:p>
        </w:tc>
        <w:tc>
          <w:tcPr>
            <w:tcW w:w="127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2020 - 2030 гг.</w:t>
            </w:r>
          </w:p>
        </w:tc>
        <w:tc>
          <w:tcPr>
            <w:tcW w:w="4819" w:type="dxa"/>
          </w:tcPr>
          <w:p w:rsidR="000B0A0A" w:rsidRPr="002C31E5" w:rsidRDefault="00634961" w:rsidP="00B46697">
            <w:pPr>
              <w:spacing w:line="240" w:lineRule="auto"/>
              <w:jc w:val="both"/>
              <w:rPr>
                <w:sz w:val="24"/>
                <w:szCs w:val="24"/>
              </w:rPr>
            </w:pPr>
            <w:r w:rsidRPr="00B46697">
              <w:rPr>
                <w:sz w:val="24"/>
                <w:szCs w:val="24"/>
              </w:rPr>
              <w:t>С 2021 года вступ</w:t>
            </w:r>
            <w:r w:rsidR="001508FF" w:rsidRPr="00B46697">
              <w:rPr>
                <w:sz w:val="24"/>
                <w:szCs w:val="24"/>
              </w:rPr>
              <w:t>или</w:t>
            </w:r>
            <w:r w:rsidRPr="00B46697">
              <w:rPr>
                <w:sz w:val="24"/>
                <w:szCs w:val="24"/>
              </w:rPr>
              <w:t xml:space="preserve"> в силу поправки в Н</w:t>
            </w:r>
            <w:r w:rsidR="001508FF" w:rsidRPr="00B46697">
              <w:rPr>
                <w:sz w:val="24"/>
                <w:szCs w:val="24"/>
              </w:rPr>
              <w:t>алоговый Кодекс РФ в части применения новой формы расчета по страховым взносам;</w:t>
            </w:r>
            <w:r w:rsidR="001508FF" w:rsidRPr="00B46697">
              <w:rPr>
                <w:rFonts w:eastAsia="Times New Roman"/>
                <w:sz w:val="24"/>
                <w:szCs w:val="24"/>
                <w:lang w:eastAsia="ru-RU"/>
              </w:rPr>
              <w:t xml:space="preserve">  </w:t>
            </w:r>
            <w:hyperlink r:id="rId13" w:tgtFrame="_blank" w:history="1">
              <w:r w:rsidR="001508FF" w:rsidRPr="00B46697">
                <w:rPr>
                  <w:rFonts w:eastAsia="Times New Roman"/>
                  <w:sz w:val="24"/>
                  <w:szCs w:val="24"/>
                  <w:lang w:eastAsia="ru-RU"/>
                </w:rPr>
                <w:t>закона о фиксированных страховых взносах</w:t>
              </w:r>
            </w:hyperlink>
            <w:r w:rsidR="001508FF" w:rsidRPr="00B46697">
              <w:rPr>
                <w:rFonts w:eastAsia="Times New Roman"/>
                <w:sz w:val="24"/>
                <w:szCs w:val="24"/>
                <w:lang w:eastAsia="ru-RU"/>
              </w:rPr>
              <w:t> для индивидуальных</w:t>
            </w:r>
            <w:r w:rsidR="002C31E5" w:rsidRPr="00B46697">
              <w:rPr>
                <w:rFonts w:eastAsia="Times New Roman"/>
                <w:sz w:val="24"/>
                <w:szCs w:val="24"/>
                <w:lang w:eastAsia="ru-RU"/>
              </w:rPr>
              <w:t xml:space="preserve"> </w:t>
            </w:r>
            <w:r w:rsidR="001508FF" w:rsidRPr="00B46697">
              <w:rPr>
                <w:rFonts w:eastAsia="Times New Roman"/>
                <w:sz w:val="24"/>
                <w:szCs w:val="24"/>
                <w:lang w:eastAsia="ru-RU"/>
              </w:rPr>
              <w:t xml:space="preserve">предпринимателей, адвокатов, нотариусов и прочих лиц, которые занимаются частной </w:t>
            </w:r>
            <w:r w:rsidR="001508FF" w:rsidRPr="00B46697">
              <w:rPr>
                <w:rFonts w:eastAsia="Times New Roman"/>
                <w:sz w:val="24"/>
                <w:szCs w:val="24"/>
                <w:lang w:eastAsia="ru-RU"/>
              </w:rPr>
              <w:lastRenderedPageBreak/>
              <w:t xml:space="preserve">практикой; </w:t>
            </w:r>
            <w:hyperlink r:id="rId14" w:tgtFrame="_blank" w:history="1">
              <w:r w:rsidR="001508FF" w:rsidRPr="00B46697">
                <w:rPr>
                  <w:rFonts w:eastAsia="Times New Roman"/>
                  <w:sz w:val="24"/>
                  <w:szCs w:val="24"/>
                  <w:lang w:eastAsia="ru-RU"/>
                </w:rPr>
                <w:t xml:space="preserve">упрощения порядка возврата переплаты страховых взносов </w:t>
              </w:r>
            </w:hyperlink>
            <w:r w:rsidR="001508FF" w:rsidRPr="00B46697">
              <w:rPr>
                <w:rFonts w:eastAsia="Times New Roman"/>
                <w:sz w:val="24"/>
                <w:szCs w:val="24"/>
                <w:lang w:eastAsia="ru-RU"/>
              </w:rPr>
              <w:t>на обязательное пенсионное страхование;</w:t>
            </w:r>
            <w:r w:rsidR="002C31E5" w:rsidRPr="00B46697">
              <w:rPr>
                <w:rFonts w:eastAsia="Times New Roman"/>
                <w:sz w:val="24"/>
                <w:szCs w:val="24"/>
                <w:lang w:eastAsia="ru-RU"/>
              </w:rPr>
              <w:t xml:space="preserve"> </w:t>
            </w:r>
            <w:proofErr w:type="gramStart"/>
            <w:r w:rsidR="002C31E5" w:rsidRPr="00B46697">
              <w:rPr>
                <w:rFonts w:eastAsia="Times New Roman"/>
                <w:sz w:val="24"/>
                <w:szCs w:val="24"/>
                <w:lang w:eastAsia="ru-RU"/>
              </w:rPr>
              <w:t>введения </w:t>
            </w:r>
            <w:hyperlink r:id="rId15" w:tgtFrame="_blank" w:history="1">
              <w:r w:rsidR="002C31E5" w:rsidRPr="00B46697">
                <w:rPr>
                  <w:rFonts w:eastAsia="Times New Roman"/>
                  <w:sz w:val="24"/>
                  <w:szCs w:val="24"/>
                  <w:lang w:eastAsia="ru-RU"/>
                </w:rPr>
                <w:t>в действие новой формы расчета</w:t>
              </w:r>
            </w:hyperlink>
            <w:r w:rsidR="002C31E5" w:rsidRPr="00B46697">
              <w:rPr>
                <w:rFonts w:eastAsia="Times New Roman"/>
                <w:sz w:val="24"/>
                <w:szCs w:val="24"/>
                <w:lang w:eastAsia="ru-RU"/>
              </w:rPr>
              <w:t> по страховым взносам на обязательное социальное страхование от несчастных случаев на производстве и профессиональных заболеваний (</w:t>
            </w:r>
            <w:hyperlink r:id="rId16" w:anchor="npa=110877" w:tgtFrame="_blank" w:history="1">
              <w:r w:rsidR="002C31E5" w:rsidRPr="00B46697">
                <w:rPr>
                  <w:rFonts w:eastAsia="Times New Roman"/>
                  <w:sz w:val="24"/>
                  <w:szCs w:val="24"/>
                  <w:lang w:eastAsia="ru-RU"/>
                </w:rPr>
                <w:t>форма 4-ФСС</w:t>
              </w:r>
            </w:hyperlink>
            <w:r w:rsidR="002C31E5" w:rsidRPr="00B46697">
              <w:rPr>
                <w:rFonts w:eastAsia="Times New Roman"/>
                <w:sz w:val="24"/>
                <w:szCs w:val="24"/>
                <w:lang w:eastAsia="ru-RU"/>
              </w:rPr>
              <w:t xml:space="preserve">); </w:t>
            </w:r>
            <w:r w:rsidR="002C31E5" w:rsidRPr="00B46697">
              <w:rPr>
                <w:sz w:val="24"/>
                <w:szCs w:val="24"/>
              </w:rPr>
              <w:t>снижения совокупной ставки страховых взносов для IT-компаний, получивших документ о государственной аккредитации организации, осуществляющей деятельность в области информационных технологий;  расширения перечня доходов физлиц, не подлежащих обложению страховыми взносами;</w:t>
            </w:r>
            <w:proofErr w:type="gramEnd"/>
            <w:r w:rsidR="002C31E5" w:rsidRPr="00B46697">
              <w:rPr>
                <w:sz w:val="24"/>
                <w:szCs w:val="24"/>
              </w:rPr>
              <w:t xml:space="preserve"> вступления в силу закона о </w:t>
            </w:r>
            <w:proofErr w:type="gramStart"/>
            <w:r w:rsidR="002C31E5" w:rsidRPr="00B46697">
              <w:rPr>
                <w:sz w:val="24"/>
                <w:szCs w:val="24"/>
              </w:rPr>
              <w:t>прогрессивном</w:t>
            </w:r>
            <w:proofErr w:type="gramEnd"/>
            <w:r w:rsidR="002C31E5" w:rsidRPr="00B46697">
              <w:rPr>
                <w:sz w:val="24"/>
                <w:szCs w:val="24"/>
              </w:rPr>
              <w:t xml:space="preserve"> НДФЛ;  введения</w:t>
            </w:r>
            <w:hyperlink r:id="rId17" w:tgtFrame="_blank" w:history="1">
              <w:r w:rsidR="002C31E5" w:rsidRPr="00B46697">
                <w:rPr>
                  <w:sz w:val="24"/>
                  <w:szCs w:val="24"/>
                </w:rPr>
                <w:t xml:space="preserve"> в </w:t>
              </w:r>
              <w:bookmarkStart w:id="1" w:name="_GoBack"/>
              <w:bookmarkEnd w:id="1"/>
              <w:r w:rsidR="002C31E5" w:rsidRPr="00B46697">
                <w:rPr>
                  <w:sz w:val="24"/>
                  <w:szCs w:val="24"/>
                </w:rPr>
                <w:t xml:space="preserve">действие обновленной формы расчета </w:t>
              </w:r>
              <w:r w:rsidR="002C31E5" w:rsidRPr="00B46697">
                <w:rPr>
                  <w:sz w:val="24"/>
                  <w:szCs w:val="24"/>
                </w:rPr>
                <w:br/>
                <w:t>6-НДФЛ</w:t>
              </w:r>
            </w:hyperlink>
            <w:r w:rsidR="002C31E5" w:rsidRPr="00B46697">
              <w:rPr>
                <w:rFonts w:eastAsia="Times New Roman"/>
                <w:sz w:val="24"/>
                <w:szCs w:val="24"/>
                <w:lang w:eastAsia="ru-RU"/>
              </w:rPr>
              <w:t xml:space="preserve"> и декларации 3-НДФЛ</w:t>
            </w:r>
          </w:p>
        </w:tc>
        <w:tc>
          <w:tcPr>
            <w:tcW w:w="2220" w:type="dxa"/>
          </w:tcPr>
          <w:p w:rsidR="000B0A0A" w:rsidRPr="002C31E5"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3.1.2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 xml:space="preserve">Задача 2: развивать механизмы, инструменты и формы </w:t>
            </w:r>
            <w:proofErr w:type="spellStart"/>
            <w:r w:rsidRPr="008B5581">
              <w:rPr>
                <w:rFonts w:ascii="Times New Roman" w:hAnsi="Times New Roman" w:cs="Times New Roman"/>
                <w:b/>
                <w:sz w:val="24"/>
                <w:szCs w:val="24"/>
              </w:rPr>
              <w:t>муниципально</w:t>
            </w:r>
            <w:proofErr w:type="spellEnd"/>
            <w:r w:rsidRPr="008B5581">
              <w:rPr>
                <w:rFonts w:ascii="Times New Roman" w:hAnsi="Times New Roman" w:cs="Times New Roman"/>
                <w:b/>
                <w:sz w:val="24"/>
                <w:szCs w:val="24"/>
              </w:rPr>
              <w:t>-частного партнерства</w:t>
            </w:r>
          </w:p>
        </w:tc>
      </w:tr>
      <w:tr w:rsidR="000B0A0A" w:rsidRPr="00681A13" w:rsidTr="007629D3">
        <w:tc>
          <w:tcPr>
            <w:tcW w:w="913" w:type="dxa"/>
            <w:gridSpan w:val="2"/>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3.1.2.1</w:t>
            </w:r>
          </w:p>
        </w:tc>
        <w:tc>
          <w:tcPr>
            <w:tcW w:w="3544" w:type="dxa"/>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Развитие платных услуг в сфере дополнительного образования в муниципальных учреждениях дошкольного и общего образования, основанных на принципе доступности</w:t>
            </w:r>
          </w:p>
        </w:tc>
        <w:tc>
          <w:tcPr>
            <w:tcW w:w="2126" w:type="dxa"/>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главное управление образования администрации города</w:t>
            </w:r>
          </w:p>
        </w:tc>
        <w:tc>
          <w:tcPr>
            <w:tcW w:w="1276" w:type="dxa"/>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2020 - 2030 гг.</w:t>
            </w:r>
          </w:p>
        </w:tc>
        <w:tc>
          <w:tcPr>
            <w:tcW w:w="4819" w:type="dxa"/>
          </w:tcPr>
          <w:p w:rsidR="000B0A0A" w:rsidRPr="00681A13" w:rsidRDefault="00681A13" w:rsidP="00A41B76">
            <w:pPr>
              <w:pStyle w:val="ConsPlusNormal"/>
              <w:jc w:val="both"/>
              <w:rPr>
                <w:rFonts w:ascii="Times New Roman" w:hAnsi="Times New Roman" w:cs="Times New Roman"/>
                <w:sz w:val="24"/>
                <w:szCs w:val="24"/>
              </w:rPr>
            </w:pPr>
            <w:r w:rsidRPr="00681A13">
              <w:rPr>
                <w:rFonts w:ascii="Times New Roman" w:hAnsi="Times New Roman" w:cs="Times New Roman"/>
                <w:sz w:val="24"/>
                <w:szCs w:val="24"/>
              </w:rPr>
              <w:t>В 175 образовательных учреждениях оказываются платные услуги, из них в 149 учреждениях по индивидуальным тарифам</w:t>
            </w:r>
          </w:p>
        </w:tc>
        <w:tc>
          <w:tcPr>
            <w:tcW w:w="2220" w:type="dxa"/>
          </w:tcPr>
          <w:p w:rsidR="000B0A0A" w:rsidRPr="00681A13" w:rsidRDefault="000B0A0A">
            <w:pPr>
              <w:pStyle w:val="ConsPlusNormal"/>
              <w:rPr>
                <w:rFonts w:ascii="Times New Roman" w:hAnsi="Times New Roman" w:cs="Times New Roman"/>
                <w:sz w:val="24"/>
                <w:szCs w:val="24"/>
              </w:rPr>
            </w:pPr>
          </w:p>
        </w:tc>
      </w:tr>
      <w:tr w:rsidR="000B0A0A" w:rsidRPr="00681A13" w:rsidTr="007629D3">
        <w:tc>
          <w:tcPr>
            <w:tcW w:w="913" w:type="dxa"/>
            <w:gridSpan w:val="2"/>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3.1.2.2</w:t>
            </w:r>
          </w:p>
        </w:tc>
        <w:tc>
          <w:tcPr>
            <w:tcW w:w="3544" w:type="dxa"/>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Осуществление закупок в целях оказания услуг по присмотру и уходу за детьми дошкольного возраста</w:t>
            </w:r>
          </w:p>
        </w:tc>
        <w:tc>
          <w:tcPr>
            <w:tcW w:w="2126" w:type="dxa"/>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главное управление образования администрации города</w:t>
            </w:r>
          </w:p>
        </w:tc>
        <w:tc>
          <w:tcPr>
            <w:tcW w:w="1276" w:type="dxa"/>
          </w:tcPr>
          <w:p w:rsidR="000B0A0A" w:rsidRPr="00681A13" w:rsidRDefault="000B0A0A">
            <w:pPr>
              <w:pStyle w:val="ConsPlusNormal"/>
              <w:rPr>
                <w:rFonts w:ascii="Times New Roman" w:hAnsi="Times New Roman" w:cs="Times New Roman"/>
                <w:sz w:val="24"/>
                <w:szCs w:val="24"/>
              </w:rPr>
            </w:pPr>
            <w:r w:rsidRPr="00681A13">
              <w:rPr>
                <w:rFonts w:ascii="Times New Roman" w:hAnsi="Times New Roman" w:cs="Times New Roman"/>
                <w:sz w:val="24"/>
                <w:szCs w:val="24"/>
              </w:rPr>
              <w:t>2020 - 2030 гг.</w:t>
            </w:r>
          </w:p>
        </w:tc>
        <w:tc>
          <w:tcPr>
            <w:tcW w:w="4819" w:type="dxa"/>
          </w:tcPr>
          <w:p w:rsidR="000B0A0A" w:rsidRPr="00681A13" w:rsidRDefault="00681A13" w:rsidP="0008223B">
            <w:pPr>
              <w:pStyle w:val="ConsPlusNormal"/>
              <w:jc w:val="both"/>
              <w:rPr>
                <w:rFonts w:ascii="Times New Roman" w:hAnsi="Times New Roman" w:cs="Times New Roman"/>
                <w:sz w:val="24"/>
                <w:szCs w:val="24"/>
              </w:rPr>
            </w:pPr>
            <w:r w:rsidRPr="00500862">
              <w:rPr>
                <w:rFonts w:ascii="Times New Roman" w:hAnsi="Times New Roman" w:cs="Times New Roman"/>
                <w:sz w:val="24"/>
                <w:szCs w:val="24"/>
              </w:rPr>
              <w:t>В 2021 году для обеспечения нуждающихся детей услуг</w:t>
            </w:r>
            <w:r w:rsidR="008F7057" w:rsidRPr="00500862">
              <w:rPr>
                <w:rFonts w:ascii="Times New Roman" w:hAnsi="Times New Roman" w:cs="Times New Roman"/>
                <w:sz w:val="24"/>
                <w:szCs w:val="24"/>
              </w:rPr>
              <w:t>ами</w:t>
            </w:r>
            <w:r w:rsidRPr="00500862">
              <w:rPr>
                <w:rFonts w:ascii="Times New Roman" w:hAnsi="Times New Roman" w:cs="Times New Roman"/>
                <w:sz w:val="24"/>
                <w:szCs w:val="24"/>
              </w:rPr>
              <w:t xml:space="preserve"> по присмотру и уходу осуществлена закупка 3 744 мест у частных детских дошкольных учреждений</w:t>
            </w:r>
          </w:p>
        </w:tc>
        <w:tc>
          <w:tcPr>
            <w:tcW w:w="2220" w:type="dxa"/>
          </w:tcPr>
          <w:p w:rsidR="000B0A0A" w:rsidRPr="00681A13"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7C586C" w:rsidRDefault="000B0A0A" w:rsidP="0008223B">
            <w:pPr>
              <w:pStyle w:val="ConsPlusNormal"/>
              <w:rPr>
                <w:rFonts w:ascii="Times New Roman" w:hAnsi="Times New Roman" w:cs="Times New Roman"/>
                <w:sz w:val="24"/>
                <w:szCs w:val="24"/>
              </w:rPr>
            </w:pPr>
            <w:r w:rsidRPr="007C586C">
              <w:rPr>
                <w:rFonts w:ascii="Times New Roman" w:hAnsi="Times New Roman" w:cs="Times New Roman"/>
                <w:sz w:val="24"/>
                <w:szCs w:val="24"/>
              </w:rPr>
              <w:t>3.1.2.3</w:t>
            </w:r>
            <w:r w:rsidRPr="007C586C">
              <w:rPr>
                <w:rFonts w:ascii="Times New Roman" w:hAnsi="Times New Roman" w:cs="Times New Roman"/>
                <w:b/>
                <w:i/>
                <w:sz w:val="24"/>
                <w:szCs w:val="24"/>
                <w:highlight w:val="green"/>
              </w:rPr>
              <w:t xml:space="preserve"> </w:t>
            </w:r>
          </w:p>
        </w:tc>
        <w:tc>
          <w:tcPr>
            <w:tcW w:w="3544" w:type="dxa"/>
          </w:tcPr>
          <w:p w:rsidR="000B0A0A" w:rsidRPr="007C586C" w:rsidRDefault="000B0A0A">
            <w:pPr>
              <w:pStyle w:val="ConsPlusNormal"/>
              <w:rPr>
                <w:rFonts w:ascii="Times New Roman" w:hAnsi="Times New Roman" w:cs="Times New Roman"/>
                <w:sz w:val="24"/>
                <w:szCs w:val="24"/>
              </w:rPr>
            </w:pPr>
            <w:r w:rsidRPr="007C586C">
              <w:rPr>
                <w:rFonts w:ascii="Times New Roman" w:hAnsi="Times New Roman" w:cs="Times New Roman"/>
                <w:sz w:val="24"/>
                <w:szCs w:val="24"/>
              </w:rPr>
              <w:t xml:space="preserve">Выявление инфраструктурных возможностей для реализации </w:t>
            </w:r>
            <w:r w:rsidRPr="007C586C">
              <w:rPr>
                <w:rFonts w:ascii="Times New Roman" w:hAnsi="Times New Roman" w:cs="Times New Roman"/>
                <w:sz w:val="24"/>
                <w:szCs w:val="24"/>
              </w:rPr>
              <w:lastRenderedPageBreak/>
              <w:t xml:space="preserve">инвестиционных проектов на территории города с использованием механизма </w:t>
            </w:r>
            <w:proofErr w:type="spellStart"/>
            <w:r w:rsidRPr="007C586C">
              <w:rPr>
                <w:rFonts w:ascii="Times New Roman" w:hAnsi="Times New Roman" w:cs="Times New Roman"/>
                <w:sz w:val="24"/>
                <w:szCs w:val="24"/>
              </w:rPr>
              <w:t>муниципально</w:t>
            </w:r>
            <w:proofErr w:type="spellEnd"/>
            <w:r w:rsidRPr="007C586C">
              <w:rPr>
                <w:rFonts w:ascii="Times New Roman" w:hAnsi="Times New Roman" w:cs="Times New Roman"/>
                <w:sz w:val="24"/>
                <w:szCs w:val="24"/>
              </w:rPr>
              <w:t>-частного партнерства</w:t>
            </w:r>
          </w:p>
        </w:tc>
        <w:tc>
          <w:tcPr>
            <w:tcW w:w="2126" w:type="dxa"/>
          </w:tcPr>
          <w:p w:rsidR="000B0A0A" w:rsidRPr="007C586C" w:rsidRDefault="000B0A0A">
            <w:pPr>
              <w:pStyle w:val="ConsPlusNormal"/>
              <w:rPr>
                <w:rFonts w:ascii="Times New Roman" w:hAnsi="Times New Roman" w:cs="Times New Roman"/>
                <w:sz w:val="24"/>
                <w:szCs w:val="24"/>
              </w:rPr>
            </w:pPr>
            <w:r w:rsidRPr="007C586C">
              <w:rPr>
                <w:rFonts w:ascii="Times New Roman" w:hAnsi="Times New Roman" w:cs="Times New Roman"/>
                <w:sz w:val="24"/>
                <w:szCs w:val="24"/>
              </w:rPr>
              <w:lastRenderedPageBreak/>
              <w:t xml:space="preserve">департамент экономической </w:t>
            </w:r>
            <w:r w:rsidRPr="007C586C">
              <w:rPr>
                <w:rFonts w:ascii="Times New Roman" w:hAnsi="Times New Roman" w:cs="Times New Roman"/>
                <w:sz w:val="24"/>
                <w:szCs w:val="24"/>
              </w:rPr>
              <w:lastRenderedPageBreak/>
              <w:t>политики</w:t>
            </w:r>
          </w:p>
          <w:p w:rsidR="000B0A0A" w:rsidRPr="007C586C" w:rsidRDefault="000B0A0A">
            <w:pPr>
              <w:pStyle w:val="ConsPlusNormal"/>
              <w:rPr>
                <w:rFonts w:ascii="Times New Roman" w:hAnsi="Times New Roman" w:cs="Times New Roman"/>
                <w:sz w:val="24"/>
                <w:szCs w:val="24"/>
              </w:rPr>
            </w:pPr>
            <w:r w:rsidRPr="007C586C">
              <w:rPr>
                <w:rFonts w:ascii="Times New Roman" w:hAnsi="Times New Roman" w:cs="Times New Roman"/>
                <w:sz w:val="24"/>
                <w:szCs w:val="24"/>
              </w:rPr>
              <w:t>и инвестиционного развития администрации города;</w:t>
            </w:r>
          </w:p>
          <w:p w:rsidR="000B0A0A" w:rsidRPr="007C586C" w:rsidRDefault="000B0A0A">
            <w:pPr>
              <w:pStyle w:val="ConsPlusNormal"/>
              <w:rPr>
                <w:rFonts w:ascii="Times New Roman" w:hAnsi="Times New Roman" w:cs="Times New Roman"/>
                <w:sz w:val="24"/>
                <w:szCs w:val="24"/>
              </w:rPr>
            </w:pPr>
            <w:r w:rsidRPr="007C586C">
              <w:rPr>
                <w:rFonts w:ascii="Times New Roman" w:hAnsi="Times New Roman" w:cs="Times New Roman"/>
                <w:sz w:val="24"/>
                <w:szCs w:val="24"/>
              </w:rPr>
              <w:t>департамент градостроительства администрации города;</w:t>
            </w:r>
          </w:p>
          <w:p w:rsidR="000B0A0A" w:rsidRPr="007C586C" w:rsidRDefault="000B0A0A">
            <w:pPr>
              <w:pStyle w:val="ConsPlusNormal"/>
              <w:rPr>
                <w:rFonts w:ascii="Times New Roman" w:hAnsi="Times New Roman" w:cs="Times New Roman"/>
                <w:sz w:val="24"/>
                <w:szCs w:val="24"/>
              </w:rPr>
            </w:pPr>
            <w:r w:rsidRPr="007C586C">
              <w:rPr>
                <w:rFonts w:ascii="Times New Roman" w:hAnsi="Times New Roman" w:cs="Times New Roman"/>
                <w:sz w:val="24"/>
                <w:szCs w:val="24"/>
              </w:rPr>
              <w:t>департамент городского хозяйства администрации города; департамент социального развития администрации города;</w:t>
            </w:r>
          </w:p>
          <w:p w:rsidR="000B0A0A" w:rsidRPr="007C586C" w:rsidRDefault="000B0A0A">
            <w:pPr>
              <w:pStyle w:val="ConsPlusNormal"/>
              <w:rPr>
                <w:rFonts w:ascii="Times New Roman" w:hAnsi="Times New Roman" w:cs="Times New Roman"/>
                <w:sz w:val="24"/>
                <w:szCs w:val="24"/>
              </w:rPr>
            </w:pPr>
            <w:r w:rsidRPr="007C586C">
              <w:rPr>
                <w:rFonts w:ascii="Times New Roman" w:hAnsi="Times New Roman" w:cs="Times New Roman"/>
                <w:sz w:val="24"/>
                <w:szCs w:val="24"/>
              </w:rPr>
              <w:t>управление архитектуры администрации города;</w:t>
            </w:r>
          </w:p>
          <w:p w:rsidR="000B0A0A" w:rsidRPr="007C586C" w:rsidRDefault="000B0A0A">
            <w:pPr>
              <w:pStyle w:val="ConsPlusNormal"/>
              <w:rPr>
                <w:rFonts w:ascii="Times New Roman" w:hAnsi="Times New Roman" w:cs="Times New Roman"/>
                <w:sz w:val="24"/>
                <w:szCs w:val="24"/>
              </w:rPr>
            </w:pPr>
            <w:r w:rsidRPr="007C586C">
              <w:rPr>
                <w:rFonts w:ascii="Times New Roman" w:hAnsi="Times New Roman" w:cs="Times New Roman"/>
                <w:sz w:val="24"/>
                <w:szCs w:val="24"/>
              </w:rPr>
              <w:t>департамент муниципального имущества</w:t>
            </w:r>
          </w:p>
          <w:p w:rsidR="000B0A0A" w:rsidRPr="007C586C" w:rsidRDefault="000B0A0A">
            <w:pPr>
              <w:pStyle w:val="ConsPlusNormal"/>
              <w:rPr>
                <w:rFonts w:ascii="Times New Roman" w:hAnsi="Times New Roman" w:cs="Times New Roman"/>
                <w:sz w:val="24"/>
                <w:szCs w:val="24"/>
              </w:rPr>
            </w:pPr>
            <w:r w:rsidRPr="007C586C">
              <w:rPr>
                <w:rFonts w:ascii="Times New Roman" w:hAnsi="Times New Roman" w:cs="Times New Roman"/>
                <w:sz w:val="24"/>
                <w:szCs w:val="24"/>
              </w:rPr>
              <w:t>и земельных отношений администрации города</w:t>
            </w:r>
          </w:p>
        </w:tc>
        <w:tc>
          <w:tcPr>
            <w:tcW w:w="1276" w:type="dxa"/>
          </w:tcPr>
          <w:p w:rsidR="000B0A0A" w:rsidRPr="007C586C" w:rsidRDefault="000B0A0A">
            <w:pPr>
              <w:pStyle w:val="ConsPlusNormal"/>
              <w:rPr>
                <w:rFonts w:ascii="Times New Roman" w:hAnsi="Times New Roman" w:cs="Times New Roman"/>
                <w:sz w:val="24"/>
                <w:szCs w:val="24"/>
              </w:rPr>
            </w:pPr>
            <w:r w:rsidRPr="007C586C">
              <w:rPr>
                <w:rFonts w:ascii="Times New Roman" w:hAnsi="Times New Roman" w:cs="Times New Roman"/>
                <w:sz w:val="24"/>
                <w:szCs w:val="24"/>
              </w:rPr>
              <w:lastRenderedPageBreak/>
              <w:t>2020 - 2030 гг.</w:t>
            </w:r>
          </w:p>
        </w:tc>
        <w:tc>
          <w:tcPr>
            <w:tcW w:w="4819" w:type="dxa"/>
          </w:tcPr>
          <w:p w:rsidR="000B0A0A" w:rsidRPr="007C586C" w:rsidRDefault="000B0A0A" w:rsidP="003A6220">
            <w:pPr>
              <w:pStyle w:val="ConsPlusNormal"/>
              <w:jc w:val="both"/>
              <w:rPr>
                <w:rFonts w:ascii="Times New Roman" w:hAnsi="Times New Roman" w:cs="Times New Roman"/>
                <w:color w:val="C00000"/>
                <w:sz w:val="24"/>
                <w:szCs w:val="24"/>
              </w:rPr>
            </w:pPr>
            <w:r w:rsidRPr="007C586C">
              <w:rPr>
                <w:rFonts w:ascii="Times New Roman" w:hAnsi="Times New Roman" w:cs="Times New Roman"/>
                <w:sz w:val="24"/>
                <w:szCs w:val="24"/>
              </w:rPr>
              <w:t xml:space="preserve">Ежегодно в рамках положений Федерального закона от 21.07.2005 №115-ФЗ «О </w:t>
            </w:r>
            <w:r w:rsidRPr="007C586C">
              <w:rPr>
                <w:rFonts w:ascii="Times New Roman" w:hAnsi="Times New Roman" w:cs="Times New Roman"/>
                <w:sz w:val="24"/>
                <w:szCs w:val="24"/>
              </w:rPr>
              <w:lastRenderedPageBreak/>
              <w:t xml:space="preserve">концессионных соглашениях» в срок до 1 февраля текущего календарного года утверждается перечень объектов, в отношении которых планируется заключение концессионных соглашений, по предложениям органов администрации города. Указанный перечень после его утверждения размещается в информационно-телекоммуникационной сети «Интернет» на сайтах, определенных указанным Федеральным законом. Перечень объектов, в отношении которых </w:t>
            </w:r>
            <w:proofErr w:type="gramStart"/>
            <w:r w:rsidRPr="007C586C">
              <w:rPr>
                <w:rFonts w:ascii="Times New Roman" w:hAnsi="Times New Roman" w:cs="Times New Roman"/>
                <w:sz w:val="24"/>
                <w:szCs w:val="24"/>
              </w:rPr>
              <w:t>планируется заключение концессионных соглашений на 2021 год утвержден</w:t>
            </w:r>
            <w:proofErr w:type="gramEnd"/>
            <w:r w:rsidRPr="007C586C">
              <w:rPr>
                <w:rFonts w:ascii="Times New Roman" w:hAnsi="Times New Roman" w:cs="Times New Roman"/>
                <w:sz w:val="24"/>
                <w:szCs w:val="24"/>
              </w:rPr>
              <w:t xml:space="preserve"> распоряжением администрации города Красноярска от </w:t>
            </w:r>
            <w:r w:rsidRPr="001822B4">
              <w:rPr>
                <w:rFonts w:ascii="Times New Roman" w:hAnsi="Times New Roman" w:cs="Times New Roman"/>
                <w:sz w:val="24"/>
                <w:szCs w:val="24"/>
              </w:rPr>
              <w:t>21.01.2021 №12-р</w:t>
            </w:r>
          </w:p>
        </w:tc>
        <w:tc>
          <w:tcPr>
            <w:tcW w:w="2220" w:type="dxa"/>
          </w:tcPr>
          <w:p w:rsidR="000B0A0A" w:rsidRPr="008B5581" w:rsidRDefault="000B0A0A">
            <w:pPr>
              <w:pStyle w:val="ConsPlusNormal"/>
              <w:rPr>
                <w:rFonts w:ascii="Times New Roman" w:hAnsi="Times New Roman" w:cs="Times New Roman"/>
                <w:color w:val="C00000"/>
                <w:sz w:val="24"/>
                <w:szCs w:val="24"/>
              </w:rPr>
            </w:pPr>
          </w:p>
        </w:tc>
      </w:tr>
      <w:tr w:rsidR="000B0A0A" w:rsidRPr="00342916" w:rsidTr="007629D3">
        <w:tc>
          <w:tcPr>
            <w:tcW w:w="913" w:type="dxa"/>
            <w:gridSpan w:val="2"/>
          </w:tcPr>
          <w:p w:rsidR="000B0A0A" w:rsidRPr="00342916" w:rsidRDefault="000B0A0A">
            <w:pPr>
              <w:pStyle w:val="ConsPlusNormal"/>
              <w:rPr>
                <w:rFonts w:ascii="Times New Roman" w:hAnsi="Times New Roman" w:cs="Times New Roman"/>
                <w:sz w:val="24"/>
                <w:szCs w:val="24"/>
              </w:rPr>
            </w:pPr>
            <w:r w:rsidRPr="00342916">
              <w:rPr>
                <w:rFonts w:ascii="Times New Roman" w:hAnsi="Times New Roman" w:cs="Times New Roman"/>
                <w:sz w:val="24"/>
                <w:szCs w:val="24"/>
              </w:rPr>
              <w:lastRenderedPageBreak/>
              <w:t>3.1.2.4</w:t>
            </w:r>
          </w:p>
        </w:tc>
        <w:tc>
          <w:tcPr>
            <w:tcW w:w="3544" w:type="dxa"/>
          </w:tcPr>
          <w:p w:rsidR="000B0A0A" w:rsidRPr="00342916" w:rsidRDefault="000B0A0A" w:rsidP="00342916">
            <w:pPr>
              <w:pStyle w:val="ConsPlusNormal"/>
              <w:jc w:val="both"/>
              <w:rPr>
                <w:rFonts w:ascii="Times New Roman" w:hAnsi="Times New Roman" w:cs="Times New Roman"/>
                <w:sz w:val="24"/>
                <w:szCs w:val="24"/>
              </w:rPr>
            </w:pPr>
            <w:r w:rsidRPr="00342916">
              <w:rPr>
                <w:rFonts w:ascii="Times New Roman" w:hAnsi="Times New Roman" w:cs="Times New Roman"/>
                <w:sz w:val="24"/>
                <w:szCs w:val="24"/>
              </w:rPr>
              <w:t xml:space="preserve">Формирование перечня земельных участков на территории города Красноярска, предназначенных для реализации инвестиционных проектов, в том числе на </w:t>
            </w:r>
            <w:r w:rsidRPr="00342916">
              <w:rPr>
                <w:rFonts w:ascii="Times New Roman" w:hAnsi="Times New Roman" w:cs="Times New Roman"/>
                <w:sz w:val="24"/>
                <w:szCs w:val="24"/>
              </w:rPr>
              <w:lastRenderedPageBreak/>
              <w:t xml:space="preserve">принципах </w:t>
            </w:r>
            <w:proofErr w:type="spellStart"/>
            <w:r w:rsidRPr="00342916">
              <w:rPr>
                <w:rFonts w:ascii="Times New Roman" w:hAnsi="Times New Roman" w:cs="Times New Roman"/>
                <w:sz w:val="24"/>
                <w:szCs w:val="24"/>
              </w:rPr>
              <w:t>муниципально</w:t>
            </w:r>
            <w:proofErr w:type="spellEnd"/>
            <w:r w:rsidRPr="00342916">
              <w:rPr>
                <w:rFonts w:ascii="Times New Roman" w:hAnsi="Times New Roman" w:cs="Times New Roman"/>
                <w:sz w:val="24"/>
                <w:szCs w:val="24"/>
              </w:rPr>
              <w:t>-частного партнерства; размещение и актуализация указанного перечня на инвестиционном портале города Красноярска</w:t>
            </w:r>
          </w:p>
        </w:tc>
        <w:tc>
          <w:tcPr>
            <w:tcW w:w="2126" w:type="dxa"/>
          </w:tcPr>
          <w:p w:rsidR="000B0A0A" w:rsidRPr="00342916" w:rsidRDefault="000B0A0A">
            <w:pPr>
              <w:pStyle w:val="ConsPlusNormal"/>
              <w:rPr>
                <w:rFonts w:ascii="Times New Roman" w:hAnsi="Times New Roman" w:cs="Times New Roman"/>
                <w:sz w:val="24"/>
                <w:szCs w:val="24"/>
              </w:rPr>
            </w:pPr>
            <w:r w:rsidRPr="00342916">
              <w:rPr>
                <w:rFonts w:ascii="Times New Roman" w:hAnsi="Times New Roman" w:cs="Times New Roman"/>
                <w:sz w:val="24"/>
                <w:szCs w:val="24"/>
              </w:rPr>
              <w:lastRenderedPageBreak/>
              <w:t>департамент муниципального имущества</w:t>
            </w:r>
          </w:p>
          <w:p w:rsidR="000B0A0A" w:rsidRPr="00342916" w:rsidRDefault="000B0A0A">
            <w:pPr>
              <w:pStyle w:val="ConsPlusNormal"/>
              <w:rPr>
                <w:rFonts w:ascii="Times New Roman" w:hAnsi="Times New Roman" w:cs="Times New Roman"/>
                <w:sz w:val="24"/>
                <w:szCs w:val="24"/>
              </w:rPr>
            </w:pPr>
            <w:r w:rsidRPr="00342916">
              <w:rPr>
                <w:rFonts w:ascii="Times New Roman" w:hAnsi="Times New Roman" w:cs="Times New Roman"/>
                <w:sz w:val="24"/>
                <w:szCs w:val="24"/>
              </w:rPr>
              <w:t xml:space="preserve">и земельных отношений администрации </w:t>
            </w:r>
            <w:r w:rsidRPr="00342916">
              <w:rPr>
                <w:rFonts w:ascii="Times New Roman" w:hAnsi="Times New Roman" w:cs="Times New Roman"/>
                <w:sz w:val="24"/>
                <w:szCs w:val="24"/>
              </w:rPr>
              <w:lastRenderedPageBreak/>
              <w:t>города</w:t>
            </w:r>
          </w:p>
        </w:tc>
        <w:tc>
          <w:tcPr>
            <w:tcW w:w="1276" w:type="dxa"/>
          </w:tcPr>
          <w:p w:rsidR="000B0A0A" w:rsidRPr="00342916" w:rsidRDefault="000B0A0A">
            <w:pPr>
              <w:pStyle w:val="ConsPlusNormal"/>
              <w:rPr>
                <w:rFonts w:ascii="Times New Roman" w:hAnsi="Times New Roman" w:cs="Times New Roman"/>
                <w:sz w:val="24"/>
                <w:szCs w:val="24"/>
              </w:rPr>
            </w:pPr>
            <w:r w:rsidRPr="00342916">
              <w:rPr>
                <w:rFonts w:ascii="Times New Roman" w:hAnsi="Times New Roman" w:cs="Times New Roman"/>
                <w:sz w:val="24"/>
                <w:szCs w:val="24"/>
              </w:rPr>
              <w:lastRenderedPageBreak/>
              <w:t>2020 - 2030 гг.</w:t>
            </w:r>
          </w:p>
        </w:tc>
        <w:tc>
          <w:tcPr>
            <w:tcW w:w="4819" w:type="dxa"/>
          </w:tcPr>
          <w:p w:rsidR="000B0A0A" w:rsidRPr="00342916" w:rsidRDefault="000B0A0A" w:rsidP="00342916">
            <w:pPr>
              <w:pStyle w:val="ConsPlusNormal"/>
              <w:jc w:val="both"/>
              <w:rPr>
                <w:rFonts w:ascii="Times New Roman" w:hAnsi="Times New Roman" w:cs="Times New Roman"/>
                <w:sz w:val="24"/>
                <w:szCs w:val="24"/>
              </w:rPr>
            </w:pPr>
            <w:r w:rsidRPr="00342916">
              <w:rPr>
                <w:rFonts w:ascii="Times New Roman" w:hAnsi="Times New Roman" w:cs="Times New Roman"/>
                <w:sz w:val="24"/>
                <w:szCs w:val="24"/>
              </w:rPr>
              <w:t xml:space="preserve">Выявлен 31 неиспользуемый земельный участок, общей площадью 104,3 га. По мере их формирования участки будут вовлекаться в хозяйственный оборот, в </w:t>
            </w:r>
            <w:proofErr w:type="spellStart"/>
            <w:r w:rsidRPr="00342916">
              <w:rPr>
                <w:rFonts w:ascii="Times New Roman" w:hAnsi="Times New Roman" w:cs="Times New Roman"/>
                <w:sz w:val="24"/>
                <w:szCs w:val="24"/>
              </w:rPr>
              <w:t>т.ч</w:t>
            </w:r>
            <w:proofErr w:type="spellEnd"/>
            <w:r w:rsidRPr="00342916">
              <w:rPr>
                <w:rFonts w:ascii="Times New Roman" w:hAnsi="Times New Roman" w:cs="Times New Roman"/>
                <w:sz w:val="24"/>
                <w:szCs w:val="24"/>
              </w:rPr>
              <w:t xml:space="preserve">. и на принципах </w:t>
            </w:r>
            <w:proofErr w:type="spellStart"/>
            <w:r w:rsidRPr="00342916">
              <w:rPr>
                <w:rFonts w:ascii="Times New Roman" w:hAnsi="Times New Roman" w:cs="Times New Roman"/>
                <w:sz w:val="24"/>
                <w:szCs w:val="24"/>
              </w:rPr>
              <w:t>муниципально</w:t>
            </w:r>
            <w:proofErr w:type="spellEnd"/>
            <w:r w:rsidRPr="00342916">
              <w:rPr>
                <w:rFonts w:ascii="Times New Roman" w:hAnsi="Times New Roman" w:cs="Times New Roman"/>
                <w:sz w:val="24"/>
                <w:szCs w:val="24"/>
              </w:rPr>
              <w:t xml:space="preserve">-частного партнерства. Перечень </w:t>
            </w:r>
            <w:proofErr w:type="gramStart"/>
            <w:r w:rsidRPr="00342916">
              <w:rPr>
                <w:rFonts w:ascii="Times New Roman" w:hAnsi="Times New Roman" w:cs="Times New Roman"/>
                <w:sz w:val="24"/>
                <w:szCs w:val="24"/>
              </w:rPr>
              <w:t xml:space="preserve">земельных участков, </w:t>
            </w:r>
            <w:r w:rsidRPr="00342916">
              <w:rPr>
                <w:rFonts w:ascii="Times New Roman" w:hAnsi="Times New Roman" w:cs="Times New Roman"/>
                <w:sz w:val="24"/>
                <w:szCs w:val="24"/>
              </w:rPr>
              <w:lastRenderedPageBreak/>
              <w:t>предназначенных для сдачи в аренду размещен</w:t>
            </w:r>
            <w:proofErr w:type="gramEnd"/>
            <w:r w:rsidRPr="00342916">
              <w:rPr>
                <w:rFonts w:ascii="Times New Roman" w:hAnsi="Times New Roman" w:cs="Times New Roman"/>
                <w:sz w:val="24"/>
                <w:szCs w:val="24"/>
              </w:rPr>
              <w:t xml:space="preserve"> на сайте администрации города</w:t>
            </w:r>
          </w:p>
        </w:tc>
        <w:tc>
          <w:tcPr>
            <w:tcW w:w="2220" w:type="dxa"/>
          </w:tcPr>
          <w:p w:rsidR="000B0A0A" w:rsidRPr="00342916"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3.1.3</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3: обеспечить расширение практики вовлечения общественных институтов и населения в принятие решений по вопросам развития города</w:t>
            </w:r>
          </w:p>
        </w:tc>
      </w:tr>
      <w:tr w:rsidR="001A7C40" w:rsidRPr="001A7C40" w:rsidTr="007629D3">
        <w:tc>
          <w:tcPr>
            <w:tcW w:w="913" w:type="dxa"/>
            <w:gridSpan w:val="2"/>
          </w:tcPr>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3.1.3.1</w:t>
            </w:r>
          </w:p>
        </w:tc>
        <w:tc>
          <w:tcPr>
            <w:tcW w:w="3544" w:type="dxa"/>
          </w:tcPr>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Поддержка социально ориентированных некоммерческих организаций и социально значимых проектов городского развития</w:t>
            </w:r>
          </w:p>
        </w:tc>
        <w:tc>
          <w:tcPr>
            <w:tcW w:w="2126" w:type="dxa"/>
          </w:tcPr>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департамент социального развития</w:t>
            </w:r>
          </w:p>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администрации</w:t>
            </w:r>
          </w:p>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города;</w:t>
            </w:r>
          </w:p>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департамент экономической политики и инвестиционного развития администрации города</w:t>
            </w:r>
          </w:p>
        </w:tc>
        <w:tc>
          <w:tcPr>
            <w:tcW w:w="1276" w:type="dxa"/>
          </w:tcPr>
          <w:p w:rsidR="000B0A0A" w:rsidRPr="001A7C40" w:rsidRDefault="000B0A0A">
            <w:pPr>
              <w:pStyle w:val="ConsPlusNormal"/>
              <w:rPr>
                <w:rFonts w:ascii="Times New Roman" w:hAnsi="Times New Roman" w:cs="Times New Roman"/>
                <w:sz w:val="24"/>
                <w:szCs w:val="24"/>
              </w:rPr>
            </w:pPr>
            <w:r w:rsidRPr="001A7C40">
              <w:rPr>
                <w:rFonts w:ascii="Times New Roman" w:hAnsi="Times New Roman" w:cs="Times New Roman"/>
                <w:sz w:val="24"/>
                <w:szCs w:val="24"/>
              </w:rPr>
              <w:t>2020 - 2030 гг.</w:t>
            </w:r>
          </w:p>
        </w:tc>
        <w:tc>
          <w:tcPr>
            <w:tcW w:w="4819" w:type="dxa"/>
          </w:tcPr>
          <w:p w:rsidR="000B0A0A" w:rsidRPr="001A7C40" w:rsidRDefault="000B0A0A" w:rsidP="00F2430E">
            <w:pPr>
              <w:pStyle w:val="ConsPlusNormal"/>
              <w:jc w:val="both"/>
              <w:rPr>
                <w:rFonts w:ascii="Times New Roman" w:hAnsi="Times New Roman" w:cs="Times New Roman"/>
                <w:sz w:val="24"/>
                <w:szCs w:val="24"/>
              </w:rPr>
            </w:pPr>
            <w:proofErr w:type="gramStart"/>
            <w:r w:rsidRPr="001A7C40">
              <w:rPr>
                <w:rFonts w:ascii="Times New Roman" w:hAnsi="Times New Roman" w:cs="Times New Roman"/>
                <w:sz w:val="24"/>
                <w:szCs w:val="24"/>
              </w:rPr>
              <w:t xml:space="preserve">На основании постановления администрации города Красноярска от 17.05.2021 №336 «Об утверждении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части затрат, связанных с реализацией для жителей города социальных проектов, на основании конкурсного отбора проектов»  проведен конкурсный отбор социальных проектов. </w:t>
            </w:r>
            <w:proofErr w:type="gramEnd"/>
          </w:p>
          <w:p w:rsidR="000B0A0A" w:rsidRPr="001A7C40" w:rsidRDefault="000B0A0A" w:rsidP="00F2430E">
            <w:pPr>
              <w:pStyle w:val="ConsPlusNormal"/>
              <w:jc w:val="both"/>
              <w:rPr>
                <w:rFonts w:ascii="Times New Roman" w:hAnsi="Times New Roman" w:cs="Times New Roman"/>
                <w:sz w:val="24"/>
                <w:szCs w:val="24"/>
              </w:rPr>
            </w:pPr>
            <w:r w:rsidRPr="001A7C40">
              <w:rPr>
                <w:rFonts w:ascii="Times New Roman" w:hAnsi="Times New Roman" w:cs="Times New Roman"/>
                <w:sz w:val="24"/>
                <w:szCs w:val="24"/>
              </w:rPr>
              <w:t>Субсидии предоставлены 7 социально-ориентированным некоммерческим организациям города</w:t>
            </w:r>
          </w:p>
        </w:tc>
        <w:tc>
          <w:tcPr>
            <w:tcW w:w="2220" w:type="dxa"/>
          </w:tcPr>
          <w:p w:rsidR="000B0A0A" w:rsidRPr="001A7C40" w:rsidRDefault="000B0A0A">
            <w:pPr>
              <w:pStyle w:val="ConsPlusNormal"/>
              <w:rPr>
                <w:rFonts w:ascii="Times New Roman" w:hAnsi="Times New Roman" w:cs="Times New Roman"/>
                <w:sz w:val="24"/>
                <w:szCs w:val="24"/>
              </w:rPr>
            </w:pPr>
          </w:p>
        </w:tc>
      </w:tr>
      <w:tr w:rsidR="000B0A0A" w:rsidRPr="00C75C5D" w:rsidTr="007629D3">
        <w:tc>
          <w:tcPr>
            <w:tcW w:w="913" w:type="dxa"/>
            <w:gridSpan w:val="2"/>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3.1.3.2</w:t>
            </w:r>
          </w:p>
        </w:tc>
        <w:tc>
          <w:tcPr>
            <w:tcW w:w="3544"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Расширение механизмов взаимодействия общественных и некоммерческих организаций и предпринимательского сообщества с администрацией города Красноярска при принятии решений в области городского развития</w:t>
            </w:r>
          </w:p>
        </w:tc>
        <w:tc>
          <w:tcPr>
            <w:tcW w:w="212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органы администрации города</w:t>
            </w:r>
          </w:p>
        </w:tc>
        <w:tc>
          <w:tcPr>
            <w:tcW w:w="1276" w:type="dxa"/>
          </w:tcPr>
          <w:p w:rsidR="000B0A0A" w:rsidRPr="00B46697" w:rsidRDefault="000B0A0A">
            <w:pPr>
              <w:pStyle w:val="ConsPlusNormal"/>
              <w:rPr>
                <w:rFonts w:ascii="Times New Roman" w:hAnsi="Times New Roman" w:cs="Times New Roman"/>
                <w:sz w:val="24"/>
                <w:szCs w:val="24"/>
              </w:rPr>
            </w:pPr>
            <w:r w:rsidRPr="00B46697">
              <w:rPr>
                <w:rFonts w:ascii="Times New Roman" w:hAnsi="Times New Roman" w:cs="Times New Roman"/>
                <w:sz w:val="24"/>
                <w:szCs w:val="24"/>
              </w:rPr>
              <w:t>2020 - 2030 гг.</w:t>
            </w:r>
          </w:p>
        </w:tc>
        <w:tc>
          <w:tcPr>
            <w:tcW w:w="4819" w:type="dxa"/>
          </w:tcPr>
          <w:p w:rsidR="000B0A0A" w:rsidRPr="00C75C5D" w:rsidRDefault="00C75C5D" w:rsidP="008D6ED6">
            <w:pPr>
              <w:spacing w:before="100" w:beforeAutospacing="1" w:after="100" w:afterAutospacing="1" w:line="240" w:lineRule="auto"/>
              <w:jc w:val="both"/>
              <w:rPr>
                <w:sz w:val="24"/>
                <w:szCs w:val="24"/>
              </w:rPr>
            </w:pPr>
            <w:r w:rsidRPr="00B46697">
              <w:rPr>
                <w:rFonts w:eastAsia="Times New Roman"/>
                <w:sz w:val="24"/>
                <w:szCs w:val="24"/>
                <w:lang w:eastAsia="ru-RU"/>
              </w:rPr>
              <w:t xml:space="preserve">В декабре 2021 года на заседании Координационного совета в области развития малого и среднего предпринимательства Главой города </w:t>
            </w:r>
            <w:r w:rsidR="008D6ED6">
              <w:rPr>
                <w:rFonts w:eastAsia="Times New Roman"/>
                <w:sz w:val="24"/>
                <w:szCs w:val="24"/>
                <w:lang w:eastAsia="ru-RU"/>
              </w:rPr>
              <w:t xml:space="preserve">принято решение о </w:t>
            </w:r>
            <w:r w:rsidRPr="00B46697">
              <w:rPr>
                <w:rFonts w:eastAsia="Times New Roman"/>
                <w:sz w:val="24"/>
                <w:szCs w:val="24"/>
                <w:lang w:eastAsia="ru-RU"/>
              </w:rPr>
              <w:t xml:space="preserve"> созда</w:t>
            </w:r>
            <w:r w:rsidR="008D6ED6">
              <w:rPr>
                <w:rFonts w:eastAsia="Times New Roman"/>
                <w:sz w:val="24"/>
                <w:szCs w:val="24"/>
                <w:lang w:eastAsia="ru-RU"/>
              </w:rPr>
              <w:t>нии</w:t>
            </w:r>
            <w:r w:rsidRPr="00B46697">
              <w:rPr>
                <w:rFonts w:eastAsia="Times New Roman"/>
                <w:sz w:val="24"/>
                <w:szCs w:val="24"/>
                <w:lang w:eastAsia="ru-RU"/>
              </w:rPr>
              <w:t xml:space="preserve"> перв</w:t>
            </w:r>
            <w:r w:rsidR="008D6ED6">
              <w:rPr>
                <w:rFonts w:eastAsia="Times New Roman"/>
                <w:sz w:val="24"/>
                <w:szCs w:val="24"/>
                <w:lang w:eastAsia="ru-RU"/>
              </w:rPr>
              <w:t>ого</w:t>
            </w:r>
            <w:r w:rsidRPr="00B46697">
              <w:rPr>
                <w:rFonts w:eastAsia="Times New Roman"/>
                <w:sz w:val="24"/>
                <w:szCs w:val="24"/>
                <w:lang w:eastAsia="ru-RU"/>
              </w:rPr>
              <w:t xml:space="preserve"> Центр</w:t>
            </w:r>
            <w:r w:rsidR="008D6ED6">
              <w:rPr>
                <w:rFonts w:eastAsia="Times New Roman"/>
                <w:sz w:val="24"/>
                <w:szCs w:val="24"/>
                <w:lang w:eastAsia="ru-RU"/>
              </w:rPr>
              <w:t>а</w:t>
            </w:r>
            <w:r w:rsidRPr="00B46697">
              <w:rPr>
                <w:rFonts w:eastAsia="Times New Roman"/>
                <w:sz w:val="24"/>
                <w:szCs w:val="24"/>
                <w:lang w:eastAsia="ru-RU"/>
              </w:rPr>
              <w:t xml:space="preserve"> компетенций для молодых предпринимателей. Центр поддержки молодежных </w:t>
            </w:r>
            <w:proofErr w:type="gramStart"/>
            <w:r w:rsidRPr="00B46697">
              <w:rPr>
                <w:rFonts w:eastAsia="Times New Roman"/>
                <w:sz w:val="24"/>
                <w:szCs w:val="24"/>
                <w:lang w:eastAsia="ru-RU"/>
              </w:rPr>
              <w:t>бизнес-инициатив</w:t>
            </w:r>
            <w:proofErr w:type="gramEnd"/>
            <w:r w:rsidRPr="00B46697">
              <w:rPr>
                <w:rFonts w:eastAsia="Times New Roman"/>
                <w:sz w:val="24"/>
                <w:szCs w:val="24"/>
                <w:lang w:eastAsia="ru-RU"/>
              </w:rPr>
              <w:t xml:space="preserve"> будет оказывать помощь юным предпринимателям в возрасте от 14 до 18 лет в части  консультирования по организации бизнеса, </w:t>
            </w:r>
            <w:r w:rsidRPr="00B46697">
              <w:rPr>
                <w:rFonts w:eastAsia="Times New Roman"/>
                <w:sz w:val="24"/>
                <w:szCs w:val="24"/>
                <w:lang w:eastAsia="ru-RU"/>
              </w:rPr>
              <w:lastRenderedPageBreak/>
              <w:t>привлечения ресурсов на проект, предоставления  отчётности в налоговую инспекцию. В 2021 году в МАУ «</w:t>
            </w:r>
            <w:r w:rsidRPr="00B46697">
              <w:rPr>
                <w:sz w:val="24"/>
                <w:szCs w:val="24"/>
              </w:rPr>
              <w:t xml:space="preserve">Центр содействия малому и среднему предпринимательству»  за консультацией </w:t>
            </w:r>
            <w:r w:rsidR="008D6ED6">
              <w:rPr>
                <w:rFonts w:eastAsia="Times New Roman"/>
                <w:sz w:val="24"/>
                <w:szCs w:val="24"/>
                <w:lang w:eastAsia="ru-RU"/>
              </w:rPr>
              <w:t>обратились более</w:t>
            </w:r>
            <w:r w:rsidR="00B46697">
              <w:rPr>
                <w:rFonts w:eastAsia="Times New Roman"/>
                <w:sz w:val="24"/>
                <w:szCs w:val="24"/>
                <w:lang w:eastAsia="ru-RU"/>
              </w:rPr>
              <w:t xml:space="preserve"> 250 ребят в возрасте до 18 лет</w:t>
            </w:r>
          </w:p>
        </w:tc>
        <w:tc>
          <w:tcPr>
            <w:tcW w:w="2220" w:type="dxa"/>
          </w:tcPr>
          <w:p w:rsidR="000B0A0A" w:rsidRPr="00C75C5D" w:rsidRDefault="000B0A0A">
            <w:pPr>
              <w:pStyle w:val="ConsPlusNormal"/>
              <w:rPr>
                <w:rFonts w:ascii="Times New Roman" w:hAnsi="Times New Roman" w:cs="Times New Roman"/>
                <w:sz w:val="24"/>
                <w:szCs w:val="24"/>
              </w:rPr>
            </w:pPr>
          </w:p>
        </w:tc>
      </w:tr>
      <w:tr w:rsidR="000B0A0A" w:rsidRPr="00E73F61" w:rsidTr="007629D3">
        <w:tc>
          <w:tcPr>
            <w:tcW w:w="913" w:type="dxa"/>
            <w:gridSpan w:val="2"/>
          </w:tcPr>
          <w:p w:rsidR="000B0A0A" w:rsidRPr="00E73F61" w:rsidRDefault="000B0A0A">
            <w:pPr>
              <w:pStyle w:val="ConsPlusNormal"/>
              <w:rPr>
                <w:rFonts w:ascii="Times New Roman" w:hAnsi="Times New Roman" w:cs="Times New Roman"/>
                <w:sz w:val="24"/>
                <w:szCs w:val="24"/>
              </w:rPr>
            </w:pPr>
            <w:r w:rsidRPr="00E73F61">
              <w:rPr>
                <w:rFonts w:ascii="Times New Roman" w:hAnsi="Times New Roman" w:cs="Times New Roman"/>
                <w:sz w:val="24"/>
                <w:szCs w:val="24"/>
              </w:rPr>
              <w:lastRenderedPageBreak/>
              <w:t>3.1.3.3</w:t>
            </w:r>
          </w:p>
        </w:tc>
        <w:tc>
          <w:tcPr>
            <w:tcW w:w="3544" w:type="dxa"/>
          </w:tcPr>
          <w:p w:rsidR="000B0A0A" w:rsidRPr="00E73F61" w:rsidRDefault="000B0A0A">
            <w:pPr>
              <w:pStyle w:val="ConsPlusNormal"/>
              <w:rPr>
                <w:rFonts w:ascii="Times New Roman" w:hAnsi="Times New Roman" w:cs="Times New Roman"/>
                <w:sz w:val="24"/>
                <w:szCs w:val="24"/>
              </w:rPr>
            </w:pPr>
            <w:r w:rsidRPr="00E73F61">
              <w:rPr>
                <w:rFonts w:ascii="Times New Roman" w:hAnsi="Times New Roman" w:cs="Times New Roman"/>
                <w:sz w:val="24"/>
                <w:szCs w:val="24"/>
              </w:rPr>
              <w:t>Совершенствование механизмов публичных обсуждений населением проектов в области градостроительной деятельности</w:t>
            </w:r>
          </w:p>
        </w:tc>
        <w:tc>
          <w:tcPr>
            <w:tcW w:w="2126" w:type="dxa"/>
          </w:tcPr>
          <w:p w:rsidR="000B0A0A" w:rsidRPr="00E73F61" w:rsidRDefault="000B0A0A">
            <w:pPr>
              <w:pStyle w:val="ConsPlusNormal"/>
              <w:rPr>
                <w:rFonts w:ascii="Times New Roman" w:hAnsi="Times New Roman" w:cs="Times New Roman"/>
                <w:sz w:val="24"/>
                <w:szCs w:val="24"/>
              </w:rPr>
            </w:pPr>
            <w:r w:rsidRPr="00E73F61">
              <w:rPr>
                <w:rFonts w:ascii="Times New Roman" w:hAnsi="Times New Roman" w:cs="Times New Roman"/>
                <w:sz w:val="24"/>
                <w:szCs w:val="24"/>
              </w:rPr>
              <w:t>управление архитектуры администрации города;</w:t>
            </w:r>
          </w:p>
          <w:p w:rsidR="000B0A0A" w:rsidRPr="00E73F61" w:rsidRDefault="000B0A0A">
            <w:pPr>
              <w:pStyle w:val="ConsPlusNormal"/>
              <w:rPr>
                <w:rFonts w:ascii="Times New Roman" w:hAnsi="Times New Roman" w:cs="Times New Roman"/>
                <w:sz w:val="24"/>
                <w:szCs w:val="24"/>
              </w:rPr>
            </w:pPr>
            <w:r w:rsidRPr="00E73F61">
              <w:rPr>
                <w:rFonts w:ascii="Times New Roman" w:hAnsi="Times New Roman" w:cs="Times New Roman"/>
                <w:sz w:val="24"/>
                <w:szCs w:val="24"/>
              </w:rPr>
              <w:t>юридическое управление администрации города</w:t>
            </w:r>
          </w:p>
        </w:tc>
        <w:tc>
          <w:tcPr>
            <w:tcW w:w="1276" w:type="dxa"/>
          </w:tcPr>
          <w:p w:rsidR="000B0A0A" w:rsidRPr="00E73F61" w:rsidRDefault="000B0A0A">
            <w:pPr>
              <w:pStyle w:val="ConsPlusNormal"/>
              <w:rPr>
                <w:rFonts w:ascii="Times New Roman" w:hAnsi="Times New Roman" w:cs="Times New Roman"/>
                <w:sz w:val="24"/>
                <w:szCs w:val="24"/>
              </w:rPr>
            </w:pPr>
            <w:r w:rsidRPr="00E73F61">
              <w:rPr>
                <w:rFonts w:ascii="Times New Roman" w:hAnsi="Times New Roman" w:cs="Times New Roman"/>
                <w:sz w:val="24"/>
                <w:szCs w:val="24"/>
              </w:rPr>
              <w:t>2020 - 2030 гг.</w:t>
            </w:r>
          </w:p>
        </w:tc>
        <w:tc>
          <w:tcPr>
            <w:tcW w:w="4819" w:type="dxa"/>
          </w:tcPr>
          <w:p w:rsidR="000B0A0A" w:rsidRPr="00E73F61" w:rsidRDefault="00974C8F">
            <w:pPr>
              <w:pStyle w:val="ConsPlusNormal"/>
              <w:rPr>
                <w:rFonts w:ascii="Times New Roman" w:hAnsi="Times New Roman" w:cs="Times New Roman"/>
                <w:sz w:val="24"/>
                <w:szCs w:val="24"/>
              </w:rPr>
            </w:pPr>
            <w:r w:rsidRPr="00E73F61">
              <w:rPr>
                <w:rFonts w:ascii="Times New Roman" w:hAnsi="Times New Roman" w:cs="Times New Roman"/>
                <w:sz w:val="24"/>
                <w:szCs w:val="24"/>
              </w:rPr>
              <w:t>Совершенствование не требовалось</w:t>
            </w:r>
          </w:p>
        </w:tc>
        <w:tc>
          <w:tcPr>
            <w:tcW w:w="2220" w:type="dxa"/>
          </w:tcPr>
          <w:p w:rsidR="000B0A0A" w:rsidRPr="00E73F61"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3.1.4</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4: повысить качество принимаемых управленческих решений на основе развития кадрового потенциала муниципальной службы и совершенствования структуры управления городом</w:t>
            </w:r>
          </w:p>
        </w:tc>
      </w:tr>
      <w:tr w:rsidR="000B0A0A" w:rsidRPr="00653EDB" w:rsidTr="007629D3">
        <w:tc>
          <w:tcPr>
            <w:tcW w:w="913" w:type="dxa"/>
            <w:gridSpan w:val="2"/>
          </w:tcPr>
          <w:p w:rsidR="000B0A0A" w:rsidRPr="00653EDB" w:rsidRDefault="000B0A0A">
            <w:pPr>
              <w:pStyle w:val="ConsPlusNormal"/>
              <w:rPr>
                <w:rFonts w:ascii="Times New Roman" w:hAnsi="Times New Roman" w:cs="Times New Roman"/>
                <w:sz w:val="24"/>
                <w:szCs w:val="24"/>
              </w:rPr>
            </w:pPr>
            <w:r w:rsidRPr="00653EDB">
              <w:rPr>
                <w:rFonts w:ascii="Times New Roman" w:hAnsi="Times New Roman" w:cs="Times New Roman"/>
                <w:sz w:val="24"/>
                <w:szCs w:val="24"/>
              </w:rPr>
              <w:t>3.1.4.1</w:t>
            </w:r>
          </w:p>
        </w:tc>
        <w:tc>
          <w:tcPr>
            <w:tcW w:w="3544" w:type="dxa"/>
          </w:tcPr>
          <w:p w:rsidR="000B0A0A" w:rsidRPr="00653EDB" w:rsidRDefault="000B0A0A">
            <w:pPr>
              <w:pStyle w:val="ConsPlusNormal"/>
              <w:rPr>
                <w:rFonts w:ascii="Times New Roman" w:hAnsi="Times New Roman" w:cs="Times New Roman"/>
                <w:sz w:val="24"/>
                <w:szCs w:val="24"/>
              </w:rPr>
            </w:pPr>
            <w:r w:rsidRPr="00653EDB">
              <w:rPr>
                <w:rFonts w:ascii="Times New Roman" w:hAnsi="Times New Roman" w:cs="Times New Roman"/>
                <w:sz w:val="24"/>
                <w:szCs w:val="24"/>
              </w:rPr>
              <w:t>Профессиональное развитие муниципальных служащих, работников муниципальных учреждений и предприятий в области муниципального управления, совершенствования организации производственного процесса</w:t>
            </w:r>
          </w:p>
        </w:tc>
        <w:tc>
          <w:tcPr>
            <w:tcW w:w="2126" w:type="dxa"/>
          </w:tcPr>
          <w:p w:rsidR="000B0A0A" w:rsidRPr="00653EDB" w:rsidRDefault="000B0A0A">
            <w:pPr>
              <w:pStyle w:val="ConsPlusNormal"/>
              <w:rPr>
                <w:rFonts w:ascii="Times New Roman" w:hAnsi="Times New Roman" w:cs="Times New Roman"/>
                <w:sz w:val="24"/>
                <w:szCs w:val="24"/>
              </w:rPr>
            </w:pPr>
            <w:r w:rsidRPr="00653EDB">
              <w:rPr>
                <w:rFonts w:ascii="Times New Roman" w:hAnsi="Times New Roman" w:cs="Times New Roman"/>
                <w:sz w:val="24"/>
                <w:szCs w:val="24"/>
              </w:rPr>
              <w:t>управление кадровой политики и организационной работы</w:t>
            </w:r>
          </w:p>
          <w:p w:rsidR="000B0A0A" w:rsidRPr="00653EDB" w:rsidRDefault="000B0A0A">
            <w:pPr>
              <w:pStyle w:val="ConsPlusNormal"/>
              <w:rPr>
                <w:rFonts w:ascii="Times New Roman" w:hAnsi="Times New Roman" w:cs="Times New Roman"/>
                <w:sz w:val="24"/>
                <w:szCs w:val="24"/>
              </w:rPr>
            </w:pPr>
            <w:r w:rsidRPr="00653EDB">
              <w:rPr>
                <w:rFonts w:ascii="Times New Roman" w:hAnsi="Times New Roman" w:cs="Times New Roman"/>
                <w:sz w:val="24"/>
                <w:szCs w:val="24"/>
              </w:rPr>
              <w:t>администрации</w:t>
            </w:r>
          </w:p>
          <w:p w:rsidR="000B0A0A" w:rsidRPr="00653EDB" w:rsidRDefault="000B0A0A">
            <w:pPr>
              <w:pStyle w:val="ConsPlusNormal"/>
              <w:rPr>
                <w:rFonts w:ascii="Times New Roman" w:hAnsi="Times New Roman" w:cs="Times New Roman"/>
                <w:sz w:val="24"/>
                <w:szCs w:val="24"/>
              </w:rPr>
            </w:pPr>
            <w:r w:rsidRPr="00653EDB">
              <w:rPr>
                <w:rFonts w:ascii="Times New Roman" w:hAnsi="Times New Roman" w:cs="Times New Roman"/>
                <w:sz w:val="24"/>
                <w:szCs w:val="24"/>
              </w:rPr>
              <w:t>города;</w:t>
            </w:r>
          </w:p>
          <w:p w:rsidR="000B0A0A" w:rsidRPr="00653EDB" w:rsidRDefault="000B0A0A">
            <w:pPr>
              <w:pStyle w:val="ConsPlusNormal"/>
              <w:rPr>
                <w:rFonts w:ascii="Times New Roman" w:hAnsi="Times New Roman" w:cs="Times New Roman"/>
                <w:sz w:val="24"/>
                <w:szCs w:val="24"/>
              </w:rPr>
            </w:pPr>
            <w:r w:rsidRPr="00653EDB">
              <w:rPr>
                <w:rFonts w:ascii="Times New Roman" w:hAnsi="Times New Roman" w:cs="Times New Roman"/>
                <w:sz w:val="24"/>
                <w:szCs w:val="24"/>
              </w:rPr>
              <w:t>органы администрации города, имеющие подведомственные муниципальные учреждения</w:t>
            </w:r>
          </w:p>
          <w:p w:rsidR="000B0A0A" w:rsidRPr="00653EDB" w:rsidRDefault="000B0A0A">
            <w:pPr>
              <w:pStyle w:val="ConsPlusNormal"/>
              <w:rPr>
                <w:rFonts w:ascii="Times New Roman" w:hAnsi="Times New Roman" w:cs="Times New Roman"/>
                <w:sz w:val="24"/>
                <w:szCs w:val="24"/>
              </w:rPr>
            </w:pPr>
            <w:r w:rsidRPr="00653EDB">
              <w:rPr>
                <w:rFonts w:ascii="Times New Roman" w:hAnsi="Times New Roman" w:cs="Times New Roman"/>
                <w:sz w:val="24"/>
                <w:szCs w:val="24"/>
              </w:rPr>
              <w:t>и предприятия города Красноярска</w:t>
            </w:r>
          </w:p>
        </w:tc>
        <w:tc>
          <w:tcPr>
            <w:tcW w:w="1276" w:type="dxa"/>
          </w:tcPr>
          <w:p w:rsidR="000B0A0A" w:rsidRPr="00653EDB" w:rsidRDefault="000B0A0A">
            <w:pPr>
              <w:pStyle w:val="ConsPlusNormal"/>
              <w:rPr>
                <w:rFonts w:ascii="Times New Roman" w:hAnsi="Times New Roman" w:cs="Times New Roman"/>
                <w:sz w:val="24"/>
                <w:szCs w:val="24"/>
              </w:rPr>
            </w:pPr>
            <w:r w:rsidRPr="00653EDB">
              <w:rPr>
                <w:rFonts w:ascii="Times New Roman" w:hAnsi="Times New Roman" w:cs="Times New Roman"/>
                <w:sz w:val="24"/>
                <w:szCs w:val="24"/>
              </w:rPr>
              <w:t>2020 - 2030 гг.</w:t>
            </w:r>
          </w:p>
        </w:tc>
        <w:tc>
          <w:tcPr>
            <w:tcW w:w="4819" w:type="dxa"/>
          </w:tcPr>
          <w:p w:rsidR="000B0A0A" w:rsidRPr="00653EDB" w:rsidRDefault="000B0A0A" w:rsidP="00EE43A9">
            <w:pPr>
              <w:spacing w:after="0" w:line="240" w:lineRule="auto"/>
              <w:jc w:val="both"/>
              <w:rPr>
                <w:sz w:val="24"/>
                <w:szCs w:val="24"/>
              </w:rPr>
            </w:pPr>
            <w:r w:rsidRPr="00653EDB">
              <w:rPr>
                <w:sz w:val="24"/>
                <w:szCs w:val="24"/>
              </w:rPr>
              <w:t>в 2021 году количество муниципальных служащих  и работников муниципальных учреждений или предприятий города Красноярка, прошедших профессиональное развитие  составило 6465 человек, из них:</w:t>
            </w:r>
          </w:p>
          <w:p w:rsidR="000B0A0A" w:rsidRPr="00653EDB" w:rsidRDefault="000B0A0A" w:rsidP="00EE43A9">
            <w:pPr>
              <w:spacing w:after="0" w:line="240" w:lineRule="auto"/>
              <w:jc w:val="both"/>
              <w:rPr>
                <w:sz w:val="24"/>
                <w:szCs w:val="24"/>
              </w:rPr>
            </w:pPr>
            <w:r w:rsidRPr="00653EDB">
              <w:rPr>
                <w:sz w:val="24"/>
                <w:szCs w:val="24"/>
              </w:rPr>
              <w:t>511 муниципальных служащих;</w:t>
            </w:r>
          </w:p>
          <w:p w:rsidR="000B0A0A" w:rsidRPr="00653EDB" w:rsidRDefault="000B0A0A" w:rsidP="00653EDB">
            <w:pPr>
              <w:spacing w:after="0" w:line="240" w:lineRule="auto"/>
              <w:jc w:val="both"/>
              <w:rPr>
                <w:sz w:val="24"/>
                <w:szCs w:val="24"/>
              </w:rPr>
            </w:pPr>
            <w:r w:rsidRPr="00653EDB">
              <w:rPr>
                <w:sz w:val="24"/>
                <w:szCs w:val="24"/>
              </w:rPr>
              <w:t>5954 работников муниципальных предприятий и учреждений.</w:t>
            </w:r>
          </w:p>
          <w:p w:rsidR="000B0A0A" w:rsidRPr="00653EDB" w:rsidRDefault="000B0A0A" w:rsidP="00653EDB">
            <w:pPr>
              <w:spacing w:after="0" w:line="240" w:lineRule="auto"/>
              <w:jc w:val="both"/>
              <w:rPr>
                <w:rFonts w:eastAsiaTheme="minorHAnsi"/>
                <w:sz w:val="24"/>
                <w:szCs w:val="24"/>
              </w:rPr>
            </w:pPr>
            <w:r w:rsidRPr="00653EDB">
              <w:rPr>
                <w:rFonts w:eastAsiaTheme="minorHAnsi"/>
                <w:sz w:val="24"/>
                <w:szCs w:val="24"/>
              </w:rPr>
              <w:t>Оценка результатов деятельности в части развития стратегии кадрового потенциала и управления человеческими ресурсами, в системе показателей эффективности и результативности деятельности муниципальных служащих, при проведении аттестационных процедур по итогам 2021 года составила 450 человек.</w:t>
            </w:r>
          </w:p>
          <w:p w:rsidR="0008223B" w:rsidRPr="00653EDB" w:rsidRDefault="000B0A0A" w:rsidP="003A6220">
            <w:pPr>
              <w:pStyle w:val="ConsPlusNormal"/>
              <w:jc w:val="both"/>
              <w:rPr>
                <w:rFonts w:ascii="Times New Roman" w:hAnsi="Times New Roman" w:cs="Times New Roman"/>
                <w:bCs/>
                <w:sz w:val="24"/>
                <w:szCs w:val="24"/>
              </w:rPr>
            </w:pPr>
            <w:r w:rsidRPr="00653EDB">
              <w:rPr>
                <w:rFonts w:ascii="Times New Roman" w:hAnsi="Times New Roman" w:cs="Times New Roman"/>
                <w:bCs/>
                <w:sz w:val="24"/>
                <w:szCs w:val="24"/>
              </w:rPr>
              <w:t xml:space="preserve">В условиях действия </w:t>
            </w:r>
            <w:r w:rsidRPr="00653EDB">
              <w:rPr>
                <w:rFonts w:ascii="Times New Roman" w:hAnsi="Times New Roman" w:cs="Times New Roman"/>
                <w:bCs/>
                <w:iCs/>
                <w:sz w:val="24"/>
                <w:szCs w:val="24"/>
              </w:rPr>
              <w:t xml:space="preserve">превентивных мер, направленных на предупреждение </w:t>
            </w:r>
            <w:r w:rsidRPr="00653EDB">
              <w:rPr>
                <w:rFonts w:ascii="Times New Roman" w:hAnsi="Times New Roman" w:cs="Times New Roman"/>
                <w:bCs/>
                <w:iCs/>
                <w:sz w:val="24"/>
                <w:szCs w:val="24"/>
              </w:rPr>
              <w:lastRenderedPageBreak/>
              <w:t xml:space="preserve">распространения </w:t>
            </w:r>
            <w:proofErr w:type="spellStart"/>
            <w:r w:rsidRPr="00653EDB">
              <w:rPr>
                <w:rFonts w:ascii="Times New Roman" w:hAnsi="Times New Roman" w:cs="Times New Roman"/>
                <w:bCs/>
                <w:iCs/>
                <w:sz w:val="24"/>
                <w:szCs w:val="24"/>
              </w:rPr>
              <w:t>коронавирусной</w:t>
            </w:r>
            <w:proofErr w:type="spellEnd"/>
            <w:r w:rsidRPr="00653EDB">
              <w:rPr>
                <w:rFonts w:ascii="Times New Roman" w:hAnsi="Times New Roman" w:cs="Times New Roman"/>
                <w:bCs/>
                <w:iCs/>
                <w:sz w:val="24"/>
                <w:szCs w:val="24"/>
              </w:rPr>
              <w:t xml:space="preserve"> инфекции,</w:t>
            </w:r>
            <w:r w:rsidRPr="00653EDB">
              <w:rPr>
                <w:rFonts w:ascii="Times New Roman" w:hAnsi="Times New Roman" w:cs="Times New Roman"/>
                <w:bCs/>
                <w:sz w:val="24"/>
                <w:szCs w:val="24"/>
              </w:rPr>
              <w:t xml:space="preserve"> с целью совершенствования организации производственного процесса</w:t>
            </w:r>
            <w:r w:rsidRPr="00653EDB">
              <w:rPr>
                <w:rFonts w:ascii="Times New Roman" w:hAnsi="Times New Roman" w:cs="Times New Roman"/>
                <w:bCs/>
                <w:iCs/>
                <w:sz w:val="24"/>
                <w:szCs w:val="24"/>
              </w:rPr>
              <w:t>,</w:t>
            </w:r>
            <w:r w:rsidRPr="00653EDB">
              <w:rPr>
                <w:rFonts w:ascii="Times New Roman" w:hAnsi="Times New Roman" w:cs="Times New Roman"/>
                <w:bCs/>
                <w:sz w:val="24"/>
                <w:szCs w:val="24"/>
              </w:rPr>
              <w:t xml:space="preserve"> часть направлений профессиональной деятельности служащих, работников в городе Красноярске постепенно перешли в цифровую реальность с новыми поведенческими моделями (использование видео-конференц-связи, веб-ресурсов); рекомендовано использование режима гибкого рабочего времени, выполнения трудовых функций работниками </w:t>
            </w:r>
            <w:proofErr w:type="spellStart"/>
            <w:r w:rsidRPr="00653EDB">
              <w:rPr>
                <w:rFonts w:ascii="Times New Roman" w:hAnsi="Times New Roman" w:cs="Times New Roman"/>
                <w:bCs/>
                <w:sz w:val="24"/>
                <w:szCs w:val="24"/>
              </w:rPr>
              <w:t>дистанционно</w:t>
            </w:r>
            <w:proofErr w:type="gramStart"/>
            <w:r w:rsidRPr="00653EDB">
              <w:rPr>
                <w:rFonts w:ascii="Times New Roman" w:hAnsi="Times New Roman" w:cs="Times New Roman"/>
                <w:bCs/>
                <w:sz w:val="24"/>
                <w:szCs w:val="24"/>
              </w:rPr>
              <w:t>.Ч</w:t>
            </w:r>
            <w:proofErr w:type="gramEnd"/>
            <w:r w:rsidRPr="00653EDB">
              <w:rPr>
                <w:rFonts w:ascii="Times New Roman" w:hAnsi="Times New Roman" w:cs="Times New Roman"/>
                <w:bCs/>
                <w:sz w:val="24"/>
                <w:szCs w:val="24"/>
              </w:rPr>
              <w:t>астично</w:t>
            </w:r>
            <w:proofErr w:type="spellEnd"/>
            <w:r w:rsidRPr="00653EDB">
              <w:rPr>
                <w:rFonts w:ascii="Times New Roman" w:hAnsi="Times New Roman" w:cs="Times New Roman"/>
                <w:bCs/>
                <w:sz w:val="24"/>
                <w:szCs w:val="24"/>
              </w:rPr>
              <w:t xml:space="preserve">  автоматизированы HR-</w:t>
            </w:r>
            <w:r w:rsidR="0008223B">
              <w:rPr>
                <w:rFonts w:ascii="Times New Roman" w:hAnsi="Times New Roman" w:cs="Times New Roman"/>
                <w:bCs/>
                <w:sz w:val="24"/>
                <w:szCs w:val="24"/>
              </w:rPr>
              <w:t>процессы в обучении, управлении</w:t>
            </w:r>
          </w:p>
        </w:tc>
        <w:tc>
          <w:tcPr>
            <w:tcW w:w="2220" w:type="dxa"/>
          </w:tcPr>
          <w:p w:rsidR="000B0A0A" w:rsidRPr="00653EDB"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3.2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обеспечить эффективное использование межведомственных коопераций и современных цифровых технологий для повышения качества и доступности услуг населению</w:t>
            </w: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3.2.1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 xml:space="preserve">Задача 1: развить систему муниципального управления, в том числе за счет </w:t>
            </w:r>
            <w:proofErr w:type="spellStart"/>
            <w:r w:rsidRPr="008B5581">
              <w:rPr>
                <w:rFonts w:ascii="Times New Roman" w:hAnsi="Times New Roman" w:cs="Times New Roman"/>
                <w:b/>
                <w:sz w:val="24"/>
                <w:szCs w:val="24"/>
              </w:rPr>
              <w:t>цифровизации</w:t>
            </w:r>
            <w:proofErr w:type="spellEnd"/>
            <w:r w:rsidRPr="008B5581">
              <w:rPr>
                <w:rFonts w:ascii="Times New Roman" w:hAnsi="Times New Roman" w:cs="Times New Roman"/>
                <w:b/>
                <w:sz w:val="24"/>
                <w:szCs w:val="24"/>
              </w:rPr>
              <w:t xml:space="preserve"> деятельности органов администрации города</w:t>
            </w:r>
          </w:p>
        </w:tc>
      </w:tr>
      <w:tr w:rsidR="000B0A0A" w:rsidRPr="0026568C" w:rsidTr="007629D3">
        <w:tc>
          <w:tcPr>
            <w:tcW w:w="913" w:type="dxa"/>
            <w:gridSpan w:val="2"/>
          </w:tcPr>
          <w:p w:rsidR="000B0A0A" w:rsidRPr="0026568C" w:rsidRDefault="000B0A0A">
            <w:pPr>
              <w:pStyle w:val="ConsPlusNormal"/>
              <w:rPr>
                <w:rFonts w:ascii="Times New Roman" w:hAnsi="Times New Roman" w:cs="Times New Roman"/>
                <w:sz w:val="24"/>
                <w:szCs w:val="24"/>
              </w:rPr>
            </w:pPr>
            <w:r w:rsidRPr="0026568C">
              <w:rPr>
                <w:rFonts w:ascii="Times New Roman" w:hAnsi="Times New Roman" w:cs="Times New Roman"/>
                <w:sz w:val="24"/>
                <w:szCs w:val="24"/>
              </w:rPr>
              <w:t>3.2.1.1</w:t>
            </w:r>
          </w:p>
        </w:tc>
        <w:tc>
          <w:tcPr>
            <w:tcW w:w="3544" w:type="dxa"/>
          </w:tcPr>
          <w:p w:rsidR="000B0A0A" w:rsidRPr="0026568C" w:rsidRDefault="000B0A0A">
            <w:pPr>
              <w:pStyle w:val="ConsPlusNormal"/>
              <w:rPr>
                <w:rFonts w:ascii="Times New Roman" w:hAnsi="Times New Roman" w:cs="Times New Roman"/>
                <w:sz w:val="24"/>
                <w:szCs w:val="24"/>
              </w:rPr>
            </w:pPr>
            <w:proofErr w:type="spellStart"/>
            <w:r w:rsidRPr="0026568C">
              <w:rPr>
                <w:rFonts w:ascii="Times New Roman" w:hAnsi="Times New Roman" w:cs="Times New Roman"/>
                <w:sz w:val="24"/>
                <w:szCs w:val="24"/>
              </w:rPr>
              <w:t>Цифровизация</w:t>
            </w:r>
            <w:proofErr w:type="spellEnd"/>
            <w:r w:rsidRPr="0026568C">
              <w:rPr>
                <w:rFonts w:ascii="Times New Roman" w:hAnsi="Times New Roman" w:cs="Times New Roman"/>
                <w:sz w:val="24"/>
                <w:szCs w:val="24"/>
              </w:rPr>
              <w:t xml:space="preserve"> деятельности администрации города</w:t>
            </w:r>
          </w:p>
        </w:tc>
        <w:tc>
          <w:tcPr>
            <w:tcW w:w="2126" w:type="dxa"/>
          </w:tcPr>
          <w:p w:rsidR="000B0A0A" w:rsidRPr="0026568C" w:rsidRDefault="000B0A0A">
            <w:pPr>
              <w:pStyle w:val="ConsPlusNormal"/>
              <w:rPr>
                <w:rFonts w:ascii="Times New Roman" w:hAnsi="Times New Roman" w:cs="Times New Roman"/>
                <w:sz w:val="24"/>
                <w:szCs w:val="24"/>
              </w:rPr>
            </w:pPr>
            <w:r w:rsidRPr="0026568C">
              <w:rPr>
                <w:rFonts w:ascii="Times New Roman" w:hAnsi="Times New Roman" w:cs="Times New Roman"/>
                <w:sz w:val="24"/>
                <w:szCs w:val="24"/>
              </w:rPr>
              <w:t>управление информатизации и связи администрации города</w:t>
            </w:r>
          </w:p>
        </w:tc>
        <w:tc>
          <w:tcPr>
            <w:tcW w:w="1276" w:type="dxa"/>
          </w:tcPr>
          <w:p w:rsidR="000B0A0A" w:rsidRPr="0026568C" w:rsidRDefault="000B0A0A">
            <w:pPr>
              <w:pStyle w:val="ConsPlusNormal"/>
              <w:rPr>
                <w:rFonts w:ascii="Times New Roman" w:hAnsi="Times New Roman" w:cs="Times New Roman"/>
                <w:sz w:val="24"/>
                <w:szCs w:val="24"/>
              </w:rPr>
            </w:pPr>
            <w:r w:rsidRPr="0026568C">
              <w:rPr>
                <w:rFonts w:ascii="Times New Roman" w:hAnsi="Times New Roman" w:cs="Times New Roman"/>
                <w:sz w:val="24"/>
                <w:szCs w:val="24"/>
              </w:rPr>
              <w:t>2020 - 2030 гг.</w:t>
            </w:r>
          </w:p>
        </w:tc>
        <w:tc>
          <w:tcPr>
            <w:tcW w:w="4819" w:type="dxa"/>
          </w:tcPr>
          <w:p w:rsidR="000B0A0A" w:rsidRPr="0026568C" w:rsidRDefault="000B0A0A" w:rsidP="0008223B">
            <w:pPr>
              <w:pStyle w:val="ConsPlusNormal"/>
              <w:jc w:val="both"/>
              <w:rPr>
                <w:rFonts w:ascii="Times New Roman" w:hAnsi="Times New Roman" w:cs="Times New Roman"/>
                <w:sz w:val="24"/>
                <w:szCs w:val="24"/>
              </w:rPr>
            </w:pPr>
            <w:r w:rsidRPr="0026568C">
              <w:rPr>
                <w:rFonts w:ascii="Times New Roman" w:hAnsi="Times New Roman" w:cs="Times New Roman"/>
                <w:sz w:val="24"/>
                <w:szCs w:val="24"/>
              </w:rPr>
              <w:t xml:space="preserve">Обеспечено сопровождение системы электронного документооборота, автоматизированной информационной системы мониторинга муниципального образования город Красноярск, системы по учету избирателей, системы </w:t>
            </w:r>
            <w:proofErr w:type="spellStart"/>
            <w:r w:rsidRPr="0026568C">
              <w:rPr>
                <w:rFonts w:ascii="Times New Roman" w:hAnsi="Times New Roman" w:cs="Times New Roman"/>
                <w:sz w:val="24"/>
                <w:szCs w:val="24"/>
              </w:rPr>
              <w:t>КонсультантПлюс</w:t>
            </w:r>
            <w:proofErr w:type="spellEnd"/>
          </w:p>
        </w:tc>
        <w:tc>
          <w:tcPr>
            <w:tcW w:w="2220" w:type="dxa"/>
          </w:tcPr>
          <w:p w:rsidR="000B0A0A" w:rsidRPr="0026568C" w:rsidRDefault="000B0A0A">
            <w:pPr>
              <w:pStyle w:val="ConsPlusNormal"/>
              <w:rPr>
                <w:rFonts w:ascii="Times New Roman" w:hAnsi="Times New Roman" w:cs="Times New Roman"/>
                <w:sz w:val="24"/>
                <w:szCs w:val="24"/>
              </w:rPr>
            </w:pPr>
          </w:p>
        </w:tc>
      </w:tr>
      <w:tr w:rsidR="000B0A0A" w:rsidRPr="0026568C" w:rsidTr="007629D3">
        <w:tc>
          <w:tcPr>
            <w:tcW w:w="913" w:type="dxa"/>
            <w:gridSpan w:val="2"/>
          </w:tcPr>
          <w:p w:rsidR="000B0A0A" w:rsidRPr="0026568C" w:rsidRDefault="000B0A0A">
            <w:pPr>
              <w:pStyle w:val="ConsPlusNormal"/>
              <w:rPr>
                <w:rFonts w:ascii="Times New Roman" w:hAnsi="Times New Roman" w:cs="Times New Roman"/>
                <w:sz w:val="24"/>
                <w:szCs w:val="24"/>
              </w:rPr>
            </w:pPr>
            <w:r w:rsidRPr="0026568C">
              <w:rPr>
                <w:rFonts w:ascii="Times New Roman" w:hAnsi="Times New Roman" w:cs="Times New Roman"/>
                <w:sz w:val="24"/>
                <w:szCs w:val="24"/>
              </w:rPr>
              <w:t>3.2.1.2</w:t>
            </w:r>
          </w:p>
        </w:tc>
        <w:tc>
          <w:tcPr>
            <w:tcW w:w="3544" w:type="dxa"/>
          </w:tcPr>
          <w:p w:rsidR="000B0A0A" w:rsidRPr="0026568C" w:rsidRDefault="000B0A0A">
            <w:pPr>
              <w:pStyle w:val="ConsPlusNormal"/>
              <w:rPr>
                <w:rFonts w:ascii="Times New Roman" w:hAnsi="Times New Roman" w:cs="Times New Roman"/>
                <w:sz w:val="24"/>
                <w:szCs w:val="24"/>
              </w:rPr>
            </w:pPr>
            <w:r w:rsidRPr="0026568C">
              <w:rPr>
                <w:rFonts w:ascii="Times New Roman" w:hAnsi="Times New Roman" w:cs="Times New Roman"/>
                <w:sz w:val="24"/>
                <w:szCs w:val="24"/>
              </w:rPr>
              <w:t>Обеспечение информационной безопасности</w:t>
            </w:r>
          </w:p>
        </w:tc>
        <w:tc>
          <w:tcPr>
            <w:tcW w:w="2126" w:type="dxa"/>
          </w:tcPr>
          <w:p w:rsidR="000B0A0A" w:rsidRPr="0026568C" w:rsidRDefault="000B0A0A">
            <w:pPr>
              <w:pStyle w:val="ConsPlusNormal"/>
              <w:rPr>
                <w:rFonts w:ascii="Times New Roman" w:hAnsi="Times New Roman" w:cs="Times New Roman"/>
                <w:sz w:val="24"/>
                <w:szCs w:val="24"/>
              </w:rPr>
            </w:pPr>
            <w:r w:rsidRPr="0026568C">
              <w:rPr>
                <w:rFonts w:ascii="Times New Roman" w:hAnsi="Times New Roman" w:cs="Times New Roman"/>
                <w:sz w:val="24"/>
                <w:szCs w:val="24"/>
              </w:rPr>
              <w:t>управление информатизации и связи администрации города</w:t>
            </w:r>
          </w:p>
        </w:tc>
        <w:tc>
          <w:tcPr>
            <w:tcW w:w="1276" w:type="dxa"/>
          </w:tcPr>
          <w:p w:rsidR="000B0A0A" w:rsidRPr="0026568C" w:rsidRDefault="000B0A0A">
            <w:pPr>
              <w:pStyle w:val="ConsPlusNormal"/>
              <w:rPr>
                <w:rFonts w:ascii="Times New Roman" w:hAnsi="Times New Roman" w:cs="Times New Roman"/>
                <w:sz w:val="24"/>
                <w:szCs w:val="24"/>
              </w:rPr>
            </w:pPr>
            <w:r w:rsidRPr="0026568C">
              <w:rPr>
                <w:rFonts w:ascii="Times New Roman" w:hAnsi="Times New Roman" w:cs="Times New Roman"/>
                <w:sz w:val="24"/>
                <w:szCs w:val="24"/>
              </w:rPr>
              <w:t>2020 - 2030 гг.</w:t>
            </w:r>
          </w:p>
        </w:tc>
        <w:tc>
          <w:tcPr>
            <w:tcW w:w="4819" w:type="dxa"/>
          </w:tcPr>
          <w:p w:rsidR="000B0A0A" w:rsidRPr="0026568C" w:rsidRDefault="000B0A0A" w:rsidP="0008223B">
            <w:pPr>
              <w:pStyle w:val="ConsPlusNormal"/>
              <w:jc w:val="both"/>
              <w:rPr>
                <w:rFonts w:ascii="Times New Roman" w:hAnsi="Times New Roman" w:cs="Times New Roman"/>
                <w:sz w:val="24"/>
                <w:szCs w:val="24"/>
              </w:rPr>
            </w:pPr>
            <w:proofErr w:type="gramStart"/>
            <w:r w:rsidRPr="0026568C">
              <w:rPr>
                <w:rFonts w:ascii="Times New Roman" w:hAnsi="Times New Roman" w:cs="Times New Roman"/>
                <w:sz w:val="24"/>
                <w:szCs w:val="24"/>
              </w:rPr>
              <w:t>Обеспечены бесперебойная и безопасная  работа информационно-коммуникационной сети, выполнены требования безопасности при обработке персональных данных и конфиденциальной информации в информационных системах администрации города</w:t>
            </w:r>
            <w:r>
              <w:rPr>
                <w:rFonts w:ascii="Times New Roman" w:hAnsi="Times New Roman" w:cs="Times New Roman"/>
                <w:sz w:val="24"/>
                <w:szCs w:val="24"/>
              </w:rPr>
              <w:t xml:space="preserve">, </w:t>
            </w:r>
            <w:r w:rsidRPr="000B0A0A">
              <w:rPr>
                <w:rFonts w:ascii="Times New Roman" w:hAnsi="Times New Roman" w:cs="Times New Roman"/>
                <w:sz w:val="24"/>
                <w:szCs w:val="24"/>
              </w:rPr>
              <w:t>приобретены лицензий для обеспечения безопасности и защиты информации</w:t>
            </w:r>
            <w:proofErr w:type="gramEnd"/>
          </w:p>
        </w:tc>
        <w:tc>
          <w:tcPr>
            <w:tcW w:w="2220" w:type="dxa"/>
          </w:tcPr>
          <w:p w:rsidR="000B0A0A" w:rsidRPr="0026568C"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3.2.2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2: обеспечить переход на предоставление цифровых услуг "Цифровой город"</w:t>
            </w:r>
          </w:p>
        </w:tc>
      </w:tr>
      <w:tr w:rsidR="000B0A0A" w:rsidRPr="0026568C" w:rsidTr="007629D3">
        <w:tc>
          <w:tcPr>
            <w:tcW w:w="913" w:type="dxa"/>
            <w:gridSpan w:val="2"/>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3.2.2.1</w:t>
            </w:r>
          </w:p>
        </w:tc>
        <w:tc>
          <w:tcPr>
            <w:tcW w:w="3544"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Перевод муниципальных услуг в цифровой вид</w:t>
            </w:r>
          </w:p>
        </w:tc>
        <w:tc>
          <w:tcPr>
            <w:tcW w:w="212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управление информатизации и связи администрации города</w:t>
            </w:r>
          </w:p>
        </w:tc>
        <w:tc>
          <w:tcPr>
            <w:tcW w:w="127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2020 - 2030 гг.</w:t>
            </w:r>
          </w:p>
        </w:tc>
        <w:tc>
          <w:tcPr>
            <w:tcW w:w="4819" w:type="dxa"/>
          </w:tcPr>
          <w:p w:rsidR="000B0A0A" w:rsidRPr="0026568C" w:rsidRDefault="000B0A0A" w:rsidP="0008223B">
            <w:pPr>
              <w:pStyle w:val="ConsPlusNormal"/>
              <w:jc w:val="both"/>
              <w:rPr>
                <w:rFonts w:ascii="Times New Roman" w:hAnsi="Times New Roman" w:cs="Times New Roman"/>
                <w:sz w:val="24"/>
                <w:szCs w:val="24"/>
              </w:rPr>
            </w:pPr>
            <w:r w:rsidRPr="00021693">
              <w:rPr>
                <w:rFonts w:ascii="Times New Roman" w:hAnsi="Times New Roman" w:cs="Times New Roman"/>
                <w:sz w:val="24"/>
                <w:szCs w:val="24"/>
              </w:rPr>
              <w:t xml:space="preserve">В рамках перевода муниципальных услуг в цифровой вид доля цифровых муниципальных услуг увеличена до 63% – 55 муниципальных услуг предоставляются без личного участия заявителя </w:t>
            </w:r>
            <w:proofErr w:type="gramStart"/>
            <w:r w:rsidRPr="00021693">
              <w:rPr>
                <w:rFonts w:ascii="Times New Roman" w:hAnsi="Times New Roman" w:cs="Times New Roman"/>
                <w:sz w:val="24"/>
                <w:szCs w:val="24"/>
              </w:rPr>
              <w:t xml:space="preserve">( </w:t>
            </w:r>
            <w:proofErr w:type="gramEnd"/>
            <w:r w:rsidRPr="00021693">
              <w:rPr>
                <w:rFonts w:ascii="Times New Roman" w:hAnsi="Times New Roman" w:cs="Times New Roman"/>
                <w:sz w:val="24"/>
                <w:szCs w:val="24"/>
              </w:rPr>
              <w:t>2020 год – 57% и 46 услуг)</w:t>
            </w:r>
          </w:p>
        </w:tc>
        <w:tc>
          <w:tcPr>
            <w:tcW w:w="2220" w:type="dxa"/>
          </w:tcPr>
          <w:p w:rsidR="000B0A0A" w:rsidRPr="0026568C"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3.2.3</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3: содействовать внедрению в управление системами жизнеобеспечения города концепции "Умный город"</w:t>
            </w:r>
          </w:p>
        </w:tc>
      </w:tr>
      <w:tr w:rsidR="000B0A0A" w:rsidRPr="00864AFC" w:rsidTr="007629D3">
        <w:tc>
          <w:tcPr>
            <w:tcW w:w="913" w:type="dxa"/>
            <w:gridSpan w:val="2"/>
          </w:tcPr>
          <w:p w:rsidR="000B0A0A" w:rsidRPr="00864AFC" w:rsidRDefault="000B0A0A">
            <w:pPr>
              <w:pStyle w:val="ConsPlusNormal"/>
              <w:rPr>
                <w:rFonts w:ascii="Times New Roman" w:hAnsi="Times New Roman" w:cs="Times New Roman"/>
                <w:sz w:val="24"/>
                <w:szCs w:val="24"/>
              </w:rPr>
            </w:pPr>
            <w:r w:rsidRPr="00864AFC">
              <w:rPr>
                <w:rFonts w:ascii="Times New Roman" w:hAnsi="Times New Roman" w:cs="Times New Roman"/>
                <w:sz w:val="24"/>
                <w:szCs w:val="24"/>
              </w:rPr>
              <w:t>3.2.3.1</w:t>
            </w:r>
          </w:p>
        </w:tc>
        <w:tc>
          <w:tcPr>
            <w:tcW w:w="3544" w:type="dxa"/>
          </w:tcPr>
          <w:p w:rsidR="000B0A0A" w:rsidRPr="00864AFC" w:rsidRDefault="000B0A0A">
            <w:pPr>
              <w:pStyle w:val="ConsPlusNormal"/>
              <w:rPr>
                <w:rFonts w:ascii="Times New Roman" w:hAnsi="Times New Roman" w:cs="Times New Roman"/>
                <w:sz w:val="24"/>
                <w:szCs w:val="24"/>
              </w:rPr>
            </w:pPr>
            <w:r w:rsidRPr="00864AFC">
              <w:rPr>
                <w:rFonts w:ascii="Times New Roman" w:hAnsi="Times New Roman" w:cs="Times New Roman"/>
                <w:sz w:val="24"/>
                <w:szCs w:val="24"/>
              </w:rPr>
              <w:t>Внедрение автоматизированной системы управления дорожным движением</w:t>
            </w:r>
          </w:p>
        </w:tc>
        <w:tc>
          <w:tcPr>
            <w:tcW w:w="2126" w:type="dxa"/>
          </w:tcPr>
          <w:p w:rsidR="000B0A0A" w:rsidRPr="00864AFC" w:rsidRDefault="000B0A0A">
            <w:pPr>
              <w:pStyle w:val="ConsPlusNormal"/>
              <w:rPr>
                <w:rFonts w:ascii="Times New Roman" w:hAnsi="Times New Roman" w:cs="Times New Roman"/>
                <w:sz w:val="24"/>
                <w:szCs w:val="24"/>
              </w:rPr>
            </w:pPr>
            <w:r w:rsidRPr="00864AFC">
              <w:rPr>
                <w:rFonts w:ascii="Times New Roman" w:hAnsi="Times New Roman" w:cs="Times New Roman"/>
                <w:sz w:val="24"/>
                <w:szCs w:val="24"/>
              </w:rPr>
              <w:t>департамент городского хозяйства администрации города;</w:t>
            </w:r>
          </w:p>
          <w:p w:rsidR="000B0A0A" w:rsidRPr="00864AFC" w:rsidRDefault="000B0A0A">
            <w:pPr>
              <w:pStyle w:val="ConsPlusNormal"/>
              <w:rPr>
                <w:rFonts w:ascii="Times New Roman" w:hAnsi="Times New Roman" w:cs="Times New Roman"/>
                <w:sz w:val="24"/>
                <w:szCs w:val="24"/>
              </w:rPr>
            </w:pPr>
            <w:r w:rsidRPr="00864AFC">
              <w:rPr>
                <w:rFonts w:ascii="Times New Roman" w:hAnsi="Times New Roman" w:cs="Times New Roman"/>
                <w:sz w:val="24"/>
                <w:szCs w:val="24"/>
              </w:rPr>
              <w:t>МКУ "УДИБ"</w:t>
            </w:r>
          </w:p>
        </w:tc>
        <w:tc>
          <w:tcPr>
            <w:tcW w:w="1276" w:type="dxa"/>
          </w:tcPr>
          <w:p w:rsidR="000B0A0A" w:rsidRPr="00864AFC" w:rsidRDefault="000B0A0A">
            <w:pPr>
              <w:pStyle w:val="ConsPlusNormal"/>
              <w:rPr>
                <w:rFonts w:ascii="Times New Roman" w:hAnsi="Times New Roman" w:cs="Times New Roman"/>
                <w:sz w:val="24"/>
                <w:szCs w:val="24"/>
              </w:rPr>
            </w:pPr>
            <w:r w:rsidRPr="00864AFC">
              <w:rPr>
                <w:rFonts w:ascii="Times New Roman" w:hAnsi="Times New Roman" w:cs="Times New Roman"/>
                <w:sz w:val="24"/>
                <w:szCs w:val="24"/>
              </w:rPr>
              <w:t>2020 г.</w:t>
            </w:r>
          </w:p>
        </w:tc>
        <w:tc>
          <w:tcPr>
            <w:tcW w:w="4819" w:type="dxa"/>
          </w:tcPr>
          <w:p w:rsidR="000B0A0A" w:rsidRPr="00864AFC" w:rsidRDefault="00786B78" w:rsidP="00864AFC">
            <w:pPr>
              <w:pStyle w:val="ConsPlusNormal"/>
              <w:jc w:val="center"/>
              <w:rPr>
                <w:rFonts w:ascii="Times New Roman" w:hAnsi="Times New Roman" w:cs="Times New Roman"/>
                <w:sz w:val="24"/>
                <w:szCs w:val="24"/>
              </w:rPr>
            </w:pPr>
            <w:r w:rsidRPr="00864AFC">
              <w:rPr>
                <w:rFonts w:ascii="Times New Roman" w:hAnsi="Times New Roman" w:cs="Times New Roman"/>
                <w:sz w:val="24"/>
                <w:szCs w:val="24"/>
              </w:rPr>
              <w:t>Мероприятие выполнено в 2020 году</w:t>
            </w:r>
          </w:p>
        </w:tc>
        <w:tc>
          <w:tcPr>
            <w:tcW w:w="2220" w:type="dxa"/>
          </w:tcPr>
          <w:p w:rsidR="000B0A0A" w:rsidRPr="00864AFC" w:rsidRDefault="000B0A0A">
            <w:pPr>
              <w:pStyle w:val="ConsPlusNormal"/>
              <w:rPr>
                <w:rFonts w:ascii="Times New Roman" w:hAnsi="Times New Roman" w:cs="Times New Roman"/>
                <w:sz w:val="24"/>
                <w:szCs w:val="24"/>
              </w:rPr>
            </w:pPr>
          </w:p>
        </w:tc>
      </w:tr>
      <w:tr w:rsidR="000B0A0A" w:rsidRPr="000E0A4C" w:rsidTr="007629D3">
        <w:tc>
          <w:tcPr>
            <w:tcW w:w="913" w:type="dxa"/>
            <w:gridSpan w:val="2"/>
          </w:tcPr>
          <w:p w:rsidR="000B0A0A" w:rsidRPr="000E0A4C" w:rsidRDefault="000B0A0A">
            <w:pPr>
              <w:pStyle w:val="ConsPlusNormal"/>
              <w:rPr>
                <w:rFonts w:ascii="Times New Roman" w:hAnsi="Times New Roman" w:cs="Times New Roman"/>
                <w:sz w:val="24"/>
                <w:szCs w:val="24"/>
              </w:rPr>
            </w:pPr>
            <w:r w:rsidRPr="000E0A4C">
              <w:rPr>
                <w:rFonts w:ascii="Times New Roman" w:hAnsi="Times New Roman" w:cs="Times New Roman"/>
                <w:sz w:val="24"/>
                <w:szCs w:val="24"/>
              </w:rPr>
              <w:t>3.2.3.2</w:t>
            </w:r>
          </w:p>
        </w:tc>
        <w:tc>
          <w:tcPr>
            <w:tcW w:w="3544" w:type="dxa"/>
          </w:tcPr>
          <w:p w:rsidR="000B0A0A" w:rsidRPr="000E0A4C" w:rsidRDefault="000B0A0A">
            <w:pPr>
              <w:pStyle w:val="ConsPlusNormal"/>
              <w:rPr>
                <w:rFonts w:ascii="Times New Roman" w:hAnsi="Times New Roman" w:cs="Times New Roman"/>
                <w:sz w:val="24"/>
                <w:szCs w:val="24"/>
              </w:rPr>
            </w:pPr>
            <w:r w:rsidRPr="000E0A4C">
              <w:rPr>
                <w:rFonts w:ascii="Times New Roman" w:hAnsi="Times New Roman" w:cs="Times New Roman"/>
                <w:sz w:val="24"/>
                <w:szCs w:val="24"/>
              </w:rPr>
              <w:t>Внедрение автоматизированной системы весогабаритного контроля на дорогах</w:t>
            </w:r>
          </w:p>
        </w:tc>
        <w:tc>
          <w:tcPr>
            <w:tcW w:w="2126" w:type="dxa"/>
          </w:tcPr>
          <w:p w:rsidR="000B0A0A" w:rsidRPr="000E0A4C" w:rsidRDefault="000B0A0A">
            <w:pPr>
              <w:pStyle w:val="ConsPlusNormal"/>
              <w:rPr>
                <w:rFonts w:ascii="Times New Roman" w:hAnsi="Times New Roman" w:cs="Times New Roman"/>
                <w:sz w:val="24"/>
                <w:szCs w:val="24"/>
              </w:rPr>
            </w:pPr>
            <w:r w:rsidRPr="000E0A4C">
              <w:rPr>
                <w:rFonts w:ascii="Times New Roman" w:hAnsi="Times New Roman" w:cs="Times New Roman"/>
                <w:sz w:val="24"/>
                <w:szCs w:val="24"/>
              </w:rPr>
              <w:t>департамент городского хозяйства администрации города;</w:t>
            </w:r>
          </w:p>
          <w:p w:rsidR="000B0A0A" w:rsidRPr="000E0A4C" w:rsidRDefault="000B0A0A">
            <w:pPr>
              <w:pStyle w:val="ConsPlusNormal"/>
              <w:rPr>
                <w:rFonts w:ascii="Times New Roman" w:hAnsi="Times New Roman" w:cs="Times New Roman"/>
                <w:sz w:val="24"/>
                <w:szCs w:val="24"/>
              </w:rPr>
            </w:pPr>
            <w:r w:rsidRPr="000E0A4C">
              <w:rPr>
                <w:rFonts w:ascii="Times New Roman" w:hAnsi="Times New Roman" w:cs="Times New Roman"/>
                <w:sz w:val="24"/>
                <w:szCs w:val="24"/>
              </w:rPr>
              <w:t>МКУ "УДИБ"</w:t>
            </w:r>
          </w:p>
        </w:tc>
        <w:tc>
          <w:tcPr>
            <w:tcW w:w="1276" w:type="dxa"/>
          </w:tcPr>
          <w:p w:rsidR="000B0A0A" w:rsidRPr="000E0A4C" w:rsidRDefault="000B0A0A">
            <w:pPr>
              <w:pStyle w:val="ConsPlusNormal"/>
              <w:rPr>
                <w:rFonts w:ascii="Times New Roman" w:hAnsi="Times New Roman" w:cs="Times New Roman"/>
                <w:sz w:val="24"/>
                <w:szCs w:val="24"/>
              </w:rPr>
            </w:pPr>
            <w:r w:rsidRPr="000E0A4C">
              <w:rPr>
                <w:rFonts w:ascii="Times New Roman" w:hAnsi="Times New Roman" w:cs="Times New Roman"/>
                <w:sz w:val="24"/>
                <w:szCs w:val="24"/>
              </w:rPr>
              <w:t>2022 - 2030 гг.</w:t>
            </w:r>
          </w:p>
        </w:tc>
        <w:tc>
          <w:tcPr>
            <w:tcW w:w="4819" w:type="dxa"/>
          </w:tcPr>
          <w:p w:rsidR="000B0A0A" w:rsidRDefault="000E0A4C" w:rsidP="0008223B">
            <w:pPr>
              <w:pStyle w:val="ConsPlusNormal"/>
              <w:jc w:val="both"/>
              <w:rPr>
                <w:rFonts w:ascii="Times New Roman" w:hAnsi="Times New Roman" w:cs="Times New Roman"/>
                <w:sz w:val="24"/>
                <w:szCs w:val="24"/>
              </w:rPr>
            </w:pPr>
            <w:r w:rsidRPr="000E0A4C">
              <w:rPr>
                <w:rFonts w:ascii="Times New Roman" w:hAnsi="Times New Roman" w:cs="Times New Roman"/>
                <w:sz w:val="24"/>
                <w:szCs w:val="24"/>
              </w:rPr>
              <w:t>Проведён анализ возможных мест размещения пунктов весогабаритного контроля на дорогах города Красноярска и установлено, что ни один из рассматриваемых участков улично-дорожной сети города Красноярска не удовлетворяет требованиям к размещению данных систем, установленным приказом Министерства транспорта РФ от 31.08.2020 №348 «Об утверждении Порядка осуществления весового и габаритного контроля транспортных средств»</w:t>
            </w:r>
          </w:p>
          <w:p w:rsidR="003A6220" w:rsidRDefault="003A6220" w:rsidP="0008223B">
            <w:pPr>
              <w:pStyle w:val="ConsPlusNormal"/>
              <w:jc w:val="both"/>
              <w:rPr>
                <w:rFonts w:ascii="Times New Roman" w:hAnsi="Times New Roman" w:cs="Times New Roman"/>
                <w:sz w:val="24"/>
                <w:szCs w:val="24"/>
              </w:rPr>
            </w:pPr>
          </w:p>
          <w:p w:rsidR="003A6220" w:rsidRDefault="003A6220" w:rsidP="0008223B">
            <w:pPr>
              <w:pStyle w:val="ConsPlusNormal"/>
              <w:jc w:val="both"/>
              <w:rPr>
                <w:rFonts w:ascii="Times New Roman" w:hAnsi="Times New Roman" w:cs="Times New Roman"/>
                <w:sz w:val="24"/>
                <w:szCs w:val="24"/>
              </w:rPr>
            </w:pPr>
          </w:p>
          <w:p w:rsidR="003A6220" w:rsidRDefault="003A6220" w:rsidP="0008223B">
            <w:pPr>
              <w:pStyle w:val="ConsPlusNormal"/>
              <w:jc w:val="both"/>
              <w:rPr>
                <w:rFonts w:ascii="Times New Roman" w:hAnsi="Times New Roman" w:cs="Times New Roman"/>
                <w:sz w:val="24"/>
                <w:szCs w:val="24"/>
              </w:rPr>
            </w:pPr>
          </w:p>
          <w:p w:rsidR="003A6220" w:rsidRDefault="003A6220" w:rsidP="0008223B">
            <w:pPr>
              <w:pStyle w:val="ConsPlusNormal"/>
              <w:jc w:val="both"/>
              <w:rPr>
                <w:rFonts w:ascii="Times New Roman" w:hAnsi="Times New Roman" w:cs="Times New Roman"/>
                <w:sz w:val="24"/>
                <w:szCs w:val="24"/>
              </w:rPr>
            </w:pPr>
          </w:p>
          <w:p w:rsidR="003A6220" w:rsidRPr="000E0A4C" w:rsidRDefault="003A6220" w:rsidP="0008223B">
            <w:pPr>
              <w:pStyle w:val="ConsPlusNormal"/>
              <w:jc w:val="both"/>
              <w:rPr>
                <w:rFonts w:ascii="Times New Roman" w:hAnsi="Times New Roman" w:cs="Times New Roman"/>
                <w:sz w:val="24"/>
                <w:szCs w:val="24"/>
              </w:rPr>
            </w:pPr>
          </w:p>
        </w:tc>
        <w:tc>
          <w:tcPr>
            <w:tcW w:w="2220" w:type="dxa"/>
          </w:tcPr>
          <w:p w:rsidR="000B0A0A" w:rsidRPr="000E0A4C"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3.3</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Цель второго уровня: обеспечить публичное эффективное управление муниципальным имуществом и муниципальными финансами</w:t>
            </w: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lastRenderedPageBreak/>
              <w:t>3.3.1</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1: обеспечить публичное эффективное управление муниципальным имуществом</w:t>
            </w:r>
          </w:p>
        </w:tc>
      </w:tr>
      <w:tr w:rsidR="000B0A0A" w:rsidRPr="004C2DFF" w:rsidTr="007629D3">
        <w:tc>
          <w:tcPr>
            <w:tcW w:w="913" w:type="dxa"/>
            <w:gridSpan w:val="2"/>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3.3.1.1</w:t>
            </w:r>
          </w:p>
        </w:tc>
        <w:tc>
          <w:tcPr>
            <w:tcW w:w="3544"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Оценка недвижимости, оформление прав и регулирование отношений муниципальной собственности</w:t>
            </w:r>
          </w:p>
        </w:tc>
        <w:tc>
          <w:tcPr>
            <w:tcW w:w="212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департамент муниципального имущества</w:t>
            </w:r>
          </w:p>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и земельных отношений администрации города</w:t>
            </w:r>
          </w:p>
        </w:tc>
        <w:tc>
          <w:tcPr>
            <w:tcW w:w="127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2020 - 2030 гг.</w:t>
            </w:r>
          </w:p>
        </w:tc>
        <w:tc>
          <w:tcPr>
            <w:tcW w:w="4819" w:type="dxa"/>
          </w:tcPr>
          <w:p w:rsidR="000B0A0A" w:rsidRPr="00021693" w:rsidRDefault="000B0A0A" w:rsidP="004C2DFF">
            <w:pPr>
              <w:pStyle w:val="ConsPlusNormal"/>
              <w:jc w:val="both"/>
              <w:rPr>
                <w:rFonts w:ascii="Times New Roman" w:hAnsi="Times New Roman" w:cs="Times New Roman"/>
                <w:sz w:val="24"/>
                <w:szCs w:val="24"/>
              </w:rPr>
            </w:pPr>
            <w:r w:rsidRPr="00021693">
              <w:rPr>
                <w:rFonts w:ascii="Times New Roman" w:hAnsi="Times New Roman" w:cs="Times New Roman"/>
                <w:sz w:val="24"/>
                <w:szCs w:val="24"/>
              </w:rPr>
              <w:t>В рамках действий по оформлению документов, необходимых для государственного учета муниципальной собственности,  выполнены работы в отношении 687 объектов недвижимости, инженерной, транспортной и социальной инфраструктуры. Определена рыночная стоимость 252 объектов муниципальной собственности.</w:t>
            </w:r>
          </w:p>
          <w:p w:rsidR="000B0A0A" w:rsidRPr="004C2DFF" w:rsidRDefault="000B0A0A" w:rsidP="003A6220">
            <w:pPr>
              <w:pStyle w:val="ConsPlusNormal"/>
              <w:jc w:val="both"/>
              <w:rPr>
                <w:rFonts w:ascii="Times New Roman" w:hAnsi="Times New Roman" w:cs="Times New Roman"/>
                <w:sz w:val="24"/>
                <w:szCs w:val="24"/>
              </w:rPr>
            </w:pPr>
            <w:r w:rsidRPr="00021693">
              <w:rPr>
                <w:rFonts w:ascii="Times New Roman" w:hAnsi="Times New Roman" w:cs="Times New Roman"/>
                <w:sz w:val="24"/>
                <w:szCs w:val="24"/>
              </w:rPr>
              <w:t>В соответствии с Жилищным кодексом РФ и правовыми актами города проведена оценка стоимости 14 жилых  помещений, изготовлены справки об инвентаризационной стоимости 6 жилых помещений</w:t>
            </w:r>
            <w:r w:rsidRPr="004C2DFF">
              <w:rPr>
                <w:rFonts w:ascii="Times New Roman" w:hAnsi="Times New Roman" w:cs="Times New Roman"/>
                <w:sz w:val="24"/>
                <w:szCs w:val="24"/>
              </w:rPr>
              <w:t xml:space="preserve">  </w:t>
            </w:r>
          </w:p>
        </w:tc>
        <w:tc>
          <w:tcPr>
            <w:tcW w:w="2220" w:type="dxa"/>
          </w:tcPr>
          <w:p w:rsidR="000B0A0A" w:rsidRPr="004C2DFF" w:rsidRDefault="000B0A0A">
            <w:pPr>
              <w:pStyle w:val="ConsPlusNormal"/>
              <w:rPr>
                <w:rFonts w:ascii="Times New Roman" w:hAnsi="Times New Roman" w:cs="Times New Roman"/>
                <w:sz w:val="24"/>
                <w:szCs w:val="24"/>
              </w:rPr>
            </w:pPr>
          </w:p>
        </w:tc>
      </w:tr>
      <w:tr w:rsidR="000B0A0A" w:rsidRPr="004C2DFF" w:rsidTr="007629D3">
        <w:tc>
          <w:tcPr>
            <w:tcW w:w="913" w:type="dxa"/>
            <w:gridSpan w:val="2"/>
          </w:tcPr>
          <w:p w:rsidR="000B0A0A" w:rsidRPr="004C2DFF" w:rsidRDefault="000B0A0A">
            <w:pPr>
              <w:pStyle w:val="ConsPlusNormal"/>
              <w:rPr>
                <w:rFonts w:ascii="Times New Roman" w:hAnsi="Times New Roman" w:cs="Times New Roman"/>
                <w:sz w:val="24"/>
                <w:szCs w:val="24"/>
              </w:rPr>
            </w:pPr>
            <w:r w:rsidRPr="004C2DFF">
              <w:rPr>
                <w:rFonts w:ascii="Times New Roman" w:hAnsi="Times New Roman" w:cs="Times New Roman"/>
                <w:sz w:val="24"/>
                <w:szCs w:val="24"/>
              </w:rPr>
              <w:t>3.3.1.2</w:t>
            </w:r>
          </w:p>
        </w:tc>
        <w:tc>
          <w:tcPr>
            <w:tcW w:w="3544" w:type="dxa"/>
          </w:tcPr>
          <w:p w:rsidR="000B0A0A" w:rsidRPr="004C2DFF" w:rsidRDefault="000B0A0A">
            <w:pPr>
              <w:pStyle w:val="ConsPlusNormal"/>
              <w:rPr>
                <w:rFonts w:ascii="Times New Roman" w:hAnsi="Times New Roman" w:cs="Times New Roman"/>
                <w:sz w:val="24"/>
                <w:szCs w:val="24"/>
              </w:rPr>
            </w:pPr>
            <w:r w:rsidRPr="004C2DFF">
              <w:rPr>
                <w:rFonts w:ascii="Times New Roman" w:hAnsi="Times New Roman" w:cs="Times New Roman"/>
                <w:sz w:val="24"/>
                <w:szCs w:val="24"/>
              </w:rPr>
              <w:t>Обеспечение приватизации объектов муниципальной собственности</w:t>
            </w:r>
          </w:p>
        </w:tc>
        <w:tc>
          <w:tcPr>
            <w:tcW w:w="2126" w:type="dxa"/>
          </w:tcPr>
          <w:p w:rsidR="000B0A0A" w:rsidRPr="004C2DFF" w:rsidRDefault="000B0A0A">
            <w:pPr>
              <w:pStyle w:val="ConsPlusNormal"/>
              <w:rPr>
                <w:rFonts w:ascii="Times New Roman" w:hAnsi="Times New Roman" w:cs="Times New Roman"/>
                <w:sz w:val="24"/>
                <w:szCs w:val="24"/>
              </w:rPr>
            </w:pPr>
            <w:r w:rsidRPr="004C2DFF">
              <w:rPr>
                <w:rFonts w:ascii="Times New Roman" w:hAnsi="Times New Roman" w:cs="Times New Roman"/>
                <w:sz w:val="24"/>
                <w:szCs w:val="24"/>
              </w:rPr>
              <w:t>департамент муниципального имущества</w:t>
            </w:r>
          </w:p>
          <w:p w:rsidR="000B0A0A" w:rsidRPr="004C2DFF" w:rsidRDefault="000B0A0A">
            <w:pPr>
              <w:pStyle w:val="ConsPlusNormal"/>
              <w:rPr>
                <w:rFonts w:ascii="Times New Roman" w:hAnsi="Times New Roman" w:cs="Times New Roman"/>
                <w:sz w:val="24"/>
                <w:szCs w:val="24"/>
              </w:rPr>
            </w:pPr>
            <w:r w:rsidRPr="004C2DFF">
              <w:rPr>
                <w:rFonts w:ascii="Times New Roman" w:hAnsi="Times New Roman" w:cs="Times New Roman"/>
                <w:sz w:val="24"/>
                <w:szCs w:val="24"/>
              </w:rPr>
              <w:t>и земельных отношений администрации города</w:t>
            </w:r>
          </w:p>
        </w:tc>
        <w:tc>
          <w:tcPr>
            <w:tcW w:w="1276" w:type="dxa"/>
          </w:tcPr>
          <w:p w:rsidR="000B0A0A" w:rsidRPr="004C2DFF" w:rsidRDefault="000B0A0A">
            <w:pPr>
              <w:pStyle w:val="ConsPlusNormal"/>
              <w:rPr>
                <w:rFonts w:ascii="Times New Roman" w:hAnsi="Times New Roman" w:cs="Times New Roman"/>
                <w:sz w:val="24"/>
                <w:szCs w:val="24"/>
              </w:rPr>
            </w:pPr>
            <w:r w:rsidRPr="004C2DFF">
              <w:rPr>
                <w:rFonts w:ascii="Times New Roman" w:hAnsi="Times New Roman" w:cs="Times New Roman"/>
                <w:sz w:val="24"/>
                <w:szCs w:val="24"/>
              </w:rPr>
              <w:t>2020 - 2030 гг.</w:t>
            </w:r>
          </w:p>
        </w:tc>
        <w:tc>
          <w:tcPr>
            <w:tcW w:w="4819" w:type="dxa"/>
          </w:tcPr>
          <w:p w:rsidR="000B0A0A" w:rsidRPr="004C2DFF" w:rsidRDefault="000B0A0A" w:rsidP="004C2DFF">
            <w:pPr>
              <w:pStyle w:val="ConsPlusNormal"/>
              <w:jc w:val="both"/>
              <w:rPr>
                <w:rFonts w:ascii="Times New Roman" w:hAnsi="Times New Roman" w:cs="Times New Roman"/>
                <w:sz w:val="24"/>
                <w:szCs w:val="24"/>
              </w:rPr>
            </w:pPr>
            <w:proofErr w:type="gramStart"/>
            <w:r w:rsidRPr="004C2DFF">
              <w:rPr>
                <w:rFonts w:ascii="Times New Roman" w:hAnsi="Times New Roman" w:cs="Times New Roman"/>
                <w:sz w:val="24"/>
                <w:szCs w:val="24"/>
              </w:rPr>
              <w:t>В целях обеспечения приватизации в рамках исполнения законов от 21.12.2001 №178-ФЗ "О привати</w:t>
            </w:r>
            <w:r>
              <w:rPr>
                <w:rFonts w:ascii="Times New Roman" w:hAnsi="Times New Roman" w:cs="Times New Roman"/>
                <w:sz w:val="24"/>
                <w:szCs w:val="24"/>
              </w:rPr>
              <w:t>з</w:t>
            </w:r>
            <w:r w:rsidRPr="004C2DFF">
              <w:rPr>
                <w:rFonts w:ascii="Times New Roman" w:hAnsi="Times New Roman" w:cs="Times New Roman"/>
                <w:sz w:val="24"/>
                <w:szCs w:val="24"/>
              </w:rPr>
              <w:t>ации государственного имущества", от 22.07.2008 №159-ФЗ " О</w:t>
            </w:r>
            <w:r w:rsidRPr="004C2DFF">
              <w:rPr>
                <w:rFonts w:ascii="Times New Roman" w:eastAsiaTheme="minorHAnsi" w:hAnsi="Times New Roman" w:cs="Times New Roman"/>
                <w:sz w:val="24"/>
                <w:szCs w:val="24"/>
              </w:rPr>
              <w:t>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4C2DFF">
              <w:rPr>
                <w:rFonts w:ascii="Times New Roman" w:hAnsi="Times New Roman" w:cs="Times New Roman"/>
                <w:sz w:val="24"/>
                <w:szCs w:val="24"/>
              </w:rPr>
              <w:t xml:space="preserve">", выполнена оценка рыночной стоимости 70 объекта муниципальной собственности. </w:t>
            </w:r>
            <w:proofErr w:type="gramEnd"/>
          </w:p>
          <w:p w:rsidR="00937EB0" w:rsidRDefault="000B0A0A" w:rsidP="0008223B">
            <w:pPr>
              <w:pStyle w:val="ConsPlusNormal"/>
              <w:jc w:val="both"/>
              <w:rPr>
                <w:rFonts w:ascii="Times New Roman" w:hAnsi="Times New Roman" w:cs="Times New Roman"/>
                <w:sz w:val="24"/>
                <w:szCs w:val="24"/>
              </w:rPr>
            </w:pPr>
            <w:r w:rsidRPr="004C2DFF">
              <w:rPr>
                <w:rFonts w:ascii="Times New Roman" w:hAnsi="Times New Roman" w:cs="Times New Roman"/>
                <w:sz w:val="24"/>
                <w:szCs w:val="24"/>
              </w:rPr>
              <w:t xml:space="preserve">Осуществлялась уплата налога на добавленную стоимость за физических лиц от реализации муниципального имущества в рамках Федерального закона от 21.12.2001 </w:t>
            </w:r>
          </w:p>
          <w:p w:rsidR="000B0A0A" w:rsidRPr="004C2DFF" w:rsidRDefault="000B0A0A" w:rsidP="00937EB0">
            <w:pPr>
              <w:pStyle w:val="ConsPlusNormal"/>
              <w:jc w:val="both"/>
              <w:rPr>
                <w:rFonts w:ascii="Times New Roman" w:hAnsi="Times New Roman" w:cs="Times New Roman"/>
                <w:sz w:val="24"/>
                <w:szCs w:val="24"/>
              </w:rPr>
            </w:pPr>
            <w:r w:rsidRPr="004C2DFF">
              <w:rPr>
                <w:rFonts w:ascii="Times New Roman" w:hAnsi="Times New Roman" w:cs="Times New Roman"/>
                <w:sz w:val="24"/>
                <w:szCs w:val="24"/>
              </w:rPr>
              <w:t>№178-ФЗ «О приватизации государственного и муниципального имущества»</w:t>
            </w:r>
          </w:p>
        </w:tc>
        <w:tc>
          <w:tcPr>
            <w:tcW w:w="2220" w:type="dxa"/>
          </w:tcPr>
          <w:p w:rsidR="000B0A0A" w:rsidRPr="004C2DFF" w:rsidRDefault="000B0A0A">
            <w:pPr>
              <w:pStyle w:val="ConsPlusNormal"/>
              <w:rPr>
                <w:rFonts w:ascii="Times New Roman" w:hAnsi="Times New Roman" w:cs="Times New Roman"/>
                <w:sz w:val="24"/>
                <w:szCs w:val="24"/>
              </w:rPr>
            </w:pPr>
          </w:p>
        </w:tc>
      </w:tr>
      <w:tr w:rsidR="000B0A0A" w:rsidRPr="00021693" w:rsidTr="007629D3">
        <w:tc>
          <w:tcPr>
            <w:tcW w:w="913" w:type="dxa"/>
            <w:gridSpan w:val="2"/>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3.3.1.3</w:t>
            </w:r>
          </w:p>
        </w:tc>
        <w:tc>
          <w:tcPr>
            <w:tcW w:w="3544"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 xml:space="preserve">Содержание и обслуживание </w:t>
            </w:r>
            <w:r w:rsidRPr="00021693">
              <w:rPr>
                <w:rFonts w:ascii="Times New Roman" w:hAnsi="Times New Roman" w:cs="Times New Roman"/>
                <w:sz w:val="24"/>
                <w:szCs w:val="24"/>
              </w:rPr>
              <w:lastRenderedPageBreak/>
              <w:t>объектов казны</w:t>
            </w:r>
          </w:p>
        </w:tc>
        <w:tc>
          <w:tcPr>
            <w:tcW w:w="212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lastRenderedPageBreak/>
              <w:t xml:space="preserve">департамент </w:t>
            </w:r>
            <w:r w:rsidRPr="00021693">
              <w:rPr>
                <w:rFonts w:ascii="Times New Roman" w:hAnsi="Times New Roman" w:cs="Times New Roman"/>
                <w:sz w:val="24"/>
                <w:szCs w:val="24"/>
              </w:rPr>
              <w:lastRenderedPageBreak/>
              <w:t>муниципального имущества</w:t>
            </w:r>
          </w:p>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и земельных отношений администрации города</w:t>
            </w:r>
          </w:p>
        </w:tc>
        <w:tc>
          <w:tcPr>
            <w:tcW w:w="127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lastRenderedPageBreak/>
              <w:t xml:space="preserve">2020 - </w:t>
            </w:r>
            <w:r w:rsidRPr="00021693">
              <w:rPr>
                <w:rFonts w:ascii="Times New Roman" w:hAnsi="Times New Roman" w:cs="Times New Roman"/>
                <w:sz w:val="24"/>
                <w:szCs w:val="24"/>
              </w:rPr>
              <w:lastRenderedPageBreak/>
              <w:t>2030 гг.</w:t>
            </w:r>
          </w:p>
        </w:tc>
        <w:tc>
          <w:tcPr>
            <w:tcW w:w="4819" w:type="dxa"/>
          </w:tcPr>
          <w:p w:rsidR="0008223B" w:rsidRPr="00021693" w:rsidRDefault="000B0A0A" w:rsidP="004C227E">
            <w:pPr>
              <w:pStyle w:val="ConsPlusNormal"/>
              <w:jc w:val="both"/>
              <w:rPr>
                <w:rFonts w:ascii="Times New Roman" w:hAnsi="Times New Roman" w:cs="Times New Roman"/>
                <w:sz w:val="24"/>
                <w:szCs w:val="24"/>
              </w:rPr>
            </w:pPr>
            <w:r w:rsidRPr="00021693">
              <w:rPr>
                <w:rFonts w:ascii="Times New Roman" w:hAnsi="Times New Roman" w:cs="Times New Roman"/>
                <w:sz w:val="24"/>
                <w:szCs w:val="24"/>
              </w:rPr>
              <w:lastRenderedPageBreak/>
              <w:t xml:space="preserve">Для обеспечения сохранности объектов, не </w:t>
            </w:r>
            <w:r w:rsidRPr="00021693">
              <w:rPr>
                <w:rFonts w:ascii="Times New Roman" w:hAnsi="Times New Roman" w:cs="Times New Roman"/>
                <w:sz w:val="24"/>
                <w:szCs w:val="24"/>
              </w:rPr>
              <w:lastRenderedPageBreak/>
              <w:t xml:space="preserve">обремененных договорными обязательствами, и материальных ценностей, находящихся на таких объектах, в 2021 году были заключены </w:t>
            </w:r>
            <w:r w:rsidR="00BD5229" w:rsidRPr="00021693">
              <w:rPr>
                <w:rFonts w:ascii="Times New Roman" w:hAnsi="Times New Roman" w:cs="Times New Roman"/>
                <w:sz w:val="24"/>
                <w:szCs w:val="24"/>
              </w:rPr>
              <w:t>4</w:t>
            </w:r>
            <w:r w:rsidRPr="00021693">
              <w:rPr>
                <w:rFonts w:ascii="Times New Roman" w:hAnsi="Times New Roman" w:cs="Times New Roman"/>
                <w:sz w:val="24"/>
                <w:szCs w:val="24"/>
              </w:rPr>
              <w:t xml:space="preserve"> муниципальных контракта на услуги охраны, организован</w:t>
            </w:r>
            <w:r w:rsidR="00BD5229" w:rsidRPr="00021693">
              <w:rPr>
                <w:rFonts w:ascii="Times New Roman" w:hAnsi="Times New Roman" w:cs="Times New Roman"/>
                <w:sz w:val="24"/>
                <w:szCs w:val="24"/>
              </w:rPr>
              <w:t>о</w:t>
            </w:r>
            <w:r w:rsidRPr="00021693">
              <w:rPr>
                <w:rFonts w:ascii="Times New Roman" w:hAnsi="Times New Roman" w:cs="Times New Roman"/>
                <w:sz w:val="24"/>
                <w:szCs w:val="24"/>
              </w:rPr>
              <w:t xml:space="preserve"> 16 пост</w:t>
            </w:r>
            <w:r w:rsidR="00BD5229" w:rsidRPr="00021693">
              <w:rPr>
                <w:rFonts w:ascii="Times New Roman" w:hAnsi="Times New Roman" w:cs="Times New Roman"/>
                <w:sz w:val="24"/>
                <w:szCs w:val="24"/>
              </w:rPr>
              <w:t>ов</w:t>
            </w:r>
            <w:r w:rsidRPr="00021693">
              <w:rPr>
                <w:rFonts w:ascii="Times New Roman" w:hAnsi="Times New Roman" w:cs="Times New Roman"/>
                <w:sz w:val="24"/>
                <w:szCs w:val="24"/>
              </w:rPr>
              <w:t xml:space="preserve"> круглосуточной физической охраны объектов казны. В течение года под охраной находилось ежемесячно в среднем  103 объекта городской казны. В рамках исполнения судебных решений возмещены расходы за фактически потребленную электрическую и тепловую энергию, расходы на содержание и ремонт общего имущества в многоквартирных домах, где расположены объекты казны города</w:t>
            </w:r>
          </w:p>
        </w:tc>
        <w:tc>
          <w:tcPr>
            <w:tcW w:w="2220" w:type="dxa"/>
          </w:tcPr>
          <w:p w:rsidR="000B0A0A" w:rsidRPr="00021693" w:rsidRDefault="000B0A0A">
            <w:pPr>
              <w:pStyle w:val="ConsPlusNormal"/>
              <w:rPr>
                <w:rFonts w:ascii="Times New Roman" w:hAnsi="Times New Roman" w:cs="Times New Roman"/>
                <w:sz w:val="24"/>
                <w:szCs w:val="24"/>
              </w:rPr>
            </w:pPr>
          </w:p>
        </w:tc>
      </w:tr>
      <w:tr w:rsidR="000B0A0A" w:rsidRPr="00021693" w:rsidTr="007629D3">
        <w:tc>
          <w:tcPr>
            <w:tcW w:w="913" w:type="dxa"/>
            <w:gridSpan w:val="2"/>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lastRenderedPageBreak/>
              <w:t>3.3.1.4</w:t>
            </w:r>
          </w:p>
        </w:tc>
        <w:tc>
          <w:tcPr>
            <w:tcW w:w="3544"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Обеспечение передачи муниципального имущества в аренду</w:t>
            </w:r>
          </w:p>
        </w:tc>
        <w:tc>
          <w:tcPr>
            <w:tcW w:w="212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департамент муниципального имущества</w:t>
            </w:r>
          </w:p>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и земельных отношений администрации города</w:t>
            </w:r>
          </w:p>
        </w:tc>
        <w:tc>
          <w:tcPr>
            <w:tcW w:w="127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2020 - 2030 гг.</w:t>
            </w:r>
          </w:p>
        </w:tc>
        <w:tc>
          <w:tcPr>
            <w:tcW w:w="4819" w:type="dxa"/>
          </w:tcPr>
          <w:p w:rsidR="000B0A0A" w:rsidRPr="00021693" w:rsidRDefault="000B0A0A" w:rsidP="004C2DFF">
            <w:pPr>
              <w:pStyle w:val="ConsPlusNormal"/>
              <w:jc w:val="both"/>
              <w:rPr>
                <w:rFonts w:ascii="Times New Roman" w:hAnsi="Times New Roman" w:cs="Times New Roman"/>
                <w:sz w:val="24"/>
                <w:szCs w:val="24"/>
              </w:rPr>
            </w:pPr>
            <w:r w:rsidRPr="00021693">
              <w:rPr>
                <w:rFonts w:ascii="Times New Roman" w:hAnsi="Times New Roman" w:cs="Times New Roman"/>
                <w:sz w:val="24"/>
                <w:szCs w:val="24"/>
              </w:rPr>
              <w:t>С целью вовлечения муниципального имущества в гражданский оборот определена рыночная стоимость арендной платы 70 объектов недвижимого имущества, 43 объектов инженерной инфраструктуры и 50 земельных участков</w:t>
            </w:r>
          </w:p>
        </w:tc>
        <w:tc>
          <w:tcPr>
            <w:tcW w:w="2220" w:type="dxa"/>
          </w:tcPr>
          <w:p w:rsidR="000B0A0A" w:rsidRPr="00021693" w:rsidRDefault="000B0A0A">
            <w:pPr>
              <w:pStyle w:val="ConsPlusNormal"/>
              <w:rPr>
                <w:rFonts w:ascii="Times New Roman" w:hAnsi="Times New Roman" w:cs="Times New Roman"/>
                <w:sz w:val="24"/>
                <w:szCs w:val="24"/>
              </w:rPr>
            </w:pPr>
          </w:p>
        </w:tc>
      </w:tr>
      <w:tr w:rsidR="000B0A0A" w:rsidRPr="004C2DFF" w:rsidTr="007629D3">
        <w:tc>
          <w:tcPr>
            <w:tcW w:w="913" w:type="dxa"/>
            <w:gridSpan w:val="2"/>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3.3.1.5</w:t>
            </w:r>
          </w:p>
        </w:tc>
        <w:tc>
          <w:tcPr>
            <w:tcW w:w="3544"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Образование новых и упорядочение существующих земельных участков</w:t>
            </w:r>
          </w:p>
        </w:tc>
        <w:tc>
          <w:tcPr>
            <w:tcW w:w="212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департамент муниципального имущества</w:t>
            </w:r>
          </w:p>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и земельных отношений администрации города</w:t>
            </w:r>
          </w:p>
          <w:p w:rsidR="00D905A3" w:rsidRPr="00021693" w:rsidRDefault="00D905A3">
            <w:pPr>
              <w:pStyle w:val="ConsPlusNormal"/>
              <w:rPr>
                <w:rFonts w:ascii="Times New Roman" w:hAnsi="Times New Roman" w:cs="Times New Roman"/>
                <w:sz w:val="24"/>
                <w:szCs w:val="24"/>
              </w:rPr>
            </w:pPr>
          </w:p>
          <w:p w:rsidR="00D905A3" w:rsidRPr="00021693" w:rsidRDefault="00D905A3">
            <w:pPr>
              <w:pStyle w:val="ConsPlusNormal"/>
              <w:rPr>
                <w:rFonts w:ascii="Times New Roman" w:hAnsi="Times New Roman" w:cs="Times New Roman"/>
                <w:sz w:val="24"/>
                <w:szCs w:val="24"/>
              </w:rPr>
            </w:pPr>
          </w:p>
          <w:p w:rsidR="00D905A3" w:rsidRPr="00021693" w:rsidRDefault="00D905A3">
            <w:pPr>
              <w:pStyle w:val="ConsPlusNormal"/>
              <w:rPr>
                <w:rFonts w:ascii="Times New Roman" w:hAnsi="Times New Roman" w:cs="Times New Roman"/>
                <w:sz w:val="24"/>
                <w:szCs w:val="24"/>
              </w:rPr>
            </w:pPr>
          </w:p>
        </w:tc>
        <w:tc>
          <w:tcPr>
            <w:tcW w:w="127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2020 - 2030 гг.</w:t>
            </w:r>
          </w:p>
        </w:tc>
        <w:tc>
          <w:tcPr>
            <w:tcW w:w="4819" w:type="dxa"/>
          </w:tcPr>
          <w:p w:rsidR="000B0A0A" w:rsidRPr="004C2DFF" w:rsidRDefault="000B0A0A" w:rsidP="0008223B">
            <w:pPr>
              <w:pStyle w:val="ConsPlusNormal"/>
              <w:jc w:val="both"/>
              <w:rPr>
                <w:rFonts w:ascii="Times New Roman" w:hAnsi="Times New Roman" w:cs="Times New Roman"/>
                <w:sz w:val="24"/>
                <w:szCs w:val="24"/>
              </w:rPr>
            </w:pPr>
            <w:r w:rsidRPr="00021693">
              <w:rPr>
                <w:rFonts w:ascii="Times New Roman" w:hAnsi="Times New Roman" w:cs="Times New Roman"/>
                <w:sz w:val="24"/>
                <w:szCs w:val="24"/>
              </w:rPr>
              <w:t>Выполнены геодезические и кадастровые работы в отношении 182 земельных участков с целью регистрации права муниципальной собственности, передачи в аренду, предоставления в частную собственность</w:t>
            </w:r>
          </w:p>
        </w:tc>
        <w:tc>
          <w:tcPr>
            <w:tcW w:w="2220" w:type="dxa"/>
          </w:tcPr>
          <w:p w:rsidR="000B0A0A" w:rsidRPr="004C2DFF" w:rsidRDefault="000B0A0A">
            <w:pPr>
              <w:pStyle w:val="ConsPlusNormal"/>
              <w:rPr>
                <w:rFonts w:ascii="Times New Roman" w:hAnsi="Times New Roman" w:cs="Times New Roman"/>
                <w:sz w:val="24"/>
                <w:szCs w:val="24"/>
              </w:rPr>
            </w:pPr>
          </w:p>
        </w:tc>
      </w:tr>
      <w:tr w:rsidR="000B0A0A" w:rsidRPr="008B5581" w:rsidTr="007629D3">
        <w:tc>
          <w:tcPr>
            <w:tcW w:w="913" w:type="dxa"/>
            <w:gridSpan w:val="2"/>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3.3.2</w:t>
            </w:r>
          </w:p>
        </w:tc>
        <w:tc>
          <w:tcPr>
            <w:tcW w:w="13985" w:type="dxa"/>
            <w:gridSpan w:val="5"/>
          </w:tcPr>
          <w:p w:rsidR="000B0A0A" w:rsidRPr="008B5581" w:rsidRDefault="000B0A0A">
            <w:pPr>
              <w:pStyle w:val="ConsPlusNormal"/>
              <w:rPr>
                <w:rFonts w:ascii="Times New Roman" w:hAnsi="Times New Roman" w:cs="Times New Roman"/>
                <w:color w:val="C00000"/>
                <w:sz w:val="24"/>
                <w:szCs w:val="24"/>
              </w:rPr>
            </w:pPr>
            <w:r w:rsidRPr="008B5581">
              <w:rPr>
                <w:rFonts w:ascii="Times New Roman" w:hAnsi="Times New Roman" w:cs="Times New Roman"/>
                <w:b/>
                <w:sz w:val="24"/>
                <w:szCs w:val="24"/>
              </w:rPr>
              <w:t>Задача 2: обеспечить публичное эффективное управление муниципальными финансами</w:t>
            </w:r>
          </w:p>
        </w:tc>
      </w:tr>
      <w:tr w:rsidR="00F0170D" w:rsidRPr="00F0170D" w:rsidTr="007629D3">
        <w:tc>
          <w:tcPr>
            <w:tcW w:w="913" w:type="dxa"/>
            <w:gridSpan w:val="2"/>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3.3.2.1</w:t>
            </w:r>
          </w:p>
        </w:tc>
        <w:tc>
          <w:tcPr>
            <w:tcW w:w="3544" w:type="dxa"/>
          </w:tcPr>
          <w:p w:rsidR="000B0A0A" w:rsidRPr="00021693" w:rsidRDefault="000B0A0A" w:rsidP="00D905A3">
            <w:pPr>
              <w:pStyle w:val="ConsPlusNormal"/>
              <w:rPr>
                <w:rFonts w:ascii="Times New Roman" w:hAnsi="Times New Roman" w:cs="Times New Roman"/>
                <w:sz w:val="24"/>
                <w:szCs w:val="24"/>
              </w:rPr>
            </w:pPr>
            <w:proofErr w:type="gramStart"/>
            <w:r w:rsidRPr="00021693">
              <w:rPr>
                <w:rFonts w:ascii="Times New Roman" w:hAnsi="Times New Roman" w:cs="Times New Roman"/>
                <w:sz w:val="24"/>
                <w:szCs w:val="24"/>
              </w:rPr>
              <w:t xml:space="preserve">Взаимодействие с </w:t>
            </w:r>
            <w:r w:rsidRPr="00021693">
              <w:rPr>
                <w:rFonts w:ascii="Times New Roman" w:hAnsi="Times New Roman" w:cs="Times New Roman"/>
                <w:sz w:val="24"/>
                <w:szCs w:val="24"/>
              </w:rPr>
              <w:lastRenderedPageBreak/>
              <w:t xml:space="preserve">федеральными и краевыми органами исполнительной власти по привлечению средств из вышестоящих бюджетов на решение важных для города задач, в том числе на реализацию национальных проектов согласно </w:t>
            </w:r>
            <w:hyperlink r:id="rId18" w:history="1">
              <w:r w:rsidRPr="00021693">
                <w:rPr>
                  <w:rFonts w:ascii="Times New Roman" w:hAnsi="Times New Roman" w:cs="Times New Roman"/>
                  <w:sz w:val="24"/>
                  <w:szCs w:val="24"/>
                </w:rPr>
                <w:t>Указу</w:t>
              </w:r>
            </w:hyperlink>
            <w:r w:rsidRPr="00021693">
              <w:rPr>
                <w:rFonts w:ascii="Times New Roman" w:hAnsi="Times New Roman" w:cs="Times New Roman"/>
                <w:sz w:val="24"/>
                <w:szCs w:val="24"/>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регулярный мониторинг государственных проектов и программ Российской Федерации, Красноярского края</w:t>
            </w:r>
            <w:proofErr w:type="gramEnd"/>
            <w:r w:rsidRPr="00021693">
              <w:rPr>
                <w:rFonts w:ascii="Times New Roman" w:hAnsi="Times New Roman" w:cs="Times New Roman"/>
                <w:sz w:val="24"/>
                <w:szCs w:val="24"/>
              </w:rPr>
              <w:t xml:space="preserve"> на предмет выявления возможного участия в конкурсах; своевременная подготовка и подача заявок на участие в конкурсах; своевременное заключение соглашений на предоставление средств вышестоящих бюджетов; оперативная подготовка конкурсной документации в целях заключения муниципальных контрактов и договоров; систематическая работа с подрядчиками и поставщиками для наиболее полного и качественного освоения средств вышестоящих бюджетов</w:t>
            </w:r>
          </w:p>
        </w:tc>
        <w:tc>
          <w:tcPr>
            <w:tcW w:w="212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lastRenderedPageBreak/>
              <w:t xml:space="preserve">департамент </w:t>
            </w:r>
            <w:r w:rsidRPr="00021693">
              <w:rPr>
                <w:rFonts w:ascii="Times New Roman" w:hAnsi="Times New Roman" w:cs="Times New Roman"/>
                <w:sz w:val="24"/>
                <w:szCs w:val="24"/>
              </w:rPr>
              <w:lastRenderedPageBreak/>
              <w:t>финансов администрации</w:t>
            </w:r>
          </w:p>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города;</w:t>
            </w:r>
          </w:p>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t>органы администрации города</w:t>
            </w:r>
          </w:p>
        </w:tc>
        <w:tc>
          <w:tcPr>
            <w:tcW w:w="1276" w:type="dxa"/>
          </w:tcPr>
          <w:p w:rsidR="000B0A0A" w:rsidRPr="00021693" w:rsidRDefault="000B0A0A">
            <w:pPr>
              <w:pStyle w:val="ConsPlusNormal"/>
              <w:rPr>
                <w:rFonts w:ascii="Times New Roman" w:hAnsi="Times New Roman" w:cs="Times New Roman"/>
                <w:sz w:val="24"/>
                <w:szCs w:val="24"/>
              </w:rPr>
            </w:pPr>
            <w:r w:rsidRPr="00021693">
              <w:rPr>
                <w:rFonts w:ascii="Times New Roman" w:hAnsi="Times New Roman" w:cs="Times New Roman"/>
                <w:sz w:val="24"/>
                <w:szCs w:val="24"/>
              </w:rPr>
              <w:lastRenderedPageBreak/>
              <w:t xml:space="preserve">2020 - </w:t>
            </w:r>
            <w:r w:rsidRPr="00021693">
              <w:rPr>
                <w:rFonts w:ascii="Times New Roman" w:hAnsi="Times New Roman" w:cs="Times New Roman"/>
                <w:sz w:val="24"/>
                <w:szCs w:val="24"/>
              </w:rPr>
              <w:lastRenderedPageBreak/>
              <w:t>2030 гг.</w:t>
            </w:r>
          </w:p>
        </w:tc>
        <w:tc>
          <w:tcPr>
            <w:tcW w:w="4819" w:type="dxa"/>
          </w:tcPr>
          <w:p w:rsidR="00F0170D" w:rsidRPr="00021693" w:rsidRDefault="00F0170D" w:rsidP="00F0170D">
            <w:pPr>
              <w:spacing w:after="0" w:line="240" w:lineRule="auto"/>
              <w:jc w:val="both"/>
              <w:rPr>
                <w:rFonts w:eastAsia="Times New Roman"/>
                <w:sz w:val="24"/>
                <w:szCs w:val="22"/>
                <w:lang w:eastAsia="ru-RU"/>
              </w:rPr>
            </w:pPr>
            <w:r w:rsidRPr="00021693">
              <w:rPr>
                <w:rFonts w:eastAsia="Times New Roman"/>
                <w:sz w:val="24"/>
                <w:szCs w:val="22"/>
                <w:lang w:eastAsia="ru-RU"/>
              </w:rPr>
              <w:lastRenderedPageBreak/>
              <w:t xml:space="preserve">В результате взаимодействия с </w:t>
            </w:r>
            <w:r w:rsidRPr="00021693">
              <w:rPr>
                <w:rFonts w:eastAsia="Times New Roman"/>
                <w:sz w:val="24"/>
                <w:szCs w:val="22"/>
                <w:lang w:eastAsia="ru-RU"/>
              </w:rPr>
              <w:lastRenderedPageBreak/>
              <w:t xml:space="preserve">министерствами и ведомствами Красноярского края в 2021 году бюджету города выделено 10 004,9 </w:t>
            </w:r>
            <w:proofErr w:type="gramStart"/>
            <w:r w:rsidRPr="00021693">
              <w:rPr>
                <w:rFonts w:eastAsia="Times New Roman"/>
                <w:sz w:val="24"/>
                <w:szCs w:val="22"/>
                <w:lang w:eastAsia="ru-RU"/>
              </w:rPr>
              <w:t>млн</w:t>
            </w:r>
            <w:proofErr w:type="gramEnd"/>
            <w:r w:rsidRPr="00021693">
              <w:rPr>
                <w:rFonts w:eastAsia="Times New Roman"/>
                <w:sz w:val="24"/>
                <w:szCs w:val="22"/>
                <w:lang w:eastAsia="ru-RU"/>
              </w:rPr>
              <w:t xml:space="preserve"> рублей по субсидиям и иным межбюджетным трансфертам, что почти в 2 раза больше первоначально утвержденного бюджета (решение КГСД о бюджете города от 15.12.2020 -  5 550,5 млн рублей). </w:t>
            </w:r>
          </w:p>
          <w:p w:rsidR="000B0A0A" w:rsidRPr="00021693" w:rsidRDefault="00F0170D" w:rsidP="00F0170D">
            <w:pPr>
              <w:spacing w:after="0" w:line="240" w:lineRule="auto"/>
              <w:jc w:val="both"/>
              <w:rPr>
                <w:sz w:val="24"/>
                <w:szCs w:val="24"/>
              </w:rPr>
            </w:pPr>
            <w:r w:rsidRPr="00021693">
              <w:rPr>
                <w:rFonts w:eastAsia="Times New Roman"/>
                <w:sz w:val="24"/>
                <w:szCs w:val="22"/>
                <w:lang w:eastAsia="ru-RU"/>
              </w:rPr>
              <w:t xml:space="preserve">Более 70 % выделенных городу средств (7 052,1 </w:t>
            </w:r>
            <w:proofErr w:type="gramStart"/>
            <w:r w:rsidRPr="00021693">
              <w:rPr>
                <w:rFonts w:eastAsia="Times New Roman"/>
                <w:sz w:val="24"/>
                <w:szCs w:val="22"/>
                <w:lang w:eastAsia="ru-RU"/>
              </w:rPr>
              <w:t>млн</w:t>
            </w:r>
            <w:proofErr w:type="gramEnd"/>
            <w:r w:rsidRPr="00021693">
              <w:rPr>
                <w:rFonts w:eastAsia="Times New Roman"/>
                <w:sz w:val="24"/>
                <w:szCs w:val="22"/>
                <w:lang w:eastAsia="ru-RU"/>
              </w:rPr>
              <w:t xml:space="preserve"> рублей) предусмотрены на реализацию мероприятий в рамках национальных и региональных проектов.</w:t>
            </w:r>
            <w:r w:rsidRPr="00021693">
              <w:rPr>
                <w:sz w:val="24"/>
                <w:szCs w:val="22"/>
              </w:rPr>
              <w:t xml:space="preserve">  Освоение средств субсидий и иных межбюджетных трансфертов за 2021 год составило 9 062,7 </w:t>
            </w:r>
            <w:proofErr w:type="gramStart"/>
            <w:r w:rsidRPr="00021693">
              <w:rPr>
                <w:sz w:val="24"/>
                <w:szCs w:val="22"/>
              </w:rPr>
              <w:t>млн</w:t>
            </w:r>
            <w:proofErr w:type="gramEnd"/>
            <w:r w:rsidRPr="00021693">
              <w:rPr>
                <w:sz w:val="24"/>
                <w:szCs w:val="22"/>
              </w:rPr>
              <w:t xml:space="preserve"> рублей (89,9% от утвержденного бюджета), в том числе на реализацию мероприятий национальных и региональных проектов 6 206,2 млн рублей (87,1 % от утвержденного бюджета)</w:t>
            </w:r>
          </w:p>
        </w:tc>
        <w:tc>
          <w:tcPr>
            <w:tcW w:w="2220" w:type="dxa"/>
          </w:tcPr>
          <w:p w:rsidR="000B0A0A" w:rsidRPr="00F0170D" w:rsidRDefault="000B0A0A">
            <w:pPr>
              <w:pStyle w:val="ConsPlusNormal"/>
              <w:rPr>
                <w:rFonts w:ascii="Times New Roman" w:hAnsi="Times New Roman" w:cs="Times New Roman"/>
                <w:sz w:val="24"/>
                <w:szCs w:val="24"/>
              </w:rPr>
            </w:pPr>
          </w:p>
        </w:tc>
      </w:tr>
      <w:tr w:rsidR="00F0170D" w:rsidRPr="00F0170D" w:rsidTr="007629D3">
        <w:tc>
          <w:tcPr>
            <w:tcW w:w="913" w:type="dxa"/>
            <w:gridSpan w:val="2"/>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lastRenderedPageBreak/>
              <w:t>3.3.2.2</w:t>
            </w:r>
          </w:p>
        </w:tc>
        <w:tc>
          <w:tcPr>
            <w:tcW w:w="3544" w:type="dxa"/>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Повышение эффективности бюджетных расходов путем проведения работы по оптимизации расходов и выявлению внутренних резервов с целью их направления на реализацию задач социально-экономического развития города и повышение качества оказания муниципальных услуг населению, в том числе разработка и реализация плана мероприятий по оптимизации расходов</w:t>
            </w:r>
          </w:p>
        </w:tc>
        <w:tc>
          <w:tcPr>
            <w:tcW w:w="2126" w:type="dxa"/>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департамент финансов администрации</w:t>
            </w:r>
          </w:p>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города;</w:t>
            </w:r>
          </w:p>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органы администрации города</w:t>
            </w:r>
          </w:p>
        </w:tc>
        <w:tc>
          <w:tcPr>
            <w:tcW w:w="1276" w:type="dxa"/>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2020 - 2030 гг.</w:t>
            </w:r>
          </w:p>
        </w:tc>
        <w:tc>
          <w:tcPr>
            <w:tcW w:w="4819" w:type="dxa"/>
          </w:tcPr>
          <w:p w:rsidR="00F0170D" w:rsidRPr="00F0170D" w:rsidRDefault="00F0170D" w:rsidP="00F0170D">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t>Органами администрации города в рамках Плана мероприятий по оптимизации расходов ежегодно проводится работа по повышению эффективности расходования бюджетных средств и выявлению внутренних резервов с целью их направления на реализацию задач социально-экономического развития города.</w:t>
            </w:r>
          </w:p>
          <w:p w:rsidR="00F0170D" w:rsidRPr="00F0170D" w:rsidRDefault="00F0170D" w:rsidP="00F0170D">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t>Согласно утвержденному Главой города 20.01.2021 Плану мероприятий по оптимизации расходов и совершенствованию долговой политики города Красноярска на 2021 год реализовано следующее:</w:t>
            </w:r>
          </w:p>
          <w:p w:rsidR="00F0170D" w:rsidRPr="00F0170D" w:rsidRDefault="00F0170D" w:rsidP="00F0170D">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t>- проведена инвентаризация ассигнований с целью выявления экономии и невостребованных средств. Высвобожденные за счет экономии ресурсы использовались в качестве источника при корректировках бюджета города на решение важных для города задач;</w:t>
            </w:r>
          </w:p>
          <w:p w:rsidR="00F0170D" w:rsidRPr="00F0170D" w:rsidRDefault="00F0170D" w:rsidP="00F0170D">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t>- органами администрации города и муниципальными учреждениями не допускалось образование необоснованной дебиторской задолженности, авансирование подрядчиков (поставщиков) по работам (товарам, услугам) производилось только в случаях, предусмотренных законодательством;</w:t>
            </w:r>
          </w:p>
          <w:p w:rsidR="00F0170D" w:rsidRPr="00F0170D" w:rsidRDefault="00F0170D" w:rsidP="00F0170D">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t>- не допускалось образование просроченной кредиторской задолженности;</w:t>
            </w:r>
          </w:p>
          <w:p w:rsidR="00F0170D" w:rsidRPr="00F0170D" w:rsidRDefault="00F0170D" w:rsidP="00F0170D">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t xml:space="preserve">- в части оптимизации бюджетной сети муниципальных учреждений социальной сферы создано 2 образовательных комплекса путем объединения 4 </w:t>
            </w:r>
            <w:proofErr w:type="spellStart"/>
            <w:r w:rsidRPr="00F0170D">
              <w:rPr>
                <w:rFonts w:ascii="Times New Roman" w:hAnsi="Times New Roman" w:cs="Times New Roman"/>
                <w:sz w:val="24"/>
                <w:szCs w:val="24"/>
              </w:rPr>
              <w:t>разнопрофильных</w:t>
            </w:r>
            <w:proofErr w:type="spellEnd"/>
            <w:r w:rsidRPr="00F0170D">
              <w:rPr>
                <w:rFonts w:ascii="Times New Roman" w:hAnsi="Times New Roman" w:cs="Times New Roman"/>
                <w:sz w:val="24"/>
                <w:szCs w:val="24"/>
              </w:rPr>
              <w:t xml:space="preserve"> учреждений отрасли «Образование» под «одной крышей» (ДОУ – 2, общеобразовательные учреждения – 2);</w:t>
            </w:r>
          </w:p>
          <w:p w:rsidR="00F0170D" w:rsidRPr="00F0170D" w:rsidRDefault="00F0170D" w:rsidP="00F0170D">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lastRenderedPageBreak/>
              <w:t>в ходе укрупнения или присоединения «мелких» учреждений к более крупным по отрасли «Образование» реорганизовано 42 учреждения путем  присоединения к 19 более крупным учреждениям;</w:t>
            </w:r>
          </w:p>
          <w:p w:rsidR="00F0170D" w:rsidRPr="00F0170D" w:rsidRDefault="00F0170D" w:rsidP="00F0170D">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t>- утвержден план-график рассмотрения тарифов (цен) на услуги (работы), оказываемые муниципальными предприятиями и учреждениями на платной основе. Согласно плану-графику введено 555 новых тарифов, пересмотрено 747 тарифов, отменено 209 тарифов;</w:t>
            </w:r>
          </w:p>
          <w:p w:rsidR="00F0170D" w:rsidRPr="00F0170D" w:rsidRDefault="00F0170D" w:rsidP="00F0170D">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t xml:space="preserve">- изменен формат проведения (либо осуществлена отмена) части общегородских, районных и отраслевых мероприятий. Средства от приостановки расходов на приобретение канцелярских товаров, полиграфической и сувенирной продукции, оборудования для органов управления и МКУ направлены на более приоритетные направления;   </w:t>
            </w:r>
          </w:p>
          <w:p w:rsidR="00F0170D" w:rsidRPr="00F0170D" w:rsidRDefault="00F0170D" w:rsidP="00F0170D">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t>- проведен мониторинг качества финансового менеджмента главных администраторов бюджетных средств. Результаты мониторинга и рекомендации по улучшению качества финансового менеджмента направлены Главе города и главным администраторам бюджетных средств.</w:t>
            </w:r>
          </w:p>
          <w:p w:rsidR="000B0A0A" w:rsidRPr="00F0170D" w:rsidRDefault="00F0170D" w:rsidP="0008223B">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t>Итоговые оценки качества финансового менеджмента и сводный рейтинг ГАБС размещены в государственной интегрированной информационной системе управления общественными финансами «Электронный бюджет» и на сайте администрации города Красноярска</w:t>
            </w:r>
          </w:p>
        </w:tc>
        <w:tc>
          <w:tcPr>
            <w:tcW w:w="2220" w:type="dxa"/>
          </w:tcPr>
          <w:p w:rsidR="000B0A0A" w:rsidRPr="00F0170D" w:rsidRDefault="000B0A0A">
            <w:pPr>
              <w:pStyle w:val="ConsPlusNormal"/>
              <w:rPr>
                <w:rFonts w:ascii="Times New Roman" w:hAnsi="Times New Roman" w:cs="Times New Roman"/>
                <w:sz w:val="24"/>
                <w:szCs w:val="24"/>
              </w:rPr>
            </w:pPr>
          </w:p>
        </w:tc>
      </w:tr>
      <w:tr w:rsidR="00F0170D" w:rsidRPr="00F0170D" w:rsidTr="007629D3">
        <w:tc>
          <w:tcPr>
            <w:tcW w:w="913" w:type="dxa"/>
            <w:gridSpan w:val="2"/>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lastRenderedPageBreak/>
              <w:t>3.3.2.3</w:t>
            </w:r>
          </w:p>
        </w:tc>
        <w:tc>
          <w:tcPr>
            <w:tcW w:w="3544" w:type="dxa"/>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Повышение эффективности бюджетной сети за счет разработки стандартов оказания муниципальных услуг (выполнения работ): мониторинг нормативно-правовой базы Красноярского края по разработке стандартов оказания государственных услуг (работ); разработка стандартов оказания муниципальных услуг (работ) в рамках единого подхода с Правительством Красноярского края</w:t>
            </w:r>
          </w:p>
        </w:tc>
        <w:tc>
          <w:tcPr>
            <w:tcW w:w="2126" w:type="dxa"/>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департамент финансов администрации</w:t>
            </w:r>
          </w:p>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города;</w:t>
            </w:r>
          </w:p>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органы администрации города</w:t>
            </w:r>
          </w:p>
        </w:tc>
        <w:tc>
          <w:tcPr>
            <w:tcW w:w="1276" w:type="dxa"/>
          </w:tcPr>
          <w:p w:rsidR="000B0A0A" w:rsidRPr="00F0170D" w:rsidRDefault="000B0A0A">
            <w:pPr>
              <w:pStyle w:val="ConsPlusNormal"/>
              <w:rPr>
                <w:rFonts w:ascii="Times New Roman" w:hAnsi="Times New Roman" w:cs="Times New Roman"/>
                <w:sz w:val="24"/>
                <w:szCs w:val="24"/>
              </w:rPr>
            </w:pPr>
            <w:r w:rsidRPr="00F0170D">
              <w:rPr>
                <w:rFonts w:ascii="Times New Roman" w:hAnsi="Times New Roman" w:cs="Times New Roman"/>
                <w:sz w:val="24"/>
                <w:szCs w:val="24"/>
              </w:rPr>
              <w:t>2020 - 2030 гг.</w:t>
            </w:r>
          </w:p>
        </w:tc>
        <w:tc>
          <w:tcPr>
            <w:tcW w:w="4819" w:type="dxa"/>
          </w:tcPr>
          <w:p w:rsidR="000B0A0A" w:rsidRPr="00F0170D" w:rsidRDefault="00F0170D" w:rsidP="0008223B">
            <w:pPr>
              <w:pStyle w:val="ConsPlusNormal"/>
              <w:jc w:val="both"/>
              <w:rPr>
                <w:rFonts w:ascii="Times New Roman" w:hAnsi="Times New Roman" w:cs="Times New Roman"/>
                <w:sz w:val="24"/>
                <w:szCs w:val="24"/>
              </w:rPr>
            </w:pPr>
            <w:r w:rsidRPr="00F0170D">
              <w:rPr>
                <w:rFonts w:ascii="Times New Roman" w:hAnsi="Times New Roman" w:cs="Times New Roman"/>
                <w:sz w:val="24"/>
                <w:szCs w:val="24"/>
              </w:rPr>
              <w:t>Реализация данного мероприятия основана на опыте Красноярского края по утверждению стандартов оказания государственных услуг. В 2021 году такие правовые акты в крае не принимались. В отчетном году муниципальные задания составлялись в соответствии с действующим законодательством на основании общероссийских базовых (отраслевых) перечней (классификаторов) государственных и муниципальных услуг и регионального перечня (классификатора) государственных (муниципальных) услуг и работ. Финансовое обеспечение выполнения муниципальных заданий осуществлялось на основании нормативных затрат в расчете на единицу услуги (работы). Кроме того, изучается опыт других муниципальных образований по разработке стандартов оказания муниципальных услуг с целью применения при разработке правовых актов города</w:t>
            </w:r>
          </w:p>
        </w:tc>
        <w:tc>
          <w:tcPr>
            <w:tcW w:w="2220" w:type="dxa"/>
          </w:tcPr>
          <w:p w:rsidR="000B0A0A" w:rsidRPr="00F0170D" w:rsidRDefault="000B0A0A">
            <w:pPr>
              <w:pStyle w:val="ConsPlusNormal"/>
              <w:rPr>
                <w:rFonts w:ascii="Times New Roman" w:hAnsi="Times New Roman" w:cs="Times New Roman"/>
                <w:sz w:val="24"/>
                <w:szCs w:val="24"/>
              </w:rPr>
            </w:pPr>
          </w:p>
        </w:tc>
      </w:tr>
      <w:tr w:rsidR="000B0A0A" w:rsidRPr="008C4AD3" w:rsidTr="007629D3">
        <w:tc>
          <w:tcPr>
            <w:tcW w:w="913" w:type="dxa"/>
            <w:gridSpan w:val="2"/>
          </w:tcPr>
          <w:p w:rsidR="000B0A0A" w:rsidRPr="008C4AD3" w:rsidRDefault="000B0A0A">
            <w:pPr>
              <w:pStyle w:val="ConsPlusNormal"/>
              <w:rPr>
                <w:rFonts w:ascii="Times New Roman" w:hAnsi="Times New Roman" w:cs="Times New Roman"/>
                <w:sz w:val="24"/>
                <w:szCs w:val="24"/>
              </w:rPr>
            </w:pPr>
            <w:r w:rsidRPr="008C4AD3">
              <w:rPr>
                <w:rFonts w:ascii="Times New Roman" w:hAnsi="Times New Roman" w:cs="Times New Roman"/>
                <w:sz w:val="24"/>
                <w:szCs w:val="24"/>
              </w:rPr>
              <w:t>3.3.2.4</w:t>
            </w:r>
          </w:p>
        </w:tc>
        <w:tc>
          <w:tcPr>
            <w:tcW w:w="3544" w:type="dxa"/>
          </w:tcPr>
          <w:p w:rsidR="000B0A0A" w:rsidRPr="008C4AD3" w:rsidRDefault="000B0A0A">
            <w:pPr>
              <w:pStyle w:val="ConsPlusNormal"/>
              <w:rPr>
                <w:rFonts w:ascii="Times New Roman" w:hAnsi="Times New Roman" w:cs="Times New Roman"/>
                <w:sz w:val="24"/>
                <w:szCs w:val="24"/>
              </w:rPr>
            </w:pPr>
            <w:r w:rsidRPr="008C4AD3">
              <w:rPr>
                <w:rFonts w:ascii="Times New Roman" w:hAnsi="Times New Roman" w:cs="Times New Roman"/>
                <w:sz w:val="24"/>
                <w:szCs w:val="24"/>
              </w:rPr>
              <w:t>Применение количественного, ценового и качественного нормирования муниципальных закупок</w:t>
            </w:r>
          </w:p>
        </w:tc>
        <w:tc>
          <w:tcPr>
            <w:tcW w:w="2126" w:type="dxa"/>
          </w:tcPr>
          <w:p w:rsidR="000B0A0A" w:rsidRPr="008C4AD3" w:rsidRDefault="000B0A0A">
            <w:pPr>
              <w:pStyle w:val="ConsPlusNormal"/>
              <w:rPr>
                <w:rFonts w:ascii="Times New Roman" w:hAnsi="Times New Roman" w:cs="Times New Roman"/>
                <w:sz w:val="24"/>
                <w:szCs w:val="24"/>
              </w:rPr>
            </w:pPr>
            <w:r w:rsidRPr="008C4AD3">
              <w:rPr>
                <w:rFonts w:ascii="Times New Roman" w:hAnsi="Times New Roman" w:cs="Times New Roman"/>
                <w:sz w:val="24"/>
                <w:szCs w:val="24"/>
              </w:rPr>
              <w:t>органы администрации города</w:t>
            </w:r>
          </w:p>
        </w:tc>
        <w:tc>
          <w:tcPr>
            <w:tcW w:w="1276" w:type="dxa"/>
          </w:tcPr>
          <w:p w:rsidR="000B0A0A" w:rsidRPr="008C4AD3" w:rsidRDefault="000B0A0A">
            <w:pPr>
              <w:pStyle w:val="ConsPlusNormal"/>
              <w:rPr>
                <w:rFonts w:ascii="Times New Roman" w:hAnsi="Times New Roman" w:cs="Times New Roman"/>
                <w:sz w:val="24"/>
                <w:szCs w:val="24"/>
              </w:rPr>
            </w:pPr>
            <w:r w:rsidRPr="008C4AD3">
              <w:rPr>
                <w:rFonts w:ascii="Times New Roman" w:hAnsi="Times New Roman" w:cs="Times New Roman"/>
                <w:sz w:val="24"/>
                <w:szCs w:val="24"/>
              </w:rPr>
              <w:t>2020 - 2030 гг.</w:t>
            </w:r>
          </w:p>
        </w:tc>
        <w:tc>
          <w:tcPr>
            <w:tcW w:w="4819" w:type="dxa"/>
          </w:tcPr>
          <w:p w:rsidR="000B0A0A" w:rsidRPr="008C4AD3" w:rsidRDefault="000B0A0A" w:rsidP="0008223B">
            <w:pPr>
              <w:pStyle w:val="ConsPlusNormal"/>
              <w:jc w:val="both"/>
              <w:rPr>
                <w:rFonts w:ascii="Times New Roman" w:hAnsi="Times New Roman" w:cs="Times New Roman"/>
                <w:sz w:val="24"/>
                <w:szCs w:val="24"/>
              </w:rPr>
            </w:pPr>
            <w:r w:rsidRPr="008C4AD3">
              <w:rPr>
                <w:rFonts w:ascii="Times New Roman" w:hAnsi="Times New Roman" w:cs="Times New Roman"/>
                <w:sz w:val="24"/>
                <w:szCs w:val="24"/>
              </w:rPr>
              <w:t>Применение количественного, ценового и качественного нормирования муниципальных закупок осуществлялось в течение года в соответствии с действующим законодательством</w:t>
            </w:r>
          </w:p>
        </w:tc>
        <w:tc>
          <w:tcPr>
            <w:tcW w:w="2220" w:type="dxa"/>
          </w:tcPr>
          <w:p w:rsidR="000B0A0A" w:rsidRPr="008C4AD3" w:rsidRDefault="000B0A0A">
            <w:pPr>
              <w:pStyle w:val="ConsPlusNormal"/>
              <w:rPr>
                <w:rFonts w:ascii="Times New Roman" w:hAnsi="Times New Roman" w:cs="Times New Roman"/>
                <w:sz w:val="24"/>
                <w:szCs w:val="24"/>
              </w:rPr>
            </w:pPr>
          </w:p>
        </w:tc>
      </w:tr>
      <w:tr w:rsidR="000B0A0A" w:rsidRPr="008763D0" w:rsidTr="007629D3">
        <w:tc>
          <w:tcPr>
            <w:tcW w:w="913" w:type="dxa"/>
            <w:gridSpan w:val="2"/>
          </w:tcPr>
          <w:p w:rsidR="000B0A0A" w:rsidRPr="008763D0" w:rsidRDefault="000B0A0A">
            <w:pPr>
              <w:pStyle w:val="ConsPlusNormal"/>
              <w:rPr>
                <w:rFonts w:ascii="Times New Roman" w:hAnsi="Times New Roman" w:cs="Times New Roman"/>
                <w:sz w:val="24"/>
                <w:szCs w:val="24"/>
              </w:rPr>
            </w:pPr>
            <w:r w:rsidRPr="008763D0">
              <w:rPr>
                <w:rFonts w:ascii="Times New Roman" w:hAnsi="Times New Roman" w:cs="Times New Roman"/>
                <w:sz w:val="24"/>
                <w:szCs w:val="24"/>
              </w:rPr>
              <w:t>3.3.2.5</w:t>
            </w:r>
          </w:p>
        </w:tc>
        <w:tc>
          <w:tcPr>
            <w:tcW w:w="3544" w:type="dxa"/>
          </w:tcPr>
          <w:p w:rsidR="000B0A0A" w:rsidRPr="008763D0" w:rsidRDefault="000B0A0A">
            <w:pPr>
              <w:pStyle w:val="ConsPlusNormal"/>
              <w:rPr>
                <w:rFonts w:ascii="Times New Roman" w:hAnsi="Times New Roman" w:cs="Times New Roman"/>
                <w:sz w:val="24"/>
                <w:szCs w:val="24"/>
              </w:rPr>
            </w:pPr>
            <w:r w:rsidRPr="008763D0">
              <w:rPr>
                <w:rFonts w:ascii="Times New Roman" w:hAnsi="Times New Roman" w:cs="Times New Roman"/>
                <w:sz w:val="24"/>
                <w:szCs w:val="24"/>
              </w:rPr>
              <w:t>Стабилизация объема и структуры муниципального долга города Красноярска</w:t>
            </w:r>
          </w:p>
        </w:tc>
        <w:tc>
          <w:tcPr>
            <w:tcW w:w="2126" w:type="dxa"/>
          </w:tcPr>
          <w:p w:rsidR="000B0A0A" w:rsidRPr="008763D0" w:rsidRDefault="000B0A0A">
            <w:pPr>
              <w:pStyle w:val="ConsPlusNormal"/>
              <w:rPr>
                <w:rFonts w:ascii="Times New Roman" w:hAnsi="Times New Roman" w:cs="Times New Roman"/>
                <w:sz w:val="24"/>
                <w:szCs w:val="24"/>
              </w:rPr>
            </w:pPr>
            <w:r w:rsidRPr="008763D0">
              <w:rPr>
                <w:rFonts w:ascii="Times New Roman" w:hAnsi="Times New Roman" w:cs="Times New Roman"/>
                <w:sz w:val="24"/>
                <w:szCs w:val="24"/>
              </w:rPr>
              <w:t>департамент финансов администрации</w:t>
            </w:r>
          </w:p>
          <w:p w:rsidR="000B0A0A" w:rsidRPr="008763D0" w:rsidRDefault="000B0A0A">
            <w:pPr>
              <w:pStyle w:val="ConsPlusNormal"/>
              <w:rPr>
                <w:rFonts w:ascii="Times New Roman" w:hAnsi="Times New Roman" w:cs="Times New Roman"/>
                <w:sz w:val="24"/>
                <w:szCs w:val="24"/>
              </w:rPr>
            </w:pPr>
            <w:r w:rsidRPr="008763D0">
              <w:rPr>
                <w:rFonts w:ascii="Times New Roman" w:hAnsi="Times New Roman" w:cs="Times New Roman"/>
                <w:sz w:val="24"/>
                <w:szCs w:val="24"/>
              </w:rPr>
              <w:t>города</w:t>
            </w:r>
          </w:p>
        </w:tc>
        <w:tc>
          <w:tcPr>
            <w:tcW w:w="1276" w:type="dxa"/>
          </w:tcPr>
          <w:p w:rsidR="000B0A0A" w:rsidRPr="008763D0" w:rsidRDefault="000B0A0A">
            <w:pPr>
              <w:pStyle w:val="ConsPlusNormal"/>
              <w:rPr>
                <w:rFonts w:ascii="Times New Roman" w:hAnsi="Times New Roman" w:cs="Times New Roman"/>
                <w:sz w:val="24"/>
                <w:szCs w:val="24"/>
              </w:rPr>
            </w:pPr>
            <w:r w:rsidRPr="008763D0">
              <w:rPr>
                <w:rFonts w:ascii="Times New Roman" w:hAnsi="Times New Roman" w:cs="Times New Roman"/>
                <w:sz w:val="24"/>
                <w:szCs w:val="24"/>
              </w:rPr>
              <w:t>2020 - 2030 гг.</w:t>
            </w:r>
          </w:p>
        </w:tc>
        <w:tc>
          <w:tcPr>
            <w:tcW w:w="4819" w:type="dxa"/>
          </w:tcPr>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 xml:space="preserve">За счет прироста налоговых и неналоговых доходов относительно плановых назначений, в 2021 году на погашение долговых обязательств направлено 2 500,0 </w:t>
            </w:r>
            <w:proofErr w:type="gramStart"/>
            <w:r w:rsidRPr="008763D0">
              <w:rPr>
                <w:rFonts w:ascii="Times New Roman" w:hAnsi="Times New Roman" w:cs="Times New Roman"/>
                <w:sz w:val="24"/>
                <w:szCs w:val="24"/>
              </w:rPr>
              <w:t>млн</w:t>
            </w:r>
            <w:proofErr w:type="gramEnd"/>
            <w:r w:rsidRPr="008763D0">
              <w:rPr>
                <w:rFonts w:ascii="Times New Roman" w:hAnsi="Times New Roman" w:cs="Times New Roman"/>
                <w:sz w:val="24"/>
                <w:szCs w:val="24"/>
              </w:rPr>
              <w:t xml:space="preserve"> рублей, из которых 1 784,2 млн рублей сверх планируемого объема погашения.</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 xml:space="preserve">По состоянию на 01.01.2022 муниципальный долг города Красноярска составил 7 900,0 </w:t>
            </w:r>
            <w:proofErr w:type="gramStart"/>
            <w:r w:rsidRPr="008763D0">
              <w:rPr>
                <w:rFonts w:ascii="Times New Roman" w:hAnsi="Times New Roman" w:cs="Times New Roman"/>
                <w:sz w:val="24"/>
                <w:szCs w:val="24"/>
              </w:rPr>
              <w:t>млн</w:t>
            </w:r>
            <w:proofErr w:type="gramEnd"/>
            <w:r w:rsidRPr="008763D0">
              <w:rPr>
                <w:rFonts w:ascii="Times New Roman" w:hAnsi="Times New Roman" w:cs="Times New Roman"/>
                <w:sz w:val="24"/>
                <w:szCs w:val="24"/>
              </w:rPr>
              <w:t xml:space="preserve"> рублей (на 01.01.2021 - 10 400,0 млн </w:t>
            </w:r>
            <w:r w:rsidRPr="008763D0">
              <w:rPr>
                <w:rFonts w:ascii="Times New Roman" w:hAnsi="Times New Roman" w:cs="Times New Roman"/>
                <w:sz w:val="24"/>
                <w:szCs w:val="24"/>
              </w:rPr>
              <w:lastRenderedPageBreak/>
              <w:t>рублей).</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Доля долга в собственных доходах за год снизилась в 2 раза – с 63,7% до 32,9%.</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Приказом Министерства финансов Красноярского края от 31.05.2021 №96 городу присвоен высокий уровень долговой устойчивости.</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Структура муниципального долга выглядит следующим образом:</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 xml:space="preserve">4 900,0 </w:t>
            </w:r>
            <w:proofErr w:type="gramStart"/>
            <w:r w:rsidRPr="008763D0">
              <w:rPr>
                <w:rFonts w:ascii="Times New Roman" w:hAnsi="Times New Roman" w:cs="Times New Roman"/>
                <w:sz w:val="24"/>
                <w:szCs w:val="24"/>
              </w:rPr>
              <w:t>млн</w:t>
            </w:r>
            <w:proofErr w:type="gramEnd"/>
            <w:r w:rsidRPr="008763D0">
              <w:rPr>
                <w:rFonts w:ascii="Times New Roman" w:hAnsi="Times New Roman" w:cs="Times New Roman"/>
                <w:sz w:val="24"/>
                <w:szCs w:val="24"/>
              </w:rPr>
              <w:t xml:space="preserve"> рублей (или 62% от общего объема муниципального долга) – кредиты кредитных организаций;</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 xml:space="preserve">3 000,0 </w:t>
            </w:r>
            <w:proofErr w:type="gramStart"/>
            <w:r w:rsidRPr="008763D0">
              <w:rPr>
                <w:rFonts w:ascii="Times New Roman" w:hAnsi="Times New Roman" w:cs="Times New Roman"/>
                <w:sz w:val="24"/>
                <w:szCs w:val="24"/>
              </w:rPr>
              <w:t>млн</w:t>
            </w:r>
            <w:proofErr w:type="gramEnd"/>
            <w:r w:rsidRPr="008763D0">
              <w:rPr>
                <w:rFonts w:ascii="Times New Roman" w:hAnsi="Times New Roman" w:cs="Times New Roman"/>
                <w:sz w:val="24"/>
                <w:szCs w:val="24"/>
              </w:rPr>
              <w:t xml:space="preserve"> рублей (или 38% от общего объема муниципального долга) – муниципальные ценные бумаги.</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 xml:space="preserve">В 2021 году на фоне роста инфляции Центральный банк Российской Федерации неоднократно повышал уровень ключевой ставки (с 4,25% на 01.01.2021 до 8,5% на 01.01.2022). Это привело к тому, что при проведении торгов по кредитованию бюджета города резко сократилось количество участников, подающих заявки и принимающих участие в электронных аукционах. </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 xml:space="preserve">Несмотря на это в 2021 году состоялся 21 электронный аукцион, по </w:t>
            </w:r>
            <w:proofErr w:type="gramStart"/>
            <w:r w:rsidRPr="008763D0">
              <w:rPr>
                <w:rFonts w:ascii="Times New Roman" w:hAnsi="Times New Roman" w:cs="Times New Roman"/>
                <w:sz w:val="24"/>
                <w:szCs w:val="24"/>
              </w:rPr>
              <w:t>результатам</w:t>
            </w:r>
            <w:proofErr w:type="gramEnd"/>
            <w:r w:rsidRPr="008763D0">
              <w:rPr>
                <w:rFonts w:ascii="Times New Roman" w:hAnsi="Times New Roman" w:cs="Times New Roman"/>
                <w:sz w:val="24"/>
                <w:szCs w:val="24"/>
              </w:rPr>
              <w:t xml:space="preserve"> которых заключены муниципальные контракты с процентными ставками 8,47% – 6,17% годовых. </w:t>
            </w:r>
          </w:p>
          <w:p w:rsidR="0025553D"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 xml:space="preserve">По состоянию на 01.01.2022 у города Красноярска имеется свободный лимит кредитования по муниципальным контрактам в размере 1 700,0 </w:t>
            </w:r>
            <w:proofErr w:type="gramStart"/>
            <w:r w:rsidRPr="008763D0">
              <w:rPr>
                <w:rFonts w:ascii="Times New Roman" w:hAnsi="Times New Roman" w:cs="Times New Roman"/>
                <w:sz w:val="24"/>
                <w:szCs w:val="24"/>
              </w:rPr>
              <w:t>млн</w:t>
            </w:r>
            <w:proofErr w:type="gramEnd"/>
            <w:r w:rsidRPr="008763D0">
              <w:rPr>
                <w:rFonts w:ascii="Times New Roman" w:hAnsi="Times New Roman" w:cs="Times New Roman"/>
                <w:sz w:val="24"/>
                <w:szCs w:val="24"/>
              </w:rPr>
              <w:t xml:space="preserve"> рублей по ставкам 6,5%-8,15% годовых, что ниже уровня ключевой ставки ЦБ РФ </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 xml:space="preserve">(на 01.01.2022 – 8,5% годовых; на 11.02.2022 </w:t>
            </w:r>
            <w:r w:rsidRPr="008763D0">
              <w:rPr>
                <w:rFonts w:ascii="Times New Roman" w:hAnsi="Times New Roman" w:cs="Times New Roman"/>
                <w:sz w:val="24"/>
                <w:szCs w:val="24"/>
              </w:rPr>
              <w:lastRenderedPageBreak/>
              <w:t xml:space="preserve">– 9,5% годовых). </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По привлеченным кредитам диапазон ставок варьируется от 5,65% до 6,4% годовых.</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 xml:space="preserve">Благодаря досрочному погашению долговых обязательств по коммерческим кредитам экономия по расходам на обслуживание муниципального долга за 2021 год составила 601,3 </w:t>
            </w:r>
            <w:proofErr w:type="gramStart"/>
            <w:r w:rsidRPr="008763D0">
              <w:rPr>
                <w:rFonts w:ascii="Times New Roman" w:hAnsi="Times New Roman" w:cs="Times New Roman"/>
                <w:sz w:val="24"/>
                <w:szCs w:val="24"/>
              </w:rPr>
              <w:t>млн</w:t>
            </w:r>
            <w:proofErr w:type="gramEnd"/>
            <w:r w:rsidRPr="008763D0">
              <w:rPr>
                <w:rFonts w:ascii="Times New Roman" w:hAnsi="Times New Roman" w:cs="Times New Roman"/>
                <w:sz w:val="24"/>
                <w:szCs w:val="24"/>
              </w:rPr>
              <w:t xml:space="preserve"> рублей, из которых 464,2 млн рублей перераспределены при корректировках бюджета города на первоочередные и социально-значимые расходы.</w:t>
            </w:r>
          </w:p>
          <w:p w:rsidR="00F0170D" w:rsidRPr="008763D0" w:rsidRDefault="00F0170D"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Кроме того, с целью экономии расходов на обслуживание долга в 2021 году заключено 8 дополнительных соглашений, ставки снижены с 8,47% – 6,25% до 8,21% – 6,1% годовых.</w:t>
            </w:r>
          </w:p>
          <w:p w:rsidR="000B0A0A" w:rsidRPr="008763D0" w:rsidRDefault="00F0170D" w:rsidP="0008223B">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По сравнению с прошлым годом доля расходов на обслуживание муниципального долга в общем объеме расходов бюджета города, за исключением субвенций, предоставляемых из вышестоящих бюджетов, снизилась на 1,1% и составила 1,9% (на 01.01.2021 – 3,0%)</w:t>
            </w:r>
          </w:p>
        </w:tc>
        <w:tc>
          <w:tcPr>
            <w:tcW w:w="2220" w:type="dxa"/>
          </w:tcPr>
          <w:p w:rsidR="000B0A0A" w:rsidRPr="008763D0" w:rsidRDefault="000B0A0A">
            <w:pPr>
              <w:pStyle w:val="ConsPlusNormal"/>
              <w:rPr>
                <w:rFonts w:ascii="Times New Roman" w:hAnsi="Times New Roman" w:cs="Times New Roman"/>
                <w:sz w:val="24"/>
                <w:szCs w:val="24"/>
              </w:rPr>
            </w:pPr>
          </w:p>
        </w:tc>
      </w:tr>
      <w:tr w:rsidR="000B0A0A" w:rsidRPr="008763D0" w:rsidTr="007629D3">
        <w:tc>
          <w:tcPr>
            <w:tcW w:w="913" w:type="dxa"/>
            <w:gridSpan w:val="2"/>
          </w:tcPr>
          <w:p w:rsidR="000B0A0A" w:rsidRPr="008763D0" w:rsidRDefault="000B0A0A">
            <w:pPr>
              <w:pStyle w:val="ConsPlusNormal"/>
              <w:rPr>
                <w:rFonts w:ascii="Times New Roman" w:hAnsi="Times New Roman" w:cs="Times New Roman"/>
                <w:sz w:val="24"/>
                <w:szCs w:val="24"/>
              </w:rPr>
            </w:pPr>
            <w:r w:rsidRPr="008763D0">
              <w:rPr>
                <w:rFonts w:ascii="Times New Roman" w:hAnsi="Times New Roman" w:cs="Times New Roman"/>
                <w:sz w:val="24"/>
                <w:szCs w:val="24"/>
              </w:rPr>
              <w:lastRenderedPageBreak/>
              <w:t>3.3.2.6</w:t>
            </w:r>
          </w:p>
        </w:tc>
        <w:tc>
          <w:tcPr>
            <w:tcW w:w="3544" w:type="dxa"/>
          </w:tcPr>
          <w:p w:rsidR="000B0A0A" w:rsidRPr="008763D0" w:rsidRDefault="000B0A0A" w:rsidP="00D905A3">
            <w:pPr>
              <w:pStyle w:val="ConsPlusNormal"/>
              <w:rPr>
                <w:rFonts w:ascii="Times New Roman" w:hAnsi="Times New Roman" w:cs="Times New Roman"/>
                <w:sz w:val="24"/>
                <w:szCs w:val="24"/>
              </w:rPr>
            </w:pPr>
            <w:proofErr w:type="gramStart"/>
            <w:r w:rsidRPr="008763D0">
              <w:rPr>
                <w:rFonts w:ascii="Times New Roman" w:hAnsi="Times New Roman" w:cs="Times New Roman"/>
                <w:sz w:val="24"/>
                <w:szCs w:val="24"/>
              </w:rPr>
              <w:t xml:space="preserve">Обеспечение внутреннего муниципального финансового контроля: составление и утверждение годового плана контрольных мероприятий; проведение проверок; направление объектам контроля актов, представлений и предписаний; составление протоколов об административных правонарушениях; передача в </w:t>
            </w:r>
            <w:r w:rsidRPr="008763D0">
              <w:rPr>
                <w:rFonts w:ascii="Times New Roman" w:hAnsi="Times New Roman" w:cs="Times New Roman"/>
                <w:sz w:val="24"/>
                <w:szCs w:val="24"/>
              </w:rPr>
              <w:lastRenderedPageBreak/>
              <w:t>прокуратуру города материалов контрольных мероприятий при выявлении нарушений, носящих коррупционный характер; размещение на сайте администрации города информации о результатах проверок; контроль за устранением выявленных нарушений;</w:t>
            </w:r>
            <w:proofErr w:type="gramEnd"/>
            <w:r w:rsidRPr="008763D0">
              <w:rPr>
                <w:rFonts w:ascii="Times New Roman" w:hAnsi="Times New Roman" w:cs="Times New Roman"/>
                <w:sz w:val="24"/>
                <w:szCs w:val="24"/>
              </w:rPr>
              <w:t xml:space="preserve"> повышение профессионального уровня специалистов</w:t>
            </w:r>
          </w:p>
        </w:tc>
        <w:tc>
          <w:tcPr>
            <w:tcW w:w="2126" w:type="dxa"/>
          </w:tcPr>
          <w:p w:rsidR="000B0A0A" w:rsidRPr="008763D0" w:rsidRDefault="000B0A0A">
            <w:pPr>
              <w:pStyle w:val="ConsPlusNormal"/>
              <w:rPr>
                <w:rFonts w:ascii="Times New Roman" w:hAnsi="Times New Roman" w:cs="Times New Roman"/>
                <w:sz w:val="24"/>
                <w:szCs w:val="24"/>
              </w:rPr>
            </w:pPr>
            <w:r w:rsidRPr="008763D0">
              <w:rPr>
                <w:rFonts w:ascii="Times New Roman" w:hAnsi="Times New Roman" w:cs="Times New Roman"/>
                <w:sz w:val="24"/>
                <w:szCs w:val="24"/>
              </w:rPr>
              <w:lastRenderedPageBreak/>
              <w:t>департамент финансов администрации</w:t>
            </w:r>
          </w:p>
          <w:p w:rsidR="000B0A0A" w:rsidRPr="008763D0" w:rsidRDefault="000B0A0A">
            <w:pPr>
              <w:pStyle w:val="ConsPlusNormal"/>
              <w:rPr>
                <w:rFonts w:ascii="Times New Roman" w:hAnsi="Times New Roman" w:cs="Times New Roman"/>
                <w:sz w:val="24"/>
                <w:szCs w:val="24"/>
              </w:rPr>
            </w:pPr>
            <w:r w:rsidRPr="008763D0">
              <w:rPr>
                <w:rFonts w:ascii="Times New Roman" w:hAnsi="Times New Roman" w:cs="Times New Roman"/>
                <w:sz w:val="24"/>
                <w:szCs w:val="24"/>
              </w:rPr>
              <w:t>города</w:t>
            </w:r>
          </w:p>
        </w:tc>
        <w:tc>
          <w:tcPr>
            <w:tcW w:w="1276" w:type="dxa"/>
          </w:tcPr>
          <w:p w:rsidR="000B0A0A" w:rsidRPr="008763D0" w:rsidRDefault="000B0A0A">
            <w:pPr>
              <w:pStyle w:val="ConsPlusNormal"/>
              <w:rPr>
                <w:rFonts w:ascii="Times New Roman" w:hAnsi="Times New Roman" w:cs="Times New Roman"/>
                <w:sz w:val="24"/>
                <w:szCs w:val="24"/>
              </w:rPr>
            </w:pPr>
            <w:r w:rsidRPr="008763D0">
              <w:rPr>
                <w:rFonts w:ascii="Times New Roman" w:hAnsi="Times New Roman" w:cs="Times New Roman"/>
                <w:sz w:val="24"/>
                <w:szCs w:val="24"/>
              </w:rPr>
              <w:t>2020 - 2030 гг.</w:t>
            </w:r>
          </w:p>
        </w:tc>
        <w:tc>
          <w:tcPr>
            <w:tcW w:w="4819" w:type="dxa"/>
          </w:tcPr>
          <w:p w:rsidR="008763D0" w:rsidRPr="008763D0" w:rsidRDefault="008763D0"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 xml:space="preserve"> Проведены 32 проверки в соответствии с утвержденным планом контрольных мероприятий и 7 внеплановых проверок на основании обращений, содержащих признаки нарушений. По результатам проверок всем объектам контроля направлены акты, 85 объектам контроля – представления о выявленных нарушениях с требованиями принять меры по их устранению и недопущению в дальнейшем. Составлено и направлено на рассмотрение в суд 19 протоколов об административных </w:t>
            </w:r>
            <w:r w:rsidRPr="008763D0">
              <w:rPr>
                <w:rFonts w:ascii="Times New Roman" w:hAnsi="Times New Roman" w:cs="Times New Roman"/>
                <w:sz w:val="24"/>
                <w:szCs w:val="24"/>
              </w:rPr>
              <w:lastRenderedPageBreak/>
              <w:t>правонарушениях. Материалы 28 контрольных мероприятий  направлены в прокуратуру города для оценки на предмет наличия в выявленных нарушениях коррупционной составляющей. Информация о результатах проверок размещена на сайте администрации города.  Требования представлений выполняются объектами контроля своевременно и в полном объеме.</w:t>
            </w:r>
          </w:p>
          <w:p w:rsidR="008763D0" w:rsidRPr="008763D0" w:rsidRDefault="008763D0"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 xml:space="preserve"> </w:t>
            </w:r>
            <w:proofErr w:type="gramStart"/>
            <w:r w:rsidRPr="008763D0">
              <w:rPr>
                <w:rFonts w:ascii="Times New Roman" w:hAnsi="Times New Roman" w:cs="Times New Roman"/>
                <w:sz w:val="24"/>
                <w:szCs w:val="24"/>
              </w:rPr>
              <w:t>Сотрудники департамента финансов администрации города регулярно участвовали в проводимых Минфином России онлайн-семинарах,</w:t>
            </w:r>
            <w:proofErr w:type="gramEnd"/>
          </w:p>
          <w:p w:rsidR="000B0A0A" w:rsidRPr="008763D0" w:rsidRDefault="008763D0" w:rsidP="008763D0">
            <w:pPr>
              <w:pStyle w:val="ConsPlusNormal"/>
              <w:jc w:val="both"/>
              <w:rPr>
                <w:rFonts w:ascii="Times New Roman" w:hAnsi="Times New Roman" w:cs="Times New Roman"/>
                <w:sz w:val="24"/>
                <w:szCs w:val="24"/>
              </w:rPr>
            </w:pPr>
            <w:r w:rsidRPr="008763D0">
              <w:rPr>
                <w:rFonts w:ascii="Times New Roman" w:hAnsi="Times New Roman" w:cs="Times New Roman"/>
                <w:sz w:val="24"/>
                <w:szCs w:val="24"/>
              </w:rPr>
              <w:t>3 специалиста - прошли курсы повышения квалификации по темам: противодействие коррупции, контрактная система в сфере закупок,  новый порядок осуществления финансового конт</w:t>
            </w:r>
            <w:r w:rsidR="0008223B">
              <w:rPr>
                <w:rFonts w:ascii="Times New Roman" w:hAnsi="Times New Roman" w:cs="Times New Roman"/>
                <w:sz w:val="24"/>
                <w:szCs w:val="24"/>
              </w:rPr>
              <w:t>роля и аудита в бюджетной сфере</w:t>
            </w:r>
          </w:p>
        </w:tc>
        <w:tc>
          <w:tcPr>
            <w:tcW w:w="2220" w:type="dxa"/>
          </w:tcPr>
          <w:p w:rsidR="000B0A0A" w:rsidRPr="008763D0" w:rsidRDefault="000B0A0A">
            <w:pPr>
              <w:pStyle w:val="ConsPlusNormal"/>
              <w:rPr>
                <w:rFonts w:ascii="Times New Roman" w:hAnsi="Times New Roman" w:cs="Times New Roman"/>
                <w:sz w:val="24"/>
                <w:szCs w:val="24"/>
              </w:rPr>
            </w:pPr>
          </w:p>
        </w:tc>
      </w:tr>
      <w:tr w:rsidR="000B0A0A" w:rsidRPr="00786B78" w:rsidTr="007629D3">
        <w:tc>
          <w:tcPr>
            <w:tcW w:w="913" w:type="dxa"/>
            <w:gridSpan w:val="2"/>
          </w:tcPr>
          <w:p w:rsidR="000B0A0A" w:rsidRPr="00786B78" w:rsidRDefault="000B0A0A">
            <w:pPr>
              <w:pStyle w:val="ConsPlusNormal"/>
              <w:rPr>
                <w:rFonts w:ascii="Times New Roman" w:hAnsi="Times New Roman" w:cs="Times New Roman"/>
                <w:sz w:val="24"/>
                <w:szCs w:val="24"/>
              </w:rPr>
            </w:pPr>
            <w:r w:rsidRPr="00786B78">
              <w:rPr>
                <w:rFonts w:ascii="Times New Roman" w:hAnsi="Times New Roman" w:cs="Times New Roman"/>
                <w:sz w:val="24"/>
                <w:szCs w:val="24"/>
              </w:rPr>
              <w:lastRenderedPageBreak/>
              <w:t>3.3.2.7</w:t>
            </w:r>
          </w:p>
        </w:tc>
        <w:tc>
          <w:tcPr>
            <w:tcW w:w="3544" w:type="dxa"/>
          </w:tcPr>
          <w:p w:rsidR="000B0A0A" w:rsidRPr="00786B78" w:rsidRDefault="000B0A0A" w:rsidP="00D905A3">
            <w:pPr>
              <w:pStyle w:val="ConsPlusNormal"/>
              <w:rPr>
                <w:rFonts w:ascii="Times New Roman" w:hAnsi="Times New Roman" w:cs="Times New Roman"/>
                <w:sz w:val="24"/>
                <w:szCs w:val="24"/>
              </w:rPr>
            </w:pPr>
            <w:r w:rsidRPr="00786B78">
              <w:rPr>
                <w:rFonts w:ascii="Times New Roman" w:hAnsi="Times New Roman" w:cs="Times New Roman"/>
                <w:sz w:val="24"/>
                <w:szCs w:val="24"/>
              </w:rPr>
              <w:t xml:space="preserve">Реализация проектов </w:t>
            </w:r>
            <w:proofErr w:type="gramStart"/>
            <w:r w:rsidRPr="00786B78">
              <w:rPr>
                <w:rFonts w:ascii="Times New Roman" w:hAnsi="Times New Roman" w:cs="Times New Roman"/>
                <w:sz w:val="24"/>
                <w:szCs w:val="24"/>
              </w:rPr>
              <w:t>инициативного</w:t>
            </w:r>
            <w:proofErr w:type="gramEnd"/>
            <w:r w:rsidRPr="00786B78">
              <w:rPr>
                <w:rFonts w:ascii="Times New Roman" w:hAnsi="Times New Roman" w:cs="Times New Roman"/>
                <w:sz w:val="24"/>
                <w:szCs w:val="24"/>
              </w:rPr>
              <w:t xml:space="preserve"> бюджетирования, выбранных на конкурсной основе</w:t>
            </w:r>
          </w:p>
        </w:tc>
        <w:tc>
          <w:tcPr>
            <w:tcW w:w="2126" w:type="dxa"/>
          </w:tcPr>
          <w:p w:rsidR="000B0A0A" w:rsidRPr="00786B78" w:rsidRDefault="000B0A0A">
            <w:pPr>
              <w:pStyle w:val="ConsPlusNormal"/>
              <w:rPr>
                <w:rFonts w:ascii="Times New Roman" w:hAnsi="Times New Roman" w:cs="Times New Roman"/>
                <w:sz w:val="24"/>
                <w:szCs w:val="24"/>
              </w:rPr>
            </w:pPr>
            <w:r w:rsidRPr="00786B78">
              <w:rPr>
                <w:rFonts w:ascii="Times New Roman" w:hAnsi="Times New Roman" w:cs="Times New Roman"/>
                <w:sz w:val="24"/>
                <w:szCs w:val="24"/>
              </w:rPr>
              <w:t>администрации</w:t>
            </w:r>
          </w:p>
          <w:p w:rsidR="000B0A0A" w:rsidRPr="00786B78" w:rsidRDefault="000B0A0A">
            <w:pPr>
              <w:pStyle w:val="ConsPlusNormal"/>
              <w:rPr>
                <w:rFonts w:ascii="Times New Roman" w:hAnsi="Times New Roman" w:cs="Times New Roman"/>
                <w:sz w:val="24"/>
                <w:szCs w:val="24"/>
              </w:rPr>
            </w:pPr>
            <w:r w:rsidRPr="00786B78">
              <w:rPr>
                <w:rFonts w:ascii="Times New Roman" w:hAnsi="Times New Roman" w:cs="Times New Roman"/>
                <w:sz w:val="24"/>
                <w:szCs w:val="24"/>
              </w:rPr>
              <w:t>районов в городе Красноярске</w:t>
            </w:r>
          </w:p>
        </w:tc>
        <w:tc>
          <w:tcPr>
            <w:tcW w:w="1276" w:type="dxa"/>
          </w:tcPr>
          <w:p w:rsidR="000B0A0A" w:rsidRPr="00786B78" w:rsidRDefault="000B0A0A">
            <w:pPr>
              <w:pStyle w:val="ConsPlusNormal"/>
              <w:rPr>
                <w:rFonts w:ascii="Times New Roman" w:hAnsi="Times New Roman" w:cs="Times New Roman"/>
                <w:sz w:val="24"/>
                <w:szCs w:val="24"/>
              </w:rPr>
            </w:pPr>
            <w:r w:rsidRPr="00786B78">
              <w:rPr>
                <w:rFonts w:ascii="Times New Roman" w:hAnsi="Times New Roman" w:cs="Times New Roman"/>
                <w:sz w:val="24"/>
                <w:szCs w:val="24"/>
              </w:rPr>
              <w:t>2020 - 2021 гг.</w:t>
            </w:r>
          </w:p>
        </w:tc>
        <w:tc>
          <w:tcPr>
            <w:tcW w:w="4819" w:type="dxa"/>
          </w:tcPr>
          <w:p w:rsidR="0025553D" w:rsidRDefault="004D4A74" w:rsidP="0025553D">
            <w:pPr>
              <w:pStyle w:val="ConsPlusNormal"/>
              <w:jc w:val="both"/>
              <w:rPr>
                <w:rFonts w:ascii="Times New Roman" w:hAnsi="Times New Roman" w:cs="Times New Roman"/>
                <w:sz w:val="24"/>
                <w:szCs w:val="24"/>
              </w:rPr>
            </w:pPr>
            <w:r w:rsidRPr="00786B78">
              <w:rPr>
                <w:rFonts w:ascii="Times New Roman" w:hAnsi="Times New Roman" w:cs="Times New Roman"/>
                <w:sz w:val="24"/>
                <w:szCs w:val="24"/>
              </w:rPr>
              <w:t xml:space="preserve">Реализовано 9 </w:t>
            </w:r>
            <w:proofErr w:type="gramStart"/>
            <w:r w:rsidRPr="00786B78">
              <w:rPr>
                <w:rFonts w:ascii="Times New Roman" w:hAnsi="Times New Roman" w:cs="Times New Roman"/>
                <w:sz w:val="24"/>
                <w:szCs w:val="24"/>
              </w:rPr>
              <w:t>инициативных</w:t>
            </w:r>
            <w:proofErr w:type="gramEnd"/>
            <w:r w:rsidRPr="00786B78">
              <w:rPr>
                <w:rFonts w:ascii="Times New Roman" w:hAnsi="Times New Roman" w:cs="Times New Roman"/>
                <w:sz w:val="24"/>
                <w:szCs w:val="24"/>
              </w:rPr>
              <w:t xml:space="preserve"> проекта:  Благоустройство территории ул. </w:t>
            </w:r>
            <w:proofErr w:type="spellStart"/>
            <w:r w:rsidRPr="00786B78">
              <w:rPr>
                <w:rFonts w:ascii="Times New Roman" w:hAnsi="Times New Roman" w:cs="Times New Roman"/>
                <w:sz w:val="24"/>
                <w:szCs w:val="24"/>
              </w:rPr>
              <w:t>Красномосковская</w:t>
            </w:r>
            <w:proofErr w:type="spellEnd"/>
            <w:r w:rsidRPr="00786B78">
              <w:rPr>
                <w:rFonts w:ascii="Times New Roman" w:hAnsi="Times New Roman" w:cs="Times New Roman"/>
                <w:sz w:val="24"/>
                <w:szCs w:val="24"/>
              </w:rPr>
              <w:t xml:space="preserve">, д. 32/ Тимирязева, д. 2 </w:t>
            </w:r>
          </w:p>
          <w:p w:rsidR="0025553D" w:rsidRDefault="004D4A74" w:rsidP="0025553D">
            <w:pPr>
              <w:pStyle w:val="ConsPlusNormal"/>
              <w:jc w:val="both"/>
              <w:rPr>
                <w:rFonts w:ascii="Times New Roman" w:hAnsi="Times New Roman" w:cs="Times New Roman"/>
                <w:sz w:val="24"/>
                <w:szCs w:val="24"/>
              </w:rPr>
            </w:pPr>
            <w:r w:rsidRPr="00786B78">
              <w:rPr>
                <w:rFonts w:ascii="Times New Roman" w:hAnsi="Times New Roman" w:cs="Times New Roman"/>
                <w:sz w:val="24"/>
                <w:szCs w:val="24"/>
              </w:rPr>
              <w:t>с устройством комплексной спортивной площадки; Благоустройство сквера по ул. Республики, 46;</w:t>
            </w:r>
            <w:r w:rsidR="0025553D">
              <w:rPr>
                <w:rFonts w:ascii="Times New Roman" w:hAnsi="Times New Roman" w:cs="Times New Roman"/>
                <w:sz w:val="24"/>
                <w:szCs w:val="24"/>
              </w:rPr>
              <w:t xml:space="preserve"> </w:t>
            </w:r>
            <w:r w:rsidRPr="00786B78">
              <w:rPr>
                <w:rFonts w:ascii="Times New Roman" w:hAnsi="Times New Roman" w:cs="Times New Roman"/>
                <w:sz w:val="24"/>
                <w:szCs w:val="24"/>
              </w:rPr>
              <w:t>Создание сквера «</w:t>
            </w:r>
            <w:proofErr w:type="gramStart"/>
            <w:r w:rsidRPr="00786B78">
              <w:rPr>
                <w:rFonts w:ascii="Times New Roman" w:hAnsi="Times New Roman" w:cs="Times New Roman"/>
                <w:sz w:val="24"/>
                <w:szCs w:val="24"/>
              </w:rPr>
              <w:t>Семейный</w:t>
            </w:r>
            <w:proofErr w:type="gramEnd"/>
            <w:r w:rsidRPr="00786B78">
              <w:rPr>
                <w:rFonts w:ascii="Times New Roman" w:hAnsi="Times New Roman" w:cs="Times New Roman"/>
                <w:sz w:val="24"/>
                <w:szCs w:val="24"/>
              </w:rPr>
              <w:t>» (ул. Щорса, 65);</w:t>
            </w:r>
            <w:r w:rsidR="0025553D">
              <w:rPr>
                <w:rFonts w:ascii="Times New Roman" w:hAnsi="Times New Roman" w:cs="Times New Roman"/>
                <w:sz w:val="24"/>
                <w:szCs w:val="24"/>
              </w:rPr>
              <w:t xml:space="preserve"> </w:t>
            </w:r>
            <w:r w:rsidRPr="00786B78">
              <w:rPr>
                <w:rFonts w:ascii="Times New Roman" w:hAnsi="Times New Roman" w:cs="Times New Roman"/>
                <w:sz w:val="24"/>
                <w:szCs w:val="24"/>
              </w:rPr>
              <w:t xml:space="preserve"> Благоустройство сквера («Уютный»), расположенного между жилыми многоквартирными домами №7, 7а, 9, 9а по ул. Волжская;</w:t>
            </w:r>
            <w:r w:rsidR="0025553D">
              <w:rPr>
                <w:rFonts w:ascii="Times New Roman" w:hAnsi="Times New Roman" w:cs="Times New Roman"/>
                <w:sz w:val="24"/>
                <w:szCs w:val="24"/>
              </w:rPr>
              <w:t xml:space="preserve"> </w:t>
            </w:r>
            <w:r w:rsidRPr="00786B78">
              <w:rPr>
                <w:rFonts w:ascii="Times New Roman" w:hAnsi="Times New Roman" w:cs="Times New Roman"/>
                <w:sz w:val="24"/>
                <w:szCs w:val="24"/>
              </w:rPr>
              <w:t>Благоустройство муниципального участка земли в Октябрьском районе по улице Сады, д. 2, д. 4;</w:t>
            </w:r>
            <w:r w:rsidR="0025553D">
              <w:rPr>
                <w:rFonts w:ascii="Times New Roman" w:hAnsi="Times New Roman" w:cs="Times New Roman"/>
                <w:sz w:val="24"/>
                <w:szCs w:val="24"/>
              </w:rPr>
              <w:t xml:space="preserve"> </w:t>
            </w:r>
            <w:proofErr w:type="gramStart"/>
            <w:r w:rsidRPr="00786B78">
              <w:rPr>
                <w:rFonts w:ascii="Times New Roman" w:hAnsi="Times New Roman" w:cs="Times New Roman"/>
                <w:sz w:val="24"/>
                <w:szCs w:val="24"/>
              </w:rPr>
              <w:t xml:space="preserve">2-й этап благоустройства специализированной детской спортивной площадки для жителей и детей с ограниченными возможностями здоровья </w:t>
            </w:r>
            <w:r w:rsidRPr="00786B78">
              <w:rPr>
                <w:rFonts w:ascii="Times New Roman" w:hAnsi="Times New Roman" w:cs="Times New Roman"/>
                <w:sz w:val="24"/>
                <w:szCs w:val="24"/>
              </w:rPr>
              <w:lastRenderedPageBreak/>
              <w:t>(ул. Семафорная, 239а, сквер «Тепла и света»);</w:t>
            </w:r>
            <w:r w:rsidR="0025553D">
              <w:rPr>
                <w:rFonts w:ascii="Times New Roman" w:hAnsi="Times New Roman" w:cs="Times New Roman"/>
                <w:sz w:val="24"/>
                <w:szCs w:val="24"/>
              </w:rPr>
              <w:t xml:space="preserve"> </w:t>
            </w:r>
            <w:r w:rsidRPr="00786B78">
              <w:rPr>
                <w:rFonts w:ascii="Times New Roman" w:hAnsi="Times New Roman" w:cs="Times New Roman"/>
                <w:sz w:val="24"/>
                <w:szCs w:val="24"/>
              </w:rPr>
              <w:t xml:space="preserve"> «Двор-Бульвар» (ул. Славы, 11,</w:t>
            </w:r>
            <w:proofErr w:type="gramEnd"/>
          </w:p>
          <w:p w:rsidR="0025553D" w:rsidRDefault="004D4A74" w:rsidP="0025553D">
            <w:pPr>
              <w:pStyle w:val="ConsPlusNormal"/>
              <w:jc w:val="both"/>
              <w:rPr>
                <w:rFonts w:ascii="Times New Roman" w:hAnsi="Times New Roman" w:cs="Times New Roman"/>
                <w:sz w:val="24"/>
                <w:szCs w:val="24"/>
              </w:rPr>
            </w:pPr>
            <w:proofErr w:type="gramStart"/>
            <w:r w:rsidRPr="00786B78">
              <w:rPr>
                <w:rFonts w:ascii="Times New Roman" w:hAnsi="Times New Roman" w:cs="Times New Roman"/>
                <w:sz w:val="24"/>
                <w:szCs w:val="24"/>
              </w:rPr>
              <w:t>ул. 40 лет Победы, 20, ул. 40 лет Победы, 18, ул. Славы, 1);</w:t>
            </w:r>
            <w:r w:rsidR="0025553D">
              <w:rPr>
                <w:rFonts w:ascii="Times New Roman" w:hAnsi="Times New Roman" w:cs="Times New Roman"/>
                <w:sz w:val="24"/>
                <w:szCs w:val="24"/>
              </w:rPr>
              <w:t xml:space="preserve"> </w:t>
            </w:r>
            <w:r w:rsidRPr="00786B78">
              <w:rPr>
                <w:rFonts w:ascii="Times New Roman" w:hAnsi="Times New Roman" w:cs="Times New Roman"/>
                <w:sz w:val="24"/>
                <w:szCs w:val="24"/>
              </w:rPr>
              <w:t xml:space="preserve"> Размещение проекта «Там, где ВСЕМ хорошо» (ул. Маршала </w:t>
            </w:r>
            <w:proofErr w:type="gramEnd"/>
          </w:p>
          <w:p w:rsidR="0025553D" w:rsidRDefault="004D4A74" w:rsidP="0025553D">
            <w:pPr>
              <w:pStyle w:val="ConsPlusNormal"/>
              <w:jc w:val="both"/>
              <w:rPr>
                <w:rFonts w:ascii="Times New Roman" w:hAnsi="Times New Roman" w:cs="Times New Roman"/>
                <w:sz w:val="24"/>
                <w:szCs w:val="24"/>
              </w:rPr>
            </w:pPr>
            <w:r w:rsidRPr="00786B78">
              <w:rPr>
                <w:rFonts w:ascii="Times New Roman" w:hAnsi="Times New Roman" w:cs="Times New Roman"/>
                <w:sz w:val="24"/>
                <w:szCs w:val="24"/>
              </w:rPr>
              <w:t>К. Рокоссовского, 24А, 24Б);</w:t>
            </w:r>
            <w:r w:rsidR="0025553D">
              <w:rPr>
                <w:rFonts w:ascii="Times New Roman" w:hAnsi="Times New Roman" w:cs="Times New Roman"/>
                <w:sz w:val="24"/>
                <w:szCs w:val="24"/>
              </w:rPr>
              <w:t xml:space="preserve"> </w:t>
            </w:r>
            <w:r w:rsidRPr="00786B78">
              <w:rPr>
                <w:rFonts w:ascii="Times New Roman" w:hAnsi="Times New Roman" w:cs="Times New Roman"/>
                <w:sz w:val="24"/>
                <w:szCs w:val="24"/>
              </w:rPr>
              <w:t xml:space="preserve">«Переулок </w:t>
            </w:r>
            <w:proofErr w:type="spellStart"/>
            <w:r w:rsidRPr="00786B78">
              <w:rPr>
                <w:rFonts w:ascii="Times New Roman" w:hAnsi="Times New Roman" w:cs="Times New Roman"/>
                <w:sz w:val="24"/>
                <w:szCs w:val="24"/>
              </w:rPr>
              <w:t>Поздеева</w:t>
            </w:r>
            <w:proofErr w:type="spellEnd"/>
            <w:r w:rsidRPr="00786B78">
              <w:rPr>
                <w:rFonts w:ascii="Times New Roman" w:hAnsi="Times New Roman" w:cs="Times New Roman"/>
                <w:sz w:val="24"/>
                <w:szCs w:val="24"/>
              </w:rPr>
              <w:t xml:space="preserve">» (между ул. Карла Маркса, 102, </w:t>
            </w:r>
          </w:p>
          <w:p w:rsidR="000B0A0A" w:rsidRPr="00786B78" w:rsidRDefault="0008223B" w:rsidP="0025553D">
            <w:pPr>
              <w:pStyle w:val="ConsPlusNormal"/>
              <w:jc w:val="both"/>
              <w:rPr>
                <w:rFonts w:ascii="Times New Roman" w:hAnsi="Times New Roman" w:cs="Times New Roman"/>
                <w:sz w:val="20"/>
              </w:rPr>
            </w:pPr>
            <w:r>
              <w:rPr>
                <w:rFonts w:ascii="Times New Roman" w:hAnsi="Times New Roman" w:cs="Times New Roman"/>
                <w:sz w:val="24"/>
                <w:szCs w:val="24"/>
              </w:rPr>
              <w:t>пр. Мира, 85)</w:t>
            </w:r>
          </w:p>
        </w:tc>
        <w:tc>
          <w:tcPr>
            <w:tcW w:w="2220" w:type="dxa"/>
          </w:tcPr>
          <w:p w:rsidR="000B0A0A" w:rsidRPr="00786B78" w:rsidRDefault="000B0A0A">
            <w:pPr>
              <w:pStyle w:val="ConsPlusNormal"/>
              <w:rPr>
                <w:rFonts w:ascii="Times New Roman" w:hAnsi="Times New Roman" w:cs="Times New Roman"/>
                <w:sz w:val="24"/>
                <w:szCs w:val="24"/>
              </w:rPr>
            </w:pPr>
          </w:p>
        </w:tc>
      </w:tr>
      <w:tr w:rsidR="004D4A74" w:rsidRPr="004D4A74" w:rsidTr="007629D3">
        <w:tc>
          <w:tcPr>
            <w:tcW w:w="913" w:type="dxa"/>
            <w:gridSpan w:val="2"/>
          </w:tcPr>
          <w:p w:rsidR="000B0A0A" w:rsidRPr="004D4A74" w:rsidRDefault="000B0A0A">
            <w:pPr>
              <w:pStyle w:val="ConsPlusNormal"/>
              <w:rPr>
                <w:rFonts w:ascii="Times New Roman" w:hAnsi="Times New Roman" w:cs="Times New Roman"/>
                <w:sz w:val="24"/>
                <w:szCs w:val="24"/>
              </w:rPr>
            </w:pPr>
            <w:r w:rsidRPr="004D4A74">
              <w:rPr>
                <w:rFonts w:ascii="Times New Roman" w:hAnsi="Times New Roman" w:cs="Times New Roman"/>
                <w:sz w:val="24"/>
                <w:szCs w:val="24"/>
              </w:rPr>
              <w:lastRenderedPageBreak/>
              <w:t>3.3.2.8</w:t>
            </w:r>
          </w:p>
        </w:tc>
        <w:tc>
          <w:tcPr>
            <w:tcW w:w="3544" w:type="dxa"/>
          </w:tcPr>
          <w:p w:rsidR="000B0A0A" w:rsidRPr="004D4A74" w:rsidRDefault="000B0A0A">
            <w:pPr>
              <w:pStyle w:val="ConsPlusNormal"/>
              <w:rPr>
                <w:rFonts w:ascii="Times New Roman" w:hAnsi="Times New Roman" w:cs="Times New Roman"/>
                <w:sz w:val="24"/>
                <w:szCs w:val="24"/>
              </w:rPr>
            </w:pPr>
            <w:r w:rsidRPr="004D4A74">
              <w:rPr>
                <w:rFonts w:ascii="Times New Roman" w:hAnsi="Times New Roman" w:cs="Times New Roman"/>
                <w:sz w:val="24"/>
                <w:szCs w:val="24"/>
              </w:rPr>
              <w:t>Реализация инициативных проектов</w:t>
            </w:r>
          </w:p>
        </w:tc>
        <w:tc>
          <w:tcPr>
            <w:tcW w:w="2126" w:type="dxa"/>
          </w:tcPr>
          <w:p w:rsidR="000B0A0A" w:rsidRPr="004D4A74" w:rsidRDefault="000B0A0A">
            <w:pPr>
              <w:pStyle w:val="ConsPlusNormal"/>
              <w:rPr>
                <w:rFonts w:ascii="Times New Roman" w:hAnsi="Times New Roman" w:cs="Times New Roman"/>
                <w:sz w:val="24"/>
                <w:szCs w:val="24"/>
              </w:rPr>
            </w:pPr>
            <w:r w:rsidRPr="004D4A74">
              <w:rPr>
                <w:rFonts w:ascii="Times New Roman" w:hAnsi="Times New Roman" w:cs="Times New Roman"/>
                <w:sz w:val="24"/>
                <w:szCs w:val="24"/>
              </w:rPr>
              <w:t>департамент городского хозяйства администрации города</w:t>
            </w:r>
          </w:p>
        </w:tc>
        <w:tc>
          <w:tcPr>
            <w:tcW w:w="1276" w:type="dxa"/>
          </w:tcPr>
          <w:p w:rsidR="000B0A0A" w:rsidRPr="004D4A74" w:rsidRDefault="000B0A0A">
            <w:pPr>
              <w:pStyle w:val="ConsPlusNormal"/>
              <w:rPr>
                <w:rFonts w:ascii="Times New Roman" w:hAnsi="Times New Roman" w:cs="Times New Roman"/>
                <w:sz w:val="24"/>
                <w:szCs w:val="24"/>
              </w:rPr>
            </w:pPr>
            <w:r w:rsidRPr="004D4A74">
              <w:rPr>
                <w:rFonts w:ascii="Times New Roman" w:hAnsi="Times New Roman" w:cs="Times New Roman"/>
                <w:sz w:val="24"/>
                <w:szCs w:val="24"/>
              </w:rPr>
              <w:t>2022 - 2030 гг.</w:t>
            </w:r>
          </w:p>
        </w:tc>
        <w:tc>
          <w:tcPr>
            <w:tcW w:w="4819" w:type="dxa"/>
          </w:tcPr>
          <w:p w:rsidR="000B0A0A" w:rsidRPr="004D4A74" w:rsidRDefault="004D4A74" w:rsidP="004D4A74">
            <w:pPr>
              <w:pStyle w:val="ConsPlusNormal"/>
              <w:jc w:val="both"/>
              <w:rPr>
                <w:rFonts w:ascii="Times New Roman" w:hAnsi="Times New Roman" w:cs="Times New Roman"/>
                <w:sz w:val="24"/>
                <w:szCs w:val="24"/>
              </w:rPr>
            </w:pPr>
            <w:r>
              <w:rPr>
                <w:rFonts w:ascii="Times New Roman" w:hAnsi="Times New Roman" w:cs="Times New Roman"/>
                <w:sz w:val="24"/>
                <w:szCs w:val="24"/>
              </w:rPr>
              <w:t>Реализация мероприятия с 2022 года</w:t>
            </w:r>
          </w:p>
        </w:tc>
        <w:tc>
          <w:tcPr>
            <w:tcW w:w="2220" w:type="dxa"/>
          </w:tcPr>
          <w:p w:rsidR="000B0A0A" w:rsidRPr="004D4A74" w:rsidRDefault="000B0A0A">
            <w:pPr>
              <w:pStyle w:val="ConsPlusNormal"/>
              <w:rPr>
                <w:rFonts w:ascii="Times New Roman" w:hAnsi="Times New Roman" w:cs="Times New Roman"/>
                <w:sz w:val="24"/>
                <w:szCs w:val="24"/>
              </w:rPr>
            </w:pPr>
          </w:p>
        </w:tc>
      </w:tr>
    </w:tbl>
    <w:p w:rsidR="002A4D85" w:rsidRDefault="002A4D85" w:rsidP="001E39B5">
      <w:pPr>
        <w:pStyle w:val="ConsPlusNormal"/>
        <w:jc w:val="right"/>
        <w:outlineLvl w:val="1"/>
      </w:pPr>
    </w:p>
    <w:p w:rsidR="00624EDA" w:rsidRDefault="00624EDA" w:rsidP="001E39B5">
      <w:pPr>
        <w:pStyle w:val="ConsPlusNormal"/>
        <w:jc w:val="right"/>
        <w:outlineLvl w:val="1"/>
      </w:pPr>
    </w:p>
    <w:sectPr w:rsidR="00624EDA" w:rsidSect="009202EB">
      <w:pgSz w:w="16838" w:h="11905" w:orient="landscape"/>
      <w:pgMar w:top="426" w:right="1134" w:bottom="850"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Roboto Condensed">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nsid w:val="092F00FF"/>
    <w:multiLevelType w:val="multilevel"/>
    <w:tmpl w:val="C8840A2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5630EB"/>
    <w:multiLevelType w:val="multilevel"/>
    <w:tmpl w:val="E206C25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1E3"/>
    <w:rsid w:val="000040F4"/>
    <w:rsid w:val="00004DA0"/>
    <w:rsid w:val="00011007"/>
    <w:rsid w:val="00020A41"/>
    <w:rsid w:val="00021458"/>
    <w:rsid w:val="00021693"/>
    <w:rsid w:val="000367E0"/>
    <w:rsid w:val="000458A5"/>
    <w:rsid w:val="00045D05"/>
    <w:rsid w:val="00050E83"/>
    <w:rsid w:val="000725DA"/>
    <w:rsid w:val="00077EE8"/>
    <w:rsid w:val="0008223B"/>
    <w:rsid w:val="000B0A0A"/>
    <w:rsid w:val="000C1673"/>
    <w:rsid w:val="000C62A4"/>
    <w:rsid w:val="000E0A4C"/>
    <w:rsid w:val="000E32E6"/>
    <w:rsid w:val="000F7201"/>
    <w:rsid w:val="00111AAE"/>
    <w:rsid w:val="00126C7D"/>
    <w:rsid w:val="0012755B"/>
    <w:rsid w:val="00137F63"/>
    <w:rsid w:val="001508FF"/>
    <w:rsid w:val="00160D10"/>
    <w:rsid w:val="001818C0"/>
    <w:rsid w:val="001822B4"/>
    <w:rsid w:val="00196F79"/>
    <w:rsid w:val="001A7C40"/>
    <w:rsid w:val="001E1F4B"/>
    <w:rsid w:val="001E39B5"/>
    <w:rsid w:val="001F66DB"/>
    <w:rsid w:val="00207A18"/>
    <w:rsid w:val="00223896"/>
    <w:rsid w:val="00227AB5"/>
    <w:rsid w:val="00242AC3"/>
    <w:rsid w:val="00254F8B"/>
    <w:rsid w:val="0025553D"/>
    <w:rsid w:val="00262307"/>
    <w:rsid w:val="0026568C"/>
    <w:rsid w:val="00271525"/>
    <w:rsid w:val="00273C10"/>
    <w:rsid w:val="002759FD"/>
    <w:rsid w:val="00285209"/>
    <w:rsid w:val="00286747"/>
    <w:rsid w:val="00286992"/>
    <w:rsid w:val="00290EE9"/>
    <w:rsid w:val="00297BEC"/>
    <w:rsid w:val="002A4D85"/>
    <w:rsid w:val="002A6921"/>
    <w:rsid w:val="002A7082"/>
    <w:rsid w:val="002B072C"/>
    <w:rsid w:val="002C1225"/>
    <w:rsid w:val="002C31E5"/>
    <w:rsid w:val="002C6157"/>
    <w:rsid w:val="002C744F"/>
    <w:rsid w:val="002D1818"/>
    <w:rsid w:val="002E742D"/>
    <w:rsid w:val="002E7B39"/>
    <w:rsid w:val="002F2043"/>
    <w:rsid w:val="002F21A4"/>
    <w:rsid w:val="0031743B"/>
    <w:rsid w:val="00342916"/>
    <w:rsid w:val="00342DDE"/>
    <w:rsid w:val="00345713"/>
    <w:rsid w:val="00364AF6"/>
    <w:rsid w:val="00370805"/>
    <w:rsid w:val="00387CB2"/>
    <w:rsid w:val="00394CF5"/>
    <w:rsid w:val="003954EA"/>
    <w:rsid w:val="003A2DB2"/>
    <w:rsid w:val="003A6220"/>
    <w:rsid w:val="003B2EF2"/>
    <w:rsid w:val="003C0655"/>
    <w:rsid w:val="003C7872"/>
    <w:rsid w:val="003E41E3"/>
    <w:rsid w:val="003E6185"/>
    <w:rsid w:val="00401EB1"/>
    <w:rsid w:val="00404F49"/>
    <w:rsid w:val="0041059C"/>
    <w:rsid w:val="004156DF"/>
    <w:rsid w:val="0041668F"/>
    <w:rsid w:val="00445AD6"/>
    <w:rsid w:val="00446CBB"/>
    <w:rsid w:val="00453393"/>
    <w:rsid w:val="00485E82"/>
    <w:rsid w:val="00493E83"/>
    <w:rsid w:val="004967B3"/>
    <w:rsid w:val="004B30E4"/>
    <w:rsid w:val="004B3901"/>
    <w:rsid w:val="004C002A"/>
    <w:rsid w:val="004C227E"/>
    <w:rsid w:val="004C2DFF"/>
    <w:rsid w:val="004D4A74"/>
    <w:rsid w:val="004F7077"/>
    <w:rsid w:val="00500862"/>
    <w:rsid w:val="005047DF"/>
    <w:rsid w:val="00505EF1"/>
    <w:rsid w:val="0050667E"/>
    <w:rsid w:val="005132A5"/>
    <w:rsid w:val="00526422"/>
    <w:rsid w:val="00527AEC"/>
    <w:rsid w:val="005504F3"/>
    <w:rsid w:val="00575152"/>
    <w:rsid w:val="00583301"/>
    <w:rsid w:val="00590B4F"/>
    <w:rsid w:val="005955F5"/>
    <w:rsid w:val="005B121C"/>
    <w:rsid w:val="005B2DEE"/>
    <w:rsid w:val="005C6E9D"/>
    <w:rsid w:val="005D2C50"/>
    <w:rsid w:val="005E4EBA"/>
    <w:rsid w:val="005E6608"/>
    <w:rsid w:val="005E6B5A"/>
    <w:rsid w:val="00624EDA"/>
    <w:rsid w:val="00634961"/>
    <w:rsid w:val="00640499"/>
    <w:rsid w:val="00652D90"/>
    <w:rsid w:val="00653EDB"/>
    <w:rsid w:val="00667DDE"/>
    <w:rsid w:val="00673F77"/>
    <w:rsid w:val="006767B3"/>
    <w:rsid w:val="00681A13"/>
    <w:rsid w:val="00690F42"/>
    <w:rsid w:val="006942BA"/>
    <w:rsid w:val="006A320F"/>
    <w:rsid w:val="006C2580"/>
    <w:rsid w:val="006C2C8B"/>
    <w:rsid w:val="006D61A6"/>
    <w:rsid w:val="006E0CDA"/>
    <w:rsid w:val="006E1DBD"/>
    <w:rsid w:val="006E2150"/>
    <w:rsid w:val="006E3568"/>
    <w:rsid w:val="006F1D19"/>
    <w:rsid w:val="00704E65"/>
    <w:rsid w:val="00706209"/>
    <w:rsid w:val="00717CE8"/>
    <w:rsid w:val="00720C43"/>
    <w:rsid w:val="007314A9"/>
    <w:rsid w:val="00740E40"/>
    <w:rsid w:val="00753104"/>
    <w:rsid w:val="00753F57"/>
    <w:rsid w:val="007629D3"/>
    <w:rsid w:val="00775D30"/>
    <w:rsid w:val="00781FFC"/>
    <w:rsid w:val="00784DB3"/>
    <w:rsid w:val="00786B78"/>
    <w:rsid w:val="00792619"/>
    <w:rsid w:val="00796387"/>
    <w:rsid w:val="007A3FE5"/>
    <w:rsid w:val="007A67EA"/>
    <w:rsid w:val="007C1E12"/>
    <w:rsid w:val="007C586C"/>
    <w:rsid w:val="007D1E04"/>
    <w:rsid w:val="007D5F4E"/>
    <w:rsid w:val="00803016"/>
    <w:rsid w:val="00805A53"/>
    <w:rsid w:val="00817973"/>
    <w:rsid w:val="00864AFC"/>
    <w:rsid w:val="00867D95"/>
    <w:rsid w:val="008763D0"/>
    <w:rsid w:val="00894471"/>
    <w:rsid w:val="008B5581"/>
    <w:rsid w:val="008C0B7E"/>
    <w:rsid w:val="008C4AD3"/>
    <w:rsid w:val="008D6ED6"/>
    <w:rsid w:val="008F1EFC"/>
    <w:rsid w:val="008F7057"/>
    <w:rsid w:val="0090438C"/>
    <w:rsid w:val="009137C5"/>
    <w:rsid w:val="009202EB"/>
    <w:rsid w:val="0092789D"/>
    <w:rsid w:val="00930944"/>
    <w:rsid w:val="00937EB0"/>
    <w:rsid w:val="00974C8F"/>
    <w:rsid w:val="00977C27"/>
    <w:rsid w:val="009860B4"/>
    <w:rsid w:val="00993FB1"/>
    <w:rsid w:val="00995A4A"/>
    <w:rsid w:val="009A47BD"/>
    <w:rsid w:val="009C01CB"/>
    <w:rsid w:val="009C1ADA"/>
    <w:rsid w:val="009C49D0"/>
    <w:rsid w:val="009C5FA3"/>
    <w:rsid w:val="009D3176"/>
    <w:rsid w:val="009D4E78"/>
    <w:rsid w:val="00A0154E"/>
    <w:rsid w:val="00A018A2"/>
    <w:rsid w:val="00A04635"/>
    <w:rsid w:val="00A11E72"/>
    <w:rsid w:val="00A20B86"/>
    <w:rsid w:val="00A33304"/>
    <w:rsid w:val="00A41B76"/>
    <w:rsid w:val="00A810E7"/>
    <w:rsid w:val="00A84236"/>
    <w:rsid w:val="00A9186C"/>
    <w:rsid w:val="00A94988"/>
    <w:rsid w:val="00AA66F8"/>
    <w:rsid w:val="00AB049C"/>
    <w:rsid w:val="00AB2D36"/>
    <w:rsid w:val="00AF0A1C"/>
    <w:rsid w:val="00AF3CF7"/>
    <w:rsid w:val="00B13D52"/>
    <w:rsid w:val="00B21CBD"/>
    <w:rsid w:val="00B30B9D"/>
    <w:rsid w:val="00B31201"/>
    <w:rsid w:val="00B42A7B"/>
    <w:rsid w:val="00B440D7"/>
    <w:rsid w:val="00B45445"/>
    <w:rsid w:val="00B46697"/>
    <w:rsid w:val="00B52EB6"/>
    <w:rsid w:val="00B6461D"/>
    <w:rsid w:val="00B769D5"/>
    <w:rsid w:val="00B8759E"/>
    <w:rsid w:val="00BB4827"/>
    <w:rsid w:val="00BD5229"/>
    <w:rsid w:val="00BE6F86"/>
    <w:rsid w:val="00BF2DB6"/>
    <w:rsid w:val="00BF4072"/>
    <w:rsid w:val="00BF466C"/>
    <w:rsid w:val="00BF5928"/>
    <w:rsid w:val="00BF649F"/>
    <w:rsid w:val="00C27F57"/>
    <w:rsid w:val="00C3164A"/>
    <w:rsid w:val="00C342E5"/>
    <w:rsid w:val="00C41EB1"/>
    <w:rsid w:val="00C530B0"/>
    <w:rsid w:val="00C5341A"/>
    <w:rsid w:val="00C64EC9"/>
    <w:rsid w:val="00C703B1"/>
    <w:rsid w:val="00C74DD6"/>
    <w:rsid w:val="00C75C5D"/>
    <w:rsid w:val="00C82403"/>
    <w:rsid w:val="00C91A63"/>
    <w:rsid w:val="00CB4530"/>
    <w:rsid w:val="00CB5FCC"/>
    <w:rsid w:val="00CC28AD"/>
    <w:rsid w:val="00CC673C"/>
    <w:rsid w:val="00CC77B6"/>
    <w:rsid w:val="00CD053D"/>
    <w:rsid w:val="00CE3689"/>
    <w:rsid w:val="00D06092"/>
    <w:rsid w:val="00D1653E"/>
    <w:rsid w:val="00D268E7"/>
    <w:rsid w:val="00D41BBC"/>
    <w:rsid w:val="00D4528E"/>
    <w:rsid w:val="00D52A3A"/>
    <w:rsid w:val="00D905A3"/>
    <w:rsid w:val="00DA7943"/>
    <w:rsid w:val="00DB3E05"/>
    <w:rsid w:val="00DB766A"/>
    <w:rsid w:val="00DD02E8"/>
    <w:rsid w:val="00DD253A"/>
    <w:rsid w:val="00DD6073"/>
    <w:rsid w:val="00DE567A"/>
    <w:rsid w:val="00DE742A"/>
    <w:rsid w:val="00DF2EE3"/>
    <w:rsid w:val="00DF6475"/>
    <w:rsid w:val="00E0053F"/>
    <w:rsid w:val="00E02B64"/>
    <w:rsid w:val="00E02F8A"/>
    <w:rsid w:val="00E03D59"/>
    <w:rsid w:val="00E30AC8"/>
    <w:rsid w:val="00E5038C"/>
    <w:rsid w:val="00E66C91"/>
    <w:rsid w:val="00E701C4"/>
    <w:rsid w:val="00E711DC"/>
    <w:rsid w:val="00E73941"/>
    <w:rsid w:val="00E73F61"/>
    <w:rsid w:val="00E76CBD"/>
    <w:rsid w:val="00E77351"/>
    <w:rsid w:val="00E8224A"/>
    <w:rsid w:val="00E836A7"/>
    <w:rsid w:val="00E9227D"/>
    <w:rsid w:val="00E96A1A"/>
    <w:rsid w:val="00E973E2"/>
    <w:rsid w:val="00EA53FE"/>
    <w:rsid w:val="00EB12EB"/>
    <w:rsid w:val="00EB3C22"/>
    <w:rsid w:val="00EB736A"/>
    <w:rsid w:val="00ED0978"/>
    <w:rsid w:val="00ED1E39"/>
    <w:rsid w:val="00ED31DC"/>
    <w:rsid w:val="00EE1696"/>
    <w:rsid w:val="00EE43A9"/>
    <w:rsid w:val="00EE52F1"/>
    <w:rsid w:val="00EF00A9"/>
    <w:rsid w:val="00EF17B1"/>
    <w:rsid w:val="00EF25CC"/>
    <w:rsid w:val="00F0170D"/>
    <w:rsid w:val="00F01D85"/>
    <w:rsid w:val="00F05A30"/>
    <w:rsid w:val="00F16A22"/>
    <w:rsid w:val="00F23752"/>
    <w:rsid w:val="00F2430E"/>
    <w:rsid w:val="00F42727"/>
    <w:rsid w:val="00F43BEB"/>
    <w:rsid w:val="00F65674"/>
    <w:rsid w:val="00F70916"/>
    <w:rsid w:val="00F84D94"/>
    <w:rsid w:val="00F872DA"/>
    <w:rsid w:val="00F8731E"/>
    <w:rsid w:val="00F944A5"/>
    <w:rsid w:val="00F959A3"/>
    <w:rsid w:val="00FA0FC4"/>
    <w:rsid w:val="00FB3AEA"/>
    <w:rsid w:val="00FB673D"/>
    <w:rsid w:val="00FC4DC8"/>
    <w:rsid w:val="00FD160C"/>
    <w:rsid w:val="00FD299C"/>
    <w:rsid w:val="00FD3DDF"/>
    <w:rsid w:val="00FD6968"/>
    <w:rsid w:val="00FE0BA4"/>
    <w:rsid w:val="00FE5B07"/>
    <w:rsid w:val="00FF3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581"/>
    <w:rPr>
      <w:rFonts w:ascii="Times New Roman" w:eastAsia="Calibri" w:hAnsi="Times New Roman" w:cs="Times New Roman"/>
      <w:sz w:val="28"/>
      <w:szCs w:val="28"/>
    </w:rPr>
  </w:style>
  <w:style w:type="paragraph" w:styleId="1">
    <w:name w:val="heading 1"/>
    <w:basedOn w:val="a"/>
    <w:next w:val="a"/>
    <w:link w:val="10"/>
    <w:uiPriority w:val="9"/>
    <w:qFormat/>
    <w:rsid w:val="00111AAE"/>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qFormat/>
    <w:rsid w:val="00FF3249"/>
    <w:pPr>
      <w:keepNext/>
      <w:tabs>
        <w:tab w:val="num" w:pos="720"/>
      </w:tabs>
      <w:suppressAutoHyphens/>
      <w:spacing w:after="0" w:line="240" w:lineRule="auto"/>
      <w:ind w:left="720" w:hanging="720"/>
      <w:outlineLvl w:val="2"/>
    </w:pPr>
    <w:rPr>
      <w:rFonts w:eastAsia="Times New Roman"/>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1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41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41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41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41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41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41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41E3"/>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EF25CC"/>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C01CB"/>
    <w:pPr>
      <w:spacing w:before="100" w:beforeAutospacing="1" w:after="100" w:afterAutospacing="1" w:line="240" w:lineRule="auto"/>
    </w:pPr>
    <w:rPr>
      <w:rFonts w:eastAsia="Times New Roman"/>
      <w:sz w:val="24"/>
      <w:szCs w:val="24"/>
      <w:lang w:eastAsia="ru-RU"/>
    </w:rPr>
  </w:style>
  <w:style w:type="character" w:styleId="a5">
    <w:name w:val="Hyperlink"/>
    <w:basedOn w:val="a0"/>
    <w:rsid w:val="00C41EB1"/>
    <w:rPr>
      <w:color w:val="0000FF"/>
      <w:u w:val="single"/>
    </w:rPr>
  </w:style>
  <w:style w:type="paragraph" w:styleId="a6">
    <w:name w:val="header"/>
    <w:basedOn w:val="a"/>
    <w:link w:val="a7"/>
    <w:uiPriority w:val="99"/>
    <w:semiHidden/>
    <w:unhideWhenUsed/>
    <w:rsid w:val="00EE43A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E43A9"/>
    <w:rPr>
      <w:rFonts w:ascii="Times New Roman" w:eastAsia="Calibri" w:hAnsi="Times New Roman" w:cs="Times New Roman"/>
      <w:sz w:val="28"/>
      <w:szCs w:val="28"/>
    </w:rPr>
  </w:style>
  <w:style w:type="character" w:customStyle="1" w:styleId="30">
    <w:name w:val="Заголовок 3 Знак"/>
    <w:basedOn w:val="a0"/>
    <w:link w:val="3"/>
    <w:rsid w:val="00FF3249"/>
    <w:rPr>
      <w:rFonts w:ascii="Times New Roman" w:eastAsia="Times New Roman" w:hAnsi="Times New Roman" w:cs="Times New Roman"/>
      <w:sz w:val="32"/>
      <w:szCs w:val="32"/>
      <w:lang w:eastAsia="ar-SA"/>
    </w:rPr>
  </w:style>
  <w:style w:type="character" w:customStyle="1" w:styleId="10">
    <w:name w:val="Заголовок 1 Знак"/>
    <w:basedOn w:val="a0"/>
    <w:link w:val="1"/>
    <w:uiPriority w:val="9"/>
    <w:rsid w:val="00111AAE"/>
    <w:rPr>
      <w:rFonts w:asciiTheme="majorHAnsi" w:eastAsiaTheme="majorEastAsia" w:hAnsiTheme="majorHAnsi" w:cstheme="majorBidi"/>
      <w:b/>
      <w:bCs/>
      <w:color w:val="365F91" w:themeColor="accent1" w:themeShade="BF"/>
      <w:sz w:val="28"/>
      <w:szCs w:val="28"/>
    </w:rPr>
  </w:style>
  <w:style w:type="character" w:styleId="a8">
    <w:name w:val="Strong"/>
    <w:basedOn w:val="a0"/>
    <w:uiPriority w:val="22"/>
    <w:qFormat/>
    <w:rsid w:val="00227AB5"/>
    <w:rPr>
      <w:b/>
      <w:bCs/>
    </w:rPr>
  </w:style>
  <w:style w:type="paragraph" w:customStyle="1" w:styleId="Standard">
    <w:name w:val="Standard"/>
    <w:rsid w:val="00DD02E8"/>
    <w:pPr>
      <w:keepNext/>
      <w:suppressAutoHyphens/>
      <w:autoSpaceDN w:val="0"/>
      <w:spacing w:after="0" w:line="240" w:lineRule="auto"/>
      <w:ind w:firstLine="709"/>
      <w:jc w:val="both"/>
      <w:textAlignment w:val="baseline"/>
    </w:pPr>
    <w:rPr>
      <w:rFonts w:ascii="Times New Roman" w:eastAsia="Times New Roman" w:hAnsi="Times New Roman" w:cs="Times New Roman"/>
      <w:kern w:val="3"/>
      <w:sz w:val="28"/>
      <w:szCs w:val="28"/>
      <w:lang w:eastAsia="ru-RU"/>
    </w:rPr>
  </w:style>
  <w:style w:type="paragraph" w:styleId="a9">
    <w:name w:val="No Spacing"/>
    <w:link w:val="aa"/>
    <w:uiPriority w:val="1"/>
    <w:qFormat/>
    <w:rsid w:val="002D1818"/>
    <w:pPr>
      <w:widowControl w:val="0"/>
      <w:suppressAutoHyphens/>
      <w:autoSpaceDN w:val="0"/>
      <w:textAlignment w:val="baseline"/>
    </w:pPr>
    <w:rPr>
      <w:rFonts w:ascii="Calibri" w:eastAsia="DejaVu Sans" w:hAnsi="Calibri" w:cs="DejaVu Sans"/>
      <w:kern w:val="3"/>
    </w:rPr>
  </w:style>
  <w:style w:type="character" w:customStyle="1" w:styleId="aa">
    <w:name w:val="Без интервала Знак"/>
    <w:link w:val="a9"/>
    <w:uiPriority w:val="1"/>
    <w:locked/>
    <w:rsid w:val="002D1818"/>
    <w:rPr>
      <w:rFonts w:ascii="Calibri" w:eastAsia="DejaVu Sans" w:hAnsi="Calibri" w:cs="DejaVu Sans"/>
      <w:kern w:val="3"/>
    </w:rPr>
  </w:style>
  <w:style w:type="paragraph" w:styleId="ab">
    <w:name w:val="List Paragraph"/>
    <w:basedOn w:val="a"/>
    <w:uiPriority w:val="34"/>
    <w:qFormat/>
    <w:rsid w:val="006767B3"/>
    <w:pPr>
      <w:ind w:left="720"/>
      <w:contextualSpacing/>
    </w:pPr>
  </w:style>
  <w:style w:type="paragraph" w:styleId="ac">
    <w:name w:val="Balloon Text"/>
    <w:basedOn w:val="a"/>
    <w:link w:val="ad"/>
    <w:uiPriority w:val="99"/>
    <w:semiHidden/>
    <w:unhideWhenUsed/>
    <w:rsid w:val="001E1F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E1F4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581"/>
    <w:rPr>
      <w:rFonts w:ascii="Times New Roman" w:eastAsia="Calibri" w:hAnsi="Times New Roman" w:cs="Times New Roman"/>
      <w:sz w:val="28"/>
      <w:szCs w:val="28"/>
    </w:rPr>
  </w:style>
  <w:style w:type="paragraph" w:styleId="1">
    <w:name w:val="heading 1"/>
    <w:basedOn w:val="a"/>
    <w:next w:val="a"/>
    <w:link w:val="10"/>
    <w:uiPriority w:val="9"/>
    <w:qFormat/>
    <w:rsid w:val="00111AAE"/>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qFormat/>
    <w:rsid w:val="00FF3249"/>
    <w:pPr>
      <w:keepNext/>
      <w:tabs>
        <w:tab w:val="num" w:pos="720"/>
      </w:tabs>
      <w:suppressAutoHyphens/>
      <w:spacing w:after="0" w:line="240" w:lineRule="auto"/>
      <w:ind w:left="720" w:hanging="720"/>
      <w:outlineLvl w:val="2"/>
    </w:pPr>
    <w:rPr>
      <w:rFonts w:eastAsia="Times New Roman"/>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1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41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41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41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41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41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41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41E3"/>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EF25CC"/>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C01CB"/>
    <w:pPr>
      <w:spacing w:before="100" w:beforeAutospacing="1" w:after="100" w:afterAutospacing="1" w:line="240" w:lineRule="auto"/>
    </w:pPr>
    <w:rPr>
      <w:rFonts w:eastAsia="Times New Roman"/>
      <w:sz w:val="24"/>
      <w:szCs w:val="24"/>
      <w:lang w:eastAsia="ru-RU"/>
    </w:rPr>
  </w:style>
  <w:style w:type="character" w:styleId="a5">
    <w:name w:val="Hyperlink"/>
    <w:basedOn w:val="a0"/>
    <w:rsid w:val="00C41EB1"/>
    <w:rPr>
      <w:color w:val="0000FF"/>
      <w:u w:val="single"/>
    </w:rPr>
  </w:style>
  <w:style w:type="paragraph" w:styleId="a6">
    <w:name w:val="header"/>
    <w:basedOn w:val="a"/>
    <w:link w:val="a7"/>
    <w:uiPriority w:val="99"/>
    <w:semiHidden/>
    <w:unhideWhenUsed/>
    <w:rsid w:val="00EE43A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E43A9"/>
    <w:rPr>
      <w:rFonts w:ascii="Times New Roman" w:eastAsia="Calibri" w:hAnsi="Times New Roman" w:cs="Times New Roman"/>
      <w:sz w:val="28"/>
      <w:szCs w:val="28"/>
    </w:rPr>
  </w:style>
  <w:style w:type="character" w:customStyle="1" w:styleId="30">
    <w:name w:val="Заголовок 3 Знак"/>
    <w:basedOn w:val="a0"/>
    <w:link w:val="3"/>
    <w:rsid w:val="00FF3249"/>
    <w:rPr>
      <w:rFonts w:ascii="Times New Roman" w:eastAsia="Times New Roman" w:hAnsi="Times New Roman" w:cs="Times New Roman"/>
      <w:sz w:val="32"/>
      <w:szCs w:val="32"/>
      <w:lang w:eastAsia="ar-SA"/>
    </w:rPr>
  </w:style>
  <w:style w:type="character" w:customStyle="1" w:styleId="10">
    <w:name w:val="Заголовок 1 Знак"/>
    <w:basedOn w:val="a0"/>
    <w:link w:val="1"/>
    <w:uiPriority w:val="9"/>
    <w:rsid w:val="00111AAE"/>
    <w:rPr>
      <w:rFonts w:asciiTheme="majorHAnsi" w:eastAsiaTheme="majorEastAsia" w:hAnsiTheme="majorHAnsi" w:cstheme="majorBidi"/>
      <w:b/>
      <w:bCs/>
      <w:color w:val="365F91" w:themeColor="accent1" w:themeShade="BF"/>
      <w:sz w:val="28"/>
      <w:szCs w:val="28"/>
    </w:rPr>
  </w:style>
  <w:style w:type="character" w:styleId="a8">
    <w:name w:val="Strong"/>
    <w:basedOn w:val="a0"/>
    <w:uiPriority w:val="22"/>
    <w:qFormat/>
    <w:rsid w:val="00227AB5"/>
    <w:rPr>
      <w:b/>
      <w:bCs/>
    </w:rPr>
  </w:style>
  <w:style w:type="paragraph" w:customStyle="1" w:styleId="Standard">
    <w:name w:val="Standard"/>
    <w:rsid w:val="00DD02E8"/>
    <w:pPr>
      <w:keepNext/>
      <w:suppressAutoHyphens/>
      <w:autoSpaceDN w:val="0"/>
      <w:spacing w:after="0" w:line="240" w:lineRule="auto"/>
      <w:ind w:firstLine="709"/>
      <w:jc w:val="both"/>
      <w:textAlignment w:val="baseline"/>
    </w:pPr>
    <w:rPr>
      <w:rFonts w:ascii="Times New Roman" w:eastAsia="Times New Roman" w:hAnsi="Times New Roman" w:cs="Times New Roman"/>
      <w:kern w:val="3"/>
      <w:sz w:val="28"/>
      <w:szCs w:val="28"/>
      <w:lang w:eastAsia="ru-RU"/>
    </w:rPr>
  </w:style>
  <w:style w:type="paragraph" w:styleId="a9">
    <w:name w:val="No Spacing"/>
    <w:link w:val="aa"/>
    <w:uiPriority w:val="1"/>
    <w:qFormat/>
    <w:rsid w:val="002D1818"/>
    <w:pPr>
      <w:widowControl w:val="0"/>
      <w:suppressAutoHyphens/>
      <w:autoSpaceDN w:val="0"/>
      <w:textAlignment w:val="baseline"/>
    </w:pPr>
    <w:rPr>
      <w:rFonts w:ascii="Calibri" w:eastAsia="DejaVu Sans" w:hAnsi="Calibri" w:cs="DejaVu Sans"/>
      <w:kern w:val="3"/>
    </w:rPr>
  </w:style>
  <w:style w:type="character" w:customStyle="1" w:styleId="aa">
    <w:name w:val="Без интервала Знак"/>
    <w:link w:val="a9"/>
    <w:uiPriority w:val="1"/>
    <w:locked/>
    <w:rsid w:val="002D1818"/>
    <w:rPr>
      <w:rFonts w:ascii="Calibri" w:eastAsia="DejaVu Sans" w:hAnsi="Calibri" w:cs="DejaVu Sans"/>
      <w:kern w:val="3"/>
    </w:rPr>
  </w:style>
  <w:style w:type="paragraph" w:styleId="ab">
    <w:name w:val="List Paragraph"/>
    <w:basedOn w:val="a"/>
    <w:uiPriority w:val="34"/>
    <w:qFormat/>
    <w:rsid w:val="006767B3"/>
    <w:pPr>
      <w:ind w:left="720"/>
      <w:contextualSpacing/>
    </w:pPr>
  </w:style>
  <w:style w:type="paragraph" w:styleId="ac">
    <w:name w:val="Balloon Text"/>
    <w:basedOn w:val="a"/>
    <w:link w:val="ad"/>
    <w:uiPriority w:val="99"/>
    <w:semiHidden/>
    <w:unhideWhenUsed/>
    <w:rsid w:val="001E1F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E1F4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8985">
      <w:bodyDiv w:val="1"/>
      <w:marLeft w:val="0"/>
      <w:marRight w:val="0"/>
      <w:marTop w:val="0"/>
      <w:marBottom w:val="0"/>
      <w:divBdr>
        <w:top w:val="none" w:sz="0" w:space="0" w:color="auto"/>
        <w:left w:val="none" w:sz="0" w:space="0" w:color="auto"/>
        <w:bottom w:val="none" w:sz="0" w:space="0" w:color="auto"/>
        <w:right w:val="none" w:sz="0" w:space="0" w:color="auto"/>
      </w:divBdr>
    </w:div>
    <w:div w:id="297802259">
      <w:bodyDiv w:val="1"/>
      <w:marLeft w:val="0"/>
      <w:marRight w:val="0"/>
      <w:marTop w:val="0"/>
      <w:marBottom w:val="0"/>
      <w:divBdr>
        <w:top w:val="none" w:sz="0" w:space="0" w:color="auto"/>
        <w:left w:val="none" w:sz="0" w:space="0" w:color="auto"/>
        <w:bottom w:val="none" w:sz="0" w:space="0" w:color="auto"/>
        <w:right w:val="none" w:sz="0" w:space="0" w:color="auto"/>
      </w:divBdr>
    </w:div>
    <w:div w:id="342635661">
      <w:bodyDiv w:val="1"/>
      <w:marLeft w:val="0"/>
      <w:marRight w:val="0"/>
      <w:marTop w:val="0"/>
      <w:marBottom w:val="0"/>
      <w:divBdr>
        <w:top w:val="none" w:sz="0" w:space="0" w:color="auto"/>
        <w:left w:val="none" w:sz="0" w:space="0" w:color="auto"/>
        <w:bottom w:val="none" w:sz="0" w:space="0" w:color="auto"/>
        <w:right w:val="none" w:sz="0" w:space="0" w:color="auto"/>
      </w:divBdr>
      <w:divsChild>
        <w:div w:id="1903834490">
          <w:marLeft w:val="0"/>
          <w:marRight w:val="0"/>
          <w:marTop w:val="0"/>
          <w:marBottom w:val="0"/>
          <w:divBdr>
            <w:top w:val="none" w:sz="0" w:space="0" w:color="auto"/>
            <w:left w:val="none" w:sz="0" w:space="0" w:color="auto"/>
            <w:bottom w:val="none" w:sz="0" w:space="0" w:color="auto"/>
            <w:right w:val="none" w:sz="0" w:space="0" w:color="auto"/>
          </w:divBdr>
          <w:divsChild>
            <w:div w:id="1180655032">
              <w:marLeft w:val="0"/>
              <w:marRight w:val="0"/>
              <w:marTop w:val="0"/>
              <w:marBottom w:val="0"/>
              <w:divBdr>
                <w:top w:val="single" w:sz="6" w:space="15" w:color="E9E9E9"/>
                <w:left w:val="none" w:sz="0" w:space="0" w:color="auto"/>
                <w:bottom w:val="none" w:sz="0" w:space="0" w:color="auto"/>
                <w:right w:val="none" w:sz="0" w:space="0" w:color="auto"/>
              </w:divBdr>
              <w:divsChild>
                <w:div w:id="1054425148">
                  <w:marLeft w:val="0"/>
                  <w:marRight w:val="0"/>
                  <w:marTop w:val="0"/>
                  <w:marBottom w:val="0"/>
                  <w:divBdr>
                    <w:top w:val="none" w:sz="0" w:space="0" w:color="auto"/>
                    <w:left w:val="none" w:sz="0" w:space="0" w:color="auto"/>
                    <w:bottom w:val="none" w:sz="0" w:space="0" w:color="auto"/>
                    <w:right w:val="none" w:sz="0" w:space="0" w:color="auto"/>
                  </w:divBdr>
                  <w:divsChild>
                    <w:div w:id="1998418693">
                      <w:marLeft w:val="0"/>
                      <w:marRight w:val="0"/>
                      <w:marTop w:val="0"/>
                      <w:marBottom w:val="0"/>
                      <w:divBdr>
                        <w:top w:val="none" w:sz="0" w:space="0" w:color="auto"/>
                        <w:left w:val="none" w:sz="0" w:space="0" w:color="auto"/>
                        <w:bottom w:val="none" w:sz="0" w:space="0" w:color="auto"/>
                        <w:right w:val="none" w:sz="0" w:space="0" w:color="auto"/>
                      </w:divBdr>
                      <w:divsChild>
                        <w:div w:id="178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125401">
      <w:bodyDiv w:val="1"/>
      <w:marLeft w:val="0"/>
      <w:marRight w:val="0"/>
      <w:marTop w:val="0"/>
      <w:marBottom w:val="0"/>
      <w:divBdr>
        <w:top w:val="none" w:sz="0" w:space="0" w:color="auto"/>
        <w:left w:val="none" w:sz="0" w:space="0" w:color="auto"/>
        <w:bottom w:val="none" w:sz="0" w:space="0" w:color="auto"/>
        <w:right w:val="none" w:sz="0" w:space="0" w:color="auto"/>
      </w:divBdr>
      <w:divsChild>
        <w:div w:id="73363871">
          <w:marLeft w:val="0"/>
          <w:marRight w:val="0"/>
          <w:marTop w:val="0"/>
          <w:marBottom w:val="0"/>
          <w:divBdr>
            <w:top w:val="none" w:sz="0" w:space="0" w:color="auto"/>
            <w:left w:val="none" w:sz="0" w:space="0" w:color="auto"/>
            <w:bottom w:val="none" w:sz="0" w:space="0" w:color="auto"/>
            <w:right w:val="none" w:sz="0" w:space="0" w:color="auto"/>
          </w:divBdr>
        </w:div>
      </w:divsChild>
    </w:div>
    <w:div w:id="510533964">
      <w:bodyDiv w:val="1"/>
      <w:marLeft w:val="0"/>
      <w:marRight w:val="0"/>
      <w:marTop w:val="0"/>
      <w:marBottom w:val="0"/>
      <w:divBdr>
        <w:top w:val="none" w:sz="0" w:space="0" w:color="auto"/>
        <w:left w:val="none" w:sz="0" w:space="0" w:color="auto"/>
        <w:bottom w:val="none" w:sz="0" w:space="0" w:color="auto"/>
        <w:right w:val="none" w:sz="0" w:space="0" w:color="auto"/>
      </w:divBdr>
    </w:div>
    <w:div w:id="656568983">
      <w:bodyDiv w:val="1"/>
      <w:marLeft w:val="0"/>
      <w:marRight w:val="0"/>
      <w:marTop w:val="0"/>
      <w:marBottom w:val="0"/>
      <w:divBdr>
        <w:top w:val="none" w:sz="0" w:space="0" w:color="auto"/>
        <w:left w:val="none" w:sz="0" w:space="0" w:color="auto"/>
        <w:bottom w:val="none" w:sz="0" w:space="0" w:color="auto"/>
        <w:right w:val="none" w:sz="0" w:space="0" w:color="auto"/>
      </w:divBdr>
    </w:div>
    <w:div w:id="741146836">
      <w:bodyDiv w:val="1"/>
      <w:marLeft w:val="0"/>
      <w:marRight w:val="0"/>
      <w:marTop w:val="0"/>
      <w:marBottom w:val="0"/>
      <w:divBdr>
        <w:top w:val="none" w:sz="0" w:space="0" w:color="auto"/>
        <w:left w:val="none" w:sz="0" w:space="0" w:color="auto"/>
        <w:bottom w:val="none" w:sz="0" w:space="0" w:color="auto"/>
        <w:right w:val="none" w:sz="0" w:space="0" w:color="auto"/>
      </w:divBdr>
      <w:divsChild>
        <w:div w:id="2051689345">
          <w:marLeft w:val="0"/>
          <w:marRight w:val="0"/>
          <w:marTop w:val="0"/>
          <w:marBottom w:val="0"/>
          <w:divBdr>
            <w:top w:val="none" w:sz="0" w:space="0" w:color="auto"/>
            <w:left w:val="none" w:sz="0" w:space="0" w:color="auto"/>
            <w:bottom w:val="none" w:sz="0" w:space="0" w:color="auto"/>
            <w:right w:val="none" w:sz="0" w:space="0" w:color="auto"/>
          </w:divBdr>
        </w:div>
        <w:div w:id="963270159">
          <w:marLeft w:val="0"/>
          <w:marRight w:val="0"/>
          <w:marTop w:val="0"/>
          <w:marBottom w:val="0"/>
          <w:divBdr>
            <w:top w:val="none" w:sz="0" w:space="0" w:color="auto"/>
            <w:left w:val="none" w:sz="0" w:space="0" w:color="auto"/>
            <w:bottom w:val="none" w:sz="0" w:space="0" w:color="auto"/>
            <w:right w:val="none" w:sz="0" w:space="0" w:color="auto"/>
          </w:divBdr>
          <w:divsChild>
            <w:div w:id="10265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4734">
      <w:bodyDiv w:val="1"/>
      <w:marLeft w:val="0"/>
      <w:marRight w:val="0"/>
      <w:marTop w:val="0"/>
      <w:marBottom w:val="0"/>
      <w:divBdr>
        <w:top w:val="none" w:sz="0" w:space="0" w:color="auto"/>
        <w:left w:val="none" w:sz="0" w:space="0" w:color="auto"/>
        <w:bottom w:val="none" w:sz="0" w:space="0" w:color="auto"/>
        <w:right w:val="none" w:sz="0" w:space="0" w:color="auto"/>
      </w:divBdr>
      <w:divsChild>
        <w:div w:id="155459264">
          <w:marLeft w:val="0"/>
          <w:marRight w:val="0"/>
          <w:marTop w:val="0"/>
          <w:marBottom w:val="0"/>
          <w:divBdr>
            <w:top w:val="none" w:sz="0" w:space="0" w:color="auto"/>
            <w:left w:val="none" w:sz="0" w:space="0" w:color="auto"/>
            <w:bottom w:val="none" w:sz="0" w:space="0" w:color="auto"/>
            <w:right w:val="none" w:sz="0" w:space="0" w:color="auto"/>
          </w:divBdr>
        </w:div>
      </w:divsChild>
    </w:div>
    <w:div w:id="821699066">
      <w:bodyDiv w:val="1"/>
      <w:marLeft w:val="0"/>
      <w:marRight w:val="0"/>
      <w:marTop w:val="0"/>
      <w:marBottom w:val="0"/>
      <w:divBdr>
        <w:top w:val="none" w:sz="0" w:space="0" w:color="auto"/>
        <w:left w:val="none" w:sz="0" w:space="0" w:color="auto"/>
        <w:bottom w:val="none" w:sz="0" w:space="0" w:color="auto"/>
        <w:right w:val="none" w:sz="0" w:space="0" w:color="auto"/>
      </w:divBdr>
      <w:divsChild>
        <w:div w:id="1456437809">
          <w:marLeft w:val="0"/>
          <w:marRight w:val="0"/>
          <w:marTop w:val="0"/>
          <w:marBottom w:val="0"/>
          <w:divBdr>
            <w:top w:val="none" w:sz="0" w:space="0" w:color="auto"/>
            <w:left w:val="none" w:sz="0" w:space="0" w:color="auto"/>
            <w:bottom w:val="none" w:sz="0" w:space="0" w:color="auto"/>
            <w:right w:val="none" w:sz="0" w:space="0" w:color="auto"/>
          </w:divBdr>
        </w:div>
        <w:div w:id="2115636523">
          <w:marLeft w:val="0"/>
          <w:marRight w:val="0"/>
          <w:marTop w:val="0"/>
          <w:marBottom w:val="0"/>
          <w:divBdr>
            <w:top w:val="none" w:sz="0" w:space="0" w:color="auto"/>
            <w:left w:val="none" w:sz="0" w:space="0" w:color="auto"/>
            <w:bottom w:val="none" w:sz="0" w:space="0" w:color="auto"/>
            <w:right w:val="none" w:sz="0" w:space="0" w:color="auto"/>
          </w:divBdr>
          <w:divsChild>
            <w:div w:id="1220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5486">
      <w:bodyDiv w:val="1"/>
      <w:marLeft w:val="0"/>
      <w:marRight w:val="0"/>
      <w:marTop w:val="0"/>
      <w:marBottom w:val="0"/>
      <w:divBdr>
        <w:top w:val="none" w:sz="0" w:space="0" w:color="auto"/>
        <w:left w:val="none" w:sz="0" w:space="0" w:color="auto"/>
        <w:bottom w:val="none" w:sz="0" w:space="0" w:color="auto"/>
        <w:right w:val="none" w:sz="0" w:space="0" w:color="auto"/>
      </w:divBdr>
      <w:divsChild>
        <w:div w:id="1362587967">
          <w:marLeft w:val="0"/>
          <w:marRight w:val="0"/>
          <w:marTop w:val="0"/>
          <w:marBottom w:val="0"/>
          <w:divBdr>
            <w:top w:val="none" w:sz="0" w:space="0" w:color="auto"/>
            <w:left w:val="none" w:sz="0" w:space="0" w:color="auto"/>
            <w:bottom w:val="none" w:sz="0" w:space="0" w:color="auto"/>
            <w:right w:val="none" w:sz="0" w:space="0" w:color="auto"/>
          </w:divBdr>
        </w:div>
      </w:divsChild>
    </w:div>
    <w:div w:id="1007056431">
      <w:bodyDiv w:val="1"/>
      <w:marLeft w:val="0"/>
      <w:marRight w:val="0"/>
      <w:marTop w:val="0"/>
      <w:marBottom w:val="0"/>
      <w:divBdr>
        <w:top w:val="none" w:sz="0" w:space="0" w:color="auto"/>
        <w:left w:val="none" w:sz="0" w:space="0" w:color="auto"/>
        <w:bottom w:val="none" w:sz="0" w:space="0" w:color="auto"/>
        <w:right w:val="none" w:sz="0" w:space="0" w:color="auto"/>
      </w:divBdr>
      <w:divsChild>
        <w:div w:id="985402559">
          <w:marLeft w:val="0"/>
          <w:marRight w:val="0"/>
          <w:marTop w:val="0"/>
          <w:marBottom w:val="0"/>
          <w:divBdr>
            <w:top w:val="none" w:sz="0" w:space="0" w:color="auto"/>
            <w:left w:val="none" w:sz="0" w:space="0" w:color="auto"/>
            <w:bottom w:val="none" w:sz="0" w:space="0" w:color="auto"/>
            <w:right w:val="none" w:sz="0" w:space="0" w:color="auto"/>
          </w:divBdr>
        </w:div>
        <w:div w:id="1946425023">
          <w:marLeft w:val="0"/>
          <w:marRight w:val="0"/>
          <w:marTop w:val="0"/>
          <w:marBottom w:val="0"/>
          <w:divBdr>
            <w:top w:val="none" w:sz="0" w:space="0" w:color="auto"/>
            <w:left w:val="none" w:sz="0" w:space="0" w:color="auto"/>
            <w:bottom w:val="none" w:sz="0" w:space="0" w:color="auto"/>
            <w:right w:val="none" w:sz="0" w:space="0" w:color="auto"/>
          </w:divBdr>
          <w:divsChild>
            <w:div w:id="20925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0965">
      <w:bodyDiv w:val="1"/>
      <w:marLeft w:val="0"/>
      <w:marRight w:val="0"/>
      <w:marTop w:val="0"/>
      <w:marBottom w:val="0"/>
      <w:divBdr>
        <w:top w:val="none" w:sz="0" w:space="0" w:color="auto"/>
        <w:left w:val="none" w:sz="0" w:space="0" w:color="auto"/>
        <w:bottom w:val="none" w:sz="0" w:space="0" w:color="auto"/>
        <w:right w:val="none" w:sz="0" w:space="0" w:color="auto"/>
      </w:divBdr>
    </w:div>
    <w:div w:id="1267350189">
      <w:bodyDiv w:val="1"/>
      <w:marLeft w:val="0"/>
      <w:marRight w:val="0"/>
      <w:marTop w:val="0"/>
      <w:marBottom w:val="0"/>
      <w:divBdr>
        <w:top w:val="none" w:sz="0" w:space="0" w:color="auto"/>
        <w:left w:val="none" w:sz="0" w:space="0" w:color="auto"/>
        <w:bottom w:val="none" w:sz="0" w:space="0" w:color="auto"/>
        <w:right w:val="none" w:sz="0" w:space="0" w:color="auto"/>
      </w:divBdr>
      <w:divsChild>
        <w:div w:id="1567105111">
          <w:marLeft w:val="0"/>
          <w:marRight w:val="0"/>
          <w:marTop w:val="0"/>
          <w:marBottom w:val="0"/>
          <w:divBdr>
            <w:top w:val="none" w:sz="0" w:space="0" w:color="auto"/>
            <w:left w:val="none" w:sz="0" w:space="0" w:color="auto"/>
            <w:bottom w:val="none" w:sz="0" w:space="0" w:color="auto"/>
            <w:right w:val="none" w:sz="0" w:space="0" w:color="auto"/>
          </w:divBdr>
        </w:div>
      </w:divsChild>
    </w:div>
    <w:div w:id="1613827232">
      <w:bodyDiv w:val="1"/>
      <w:marLeft w:val="0"/>
      <w:marRight w:val="0"/>
      <w:marTop w:val="0"/>
      <w:marBottom w:val="0"/>
      <w:divBdr>
        <w:top w:val="none" w:sz="0" w:space="0" w:color="auto"/>
        <w:left w:val="none" w:sz="0" w:space="0" w:color="auto"/>
        <w:bottom w:val="none" w:sz="0" w:space="0" w:color="auto"/>
        <w:right w:val="none" w:sz="0" w:space="0" w:color="auto"/>
      </w:divBdr>
      <w:divsChild>
        <w:div w:id="1107847932">
          <w:marLeft w:val="0"/>
          <w:marRight w:val="0"/>
          <w:marTop w:val="0"/>
          <w:marBottom w:val="0"/>
          <w:divBdr>
            <w:top w:val="none" w:sz="0" w:space="0" w:color="auto"/>
            <w:left w:val="none" w:sz="0" w:space="0" w:color="auto"/>
            <w:bottom w:val="none" w:sz="0" w:space="0" w:color="auto"/>
            <w:right w:val="none" w:sz="0" w:space="0" w:color="auto"/>
          </w:divBdr>
          <w:divsChild>
            <w:div w:id="596789198">
              <w:marLeft w:val="0"/>
              <w:marRight w:val="0"/>
              <w:marTop w:val="0"/>
              <w:marBottom w:val="0"/>
              <w:divBdr>
                <w:top w:val="none" w:sz="0" w:space="0" w:color="auto"/>
                <w:left w:val="none" w:sz="0" w:space="0" w:color="auto"/>
                <w:bottom w:val="none" w:sz="0" w:space="0" w:color="auto"/>
                <w:right w:val="none" w:sz="0" w:space="0" w:color="auto"/>
              </w:divBdr>
              <w:divsChild>
                <w:div w:id="1313020714">
                  <w:marLeft w:val="0"/>
                  <w:marRight w:val="0"/>
                  <w:marTop w:val="0"/>
                  <w:marBottom w:val="0"/>
                  <w:divBdr>
                    <w:top w:val="none" w:sz="0" w:space="0" w:color="auto"/>
                    <w:left w:val="none" w:sz="0" w:space="0" w:color="auto"/>
                    <w:bottom w:val="none" w:sz="0" w:space="0" w:color="auto"/>
                    <w:right w:val="none" w:sz="0" w:space="0" w:color="auto"/>
                  </w:divBdr>
                  <w:divsChild>
                    <w:div w:id="1398936099">
                      <w:marLeft w:val="0"/>
                      <w:marRight w:val="0"/>
                      <w:marTop w:val="0"/>
                      <w:marBottom w:val="0"/>
                      <w:divBdr>
                        <w:top w:val="none" w:sz="0" w:space="0" w:color="auto"/>
                        <w:left w:val="none" w:sz="0" w:space="0" w:color="auto"/>
                        <w:bottom w:val="none" w:sz="0" w:space="0" w:color="auto"/>
                        <w:right w:val="none" w:sz="0" w:space="0" w:color="auto"/>
                      </w:divBdr>
                      <w:divsChild>
                        <w:div w:id="1853833593">
                          <w:marLeft w:val="0"/>
                          <w:marRight w:val="0"/>
                          <w:marTop w:val="0"/>
                          <w:marBottom w:val="0"/>
                          <w:divBdr>
                            <w:top w:val="none" w:sz="0" w:space="0" w:color="auto"/>
                            <w:left w:val="none" w:sz="0" w:space="0" w:color="auto"/>
                            <w:bottom w:val="none" w:sz="0" w:space="0" w:color="auto"/>
                            <w:right w:val="none" w:sz="0" w:space="0" w:color="auto"/>
                          </w:divBdr>
                          <w:divsChild>
                            <w:div w:id="259526690">
                              <w:marLeft w:val="0"/>
                              <w:marRight w:val="0"/>
                              <w:marTop w:val="0"/>
                              <w:marBottom w:val="0"/>
                              <w:divBdr>
                                <w:top w:val="none" w:sz="0" w:space="0" w:color="auto"/>
                                <w:left w:val="none" w:sz="0" w:space="0" w:color="auto"/>
                                <w:bottom w:val="none" w:sz="0" w:space="0" w:color="auto"/>
                                <w:right w:val="none" w:sz="0" w:space="0" w:color="auto"/>
                              </w:divBdr>
                              <w:divsChild>
                                <w:div w:id="1077939068">
                                  <w:marLeft w:val="0"/>
                                  <w:marRight w:val="0"/>
                                  <w:marTop w:val="0"/>
                                  <w:marBottom w:val="0"/>
                                  <w:divBdr>
                                    <w:top w:val="none" w:sz="0" w:space="0" w:color="auto"/>
                                    <w:left w:val="none" w:sz="0" w:space="0" w:color="auto"/>
                                    <w:bottom w:val="none" w:sz="0" w:space="0" w:color="auto"/>
                                    <w:right w:val="none" w:sz="0" w:space="0" w:color="auto"/>
                                  </w:divBdr>
                                  <w:divsChild>
                                    <w:div w:id="1511212652">
                                      <w:marLeft w:val="0"/>
                                      <w:marRight w:val="0"/>
                                      <w:marTop w:val="0"/>
                                      <w:marBottom w:val="0"/>
                                      <w:divBdr>
                                        <w:top w:val="none" w:sz="0" w:space="0" w:color="auto"/>
                                        <w:left w:val="none" w:sz="0" w:space="0" w:color="auto"/>
                                        <w:bottom w:val="none" w:sz="0" w:space="0" w:color="auto"/>
                                        <w:right w:val="none" w:sz="0" w:space="0" w:color="auto"/>
                                      </w:divBdr>
                                      <w:divsChild>
                                        <w:div w:id="344014548">
                                          <w:marLeft w:val="0"/>
                                          <w:marRight w:val="0"/>
                                          <w:marTop w:val="0"/>
                                          <w:marBottom w:val="0"/>
                                          <w:divBdr>
                                            <w:top w:val="none" w:sz="0" w:space="0" w:color="auto"/>
                                            <w:left w:val="none" w:sz="0" w:space="0" w:color="auto"/>
                                            <w:bottom w:val="none" w:sz="0" w:space="0" w:color="auto"/>
                                            <w:right w:val="none" w:sz="0" w:space="0" w:color="auto"/>
                                          </w:divBdr>
                                          <w:divsChild>
                                            <w:div w:id="1432119167">
                                              <w:marLeft w:val="0"/>
                                              <w:marRight w:val="0"/>
                                              <w:marTop w:val="0"/>
                                              <w:marBottom w:val="0"/>
                                              <w:divBdr>
                                                <w:top w:val="none" w:sz="0" w:space="0" w:color="auto"/>
                                                <w:left w:val="none" w:sz="0" w:space="0" w:color="auto"/>
                                                <w:bottom w:val="none" w:sz="0" w:space="0" w:color="auto"/>
                                                <w:right w:val="none" w:sz="0" w:space="0" w:color="auto"/>
                                              </w:divBdr>
                                              <w:divsChild>
                                                <w:div w:id="719743316">
                                                  <w:marLeft w:val="0"/>
                                                  <w:marRight w:val="0"/>
                                                  <w:marTop w:val="0"/>
                                                  <w:marBottom w:val="0"/>
                                                  <w:divBdr>
                                                    <w:top w:val="none" w:sz="0" w:space="0" w:color="auto"/>
                                                    <w:left w:val="none" w:sz="0" w:space="0" w:color="auto"/>
                                                    <w:bottom w:val="none" w:sz="0" w:space="0" w:color="auto"/>
                                                    <w:right w:val="none" w:sz="0" w:space="0" w:color="auto"/>
                                                  </w:divBdr>
                                                  <w:divsChild>
                                                    <w:div w:id="794060314">
                                                      <w:marLeft w:val="0"/>
                                                      <w:marRight w:val="0"/>
                                                      <w:marTop w:val="0"/>
                                                      <w:marBottom w:val="0"/>
                                                      <w:divBdr>
                                                        <w:top w:val="none" w:sz="0" w:space="0" w:color="auto"/>
                                                        <w:left w:val="none" w:sz="0" w:space="0" w:color="auto"/>
                                                        <w:bottom w:val="none" w:sz="0" w:space="0" w:color="auto"/>
                                                        <w:right w:val="none" w:sz="0" w:space="0" w:color="auto"/>
                                                      </w:divBdr>
                                                      <w:divsChild>
                                                        <w:div w:id="776294687">
                                                          <w:marLeft w:val="0"/>
                                                          <w:marRight w:val="0"/>
                                                          <w:marTop w:val="0"/>
                                                          <w:marBottom w:val="0"/>
                                                          <w:divBdr>
                                                            <w:top w:val="none" w:sz="0" w:space="0" w:color="auto"/>
                                                            <w:left w:val="none" w:sz="0" w:space="0" w:color="auto"/>
                                                            <w:bottom w:val="none" w:sz="0" w:space="0" w:color="auto"/>
                                                            <w:right w:val="none" w:sz="0" w:space="0" w:color="auto"/>
                                                          </w:divBdr>
                                                          <w:divsChild>
                                                            <w:div w:id="15560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8965450">
      <w:bodyDiv w:val="1"/>
      <w:marLeft w:val="0"/>
      <w:marRight w:val="0"/>
      <w:marTop w:val="0"/>
      <w:marBottom w:val="0"/>
      <w:divBdr>
        <w:top w:val="none" w:sz="0" w:space="0" w:color="auto"/>
        <w:left w:val="none" w:sz="0" w:space="0" w:color="auto"/>
        <w:bottom w:val="none" w:sz="0" w:space="0" w:color="auto"/>
        <w:right w:val="none" w:sz="0" w:space="0" w:color="auto"/>
      </w:divBdr>
    </w:div>
    <w:div w:id="1870950839">
      <w:bodyDiv w:val="1"/>
      <w:marLeft w:val="0"/>
      <w:marRight w:val="0"/>
      <w:marTop w:val="0"/>
      <w:marBottom w:val="0"/>
      <w:divBdr>
        <w:top w:val="none" w:sz="0" w:space="0" w:color="auto"/>
        <w:left w:val="none" w:sz="0" w:space="0" w:color="auto"/>
        <w:bottom w:val="none" w:sz="0" w:space="0" w:color="auto"/>
        <w:right w:val="none" w:sz="0" w:space="0" w:color="auto"/>
      </w:divBdr>
      <w:divsChild>
        <w:div w:id="1696422257">
          <w:marLeft w:val="0"/>
          <w:marRight w:val="0"/>
          <w:marTop w:val="0"/>
          <w:marBottom w:val="0"/>
          <w:divBdr>
            <w:top w:val="none" w:sz="0" w:space="0" w:color="auto"/>
            <w:left w:val="none" w:sz="0" w:space="0" w:color="auto"/>
            <w:bottom w:val="none" w:sz="0" w:space="0" w:color="auto"/>
            <w:right w:val="none" w:sz="0" w:space="0" w:color="auto"/>
          </w:divBdr>
        </w:div>
      </w:divsChild>
    </w:div>
    <w:div w:id="1959796230">
      <w:bodyDiv w:val="1"/>
      <w:marLeft w:val="0"/>
      <w:marRight w:val="0"/>
      <w:marTop w:val="0"/>
      <w:marBottom w:val="0"/>
      <w:divBdr>
        <w:top w:val="none" w:sz="0" w:space="0" w:color="auto"/>
        <w:left w:val="none" w:sz="0" w:space="0" w:color="auto"/>
        <w:bottom w:val="none" w:sz="0" w:space="0" w:color="auto"/>
        <w:right w:val="none" w:sz="0" w:space="0" w:color="auto"/>
      </w:divBdr>
    </w:div>
    <w:div w:id="2079211021">
      <w:bodyDiv w:val="1"/>
      <w:marLeft w:val="0"/>
      <w:marRight w:val="0"/>
      <w:marTop w:val="0"/>
      <w:marBottom w:val="0"/>
      <w:divBdr>
        <w:top w:val="none" w:sz="0" w:space="0" w:color="auto"/>
        <w:left w:val="none" w:sz="0" w:space="0" w:color="auto"/>
        <w:bottom w:val="none" w:sz="0" w:space="0" w:color="auto"/>
        <w:right w:val="none" w:sz="0" w:space="0" w:color="auto"/>
      </w:divBdr>
      <w:divsChild>
        <w:div w:id="451637879">
          <w:marLeft w:val="0"/>
          <w:marRight w:val="0"/>
          <w:marTop w:val="0"/>
          <w:marBottom w:val="0"/>
          <w:divBdr>
            <w:top w:val="none" w:sz="0" w:space="0" w:color="auto"/>
            <w:left w:val="none" w:sz="0" w:space="0" w:color="auto"/>
            <w:bottom w:val="none" w:sz="0" w:space="0" w:color="auto"/>
            <w:right w:val="none" w:sz="0" w:space="0" w:color="auto"/>
          </w:divBdr>
          <w:divsChild>
            <w:div w:id="1581450101">
              <w:marLeft w:val="0"/>
              <w:marRight w:val="0"/>
              <w:marTop w:val="0"/>
              <w:marBottom w:val="0"/>
              <w:divBdr>
                <w:top w:val="single" w:sz="6" w:space="15" w:color="E9E9E9"/>
                <w:left w:val="none" w:sz="0" w:space="0" w:color="auto"/>
                <w:bottom w:val="none" w:sz="0" w:space="0" w:color="auto"/>
                <w:right w:val="none" w:sz="0" w:space="0" w:color="auto"/>
              </w:divBdr>
              <w:divsChild>
                <w:div w:id="1401630702">
                  <w:marLeft w:val="0"/>
                  <w:marRight w:val="0"/>
                  <w:marTop w:val="0"/>
                  <w:marBottom w:val="0"/>
                  <w:divBdr>
                    <w:top w:val="none" w:sz="0" w:space="0" w:color="auto"/>
                    <w:left w:val="none" w:sz="0" w:space="0" w:color="auto"/>
                    <w:bottom w:val="none" w:sz="0" w:space="0" w:color="auto"/>
                    <w:right w:val="none" w:sz="0" w:space="0" w:color="auto"/>
                  </w:divBdr>
                  <w:divsChild>
                    <w:div w:id="4663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7283">
      <w:bodyDiv w:val="1"/>
      <w:marLeft w:val="0"/>
      <w:marRight w:val="0"/>
      <w:marTop w:val="0"/>
      <w:marBottom w:val="0"/>
      <w:divBdr>
        <w:top w:val="none" w:sz="0" w:space="0" w:color="auto"/>
        <w:left w:val="none" w:sz="0" w:space="0" w:color="auto"/>
        <w:bottom w:val="none" w:sz="0" w:space="0" w:color="auto"/>
        <w:right w:val="none" w:sz="0" w:space="0" w:color="auto"/>
      </w:divBdr>
      <w:divsChild>
        <w:div w:id="1203589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23B466CE96EB6E566E7283C5372700F38D081DC1C35BC1D2637A06A095ECD229F64230943797447CD47413518613FBAD2BOAI" TargetMode="External"/><Relationship Id="rId13" Type="http://schemas.openxmlformats.org/officeDocument/2006/relationships/hyperlink" Target="https://buh.ru/news/uchet_nalogi/119648/" TargetMode="External"/><Relationship Id="rId18" Type="http://schemas.openxmlformats.org/officeDocument/2006/relationships/hyperlink" Target="consultantplus://offline/ref=A56118B5CC750894912CEB9CFA1B382C97526D9D63EF0275239964C6746BE151B9BF743E923C63FBBAFF18B43CGD18D"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hyperlink" Target="consultantplus://offline/ref=B5AA09CFDF770F7B2E5802AF5BBB47F43F02647A690B39ECF7A7AAC384FC9E3C342D2BCDC38F3D15868A35EA25FB11D" TargetMode="External"/><Relationship Id="rId12" Type="http://schemas.openxmlformats.org/officeDocument/2006/relationships/hyperlink" Target="https://ngs24.ru/text/gorod/2018/05/21/54444551/" TargetMode="External"/><Relationship Id="rId17" Type="http://schemas.openxmlformats.org/officeDocument/2006/relationships/hyperlink" Target="https://buh.ru/news/uchet_nalogi/121707/" TargetMode="External"/><Relationship Id="rId2" Type="http://schemas.openxmlformats.org/officeDocument/2006/relationships/numbering" Target="numbering.xml"/><Relationship Id="rId16" Type="http://schemas.openxmlformats.org/officeDocument/2006/relationships/hyperlink" Target="http://regulation.gov.ru/Projects/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gs24.ru/text/gorod/2020/09/11/69463941/" TargetMode="External"/><Relationship Id="rId5" Type="http://schemas.openxmlformats.org/officeDocument/2006/relationships/settings" Target="settings.xml"/><Relationship Id="rId15" Type="http://schemas.openxmlformats.org/officeDocument/2006/relationships/hyperlink" Target="https://buh.ru/news/uchet_nalogi/121432/" TargetMode="External"/><Relationship Id="rId23" Type="http://schemas.openxmlformats.org/officeDocument/2006/relationships/customXml" Target="../customXml/item4.xml"/><Relationship Id="rId10" Type="http://schemas.openxmlformats.org/officeDocument/2006/relationships/hyperlink" Target="https://ngs24.ru/text/gorod/2020/09/11/6946394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gs24.ru/text/gorod/2020/09/01/69451187/" TargetMode="External"/><Relationship Id="rId14" Type="http://schemas.openxmlformats.org/officeDocument/2006/relationships/hyperlink" Target="https://buh.ru/news/uchet_nalogi/119121/"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5DF12CBB84C14D8594E9F46B40DB71" ma:contentTypeVersion="1" ma:contentTypeDescription="Создание документа." ma:contentTypeScope="" ma:versionID="2902f095ed4b9f96adc73a6052332595">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7DB131-B3DC-4223-AD73-B67672BFCC0A}"/>
</file>

<file path=customXml/itemProps2.xml><?xml version="1.0" encoding="utf-8"?>
<ds:datastoreItem xmlns:ds="http://schemas.openxmlformats.org/officeDocument/2006/customXml" ds:itemID="{1DF79191-1683-4CB3-BC44-DC5FB2A92684}"/>
</file>

<file path=customXml/itemProps3.xml><?xml version="1.0" encoding="utf-8"?>
<ds:datastoreItem xmlns:ds="http://schemas.openxmlformats.org/officeDocument/2006/customXml" ds:itemID="{8F7866CD-00A0-429C-A70F-2428A4BCBDD5}"/>
</file>

<file path=customXml/itemProps4.xml><?xml version="1.0" encoding="utf-8"?>
<ds:datastoreItem xmlns:ds="http://schemas.openxmlformats.org/officeDocument/2006/customXml" ds:itemID="{A0B11CA7-1DD8-4157-B0E4-52D8A5FEB224}"/>
</file>

<file path=docProps/app.xml><?xml version="1.0" encoding="utf-8"?>
<Properties xmlns="http://schemas.openxmlformats.org/officeDocument/2006/extended-properties" xmlns:vt="http://schemas.openxmlformats.org/officeDocument/2006/docPropsVTypes">
  <Template>Normal</Template>
  <TotalTime>3159</TotalTime>
  <Pages>1</Pages>
  <Words>34646</Words>
  <Characters>197486</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Ненашева Наталья Геннадьевна</dc:creator>
  <cp:lastModifiedBy>Ненашева Наталья Геннадьевна</cp:lastModifiedBy>
  <cp:revision>181</cp:revision>
  <cp:lastPrinted>2022-05-06T08:43:00Z</cp:lastPrinted>
  <dcterms:created xsi:type="dcterms:W3CDTF">2022-01-28T03:53:00Z</dcterms:created>
  <dcterms:modified xsi:type="dcterms:W3CDTF">2025-10-29T04:34:00Z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0x010100D25DF12CBB84C14D8594E9F46B40DB71</vt:lpwstr>
  </property>
</Properties>
</file>