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администрации г. Красноярска от 17.02.2016 N 91</w:t>
              <w:br/>
              <w:t xml:space="preserve">(ред. от 17.04.2025)</w:t>
              <w:br/>
              <w:t xml:space="preserve">"О порядке проведения проверки главным распорядителем бюджетных средств, предоставляющим субсидию, в том числе грант в форме субсидии, в целях финансового обеспечения и (или) возмещения части затрат, соблюдения условий и порядка предоставления субсидий, в том числе грантов в форме субсидий, их получателями"</w:t>
              <w:br/>
              <w:t xml:space="preserve">(вместе с "Положением о порядке проведения проверки главным распорядителем бюджетных средств, предоставляющим субсидию, в том числе грант в форме субсидии, в целях финансового обеспечения и (или) возмещения части затрат, соблюдения условий и порядка предоставления субсидий, в том числе грантов в форме субсидий, их получателями")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февраля 2016 г. N 91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ПРОВЕДЕНИЯ ПРОВЕРКИ ГЛАВНЫМ</w:t>
      </w:r>
    </w:p>
    <w:p>
      <w:pPr>
        <w:pStyle w:val="2"/>
        <w:jc w:val="center"/>
      </w:pPr>
      <w:r>
        <w:rPr>
          <w:sz w:val="20"/>
        </w:rPr>
        <w:t xml:space="preserve">РАСПОРЯДИТЕЛЕМ БЮДЖЕТНЫХ СРЕДСТВ, ПРЕДОСТАВЛЯЮЩИМ СУБСИДИЮ,</w:t>
      </w:r>
    </w:p>
    <w:p>
      <w:pPr>
        <w:pStyle w:val="2"/>
        <w:jc w:val="center"/>
      </w:pPr>
      <w:r>
        <w:rPr>
          <w:sz w:val="20"/>
        </w:rPr>
        <w:t xml:space="preserve">В ТОМ ЧИСЛЕ ГРАНТ В ФОРМЕ СУБСИДИИ, В ЦЕЛЯХ ФИНАНСОВОГО</w:t>
      </w:r>
    </w:p>
    <w:p>
      <w:pPr>
        <w:pStyle w:val="2"/>
        <w:jc w:val="center"/>
      </w:pPr>
      <w:r>
        <w:rPr>
          <w:sz w:val="20"/>
        </w:rPr>
        <w:t xml:space="preserve">ОБЕСПЕЧЕНИЯ И (ИЛИ) ВОЗМЕЩЕНИЯ ЧАСТИ ЗАТРАТ, СОБЛЮДЕНИЯ</w:t>
      </w:r>
    </w:p>
    <w:p>
      <w:pPr>
        <w:pStyle w:val="2"/>
        <w:jc w:val="center"/>
      </w:pPr>
      <w:r>
        <w:rPr>
          <w:sz w:val="20"/>
        </w:rPr>
        <w:t xml:space="preserve">УСЛОВИЙ И ПОРЯДКА ПРЕДОСТАВЛЕНИЯ СУБСИДИЙ, В ТОМ ЧИСЛЕ</w:t>
      </w:r>
    </w:p>
    <w:p>
      <w:pPr>
        <w:pStyle w:val="2"/>
        <w:jc w:val="center"/>
      </w:pPr>
      <w:r>
        <w:rPr>
          <w:sz w:val="20"/>
        </w:rPr>
        <w:t xml:space="preserve">ГРАНТОВ В ФОРМЕ СУБСИДИЙ, ИХ ПОЛУЧАТЕЛЯМИ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15.12.2016 </w:t>
            </w:r>
            <w:hyperlink w:history="0" r:id="rId8" w:tooltip="Постановление администрации г. Красноярска от 15.12.2016 N 747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747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16.06.2017 </w:t>
            </w:r>
            <w:hyperlink w:history="0" r:id="rId9" w:tooltip="Постановление администрации г. Красноярска от 16.06.2017 N 366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366</w:t>
              </w:r>
            </w:hyperlink>
            <w:r>
              <w:rPr>
                <w:sz w:val="20"/>
                <w:color w:val="392c69"/>
              </w:rPr>
              <w:t xml:space="preserve">, от 01.03.2018 </w:t>
            </w:r>
            <w:hyperlink w:history="0" r:id="rId10" w:tooltip="Постановление администрации г. Красноярска от 01.03.2018 N 127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127</w:t>
              </w:r>
            </w:hyperlink>
            <w:r>
              <w:rPr>
                <w:sz w:val="20"/>
                <w:color w:val="392c69"/>
              </w:rPr>
              <w:t xml:space="preserve">, от 12.02.2020 </w:t>
            </w:r>
            <w:hyperlink w:history="0" r:id="rId11" w:tooltip="Постановление администрации г. Красноярска от 12.02.2020 N 84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84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22.07.2020 </w:t>
            </w:r>
            <w:hyperlink w:history="0" r:id="rId12" w:tooltip="Постановление администрации г. Красноярска от 22.07.2020 N 563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563</w:t>
              </w:r>
            </w:hyperlink>
            <w:r>
              <w:rPr>
                <w:sz w:val="20"/>
                <w:color w:val="392c69"/>
              </w:rPr>
              <w:t xml:space="preserve">, от 29.07.2021 </w:t>
            </w:r>
            <w:hyperlink w:history="0" r:id="rId13" w:tooltip="Постановление администрации г. Красноярска от 29.07.2021 N 563 &quot;О внесении изменения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563</w:t>
              </w:r>
            </w:hyperlink>
            <w:r>
              <w:rPr>
                <w:sz w:val="20"/>
                <w:color w:val="392c69"/>
              </w:rPr>
              <w:t xml:space="preserve">, от 04.03.2022 </w:t>
            </w:r>
            <w:hyperlink w:history="0" r:id="rId14" w:tooltip="Постановление администрации г. Красноярска от 04.03.2022 N 177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177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18.05.2022 </w:t>
            </w:r>
            <w:hyperlink w:history="0" r:id="rId15" w:tooltip="Постановление администрации г. Красноярска от 18.05.2022 N 400 (ред. от 03.12.2024) &quot;О внесении изменений в правовые акты администрации города&quot; {КонсультантПлюс}">
              <w:r>
                <w:rPr>
                  <w:sz w:val="20"/>
                  <w:color w:val="0000ff"/>
                </w:rPr>
                <w:t xml:space="preserve">N 400</w:t>
              </w:r>
            </w:hyperlink>
            <w:r>
              <w:rPr>
                <w:sz w:val="20"/>
                <w:color w:val="392c69"/>
              </w:rPr>
              <w:t xml:space="preserve">, от 02.12.2022 </w:t>
            </w:r>
            <w:hyperlink w:history="0" r:id="rId16" w:tooltip="Постановление администрации г. Красноярска от 02.12.2022 N 1085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1085</w:t>
              </w:r>
            </w:hyperlink>
            <w:r>
              <w:rPr>
                <w:sz w:val="20"/>
                <w:color w:val="392c69"/>
              </w:rPr>
              <w:t xml:space="preserve">, от 29.06.2023 </w:t>
            </w:r>
            <w:hyperlink w:history="0" r:id="rId17" w:tooltip="Постановление администрации г. Красноярска от 29.06.2023 N 467 &quot;О внесении изменения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467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17.04.2025 </w:t>
            </w:r>
            <w:hyperlink w:history="0" r:id="rId18" w:tooltip="Постановление администрации г. Красноярска от 17.04.2025 N 311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311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9" w:tooltip="&quot;Бюджетный кодекс Российской Федерации&quot; от 31.07.1998 N 145-ФЗ (ред. от 24.06.2025) {КонсультантПлюс}">
        <w:r>
          <w:rPr>
            <w:sz w:val="20"/>
            <w:color w:val="0000ff"/>
          </w:rPr>
          <w:t xml:space="preserve">статьей 78</w:t>
        </w:r>
      </w:hyperlink>
      <w:r>
        <w:rPr>
          <w:sz w:val="20"/>
        </w:rPr>
        <w:t xml:space="preserve">, </w:t>
      </w:r>
      <w:hyperlink w:history="0" r:id="rId20" w:tooltip="&quot;Бюджетный кодекс Российской Федерации&quot; от 31.07.1998 N 145-ФЗ (ред. от 24.06.2025) {КонсультантПлюс}">
        <w:r>
          <w:rPr>
            <w:sz w:val="20"/>
            <w:color w:val="0000ff"/>
          </w:rPr>
          <w:t xml:space="preserve">пунктом 2 статьи 78.1</w:t>
        </w:r>
      </w:hyperlink>
      <w:r>
        <w:rPr>
          <w:sz w:val="20"/>
        </w:rPr>
        <w:t xml:space="preserve"> Бюджетного кодекса Российской Федерации, Федеральными законами от 12.01.1996 </w:t>
      </w:r>
      <w:hyperlink w:history="0" r:id="rId21" w:tooltip="Федеральный закон от 12.01.1996 N 7-ФЗ (ред. от 24.06.2025) &quot;О некоммерческих организациях&quot; {КонсультантПлюс}">
        <w:r>
          <w:rPr>
            <w:sz w:val="20"/>
            <w:color w:val="0000ff"/>
          </w:rPr>
          <w:t xml:space="preserve">N 7-ФЗ</w:t>
        </w:r>
      </w:hyperlink>
      <w:r>
        <w:rPr>
          <w:sz w:val="20"/>
        </w:rPr>
        <w:t xml:space="preserve"> "О некоммерческих организациях", от 24.07.2007 </w:t>
      </w:r>
      <w:hyperlink w:history="0" r:id="rId22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sz w:val="20"/>
            <w:color w:val="0000ff"/>
          </w:rPr>
          <w:t xml:space="preserve">N 209-ФЗ</w:t>
        </w:r>
      </w:hyperlink>
      <w:r>
        <w:rPr>
          <w:sz w:val="20"/>
        </w:rPr>
        <w:t xml:space="preserve"> "О развитии малого и среднего предпринимательства в Российской Федерации", руководствуясь </w:t>
      </w:r>
      <w:hyperlink w:history="0" r:id="rId23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24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25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Красноярска, постановляю: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26" w:tooltip="Постановление администрации г. Красноярска от 22.07.2020 N 563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22.07.2020 N 563)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7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проведения проверки главным распорядителем бюджетных средств, предоставляющим субсидию, в том числе грант в форме субсидии, в целях финансового обеспечения и (или) возмещения части затрат, соблюдения условий и порядка предоставления субсидий, в том числе грантов в форме субсидий, их получателями, согласно приложению.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01.03.2018 </w:t>
      </w:r>
      <w:hyperlink w:history="0" r:id="rId27" w:tooltip="Постановление администрации г. Красноярска от 01.03.2018 N 127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N 127</w:t>
        </w:r>
      </w:hyperlink>
      <w:r>
        <w:rPr>
          <w:sz w:val="20"/>
        </w:rPr>
        <w:t xml:space="preserve">, от 04.03.2022 </w:t>
      </w:r>
      <w:hyperlink w:history="0" r:id="rId28" w:tooltip="Постановление администрации г. Красноярска от 04.03.2022 N 177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N 177</w:t>
        </w:r>
      </w:hyperlink>
      <w:r>
        <w:rPr>
          <w:sz w:val="20"/>
        </w:rPr>
        <w:t xml:space="preserve">, от 18.05.2022 </w:t>
      </w:r>
      <w:hyperlink w:history="0" r:id="rId29" w:tooltip="Постановление администрации г. Красноярска от 18.05.2022 N 400 (ред. от 03.12.2024) &quot;О внесении изменений в правовые акты администрации города&quot; {КонсультантПлюс}">
        <w:r>
          <w:rPr>
            <w:sz w:val="20"/>
            <w:color w:val="0000ff"/>
          </w:rPr>
          <w:t xml:space="preserve">N 400</w:t>
        </w:r>
      </w:hyperlink>
      <w:r>
        <w:rPr>
          <w:sz w:val="20"/>
        </w:rPr>
        <w:t xml:space="preserve">, от 02.12.2022 </w:t>
      </w:r>
      <w:hyperlink w:history="0" r:id="rId30" w:tooltip="Постановление администрации г. Красноярска от 02.12.2022 N 1085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N 1085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опубликовать в газете "Городские новости" и разместить на официальном сайте администрации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Э.Ш.АКБУЛАТОВ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17 февраля 2016 г. N 91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ПРОВЕДЕНИЯ ПРОВЕРКИ ГЛАВНЫМ</w:t>
      </w:r>
    </w:p>
    <w:p>
      <w:pPr>
        <w:pStyle w:val="2"/>
        <w:jc w:val="center"/>
      </w:pPr>
      <w:r>
        <w:rPr>
          <w:sz w:val="20"/>
        </w:rPr>
        <w:t xml:space="preserve">РАСПОРЯДИТЕЛЕМ БЮДЖЕТНЫХ СРЕДСТВ, ПРЕДОСТАВЛЯЮЩИМ СУБСИДИЮ,</w:t>
      </w:r>
    </w:p>
    <w:p>
      <w:pPr>
        <w:pStyle w:val="2"/>
        <w:jc w:val="center"/>
      </w:pPr>
      <w:r>
        <w:rPr>
          <w:sz w:val="20"/>
        </w:rPr>
        <w:t xml:space="preserve">В ТОМ ЧИСЛЕ ГРАНТ В ФОРМЕ СУБСИДИИ,</w:t>
      </w:r>
    </w:p>
    <w:p>
      <w:pPr>
        <w:pStyle w:val="2"/>
        <w:jc w:val="center"/>
      </w:pPr>
      <w:r>
        <w:rPr>
          <w:sz w:val="20"/>
        </w:rPr>
        <w:t xml:space="preserve">В ЦЕЛЯХ ФИНАНСОВОГО ОБЕСПЕЧЕНИЯ И (ИЛИ) ВОЗМЕЩЕНИЯ ЧАСТИ</w:t>
      </w:r>
    </w:p>
    <w:p>
      <w:pPr>
        <w:pStyle w:val="2"/>
        <w:jc w:val="center"/>
      </w:pPr>
      <w:r>
        <w:rPr>
          <w:sz w:val="20"/>
        </w:rPr>
        <w:t xml:space="preserve">ЗАТРАТ, СОБЛЮДЕНИЯ УСЛОВИЙ И ПОРЯДКА ПРЕДОСТАВЛЕНИЯ</w:t>
      </w:r>
    </w:p>
    <w:p>
      <w:pPr>
        <w:pStyle w:val="2"/>
        <w:jc w:val="center"/>
      </w:pPr>
      <w:r>
        <w:rPr>
          <w:sz w:val="20"/>
        </w:rPr>
        <w:t xml:space="preserve">СУБСИДИЙ, В ТОМ ЧИСЛЕ ГРАНТОВ В ФОРМЕ</w:t>
      </w:r>
    </w:p>
    <w:p>
      <w:pPr>
        <w:pStyle w:val="2"/>
        <w:jc w:val="center"/>
      </w:pPr>
      <w:r>
        <w:rPr>
          <w:sz w:val="20"/>
        </w:rPr>
        <w:t xml:space="preserve">СУБСИДИЙ, ИХ ПОЛУЧАТЕЛЯМИ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15.12.2016 </w:t>
            </w:r>
            <w:hyperlink w:history="0" r:id="rId31" w:tooltip="Постановление администрации г. Красноярска от 15.12.2016 N 747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747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16.06.2017 </w:t>
            </w:r>
            <w:hyperlink w:history="0" r:id="rId32" w:tooltip="Постановление администрации г. Красноярска от 16.06.2017 N 366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366</w:t>
              </w:r>
            </w:hyperlink>
            <w:r>
              <w:rPr>
                <w:sz w:val="20"/>
                <w:color w:val="392c69"/>
              </w:rPr>
              <w:t xml:space="preserve">, от 01.03.2018 </w:t>
            </w:r>
            <w:hyperlink w:history="0" r:id="rId33" w:tooltip="Постановление администрации г. Красноярска от 01.03.2018 N 127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127</w:t>
              </w:r>
            </w:hyperlink>
            <w:r>
              <w:rPr>
                <w:sz w:val="20"/>
                <w:color w:val="392c69"/>
              </w:rPr>
              <w:t xml:space="preserve">, от 12.02.2020 </w:t>
            </w:r>
            <w:hyperlink w:history="0" r:id="rId34" w:tooltip="Постановление администрации г. Красноярска от 12.02.2020 N 84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84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22.07.2020 </w:t>
            </w:r>
            <w:hyperlink w:history="0" r:id="rId35" w:tooltip="Постановление администрации г. Красноярска от 22.07.2020 N 563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563</w:t>
              </w:r>
            </w:hyperlink>
            <w:r>
              <w:rPr>
                <w:sz w:val="20"/>
                <w:color w:val="392c69"/>
              </w:rPr>
              <w:t xml:space="preserve">, от 29.07.2021 </w:t>
            </w:r>
            <w:hyperlink w:history="0" r:id="rId36" w:tooltip="Постановление администрации г. Красноярска от 29.07.2021 N 563 &quot;О внесении изменения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563</w:t>
              </w:r>
            </w:hyperlink>
            <w:r>
              <w:rPr>
                <w:sz w:val="20"/>
                <w:color w:val="392c69"/>
              </w:rPr>
              <w:t xml:space="preserve">, от 04.03.2022 </w:t>
            </w:r>
            <w:hyperlink w:history="0" r:id="rId37" w:tooltip="Постановление администрации г. Красноярска от 04.03.2022 N 177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177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18.05.2022 </w:t>
            </w:r>
            <w:hyperlink w:history="0" r:id="rId38" w:tooltip="Постановление администрации г. Красноярска от 18.05.2022 N 400 (ред. от 03.12.2024) &quot;О внесении изменений в правовые акты администрации города&quot; {КонсультантПлюс}">
              <w:r>
                <w:rPr>
                  <w:sz w:val="20"/>
                  <w:color w:val="0000ff"/>
                </w:rPr>
                <w:t xml:space="preserve">N 400</w:t>
              </w:r>
            </w:hyperlink>
            <w:r>
              <w:rPr>
                <w:sz w:val="20"/>
                <w:color w:val="392c69"/>
              </w:rPr>
              <w:t xml:space="preserve">, от 02.12.2022 </w:t>
            </w:r>
            <w:hyperlink w:history="0" r:id="rId39" w:tooltip="Постановление администрации г. Красноярска от 02.12.2022 N 1085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1085</w:t>
              </w:r>
            </w:hyperlink>
            <w:r>
              <w:rPr>
                <w:sz w:val="20"/>
                <w:color w:val="392c69"/>
              </w:rPr>
              <w:t xml:space="preserve">, от 29.06.2023 </w:t>
            </w:r>
            <w:hyperlink w:history="0" r:id="rId40" w:tooltip="Постановление администрации г. Красноярска от 29.06.2023 N 467 &quot;О внесении изменения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467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17.04.2025 </w:t>
            </w:r>
            <w:hyperlink w:history="0" r:id="rId41" w:tooltip="Постановление администрации г. Красноярска от 17.04.2025 N 311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N 311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проведения проверки главным распорядителем бюджетных средств, предоставляющим субсидии, в том числе гранты в форме субсидии, в целях финансового обеспечения и (или) возмещения части затрат (далее - субсидии), устанавливает административные процедуры проведения проверки соблюдения условий и порядка предоставления субсидий, в том числе в части достижения результатов предоставления субсидий, их получателями на территории города Красноярска, включая порядок оформления результатов проверки; положения о мерах, принимаемых в отношении фактов нарушений, выявленных при проведении проверки, о порядке обжалования решений главного распорядителя бюджетных средств при проведении проверки (далее - проверка).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42" w:tooltip="Постановление администрации г. Красноярска от 02.12.2022 N 1085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02.12.2022 N 1085)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Проверку от имени главного распорядителя бюджетных средств осуществляет департамент экономической политики и инвестиционного развития администрации города (далее - Главный распорядитель).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12.02.2020 </w:t>
      </w:r>
      <w:hyperlink w:history="0" r:id="rId43" w:tooltip="Постановление администрации г. Красноярска от 12.02.2020 N 84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N 84</w:t>
        </w:r>
      </w:hyperlink>
      <w:r>
        <w:rPr>
          <w:sz w:val="20"/>
        </w:rPr>
        <w:t xml:space="preserve">, от 02.12.2022 </w:t>
      </w:r>
      <w:hyperlink w:history="0" r:id="rId44" w:tooltip="Постановление администрации г. Красноярска от 02.12.2022 N 1085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N 1085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Проверка осуществляется в отношении субъектов малого и среднего предпринимательства, организаций, образующих инфраструктуру поддержки субъектов малого и среднего предпринимательства, социально ориентированных некоммерческих организаций (за исключением государственных (муниципальных) учреждений),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 которым Главным распорядителем принят правовой акт администрации города о соответствии заявки (заявок) условиям предоставления субсидии или правовой акт администрации города о предоставлении субсидий, являющихся получателями субсидий с 08.05.2013 и выразивших в договоре о предоставлении субсидии согласие на проведение проверки (далее - субъект проверки, получатель субсидии).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45" w:tooltip="Постановление администрации г. Красноярска от 02.12.2022 N 1085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02.12.2022 N 1085)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Предметом проверки является соблюдение условий и порядка предоставления субсидий, в том числе в части достижения результатов предоставления субсидий, в целях финансового обеспечения и (или) возмещения части затрат субъектами проверки.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01.03.2018 </w:t>
      </w:r>
      <w:hyperlink w:history="0" r:id="rId46" w:tooltip="Постановление администрации г. Красноярска от 01.03.2018 N 127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N 127</w:t>
        </w:r>
      </w:hyperlink>
      <w:r>
        <w:rPr>
          <w:sz w:val="20"/>
        </w:rPr>
        <w:t xml:space="preserve">, от 18.05.2022 </w:t>
      </w:r>
      <w:hyperlink w:history="0" r:id="rId47" w:tooltip="Постановление администрации г. Красноярска от 18.05.2022 N 400 (ред. от 03.12.2024) &quot;О внесении изменений в правовые акты администрации города&quot; {КонсультантПлюс}">
        <w:r>
          <w:rPr>
            <w:sz w:val="20"/>
            <w:color w:val="0000ff"/>
          </w:rPr>
          <w:t xml:space="preserve">N 400</w:t>
        </w:r>
      </w:hyperlink>
      <w:r>
        <w:rPr>
          <w:sz w:val="20"/>
        </w:rPr>
        <w:t xml:space="preserve">, от 02.12.2022 </w:t>
      </w:r>
      <w:hyperlink w:history="0" r:id="rId48" w:tooltip="Постановление администрации г. Красноярска от 02.12.2022 N 1085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N 1085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Проверки проводятся в форме плановых документарных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ОРГАНИЗАЦИИ И ПРОВЕДЕНИЯ ПРОВЕРКИ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Проверки проводятся на основании утвержденного руководителем Главного распорядителя ежегодного плана проведения проверок (далее - план проверок). Основанием для включения проверки в план проверок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субсидий, предоставленных в целях возмещения части затрат, истечение 12 месяцев с даты подписания договора;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субсидий, предоставленных в целях финансового обеспечения части затрат, истечение трех месяцев с даты подписания договора.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49" w:tooltip="Постановление администрации г. Красноярска от 29.06.2023 N 467 &quot;О внесении изменения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29.06.2023 N 467)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Утвержденный план проверок на следующий календарный год доводится до сведения заинтересованных лиц посредством его размещения не позднее 31 декабря текущего календарного года на официальном сайте администрации города Красноярска в информационно-телекоммуникационной сети Интернет по адресу: </w:t>
      </w:r>
      <w:hyperlink w:history="0" r:id="rId50">
        <w:r>
          <w:rPr>
            <w:sz w:val="20"/>
            <w:color w:val="0000ff"/>
          </w:rPr>
          <w:t xml:space="preserve">www.admkrsk.ru</w:t>
        </w:r>
      </w:hyperlink>
      <w:r>
        <w:rPr>
          <w:sz w:val="20"/>
        </w:rPr>
        <w:t xml:space="preserve"> на странице "Город сегодня" в разделе "Экономика/Поддержка субъектов малого и среднего предпринимательства/Информационные сообщения".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51" w:tooltip="Постановление администрации г. Красноярска от 02.12.2022 N 1085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02.12.2022 N 1085)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Для проведения проверки Главный распорядитель в течение двадцати рабочих дней до даты начала проведения проверки, указанной в плане проверок: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собирает материалы в отношении субъекта проверки;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готовит проект решения о проведении проверки.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52" w:tooltip="Постановление администрации г. Красноярска от 17.04.2025 N 311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17.04.2025 N 311)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изменений, внесенных в п. 9 </w:t>
            </w:r>
            <w:hyperlink w:history="0" r:id="rId53" w:tooltip="Постановление администрации г. Красноярска от 17.04.2025 N 311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 от 17.04.2025 N 311, </w:t>
            </w:r>
            <w:hyperlink w:history="0" r:id="rId54" w:tooltip="Постановление администрации г. Красноярска от 17.04.2025 N 311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применяется</w:t>
              </w:r>
            </w:hyperlink>
            <w:r>
              <w:rPr>
                <w:sz w:val="20"/>
                <w:color w:val="392c69"/>
              </w:rPr>
              <w:t xml:space="preserve"> к правоотношениям, возникшим с 01.01.2025.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9. Решение о проведении проверки принимается первым заместителем Главы города, осуществляющим координацию деятельности Главного распорядителя, в форме распоряжения администрации города (далее - распоряжение о проведении проверки).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55" w:tooltip="Постановление администрации г. Красноярска от 17.04.2025 N 311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17.04.2025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распоряжении о проведении проверки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решение о проведении проверки соблюдения субъектом проверки условий и порядка предоставления субсидии, в том числе в части достижения результатов предоставления субсидии, включая основание признания субъекта проверки получателем субсидии;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наименование Главного распорядителя, осуществляющего проведение проверки;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сведения о субъекте проверки: наименование юридического лица или фамилия, имя, отчество (при наличии) индивидуального предпринимателя (физического лица); идентификационный номер налогоплательщика (ИНН), основной государственный регистрационный номер (ОГРН), адрес юридического лица или место жительства индивидуального предпринимателя (физического лица); адрес фактического осуществления деятельности (в том числе филиалы, представительства, обособленные структурные подразделения);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цели, задачи, предмет проверки и срок ее проведения;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правовые основания проведения проверки;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перечень контрольных мероприятий, необходимых для достижения целей и задач проверки;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даты начала и окончания проверки.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56" w:tooltip="Постановление администрации г. Красноярска от 17.04.2025 N 311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17.04.2025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подготовке к проверке копия распоряжения о проведении проверки направляется в адрес субъекта проверки заказным почтовым отправлением с уведомлением о вручении или иным доступным способом не позднее десяти рабочих дней до даты начала проведения проверки.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остановление администрации г. Красноярска от 02.12.2022 N 1085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02.12.2022 N 1085)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СРОКИ ПРОВЕДЕНИЯ ПРОВЕРКИ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Проверка осуществляется в срок, установленный распоряжением о проведении проверки.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hyperlink w:history="0" r:id="rId58" w:tooltip="Постановление администрации г. Красноярска от 02.12.2022 N 1085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02.12.2022 N 1085)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Срок проведения проверки не может превышать двадцати рабочих дней.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ПОРЯДОК ОФОРМЛЕНИЯ РЕЗУЛЬТАТОВ ПРОВЕРКИ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59" w:tooltip="Постановление администрации г. Красноярска от 16.06.2017 N 366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</w:t>
      </w:r>
    </w:p>
    <w:p>
      <w:pPr>
        <w:pStyle w:val="0"/>
        <w:jc w:val="center"/>
      </w:pPr>
      <w:r>
        <w:rPr>
          <w:sz w:val="20"/>
        </w:rPr>
        <w:t xml:space="preserve">от 16.06.2017 N 366)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По результатам проверки Главный распорядитель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случае отсутствия нарушений условий и порядка предоставления субсидии, в том числе в части достижения результатов предоставления субсидии, - справку о результатах контрольного мероприятия - проверки соблюдения субъектом проверки условий и порядка предоставления субсидии (далее - Справка) по </w:t>
      </w:r>
      <w:hyperlink w:history="0" w:anchor="P158" w:tooltip="СПРАВКА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к настоящему Положению;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случае выявления нарушений условий и порядка предоставления субсидии, в том числе в части достижения результатов предоставления субсидии, - акт по результатам контрольного мероприятия - проверки соблюдения субъектом проверки условий и порядка предоставления субсидии (далее - Акт).</w:t>
      </w:r>
    </w:p>
    <w:p>
      <w:pPr>
        <w:pStyle w:val="0"/>
        <w:jc w:val="both"/>
      </w:pPr>
      <w:r>
        <w:rPr>
          <w:sz w:val="20"/>
        </w:rPr>
        <w:t xml:space="preserve">(п. 14 в ред. </w:t>
      </w:r>
      <w:hyperlink w:history="0" r:id="rId60" w:tooltip="Постановление администрации г. Красноярска от 17.04.2025 N 311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17.04.2025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В Акте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дата и место составления Акта;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наименование Главного распорядителя, проводившего проверку;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дата, номер и наименование распоряжения о проведении проверки;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сведения о субъекте проверки: наименование юридического лица или фамилия, имя и отчество (при наличии) индивидуального предпринимателя (физического лица); краткая информация о субъекте проверки (дата государственной регистрации, идентификационный номер налогоплательщика (ИНН), основной государственный регистрационный номер (ОГРН), основной вид деятельности </w:t>
      </w:r>
      <w:hyperlink w:history="0" r:id="rId61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>
          <w:rPr>
            <w:sz w:val="20"/>
            <w:color w:val="0000ff"/>
          </w:rPr>
          <w:t xml:space="preserve">(ОКВЭД)</w:t>
        </w:r>
      </w:hyperlink>
      <w:r>
        <w:rPr>
          <w:sz w:val="20"/>
        </w:rPr>
        <w:t xml:space="preserve">, применяемая система налогообложения);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дата, время, продолжительность и место проведения проверки;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вид предоставленной субсидии;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сведения о результатах проверки;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сведения об ознакомлении или отказе в ознакомлении с Актом субъекта проверки: руководителя или уполномоченного представителя юридического лица; индивидуального предпринимателя (физического лица) или его уполномоченного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подпись руководителя Главного распорядителя.</w:t>
      </w:r>
    </w:p>
    <w:p>
      <w:pPr>
        <w:pStyle w:val="0"/>
        <w:jc w:val="both"/>
      </w:pPr>
      <w:r>
        <w:rPr>
          <w:sz w:val="20"/>
        </w:rPr>
        <w:t xml:space="preserve">(п. 15 в ред. </w:t>
      </w:r>
      <w:hyperlink w:history="0" r:id="rId62" w:tooltip="Постановление администрации г. Красноярска от 17.04.2025 N 311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17.04.2025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К Акту прилагаются объяснения субъекта проверки и иные связанные с результатами проверки документы или их копии.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Акт оформляется непосредственно после завершения проверки в двух экземплярах на бумажном носителе. Один экземпляр Акта с копиями приложений вручается руководителю юридического лица, индивидуальному предпринимателю (физическому лицу) или иному уполномоченному представителю субъекта проверки под расписку об ознакомлении либо об отказе в ознакомлении с Актом.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3" w:tooltip="Постановление администрации г. Красноярска от 02.12.2022 N 1085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02.12.2022 N 1085)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отсутствия руководителя юридического лица, индивидуального предпринимателя (физического лица) или иного уполномоченного представителя субъекта проверки, а также в случае отказа субъекта проверки дать расписку об ознакомлении либо об отказе в ознакомлении с Актом, Акт направляется заказным почтовым отправлением с уведомлением о вручении, которое приобщается к экземпляру Акта, хранящемуся у Главного распорядителя.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4" w:tooltip="Постановление администрации г. Красноярска от 02.12.2022 N 1085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02.12.2022 N 1085)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17.1. Справка оформляется непосредственно после завершения проверки в двух экземплярах на бумажном носителе и подписывается руководителем Главного распорядителя. Один экземпляр направляется субъекту проверки заказным почтовым отправлением с уведомлением о вручении, которое приобщается к экземпляру Справки, хранящемуся у Главного распорядителя.</w:t>
      </w:r>
    </w:p>
    <w:p>
      <w:pPr>
        <w:pStyle w:val="0"/>
        <w:jc w:val="both"/>
      </w:pPr>
      <w:r>
        <w:rPr>
          <w:sz w:val="20"/>
        </w:rPr>
        <w:t xml:space="preserve">(п. 17.1 в ред. </w:t>
      </w:r>
      <w:hyperlink w:history="0" r:id="rId65" w:tooltip="Постановление администрации г. Красноярска от 17.04.2025 N 311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17.04.2025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Субъект проверки в случае несогласия с фактами, выводами, предложениями, изложенными в Справке или Акте, в течение пятнадцати дней с даты получения Справки или Акта вправе представить Главному распорядителю возражения в письменной форме в отношении Справки или Акта в целом или его отдельных положений. При этом субъект проверки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Главному распорядителю.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МЕРЫ, ПРИНИМАЕМЫЕ В ОТНОШЕНИИ ФАКТОВ НАРУШЕНИЙ,</w:t>
      </w:r>
    </w:p>
    <w:p>
      <w:pPr>
        <w:pStyle w:val="2"/>
        <w:jc w:val="center"/>
      </w:pPr>
      <w:r>
        <w:rPr>
          <w:sz w:val="20"/>
        </w:rPr>
        <w:t xml:space="preserve">ВЫЯВЛЕННЫХ ПРИ ПРОВЕДЕНИИ ПРОВЕРКИ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Главный распорядитель применяет меры по возврату субсидии в размере и в порядке, установленном постановлением администрации города о порядке предоставления субсидий в целях финансового обеспечения и (или) возмещения части затрат, в случае выявления при проведении проверки нарушений условий и порядка предоставления субсидий, в том числе в части достижения результатов предоставления субсидий, а также в случае если на дату начала проверки, установленную в распоряжении о проведении проверки, получателем субсидии не представлены документы в составе отчетности, установленной в договоре о предоставлении субсидии, которые получатель субсидии должен представить самостоятельно.</w:t>
      </w:r>
    </w:p>
    <w:p>
      <w:pPr>
        <w:pStyle w:val="0"/>
        <w:jc w:val="both"/>
      </w:pPr>
      <w:r>
        <w:rPr>
          <w:sz w:val="20"/>
        </w:rPr>
        <w:t xml:space="preserve">(п. 20 в ред. </w:t>
      </w:r>
      <w:hyperlink w:history="0" r:id="rId66" w:tooltip="Постановление администрации г. Красноярска от 02.12.2022 N 1085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02.12.2022 N 1085)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ПОРЯДОК ОБЖАЛОВАНИЯ РЕШЕНИЙ ГЛАВНОГО РАСПОРЯДИТЕЛЯ</w:t>
      </w:r>
    </w:p>
    <w:p>
      <w:pPr>
        <w:pStyle w:val="2"/>
        <w:jc w:val="center"/>
      </w:pPr>
      <w:r>
        <w:rPr>
          <w:sz w:val="20"/>
        </w:rPr>
        <w:t xml:space="preserve">ПРИ ПРОВЕДЕНИИ ПРОВЕРКИ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Субъект проверки в случае несогласия с фактами, выводами, предложениями, изложенными в Справке или Акте, вправе обжаловать решения Главного распорядителя в порядке, предусмотренном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остановление администрации г. Красноярска от 16.06.2017 N 366 &quot;О внесении изменений в Постановление администрации города от 17.02.2016 N 9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16.06.2017 N 366)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проведения</w:t>
      </w:r>
    </w:p>
    <w:p>
      <w:pPr>
        <w:pStyle w:val="0"/>
        <w:jc w:val="right"/>
      </w:pPr>
      <w:r>
        <w:rPr>
          <w:sz w:val="20"/>
        </w:rPr>
        <w:t xml:space="preserve">проверки главным распорядителем</w:t>
      </w:r>
    </w:p>
    <w:p>
      <w:pPr>
        <w:pStyle w:val="0"/>
        <w:jc w:val="right"/>
      </w:pPr>
      <w:r>
        <w:rPr>
          <w:sz w:val="20"/>
        </w:rPr>
        <w:t xml:space="preserve">бюджетных средств, предоставляющим</w:t>
      </w:r>
    </w:p>
    <w:p>
      <w:pPr>
        <w:pStyle w:val="0"/>
        <w:jc w:val="right"/>
      </w:pPr>
      <w:r>
        <w:rPr>
          <w:sz w:val="20"/>
        </w:rPr>
        <w:t xml:space="preserve">субсидию, в том числе грант</w:t>
      </w:r>
    </w:p>
    <w:p>
      <w:pPr>
        <w:pStyle w:val="0"/>
        <w:jc w:val="right"/>
      </w:pPr>
      <w:r>
        <w:rPr>
          <w:sz w:val="20"/>
        </w:rPr>
        <w:t xml:space="preserve">в форме субсидии, в целях</w:t>
      </w:r>
    </w:p>
    <w:p>
      <w:pPr>
        <w:pStyle w:val="0"/>
        <w:jc w:val="right"/>
      </w:pPr>
      <w:r>
        <w:rPr>
          <w:sz w:val="20"/>
        </w:rPr>
        <w:t xml:space="preserve">финансового обеспечения и (или)</w:t>
      </w:r>
    </w:p>
    <w:p>
      <w:pPr>
        <w:pStyle w:val="0"/>
        <w:jc w:val="right"/>
      </w:pPr>
      <w:r>
        <w:rPr>
          <w:sz w:val="20"/>
        </w:rPr>
        <w:t xml:space="preserve">возмещения части затрат, соблюдения</w:t>
      </w:r>
    </w:p>
    <w:p>
      <w:pPr>
        <w:pStyle w:val="0"/>
        <w:jc w:val="right"/>
      </w:pPr>
      <w:r>
        <w:rPr>
          <w:sz w:val="20"/>
        </w:rPr>
        <w:t xml:space="preserve">условий и порядка 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субсидий, в том числе грантов</w:t>
      </w:r>
    </w:p>
    <w:p>
      <w:pPr>
        <w:pStyle w:val="0"/>
        <w:jc w:val="right"/>
      </w:pPr>
      <w:r>
        <w:rPr>
          <w:sz w:val="20"/>
        </w:rPr>
        <w:t xml:space="preserve">в форме субсидий, их получателями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68" w:tooltip="Постановление администрации г. Красноярска от 17.04.2025 N 311 &quot;О внесении изменений в Постановление администрации города от 17.02.2016 N 91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 от 17.04.2025 N 311)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700"/>
        <w:gridCol w:w="568"/>
        <w:gridCol w:w="3967"/>
      </w:tblGrid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158" w:name="P158"/>
          <w:bookmarkEnd w:id="158"/>
          <w:p>
            <w:pPr>
              <w:pStyle w:val="0"/>
              <w:jc w:val="center"/>
            </w:pPr>
            <w:r>
              <w:rPr>
                <w:sz w:val="20"/>
              </w:rPr>
              <w:t xml:space="preserve">СПРАВКА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результатах контрольного мероприятия - проверки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соблюдения субъектом проверки условий и порядка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предоставления субсидии</w:t>
            </w:r>
          </w:p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</w:t>
            </w:r>
          </w:p>
        </w:tc>
        <w:tc>
          <w:tcPr>
            <w:gridSpan w:val="2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дата __________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 Основание для проведения проверки: 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2. Наименование Главного распорядителя, проводившего проверку: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 Цель проверки: 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4. Субъект проверки: 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5. Проверяемый период деятельности: 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6. Срок проведения проверки: 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7. Краткая информация по субъекту проверки (дата государственной регистрации, основной государственный регистрационный номер (ОГРН), идентификационный номер налогоплательщика (ИНН), основной вид деятельности </w:t>
            </w:r>
            <w:hyperlink w:history="0" r:id="rId69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      <w:r>
                <w:rPr>
                  <w:sz w:val="20"/>
                  <w:color w:val="0000ff"/>
                </w:rPr>
                <w:t xml:space="preserve">(ОКВЭД)</w:t>
              </w:r>
            </w:hyperlink>
            <w:r>
              <w:rPr>
                <w:sz w:val="20"/>
              </w:rPr>
              <w:t xml:space="preserve">, применяемая система налогообложения): 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8. Вид предоставленной субсидии: 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9. Проверка проведена по следующим вопросам: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соответствие получателя субсидии критериям предоставления субсидии;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оценка соответствия видов затрат, понесенных получателем субсидии, целевому назначению субсидии;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наличие документов, подтверждающих субсидируемые затраты получателем субсидии;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4) выполнение получателем субсидии условий договора о предоставлении субсидии, в том числе в части достижения результатов предоставления субсидии.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10. При проведении проверки нарушений не установлено.</w:t>
            </w:r>
          </w:p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Главного распорядителя</w:t>
            </w:r>
          </w:p>
        </w:tc>
        <w:tc>
          <w:tcPr>
            <w:gridSpan w:val="2"/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(инициалы и фамилия)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Со справкой ознакомлен: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(должность)</w:t>
            </w:r>
          </w:p>
        </w:tc>
        <w:tc>
          <w:tcPr>
            <w:gridSpan w:val="2"/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(инициалы и фамилия)</w:t>
            </w:r>
          </w:p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17.02.2016 N 91</w:t>
            <w:br/>
            <w:t>(ред. от 17.04.2025)</w:t>
            <w:br/>
            <w:t>"О порядке проведения проверки главны...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23&amp;n=249446&amp;dst=100006" TargetMode="External"/><Relationship Id="rId21" Type="http://schemas.openxmlformats.org/officeDocument/2006/relationships/hyperlink" Target="https://login.consultant.ru/link/?req=doc&amp;base=LAW&amp;n=508381" TargetMode="External"/><Relationship Id="rId42" Type="http://schemas.openxmlformats.org/officeDocument/2006/relationships/hyperlink" Target="https://login.consultant.ru/link/?req=doc&amp;base=RLAW123&amp;n=300018&amp;dst=100009" TargetMode="External"/><Relationship Id="rId47" Type="http://schemas.openxmlformats.org/officeDocument/2006/relationships/hyperlink" Target="https://login.consultant.ru/link/?req=doc&amp;base=RLAW123&amp;n=343409&amp;dst=100009" TargetMode="External"/><Relationship Id="rId63" Type="http://schemas.openxmlformats.org/officeDocument/2006/relationships/hyperlink" Target="https://login.consultant.ru/link/?req=doc&amp;base=RLAW123&amp;n=300018&amp;dst=100045" TargetMode="External"/><Relationship Id="rId68" Type="http://schemas.openxmlformats.org/officeDocument/2006/relationships/hyperlink" Target="https://login.consultant.ru/link/?req=doc&amp;base=RLAW123&amp;n=354108&amp;dst=100038" TargetMode="External"/><Relationship Id="rId7" Type="http://schemas.openxmlformats.org/officeDocument/2006/relationships/footer" Target="footer1.xml"/><Relationship Id="rId71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23&amp;n=300018&amp;dst=100005" TargetMode="External"/><Relationship Id="rId29" Type="http://schemas.openxmlformats.org/officeDocument/2006/relationships/hyperlink" Target="https://login.consultant.ru/link/?req=doc&amp;base=RLAW123&amp;n=343409&amp;dst=100006" TargetMode="External"/><Relationship Id="rId11" Type="http://schemas.openxmlformats.org/officeDocument/2006/relationships/hyperlink" Target="https://login.consultant.ru/link/?req=doc&amp;base=RLAW123&amp;n=240324&amp;dst=100005" TargetMode="External"/><Relationship Id="rId24" Type="http://schemas.openxmlformats.org/officeDocument/2006/relationships/hyperlink" Target="https://login.consultant.ru/link/?req=doc&amp;base=RLAW123&amp;n=348113&amp;dst=103" TargetMode="External"/><Relationship Id="rId32" Type="http://schemas.openxmlformats.org/officeDocument/2006/relationships/hyperlink" Target="https://login.consultant.ru/link/?req=doc&amp;base=RLAW123&amp;n=193216&amp;dst=100005" TargetMode="External"/><Relationship Id="rId37" Type="http://schemas.openxmlformats.org/officeDocument/2006/relationships/hyperlink" Target="https://login.consultant.ru/link/?req=doc&amp;base=RLAW123&amp;n=284777&amp;dst=100007" TargetMode="External"/><Relationship Id="rId40" Type="http://schemas.openxmlformats.org/officeDocument/2006/relationships/hyperlink" Target="https://login.consultant.ru/link/?req=doc&amp;base=RLAW123&amp;n=312367&amp;dst=100005" TargetMode="External"/><Relationship Id="rId45" Type="http://schemas.openxmlformats.org/officeDocument/2006/relationships/hyperlink" Target="https://login.consultant.ru/link/?req=doc&amp;base=RLAW123&amp;n=300018&amp;dst=100012" TargetMode="External"/><Relationship Id="rId53" Type="http://schemas.openxmlformats.org/officeDocument/2006/relationships/hyperlink" Target="https://login.consultant.ru/link/?req=doc&amp;base=RLAW123&amp;n=354108&amp;dst=100010" TargetMode="External"/><Relationship Id="rId58" Type="http://schemas.openxmlformats.org/officeDocument/2006/relationships/hyperlink" Target="https://login.consultant.ru/link/?req=doc&amp;base=RLAW123&amp;n=300018&amp;dst=100031" TargetMode="External"/><Relationship Id="rId66" Type="http://schemas.openxmlformats.org/officeDocument/2006/relationships/hyperlink" Target="https://login.consultant.ru/link/?req=doc&amp;base=RLAW123&amp;n=300018&amp;dst=100047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506195" TargetMode="External"/><Relationship Id="rId19" Type="http://schemas.openxmlformats.org/officeDocument/2006/relationships/hyperlink" Target="https://login.consultant.ru/link/?req=doc&amp;base=LAW&amp;n=508374&amp;dst=103132" TargetMode="External"/><Relationship Id="rId14" Type="http://schemas.openxmlformats.org/officeDocument/2006/relationships/hyperlink" Target="https://login.consultant.ru/link/?req=doc&amp;base=RLAW123&amp;n=284777&amp;dst=100005" TargetMode="External"/><Relationship Id="rId22" Type="http://schemas.openxmlformats.org/officeDocument/2006/relationships/hyperlink" Target="https://login.consultant.ru/link/?req=doc&amp;base=LAW&amp;n=505966" TargetMode="External"/><Relationship Id="rId27" Type="http://schemas.openxmlformats.org/officeDocument/2006/relationships/hyperlink" Target="https://login.consultant.ru/link/?req=doc&amp;base=RLAW123&amp;n=205808&amp;dst=100006" TargetMode="External"/><Relationship Id="rId30" Type="http://schemas.openxmlformats.org/officeDocument/2006/relationships/hyperlink" Target="https://login.consultant.ru/link/?req=doc&amp;base=RLAW123&amp;n=300018&amp;dst=100006" TargetMode="External"/><Relationship Id="rId35" Type="http://schemas.openxmlformats.org/officeDocument/2006/relationships/hyperlink" Target="https://login.consultant.ru/link/?req=doc&amp;base=RLAW123&amp;n=249446&amp;dst=100008" TargetMode="External"/><Relationship Id="rId43" Type="http://schemas.openxmlformats.org/officeDocument/2006/relationships/hyperlink" Target="https://login.consultant.ru/link/?req=doc&amp;base=RLAW123&amp;n=240324&amp;dst=100006" TargetMode="External"/><Relationship Id="rId48" Type="http://schemas.openxmlformats.org/officeDocument/2006/relationships/hyperlink" Target="https://login.consultant.ru/link/?req=doc&amp;base=RLAW123&amp;n=300018&amp;dst=100014" TargetMode="External"/><Relationship Id="rId56" Type="http://schemas.openxmlformats.org/officeDocument/2006/relationships/hyperlink" Target="https://login.consultant.ru/link/?req=doc&amp;base=RLAW123&amp;n=354108&amp;dst=100012" TargetMode="External"/><Relationship Id="rId64" Type="http://schemas.openxmlformats.org/officeDocument/2006/relationships/hyperlink" Target="https://login.consultant.ru/link/?req=doc&amp;base=RLAW123&amp;n=300018&amp;dst=100045" TargetMode="External"/><Relationship Id="rId69" Type="http://schemas.openxmlformats.org/officeDocument/2006/relationships/hyperlink" Target="https://login.consultant.ru/link/?req=doc&amp;base=LAW&amp;n=506195" TargetMode="External"/><Relationship Id="rId8" Type="http://schemas.openxmlformats.org/officeDocument/2006/relationships/hyperlink" Target="https://login.consultant.ru/link/?req=doc&amp;base=RLAW123&amp;n=183873&amp;dst=100005" TargetMode="External"/><Relationship Id="rId51" Type="http://schemas.openxmlformats.org/officeDocument/2006/relationships/hyperlink" Target="https://login.consultant.ru/link/?req=doc&amp;base=RLAW123&amp;n=300018&amp;dst=100015" TargetMode="External"/><Relationship Id="rId72" Type="http://schemas.openxmlformats.org/officeDocument/2006/relationships/customXml" Target="../customXml/item3.xml"/><Relationship Id="rId3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123&amp;n=249446&amp;dst=100005" TargetMode="External"/><Relationship Id="rId17" Type="http://schemas.openxmlformats.org/officeDocument/2006/relationships/hyperlink" Target="https://login.consultant.ru/link/?req=doc&amp;base=RLAW123&amp;n=312367&amp;dst=100005" TargetMode="External"/><Relationship Id="rId25" Type="http://schemas.openxmlformats.org/officeDocument/2006/relationships/hyperlink" Target="https://login.consultant.ru/link/?req=doc&amp;base=RLAW123&amp;n=348113&amp;dst=100480" TargetMode="External"/><Relationship Id="rId33" Type="http://schemas.openxmlformats.org/officeDocument/2006/relationships/hyperlink" Target="https://login.consultant.ru/link/?req=doc&amp;base=RLAW123&amp;n=205808&amp;dst=100007" TargetMode="External"/><Relationship Id="rId38" Type="http://schemas.openxmlformats.org/officeDocument/2006/relationships/hyperlink" Target="https://login.consultant.ru/link/?req=doc&amp;base=RLAW123&amp;n=343409&amp;dst=100006" TargetMode="External"/><Relationship Id="rId46" Type="http://schemas.openxmlformats.org/officeDocument/2006/relationships/hyperlink" Target="https://login.consultant.ru/link/?req=doc&amp;base=RLAW123&amp;n=205808&amp;dst=100008" TargetMode="External"/><Relationship Id="rId59" Type="http://schemas.openxmlformats.org/officeDocument/2006/relationships/hyperlink" Target="https://login.consultant.ru/link/?req=doc&amp;base=RLAW123&amp;n=193216&amp;dst=100006" TargetMode="External"/><Relationship Id="rId67" Type="http://schemas.openxmlformats.org/officeDocument/2006/relationships/hyperlink" Target="https://login.consultant.ru/link/?req=doc&amp;base=RLAW123&amp;n=193216&amp;dst=100007" TargetMode="External"/><Relationship Id="rId20" Type="http://schemas.openxmlformats.org/officeDocument/2006/relationships/hyperlink" Target="https://login.consultant.ru/link/?req=doc&amp;base=LAW&amp;n=508374&amp;dst=4618" TargetMode="External"/><Relationship Id="rId41" Type="http://schemas.openxmlformats.org/officeDocument/2006/relationships/hyperlink" Target="https://login.consultant.ru/link/?req=doc&amp;base=RLAW123&amp;n=354108&amp;dst=100005" TargetMode="External"/><Relationship Id="rId54" Type="http://schemas.openxmlformats.org/officeDocument/2006/relationships/hyperlink" Target="https://login.consultant.ru/link/?req=doc&amp;base=RLAW123&amp;n=354108&amp;dst=100040" TargetMode="External"/><Relationship Id="rId62" Type="http://schemas.openxmlformats.org/officeDocument/2006/relationships/hyperlink" Target="https://login.consultant.ru/link/?req=doc&amp;base=RLAW123&amp;n=354108&amp;dst=100025" TargetMode="External"/><Relationship Id="rId70" Type="http://schemas.openxmlformats.org/officeDocument/2006/relationships/customXml" Target="../customXml/item1.xml"/><Relationship Id="rId1" Type="http://schemas.openxmlformats.org/officeDocument/2006/relationships/settings" Target="word/settings.xml"/><Relationship Id="rId6" Type="http://schemas.openxmlformats.org/officeDocument/2006/relationships/header" Target="header1.xml"/><Relationship Id="rId15" Type="http://schemas.openxmlformats.org/officeDocument/2006/relationships/hyperlink" Target="https://login.consultant.ru/link/?req=doc&amp;base=RLAW123&amp;n=343409&amp;dst=100005" TargetMode="External"/><Relationship Id="rId23" Type="http://schemas.openxmlformats.org/officeDocument/2006/relationships/hyperlink" Target="https://login.consultant.ru/link/?req=doc&amp;base=RLAW123&amp;n=348113&amp;dst=100358" TargetMode="External"/><Relationship Id="rId28" Type="http://schemas.openxmlformats.org/officeDocument/2006/relationships/hyperlink" Target="https://login.consultant.ru/link/?req=doc&amp;base=RLAW123&amp;n=284777&amp;dst=100006" TargetMode="External"/><Relationship Id="rId36" Type="http://schemas.openxmlformats.org/officeDocument/2006/relationships/hyperlink" Target="https://login.consultant.ru/link/?req=doc&amp;base=RLAW123&amp;n=271368&amp;dst=100005" TargetMode="External"/><Relationship Id="rId49" Type="http://schemas.openxmlformats.org/officeDocument/2006/relationships/hyperlink" Target="https://login.consultant.ru/link/?req=doc&amp;base=RLAW123&amp;n=312367&amp;dst=100005" TargetMode="External"/><Relationship Id="rId57" Type="http://schemas.openxmlformats.org/officeDocument/2006/relationships/hyperlink" Target="https://login.consultant.ru/link/?req=doc&amp;base=RLAW123&amp;n=300018&amp;dst=100030" TargetMode="External"/><Relationship Id="rId10" Type="http://schemas.openxmlformats.org/officeDocument/2006/relationships/hyperlink" Target="https://login.consultant.ru/link/?req=doc&amp;base=RLAW123&amp;n=205808&amp;dst=100005" TargetMode="External"/><Relationship Id="rId31" Type="http://schemas.openxmlformats.org/officeDocument/2006/relationships/hyperlink" Target="https://login.consultant.ru/link/?req=doc&amp;base=RLAW123&amp;n=183873&amp;dst=100005" TargetMode="External"/><Relationship Id="rId44" Type="http://schemas.openxmlformats.org/officeDocument/2006/relationships/hyperlink" Target="https://login.consultant.ru/link/?req=doc&amp;base=RLAW123&amp;n=300018&amp;dst=100011" TargetMode="External"/><Relationship Id="rId52" Type="http://schemas.openxmlformats.org/officeDocument/2006/relationships/hyperlink" Target="https://login.consultant.ru/link/?req=doc&amp;base=RLAW123&amp;n=354108&amp;dst=100006" TargetMode="External"/><Relationship Id="rId60" Type="http://schemas.openxmlformats.org/officeDocument/2006/relationships/hyperlink" Target="https://login.consultant.ru/link/?req=doc&amp;base=RLAW123&amp;n=354108&amp;dst=100021" TargetMode="External"/><Relationship Id="rId65" Type="http://schemas.openxmlformats.org/officeDocument/2006/relationships/hyperlink" Target="https://login.consultant.ru/link/?req=doc&amp;base=RLAW123&amp;n=354108&amp;dst=10003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3&amp;n=193216&amp;dst=100005" TargetMode="External"/><Relationship Id="rId13" Type="http://schemas.openxmlformats.org/officeDocument/2006/relationships/hyperlink" Target="https://login.consultant.ru/link/?req=doc&amp;base=RLAW123&amp;n=271368&amp;dst=100005" TargetMode="External"/><Relationship Id="rId18" Type="http://schemas.openxmlformats.org/officeDocument/2006/relationships/hyperlink" Target="https://login.consultant.ru/link/?req=doc&amp;base=RLAW123&amp;n=354108&amp;dst=100005" TargetMode="External"/><Relationship Id="rId39" Type="http://schemas.openxmlformats.org/officeDocument/2006/relationships/hyperlink" Target="https://login.consultant.ru/link/?req=doc&amp;base=RLAW123&amp;n=300018&amp;dst=100007" TargetMode="External"/><Relationship Id="rId34" Type="http://schemas.openxmlformats.org/officeDocument/2006/relationships/hyperlink" Target="https://login.consultant.ru/link/?req=doc&amp;base=RLAW123&amp;n=240324&amp;dst=100005" TargetMode="External"/><Relationship Id="rId50" Type="http://schemas.openxmlformats.org/officeDocument/2006/relationships/hyperlink" Target="www.admkrsk.ru" TargetMode="External"/><Relationship Id="rId55" Type="http://schemas.openxmlformats.org/officeDocument/2006/relationships/hyperlink" Target="https://login.consultant.ru/link/?req=doc&amp;base=RLAW123&amp;n=354108&amp;dst=100010" TargetMode=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8C1A472C-ACCA-49E7-86DA-1A1F8E5F89DA}"/>
</file>

<file path=customXml/itemProps2.xml><?xml version="1.0" encoding="utf-8"?>
<ds:datastoreItem xmlns:ds="http://schemas.openxmlformats.org/officeDocument/2006/customXml" ds:itemID="{7A0F52BA-7B62-4D72-B87D-BBD4890D8A99}"/>
</file>

<file path=customXml/itemProps3.xml><?xml version="1.0" encoding="utf-8"?>
<ds:datastoreItem xmlns:ds="http://schemas.openxmlformats.org/officeDocument/2006/customXml" ds:itemID="{0CA6F7FE-A76C-4509-B414-BC6A3488A853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Красноярска от 17.02.2016 N 91(ред. от 17.04.2025)"О порядке проведения проверки главным распорядителем бюджетных средств, предоставляющим субсидию, в том числе грант в форме субсидии, в целях финансового обеспечения и (ил</dc:title>
  <dcterms:created xsi:type="dcterms:W3CDTF">2025-07-28T07:29:54Z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