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Постановление администрации г. Красноярска от 11.08.2025 N 631</w:t>
              <w:br/>
              <w:t xml:space="preserve">(ред. от 20.08.2025)</w:t>
              <w:br/>
              <w:t xml:space="preserve">"О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w:t>
              <w:br/>
              <w:t xml:space="preserve">(вместе с "Положением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28.08.2025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АДМИНИСТРАЦИЯ ГОРОДА КРАСНОЯРСКА</w:t>
      </w:r>
    </w:p>
    <w:p>
      <w:pPr>
        <w:pStyle w:val="2"/>
        <w:ind w:firstLine="540"/>
        <w:jc w:val="both"/>
      </w:pPr>
      <w:r>
        <w:rPr>
          <w:sz w:val="20"/>
        </w:rPr>
      </w:r>
    </w:p>
    <w:p>
      <w:pPr>
        <w:pStyle w:val="2"/>
        <w:jc w:val="center"/>
      </w:pPr>
      <w:r>
        <w:rPr>
          <w:sz w:val="20"/>
        </w:rPr>
        <w:t xml:space="preserve">ПОСТАНОВЛЕНИЕ</w:t>
      </w:r>
    </w:p>
    <w:p>
      <w:pPr>
        <w:pStyle w:val="2"/>
        <w:jc w:val="center"/>
      </w:pPr>
      <w:r>
        <w:rPr>
          <w:sz w:val="20"/>
        </w:rPr>
        <w:t xml:space="preserve">от 11 августа 2025 г. N 631</w:t>
      </w:r>
    </w:p>
    <w:p>
      <w:pPr>
        <w:pStyle w:val="2"/>
        <w:jc w:val="center"/>
      </w:pPr>
      <w:r>
        <w:rPr>
          <w:sz w:val="20"/>
        </w:rPr>
      </w:r>
    </w:p>
    <w:p>
      <w:pPr>
        <w:pStyle w:val="2"/>
        <w:jc w:val="center"/>
      </w:pPr>
      <w:r>
        <w:rPr>
          <w:sz w:val="20"/>
        </w:rPr>
        <w:t xml:space="preserve">О ПОРЯДКЕ ПРЕДОСТАВЛЕНИЯ СУБСИДИЙ СУБЪЕКТАМ МАЛОГО</w:t>
      </w:r>
    </w:p>
    <w:p>
      <w:pPr>
        <w:pStyle w:val="2"/>
        <w:jc w:val="center"/>
      </w:pPr>
      <w:r>
        <w:rPr>
          <w:sz w:val="20"/>
        </w:rPr>
        <w:t xml:space="preserve">И СРЕДНЕГО ПРЕДПРИНИМАТЕЛЬСТВА, А ТАКЖЕ ФИЗИЧЕСКИМ ЛИЦАМ,</w:t>
      </w:r>
    </w:p>
    <w:p>
      <w:pPr>
        <w:pStyle w:val="2"/>
        <w:jc w:val="center"/>
      </w:pPr>
      <w:r>
        <w:rPr>
          <w:sz w:val="20"/>
        </w:rPr>
        <w:t xml:space="preserve">НЕ ЯВЛЯЮЩИМСЯ ИНДИВИДУАЛЬНЫМИ ПРЕДПРИНИМАТЕЛЯМИ</w:t>
      </w:r>
    </w:p>
    <w:p>
      <w:pPr>
        <w:pStyle w:val="2"/>
        <w:jc w:val="center"/>
      </w:pPr>
      <w:r>
        <w:rPr>
          <w:sz w:val="20"/>
        </w:rPr>
        <w:t xml:space="preserve">И ПРИМЕНЯЮЩИМ СПЕЦИАЛЬНЫЙ НАЛОГОВЫЙ РЕЖИМ "НАЛОГ</w:t>
      </w:r>
    </w:p>
    <w:p>
      <w:pPr>
        <w:pStyle w:val="2"/>
        <w:jc w:val="center"/>
      </w:pPr>
      <w:r>
        <w:rPr>
          <w:sz w:val="20"/>
        </w:rPr>
        <w:t xml:space="preserve">НА ПРОФЕССИОНАЛЬНЫЙ ДОХОД", - ПРОИЗВОДИТЕЛЯМ ТОВАРОВ, РАБОТ,</w:t>
      </w:r>
    </w:p>
    <w:p>
      <w:pPr>
        <w:pStyle w:val="2"/>
        <w:jc w:val="center"/>
      </w:pPr>
      <w:r>
        <w:rPr>
          <w:sz w:val="20"/>
        </w:rPr>
        <w:t xml:space="preserve">УСЛУГ В ЦЕЛЯХ ВОЗМЕЩЕНИЯ ЧАСТИ ЗАТРАТ НА РЕАЛИЗАЦИЮ</w:t>
      </w:r>
    </w:p>
    <w:p>
      <w:pPr>
        <w:pStyle w:val="2"/>
        <w:jc w:val="center"/>
      </w:pPr>
      <w:r>
        <w:rPr>
          <w:sz w:val="20"/>
        </w:rPr>
        <w:t xml:space="preserve">В ПРИОРИТЕТНЫХ ОТРАСЛЯХ ИНВЕСТИЦИОННЫХ ПРОЕКТОВ В СФЕРЕ</w:t>
      </w:r>
    </w:p>
    <w:p>
      <w:pPr>
        <w:pStyle w:val="2"/>
        <w:jc w:val="center"/>
      </w:pPr>
      <w:r>
        <w:rPr>
          <w:sz w:val="20"/>
        </w:rPr>
        <w:t xml:space="preserve">РАЗВИТИЯ ПРЕДПРИНИМАТЕЛЬСКОЙ ДЕЯТЕЛЬНОСТИ,</w:t>
      </w:r>
    </w:p>
    <w:p>
      <w:pPr>
        <w:pStyle w:val="2"/>
        <w:jc w:val="center"/>
      </w:pPr>
      <w:r>
        <w:rPr>
          <w:sz w:val="20"/>
        </w:rPr>
        <w:t xml:space="preserve">СВЯЗАННЫХ С СОЗДАНИЕМ И (ИЛИ) РАЗВИТИЕМ</w:t>
      </w:r>
    </w:p>
    <w:p>
      <w:pPr>
        <w:pStyle w:val="2"/>
        <w:jc w:val="center"/>
      </w:pPr>
      <w:r>
        <w:rPr>
          <w:sz w:val="20"/>
        </w:rPr>
        <w:t xml:space="preserve">ПРЕДПРИНИМАТЕЛЬСКОЙ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администрации г. Красноярска от 20.08.2025 N 669 &quot;О внесении изменений в правовые акты администрации города&quot; {КонсультантПлюс}">
              <w:r>
                <w:rPr>
                  <w:sz w:val="20"/>
                  <w:color w:val="0000ff"/>
                </w:rPr>
                <w:t xml:space="preserve">Постановления</w:t>
              </w:r>
            </w:hyperlink>
            <w:r>
              <w:rPr>
                <w:sz w:val="20"/>
                <w:color w:val="392c69"/>
              </w:rPr>
              <w:t xml:space="preserve"> администрации г. Красноярска от 20.08.2025 N 669)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целях поддержки и развития малого и среднего предпринимательства на территории города Красноярска, в соответствии с </w:t>
      </w:r>
      <w:hyperlink w:history="0" r:id="rId9" w:tooltip="&quot;Бюджетный кодекс Российской Федерации&quot; от 31.07.1998 N 145-ФЗ (ред. от 31.07.2025) {КонсультантПлюс}">
        <w:r>
          <w:rPr>
            <w:sz w:val="20"/>
            <w:color w:val="0000ff"/>
          </w:rPr>
          <w:t xml:space="preserve">пунктом 1 статьи 78</w:t>
        </w:r>
      </w:hyperlink>
      <w:r>
        <w:rPr>
          <w:sz w:val="20"/>
        </w:rPr>
        <w:t xml:space="preserve"> Бюджетного кодекса Российской Федерации, Федеральным </w:t>
      </w:r>
      <w:hyperlink w:history="0" r:id="rId10"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законом</w:t>
        </w:r>
      </w:hyperlink>
      <w:r>
        <w:rPr>
          <w:sz w:val="20"/>
        </w:rPr>
        <w:t xml:space="preserve"> от 24.07.2007 N 209-ФЗ "О развитии малого и среднего предпринимательства в Российской Федерации", </w:t>
      </w:r>
      <w:hyperlink w:history="0" r:id="rId11"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руководствуясь </w:t>
      </w:r>
      <w:hyperlink w:history="0" r:id="rId12" w:tooltip="Постановление Правительства Красноярского края от 30.09.2013 N 505-п (ред. от 29.07.2025)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0"/>
            <w:color w:val="0000ff"/>
          </w:rPr>
          <w:t xml:space="preserve">Постановлением</w:t>
        </w:r>
      </w:hyperlink>
      <w:r>
        <w:rPr>
          <w:sz w:val="20"/>
        </w:rPr>
        <w:t xml:space="preserve"> Правительства Красноярского края от 30.09.2013 N 505-п "Об утверждении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 </w:t>
      </w:r>
      <w:hyperlink w:history="0" r:id="rId13"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статьями 41</w:t>
        </w:r>
      </w:hyperlink>
      <w:r>
        <w:rPr>
          <w:sz w:val="20"/>
        </w:rPr>
        <w:t xml:space="preserve">, </w:t>
      </w:r>
      <w:hyperlink w:history="0" r:id="rId14"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58</w:t>
        </w:r>
      </w:hyperlink>
      <w:r>
        <w:rPr>
          <w:sz w:val="20"/>
        </w:rPr>
        <w:t xml:space="preserve">, </w:t>
      </w:r>
      <w:hyperlink w:history="0" r:id="rId15"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59</w:t>
        </w:r>
      </w:hyperlink>
      <w:r>
        <w:rPr>
          <w:sz w:val="20"/>
        </w:rPr>
        <w:t xml:space="preserve"> Устава города Красноярска, постановляю:</w:t>
      </w:r>
    </w:p>
    <w:p>
      <w:pPr>
        <w:pStyle w:val="0"/>
        <w:spacing w:before="200" w:lineRule="auto"/>
        <w:ind w:firstLine="540"/>
        <w:jc w:val="both"/>
      </w:pPr>
      <w:r>
        <w:rPr>
          <w:sz w:val="20"/>
        </w:rPr>
        <w:t xml:space="preserve">1. Утвердить </w:t>
      </w:r>
      <w:hyperlink w:history="0" w:anchor="P36" w:tooltip="ПОЛОЖЕНИЕ">
        <w:r>
          <w:rPr>
            <w:sz w:val="20"/>
            <w:color w:val="0000ff"/>
          </w:rPr>
          <w:t xml:space="preserve">Положение</w:t>
        </w:r>
      </w:hyperlink>
      <w:r>
        <w:rPr>
          <w:sz w:val="20"/>
        </w:rPr>
        <w:t xml:space="preserve">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согласно приложению.</w:t>
      </w:r>
    </w:p>
    <w:p>
      <w:pPr>
        <w:pStyle w:val="0"/>
        <w:spacing w:before="200" w:lineRule="auto"/>
        <w:ind w:firstLine="540"/>
        <w:jc w:val="both"/>
      </w:pPr>
      <w:r>
        <w:rPr>
          <w:sz w:val="20"/>
        </w:rPr>
        <w:t xml:space="preserve">2. Настоящее Постановление разместить в сетевом издании "Официальный интернет-портал правовой информации города Красноярска" (</w:t>
      </w:r>
      <w:hyperlink w:history="0" r:id="rId16">
        <w:r>
          <w:rPr>
            <w:sz w:val="20"/>
            <w:color w:val="0000ff"/>
          </w:rPr>
          <w:t xml:space="preserve">PRAVO-ADMKRSK.RU</w:t>
        </w:r>
      </w:hyperlink>
      <w:r>
        <w:rPr>
          <w:sz w:val="20"/>
        </w:rPr>
        <w:t xml:space="preserve">) и на официальном сайте администрации города.</w:t>
      </w:r>
    </w:p>
    <w:p>
      <w:pPr>
        <w:pStyle w:val="0"/>
        <w:ind w:firstLine="540"/>
        <w:jc w:val="both"/>
      </w:pPr>
      <w:r>
        <w:rPr>
          <w:sz w:val="20"/>
        </w:rPr>
      </w:r>
    </w:p>
    <w:p>
      <w:pPr>
        <w:pStyle w:val="0"/>
        <w:jc w:val="right"/>
      </w:pPr>
      <w:r>
        <w:rPr>
          <w:sz w:val="20"/>
        </w:rPr>
        <w:t xml:space="preserve">Исполняющий обязанности</w:t>
      </w:r>
    </w:p>
    <w:p>
      <w:pPr>
        <w:pStyle w:val="0"/>
        <w:jc w:val="right"/>
      </w:pPr>
      <w:r>
        <w:rPr>
          <w:sz w:val="20"/>
        </w:rPr>
        <w:t xml:space="preserve">Главы города</w:t>
      </w:r>
    </w:p>
    <w:p>
      <w:pPr>
        <w:pStyle w:val="0"/>
        <w:jc w:val="right"/>
      </w:pPr>
      <w:r>
        <w:rPr>
          <w:sz w:val="20"/>
        </w:rPr>
        <w:t xml:space="preserve">Р.В.ОДИНЦОВ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города</w:t>
      </w:r>
    </w:p>
    <w:p>
      <w:pPr>
        <w:pStyle w:val="0"/>
        <w:jc w:val="right"/>
      </w:pPr>
      <w:r>
        <w:rPr>
          <w:sz w:val="20"/>
        </w:rPr>
        <w:t xml:space="preserve">от 11 августа 2025 г. N 631</w:t>
      </w:r>
    </w:p>
    <w:p>
      <w:pPr>
        <w:pStyle w:val="0"/>
        <w:ind w:firstLine="540"/>
        <w:jc w:val="both"/>
      </w:pPr>
      <w:r>
        <w:rPr>
          <w:sz w:val="20"/>
        </w:rPr>
      </w:r>
    </w:p>
    <w:bookmarkStart w:id="36" w:name="P36"/>
    <w:bookmarkEnd w:id="36"/>
    <w:p>
      <w:pPr>
        <w:pStyle w:val="2"/>
        <w:jc w:val="center"/>
      </w:pPr>
      <w:r>
        <w:rPr>
          <w:sz w:val="20"/>
        </w:rPr>
        <w:t xml:space="preserve">ПОЛОЖЕНИЕ</w:t>
      </w:r>
    </w:p>
    <w:p>
      <w:pPr>
        <w:pStyle w:val="2"/>
        <w:jc w:val="center"/>
      </w:pPr>
      <w:r>
        <w:rPr>
          <w:sz w:val="20"/>
        </w:rPr>
        <w:t xml:space="preserve">О ПОРЯДКЕ ПРЕДОСТАВЛЕНИЯ СУБСИДИЙ СУБЪЕКТАМ МАЛОГО</w:t>
      </w:r>
    </w:p>
    <w:p>
      <w:pPr>
        <w:pStyle w:val="2"/>
        <w:jc w:val="center"/>
      </w:pPr>
      <w:r>
        <w:rPr>
          <w:sz w:val="20"/>
        </w:rPr>
        <w:t xml:space="preserve">И СРЕДНЕГО ПРЕДПРИНИМАТЕЛЬСТВА, А ТАКЖЕ ФИЗИЧЕСКИМ ЛИЦАМ,</w:t>
      </w:r>
    </w:p>
    <w:p>
      <w:pPr>
        <w:pStyle w:val="2"/>
        <w:jc w:val="center"/>
      </w:pPr>
      <w:r>
        <w:rPr>
          <w:sz w:val="20"/>
        </w:rPr>
        <w:t xml:space="preserve">НЕ ЯВЛЯЮЩИМСЯ ИНДИВИДУАЛЬНЫМИ ПРЕДПРИНИМАТЕЛЯМИ</w:t>
      </w:r>
    </w:p>
    <w:p>
      <w:pPr>
        <w:pStyle w:val="2"/>
        <w:jc w:val="center"/>
      </w:pPr>
      <w:r>
        <w:rPr>
          <w:sz w:val="20"/>
        </w:rPr>
        <w:t xml:space="preserve">И ПРИМЕНЯЮЩИМ СПЕЦИАЛЬНЫЙ НАЛОГОВЫЙ РЕЖИМ "НАЛОГ</w:t>
      </w:r>
    </w:p>
    <w:p>
      <w:pPr>
        <w:pStyle w:val="2"/>
        <w:jc w:val="center"/>
      </w:pPr>
      <w:r>
        <w:rPr>
          <w:sz w:val="20"/>
        </w:rPr>
        <w:t xml:space="preserve">НА ПРОФЕССИОНАЛЬНЫЙ ДОХОД", - ПРОИЗВОДИТЕЛЯМ ТОВАРОВ, РАБОТ,</w:t>
      </w:r>
    </w:p>
    <w:p>
      <w:pPr>
        <w:pStyle w:val="2"/>
        <w:jc w:val="center"/>
      </w:pPr>
      <w:r>
        <w:rPr>
          <w:sz w:val="20"/>
        </w:rPr>
        <w:t xml:space="preserve">УСЛУГ В ЦЕЛЯХ ВОЗМЕЩЕНИЯ ЧАСТИ ЗАТРАТ НА РЕАЛИЗАЦИЮ</w:t>
      </w:r>
    </w:p>
    <w:p>
      <w:pPr>
        <w:pStyle w:val="2"/>
        <w:jc w:val="center"/>
      </w:pPr>
      <w:r>
        <w:rPr>
          <w:sz w:val="20"/>
        </w:rPr>
        <w:t xml:space="preserve">В ПРИОРИТЕТНЫХ ОТРАСЛЯХ ИНВЕСТИЦИОННЫХ ПРОЕКТОВ В СФЕРЕ</w:t>
      </w:r>
    </w:p>
    <w:p>
      <w:pPr>
        <w:pStyle w:val="2"/>
        <w:jc w:val="center"/>
      </w:pPr>
      <w:r>
        <w:rPr>
          <w:sz w:val="20"/>
        </w:rPr>
        <w:t xml:space="preserve">РАЗВИТИЯ ПРЕДПРИНИМАТЕЛЬСКОЙ ДЕЯТЕЛЬНОСТИ,</w:t>
      </w:r>
    </w:p>
    <w:p>
      <w:pPr>
        <w:pStyle w:val="2"/>
        <w:jc w:val="center"/>
      </w:pPr>
      <w:r>
        <w:rPr>
          <w:sz w:val="20"/>
        </w:rPr>
        <w:t xml:space="preserve">СВЯЗАННЫХ С СОЗДАНИЕМ И (ИЛИ) РАЗВИТИЕМ</w:t>
      </w:r>
    </w:p>
    <w:p>
      <w:pPr>
        <w:pStyle w:val="2"/>
        <w:jc w:val="center"/>
      </w:pPr>
      <w:r>
        <w:rPr>
          <w:sz w:val="20"/>
        </w:rPr>
        <w:t xml:space="preserve">ПРЕДПРИНИМАТЕЛЬСКОЙ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Постановление администрации г. Красноярска от 20.08.2025 N 669 &quot;О внесении изменений в правовые акты администрации города&quot; {КонсультантПлюс}">
              <w:r>
                <w:rPr>
                  <w:sz w:val="20"/>
                  <w:color w:val="0000ff"/>
                </w:rPr>
                <w:t xml:space="preserve">Постановления</w:t>
              </w:r>
            </w:hyperlink>
            <w:r>
              <w:rPr>
                <w:sz w:val="20"/>
                <w:color w:val="392c69"/>
              </w:rPr>
              <w:t xml:space="preserve"> администрации г. Красноярска от 20.08.2025 N 669)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устанавливает критерии отбора получателей субсидий -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производителей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(далее - Положение, субсидия); размер затрат, подлежащих возмещению; условия, порядок предоставления субсидии, а также результаты предоставления субсидии; порядок возврата субсидии в бюджет города в случае нарушения условий, установленных при предоставлении субсидии; положения об осуществлении в отношении получателей субсидии проверок главным распорядителем (распорядителем) бюджетных средств, предоставляющим субсидию, соблюдения ими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w:t>
      </w:r>
      <w:hyperlink w:history="0" r:id="rId18"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w:t>
      </w:r>
      <w:hyperlink w:history="0" r:id="rId19"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Предоставление субсидии является видом финансовой поддержки субъектов малого и среднего предпринимательства, осуществляется для создания благоприятных условий их деятельности и направлено на достижение целей регионального проекта "Малое и среднее предпринимательство и поддержка индивидуальной предпринимательской инициативы" и федерального проекта с аналогичным наименованием, входящего в состав национального проекта "Эффективная и конкурентная экономика" вне целевых статей бюджетной классификации, относящихся к национальным проектам, а также направлено на достижение целей государственной </w:t>
      </w:r>
      <w:hyperlink w:history="0" r:id="rId20" w:tooltip="Постановление Правительства Красноярского края от 30.09.2013 N 505-п (ред. от 29.07.2025)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0"/>
            <w:color w:val="0000ff"/>
          </w:rPr>
          <w:t xml:space="preserve">программы</w:t>
        </w:r>
      </w:hyperlink>
      <w:r>
        <w:rPr>
          <w:sz w:val="20"/>
        </w:rPr>
        <w:t xml:space="preserve"> "Развитие промышленности, энергетики, малого и среднего предпринимательства и инновационной деятельности", утвержденной Постановлением Правительства Красноярского края от 30.09.2013 N 505-п.</w:t>
      </w:r>
    </w:p>
    <w:bookmarkStart w:id="54" w:name="P54"/>
    <w:bookmarkEnd w:id="54"/>
    <w:p>
      <w:pPr>
        <w:pStyle w:val="0"/>
        <w:spacing w:before="200" w:lineRule="auto"/>
        <w:ind w:firstLine="540"/>
        <w:jc w:val="both"/>
      </w:pPr>
      <w:r>
        <w:rPr>
          <w:sz w:val="20"/>
        </w:rPr>
        <w:t xml:space="preserve">Цель предоставления субсидии - возмещение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в рамках муниципальной программы "Создание условий для развития предпринимательства в городе Красноярске".</w:t>
      </w:r>
    </w:p>
    <w:p>
      <w:pPr>
        <w:pStyle w:val="0"/>
        <w:spacing w:before="200" w:lineRule="auto"/>
        <w:ind w:firstLine="540"/>
        <w:jc w:val="both"/>
      </w:pPr>
      <w:r>
        <w:rPr>
          <w:sz w:val="20"/>
        </w:rPr>
        <w:t xml:space="preserve">2. Для целей настоящего Положения применяются следующие понятия:</w:t>
      </w:r>
    </w:p>
    <w:p>
      <w:pPr>
        <w:pStyle w:val="0"/>
        <w:spacing w:before="200" w:lineRule="auto"/>
        <w:ind w:firstLine="540"/>
        <w:jc w:val="both"/>
      </w:pPr>
      <w:r>
        <w:rPr>
          <w:sz w:val="20"/>
        </w:rPr>
        <w:t xml:space="preserve">1) субъекты малого и среднего предпринимательства понимаются в том значении, в котором они используются в Федеральном </w:t>
      </w:r>
      <w:hyperlink w:history="0" r:id="rId21"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законе</w:t>
        </w:r>
      </w:hyperlink>
      <w:r>
        <w:rPr>
          <w:sz w:val="20"/>
        </w:rPr>
        <w:t xml:space="preserve"> от 24.07.2007 N 209-ФЗ "О развитии малого и среднего предпринимательства в Российской Федерации" (далее - Федеральный закон N 209-ФЗ);</w:t>
      </w:r>
    </w:p>
    <w:p>
      <w:pPr>
        <w:pStyle w:val="0"/>
        <w:spacing w:before="200" w:lineRule="auto"/>
        <w:ind w:firstLine="540"/>
        <w:jc w:val="both"/>
      </w:pPr>
      <w:r>
        <w:rPr>
          <w:sz w:val="20"/>
        </w:rPr>
        <w:t xml:space="preserve">2) физические лица, применяющие специальный налоговый режим "Налог на профессиональный доход" (далее - самозанятые граждане), понимаются в том значении, в котором они используются в Федеральном </w:t>
      </w:r>
      <w:hyperlink w:history="0" r:id="rId22"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законе</w:t>
        </w:r>
      </w:hyperlink>
      <w:r>
        <w:rPr>
          <w:sz w:val="20"/>
        </w:rPr>
        <w:t xml:space="preserve"> от 27.11.2018 N 422-ФЗ "О проведении эксперимента по установлению специального налогового режима "Налог на профессиональный доход";</w:t>
      </w:r>
    </w:p>
    <w:p>
      <w:pPr>
        <w:pStyle w:val="0"/>
        <w:spacing w:before="200" w:lineRule="auto"/>
        <w:ind w:firstLine="540"/>
        <w:jc w:val="both"/>
      </w:pPr>
      <w:r>
        <w:rPr>
          <w:sz w:val="20"/>
        </w:rPr>
        <w:t xml:space="preserve">3)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p>
    <w:p>
      <w:pPr>
        <w:pStyle w:val="0"/>
        <w:spacing w:before="200" w:lineRule="auto"/>
        <w:ind w:firstLine="540"/>
        <w:jc w:val="both"/>
      </w:pPr>
      <w:r>
        <w:rPr>
          <w:sz w:val="20"/>
        </w:rPr>
        <w:t xml:space="preserve">4) уполномоченный орган - департамент экономической политики и инвестиционного развития администрации города Красноярска;</w:t>
      </w:r>
    </w:p>
    <w:bookmarkStart w:id="60" w:name="P60"/>
    <w:bookmarkEnd w:id="60"/>
    <w:p>
      <w:pPr>
        <w:pStyle w:val="0"/>
        <w:spacing w:before="200" w:lineRule="auto"/>
        <w:ind w:firstLine="540"/>
        <w:jc w:val="both"/>
      </w:pPr>
      <w:r>
        <w:rPr>
          <w:sz w:val="20"/>
        </w:rPr>
        <w:t xml:space="preserve">5) приоритетные отрасли в сфере развития предпринимательской деятельности - виды предпринимательской деятельности в соответствии с Общероссийским </w:t>
      </w:r>
      <w:hyperlink w:history="0" r:id="rId2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классификатором</w:t>
        </w:r>
      </w:hyperlink>
      <w:r>
        <w:rPr>
          <w:sz w:val="20"/>
        </w:rPr>
        <w:t xml:space="preserve">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включенные в: </w:t>
      </w:r>
      <w:hyperlink w:history="0" r:id="rId2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A</w:t>
        </w:r>
      </w:hyperlink>
      <w:r>
        <w:rPr>
          <w:sz w:val="20"/>
        </w:rPr>
        <w:t xml:space="preserve">,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С</w:t>
        </w:r>
      </w:hyperlink>
      <w:r>
        <w:rPr>
          <w:sz w:val="20"/>
        </w:rPr>
        <w:t xml:space="preserve"> (за исключением видов деятельности, включенных в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12</w:t>
        </w:r>
      </w:hyperlink>
      <w:r>
        <w:rPr>
          <w:sz w:val="20"/>
        </w:rPr>
        <w:t xml:space="preserve">),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классы 38</w:t>
        </w:r>
      </w:hyperlink>
      <w:r>
        <w:rPr>
          <w:sz w:val="20"/>
        </w:rPr>
        <w:t xml:space="preserve">,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39 раздела E</w:t>
        </w:r>
      </w:hyperlink>
      <w:r>
        <w:rPr>
          <w:sz w:val="20"/>
        </w:rPr>
        <w:t xml:space="preserve">, </w:t>
      </w:r>
      <w:hyperlink w:history="0" r:id="rId2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группу 45.20 раздела G</w:t>
        </w:r>
      </w:hyperlink>
      <w:r>
        <w:rPr>
          <w:sz w:val="20"/>
        </w:rPr>
        <w:t xml:space="preserve">, </w:t>
      </w:r>
      <w:hyperlink w:history="0" r:id="rId3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F</w:t>
        </w:r>
      </w:hyperlink>
      <w:r>
        <w:rPr>
          <w:sz w:val="20"/>
        </w:rPr>
        <w:t xml:space="preserve">, </w:t>
      </w:r>
      <w:hyperlink w:history="0" r:id="rId3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H</w:t>
        </w:r>
      </w:hyperlink>
      <w:r>
        <w:rPr>
          <w:sz w:val="20"/>
        </w:rPr>
        <w:t xml:space="preserve">,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I</w:t>
        </w:r>
      </w:hyperlink>
      <w:r>
        <w:rPr>
          <w:sz w:val="20"/>
        </w:rPr>
        <w:t xml:space="preserve">,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J</w:t>
        </w:r>
      </w:hyperlink>
      <w:r>
        <w:rPr>
          <w:sz w:val="20"/>
        </w:rPr>
        <w:t xml:space="preserve">, </w:t>
      </w: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группы 70.21</w:t>
        </w:r>
      </w:hyperlink>
      <w:r>
        <w:rPr>
          <w:sz w:val="20"/>
        </w:rPr>
        <w:t xml:space="preserve">, </w:t>
      </w: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71.11</w:t>
        </w:r>
      </w:hyperlink>
      <w:r>
        <w:rPr>
          <w:sz w:val="20"/>
        </w:rPr>
        <w:t xml:space="preserve">, </w:t>
      </w:r>
      <w:hyperlink w:history="0" r:id="rId3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71.12</w:t>
        </w:r>
      </w:hyperlink>
      <w:r>
        <w:rPr>
          <w:sz w:val="20"/>
        </w:rPr>
        <w:t xml:space="preserve">, </w:t>
      </w: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73.11</w:t>
        </w:r>
      </w:hyperlink>
      <w:r>
        <w:rPr>
          <w:sz w:val="20"/>
        </w:rPr>
        <w:t xml:space="preserve">, </w:t>
      </w:r>
      <w:hyperlink w:history="0" r:id="rId3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74.10</w:t>
        </w:r>
      </w:hyperlink>
      <w:r>
        <w:rPr>
          <w:sz w:val="20"/>
        </w:rPr>
        <w:t xml:space="preserve">, </w:t>
      </w: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74.20</w:t>
        </w:r>
      </w:hyperlink>
      <w:r>
        <w:rPr>
          <w:sz w:val="20"/>
        </w:rPr>
        <w:t xml:space="preserve">, </w:t>
      </w: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74.30</w:t>
        </w:r>
      </w:hyperlink>
      <w:r>
        <w:rPr>
          <w:sz w:val="20"/>
        </w:rPr>
        <w:t xml:space="preserve"> и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75 раздела M</w:t>
        </w:r>
      </w:hyperlink>
      <w:r>
        <w:rPr>
          <w:sz w:val="20"/>
        </w:rPr>
        <w:t xml:space="preserve">, </w:t>
      </w: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группу 77.22 раздела N</w:t>
        </w:r>
      </w:hyperlink>
      <w:r>
        <w:rPr>
          <w:sz w:val="20"/>
        </w:rPr>
        <w:t xml:space="preserve">, </w:t>
      </w: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P</w:t>
        </w:r>
      </w:hyperlink>
      <w:r>
        <w:rPr>
          <w:sz w:val="20"/>
        </w:rPr>
        <w:t xml:space="preserve">,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Q</w:t>
        </w:r>
      </w:hyperlink>
      <w:r>
        <w:rPr>
          <w:sz w:val="20"/>
        </w:rPr>
        <w:t xml:space="preserve">, </w:t>
      </w: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R</w:t>
        </w:r>
      </w:hyperlink>
      <w:r>
        <w:rPr>
          <w:sz w:val="20"/>
        </w:rPr>
        <w:t xml:space="preserve"> (за исключением видов деятельности, включенных в </w:t>
      </w: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92</w:t>
        </w:r>
      </w:hyperlink>
      <w:r>
        <w:rPr>
          <w:sz w:val="20"/>
        </w:rPr>
        <w:t xml:space="preserve">),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95</w:t>
        </w:r>
      </w:hyperlink>
      <w:r>
        <w:rPr>
          <w:sz w:val="20"/>
        </w:rPr>
        <w:t xml:space="preserve"> и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группы 96.01</w:t>
        </w:r>
      </w:hyperlink>
      <w:r>
        <w:rPr>
          <w:sz w:val="20"/>
        </w:rPr>
        <w:t xml:space="preserve">,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96.02</w:t>
        </w:r>
      </w:hyperlink>
      <w:r>
        <w:rPr>
          <w:sz w:val="20"/>
        </w:rPr>
        <w:t xml:space="preserve">,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96.04</w:t>
        </w:r>
      </w:hyperlink>
      <w:r>
        <w:rPr>
          <w:sz w:val="20"/>
        </w:rPr>
        <w:t xml:space="preserve">, </w:t>
      </w: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96.09 раздела S</w:t>
        </w:r>
      </w:hyperlink>
      <w:r>
        <w:rPr>
          <w:sz w:val="20"/>
        </w:rPr>
        <w:t xml:space="preserve">;</w:t>
      </w:r>
    </w:p>
    <w:bookmarkStart w:id="61" w:name="P61"/>
    <w:bookmarkEnd w:id="61"/>
    <w:p>
      <w:pPr>
        <w:pStyle w:val="0"/>
        <w:spacing w:before="200" w:lineRule="auto"/>
        <w:ind w:firstLine="540"/>
        <w:jc w:val="both"/>
      </w:pPr>
      <w:r>
        <w:rPr>
          <w:sz w:val="20"/>
        </w:rPr>
        <w:t xml:space="preserve">6) инвестиционный проект в сфере развития предпринимательской деятельности в приоритетной отрасли (далее - проект) - комплексный план мероприятий участника отбора, включающий проектирование, строительство, приобретение технологий и оборудования, подготовку кадров, направленных на создание и (или) развитие предпринимательской деятельности с целью получения экономической выгоды;</w:t>
      </w:r>
    </w:p>
    <w:p>
      <w:pPr>
        <w:pStyle w:val="0"/>
        <w:spacing w:before="200" w:lineRule="auto"/>
        <w:ind w:firstLine="540"/>
        <w:jc w:val="both"/>
      </w:pPr>
      <w:r>
        <w:rPr>
          <w:sz w:val="20"/>
        </w:rPr>
        <w:t xml:space="preserve">7) период реализации проекта - отрезок времени, в течение которого осуществляются предусмотренные проектом действия и обеспечивается достижение предусмотренных проектом результатов;</w:t>
      </w:r>
    </w:p>
    <w:p>
      <w:pPr>
        <w:pStyle w:val="0"/>
        <w:spacing w:before="200" w:lineRule="auto"/>
        <w:ind w:firstLine="540"/>
        <w:jc w:val="both"/>
      </w:pPr>
      <w:r>
        <w:rPr>
          <w:sz w:val="20"/>
        </w:rPr>
        <w:t xml:space="preserve">8) полная стоимость проекта - суммарный объем всех затрат, понесенных участником отбора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bookmarkStart w:id="64" w:name="P64"/>
    <w:bookmarkEnd w:id="64"/>
    <w:p>
      <w:pPr>
        <w:pStyle w:val="0"/>
        <w:spacing w:before="200" w:lineRule="auto"/>
        <w:ind w:firstLine="540"/>
        <w:jc w:val="both"/>
      </w:pPr>
      <w:r>
        <w:rPr>
          <w:sz w:val="20"/>
        </w:rPr>
        <w:t xml:space="preserve">9) инвестиции - часть полной стоимости проекта в период его реализации в отрезки времени, определенные настоящим Положением;</w:t>
      </w:r>
    </w:p>
    <w:p>
      <w:pPr>
        <w:pStyle w:val="0"/>
        <w:spacing w:before="200" w:lineRule="auto"/>
        <w:ind w:firstLine="540"/>
        <w:jc w:val="both"/>
      </w:pPr>
      <w:r>
        <w:rPr>
          <w:sz w:val="20"/>
        </w:rPr>
        <w:t xml:space="preserve">10) 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в соответствии с </w:t>
      </w:r>
      <w:hyperlink w:history="0" r:id="rId52"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пунктом 6 части 2 статьи 2</w:t>
        </w:r>
      </w:hyperlink>
      <w:r>
        <w:rPr>
          <w:sz w:val="20"/>
        </w:rPr>
        <w:t xml:space="preserve"> Федерального закона от 30.12.2009 N 384-ФЗ "Технический регламент о безопасности зданий и сооружений";</w:t>
      </w:r>
    </w:p>
    <w:p>
      <w:pPr>
        <w:pStyle w:val="0"/>
        <w:spacing w:before="200" w:lineRule="auto"/>
        <w:ind w:firstLine="540"/>
        <w:jc w:val="both"/>
      </w:pPr>
      <w:r>
        <w:rPr>
          <w:sz w:val="20"/>
        </w:rPr>
        <w:t xml:space="preserve">11) помещение нежилое, включая производственное (далее - помещение) - обособленная часть здания или сооружения, подходящая для использования в соответствующих целях, не связанных с проживанием граждан; часть объема здания, имеющая определенное назначение и ограниченная строительными конструкциями, в том числе с предусмотренным пребыванием людей непрерывно в течение более двух часов, в соответствии с </w:t>
      </w:r>
      <w:hyperlink w:history="0" r:id="rId53" w:tooltip="&quot;Градостроительный кодекс Российской Федерации&quot; от 29.12.2004 N 190-ФЗ (ред. от 24.06.2025) {КонсультантПлюс}">
        <w:r>
          <w:rPr>
            <w:sz w:val="20"/>
            <w:color w:val="0000ff"/>
          </w:rPr>
          <w:t xml:space="preserve">пунктом 1 статьи 141.4</w:t>
        </w:r>
      </w:hyperlink>
      <w:r>
        <w:rPr>
          <w:sz w:val="20"/>
        </w:rPr>
        <w:t xml:space="preserve"> Градостроительного кодекса Российской Федерации, утвержденного Федеральным законом от 29.12.2004 N 190-ФЗ, </w:t>
      </w:r>
      <w:hyperlink w:history="0" r:id="rId54"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пунктами 14</w:t>
        </w:r>
      </w:hyperlink>
      <w:r>
        <w:rPr>
          <w:sz w:val="20"/>
        </w:rPr>
        <w:t xml:space="preserve">, </w:t>
      </w:r>
      <w:hyperlink w:history="0" r:id="rId55"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15 части 2 статьи 2</w:t>
        </w:r>
      </w:hyperlink>
      <w:r>
        <w:rPr>
          <w:sz w:val="20"/>
        </w:rPr>
        <w:t xml:space="preserve"> Федерального закона от 30.12.2009 N 384-ФЗ "Технический регламент о безопасности зданий и сооружений";</w:t>
      </w:r>
    </w:p>
    <w:p>
      <w:pPr>
        <w:pStyle w:val="0"/>
        <w:spacing w:before="200" w:lineRule="auto"/>
        <w:ind w:firstLine="540"/>
        <w:jc w:val="both"/>
      </w:pPr>
      <w:r>
        <w:rPr>
          <w:sz w:val="20"/>
        </w:rPr>
        <w:t xml:space="preserve">12) инженерная инфраструктура (объекты инженерной инфраструктуры) - совокупность зданий, сооружений, коммуникаций, трубопроводов (в том числе централизованных) для выполнения функций водоснабжения, газоснабжения, отопления, электроснабжения, канализации, вентиляции, кондиционирования воздуха, связи, информатизации или функций обеспечения безопасности;</w:t>
      </w:r>
    </w:p>
    <w:p>
      <w:pPr>
        <w:pStyle w:val="0"/>
        <w:spacing w:before="200" w:lineRule="auto"/>
        <w:ind w:firstLine="540"/>
        <w:jc w:val="both"/>
      </w:pPr>
      <w:r>
        <w:rPr>
          <w:sz w:val="20"/>
        </w:rPr>
        <w:t xml:space="preserve">13) исполнитель - организация (в том числе гарантирующая организация, определенная в отношении централизованных объектов инженерной инфраструктуры), обеспечивающая водоснабжение, газоснабжение, отопление, электроснабжение, водоотведение, вентиляцию, кондиционирование воздуха, связь, информатизацию или безопасность объекта капитального строительства, владеющая на праве собственности или на ином законном основании объектами инженерной инфраструктуры, к которым непосредственно или через технологически связанные (смежные) объекты инженерной инфраструктуры иных лиц осуществляется подключение (технологическое присоединение) к инженерной инфраструктуре в соответствии с положениями </w:t>
      </w:r>
      <w:hyperlink w:history="0" r:id="rId56" w:tooltip="&quot;Градостроительный кодекс Российской Федерации&quot; от 29.12.2004 N 190-ФЗ (ред. от 24.06.2025) {КонсультантПлюс}">
        <w:r>
          <w:rPr>
            <w:sz w:val="20"/>
            <w:color w:val="0000ff"/>
          </w:rPr>
          <w:t xml:space="preserve">статьи 52.1</w:t>
        </w:r>
      </w:hyperlink>
      <w:r>
        <w:rPr>
          <w:sz w:val="20"/>
        </w:rPr>
        <w:t xml:space="preserve"> Градостроительного кодекса Российской Федерации, утвержденного Федеральным законом от 29.12.2004 N 190-ФЗ;</w:t>
      </w:r>
    </w:p>
    <w:p>
      <w:pPr>
        <w:pStyle w:val="0"/>
        <w:spacing w:before="200" w:lineRule="auto"/>
        <w:ind w:firstLine="540"/>
        <w:jc w:val="both"/>
      </w:pPr>
      <w:r>
        <w:rPr>
          <w:sz w:val="20"/>
        </w:rPr>
        <w:t xml:space="preserve">14) технические условия подключения (технологического присоединения) к объектам инженерной инфраструктуры (далее - технические условия) - документ, предусматривающий технические мероприятия, выполняемые участником отбора и исполнителем для осуществления подключения объекта капитального строительства к инженерной инфраструктуре, выдаваемый исполнителем в целях архитектурно-строительного проектирования объекта капитального строительства и заключения договора о подключении, содержащего информацию об имеющейся возможности подключения помещения в пределах указанной в таком документе максимальной мощности (нагрузки) в точках присоединения (местах физического соединения объекта капитального строительства с существующими объектами инженерной инфраструктуры) в пределах указанного в таком документе срока, и являющийся обязательным приложением к договору о подключении;</w:t>
      </w:r>
    </w:p>
    <w:p>
      <w:pPr>
        <w:pStyle w:val="0"/>
        <w:spacing w:before="200" w:lineRule="auto"/>
        <w:ind w:firstLine="540"/>
        <w:jc w:val="both"/>
      </w:pPr>
      <w:r>
        <w:rPr>
          <w:sz w:val="20"/>
        </w:rPr>
        <w:t xml:space="preserve">15) оборудование (далее - оборудование) - новые, не бывшие в эксплуатации, приобретенные в целях реализации в приоритетных отраслях инвестиционных проектов в сфере производства, связанных с созданием нового или развитием (модернизацией) действующего производства товаров (работ, услуг):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по сроку полезного использования к первой - десятой амортизационным группам, согласно требованиям </w:t>
      </w:r>
      <w:hyperlink w:history="0" r:id="rId57" w:tooltip="&quot;Налоговый кодекс Российской Федерации (часть вторая)&quot; от 05.08.2000 N 117-ФЗ (ред. от 31.07.2025) {КонсультантПлюс}">
        <w:r>
          <w:rPr>
            <w:sz w:val="20"/>
            <w:color w:val="0000ff"/>
          </w:rPr>
          <w:t xml:space="preserve">статьи 258</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16) первоначальный (авансовый) лизинговый взнос - денежная сумма первоначального (авансового) платежа (лизинговый взнос), уплаченная одной или несколькими частями в соответствии с договором (договорами) лизинга оборудования, заключенным (заключенными) не ранее 1 января первого из двух календарных лет, предшествующих году подачи, и в году подачи в период до даты подачи участником отбора предложения для участия в отборе и получения субсидии;</w:t>
      </w:r>
    </w:p>
    <w:p>
      <w:pPr>
        <w:pStyle w:val="0"/>
        <w:spacing w:before="200" w:lineRule="auto"/>
        <w:ind w:firstLine="540"/>
        <w:jc w:val="both"/>
      </w:pPr>
      <w:r>
        <w:rPr>
          <w:sz w:val="20"/>
        </w:rPr>
        <w:t xml:space="preserve">17) российская лизинговая организация - организация или индивидуальный предприниматель (лизингодатель), зарегистрированный в соответствии с действующим законодательством на территории Российской Федерации, состоящий на учете в территориальных органах Федеральной службы по финансовому мониторингу (далее - Росфинмониторинг) на дату заключения с участником отбора договора (договоров) лизинга оборудования;</w:t>
      </w:r>
    </w:p>
    <w:p>
      <w:pPr>
        <w:pStyle w:val="0"/>
        <w:spacing w:before="200" w:lineRule="auto"/>
        <w:ind w:firstLine="540"/>
        <w:jc w:val="both"/>
      </w:pPr>
      <w:r>
        <w:rPr>
          <w:sz w:val="20"/>
        </w:rPr>
        <w:t xml:space="preserve">18) аналогичная поддержка - государственная и (или) муниципальная поддержка, оказанная в отношении одного и того же субъекта малого или среднего предпринимательства на возмещение (финансовое обеспечение) одних и тех же затрат (части затрат), условия оказания которой совпадают, включая форму, вид поддержки и цели ее оказания.</w:t>
      </w:r>
    </w:p>
    <w:p>
      <w:pPr>
        <w:pStyle w:val="0"/>
        <w:spacing w:before="200" w:lineRule="auto"/>
        <w:ind w:firstLine="540"/>
        <w:jc w:val="both"/>
      </w:pPr>
      <w:r>
        <w:rPr>
          <w:sz w:val="20"/>
        </w:rPr>
        <w:t xml:space="preserve">3. Главным распорядителем является администрация города Красноярска.</w:t>
      </w:r>
    </w:p>
    <w:p>
      <w:pPr>
        <w:pStyle w:val="0"/>
        <w:spacing w:before="200" w:lineRule="auto"/>
        <w:ind w:firstLine="540"/>
        <w:jc w:val="both"/>
      </w:pPr>
      <w:r>
        <w:rPr>
          <w:sz w:val="20"/>
        </w:rPr>
        <w:t xml:space="preserve">4. Субсидия предоставляется в пределах средств, предусмотренных на эти цели в бюджете города на соответствующий финансовый год и плановый период, на основании правового акта города о предоставлении субсидии, соглашений о предоставлении субсидии, заключенных между главным распорядителем и получателями субсидии (далее - соглашение).</w:t>
      </w:r>
    </w:p>
    <w:p>
      <w:pPr>
        <w:pStyle w:val="0"/>
        <w:spacing w:before="200" w:lineRule="auto"/>
        <w:ind w:firstLine="540"/>
        <w:jc w:val="both"/>
      </w:pPr>
      <w:r>
        <w:rPr>
          <w:sz w:val="20"/>
        </w:rPr>
        <w:t xml:space="preserve">5. Способ предоставления субсидии - возмещение части затрат.</w:t>
      </w:r>
    </w:p>
    <w:p>
      <w:pPr>
        <w:pStyle w:val="0"/>
        <w:spacing w:before="200" w:lineRule="auto"/>
        <w:ind w:firstLine="540"/>
        <w:jc w:val="both"/>
      </w:pPr>
      <w:r>
        <w:rPr>
          <w:sz w:val="20"/>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p>
    <w:p>
      <w:pPr>
        <w:pStyle w:val="0"/>
        <w:ind w:firstLine="540"/>
        <w:jc w:val="both"/>
      </w:pPr>
      <w:r>
        <w:rPr>
          <w:sz w:val="20"/>
        </w:rPr>
      </w:r>
    </w:p>
    <w:p>
      <w:pPr>
        <w:pStyle w:val="2"/>
        <w:outlineLvl w:val="1"/>
        <w:jc w:val="center"/>
      </w:pPr>
      <w:r>
        <w:rPr>
          <w:sz w:val="20"/>
        </w:rPr>
        <w:t xml:space="preserve">II. ПОРЯДОК ПРОВЕДЕНИЯ ОТБОРА ПОЛУЧАТЕЛЕЙ СУБСИДИИ</w:t>
      </w:r>
    </w:p>
    <w:p>
      <w:pPr>
        <w:pStyle w:val="0"/>
        <w:ind w:firstLine="540"/>
        <w:jc w:val="both"/>
      </w:pPr>
      <w:r>
        <w:rPr>
          <w:sz w:val="20"/>
        </w:rPr>
      </w:r>
    </w:p>
    <w:p>
      <w:pPr>
        <w:pStyle w:val="0"/>
        <w:ind w:firstLine="540"/>
        <w:jc w:val="both"/>
      </w:pPr>
      <w:r>
        <w:rPr>
          <w:sz w:val="20"/>
        </w:rPr>
        <w:t xml:space="preserve">7. Способом отбора получателей субсидии является конкурс, осуществляемый на конкурентной основе, исходя из наилучших условий достижения результатов предоставления субсидии, при котором ранжирование поступивших от участников отбора заявок определяется по мере уменьшения полученных баллов по итогам оценки заявок и очередности их поступления в случае равенства количества полученных баллов.</w:t>
      </w:r>
    </w:p>
    <w:p>
      <w:pPr>
        <w:pStyle w:val="0"/>
        <w:spacing w:before="200" w:lineRule="auto"/>
        <w:ind w:firstLine="540"/>
        <w:jc w:val="both"/>
      </w:pPr>
      <w:r>
        <w:rPr>
          <w:sz w:val="20"/>
        </w:rPr>
        <w:t xml:space="preserve">Конкурс проводится один раз в текущем финансовом году в один этап, включающий стадию рассмотрения и оценки заявок, стадию определения получателей субсидии (победителей конкурса) и размеров субсидии, предоставляемых каждому получателю субсидии.</w:t>
      </w:r>
    </w:p>
    <w:p>
      <w:pPr>
        <w:pStyle w:val="0"/>
        <w:spacing w:before="200" w:lineRule="auto"/>
        <w:ind w:firstLine="540"/>
        <w:jc w:val="both"/>
      </w:pPr>
      <w:r>
        <w:rPr>
          <w:sz w:val="20"/>
        </w:rPr>
        <w:t xml:space="preserve">Проведение конкурса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pPr>
        <w:pStyle w:val="0"/>
        <w:spacing w:before="200" w:lineRule="auto"/>
        <w:ind w:firstLine="540"/>
        <w:jc w:val="both"/>
      </w:pPr>
      <w:r>
        <w:rPr>
          <w:sz w:val="20"/>
        </w:rPr>
        <w:t xml:space="preserve">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Взаимодействие уполномоченного органа и конкурсной комиссии с участниками отбора осуществляется с использованием документов в электронной форме в ГИИС "Электронный бюджет".</w:t>
      </w:r>
    </w:p>
    <w:bookmarkStart w:id="86" w:name="P86"/>
    <w:bookmarkEnd w:id="86"/>
    <w:p>
      <w:pPr>
        <w:pStyle w:val="0"/>
        <w:spacing w:before="200" w:lineRule="auto"/>
        <w:ind w:firstLine="540"/>
        <w:jc w:val="both"/>
      </w:pPr>
      <w:r>
        <w:rPr>
          <w:sz w:val="20"/>
        </w:rPr>
        <w:t xml:space="preserve">8. Объявление о проведении конкурса не позднее чем за один рабочий день до начала срока приема заявок, но не позднее 1 сентября текущего финансового года, размещается (публикуется) в соответствии с </w:t>
      </w:r>
      <w:hyperlink w:history="0" w:anchor="P149" w:tooltip="4) в сроки, установленные пунктами 8, 9, 18, 20, 24 настоящего Положения, размещает объявление о проведении конкурса, объявление об отмене конкурса, объявление о признании конкурса несостоявшимся, протокол вскрытия заявок, протокол рассмотрения заявок, протокол подведения итогов конкурса на едином портале и Сайте;">
        <w:r>
          <w:rPr>
            <w:sz w:val="20"/>
            <w:color w:val="0000ff"/>
          </w:rPr>
          <w:t xml:space="preserve">подпунктом 4 пункта 13</w:t>
        </w:r>
      </w:hyperlink>
      <w:r>
        <w:rPr>
          <w:sz w:val="20"/>
        </w:rPr>
        <w:t xml:space="preserve"> настоящего Положения и включает:</w:t>
      </w:r>
    </w:p>
    <w:p>
      <w:pPr>
        <w:pStyle w:val="0"/>
        <w:spacing w:before="200" w:lineRule="auto"/>
        <w:ind w:firstLine="540"/>
        <w:jc w:val="both"/>
      </w:pPr>
      <w:r>
        <w:rPr>
          <w:sz w:val="20"/>
        </w:rPr>
        <w:t xml:space="preserve">1) дату размещения объявления о проведении конкурса на едином портале, а также на официальном сайте администрации города Красноярска в сети Интернет по адресу: </w:t>
      </w:r>
      <w:hyperlink w:history="0" r:id="rId58">
        <w:r>
          <w:rPr>
            <w:sz w:val="20"/>
            <w:color w:val="0000ff"/>
          </w:rPr>
          <w:t xml:space="preserve">www.admkrsk.ru</w:t>
        </w:r>
      </w:hyperlink>
      <w:r>
        <w:rPr>
          <w:sz w:val="20"/>
        </w:rPr>
        <w:t xml:space="preserve">, раздел "Город сегодня/Экономика/Поддержка субъектов малого и среднего предпринимательства/Информационные сообщения" (далее - Сайт);</w:t>
      </w:r>
    </w:p>
    <w:p>
      <w:pPr>
        <w:pStyle w:val="0"/>
        <w:spacing w:before="200" w:lineRule="auto"/>
        <w:ind w:firstLine="540"/>
        <w:jc w:val="both"/>
      </w:pPr>
      <w:r>
        <w:rPr>
          <w:sz w:val="20"/>
        </w:rPr>
        <w:t xml:space="preserve">2) сроки проведения конкурса;</w:t>
      </w:r>
    </w:p>
    <w:p>
      <w:pPr>
        <w:pStyle w:val="0"/>
        <w:spacing w:before="200" w:lineRule="auto"/>
        <w:ind w:firstLine="540"/>
        <w:jc w:val="both"/>
      </w:pPr>
      <w:r>
        <w:rPr>
          <w:sz w:val="20"/>
        </w:rPr>
        <w:t xml:space="preserve">3) дату начала подачи и окончания приема заявок, которая не может быть ранее 30-го календарного дня, следующего за днем размещения объявления о проведении конкурса;</w:t>
      </w:r>
    </w:p>
    <w:p>
      <w:pPr>
        <w:pStyle w:val="0"/>
        <w:spacing w:before="200" w:lineRule="auto"/>
        <w:ind w:firstLine="540"/>
        <w:jc w:val="both"/>
      </w:pPr>
      <w:r>
        <w:rPr>
          <w:sz w:val="20"/>
        </w:rPr>
        <w:t xml:space="preserve">4) наименование, местонахождение, почтовый адрес, адрес электронной почты уполномоченного органа;</w:t>
      </w:r>
    </w:p>
    <w:p>
      <w:pPr>
        <w:pStyle w:val="0"/>
        <w:spacing w:before="200" w:lineRule="auto"/>
        <w:ind w:firstLine="540"/>
        <w:jc w:val="both"/>
      </w:pPr>
      <w:r>
        <w:rPr>
          <w:sz w:val="20"/>
        </w:rPr>
        <w:t xml:space="preserve">5) результаты предоставления субсидии, установленные </w:t>
      </w:r>
      <w:hyperlink w:history="0" w:anchor="P336" w:tooltip="37. Результатами предоставления субсидии, включаемым в соглашение, являются:">
        <w:r>
          <w:rPr>
            <w:sz w:val="20"/>
            <w:color w:val="0000ff"/>
          </w:rPr>
          <w:t xml:space="preserve">пунктом 37</w:t>
        </w:r>
      </w:hyperlink>
      <w:r>
        <w:rPr>
          <w:sz w:val="20"/>
        </w:rPr>
        <w:t xml:space="preserve"> настоящего Положения;</w:t>
      </w:r>
    </w:p>
    <w:p>
      <w:pPr>
        <w:pStyle w:val="0"/>
        <w:spacing w:before="200" w:lineRule="auto"/>
        <w:ind w:firstLine="540"/>
        <w:jc w:val="both"/>
      </w:pPr>
      <w:r>
        <w:rPr>
          <w:sz w:val="20"/>
        </w:rPr>
        <w:t xml:space="preserve">6) доменное имя и (или) указатели страниц ГИИС "Электронный бюджет" в сети Интернет;</w:t>
      </w:r>
    </w:p>
    <w:p>
      <w:pPr>
        <w:pStyle w:val="0"/>
        <w:spacing w:before="200" w:lineRule="auto"/>
        <w:ind w:firstLine="540"/>
        <w:jc w:val="both"/>
      </w:pPr>
      <w:r>
        <w:rPr>
          <w:sz w:val="20"/>
        </w:rPr>
        <w:t xml:space="preserve">7) требования к участникам отбора (получателям субсидии), установленные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а также требования к документам, указанным в </w:t>
      </w:r>
      <w:hyperlink w:history="0" w:anchor="P280" w:tooltip="1) выписок из ЕГРЮЛ/ЕГРИП, размещенных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и (или) информации, полученной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подпункте 1 пункта 15 настоящего Положения;">
        <w:r>
          <w:rPr>
            <w:sz w:val="20"/>
            <w:color w:val="0000ff"/>
          </w:rPr>
          <w:t xml:space="preserve">подпунктах 1</w:t>
        </w:r>
      </w:hyperlink>
      <w:r>
        <w:rPr>
          <w:sz w:val="20"/>
        </w:rPr>
        <w:t xml:space="preserve"> - </w:t>
      </w:r>
      <w:hyperlink w:history="0" w:anchor="P289" w:tooltip="10) сведений из Единого реестра субъектов малого и среднего предпринимательства и (или)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подпункте 10 пункта 12 настоящего Положения.">
        <w:r>
          <w:rPr>
            <w:sz w:val="20"/>
            <w:color w:val="0000ff"/>
          </w:rPr>
          <w:t xml:space="preserve">10 пункта 26</w:t>
        </w:r>
      </w:hyperlink>
      <w:r>
        <w:rPr>
          <w:sz w:val="20"/>
        </w:rPr>
        <w:t xml:space="preserve"> настоящего Положения, для подтверждения соответствия участников отбора (получателей субсидии) указанным требованиям, которые участник отбора (получатель субсидии) вправе представить самостоятельно;</w:t>
      </w:r>
    </w:p>
    <w:bookmarkStart w:id="94" w:name="P94"/>
    <w:bookmarkEnd w:id="94"/>
    <w:p>
      <w:pPr>
        <w:pStyle w:val="0"/>
        <w:spacing w:before="200" w:lineRule="auto"/>
        <w:ind w:firstLine="540"/>
        <w:jc w:val="both"/>
      </w:pPr>
      <w:r>
        <w:rPr>
          <w:sz w:val="20"/>
        </w:rPr>
        <w:t xml:space="preserve">8) категории получателей субсидии и требования к участникам отбора, установленные </w:t>
      </w:r>
      <w:hyperlink w:history="0" w:anchor="P121"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28"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настоящего Положения, требования к перечню документов, указанному в </w:t>
      </w:r>
      <w:hyperlink w:history="0" w:anchor="P274" w:tooltip="1) выписок из Единого государственного реестра юридических лиц/Единого государственного реестра индивидуальных предпринимателей (далее - ЕГРЮЛ/ЕГРИП), Единого реестра субъектов малого и среднего предпринимательства,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категориям получателе...">
        <w:r>
          <w:rPr>
            <w:sz w:val="20"/>
            <w:color w:val="0000ff"/>
          </w:rPr>
          <w:t xml:space="preserve">подпунктах 1</w:t>
        </w:r>
      </w:hyperlink>
      <w:r>
        <w:rPr>
          <w:sz w:val="20"/>
        </w:rPr>
        <w:t xml:space="preserve"> - </w:t>
      </w:r>
      <w:hyperlink w:history="0" w:anchor="P276" w:tooltip="3) сведений о соответствии категориям получателей субсидии, указанным в подпункте 6 пункта 10 настоящего Положения, путем проверки проставленных участником отбора в электронном виде отметок посредством заполнения соответствующих экранных форм веб-интерфейса ГИИС &quot;Электронный бюджет&quot;.">
        <w:r>
          <w:rPr>
            <w:sz w:val="20"/>
            <w:color w:val="0000ff"/>
          </w:rPr>
          <w:t xml:space="preserve">3 пункта 25</w:t>
        </w:r>
      </w:hyperlink>
      <w:r>
        <w:rPr>
          <w:sz w:val="20"/>
        </w:rPr>
        <w:t xml:space="preserve"> настоящего Положения, для подтверждения соответствия указанным требованиям, а также критерии оценки и условия рассмотрения заявок, установленные </w:t>
      </w:r>
      <w:hyperlink w:history="0" w:anchor="P227" w:tooltip="21. Заявки рассматриваются и оцениваются комиссией по следующим критериям оценки:">
        <w:r>
          <w:rPr>
            <w:sz w:val="20"/>
            <w:color w:val="0000ff"/>
          </w:rPr>
          <w:t xml:space="preserve">пунктами 21</w:t>
        </w:r>
      </w:hyperlink>
      <w:r>
        <w:rPr>
          <w:sz w:val="20"/>
        </w:rPr>
        <w:t xml:space="preserve">, </w:t>
      </w:r>
      <w:hyperlink w:history="0" w:anchor="P254" w:tooltip="22. В целях формирования результатов рассмотрения заявок на основании оценочных ведомостей ранжирование заявок участников отбора осуществляется с учетом следующего:">
        <w:r>
          <w:rPr>
            <w:sz w:val="20"/>
            <w:color w:val="0000ff"/>
          </w:rPr>
          <w:t xml:space="preserve">22</w:t>
        </w:r>
      </w:hyperlink>
      <w:r>
        <w:rPr>
          <w:sz w:val="20"/>
        </w:rPr>
        <w:t xml:space="preserve"> настоящего Положения;</w:t>
      </w:r>
    </w:p>
    <w:p>
      <w:pPr>
        <w:pStyle w:val="0"/>
        <w:spacing w:before="200" w:lineRule="auto"/>
        <w:ind w:firstLine="540"/>
        <w:jc w:val="both"/>
      </w:pPr>
      <w:r>
        <w:rPr>
          <w:sz w:val="20"/>
        </w:rPr>
        <w:t xml:space="preserve">9) порядок подачи участниками отбора заявки в соответствии с </w:t>
      </w:r>
      <w:hyperlink w:history="0" w:anchor="P154"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пунктом 14</w:t>
        </w:r>
      </w:hyperlink>
      <w:r>
        <w:rPr>
          <w:sz w:val="20"/>
        </w:rPr>
        <w:t xml:space="preserve"> настоящего Положения (далее - заявка) и требования, предъявляемые к форме и содержанию заявки согласно </w:t>
      </w:r>
      <w:hyperlink w:history="0" w:anchor="P169" w:tooltip="17. Участник отбора для участия в конкурсе и получения субсидии в соответствии с пунктом 14 настоящего Положения представляет заявку, включающую:">
        <w:r>
          <w:rPr>
            <w:sz w:val="20"/>
            <w:color w:val="0000ff"/>
          </w:rPr>
          <w:t xml:space="preserve">пункту 17</w:t>
        </w:r>
      </w:hyperlink>
      <w:r>
        <w:rPr>
          <w:sz w:val="20"/>
        </w:rPr>
        <w:t xml:space="preserve"> настоящего Положения, которые включают в том числе согласие на публикацию (размещение) в сети Интернет информации об участнике отбора, подаваемом им в заявлении на предоставление субсидии, иной информации об участнике отбора, связанной с конкурсом, а также согласие на обработку персональных данных (для индивидуального предпринимателя, самозанятого гражданина);</w:t>
      </w:r>
    </w:p>
    <w:bookmarkStart w:id="96" w:name="P96"/>
    <w:bookmarkEnd w:id="96"/>
    <w:p>
      <w:pPr>
        <w:pStyle w:val="0"/>
        <w:spacing w:before="200" w:lineRule="auto"/>
        <w:ind w:firstLine="540"/>
        <w:jc w:val="both"/>
      </w:pPr>
      <w:r>
        <w:rPr>
          <w:sz w:val="20"/>
        </w:rPr>
        <w:t xml:space="preserve">10) порядок уведомления в соответствии с </w:t>
      </w:r>
      <w:hyperlink w:history="0" w:anchor="P161" w:tooltip="В случае если дата представления участником отбора заявки зарегистрирована в порядке, указанном в абзаце первом настоящего пункта, после окончания срока приема заявок, установленного в объявлении о проведении конкурса, уполномоченный орган в течение 3 рабочих дней, следующих за датой регистрации заявки информирует участника отбора об отклонении заявки на основании подпункта 1 пункта 27 настоящего Положения в ГИИС &quot;Электронный бюджет&quot;.">
        <w:r>
          <w:rPr>
            <w:sz w:val="20"/>
            <w:color w:val="0000ff"/>
          </w:rPr>
          <w:t xml:space="preserve">абзацем вторым пункта 15</w:t>
        </w:r>
      </w:hyperlink>
      <w:r>
        <w:rPr>
          <w:sz w:val="20"/>
        </w:rPr>
        <w:t xml:space="preserve"> настоящего Положения участников отбора об отклонении уполномоченным органом заявок, зарегистрированных после окончания срока их приема, с указанием основания отклонения на стадии рассмотрения и оценки заявок;</w:t>
      </w:r>
    </w:p>
    <w:p>
      <w:pPr>
        <w:pStyle w:val="0"/>
        <w:spacing w:before="200" w:lineRule="auto"/>
        <w:ind w:firstLine="540"/>
        <w:jc w:val="both"/>
      </w:pPr>
      <w:r>
        <w:rPr>
          <w:sz w:val="20"/>
        </w:rPr>
        <w:t xml:space="preserve">11) порядок отзыва участником отбора заявки, порядок возврата заявки, определяющий в том числе основания для возврата заявки участнику отбора, порядок внесения участником отбора изменений в заявку, а также порядок возврата заявки на доработку в соответствии с </w:t>
      </w:r>
      <w:hyperlink w:history="0" w:anchor="P162" w:tooltip="16. Участник отбора вправе отозвать заявку по собственной инициативе в личном кабинете в ГИИС &quot;Электронный бюджет&quot; не позднее даты окончания приема заявок, указанного в объявлении о проведении конкурса.">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12) правила рассмотрения и оценки заявок участников отбора в соответствии с </w:t>
      </w:r>
      <w:hyperlink w:history="0" w:anchor="P212" w:tooltip="19. Рассмотрение и оценка заявок, определение победителей конкурса и размера предоставляемой субсидии каждому победителю конкурса осуществляется конкурсной комиссией.">
        <w:r>
          <w:rPr>
            <w:sz w:val="20"/>
            <w:color w:val="0000ff"/>
          </w:rPr>
          <w:t xml:space="preserve">пунктами 19</w:t>
        </w:r>
      </w:hyperlink>
      <w:r>
        <w:rPr>
          <w:sz w:val="20"/>
        </w:rPr>
        <w:t xml:space="preserve"> - </w:t>
      </w:r>
      <w:hyperlink w:history="0" w:anchor="P264" w:tooltip="24. В целях завершения конкурса на основании результатов определения победителей конкурса и размеров субсидии, предоставляемой каждому победителю конкурса, формируется протокол подведения итогов конкурса, включающий следующие сведения:">
        <w:r>
          <w:rPr>
            <w:sz w:val="20"/>
            <w:color w:val="0000ff"/>
          </w:rPr>
          <w:t xml:space="preserve">24</w:t>
        </w:r>
      </w:hyperlink>
      <w:r>
        <w:rPr>
          <w:sz w:val="20"/>
        </w:rPr>
        <w:t xml:space="preserve"> настоящего Положения;</w:t>
      </w:r>
    </w:p>
    <w:p>
      <w:pPr>
        <w:pStyle w:val="0"/>
        <w:spacing w:before="200" w:lineRule="auto"/>
        <w:ind w:firstLine="540"/>
        <w:jc w:val="both"/>
      </w:pPr>
      <w:r>
        <w:rPr>
          <w:sz w:val="20"/>
        </w:rPr>
        <w:t xml:space="preserve">13) порядок отклонения заявок, а также информацию об основаниях их отклонения в соответствии с </w:t>
      </w:r>
      <w:hyperlink w:history="0" w:anchor="P290" w:tooltip="27. Основаниями для отклонения заявок при проведении конкурса являются:">
        <w:r>
          <w:rPr>
            <w:sz w:val="20"/>
            <w:color w:val="0000ff"/>
          </w:rPr>
          <w:t xml:space="preserve">пунктом 27</w:t>
        </w:r>
      </w:hyperlink>
      <w:r>
        <w:rPr>
          <w:sz w:val="20"/>
        </w:rPr>
        <w:t xml:space="preserve"> настоящего Положения;</w:t>
      </w:r>
    </w:p>
    <w:p>
      <w:pPr>
        <w:pStyle w:val="0"/>
        <w:spacing w:before="200" w:lineRule="auto"/>
        <w:ind w:firstLine="540"/>
        <w:jc w:val="both"/>
      </w:pPr>
      <w:r>
        <w:rPr>
          <w:sz w:val="20"/>
        </w:rPr>
        <w:t xml:space="preserve">14) порядок оценки заявок, включающий критерии оценки и их весовое значение в общей оценке, необходимую для представления участником отбора информацию в составе заявки по каждому критерию оценки, сведения, документы и материалы, подтверждающие такую информацию, минимальный проходной балл, который необходимо набрать участникам отбора по результатам оценки заявок для признания их победителями конкурса, сроки оценки заявок, а также информацию об участии конкурсной комиссии в оценке заявок в соответствии с </w:t>
      </w:r>
      <w:hyperlink w:history="0" w:anchor="P212" w:tooltip="19. Рассмотрение и оценка заявок, определение победителей конкурса и размера предоставляемой субсидии каждому победителю конкурса осуществляется конкурсной комиссией.">
        <w:r>
          <w:rPr>
            <w:sz w:val="20"/>
            <w:color w:val="0000ff"/>
          </w:rPr>
          <w:t xml:space="preserve">пунктом 19</w:t>
        </w:r>
      </w:hyperlink>
      <w:r>
        <w:rPr>
          <w:sz w:val="20"/>
        </w:rPr>
        <w:t xml:space="preserve"> настоящего Положения;</w:t>
      </w:r>
    </w:p>
    <w:p>
      <w:pPr>
        <w:pStyle w:val="0"/>
        <w:spacing w:before="200" w:lineRule="auto"/>
        <w:ind w:firstLine="540"/>
        <w:jc w:val="both"/>
      </w:pPr>
      <w:r>
        <w:rPr>
          <w:sz w:val="20"/>
        </w:rPr>
        <w:t xml:space="preserve">15) объем распределяемой субсидии в рамках конкурса, порядок расчета размера субсидии в соответствии с </w:t>
      </w:r>
      <w:hyperlink w:history="0" w:anchor="P311" w:tooltip="32. Размер субсидии одному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и в сумме не более 700,00 тыс. рублей субъекту малого или среднего предпринимательства и не более 100,00 тыс. рублей самозанятому гражданину. Расчет р...">
        <w:r>
          <w:rPr>
            <w:sz w:val="20"/>
            <w:color w:val="0000ff"/>
          </w:rPr>
          <w:t xml:space="preserve">пунктами 32</w:t>
        </w:r>
      </w:hyperlink>
      <w:r>
        <w:rPr>
          <w:sz w:val="20"/>
        </w:rPr>
        <w:t xml:space="preserve"> - </w:t>
      </w:r>
      <w:hyperlink w:history="0" w:anchor="P332"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настоящего Положения, правила распределения субсидии по результатам конкурса, которые могут включать максимальный, минимальный размер субсидии, предоставляемой победителям конкурса (получателям субсидии), а также предельное количество победителей конкурса (получателей субсидии);</w:t>
      </w:r>
    </w:p>
    <w:p>
      <w:pPr>
        <w:pStyle w:val="0"/>
        <w:spacing w:before="200" w:lineRule="auto"/>
        <w:ind w:firstLine="540"/>
        <w:jc w:val="both"/>
      </w:pPr>
      <w:r>
        <w:rPr>
          <w:sz w:val="20"/>
        </w:rPr>
        <w:t xml:space="preserve">16) порядок предоставления участникам отбора разъяснений положений объявления о проведении конкурса в соответствии с </w:t>
      </w:r>
      <w:hyperlink w:history="0" w:anchor="P166" w:tooltip="Любой участник отбора после размещения на едином портале и Сайте объявления о проведении конкурса вправе направлять уполномоченному органу запросы о разъяснении положений объявления о проведении конкурса путем формирования их в ГИИС &quot;Электронный бюджет&quot; не позднее чем за 3 рабочих дня, предшествующих дню окончания приема заявок, указанному в объявлении о проведении конкурса.">
        <w:r>
          <w:rPr>
            <w:sz w:val="20"/>
            <w:color w:val="0000ff"/>
          </w:rPr>
          <w:t xml:space="preserve">абзацами пятым</w:t>
        </w:r>
      </w:hyperlink>
      <w:r>
        <w:rPr>
          <w:sz w:val="20"/>
        </w:rPr>
        <w:t xml:space="preserve"> - </w:t>
      </w:r>
      <w:hyperlink w:history="0" w:anchor="P168" w:tooltip="Доступ к разъяснениям, формируемым в ГИИС &quot;Электронный бюджет&quot;, предоставляется всем участникам отбора.">
        <w:r>
          <w:rPr>
            <w:sz w:val="20"/>
            <w:color w:val="0000ff"/>
          </w:rPr>
          <w:t xml:space="preserve">седьмым пункта 16</w:t>
        </w:r>
      </w:hyperlink>
      <w:r>
        <w:rPr>
          <w:sz w:val="20"/>
        </w:rPr>
        <w:t xml:space="preserve"> настоящего Положения, даты начала и окончания срока такого предоставления в соответствии с </w:t>
      </w:r>
      <w:hyperlink w:history="0" w:anchor="P150" w:tooltip="5) организует информирование участников отбора по вопросам разъяснения положений объявления о проведении конкурса в порядке, установленном абзацами пятым - седьмым пункта 16 настоящего Положения, в течение срока приема заявок, установленного в объявлении о проведении конкурса;">
        <w:r>
          <w:rPr>
            <w:sz w:val="20"/>
            <w:color w:val="0000ff"/>
          </w:rPr>
          <w:t xml:space="preserve">подпунктом 5 пункта 13</w:t>
        </w:r>
      </w:hyperlink>
      <w:r>
        <w:rPr>
          <w:sz w:val="20"/>
        </w:rPr>
        <w:t xml:space="preserve"> настоящего Положения;</w:t>
      </w:r>
    </w:p>
    <w:p>
      <w:pPr>
        <w:pStyle w:val="0"/>
        <w:spacing w:before="200" w:lineRule="auto"/>
        <w:ind w:firstLine="540"/>
        <w:jc w:val="both"/>
      </w:pPr>
      <w:r>
        <w:rPr>
          <w:sz w:val="20"/>
        </w:rPr>
        <w:t xml:space="preserve">17) срок, в течение которого победители конкурса (получатели субсидии) должны подписать соглашения в соответствии с </w:t>
      </w:r>
      <w:hyperlink w:history="0" w:anchor="P306" w:tooltip="2) о необходимости подписания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w:t>
      </w:r>
    </w:p>
    <w:p>
      <w:pPr>
        <w:pStyle w:val="0"/>
        <w:spacing w:before="200" w:lineRule="auto"/>
        <w:ind w:firstLine="540"/>
        <w:jc w:val="both"/>
      </w:pPr>
      <w:r>
        <w:rPr>
          <w:sz w:val="20"/>
        </w:rPr>
        <w:t xml:space="preserve">18) условия признания победителя конкурса (получателя субсидии) уклонившимся от заключения соглашения в соответствии с </w:t>
      </w:r>
      <w:hyperlink w:history="0" w:anchor="P374" w:tooltip="43. В случае если соглашение не заключено в сроки, установленные подпунктом 2 пункта 30 настоящего Положения, по вине победителя конкурса (получателя субсидии), субсидия не предоставляется, победитель конкурса (получатель субсидии) признается уклонившимся от заключения соглашения. В правовой акт администрации города, указанный в пункте 29 настоящего Положения, вносятся соответствующие изменения.">
        <w:r>
          <w:rPr>
            <w:sz w:val="20"/>
            <w:color w:val="0000ff"/>
          </w:rPr>
          <w:t xml:space="preserve">пунктом 43</w:t>
        </w:r>
      </w:hyperlink>
      <w:r>
        <w:rPr>
          <w:sz w:val="20"/>
        </w:rPr>
        <w:t xml:space="preserve"> настоящего Положения;</w:t>
      </w:r>
    </w:p>
    <w:p>
      <w:pPr>
        <w:pStyle w:val="0"/>
        <w:spacing w:before="200" w:lineRule="auto"/>
        <w:ind w:firstLine="540"/>
        <w:jc w:val="both"/>
      </w:pPr>
      <w:r>
        <w:rPr>
          <w:sz w:val="20"/>
        </w:rPr>
        <w:t xml:space="preserve">19) сроки размещения протокола подведения итогов конкурса на едином портале и Сайте, которые не могут быть позднее 14-го календарного дня, следующего за днем определения победителей конкурса (получателей субсидии) на основании результатов определения победителей конкурса и размеров субсидии, предоставляемой каждому победителю конкурса, в соответствии с </w:t>
      </w:r>
      <w:hyperlink w:history="0" w:anchor="P223" w:tooltip="в течение двух рабочих дней, следующих за днем размещения в ГИИС &quot;Электронный бюджет&quot; результатов рассмотрения заявок участников отбора, комиссия определяет победителя (победителей) конкурса и размер предоставляемой субсидии каждому победителю конкурса в соответствии с порядковым номером по мере уменьшения полученных баллов по итогам оценки заявок и очередности поступления заявок в случае равенства количества полученных баллов с учетом следующего:">
        <w:r>
          <w:rPr>
            <w:sz w:val="20"/>
            <w:color w:val="0000ff"/>
          </w:rPr>
          <w:t xml:space="preserve">абзацами седьмым</w:t>
        </w:r>
      </w:hyperlink>
      <w:r>
        <w:rPr>
          <w:sz w:val="20"/>
        </w:rPr>
        <w:t xml:space="preserve"> - </w:t>
      </w:r>
      <w:hyperlink w:history="0" w:anchor="P226" w:tooltip="Уполномоченный орган размещает в ГИИС &quot;Электронный бюджет&quot; результаты определения победителя (победителей) отбора, на основании которых формируется протокол подведения итогов конкурса в соответствии с пунктом 24 настоящего Положения.">
        <w:r>
          <w:rPr>
            <w:sz w:val="20"/>
            <w:color w:val="0000ff"/>
          </w:rPr>
          <w:t xml:space="preserve">десятым пункта 20</w:t>
        </w:r>
      </w:hyperlink>
      <w:r>
        <w:rPr>
          <w:sz w:val="20"/>
        </w:rPr>
        <w:t xml:space="preserve"> настоящего Положения.</w:t>
      </w:r>
    </w:p>
    <w:p>
      <w:pPr>
        <w:pStyle w:val="0"/>
        <w:spacing w:before="200" w:lineRule="auto"/>
        <w:ind w:firstLine="540"/>
        <w:jc w:val="both"/>
      </w:pPr>
      <w:r>
        <w:rPr>
          <w:sz w:val="20"/>
        </w:rPr>
        <w:t xml:space="preserve">Внесение изменений в объявление о проведении конкурса осуществляется не позднее наступления даты окончания приема заявок участниками отбора, установленной в объявлении о проведении конкурса, при условии, что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00" w:lineRule="auto"/>
        <w:ind w:firstLine="540"/>
        <w:jc w:val="both"/>
      </w:pPr>
      <w:r>
        <w:rPr>
          <w:sz w:val="20"/>
        </w:rPr>
        <w:t xml:space="preserve">При внесении изменений в объявление о проведении конкурса изменение способа отбора получателей субсидии не допускается.</w:t>
      </w:r>
    </w:p>
    <w:p>
      <w:pPr>
        <w:pStyle w:val="0"/>
        <w:spacing w:before="200" w:lineRule="auto"/>
        <w:ind w:firstLine="540"/>
        <w:jc w:val="both"/>
      </w:pPr>
      <w:r>
        <w:rPr>
          <w:sz w:val="20"/>
        </w:rPr>
        <w:t xml:space="preserve">Участники отбора, подавшие заявки,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ГИИС "Электронный бюджет".</w:t>
      </w:r>
    </w:p>
    <w:bookmarkStart w:id="109" w:name="P109"/>
    <w:bookmarkEnd w:id="109"/>
    <w:p>
      <w:pPr>
        <w:pStyle w:val="0"/>
        <w:spacing w:before="200" w:lineRule="auto"/>
        <w:ind w:firstLine="540"/>
        <w:jc w:val="both"/>
      </w:pPr>
      <w:r>
        <w:rPr>
          <w:sz w:val="20"/>
        </w:rPr>
        <w:t xml:space="preserve">9. В случае признания конкурса несостоявшимся по основаниям, указанным в </w:t>
      </w:r>
      <w:hyperlink w:history="0" w:anchor="P94" w:tooltip="8) категории получателей субсидии и требования к участникам отбора, установленные пунктами 10, 11 настоящего Положения, требования к перечню документов, указанному в подпунктах 1 - 3 пункта 25 настоящего Положения, для подтверждения соответствия указанным требованиям, а также критерии оценки и условия рассмотрения заявок, установленные пунктами 21, 22 настоящего Положения;">
        <w:r>
          <w:rPr>
            <w:sz w:val="20"/>
            <w:color w:val="0000ff"/>
          </w:rPr>
          <w:t xml:space="preserve">абзацах девятом</w:t>
        </w:r>
      </w:hyperlink>
      <w:r>
        <w:rPr>
          <w:sz w:val="20"/>
        </w:rPr>
        <w:t xml:space="preserve"> - </w:t>
      </w:r>
      <w:hyperlink w:history="0" w:anchor="P96" w:tooltip="10) порядок уведомления в соответствии с абзацем вторым пункта 15 настоящего Положения участников отбора об отклонении уполномоченным органом заявок, зарегистрированных после окончания срока их приема, с указанием основания отклонения на стадии рассмотрения и оценки заявок;">
        <w:r>
          <w:rPr>
            <w:sz w:val="20"/>
            <w:color w:val="0000ff"/>
          </w:rPr>
          <w:t xml:space="preserve">одиннадцатом</w:t>
        </w:r>
      </w:hyperlink>
      <w:r>
        <w:rPr>
          <w:sz w:val="20"/>
        </w:rPr>
        <w:t xml:space="preserve"> настоящего пункта, а также в случае если по итогам проведения конкурса образуется остаток нераспределенных бюджетных ассигнований, предусмотренных в бюджете города для предоставления субсидии в текущем финансовом году, превышающий более чем в 2 раза размер субсидии одному субъекту малого и среднего предпринимательства, установленный </w:t>
      </w:r>
      <w:hyperlink w:history="0" w:anchor="P311" w:tooltip="32. Размер субсидии одному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и в сумме не более 700,00 тыс. рублей субъекту малого или среднего предпринимательства и не более 100,00 тыс. рублей самозанятому гражданину. Расчет р...">
        <w:r>
          <w:rPr>
            <w:sz w:val="20"/>
            <w:color w:val="0000ff"/>
          </w:rPr>
          <w:t xml:space="preserve">пунктом 32</w:t>
        </w:r>
      </w:hyperlink>
      <w:r>
        <w:rPr>
          <w:sz w:val="20"/>
        </w:rPr>
        <w:t xml:space="preserve"> настоящего Положения, уполномоченный орган организует проведение дополнительного конкурса в порядке, предусмотренном </w:t>
      </w:r>
      <w:hyperlink w:history="0" w:anchor="P145" w:tooltip="13. В целях установления порядка проведения конкурса при определении получателей субсидии уполномоченный орган от имени главного распорядителя при проведении конкурса осуществляет следующие полномочия:">
        <w:r>
          <w:rPr>
            <w:sz w:val="20"/>
            <w:color w:val="0000ff"/>
          </w:rPr>
          <w:t xml:space="preserve">пунктом 13</w:t>
        </w:r>
      </w:hyperlink>
      <w:r>
        <w:rPr>
          <w:sz w:val="20"/>
        </w:rPr>
        <w:t xml:space="preserve"> настоящего Положения.</w:t>
      </w:r>
    </w:p>
    <w:p>
      <w:pPr>
        <w:pStyle w:val="0"/>
        <w:spacing w:before="200" w:lineRule="auto"/>
        <w:ind w:firstLine="540"/>
        <w:jc w:val="both"/>
      </w:pPr>
      <w:r>
        <w:rPr>
          <w:sz w:val="20"/>
        </w:rPr>
        <w:t xml:space="preserve">Объявление о проведении дополнительного конкурса размещается (публикуется) не позднее чем за один рабочий день до начала срока приема заявок, но не позднее 5 ноября текущего финансового года и содержит информацию, предусмотренную </w:t>
      </w:r>
      <w:hyperlink w:history="0" w:anchor="P86" w:tooltip="8. Объявление о проведении конкурса не позднее чем за один рабочий день до начала срока приема заявок, но не позднее 1 сентября текущего финансового года, размещается (публикуется) в соответствии с подпунктом 4 пункта 13 настоящего Положения и включает:">
        <w:r>
          <w:rPr>
            <w:sz w:val="20"/>
            <w:color w:val="0000ff"/>
          </w:rPr>
          <w:t xml:space="preserve">пунктом 8</w:t>
        </w:r>
      </w:hyperlink>
      <w:r>
        <w:rPr>
          <w:sz w:val="20"/>
        </w:rPr>
        <w:t xml:space="preserve"> настоящего Положения.</w:t>
      </w:r>
    </w:p>
    <w:p>
      <w:pPr>
        <w:pStyle w:val="0"/>
        <w:spacing w:before="200" w:lineRule="auto"/>
        <w:ind w:firstLine="540"/>
        <w:jc w:val="both"/>
      </w:pPr>
      <w:r>
        <w:rPr>
          <w:sz w:val="20"/>
        </w:rPr>
        <w:t xml:space="preserve">Размещение уполномоченным органом объявления об отмене проведения (о признании несостоявшимся) конкурса на Сайте и в ГИИС "Электронный бюджет" допускается в течение 5 рабочих дней, следующих за днем, фактически подтверждающим наличие оснований, указанных в </w:t>
      </w:r>
      <w:hyperlink w:history="0" w:anchor="P114" w:tooltip="Основаниями для отмены проведения конкурса являются:">
        <w:r>
          <w:rPr>
            <w:sz w:val="20"/>
            <w:color w:val="0000ff"/>
          </w:rPr>
          <w:t xml:space="preserve">абзацах шестом</w:t>
        </w:r>
      </w:hyperlink>
      <w:r>
        <w:rPr>
          <w:sz w:val="20"/>
        </w:rPr>
        <w:t xml:space="preserve"> - </w:t>
      </w:r>
      <w:hyperlink w:history="0" w:anchor="P119" w:tooltip="по результатам рассмотрения и оценки отклонены все заявки.">
        <w:r>
          <w:rPr>
            <w:sz w:val="20"/>
            <w:color w:val="0000ff"/>
          </w:rPr>
          <w:t xml:space="preserve">одиннадцатом</w:t>
        </w:r>
      </w:hyperlink>
      <w:r>
        <w:rPr>
          <w:sz w:val="20"/>
        </w:rPr>
        <w:t xml:space="preserve"> настоящего пункта, но не позднее срока размещения на едином портале и Сайте протокола подведения итогов конкурса.</w:t>
      </w:r>
    </w:p>
    <w:p>
      <w:pPr>
        <w:pStyle w:val="0"/>
        <w:spacing w:before="200" w:lineRule="auto"/>
        <w:ind w:firstLine="540"/>
        <w:jc w:val="both"/>
      </w:pPr>
      <w:r>
        <w:rPr>
          <w:sz w:val="20"/>
        </w:rPr>
        <w:t xml:space="preserve">Подписанное руководителем уполномоченного органа объявление об отмене проведения (о признании несостоявшимся) конкурса с указанием причин на бумажном носителе, преобразованное в электронную форму путем сканирования, размещается на Сайте.</w:t>
      </w:r>
    </w:p>
    <w:p>
      <w:pPr>
        <w:pStyle w:val="0"/>
        <w:spacing w:before="200" w:lineRule="auto"/>
        <w:ind w:firstLine="540"/>
        <w:jc w:val="both"/>
      </w:pPr>
      <w:r>
        <w:rPr>
          <w:sz w:val="20"/>
        </w:rPr>
        <w:t xml:space="preserve">Объявление об отмене проведения (о признании несостоявшимся) конкурса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проведения (о признании несостоявшимся) конкурса.</w:t>
      </w:r>
    </w:p>
    <w:bookmarkStart w:id="114" w:name="P114"/>
    <w:bookmarkEnd w:id="114"/>
    <w:p>
      <w:pPr>
        <w:pStyle w:val="0"/>
        <w:spacing w:before="200" w:lineRule="auto"/>
        <w:ind w:firstLine="540"/>
        <w:jc w:val="both"/>
      </w:pPr>
      <w:r>
        <w:rPr>
          <w:sz w:val="20"/>
        </w:rPr>
        <w:t xml:space="preserve">Основаниями для отмены проведения конкурса являются:</w:t>
      </w:r>
    </w:p>
    <w:p>
      <w:pPr>
        <w:pStyle w:val="0"/>
        <w:spacing w:before="200" w:lineRule="auto"/>
        <w:ind w:firstLine="540"/>
        <w:jc w:val="both"/>
      </w:pPr>
      <w:r>
        <w:rPr>
          <w:sz w:val="20"/>
        </w:rPr>
        <w:t xml:space="preserve">уменьшение главному распорядителю ранее доведенных лимитов бюджетных обязательств, направляемых на предоставление субсидии, приводящее к невозможности проведения конкурса в текущем финансовом году;</w:t>
      </w:r>
    </w:p>
    <w:p>
      <w:pPr>
        <w:pStyle w:val="0"/>
        <w:spacing w:before="200" w:lineRule="auto"/>
        <w:ind w:firstLine="540"/>
        <w:jc w:val="both"/>
      </w:pPr>
      <w:r>
        <w:rPr>
          <w:sz w:val="20"/>
        </w:rPr>
        <w:t xml:space="preserve">необходимость изменения условий и требований проведения конкурса, условий предоставления субсидии, связанных с изменениями действующего законодательства.</w:t>
      </w:r>
    </w:p>
    <w:p>
      <w:pPr>
        <w:pStyle w:val="0"/>
        <w:spacing w:before="200" w:lineRule="auto"/>
        <w:ind w:firstLine="540"/>
        <w:jc w:val="both"/>
      </w:pPr>
      <w:r>
        <w:rPr>
          <w:sz w:val="20"/>
        </w:rPr>
        <w:t xml:space="preserve">Основаниями для признания конкурса несостоявшимся являются:</w:t>
      </w:r>
    </w:p>
    <w:p>
      <w:pPr>
        <w:pStyle w:val="0"/>
        <w:spacing w:before="200" w:lineRule="auto"/>
        <w:ind w:firstLine="540"/>
        <w:jc w:val="both"/>
      </w:pPr>
      <w:r>
        <w:rPr>
          <w:sz w:val="20"/>
        </w:rPr>
        <w:t xml:space="preserve">по окончании срока подачи заявок, указанного в объявлении о проведении конкурса (дополнительного конкурса), не поступило ни одной заявки и (или) всеми участниками отбора заявки отозваны;</w:t>
      </w:r>
    </w:p>
    <w:bookmarkStart w:id="119" w:name="P119"/>
    <w:bookmarkEnd w:id="119"/>
    <w:p>
      <w:pPr>
        <w:pStyle w:val="0"/>
        <w:spacing w:before="200" w:lineRule="auto"/>
        <w:ind w:firstLine="540"/>
        <w:jc w:val="both"/>
      </w:pPr>
      <w:r>
        <w:rPr>
          <w:sz w:val="20"/>
        </w:rPr>
        <w:t xml:space="preserve">по результатам рассмотрения и оценки отклонены все заявки.</w:t>
      </w:r>
    </w:p>
    <w:p>
      <w:pPr>
        <w:pStyle w:val="0"/>
        <w:spacing w:before="200" w:lineRule="auto"/>
        <w:ind w:firstLine="540"/>
        <w:jc w:val="both"/>
      </w:pPr>
      <w:r>
        <w:rPr>
          <w:sz w:val="20"/>
        </w:rPr>
        <w:t xml:space="preserve">Участников отбора, подавших заявки, уполномоченный орган информирует об отмене проведения (о признании несостоявшимся) конкурса в ГИИС "Электронный бюджет".</w:t>
      </w:r>
    </w:p>
    <w:bookmarkStart w:id="121" w:name="P121"/>
    <w:bookmarkEnd w:id="121"/>
    <w:p>
      <w:pPr>
        <w:pStyle w:val="0"/>
        <w:spacing w:before="200" w:lineRule="auto"/>
        <w:ind w:firstLine="540"/>
        <w:jc w:val="both"/>
      </w:pPr>
      <w:r>
        <w:rPr>
          <w:sz w:val="20"/>
        </w:rPr>
        <w:t xml:space="preserve">10. Субсидия предоставляется получателю субсидии, который соответствует следующим категориям:</w:t>
      </w:r>
    </w:p>
    <w:bookmarkStart w:id="122" w:name="P122"/>
    <w:bookmarkEnd w:id="122"/>
    <w:p>
      <w:pPr>
        <w:pStyle w:val="0"/>
        <w:spacing w:before="200" w:lineRule="auto"/>
        <w:ind w:firstLine="540"/>
        <w:jc w:val="both"/>
      </w:pPr>
      <w:r>
        <w:rPr>
          <w:sz w:val="20"/>
        </w:rPr>
        <w:t xml:space="preserve">1) является хозяйствующим субъектом (юридическим лицом или индивидуальным предпринимателем, или самозанятым гражданином) - производителем товаров, работ, услуг, отнесенным в соответствии с положениями Федерального </w:t>
      </w:r>
      <w:hyperlink w:history="0" r:id="rId59"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закона</w:t>
        </w:r>
      </w:hyperlink>
      <w:r>
        <w:rPr>
          <w:sz w:val="20"/>
        </w:rPr>
        <w:t xml:space="preserve"> N 209-ФЗ к малым предприятиям, в том числе к микропредприятиям, и средним предприятиям, а также к физическим лицам, не являющимся индивидуальными предпринимателями и применяющим специальный налоговый режим "Налог на профессиональный доход";</w:t>
      </w:r>
    </w:p>
    <w:p>
      <w:pPr>
        <w:pStyle w:val="0"/>
        <w:spacing w:before="200" w:lineRule="auto"/>
        <w:ind w:firstLine="540"/>
        <w:jc w:val="both"/>
      </w:pPr>
      <w:r>
        <w:rPr>
          <w:sz w:val="20"/>
        </w:rPr>
        <w:t xml:space="preserve">2) субъект малого и среднего предпринимательства, участвующий в конкурсе на получение субсидии, состоит в Едином реестре субъектов малого и среднего предпринимательства;</w:t>
      </w:r>
    </w:p>
    <w:p>
      <w:pPr>
        <w:pStyle w:val="0"/>
        <w:spacing w:before="200" w:lineRule="auto"/>
        <w:ind w:firstLine="540"/>
        <w:jc w:val="both"/>
      </w:pPr>
      <w:r>
        <w:rPr>
          <w:sz w:val="20"/>
        </w:rPr>
        <w:t xml:space="preserve">3) зарегистрирован в соответствии с действующим законодательством и осуществляет на территории муниципального образования городского округа города Красноярска Красноярского края финансово-хозяйственную деятельность, связанную с реализацией проекта по видам предпринимательской деятельности в соответствии с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включенным в: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A</w:t>
        </w:r>
      </w:hyperlink>
      <w:r>
        <w:rPr>
          <w:sz w:val="20"/>
        </w:rPr>
        <w:t xml:space="preserve">, </w:t>
      </w: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С</w:t>
        </w:r>
      </w:hyperlink>
      <w:r>
        <w:rPr>
          <w:sz w:val="20"/>
        </w:rPr>
        <w:t xml:space="preserve"> (за исключением видов деятельности, включенных в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12</w:t>
        </w:r>
      </w:hyperlink>
      <w:r>
        <w:rPr>
          <w:sz w:val="20"/>
        </w:rPr>
        <w:t xml:space="preserve">), </w:t>
      </w: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классы 38</w:t>
        </w:r>
      </w:hyperlink>
      <w:r>
        <w:rPr>
          <w:sz w:val="20"/>
        </w:rPr>
        <w:t xml:space="preserve">,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39 раздела E</w:t>
        </w:r>
      </w:hyperlink>
      <w:r>
        <w:rPr>
          <w:sz w:val="20"/>
        </w:rPr>
        <w:t xml:space="preserve">,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группу 45.20 раздела G</w:t>
        </w:r>
      </w:hyperlink>
      <w:r>
        <w:rPr>
          <w:sz w:val="20"/>
        </w:rPr>
        <w:t xml:space="preserve">, </w:t>
      </w: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F</w:t>
        </w:r>
      </w:hyperlink>
      <w:r>
        <w:rPr>
          <w:sz w:val="20"/>
        </w:rPr>
        <w:t xml:space="preserve">, </w:t>
      </w: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H</w:t>
        </w:r>
      </w:hyperlink>
      <w:r>
        <w:rPr>
          <w:sz w:val="20"/>
        </w:rPr>
        <w:t xml:space="preserve">, </w:t>
      </w: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I</w:t>
        </w:r>
      </w:hyperlink>
      <w:r>
        <w:rPr>
          <w:sz w:val="20"/>
        </w:rPr>
        <w:t xml:space="preserve">, </w:t>
      </w: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J</w:t>
        </w:r>
      </w:hyperlink>
      <w:r>
        <w:rPr>
          <w:sz w:val="20"/>
        </w:rPr>
        <w:t xml:space="preserve">, </w:t>
      </w:r>
      <w:hyperlink w:history="0" r:id="rId7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группы 70.21</w:t>
        </w:r>
      </w:hyperlink>
      <w:r>
        <w:rPr>
          <w:sz w:val="20"/>
        </w:rPr>
        <w:t xml:space="preserve">, </w:t>
      </w: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71.11</w:t>
        </w:r>
      </w:hyperlink>
      <w:r>
        <w:rPr>
          <w:sz w:val="20"/>
        </w:rPr>
        <w:t xml:space="preserve">,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71.12</w:t>
        </w:r>
      </w:hyperlink>
      <w:r>
        <w:rPr>
          <w:sz w:val="20"/>
        </w:rPr>
        <w:t xml:space="preserve">, </w:t>
      </w: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73.11</w:t>
        </w:r>
      </w:hyperlink>
      <w:r>
        <w:rPr>
          <w:sz w:val="20"/>
        </w:rPr>
        <w:t xml:space="preserve">, </w:t>
      </w: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74.10</w:t>
        </w:r>
      </w:hyperlink>
      <w:r>
        <w:rPr>
          <w:sz w:val="20"/>
        </w:rPr>
        <w:t xml:space="preserve">, </w:t>
      </w:r>
      <w:hyperlink w:history="0" r:id="rId7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74.20</w:t>
        </w:r>
      </w:hyperlink>
      <w:r>
        <w:rPr>
          <w:sz w:val="20"/>
        </w:rPr>
        <w:t xml:space="preserve">, </w:t>
      </w:r>
      <w:hyperlink w:history="0" r:id="rId7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74.30</w:t>
        </w:r>
      </w:hyperlink>
      <w:r>
        <w:rPr>
          <w:sz w:val="20"/>
        </w:rPr>
        <w:t xml:space="preserve"> и </w:t>
      </w:r>
      <w:hyperlink w:history="0" r:id="rId7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75 раздела M</w:t>
        </w:r>
      </w:hyperlink>
      <w:r>
        <w:rPr>
          <w:sz w:val="20"/>
        </w:rPr>
        <w:t xml:space="preserve">, </w:t>
      </w:r>
      <w:hyperlink w:history="0" r:id="rId7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группу 77.22 раздела N</w:t>
        </w:r>
      </w:hyperlink>
      <w:r>
        <w:rPr>
          <w:sz w:val="20"/>
        </w:rPr>
        <w:t xml:space="preserve">, </w:t>
      </w:r>
      <w:hyperlink w:history="0" r:id="rId8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P</w:t>
        </w:r>
      </w:hyperlink>
      <w:r>
        <w:rPr>
          <w:sz w:val="20"/>
        </w:rPr>
        <w:t xml:space="preserve">, </w:t>
      </w:r>
      <w:hyperlink w:history="0" r:id="rId8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Q</w:t>
        </w:r>
      </w:hyperlink>
      <w:r>
        <w:rPr>
          <w:sz w:val="20"/>
        </w:rPr>
        <w:t xml:space="preserve">, </w:t>
      </w:r>
      <w:hyperlink w:history="0" r:id="rId8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R</w:t>
        </w:r>
      </w:hyperlink>
      <w:r>
        <w:rPr>
          <w:sz w:val="20"/>
        </w:rPr>
        <w:t xml:space="preserve"> (за исключением видов деятельности, включенных в </w:t>
      </w:r>
      <w:hyperlink w:history="0" r:id="rId8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92</w:t>
        </w:r>
      </w:hyperlink>
      <w:r>
        <w:rPr>
          <w:sz w:val="20"/>
        </w:rPr>
        <w:t xml:space="preserve">), </w:t>
      </w:r>
      <w:hyperlink w:history="0" r:id="rId8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95</w:t>
        </w:r>
      </w:hyperlink>
      <w:r>
        <w:rPr>
          <w:sz w:val="20"/>
        </w:rPr>
        <w:t xml:space="preserve"> и </w:t>
      </w:r>
      <w:hyperlink w:history="0" r:id="rId8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группы 96.01</w:t>
        </w:r>
      </w:hyperlink>
      <w:r>
        <w:rPr>
          <w:sz w:val="20"/>
        </w:rPr>
        <w:t xml:space="preserve">, </w:t>
      </w:r>
      <w:hyperlink w:history="0" r:id="rId8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96.02</w:t>
        </w:r>
      </w:hyperlink>
      <w:r>
        <w:rPr>
          <w:sz w:val="20"/>
        </w:rPr>
        <w:t xml:space="preserve">, </w:t>
      </w:r>
      <w:hyperlink w:history="0" r:id="rId8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96.04</w:t>
        </w:r>
      </w:hyperlink>
      <w:r>
        <w:rPr>
          <w:sz w:val="20"/>
        </w:rPr>
        <w:t xml:space="preserve">, </w:t>
      </w:r>
      <w:hyperlink w:history="0" r:id="rId8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96.09 раздела S</w:t>
        </w:r>
      </w:hyperlink>
      <w:r>
        <w:rPr>
          <w:sz w:val="20"/>
        </w:rPr>
        <w:t xml:space="preserve">;</w:t>
      </w:r>
    </w:p>
    <w:bookmarkStart w:id="125" w:name="P125"/>
    <w:bookmarkEnd w:id="125"/>
    <w:p>
      <w:pPr>
        <w:pStyle w:val="0"/>
        <w:spacing w:before="200" w:lineRule="auto"/>
        <w:ind w:firstLine="540"/>
        <w:jc w:val="both"/>
      </w:pPr>
      <w:r>
        <w:rPr>
          <w:sz w:val="20"/>
        </w:rPr>
        <w:t xml:space="preserve">4) в отношении участника отбора в текущем финансовом году не было принято решение об оказании аналогичной поддержки или сроки ее оказания истекли;</w:t>
      </w:r>
    </w:p>
    <w:bookmarkStart w:id="126" w:name="P126"/>
    <w:bookmarkEnd w:id="126"/>
    <w:p>
      <w:pPr>
        <w:pStyle w:val="0"/>
        <w:spacing w:before="200" w:lineRule="auto"/>
        <w:ind w:firstLine="540"/>
        <w:jc w:val="both"/>
      </w:pPr>
      <w:r>
        <w:rPr>
          <w:sz w:val="20"/>
        </w:rPr>
        <w:t xml:space="preserve">5) не имеет установленные факты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w:t>
      </w:r>
    </w:p>
    <w:bookmarkStart w:id="127" w:name="P127"/>
    <w:bookmarkEnd w:id="127"/>
    <w:p>
      <w:pPr>
        <w:pStyle w:val="0"/>
        <w:spacing w:before="200" w:lineRule="auto"/>
        <w:ind w:firstLine="540"/>
        <w:jc w:val="both"/>
      </w:pPr>
      <w:r>
        <w:rPr>
          <w:sz w:val="20"/>
        </w:rPr>
        <w:t xml:space="preserve">6) принял в случае получения субсидии обязательства, установленные </w:t>
      </w:r>
      <w:hyperlink w:history="0" w:anchor="P349" w:tooltip="38. Условиями предоставления субсидии являются принимаемые получателем субсидии следующие обязательства:">
        <w:r>
          <w:rPr>
            <w:sz w:val="20"/>
            <w:color w:val="0000ff"/>
          </w:rPr>
          <w:t xml:space="preserve">пунктом 38</w:t>
        </w:r>
      </w:hyperlink>
      <w:r>
        <w:rPr>
          <w:sz w:val="20"/>
        </w:rPr>
        <w:t xml:space="preserve"> настоящего Положения.</w:t>
      </w:r>
    </w:p>
    <w:bookmarkStart w:id="128" w:name="P128"/>
    <w:bookmarkEnd w:id="128"/>
    <w:p>
      <w:pPr>
        <w:pStyle w:val="0"/>
        <w:spacing w:before="200" w:lineRule="auto"/>
        <w:ind w:firstLine="540"/>
        <w:jc w:val="both"/>
      </w:pPr>
      <w:r>
        <w:rPr>
          <w:sz w:val="20"/>
        </w:rPr>
        <w:t xml:space="preserve">11. В соответствии с </w:t>
      </w:r>
      <w:hyperlink w:history="0" r:id="rId89"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частями 3</w:t>
        </w:r>
      </w:hyperlink>
      <w:r>
        <w:rPr>
          <w:sz w:val="20"/>
        </w:rPr>
        <w:t xml:space="preserve">, </w:t>
      </w:r>
      <w:hyperlink w:history="0" r:id="rId90"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4 статьи 14</w:t>
        </w:r>
      </w:hyperlink>
      <w:r>
        <w:rPr>
          <w:sz w:val="20"/>
        </w:rPr>
        <w:t xml:space="preserve"> Федерального закона N 209-ФЗ субсидия не может предоставляться в отношении участников отбора:</w:t>
      </w:r>
    </w:p>
    <w:p>
      <w:pPr>
        <w:pStyle w:val="0"/>
        <w:spacing w:before="200" w:lineRule="auto"/>
        <w:ind w:firstLine="540"/>
        <w:jc w:val="both"/>
      </w:pPr>
      <w:r>
        <w:rPr>
          <w:sz w:val="20"/>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00" w:lineRule="auto"/>
        <w:ind w:firstLine="540"/>
        <w:jc w:val="both"/>
      </w:pPr>
      <w:r>
        <w:rPr>
          <w:sz w:val="20"/>
        </w:rPr>
        <w:t xml:space="preserve">2) являющихся участниками соглашений о разделе продукции;</w:t>
      </w:r>
    </w:p>
    <w:p>
      <w:pPr>
        <w:pStyle w:val="0"/>
        <w:spacing w:before="200" w:lineRule="auto"/>
        <w:ind w:firstLine="540"/>
        <w:jc w:val="both"/>
      </w:pPr>
      <w:r>
        <w:rPr>
          <w:sz w:val="20"/>
        </w:rPr>
        <w:t xml:space="preserve">3) осуществляющих предпринимательскую деятельность в сфере игорного бизнеса;</w:t>
      </w:r>
    </w:p>
    <w:p>
      <w:pPr>
        <w:pStyle w:val="0"/>
        <w:spacing w:before="200" w:lineRule="auto"/>
        <w:ind w:firstLine="540"/>
        <w:jc w:val="both"/>
      </w:pPr>
      <w:r>
        <w:rPr>
          <w:sz w:val="20"/>
        </w:rPr>
        <w:t xml:space="preserve">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00" w:lineRule="auto"/>
        <w:ind w:firstLine="540"/>
        <w:jc w:val="both"/>
      </w:pPr>
      <w:r>
        <w:rPr>
          <w:sz w:val="20"/>
        </w:rPr>
        <w:t xml:space="preserve">5)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bookmarkStart w:id="134" w:name="P134"/>
    <w:bookmarkEnd w:id="134"/>
    <w:p>
      <w:pPr>
        <w:pStyle w:val="0"/>
        <w:spacing w:before="200" w:lineRule="auto"/>
        <w:ind w:firstLine="540"/>
        <w:jc w:val="both"/>
      </w:pPr>
      <w:r>
        <w:rPr>
          <w:sz w:val="20"/>
        </w:rPr>
        <w:t xml:space="preserve">12. Требования, которым должен соответствовать участник отбора (получатель субсидии) по состоянию на даты рассмотрения заявки и заключения соглашения:</w:t>
      </w:r>
    </w:p>
    <w:p>
      <w:pPr>
        <w:pStyle w:val="0"/>
        <w:spacing w:before="200" w:lineRule="auto"/>
        <w:ind w:firstLine="540"/>
        <w:jc w:val="both"/>
      </w:pPr>
      <w:r>
        <w:rPr>
          <w:sz w:val="20"/>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136" w:name="P136"/>
    <w:bookmarkEnd w:id="136"/>
    <w:p>
      <w:pPr>
        <w:pStyle w:val="0"/>
        <w:spacing w:before="200" w:lineRule="auto"/>
        <w:ind w:firstLine="540"/>
        <w:jc w:val="both"/>
      </w:pPr>
      <w:r>
        <w:rPr>
          <w:sz w:val="20"/>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137" w:name="P137"/>
    <w:bookmarkEnd w:id="137"/>
    <w:p>
      <w:pPr>
        <w:pStyle w:val="0"/>
        <w:spacing w:before="200" w:lineRule="auto"/>
        <w:ind w:firstLine="540"/>
        <w:jc w:val="both"/>
      </w:pPr>
      <w:r>
        <w:rPr>
          <w:sz w:val="20"/>
        </w:rPr>
        <w:t xml:space="preserve">3) не находится в составляемых в рамках реализации полномочий, предусмотренных </w:t>
      </w:r>
      <w:hyperlink w:history="0" r:id="rId9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138" w:name="P138"/>
    <w:bookmarkEnd w:id="138"/>
    <w:p>
      <w:pPr>
        <w:pStyle w:val="0"/>
        <w:spacing w:before="200" w:lineRule="auto"/>
        <w:ind w:firstLine="540"/>
        <w:jc w:val="both"/>
      </w:pPr>
      <w:r>
        <w:rPr>
          <w:sz w:val="20"/>
        </w:rPr>
        <w:t xml:space="preserve">4) не получает средства из бюджета города, из которого планируется предоставление субсидии в соответствии с настоящим Положением, на основании иных нормативных правовых актов Красноярского края, администрации города на цели, установленные настоящим Положением;</w:t>
      </w:r>
    </w:p>
    <w:bookmarkStart w:id="139" w:name="P139"/>
    <w:bookmarkEnd w:id="139"/>
    <w:p>
      <w:pPr>
        <w:pStyle w:val="0"/>
        <w:spacing w:before="200" w:lineRule="auto"/>
        <w:ind w:firstLine="540"/>
        <w:jc w:val="both"/>
      </w:pPr>
      <w:r>
        <w:rPr>
          <w:sz w:val="20"/>
        </w:rPr>
        <w:t xml:space="preserve">5) не является иностранным агентом в соответствии с Федеральным </w:t>
      </w:r>
      <w:hyperlink w:history="0" r:id="rId92"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bookmarkStart w:id="140" w:name="P140"/>
    <w:bookmarkEnd w:id="140"/>
    <w:p>
      <w:pPr>
        <w:pStyle w:val="0"/>
        <w:spacing w:before="200" w:lineRule="auto"/>
        <w:ind w:firstLine="540"/>
        <w:jc w:val="both"/>
      </w:pPr>
      <w:r>
        <w:rPr>
          <w:sz w:val="20"/>
        </w:rPr>
        <w:t xml:space="preserve">6) на его едином налоговом счете отсутствует или не превышает размер, определенный </w:t>
      </w:r>
      <w:hyperlink w:history="0" r:id="rId9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Start w:id="141" w:name="P141"/>
    <w:bookmarkEnd w:id="141"/>
    <w:p>
      <w:pPr>
        <w:pStyle w:val="0"/>
        <w:spacing w:before="200" w:lineRule="auto"/>
        <w:ind w:firstLine="540"/>
        <w:jc w:val="both"/>
      </w:pPr>
      <w:r>
        <w:rPr>
          <w:sz w:val="20"/>
        </w:rPr>
        <w:t xml:space="preserve">7) у него отсутствует просроченная задолженность по возврату в бюджет города, из которого планируется предоставление субсидии в соответствии с настоящим Положением, иных субсидий, бюджетных инвестиций, предоставленных в том числе в соответствии с иными правовыми актами, а также отсутствует иная просроченная (неурегулированная) задолженность по денежным обязательствам перед бюджетом города (за исключением случаев, установленных местной администрацией);</w:t>
      </w:r>
    </w:p>
    <w:bookmarkStart w:id="142" w:name="P142"/>
    <w:bookmarkEnd w:id="142"/>
    <w:p>
      <w:pPr>
        <w:pStyle w:val="0"/>
        <w:spacing w:before="200" w:lineRule="auto"/>
        <w:ind w:firstLine="540"/>
        <w:jc w:val="both"/>
      </w:pPr>
      <w:r>
        <w:rPr>
          <w:sz w:val="20"/>
        </w:rPr>
        <w:t xml:space="preserve">8) являясь юридическим лицом, не находится в процессе реорганизации (за исключением реорганизации в форме присоединения к юридическому лицу - участнику отбора (получателю субсидии),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являясь индивидуальным предпринимателем (самозанятым гражданином), не прекращает деятельность в качестве индивидуального предпринимателя (самозанятого гражданина);</w:t>
      </w:r>
    </w:p>
    <w:bookmarkStart w:id="143" w:name="P143"/>
    <w:bookmarkEnd w:id="143"/>
    <w:p>
      <w:pPr>
        <w:pStyle w:val="0"/>
        <w:spacing w:before="200" w:lineRule="auto"/>
        <w:ind w:firstLine="540"/>
        <w:jc w:val="both"/>
      </w:pPr>
      <w:r>
        <w:rPr>
          <w:sz w:val="20"/>
        </w:rPr>
        <w:t xml:space="preserve">9) являясь юридическим лицом,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являясь индивидуальным предпринимателем (самозанятым гражданином), в реестре дисквалифицированных лиц отсутствуют сведения о дисквалифицированном индивидуальном предпринимателе (самозанятом гражданине) - производителе товаров, работ, услуг;</w:t>
      </w:r>
    </w:p>
    <w:bookmarkStart w:id="144" w:name="P144"/>
    <w:bookmarkEnd w:id="144"/>
    <w:p>
      <w:pPr>
        <w:pStyle w:val="0"/>
        <w:spacing w:before="200" w:lineRule="auto"/>
        <w:ind w:firstLine="540"/>
        <w:jc w:val="both"/>
      </w:pPr>
      <w:r>
        <w:rPr>
          <w:sz w:val="20"/>
        </w:rPr>
        <w:t xml:space="preserve">10) о нем отсутствует информация (истек срок действия информации) о совершенном нарушении порядка и условий оказания поддержки на основании положений </w:t>
      </w:r>
      <w:hyperlink w:history="0" r:id="rId94"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пункта 4 части 5 статьи 14</w:t>
        </w:r>
      </w:hyperlink>
      <w:r>
        <w:rPr>
          <w:sz w:val="20"/>
        </w:rPr>
        <w:t xml:space="preserve"> Федерального закона N 209-ФЗ.</w:t>
      </w:r>
    </w:p>
    <w:bookmarkStart w:id="145" w:name="P145"/>
    <w:bookmarkEnd w:id="145"/>
    <w:p>
      <w:pPr>
        <w:pStyle w:val="0"/>
        <w:spacing w:before="200" w:lineRule="auto"/>
        <w:ind w:firstLine="540"/>
        <w:jc w:val="both"/>
      </w:pPr>
      <w:r>
        <w:rPr>
          <w:sz w:val="20"/>
        </w:rPr>
        <w:t xml:space="preserve">13. В целях установления порядка проведения конкурса при определении получателей субсидии уполномоченный орган от имени главного распорядителя при проведении конкурса осуществляет следующие полномочия:</w:t>
      </w:r>
    </w:p>
    <w:p>
      <w:pPr>
        <w:pStyle w:val="0"/>
        <w:spacing w:before="200" w:lineRule="auto"/>
        <w:ind w:firstLine="540"/>
        <w:jc w:val="both"/>
      </w:pPr>
      <w:r>
        <w:rPr>
          <w:sz w:val="20"/>
        </w:rPr>
        <w:t xml:space="preserve">1) организует проведение конкурса в случае наличия в бюджете города средств, предусмотренных для предоставления субсидии в текущем финансовом году, устанавливает сроки проведения конкурса;</w:t>
      </w:r>
    </w:p>
    <w:p>
      <w:pPr>
        <w:pStyle w:val="0"/>
        <w:spacing w:before="200" w:lineRule="auto"/>
        <w:ind w:firstLine="540"/>
        <w:jc w:val="both"/>
      </w:pPr>
      <w:r>
        <w:rPr>
          <w:sz w:val="20"/>
        </w:rPr>
        <w:t xml:space="preserve">2) организует подписание усиленной квалифицированной электронной подписью руководителя уполномоченного органа, конкурсной комиссии в ГИИС "Электронный бюджет" автоматически формируемых на едином портале протокола вскрытия заявок, протокола рассмотрения заявок, протокола подведения итогов конкурса;</w:t>
      </w:r>
    </w:p>
    <w:p>
      <w:pPr>
        <w:pStyle w:val="0"/>
        <w:spacing w:before="200" w:lineRule="auto"/>
        <w:ind w:firstLine="540"/>
        <w:jc w:val="both"/>
      </w:pPr>
      <w:r>
        <w:rPr>
          <w:sz w:val="20"/>
        </w:rPr>
        <w:t xml:space="preserve">3) обеспечивает работу конкурсной комиссии, включая информирование, в том числе в ГИИС "Электронный бюджет", о результатах проверки участников отбора (получателей субсидии) в соответствии с </w:t>
      </w:r>
      <w:hyperlink w:history="0" w:anchor="P272" w:tooltip="25. Для подтверждения соответствия участника отбора категориям получателей субсидии, установленным пунктами 10, 11 настоящего Положения, а также для подтверждения соответствия участника отбора (получателя субсидии) требованиям, установленным пунктом 12 настоящего Положения, уполномоченный орган не вправе требовать от участника отбора (получателя субсидии)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
        <w:r>
          <w:rPr>
            <w:sz w:val="20"/>
            <w:color w:val="0000ff"/>
          </w:rPr>
          <w:t xml:space="preserve">пунктами 25</w:t>
        </w:r>
      </w:hyperlink>
      <w:r>
        <w:rPr>
          <w:sz w:val="20"/>
        </w:rPr>
        <w:t xml:space="preserve">, </w:t>
      </w:r>
      <w:hyperlink w:history="0" w:anchor="P277" w:tooltip="26. Проверка на соответствие участника отбора (получателя субсидии)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26</w:t>
        </w:r>
      </w:hyperlink>
      <w:r>
        <w:rPr>
          <w:sz w:val="20"/>
        </w:rPr>
        <w:t xml:space="preserve"> настоящего Положения, о размещении формы оценочной ведомости для заполнения членами конкурсной комиссии по каждой заявке; формирование на основании оценочных ведомостей членов конкурсной комиссии результатов рассмотрения заявок и результатов определения конкурсной комиссией победителя (победителей) конкурса и размеров предоставляемой субсидии каждому победителю конкурса (получателю субсидии); организацию подписания протокола вскрытия заявок, протокола рассмотрения заявок, протокола подведения итогов конкурса;</w:t>
      </w:r>
    </w:p>
    <w:bookmarkStart w:id="149" w:name="P149"/>
    <w:bookmarkEnd w:id="149"/>
    <w:p>
      <w:pPr>
        <w:pStyle w:val="0"/>
        <w:spacing w:before="200" w:lineRule="auto"/>
        <w:ind w:firstLine="540"/>
        <w:jc w:val="both"/>
      </w:pPr>
      <w:r>
        <w:rPr>
          <w:sz w:val="20"/>
        </w:rPr>
        <w:t xml:space="preserve">4) в сроки, установленные </w:t>
      </w:r>
      <w:hyperlink w:history="0" w:anchor="P86" w:tooltip="8. Объявление о проведении конкурса не позднее чем за один рабочий день до начала срока приема заявок, но не позднее 1 сентября текущего финансового года, размещается (публикуется) в соответствии с подпунктом 4 пункта 13 настоящего Положения и включает:">
        <w:r>
          <w:rPr>
            <w:sz w:val="20"/>
            <w:color w:val="0000ff"/>
          </w:rPr>
          <w:t xml:space="preserve">пунктами 8</w:t>
        </w:r>
      </w:hyperlink>
      <w:r>
        <w:rPr>
          <w:sz w:val="20"/>
        </w:rPr>
        <w:t xml:space="preserve">, </w:t>
      </w:r>
      <w:hyperlink w:history="0" w:anchor="P109" w:tooltip="9. В случае признания конкурса несостоявшимся по основаниям, указанным в абзацах девятом - одиннадцатом настоящего пункта, а также в случае если по итогам проведения конкурса образуется остаток нераспределенных бюджетных ассигнований, предусмотренных в бюджете города для предоставления субсидии в текущем финансовом году, превышающий более чем в 2 раза размер субсидии одному субъекту малого и среднего предпринимательства, установленный пунктом 32 настоящего Положения, уполномоченный орган организует прове...">
        <w:r>
          <w:rPr>
            <w:sz w:val="20"/>
            <w:color w:val="0000ff"/>
          </w:rPr>
          <w:t xml:space="preserve">9</w:t>
        </w:r>
      </w:hyperlink>
      <w:r>
        <w:rPr>
          <w:sz w:val="20"/>
        </w:rPr>
        <w:t xml:space="preserve">, </w:t>
      </w:r>
      <w:hyperlink w:history="0" w:anchor="P203" w:tooltip="18. Не позднее одного рабочего дня, следующего за датой окончания срока подачи заявок, установленной в объявлении о проведении конкурса, в ГИИС &quot;Электронный бюджет&quot; уполномоченному органу, а также конкурсной комиссии открывается доступ к поданным участниками отбора заявкам для их рассмотрения и оценки.">
        <w:r>
          <w:rPr>
            <w:sz w:val="20"/>
            <w:color w:val="0000ff"/>
          </w:rPr>
          <w:t xml:space="preserve">18</w:t>
        </w:r>
      </w:hyperlink>
      <w:r>
        <w:rPr>
          <w:sz w:val="20"/>
        </w:rPr>
        <w:t xml:space="preserve">, </w:t>
      </w:r>
      <w:hyperlink w:history="0" w:anchor="P217" w:tooltip="20. Рассмотрение и оценка заявок при проведении конкурса осуществляется в течение 35 рабочих дней, следующих после даты предоставления уполномоченному органу и комиссии доступа к поданным заявкам, установленной абзацем первым пункта 18 настоящего Положения, в следующем порядке:">
        <w:r>
          <w:rPr>
            <w:sz w:val="20"/>
            <w:color w:val="0000ff"/>
          </w:rPr>
          <w:t xml:space="preserve">20</w:t>
        </w:r>
      </w:hyperlink>
      <w:r>
        <w:rPr>
          <w:sz w:val="20"/>
        </w:rPr>
        <w:t xml:space="preserve">, </w:t>
      </w:r>
      <w:hyperlink w:history="0" w:anchor="P264" w:tooltip="24. В целях завершения конкурса на основании результатов определения победителей конкурса и размеров субсидии, предоставляемой каждому победителю конкурса, формируется протокол подведения итогов конкурса, включающий следующие сведения:">
        <w:r>
          <w:rPr>
            <w:sz w:val="20"/>
            <w:color w:val="0000ff"/>
          </w:rPr>
          <w:t xml:space="preserve">24</w:t>
        </w:r>
      </w:hyperlink>
      <w:r>
        <w:rPr>
          <w:sz w:val="20"/>
        </w:rPr>
        <w:t xml:space="preserve"> настоящего Положения, размещает объявление о проведении конкурса, объявление об отмене конкурса, объявление о признании конкурса несостоявшимся, протокол вскрытия заявок, протокол рассмотрения заявок, протокол подведения итогов конкурса на едином портале и Сайте;</w:t>
      </w:r>
    </w:p>
    <w:bookmarkStart w:id="150" w:name="P150"/>
    <w:bookmarkEnd w:id="150"/>
    <w:p>
      <w:pPr>
        <w:pStyle w:val="0"/>
        <w:spacing w:before="200" w:lineRule="auto"/>
        <w:ind w:firstLine="540"/>
        <w:jc w:val="both"/>
      </w:pPr>
      <w:r>
        <w:rPr>
          <w:sz w:val="20"/>
        </w:rPr>
        <w:t xml:space="preserve">5) организует информирование участников отбора по вопросам разъяснения положений объявления о проведении конкурса в порядке, установленном </w:t>
      </w:r>
      <w:hyperlink w:history="0" w:anchor="P166" w:tooltip="Любой участник отбора после размещения на едином портале и Сайте объявления о проведении конкурса вправе направлять уполномоченному органу запросы о разъяснении положений объявления о проведении конкурса путем формирования их в ГИИС &quot;Электронный бюджет&quot; не позднее чем за 3 рабочих дня, предшествующих дню окончания приема заявок, указанному в объявлении о проведении конкурса.">
        <w:r>
          <w:rPr>
            <w:sz w:val="20"/>
            <w:color w:val="0000ff"/>
          </w:rPr>
          <w:t xml:space="preserve">абзацами пятым</w:t>
        </w:r>
      </w:hyperlink>
      <w:r>
        <w:rPr>
          <w:sz w:val="20"/>
        </w:rPr>
        <w:t xml:space="preserve"> - </w:t>
      </w:r>
      <w:hyperlink w:history="0" w:anchor="P168" w:tooltip="Доступ к разъяснениям, формируемым в ГИИС &quot;Электронный бюджет&quot;, предоставляется всем участникам отбора.">
        <w:r>
          <w:rPr>
            <w:sz w:val="20"/>
            <w:color w:val="0000ff"/>
          </w:rPr>
          <w:t xml:space="preserve">седьмым пункта 16</w:t>
        </w:r>
      </w:hyperlink>
      <w:r>
        <w:rPr>
          <w:sz w:val="20"/>
        </w:rPr>
        <w:t xml:space="preserve"> настоящего Положения, в течение срока приема заявок, установленного в объявлении о проведении конкурса;</w:t>
      </w:r>
    </w:p>
    <w:p>
      <w:pPr>
        <w:pStyle w:val="0"/>
        <w:spacing w:before="200" w:lineRule="auto"/>
        <w:ind w:firstLine="540"/>
        <w:jc w:val="both"/>
      </w:pPr>
      <w:r>
        <w:rPr>
          <w:sz w:val="20"/>
        </w:rPr>
        <w:t xml:space="preserve">6) уведомляет участников отбора (получателей субсидии) о принятых решениях в порядке и в сроки, установленные </w:t>
      </w:r>
      <w:hyperlink w:history="0" w:anchor="P160" w:tooltip="15. Датой представления участником отбора заявки считается дата подписания им заявки с присвоением заявке регистрационного номера в ГИИС &quot;Электронный бюджет&quot;.">
        <w:r>
          <w:rPr>
            <w:sz w:val="20"/>
            <w:color w:val="0000ff"/>
          </w:rPr>
          <w:t xml:space="preserve">пунктами 15</w:t>
        </w:r>
      </w:hyperlink>
      <w:r>
        <w:rPr>
          <w:sz w:val="20"/>
        </w:rPr>
        <w:t xml:space="preserve">, </w:t>
      </w:r>
      <w:hyperlink w:history="0" w:anchor="P301" w:tooltip="28. Уполномоченный орган на основании протокола подведения итогов конкурса в течение двух рабочих дней, следующих за датой формирования на едином портале протокола подведения итогов конкурса, направляет участникам отбора в ГИИС &quot;Электронный бюджет&quot; уведомления об отклонении заявки с указанием оснований, установленных пунктом 27 настоящего Положения.">
        <w:r>
          <w:rPr>
            <w:sz w:val="20"/>
            <w:color w:val="0000ff"/>
          </w:rPr>
          <w:t xml:space="preserve">28</w:t>
        </w:r>
      </w:hyperlink>
      <w:r>
        <w:rPr>
          <w:sz w:val="20"/>
        </w:rPr>
        <w:t xml:space="preserve">, </w:t>
      </w:r>
      <w:hyperlink w:history="0" w:anchor="P304" w:tooltip="30. Уполномоченный орган в течение двух рабочих дней со дня, следующего за днем вступления в силу правового акта о предоставлении субсидии, указанного в пункте 29 настоящего Положения, с использованием ГИИС &quot;Электронный бюджет&quot; уведомляет получателей субсидии:">
        <w:r>
          <w:rPr>
            <w:sz w:val="20"/>
            <w:color w:val="0000ff"/>
          </w:rPr>
          <w:t xml:space="preserve">30</w:t>
        </w:r>
      </w:hyperlink>
      <w:r>
        <w:rPr>
          <w:sz w:val="20"/>
        </w:rPr>
        <w:t xml:space="preserve">, </w:t>
      </w:r>
      <w:hyperlink w:history="0" w:anchor="P365" w:tooltip="42. Обязательным условием заключения соглашения является соответствие получателя субсидии требованиям, установленным пунктом 12 настоящего Положения.">
        <w:r>
          <w:rPr>
            <w:sz w:val="20"/>
            <w:color w:val="0000ff"/>
          </w:rPr>
          <w:t xml:space="preserve">42</w:t>
        </w:r>
      </w:hyperlink>
      <w:r>
        <w:rPr>
          <w:sz w:val="20"/>
        </w:rPr>
        <w:t xml:space="preserve">, </w:t>
      </w:r>
      <w:hyperlink w:history="0" w:anchor="P428" w:tooltip="59. Уполномоченный орган в течение 5 рабочих дней, следующих за датой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соглашении, уведомляет получателя субсидии о возврате субсидии на основании принятого решения о возврате субсидии с приложением его копии.">
        <w:r>
          <w:rPr>
            <w:sz w:val="20"/>
            <w:color w:val="0000ff"/>
          </w:rPr>
          <w:t xml:space="preserve">59</w:t>
        </w:r>
      </w:hyperlink>
      <w:r>
        <w:rPr>
          <w:sz w:val="20"/>
        </w:rPr>
        <w:t xml:space="preserve"> настоящего Положения;</w:t>
      </w:r>
    </w:p>
    <w:p>
      <w:pPr>
        <w:pStyle w:val="0"/>
        <w:spacing w:before="200" w:lineRule="auto"/>
        <w:ind w:firstLine="540"/>
        <w:jc w:val="both"/>
      </w:pPr>
      <w:r>
        <w:rPr>
          <w:sz w:val="20"/>
        </w:rPr>
        <w:t xml:space="preserve">7) осуществляет проверку соответствия участника отбора категориям получателей субсидии и требованиям к участникам отбора, установленным </w:t>
      </w:r>
      <w:hyperlink w:history="0" w:anchor="P121"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28"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настоящего Положения, а также проверку соответствия участника отбора (получателя субсидии) требованиям, установленным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в том числе на основании сведений, полученных в рамках межведомственного информационного (электронного) взаимодействия с государственными органами, органами местного самоуправления, подведомственными им организациями в соответствии с </w:t>
      </w:r>
      <w:hyperlink w:history="0" w:anchor="P272" w:tooltip="25. Для подтверждения соответствия участника отбора категориям получателей субсидии, установленным пунктами 10, 11 настоящего Положения, а также для подтверждения соответствия участника отбора (получателя субсидии) требованиям, установленным пунктом 12 настоящего Положения, уполномоченный орган не вправе требовать от участника отбора (получателя субсидии)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
        <w:r>
          <w:rPr>
            <w:sz w:val="20"/>
            <w:color w:val="0000ff"/>
          </w:rPr>
          <w:t xml:space="preserve">пунктами 25</w:t>
        </w:r>
      </w:hyperlink>
      <w:r>
        <w:rPr>
          <w:sz w:val="20"/>
        </w:rPr>
        <w:t xml:space="preserve">, </w:t>
      </w:r>
      <w:hyperlink w:history="0" w:anchor="P277" w:tooltip="26. Проверка на соответствие участника отбора (получателя субсидии)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26</w:t>
        </w:r>
      </w:hyperlink>
      <w:r>
        <w:rPr>
          <w:sz w:val="20"/>
        </w:rPr>
        <w:t xml:space="preserve"> настоящего Положения;</w:t>
      </w:r>
    </w:p>
    <w:p>
      <w:pPr>
        <w:pStyle w:val="0"/>
        <w:spacing w:before="200" w:lineRule="auto"/>
        <w:ind w:firstLine="540"/>
        <w:jc w:val="both"/>
      </w:pPr>
      <w:r>
        <w:rPr>
          <w:sz w:val="20"/>
        </w:rPr>
        <w:t xml:space="preserve">8) на основании протокола подведения итогов конкурса готовит проект правового акта администрации города о предоставлении субсидии.</w:t>
      </w:r>
    </w:p>
    <w:bookmarkStart w:id="154" w:name="P154"/>
    <w:bookmarkEnd w:id="154"/>
    <w:p>
      <w:pPr>
        <w:pStyle w:val="0"/>
        <w:spacing w:before="200" w:lineRule="auto"/>
        <w:ind w:firstLine="540"/>
        <w:jc w:val="both"/>
      </w:pPr>
      <w:r>
        <w:rPr>
          <w:sz w:val="20"/>
        </w:rPr>
        <w:t xml:space="preserve">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установленных </w:t>
      </w:r>
      <w:hyperlink w:history="0" w:anchor="P169" w:tooltip="17. Участник отбора для участия в конкурсе и получения субсидии в соответствии с пунктом 14 настоящего Положения представляет заявку, включающую:">
        <w:r>
          <w:rPr>
            <w:sz w:val="20"/>
            <w:color w:val="0000ff"/>
          </w:rPr>
          <w:t xml:space="preserve">пунктом 17</w:t>
        </w:r>
      </w:hyperlink>
      <w:r>
        <w:rPr>
          <w:sz w:val="20"/>
        </w:rPr>
        <w:t xml:space="preserve"> настоящего Положения.</w:t>
      </w:r>
    </w:p>
    <w:p>
      <w:pPr>
        <w:pStyle w:val="0"/>
        <w:spacing w:before="200" w:lineRule="auto"/>
        <w:ind w:firstLine="540"/>
        <w:jc w:val="both"/>
      </w:pPr>
      <w:r>
        <w:rPr>
          <w:sz w:val="20"/>
        </w:rPr>
        <w:t xml:space="preserve">Заявка должна содержать информацию об участнике отбора с приложением документов, подтверждающих соответствие участника отбора требованиям настоящего Положения, предлагаемые участником отбора значения результатов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w:t>
      </w:r>
    </w:p>
    <w:p>
      <w:pPr>
        <w:pStyle w:val="0"/>
        <w:spacing w:before="200" w:lineRule="auto"/>
        <w:ind w:firstLine="540"/>
        <w:jc w:val="both"/>
      </w:pPr>
      <w:r>
        <w:rPr>
          <w:sz w:val="20"/>
        </w:rPr>
        <w:t xml:space="preserve">Электронные копии документов, включаемые в заявку, должны быть хорошо читаемы, отсканированы в цвете и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Заявка, сформированная в порядке, указанном в </w:t>
      </w:r>
      <w:hyperlink w:history="0" w:anchor="P154"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абзаце первом</w:t>
        </w:r>
      </w:hyperlink>
      <w:r>
        <w:rPr>
          <w:sz w:val="20"/>
        </w:rPr>
        <w:t xml:space="preserve"> настоящего пункта, подписывается усиленной квалифицированной электронной подписью руководителя участника отбора или уполномоченного им лица (для юридических лиц, индивидуальных предпринимателей и самозанятых граждан).</w:t>
      </w:r>
    </w:p>
    <w:p>
      <w:pPr>
        <w:pStyle w:val="0"/>
        <w:spacing w:before="200" w:lineRule="auto"/>
        <w:ind w:firstLine="540"/>
        <w:jc w:val="both"/>
      </w:pPr>
      <w:r>
        <w:rPr>
          <w:sz w:val="20"/>
        </w:rPr>
        <w:t xml:space="preserve">Для участия в конкурсе (дополнительном конкурсе) участник отбора может подать одну заявку.</w:t>
      </w:r>
    </w:p>
    <w:p>
      <w:pPr>
        <w:pStyle w:val="0"/>
        <w:spacing w:before="200" w:lineRule="auto"/>
        <w:ind w:firstLine="540"/>
        <w:jc w:val="both"/>
      </w:pPr>
      <w:r>
        <w:rPr>
          <w:sz w:val="20"/>
        </w:rPr>
        <w:t xml:space="preserve">Участник отбора несет ответственность за достоверность указанных в заявке сведений в соответствии с действующим законодательством Российской Федерации.</w:t>
      </w:r>
    </w:p>
    <w:bookmarkStart w:id="160" w:name="P160"/>
    <w:bookmarkEnd w:id="160"/>
    <w:p>
      <w:pPr>
        <w:pStyle w:val="0"/>
        <w:spacing w:before="200" w:lineRule="auto"/>
        <w:ind w:firstLine="540"/>
        <w:jc w:val="both"/>
      </w:pPr>
      <w:r>
        <w:rPr>
          <w:sz w:val="20"/>
        </w:rPr>
        <w:t xml:space="preserve">15. Датой представления участником отбора заявки считается дата подписания им заявки с присвоением заявке регистрационного номера в ГИИС "Электронный бюджет".</w:t>
      </w:r>
    </w:p>
    <w:bookmarkStart w:id="161" w:name="P161"/>
    <w:bookmarkEnd w:id="161"/>
    <w:p>
      <w:pPr>
        <w:pStyle w:val="0"/>
        <w:spacing w:before="200" w:lineRule="auto"/>
        <w:ind w:firstLine="540"/>
        <w:jc w:val="both"/>
      </w:pPr>
      <w:r>
        <w:rPr>
          <w:sz w:val="20"/>
        </w:rPr>
        <w:t xml:space="preserve">В случае если дата представления участником отбора заявки зарегистрирована в порядке, указанном в </w:t>
      </w:r>
      <w:hyperlink w:history="0" w:anchor="P160" w:tooltip="15. Датой представления участником отбора заявки считается дата подписания им заявки с присвоением заявке регистрационного номера в ГИИС &quot;Электронный бюджет&quot;.">
        <w:r>
          <w:rPr>
            <w:sz w:val="20"/>
            <w:color w:val="0000ff"/>
          </w:rPr>
          <w:t xml:space="preserve">абзаце первом</w:t>
        </w:r>
      </w:hyperlink>
      <w:r>
        <w:rPr>
          <w:sz w:val="20"/>
        </w:rPr>
        <w:t xml:space="preserve"> настоящего пункта, после окончания срока приема заявок, установленного в объявлении о проведении конкурса, уполномоченный орган в течение 3 рабочих дней, следующих за датой регистрации заявки информирует участника отбора об отклонении заявки на основании </w:t>
      </w:r>
      <w:hyperlink w:history="0" w:anchor="P291" w:tooltip="1) подача участником отбора заявки после даты и (или) времени, определенных для подачи заявок;">
        <w:r>
          <w:rPr>
            <w:sz w:val="20"/>
            <w:color w:val="0000ff"/>
          </w:rPr>
          <w:t xml:space="preserve">подпункта 1 пункта 27</w:t>
        </w:r>
      </w:hyperlink>
      <w:r>
        <w:rPr>
          <w:sz w:val="20"/>
        </w:rPr>
        <w:t xml:space="preserve"> настоящего Положения в ГИИС "Электронный бюджет".</w:t>
      </w:r>
    </w:p>
    <w:bookmarkStart w:id="162" w:name="P162"/>
    <w:bookmarkEnd w:id="162"/>
    <w:p>
      <w:pPr>
        <w:pStyle w:val="0"/>
        <w:spacing w:before="200" w:lineRule="auto"/>
        <w:ind w:firstLine="540"/>
        <w:jc w:val="both"/>
      </w:pPr>
      <w:r>
        <w:rPr>
          <w:sz w:val="20"/>
        </w:rPr>
        <w:t xml:space="preserve">16. Участник отбора вправе отозвать заявку по собственной инициативе в личном кабинете в ГИИС "Электронный бюджет" не позднее даты окончания приема заявок, указанного в объявлении о проведении конкурса.</w:t>
      </w:r>
    </w:p>
    <w:p>
      <w:pPr>
        <w:pStyle w:val="0"/>
        <w:spacing w:before="200" w:lineRule="auto"/>
        <w:ind w:firstLine="540"/>
        <w:jc w:val="both"/>
      </w:pPr>
      <w:r>
        <w:rPr>
          <w:sz w:val="20"/>
        </w:rPr>
        <w:t xml:space="preserve">Возврат уполномоченным органом заявки участнику отбора на доработку не допускается.</w:t>
      </w:r>
    </w:p>
    <w:p>
      <w:pPr>
        <w:pStyle w:val="0"/>
        <w:spacing w:before="200" w:lineRule="auto"/>
        <w:ind w:firstLine="540"/>
        <w:jc w:val="both"/>
      </w:pPr>
      <w:r>
        <w:rPr>
          <w:sz w:val="20"/>
        </w:rPr>
        <w:t xml:space="preserve">Внесение участником отбора изменений в заявку осуществляется не позднее даты окончания срока приема заявок, указанного в объявлении о проведении конкурса, путем отзыва заявки и подачи новой заявки в порядке, аналогичном порядку формирования заявки, указанному в </w:t>
      </w:r>
      <w:hyperlink w:history="0" w:anchor="P154"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пункте 14</w:t>
        </w:r>
      </w:hyperlink>
      <w:r>
        <w:rPr>
          <w:sz w:val="20"/>
        </w:rPr>
        <w:t xml:space="preserve"> настоящего Положения.</w:t>
      </w:r>
    </w:p>
    <w:p>
      <w:pPr>
        <w:pStyle w:val="0"/>
        <w:spacing w:before="200" w:lineRule="auto"/>
        <w:ind w:firstLine="540"/>
        <w:jc w:val="both"/>
      </w:pPr>
      <w:r>
        <w:rPr>
          <w:sz w:val="20"/>
        </w:rPr>
        <w:t xml:space="preserve">В случае внесения изменений в объявление о проведении конкурса после наступления даты начала приема заявок, участники отбора, подавшие заявки, имеют право внести изменения в представленные заявки.</w:t>
      </w:r>
    </w:p>
    <w:bookmarkStart w:id="166" w:name="P166"/>
    <w:bookmarkEnd w:id="166"/>
    <w:p>
      <w:pPr>
        <w:pStyle w:val="0"/>
        <w:spacing w:before="200" w:lineRule="auto"/>
        <w:ind w:firstLine="540"/>
        <w:jc w:val="both"/>
      </w:pPr>
      <w:r>
        <w:rPr>
          <w:sz w:val="20"/>
        </w:rPr>
        <w:t xml:space="preserve">Любой участник отбора после размещения на едином портале и Сайте объявления о проведении конкурса вправе направлять уполномоченному органу запросы о разъяснении положений объявления о проведении конкурса путем формирования их в ГИИС "Электронный бюджет" не позднее чем за 3 рабочих дня, предшествующих дню окончания приема заявок, указанному в объявлении о проведении конкурса.</w:t>
      </w:r>
    </w:p>
    <w:p>
      <w:pPr>
        <w:pStyle w:val="0"/>
        <w:spacing w:before="200" w:lineRule="auto"/>
        <w:ind w:firstLine="540"/>
        <w:jc w:val="both"/>
      </w:pPr>
      <w:r>
        <w:rPr>
          <w:sz w:val="20"/>
        </w:rPr>
        <w:t xml:space="preserve">Уполномоченный орган в ответ на полученные запросы формирует в ГИИС "Электронный бюджет" соответствующие разъяснения положений объявления о проведении конкурса не позднее чем за один рабочий день, предшествующий дню окончания приема заявок, указанному в объявлении о проведении конкурса. Представленные уполномоченным органом разъяснения положений объявления о проведении конкурса не должны изменять суть информации, содержащейся в указанном объявлении.</w:t>
      </w:r>
    </w:p>
    <w:bookmarkStart w:id="168" w:name="P168"/>
    <w:bookmarkEnd w:id="168"/>
    <w:p>
      <w:pPr>
        <w:pStyle w:val="0"/>
        <w:spacing w:before="200" w:lineRule="auto"/>
        <w:ind w:firstLine="540"/>
        <w:jc w:val="both"/>
      </w:pPr>
      <w:r>
        <w:rPr>
          <w:sz w:val="20"/>
        </w:rPr>
        <w:t xml:space="preserve">Доступ к разъяснениям, формируемым в ГИИС "Электронный бюджет", предоставляется всем участникам отбора.</w:t>
      </w:r>
    </w:p>
    <w:bookmarkStart w:id="169" w:name="P169"/>
    <w:bookmarkEnd w:id="169"/>
    <w:p>
      <w:pPr>
        <w:pStyle w:val="0"/>
        <w:spacing w:before="200" w:lineRule="auto"/>
        <w:ind w:firstLine="540"/>
        <w:jc w:val="both"/>
      </w:pPr>
      <w:r>
        <w:rPr>
          <w:sz w:val="20"/>
        </w:rPr>
        <w:t xml:space="preserve">17. Участник отбора для участия в конкурсе и получения субсидии в соответствии с </w:t>
      </w:r>
      <w:hyperlink w:history="0" w:anchor="P154"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пунктом 14</w:t>
        </w:r>
      </w:hyperlink>
      <w:r>
        <w:rPr>
          <w:sz w:val="20"/>
        </w:rPr>
        <w:t xml:space="preserve"> настоящего Положения представляет заявку, включающую:</w:t>
      </w:r>
    </w:p>
    <w:p>
      <w:pPr>
        <w:pStyle w:val="0"/>
        <w:spacing w:before="200" w:lineRule="auto"/>
        <w:ind w:firstLine="540"/>
        <w:jc w:val="both"/>
      </w:pPr>
      <w:r>
        <w:rPr>
          <w:sz w:val="20"/>
        </w:rPr>
        <w:t xml:space="preserve">1) </w:t>
      </w:r>
      <w:hyperlink w:history="0" w:anchor="P460" w:tooltip="ЗАЯВЛЕНИЕ">
        <w:r>
          <w:rPr>
            <w:sz w:val="20"/>
            <w:color w:val="0000ff"/>
          </w:rPr>
          <w:t xml:space="preserve">заявление</w:t>
        </w:r>
      </w:hyperlink>
      <w:r>
        <w:rPr>
          <w:sz w:val="20"/>
        </w:rPr>
        <w:t xml:space="preserve"> на предоставление субсидии по форме в соответствии с приложением 1 к настоящему Положению (далее - заявление), включающее в том числе информацию об участнике отбора, предлагаемые участником отбора значения результатов предоставления субсидии, информацию по каждому критерию оценки при проведении конкурса;</w:t>
      </w:r>
    </w:p>
    <w:bookmarkStart w:id="171" w:name="P171"/>
    <w:bookmarkEnd w:id="171"/>
    <w:p>
      <w:pPr>
        <w:pStyle w:val="0"/>
        <w:spacing w:before="200" w:lineRule="auto"/>
        <w:ind w:firstLine="540"/>
        <w:jc w:val="both"/>
      </w:pPr>
      <w:r>
        <w:rPr>
          <w:sz w:val="20"/>
        </w:rPr>
        <w:t xml:space="preserve">2) </w:t>
      </w:r>
      <w:hyperlink w:history="0" w:anchor="P1052" w:tooltip="Приложение 2">
        <w:r>
          <w:rPr>
            <w:sz w:val="20"/>
            <w:color w:val="0000ff"/>
          </w:rPr>
          <w:t xml:space="preserve">сведения</w:t>
        </w:r>
      </w:hyperlink>
      <w:r>
        <w:rPr>
          <w:sz w:val="20"/>
        </w:rPr>
        <w:t xml:space="preserve"> о реализации проекта, составленные по форме согласно приложению 2 к настоящему Положению или в произвольной форме, которые должны содержать:</w:t>
      </w:r>
    </w:p>
    <w:p>
      <w:pPr>
        <w:pStyle w:val="0"/>
        <w:spacing w:before="200" w:lineRule="auto"/>
        <w:ind w:firstLine="540"/>
        <w:jc w:val="both"/>
      </w:pPr>
      <w:r>
        <w:rPr>
          <w:sz w:val="20"/>
        </w:rPr>
        <w:t xml:space="preserve">краткое описание проекта: цель; сфера предпринимательской деятельности в соответствии с </w:t>
      </w:r>
      <w:hyperlink w:history="0" r:id="rId9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описание товаров (работ, услуг) с указанием основных технических характеристик; описание технологии; сведения о безопасности применяемого сырья, об утилизации отходов; потребители товаров (работ, услуг); место ведения предпринимательской деятельности;</w:t>
      </w:r>
    </w:p>
    <w:p>
      <w:pPr>
        <w:pStyle w:val="0"/>
        <w:spacing w:before="200" w:lineRule="auto"/>
        <w:ind w:firstLine="540"/>
        <w:jc w:val="both"/>
      </w:pPr>
      <w:r>
        <w:rPr>
          <w:sz w:val="20"/>
        </w:rPr>
        <w:t xml:space="preserve">оценку имеющихся имущественных, информационных ресурсов для реализации проекта: перечень имеющегося недвижимого имущества (земельных участков, объектов капитального строительства); перечень имеющегося движимого имущества (оборудования, программного обеспечения, иного имущества); перечень введенных в эксплуатацию объектов капитального строительства с указанием вида деятельности в соответствии с </w:t>
      </w:r>
      <w:hyperlink w:history="0" r:id="rId9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по каждому наименованию; перечень приобретенного оборудования, разработанного и (или) приобретенного прикладного программного обеспечения с указанием вида деятельности в соответствии с </w:t>
      </w:r>
      <w:hyperlink w:history="0" r:id="rId9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по каждому наименованию имущества;</w:t>
      </w:r>
    </w:p>
    <w:p>
      <w:pPr>
        <w:pStyle w:val="0"/>
        <w:spacing w:before="200" w:lineRule="auto"/>
        <w:ind w:firstLine="540"/>
        <w:jc w:val="both"/>
      </w:pPr>
      <w:r>
        <w:rPr>
          <w:sz w:val="20"/>
        </w:rPr>
        <w:t xml:space="preserve">оценку имеющихся трудовых ресурсов для реализации проекта с информацией о численности работников у участника отбора (включая индивидуальных предпринимателей, самозанятых граждан);</w:t>
      </w:r>
    </w:p>
    <w:p>
      <w:pPr>
        <w:pStyle w:val="0"/>
        <w:spacing w:before="200" w:lineRule="auto"/>
        <w:ind w:firstLine="540"/>
        <w:jc w:val="both"/>
      </w:pPr>
      <w:r>
        <w:rPr>
          <w:sz w:val="20"/>
        </w:rPr>
        <w:t xml:space="preserve">оценку имеющихся финансовых ресурсов для реализации проекта с обоснованием произведенных расходов по направлениям, установленным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настоящего Положения, и информацией о стоимости проекта;</w:t>
      </w:r>
    </w:p>
    <w:p>
      <w:pPr>
        <w:pStyle w:val="0"/>
        <w:spacing w:before="200" w:lineRule="auto"/>
        <w:ind w:firstLine="540"/>
        <w:jc w:val="both"/>
      </w:pPr>
      <w:r>
        <w:rPr>
          <w:sz w:val="20"/>
        </w:rPr>
        <w:t xml:space="preserve">информацию о размере запрашиваемой субсидии, об объеме доходов и расходов участника отбора, включая: доход от производства и реализации товаров (работ, услуг); расходы на производство и реализацию товаров (работ, услуг) с учетом расходов на приобретение сырья, расходных материалов, запасных частей, комплектующих; расходов на потребление покупных энергоресурсов; расходов на оплату труда и уплату страховых взносов в соответствующие фонды; расходов на уплату налогов и сборов в бюджеты бюджетной системы Российской Федерации;</w:t>
      </w:r>
    </w:p>
    <w:p>
      <w:pPr>
        <w:pStyle w:val="0"/>
        <w:spacing w:before="200" w:lineRule="auto"/>
        <w:ind w:firstLine="540"/>
        <w:jc w:val="both"/>
      </w:pPr>
      <w:r>
        <w:rPr>
          <w:sz w:val="20"/>
        </w:rPr>
        <w:t xml:space="preserve">показатели реализации проекта, которые определяются участником отбора по годам реализации проекта, включая плановые значения по состоянию на конец года подачи заявки и по состоянию на конец финансового года, следующего за годом подачи заявки, и оформляются по форме в соответствии с приложением к сведениям о реализации проекта;</w:t>
      </w:r>
    </w:p>
    <w:p>
      <w:pPr>
        <w:pStyle w:val="0"/>
        <w:spacing w:before="200" w:lineRule="auto"/>
        <w:ind w:firstLine="540"/>
        <w:jc w:val="both"/>
      </w:pPr>
      <w:r>
        <w:rPr>
          <w:sz w:val="20"/>
        </w:rPr>
        <w:t xml:space="preserve">3) копии документов, подтверждающих право владения (пользования) зданиями (помещениями) и (или) земельными участками (право собственности или иные законные основания), используемыми участником отбора на цель, указанную в </w:t>
      </w:r>
      <w:hyperlink w:history="0" w:anchor="P54" w:tooltip="Цель предоставления субсидии - возмещение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в рамках муниципальной программы &quot;Создание условий для развития предпринимательства в городе Красноярске&quot;.">
        <w:r>
          <w:rPr>
            <w:sz w:val="20"/>
            <w:color w:val="0000ff"/>
          </w:rPr>
          <w:t xml:space="preserve">абзаце третьем пункта 1</w:t>
        </w:r>
      </w:hyperlink>
      <w:r>
        <w:rPr>
          <w:sz w:val="20"/>
        </w:rPr>
        <w:t xml:space="preserve"> настоящего Положения;</w:t>
      </w:r>
    </w:p>
    <w:bookmarkStart w:id="179" w:name="P179"/>
    <w:bookmarkEnd w:id="179"/>
    <w:p>
      <w:pPr>
        <w:pStyle w:val="0"/>
        <w:spacing w:before="200" w:lineRule="auto"/>
        <w:ind w:firstLine="540"/>
        <w:jc w:val="both"/>
      </w:pPr>
      <w:r>
        <w:rPr>
          <w:sz w:val="20"/>
        </w:rPr>
        <w:t xml:space="preserve">4) копии заключенных с юридическими лицами и (или) индивидуальными предпринимателями (за исключением договоров аренды) договоров и (или) иных сделок, совершенных в соответствии с действующим законодательством, на основании условий предоставления субсидии, установленных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настоящего Положения;</w:t>
      </w:r>
    </w:p>
    <w:p>
      <w:pPr>
        <w:pStyle w:val="0"/>
        <w:spacing w:before="200" w:lineRule="auto"/>
        <w:ind w:firstLine="540"/>
        <w:jc w:val="both"/>
      </w:pPr>
      <w:r>
        <w:rPr>
          <w:sz w:val="20"/>
        </w:rPr>
        <w:t xml:space="preserve">5) копии счетов (счетов-фактур) и (или) товарных накладных, и (или) универсальных передаточных документов, и (или) актов приема-передачи, и (или) актов сверки, и (или) иных документов, подтверждающих произведенные расходы в соответствии с условиями предоставления субсидии, установленными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настоящего Положения;</w:t>
      </w:r>
    </w:p>
    <w:p>
      <w:pPr>
        <w:pStyle w:val="0"/>
        <w:spacing w:before="200" w:lineRule="auto"/>
        <w:ind w:firstLine="540"/>
        <w:jc w:val="both"/>
      </w:pPr>
      <w:r>
        <w:rPr>
          <w:sz w:val="20"/>
        </w:rPr>
        <w:t xml:space="preserve">6) копии платежных документов, подтверждающих оплату затрат в соответствии с условиями предоставления субсидии, установленными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настоящего Положения: платежных поручений и (или) квитанций к приходным кассовым ордерам, и (или) кассовых (или товарных) чеков, и (или) иных документов, подтверждающих факт оплаты. В случае безналичных расчетов с использованием платежных карт прилагаются копии: кассового (или товарного) чека, банковского ордера </w:t>
      </w:r>
      <w:hyperlink w:history="0" r:id="rId98" w:tooltip="Указание Банка России от 24.12.2012 N 2945-У (ред. от 22.09.2022) &quot;О порядке составления и применения банковского ордера&quot; (Зарегистрировано в Минюсте России 18.02.2013 N 27163) {КонсультантПлюс}">
        <w:r>
          <w:rPr>
            <w:sz w:val="20"/>
            <w:color w:val="0000ff"/>
          </w:rPr>
          <w:t xml:space="preserve">формы 0401067</w:t>
        </w:r>
      </w:hyperlink>
      <w:r>
        <w:rPr>
          <w:sz w:val="20"/>
        </w:rPr>
        <w:t xml:space="preserve">, установленной Указанием Центрального банка Российской Федерации от 24.12.2012 N 2945-У "О порядке составления и применения банковского ордера", выписки по расчетному или корреспондентскому счету, открытому участником отбора в учреждениях Центрального банка Российской Федерации или кредитных организациях;</w:t>
      </w:r>
    </w:p>
    <w:bookmarkStart w:id="182" w:name="P182"/>
    <w:bookmarkEnd w:id="182"/>
    <w:p>
      <w:pPr>
        <w:pStyle w:val="0"/>
        <w:spacing w:before="200" w:lineRule="auto"/>
        <w:ind w:firstLine="540"/>
        <w:jc w:val="both"/>
      </w:pPr>
      <w:r>
        <w:rPr>
          <w:sz w:val="20"/>
        </w:rPr>
        <w:t xml:space="preserve">7) в случае осуществления в соответствии с условиями предоставления субсидии, установленными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настоящего Положения, расходов, направленных на приобретение оборудования, являющегося в соответствии со </w:t>
      </w:r>
      <w:hyperlink w:history="0" r:id="rId99" w:tooltip="&quot;Налоговый кодекс Российской Федерации (часть вторая)&quot; от 05.08.2000 N 117-ФЗ (ред. от 31.07.2025) {КонсультантПлюс}">
        <w:r>
          <w:rPr>
            <w:sz w:val="20"/>
            <w:color w:val="0000ff"/>
          </w:rPr>
          <w:t xml:space="preserve">статьей 256</w:t>
        </w:r>
      </w:hyperlink>
      <w:r>
        <w:rPr>
          <w:sz w:val="20"/>
        </w:rPr>
        <w:t xml:space="preserve"> Налогового кодекса Российской Федерации амортизируемым имуществом, необходимо с документами, указанными в настоящем пункте, представить копию </w:t>
      </w:r>
      <w:hyperlink w:history="0" w:anchor="P1536" w:tooltip="АКТ">
        <w:r>
          <w:rPr>
            <w:sz w:val="20"/>
            <w:color w:val="0000ff"/>
          </w:rPr>
          <w:t xml:space="preserve">акта</w:t>
        </w:r>
      </w:hyperlink>
      <w:r>
        <w:rPr>
          <w:sz w:val="20"/>
        </w:rPr>
        <w:t xml:space="preserve"> о вводе в эксплуатацию и установлении срока полезного использования имущества по форме, установленной приложением 3 к настоящему Положению, с приложением копий следующих документов: технических условий (технической документации) и (или) рекомендаций изготовителя (продавца, дилера, дистрибьютера), и (или) технического паспорта (паспорта), и (или) гарантийного талона, и (или) копии инструкции (руководства) по эксплуатации, содержащих информацию о сроке полезного использования, и (или) паспорта транспортного средства с приложением копии свидетельства о регистрации транспортного средства и копии сертификата "Одобрение типа транспортного средства" в случае осуществления расходов по приобретению транспортных средств.</w:t>
      </w:r>
    </w:p>
    <w:p>
      <w:pPr>
        <w:pStyle w:val="0"/>
        <w:spacing w:before="200" w:lineRule="auto"/>
        <w:ind w:firstLine="540"/>
        <w:jc w:val="both"/>
      </w:pPr>
      <w:r>
        <w:rPr>
          <w:sz w:val="20"/>
        </w:rPr>
        <w:t xml:space="preserve">Для обеспечения идентификации оборудования необходимо наличие сведений об его основных характеристиках и специфических параметрах:</w:t>
      </w:r>
    </w:p>
    <w:p>
      <w:pPr>
        <w:pStyle w:val="0"/>
        <w:spacing w:before="200" w:lineRule="auto"/>
        <w:ind w:firstLine="540"/>
        <w:jc w:val="both"/>
      </w:pPr>
      <w:r>
        <w:rPr>
          <w:sz w:val="20"/>
        </w:rPr>
        <w:t xml:space="preserve">наименование, марка, модель, год изготовления;</w:t>
      </w:r>
    </w:p>
    <w:p>
      <w:pPr>
        <w:pStyle w:val="0"/>
        <w:spacing w:before="200" w:lineRule="auto"/>
        <w:ind w:firstLine="540"/>
        <w:jc w:val="both"/>
      </w:pPr>
      <w:r>
        <w:rPr>
          <w:sz w:val="20"/>
        </w:rPr>
        <w:t xml:space="preserve">количество и единицы измерения;</w:t>
      </w:r>
    </w:p>
    <w:p>
      <w:pPr>
        <w:pStyle w:val="0"/>
        <w:spacing w:before="200" w:lineRule="auto"/>
        <w:ind w:firstLine="540"/>
        <w:jc w:val="both"/>
      </w:pPr>
      <w:r>
        <w:rPr>
          <w:sz w:val="20"/>
        </w:rPr>
        <w:t xml:space="preserve">общее описание и технические характеристики, основное предназначение;</w:t>
      </w:r>
    </w:p>
    <w:p>
      <w:pPr>
        <w:pStyle w:val="0"/>
        <w:spacing w:before="200" w:lineRule="auto"/>
        <w:ind w:firstLine="540"/>
        <w:jc w:val="both"/>
      </w:pPr>
      <w:r>
        <w:rPr>
          <w:sz w:val="20"/>
        </w:rPr>
        <w:t xml:space="preserve">специфические параметры: соответствие качества и комплектности требованиям государственных стандартов и техническим условиям; срок эксплуатации и (или) гарантийный срок эксплуатации, включая срок эксплуатации и (или) гарантийный срок эксплуатации отдельных комплектующих, запасных частей, узлов; сертификат соответствия или декларация о соответствии в случае обязательной сертификации; техническая документация, паспорт и руководство по эксплуатации в случае если оборудованием является технически сложный агрегат;</w:t>
      </w:r>
    </w:p>
    <w:p>
      <w:pPr>
        <w:pStyle w:val="0"/>
        <w:spacing w:before="200" w:lineRule="auto"/>
        <w:ind w:firstLine="540"/>
        <w:jc w:val="both"/>
      </w:pPr>
      <w:r>
        <w:rPr>
          <w:sz w:val="20"/>
        </w:rPr>
        <w:t xml:space="preserve">8) в случае осуществления в соответствии с условиями предоставления субсидии, установленными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настоящего Положения, расходов, направленных на подключение к инженерной инфраструктуре, текущему ремонту зданий (помещений), необходимо с документами, указанными в настоящем пункте, представить копии следующих документов:</w:t>
      </w:r>
    </w:p>
    <w:p>
      <w:pPr>
        <w:pStyle w:val="0"/>
        <w:spacing w:before="200" w:lineRule="auto"/>
        <w:ind w:firstLine="540"/>
        <w:jc w:val="both"/>
      </w:pPr>
      <w:r>
        <w:rPr>
          <w:sz w:val="20"/>
        </w:rPr>
        <w:t xml:space="preserve">договоров, указанных в </w:t>
      </w:r>
      <w:hyperlink w:history="0" w:anchor="P179" w:tooltip="4) копии заключенных с юридическими лицами и (или) индивидуальными предпринимателями (за исключением договоров аренды) договоров и (или) иных сделок, совершенных в соответствии с действующим законодательством, на основании условий предоставления субсидии, установленных пунктом 33 настоящего Положения;">
        <w:r>
          <w:rPr>
            <w:sz w:val="20"/>
            <w:color w:val="0000ff"/>
          </w:rPr>
          <w:t xml:space="preserve">подпункте 4</w:t>
        </w:r>
      </w:hyperlink>
      <w:r>
        <w:rPr>
          <w:sz w:val="20"/>
        </w:rPr>
        <w:t xml:space="preserve"> настоящего пункта, на выполнение работ по подключению к инженерной инфраструктуре, текущему ремонту зданий (помещений), с приложениями к ним, включая: технические условия, являющиеся обязательным приложением к договору о подключении к инженерной инфраструктуре; сметные расчеты (иная документация), подтверждающие стоимость отдельных видов строительных работ, монтажных работ, являющихся приложениями к договору на выполнение работ по текущему ремонту зданий (помещений);</w:t>
      </w:r>
    </w:p>
    <w:p>
      <w:pPr>
        <w:pStyle w:val="0"/>
        <w:spacing w:before="200" w:lineRule="auto"/>
        <w:ind w:firstLine="540"/>
        <w:jc w:val="both"/>
      </w:pPr>
      <w:r>
        <w:rPr>
          <w:sz w:val="20"/>
        </w:rPr>
        <w:t xml:space="preserve">актов о приемке выполненных работ, справок о стоимости выполненных работ или иных документов в соответствии с действующим законодательством, подтверждающих принятие заказчиком (участником отбора) перечня и стоимости фактически выполненных работ;</w:t>
      </w:r>
    </w:p>
    <w:p>
      <w:pPr>
        <w:pStyle w:val="0"/>
        <w:spacing w:before="200" w:lineRule="auto"/>
        <w:ind w:firstLine="540"/>
        <w:jc w:val="both"/>
      </w:pPr>
      <w:r>
        <w:rPr>
          <w:sz w:val="20"/>
        </w:rPr>
        <w:t xml:space="preserve">9) в случае осуществления в соответствии с условиями предоставления субсидии, установленными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настоящего Положения, расходов, связанных с оплатой первоначального (авансового) лизингового взноса по заключенным с российскими лизинговыми организациями договорам лизинга оборудования, необходимо с документами, указанными в настоящем пункте, представить копии следующих документов:</w:t>
      </w:r>
    </w:p>
    <w:p>
      <w:pPr>
        <w:pStyle w:val="0"/>
        <w:spacing w:before="200" w:lineRule="auto"/>
        <w:ind w:firstLine="540"/>
        <w:jc w:val="both"/>
      </w:pPr>
      <w:r>
        <w:rPr>
          <w:sz w:val="20"/>
        </w:rPr>
        <w:t xml:space="preserve">договора (договоров) лизинга оборудования, заключенных с российскими лизинговыми организациями, с графиком погашения и уплаты лизинговых платежей и наличием сведений об основных характеристиках предмета (предметов) лизинга, его специфических параметрах в соответствии с </w:t>
      </w:r>
      <w:hyperlink w:history="0" w:anchor="P182" w:tooltip="7) в случае осуществления в соответствии с условиями предоставления субсидии, установленными пунктом 33 настоящего Положения, расходов, направленных на приобретение оборудования, являющегося в соответствии со статьей 256 Налогового кодекса Российской Федерации амортизируемым имуществом, необходимо с документами, указанными в настоящем пункте, представить копию акта о вводе в эксплуатацию и установлении срока полезного использования имущества по форме, установленной приложением 3 к настоящему Положению, с...">
        <w:r>
          <w:rPr>
            <w:sz w:val="20"/>
            <w:color w:val="0000ff"/>
          </w:rPr>
          <w:t xml:space="preserve">подпунктом 7</w:t>
        </w:r>
      </w:hyperlink>
      <w:r>
        <w:rPr>
          <w:sz w:val="20"/>
        </w:rPr>
        <w:t xml:space="preserve"> настоящего пункта;</w:t>
      </w:r>
    </w:p>
    <w:p>
      <w:pPr>
        <w:pStyle w:val="0"/>
        <w:spacing w:before="200" w:lineRule="auto"/>
        <w:ind w:firstLine="540"/>
        <w:jc w:val="both"/>
      </w:pPr>
      <w:r>
        <w:rPr>
          <w:sz w:val="20"/>
        </w:rPr>
        <w:t xml:space="preserve">документов, подтверждающих передачу предмета (предметов) лизинга во временное владение и пользование;</w:t>
      </w:r>
    </w:p>
    <w:p>
      <w:pPr>
        <w:pStyle w:val="0"/>
        <w:spacing w:before="200" w:lineRule="auto"/>
        <w:ind w:firstLine="540"/>
        <w:jc w:val="both"/>
      </w:pPr>
      <w:r>
        <w:rPr>
          <w:sz w:val="20"/>
        </w:rPr>
        <w:t xml:space="preserve">уведомления о постановке российской лизинговой организации на учет в территориальных органах Росфинмониторинга, заверенную подписью уполномоченного лица и печатью лизингодателя;</w:t>
      </w:r>
    </w:p>
    <w:p>
      <w:pPr>
        <w:pStyle w:val="0"/>
        <w:spacing w:before="200" w:lineRule="auto"/>
        <w:ind w:firstLine="540"/>
        <w:jc w:val="both"/>
      </w:pPr>
      <w:r>
        <w:rPr>
          <w:sz w:val="20"/>
        </w:rPr>
        <w:t xml:space="preserve">документа о переименовании российской лизинговой организации, заверенного подписью уполномоченного лица и печатью лизингодателя, в случае смены наименования без изменения организационно-правовой формы российской лизинговой организации, с которой после переименования участником отбора заключен (ы) договор (ы) лизинга оборудования;</w:t>
      </w:r>
    </w:p>
    <w:p>
      <w:pPr>
        <w:pStyle w:val="0"/>
        <w:spacing w:before="200" w:lineRule="auto"/>
        <w:ind w:firstLine="540"/>
        <w:jc w:val="both"/>
      </w:pPr>
      <w:r>
        <w:rPr>
          <w:sz w:val="20"/>
        </w:rPr>
        <w:t xml:space="preserve">10) копии первичного или уточненного с последним номером корректировки (при наличии) расчета по страховым взносам (кроме раздела 3 "Персонифицированные сведения о застрахованных лицах"), принятого (заверенного) налоговым органом за каждый из двух календарных лет, предшествующих году подачи, и за последний отчетный период года подачи заявки (для участника отбора, имеющего работников и являющегося работодателем);</w:t>
      </w:r>
    </w:p>
    <w:p>
      <w:pPr>
        <w:pStyle w:val="0"/>
        <w:spacing w:before="200" w:lineRule="auto"/>
        <w:ind w:firstLine="540"/>
        <w:jc w:val="both"/>
      </w:pPr>
      <w:r>
        <w:rPr>
          <w:sz w:val="20"/>
        </w:rPr>
        <w:t xml:space="preserve">11) копии действующих штатных расписаний или справку (сведения) о количестве сохраненных рабочих мест, оформленную в произвольной форме за каждый из двух календарных лет, предшествующих году подачи, и за год подачи по состоянию на 1-е число месяца подачи заявки (для участника отбора, имеющего работников и являющегося работодателем);</w:t>
      </w:r>
    </w:p>
    <w:p>
      <w:pPr>
        <w:pStyle w:val="0"/>
        <w:spacing w:before="200" w:lineRule="auto"/>
        <w:ind w:firstLine="540"/>
        <w:jc w:val="both"/>
      </w:pPr>
      <w:r>
        <w:rPr>
          <w:sz w:val="20"/>
        </w:rPr>
        <w:t xml:space="preserve">12) справку (сведения) о значениях списочной численности работников, оформленную в произвольной форме, за каждый из двух календарных лет, предшествующих году подачи, и за год подачи по состоянию на 1-е число месяца подачи заявки (для участника отбора, имеющего работников и являющегося работодателем);</w:t>
      </w:r>
    </w:p>
    <w:p>
      <w:pPr>
        <w:pStyle w:val="0"/>
        <w:spacing w:before="200" w:lineRule="auto"/>
        <w:ind w:firstLine="540"/>
        <w:jc w:val="both"/>
      </w:pPr>
      <w:r>
        <w:rPr>
          <w:sz w:val="20"/>
        </w:rPr>
        <w:t xml:space="preserve">13) справку о постановке на учет (снятии с учета) физического лица в качестве налогоплательщика налога на профессиональный доход (для индивидуального предпринимателя, самозанятого гражданина);</w:t>
      </w:r>
    </w:p>
    <w:p>
      <w:pPr>
        <w:pStyle w:val="0"/>
        <w:spacing w:before="200" w:lineRule="auto"/>
        <w:ind w:firstLine="540"/>
        <w:jc w:val="both"/>
      </w:pPr>
      <w:r>
        <w:rPr>
          <w:sz w:val="20"/>
        </w:rPr>
        <w:t xml:space="preserve">14) сведения о наличии банковского счета, выданные не ранее чем за 30 календарных дней до даты подачи заявки, с указанием реквизитов, необходимых для перечисления субсидии в соответствии с </w:t>
      </w:r>
      <w:hyperlink w:history="0" w:anchor="P377" w:tooltip="46. Главный распорядитель после даты поступления денежных средств на лицевой счет, но не позднее 10-го рабочего дня, следующего за днем регистрации соглашения в соответствии с пунктом 44 настоящего Положения, являющимся днем принятия решения о предоставлении субсидии,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
        <w:r>
          <w:rPr>
            <w:sz w:val="20"/>
            <w:color w:val="0000ff"/>
          </w:rPr>
          <w:t xml:space="preserve">пунктом 46</w:t>
        </w:r>
      </w:hyperlink>
      <w:r>
        <w:rPr>
          <w:sz w:val="20"/>
        </w:rPr>
        <w:t xml:space="preserve"> настоящего Положения;</w:t>
      </w:r>
    </w:p>
    <w:p>
      <w:pPr>
        <w:pStyle w:val="0"/>
        <w:spacing w:before="200" w:lineRule="auto"/>
        <w:ind w:firstLine="540"/>
        <w:jc w:val="both"/>
      </w:pPr>
      <w:r>
        <w:rPr>
          <w:sz w:val="20"/>
        </w:rPr>
        <w:t xml:space="preserve">15) документы и их копии, подтверждающие полномочия лица на осуществление действий от имени участника отбора (при наличии).</w:t>
      </w:r>
    </w:p>
    <w:p>
      <w:pPr>
        <w:pStyle w:val="0"/>
        <w:spacing w:before="200" w:lineRule="auto"/>
        <w:ind w:firstLine="540"/>
        <w:jc w:val="both"/>
      </w:pPr>
      <w:r>
        <w:rPr>
          <w:sz w:val="20"/>
        </w:rPr>
        <w:t xml:space="preserve">Участник отбора вправе по собственной инициативе представить в составе заявки сведения (копии документов), указанные в </w:t>
      </w:r>
      <w:hyperlink w:history="0" w:anchor="P274" w:tooltip="1) выписок из Единого государственного реестра юридических лиц/Единого государственного реестра индивидуальных предпринимателей (далее - ЕГРЮЛ/ЕГРИП), Единого реестра субъектов малого и среднего предпринимательства,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категориям получателе...">
        <w:r>
          <w:rPr>
            <w:sz w:val="20"/>
            <w:color w:val="0000ff"/>
          </w:rPr>
          <w:t xml:space="preserve">подпунктах 1</w:t>
        </w:r>
      </w:hyperlink>
      <w:r>
        <w:rPr>
          <w:sz w:val="20"/>
        </w:rPr>
        <w:t xml:space="preserve">, </w:t>
      </w:r>
      <w:hyperlink w:history="0" w:anchor="P275" w:tooltip="2) сведений о наличии (отсутствии) установленных фактов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 полученных путем направления межведомственного запроса в управление организации страхования профессиональных рисков Отделения фонда пенсионного и социального страхования Российской Федерации по Красноярскому краю, для проверки соотв...">
        <w:r>
          <w:rPr>
            <w:sz w:val="20"/>
            <w:color w:val="0000ff"/>
          </w:rPr>
          <w:t xml:space="preserve">2 пункта 25</w:t>
        </w:r>
      </w:hyperlink>
      <w:r>
        <w:rPr>
          <w:sz w:val="20"/>
        </w:rPr>
        <w:t xml:space="preserve">, </w:t>
      </w:r>
      <w:hyperlink w:history="0" w:anchor="P280" w:tooltip="1) выписок из ЕГРЮЛ/ЕГРИП, размещенных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и (или) информации, полученной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подпункте 1 пункта 15 настоящего Положения;">
        <w:r>
          <w:rPr>
            <w:sz w:val="20"/>
            <w:color w:val="0000ff"/>
          </w:rPr>
          <w:t xml:space="preserve">подпунктах 1</w:t>
        </w:r>
      </w:hyperlink>
      <w:r>
        <w:rPr>
          <w:sz w:val="20"/>
        </w:rPr>
        <w:t xml:space="preserve"> - </w:t>
      </w:r>
      <w:hyperlink w:history="0" w:anchor="P289" w:tooltip="10) сведений из Единого реестра субъектов малого и среднего предпринимательства и (или)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подпункте 10 пункта 12 настоящего Положения.">
        <w:r>
          <w:rPr>
            <w:sz w:val="20"/>
            <w:color w:val="0000ff"/>
          </w:rPr>
          <w:t xml:space="preserve">10 пункта 26</w:t>
        </w:r>
      </w:hyperlink>
      <w:r>
        <w:rPr>
          <w:sz w:val="20"/>
        </w:rPr>
        <w:t xml:space="preserve"> настоящего Положения, для подтверждения соответствия участника отбора категориям получателей субсидии и требованиям к участникам отбора, установленным </w:t>
      </w:r>
      <w:hyperlink w:history="0" w:anchor="P121"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28"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12</w:t>
        </w:r>
      </w:hyperlink>
      <w:r>
        <w:rPr>
          <w:sz w:val="20"/>
        </w:rPr>
        <w:t xml:space="preserve"> настоящего Положения.</w:t>
      </w:r>
    </w:p>
    <w:bookmarkStart w:id="203" w:name="P203"/>
    <w:bookmarkEnd w:id="203"/>
    <w:p>
      <w:pPr>
        <w:pStyle w:val="0"/>
        <w:spacing w:before="200" w:lineRule="auto"/>
        <w:ind w:firstLine="540"/>
        <w:jc w:val="both"/>
      </w:pPr>
      <w:r>
        <w:rPr>
          <w:sz w:val="20"/>
        </w:rPr>
        <w:t xml:space="preserve">18. Не позднее одного рабочего дня, следующего за датой окончания срока подачи заявок, установленной в объявлении о проведении конкурса, в ГИИС "Электронный бюджет" уполномоченному органу, а также конкурсной комиссии открывается доступ к поданным участниками отбора заявкам для их рассмотрения и оценки.</w:t>
      </w:r>
    </w:p>
    <w:p>
      <w:pPr>
        <w:pStyle w:val="0"/>
        <w:spacing w:before="200" w:lineRule="auto"/>
        <w:ind w:firstLine="540"/>
        <w:jc w:val="both"/>
      </w:pPr>
      <w:r>
        <w:rPr>
          <w:sz w:val="20"/>
        </w:rPr>
        <w:t xml:space="preserve">Вскрытие заявок осуществляется уполномоченным органом в течение 3 рабочих дней, следующих после даты предоставления ему доступа к поданным заявкам, установленной </w:t>
      </w:r>
      <w:hyperlink w:history="0" w:anchor="P203" w:tooltip="18. Не позднее одного рабочего дня, следующего за датой окончания срока подачи заявок, установленной в объявлении о проведении конкурса, в ГИИС &quot;Электронный бюджет&quot; уполномоченному органу, а также конкурсной комиссии открывается доступ к поданным участниками отбора заявкам для их рассмотрения и оценки.">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Протокол вскрытия заявок формируется на едином портале автоматически и включает следующую информацию:</w:t>
      </w:r>
    </w:p>
    <w:p>
      <w:pPr>
        <w:pStyle w:val="0"/>
        <w:spacing w:before="200" w:lineRule="auto"/>
        <w:ind w:firstLine="540"/>
        <w:jc w:val="both"/>
      </w:pPr>
      <w:r>
        <w:rPr>
          <w:sz w:val="20"/>
        </w:rPr>
        <w:t xml:space="preserve">регистрационный номер заявки;</w:t>
      </w:r>
    </w:p>
    <w:p>
      <w:pPr>
        <w:pStyle w:val="0"/>
        <w:spacing w:before="200" w:lineRule="auto"/>
        <w:ind w:firstLine="540"/>
        <w:jc w:val="both"/>
      </w:pPr>
      <w:r>
        <w:rPr>
          <w:sz w:val="20"/>
        </w:rPr>
        <w:t xml:space="preserve">дата и время поступления заявки;</w:t>
      </w:r>
    </w:p>
    <w:p>
      <w:pPr>
        <w:pStyle w:val="0"/>
        <w:spacing w:before="200" w:lineRule="auto"/>
        <w:ind w:firstLine="540"/>
        <w:jc w:val="both"/>
      </w:pPr>
      <w:r>
        <w:rPr>
          <w:sz w:val="20"/>
        </w:rPr>
        <w:t xml:space="preserve">полное наименование участника отбора - для юридических лиц или фамилия, имя, отчество (при наличии) - для индивидуальных предпринимателей и самозанятых граждан;</w:t>
      </w:r>
    </w:p>
    <w:p>
      <w:pPr>
        <w:pStyle w:val="0"/>
        <w:spacing w:before="200" w:lineRule="auto"/>
        <w:ind w:firstLine="540"/>
        <w:jc w:val="both"/>
      </w:pPr>
      <w:r>
        <w:rPr>
          <w:sz w:val="20"/>
        </w:rPr>
        <w:t xml:space="preserve">адрес участника отбора - юридического лица или адрес регистрации - для индивидуальных предпринимателей и самозанятых граждан;</w:t>
      </w:r>
    </w:p>
    <w:p>
      <w:pPr>
        <w:pStyle w:val="0"/>
        <w:spacing w:before="200" w:lineRule="auto"/>
        <w:ind w:firstLine="540"/>
        <w:jc w:val="both"/>
      </w:pPr>
      <w:r>
        <w:rPr>
          <w:sz w:val="20"/>
        </w:rPr>
        <w:t xml:space="preserve">запрашиваемый участником отбора размер субсидии.</w:t>
      </w:r>
    </w:p>
    <w:p>
      <w:pPr>
        <w:pStyle w:val="0"/>
        <w:spacing w:before="200" w:lineRule="auto"/>
        <w:ind w:firstLine="540"/>
        <w:jc w:val="both"/>
      </w:pPr>
      <w:r>
        <w:rPr>
          <w:sz w:val="20"/>
        </w:rPr>
        <w:t xml:space="preserve">Протокол вскрытия заявок в течение двух рабочих дней, следующих за днем вскрытия заявок, подписывается усиленной квалифицированной электронной подписью председателя конкурсной комиссии в ГИИС "Электронный бюджет" и размещается на едином портале и Сайте не позднее одного рабочего дня, следующего за днем его подписания.</w:t>
      </w:r>
    </w:p>
    <w:bookmarkStart w:id="212" w:name="P212"/>
    <w:bookmarkEnd w:id="212"/>
    <w:p>
      <w:pPr>
        <w:pStyle w:val="0"/>
        <w:spacing w:before="200" w:lineRule="auto"/>
        <w:ind w:firstLine="540"/>
        <w:jc w:val="both"/>
      </w:pPr>
      <w:r>
        <w:rPr>
          <w:sz w:val="20"/>
        </w:rPr>
        <w:t xml:space="preserve">19. Рассмотрение и оценка заявок, определение победителей конкурса и размера предоставляемой субсидии каждому победителю конкурса осуществляется конкурсной комиссией.</w:t>
      </w:r>
    </w:p>
    <w:p>
      <w:pPr>
        <w:pStyle w:val="0"/>
        <w:spacing w:before="200" w:lineRule="auto"/>
        <w:ind w:firstLine="540"/>
        <w:jc w:val="both"/>
      </w:pPr>
      <w:r>
        <w:rPr>
          <w:sz w:val="20"/>
        </w:rPr>
        <w:t xml:space="preserve">Конкурсная комиссия (далее - комиссия) - коллегиальный совещательный орган по определению победителей конкурса и размеров субсидии, предоставляемой каждому победителю конкурса на основании результатов рассмотрения и оценки заявок участников отбора в соответствии с порядком проведения конкурса, установленным настоящим разделом.</w:t>
      </w:r>
    </w:p>
    <w:p>
      <w:pPr>
        <w:pStyle w:val="0"/>
        <w:spacing w:before="200" w:lineRule="auto"/>
        <w:ind w:firstLine="540"/>
        <w:jc w:val="both"/>
      </w:pPr>
      <w:r>
        <w:rPr>
          <w:sz w:val="20"/>
        </w:rPr>
        <w:t xml:space="preserve">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 В </w:t>
      </w:r>
      <w:hyperlink w:history="0" w:anchor="P1613" w:tooltip="СОСТАВ">
        <w:r>
          <w:rPr>
            <w:sz w:val="20"/>
            <w:color w:val="0000ff"/>
          </w:rPr>
          <w:t xml:space="preserve">состав</w:t>
        </w:r>
      </w:hyperlink>
      <w:r>
        <w:rPr>
          <w:sz w:val="20"/>
        </w:rPr>
        <w:t xml:space="preserve"> комиссии включаются представители администрации города, Красноярского городского Совета депутатов согласно приложению 4 к настоящему Положению.</w:t>
      </w:r>
    </w:p>
    <w:p>
      <w:pPr>
        <w:pStyle w:val="0"/>
        <w:spacing w:before="200" w:lineRule="auto"/>
        <w:ind w:firstLine="540"/>
        <w:jc w:val="both"/>
      </w:pPr>
      <w:r>
        <w:rPr>
          <w:sz w:val="20"/>
        </w:rPr>
        <w:t xml:space="preserve">Численность комиссии составляет не менее 4 человек. В состав комиссии входят: председатель комиссии, заместитель председателя комиссии, члены комиссии. Заседания комиссии правомочны, если на них присутствует не менее 1/2 от общего числа членов комиссии. Решения комиссии принимаются большинством голосов от числа присутствующих членов комиссии. В случае равенства голосов решающим является голос председателя комиссии.</w:t>
      </w:r>
    </w:p>
    <w:p>
      <w:pPr>
        <w:pStyle w:val="0"/>
        <w:spacing w:before="200" w:lineRule="auto"/>
        <w:ind w:firstLine="540"/>
        <w:jc w:val="both"/>
      </w:pPr>
      <w:r>
        <w:rPr>
          <w:sz w:val="20"/>
        </w:rPr>
        <w:t xml:space="preserve">Руководство работой комиссии осуществляет ее председатель, в отсутствие председателя руководство комиссией осуществляет его заместитель. Председателем комиссии является руководитель уполномоченного органа. Председатель комиссии назначает дату и время проведения заседаний комиссии, предлагает повестку заседания комиссии.</w:t>
      </w:r>
    </w:p>
    <w:bookmarkStart w:id="217" w:name="P217"/>
    <w:bookmarkEnd w:id="217"/>
    <w:p>
      <w:pPr>
        <w:pStyle w:val="0"/>
        <w:spacing w:before="200" w:lineRule="auto"/>
        <w:ind w:firstLine="540"/>
        <w:jc w:val="both"/>
      </w:pPr>
      <w:r>
        <w:rPr>
          <w:sz w:val="20"/>
        </w:rPr>
        <w:t xml:space="preserve">20. Рассмотрение и оценка заявок при проведении конкурса осуществляется в течение 35 рабочих дней, следующих после даты предоставления уполномоченному органу и комиссии доступа к поданным заявкам, установленной </w:t>
      </w:r>
      <w:hyperlink w:history="0" w:anchor="P203" w:tooltip="18. Не позднее одного рабочего дня, следующего за датой окончания срока подачи заявок, установленной в объявлении о проведении конкурса, в ГИИС &quot;Электронный бюджет&quot; уполномоченному органу, а также конкурсной комиссии открывается доступ к поданным участниками отбора заявкам для их рассмотрения и оценки.">
        <w:r>
          <w:rPr>
            <w:sz w:val="20"/>
            <w:color w:val="0000ff"/>
          </w:rPr>
          <w:t xml:space="preserve">абзацем первым пункта 18</w:t>
        </w:r>
      </w:hyperlink>
      <w:r>
        <w:rPr>
          <w:sz w:val="20"/>
        </w:rPr>
        <w:t xml:space="preserve"> настоящего Положения, в следующем порядке:</w:t>
      </w:r>
    </w:p>
    <w:p>
      <w:pPr>
        <w:pStyle w:val="0"/>
        <w:spacing w:before="200" w:lineRule="auto"/>
        <w:ind w:firstLine="540"/>
        <w:jc w:val="both"/>
      </w:pPr>
      <w:r>
        <w:rPr>
          <w:sz w:val="20"/>
        </w:rPr>
        <w:t xml:space="preserve">уполномоченный орган осуществляет проверку заявок в соответствии с </w:t>
      </w:r>
      <w:hyperlink w:history="0" w:anchor="P272" w:tooltip="25. Для подтверждения соответствия участника отбора категориям получателей субсидии, установленным пунктами 10, 11 настоящего Положения, а также для подтверждения соответствия участника отбора (получателя субсидии) требованиям, установленным пунктом 12 настоящего Положения, уполномоченный орган не вправе требовать от участника отбора (получателя субсидии)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
        <w:r>
          <w:rPr>
            <w:sz w:val="20"/>
            <w:color w:val="0000ff"/>
          </w:rPr>
          <w:t xml:space="preserve">пунктом 25</w:t>
        </w:r>
      </w:hyperlink>
      <w:r>
        <w:rPr>
          <w:sz w:val="20"/>
        </w:rPr>
        <w:t xml:space="preserve"> настоящего Положения на соответствие участников отбора категориям получателей субсидии и требованиям к участникам отбора, установленным </w:t>
      </w:r>
      <w:hyperlink w:history="0" w:anchor="P121"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28"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12</w:t>
        </w:r>
      </w:hyperlink>
      <w:r>
        <w:rPr>
          <w:sz w:val="20"/>
        </w:rPr>
        <w:t xml:space="preserve"> настоящего Положения; при отсутствии технической возможности автоматической проверки участника отбора (получателя субсидии) в ГИИС "Электронный бюджет" в случае, указанном в </w:t>
      </w:r>
      <w:hyperlink w:history="0" w:anchor="P277" w:tooltip="26. Проверка на соответствие участника отбора (получателя субсидии)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абзаце первом пункта 26</w:t>
        </w:r>
      </w:hyperlink>
      <w:r>
        <w:rPr>
          <w:sz w:val="20"/>
        </w:rPr>
        <w:t xml:space="preserve"> настоящего Положения, осуществляет по состоянию на даты рассмотрения заявок проверку участников отбора на соответствие требованиям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пункта 12</w:t>
        </w:r>
      </w:hyperlink>
      <w:r>
        <w:rPr>
          <w:sz w:val="20"/>
        </w:rPr>
        <w:t xml:space="preserve"> настоящего Положения. Уполномоченный орган информирует комиссию о результатах проверки для рассмотрения и оценки заявок комиссией по критериям оценки, указанным в </w:t>
      </w:r>
      <w:hyperlink w:history="0" w:anchor="P227" w:tooltip="21. Заявки рассматриваются и оцениваются комиссией по следующим критериям оценки:">
        <w:r>
          <w:rPr>
            <w:sz w:val="20"/>
            <w:color w:val="0000ff"/>
          </w:rPr>
          <w:t xml:space="preserve">пункте 21</w:t>
        </w:r>
      </w:hyperlink>
      <w:r>
        <w:rPr>
          <w:sz w:val="20"/>
        </w:rPr>
        <w:t xml:space="preserve"> настоящего Положения;</w:t>
      </w:r>
    </w:p>
    <w:p>
      <w:pPr>
        <w:pStyle w:val="0"/>
        <w:spacing w:before="200" w:lineRule="auto"/>
        <w:ind w:firstLine="540"/>
        <w:jc w:val="both"/>
      </w:pPr>
      <w:r>
        <w:rPr>
          <w:sz w:val="20"/>
        </w:rPr>
        <w:t xml:space="preserve">комиссия осуществляет рассмотрение заявок посредством заполнения оценочных </w:t>
      </w:r>
      <w:hyperlink w:history="0" w:anchor="P1659" w:tooltip="ОЦЕНОЧНАЯ ВЕДОМОСТЬ">
        <w:r>
          <w:rPr>
            <w:sz w:val="20"/>
            <w:color w:val="0000ff"/>
          </w:rPr>
          <w:t xml:space="preserve">ведомостей</w:t>
        </w:r>
      </w:hyperlink>
      <w:r>
        <w:rPr>
          <w:sz w:val="20"/>
        </w:rPr>
        <w:t xml:space="preserve"> по форме согласно приложению 5 к настоящему Положению в соответствии с критериями оценки, указанными в </w:t>
      </w:r>
      <w:hyperlink w:history="0" w:anchor="P227" w:tooltip="21. Заявки рассматриваются и оцениваются комиссией по следующим критериям оценки:">
        <w:r>
          <w:rPr>
            <w:sz w:val="20"/>
            <w:color w:val="0000ff"/>
          </w:rPr>
          <w:t xml:space="preserve">пункте 21</w:t>
        </w:r>
      </w:hyperlink>
      <w:r>
        <w:rPr>
          <w:sz w:val="20"/>
        </w:rPr>
        <w:t xml:space="preserve"> настоящего Положения. Члены комиссии заполняют оценочные ведомости в течение 10 рабочих дней, следующих за датой размещения уполномоченным органом в ГИИС "Электронный бюджет" формы оценочной ведомости посредством заполнения соответствующих экранных форм веб-интерфейса ГИИС "Электронный бюджет". Каждая заявка, участвующая в конкурсе, получает оценочную ведомость. Заявки, признанные комиссией не соответствующими установленным настоящим Положением требованиям, получают оценочную ведомость с нулевым значением баллов;</w:t>
      </w:r>
    </w:p>
    <w:p>
      <w:pPr>
        <w:pStyle w:val="0"/>
        <w:spacing w:before="200" w:lineRule="auto"/>
        <w:ind w:firstLine="540"/>
        <w:jc w:val="both"/>
      </w:pPr>
      <w:r>
        <w:rPr>
          <w:sz w:val="20"/>
        </w:rPr>
        <w:t xml:space="preserve">на основании заполненных членами комиссии оценочных ведомостей уполномоченным органом формируются </w:t>
      </w:r>
      <w:hyperlink w:history="0" w:anchor="P1798" w:tooltip="РЕЗУЛЬТАТЫ">
        <w:r>
          <w:rPr>
            <w:sz w:val="20"/>
            <w:color w:val="0000ff"/>
          </w:rPr>
          <w:t xml:space="preserve">результаты</w:t>
        </w:r>
      </w:hyperlink>
      <w:r>
        <w:rPr>
          <w:sz w:val="20"/>
        </w:rPr>
        <w:t xml:space="preserve"> рассмотрения заявок участников отбора по форме согласно приложению 6 к настоящему Положению в порядке ранжирования заявок в соответствии с </w:t>
      </w:r>
      <w:hyperlink w:history="0" w:anchor="P254" w:tooltip="22. В целях формирования результатов рассмотрения заявок на основании оценочных ведомостей ранжирование заявок участников отбора осуществляется с учетом следующего:">
        <w:r>
          <w:rPr>
            <w:sz w:val="20"/>
            <w:color w:val="0000ff"/>
          </w:rPr>
          <w:t xml:space="preserve">пунктом 22</w:t>
        </w:r>
      </w:hyperlink>
      <w:r>
        <w:rPr>
          <w:sz w:val="20"/>
        </w:rPr>
        <w:t xml:space="preserve"> настоящего Положения и размещаются в ГИИС "Электронный бюджет" в течение двух рабочих дней, следующих за датой размещения в ГИИС "Электронный бюджет" оценочных ведомостей, заполненных членами комиссии;</w:t>
      </w:r>
    </w:p>
    <w:p>
      <w:pPr>
        <w:pStyle w:val="0"/>
        <w:spacing w:before="200" w:lineRule="auto"/>
        <w:ind w:firstLine="540"/>
        <w:jc w:val="both"/>
      </w:pPr>
      <w:r>
        <w:rPr>
          <w:sz w:val="20"/>
        </w:rPr>
        <w:t xml:space="preserve">на основании результатов рассмотрения заявок на едином портале автоматически формируется протокол рассмотрения заявок, который в течение двух рабочих дней, следующих за днем его автоматического формирования на едином портале, подписывается усиленной квалифицированной электронной подписью председателя комиссии в ГИИС "Электронный бюджет". Протокол рассмотрения заявок размещается уполномоченным органом на едином портале и Сайте не позднее одного рабочего дня, следующего за днем его подписания.</w:t>
      </w:r>
    </w:p>
    <w:p>
      <w:pPr>
        <w:pStyle w:val="0"/>
        <w:spacing w:before="200" w:lineRule="auto"/>
        <w:ind w:firstLine="540"/>
        <w:jc w:val="both"/>
      </w:pPr>
      <w:r>
        <w:rPr>
          <w:sz w:val="20"/>
        </w:rPr>
        <w:t xml:space="preserve">Внесение изменений в протокол рассмотрения заявок осуществляется не позднее 10 календарных дней со дня подписания его первой версии путем формирования новой версии протокола рассмотрения заявок с указанием причин внесения изменений;</w:t>
      </w:r>
    </w:p>
    <w:bookmarkStart w:id="223" w:name="P223"/>
    <w:bookmarkEnd w:id="223"/>
    <w:p>
      <w:pPr>
        <w:pStyle w:val="0"/>
        <w:spacing w:before="200" w:lineRule="auto"/>
        <w:ind w:firstLine="540"/>
        <w:jc w:val="both"/>
      </w:pPr>
      <w:r>
        <w:rPr>
          <w:sz w:val="20"/>
        </w:rPr>
        <w:t xml:space="preserve">в течение двух рабочих дней, следующих за днем размещения в ГИИС "Электронный бюджет" результатов рассмотрения заявок участников отбора, комиссия определяет победителя (победителей) конкурса и размер предоставляемой субсидии каждому победителю конкурса в соответствии с порядковым номером по мере уменьшения полученных баллов по итогам оценки заявок и очередности поступления заявок в случае равенства количества полученных баллов с учетом следующего:</w:t>
      </w:r>
    </w:p>
    <w:p>
      <w:pPr>
        <w:pStyle w:val="0"/>
        <w:spacing w:before="200" w:lineRule="auto"/>
        <w:ind w:firstLine="540"/>
        <w:jc w:val="both"/>
      </w:pPr>
      <w:r>
        <w:rPr>
          <w:sz w:val="20"/>
        </w:rPr>
        <w:t xml:space="preserve">победителю отбора, набравшему максимальное количество баллов, размер субсидии устанавливается комиссией в объеме, определенном в соответствии с </w:t>
      </w:r>
      <w:hyperlink w:history="0" w:anchor="P311" w:tooltip="32. Размер субсидии одному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и в сумме не более 700,00 тыс. рублей субъекту малого или среднего предпринимательства и не более 100,00 тыс. рублей самозанятому гражданину. Расчет р...">
        <w:r>
          <w:rPr>
            <w:sz w:val="20"/>
            <w:color w:val="0000ff"/>
          </w:rPr>
          <w:t xml:space="preserve">пунктами 32</w:t>
        </w:r>
      </w:hyperlink>
      <w:r>
        <w:rPr>
          <w:sz w:val="20"/>
        </w:rPr>
        <w:t xml:space="preserve"> - </w:t>
      </w:r>
      <w:hyperlink w:history="0" w:anchor="P332"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настоящего Положения;</w:t>
      </w:r>
    </w:p>
    <w:p>
      <w:pPr>
        <w:pStyle w:val="0"/>
        <w:spacing w:before="200" w:lineRule="auto"/>
        <w:ind w:firstLine="540"/>
        <w:jc w:val="both"/>
      </w:pPr>
      <w:r>
        <w:rPr>
          <w:sz w:val="20"/>
        </w:rPr>
        <w:t xml:space="preserve">после определения суммы субсидии победителю отбора, набравшему максимальное количество баллов, комиссией выбирается следующий победитель отбора и определяется размер субсидии в соответствии с </w:t>
      </w:r>
      <w:hyperlink w:history="0" w:anchor="P311" w:tooltip="32. Размер субсидии одному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и в сумме не более 700,00 тыс. рублей субъекту малого или среднего предпринимательства и не более 100,00 тыс. рублей самозанятому гражданину. Расчет р...">
        <w:r>
          <w:rPr>
            <w:sz w:val="20"/>
            <w:color w:val="0000ff"/>
          </w:rPr>
          <w:t xml:space="preserve">пунктами 32</w:t>
        </w:r>
      </w:hyperlink>
      <w:r>
        <w:rPr>
          <w:sz w:val="20"/>
        </w:rPr>
        <w:t xml:space="preserve"> - </w:t>
      </w:r>
      <w:hyperlink w:history="0" w:anchor="P332"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настоящего Положения и при наличии нераспределенного остатка ассигнований, предусмотренных для предоставления субсидии в текущем финансовом году.</w:t>
      </w:r>
    </w:p>
    <w:bookmarkStart w:id="226" w:name="P226"/>
    <w:bookmarkEnd w:id="226"/>
    <w:p>
      <w:pPr>
        <w:pStyle w:val="0"/>
        <w:spacing w:before="200" w:lineRule="auto"/>
        <w:ind w:firstLine="540"/>
        <w:jc w:val="both"/>
      </w:pPr>
      <w:r>
        <w:rPr>
          <w:sz w:val="20"/>
        </w:rPr>
        <w:t xml:space="preserve">Уполномоченный орган размещает в ГИИС "Электронный бюджет" результаты определения победителя (победителей) отбора, на основании которых формируется протокол подведения итогов конкурса в соответствии с </w:t>
      </w:r>
      <w:hyperlink w:history="0" w:anchor="P264" w:tooltip="24. В целях завершения конкурса на основании результатов определения победителей конкурса и размеров субсидии, предоставляемой каждому победителю конкурса, формируется протокол подведения итогов конкурса, включающий следующие сведения:">
        <w:r>
          <w:rPr>
            <w:sz w:val="20"/>
            <w:color w:val="0000ff"/>
          </w:rPr>
          <w:t xml:space="preserve">пунктом 24</w:t>
        </w:r>
      </w:hyperlink>
      <w:r>
        <w:rPr>
          <w:sz w:val="20"/>
        </w:rPr>
        <w:t xml:space="preserve"> настоящего Положения.</w:t>
      </w:r>
    </w:p>
    <w:bookmarkStart w:id="227" w:name="P227"/>
    <w:bookmarkEnd w:id="227"/>
    <w:p>
      <w:pPr>
        <w:pStyle w:val="0"/>
        <w:spacing w:before="200" w:lineRule="auto"/>
        <w:ind w:firstLine="540"/>
        <w:jc w:val="both"/>
      </w:pPr>
      <w:r>
        <w:rPr>
          <w:sz w:val="20"/>
        </w:rPr>
        <w:t xml:space="preserve">21. Заявки рассматриваются и оцениваются комиссией по следующим критериям оценки:</w:t>
      </w:r>
    </w:p>
    <w:p>
      <w:pPr>
        <w:pStyle w:val="0"/>
        <w:spacing w:before="200" w:lineRule="auto"/>
        <w:ind w:firstLine="540"/>
        <w:jc w:val="both"/>
      </w:pPr>
      <w:r>
        <w:rPr>
          <w:sz w:val="20"/>
        </w:rPr>
        <w:t xml:space="preserve">1) соответствие участника отбора категориям, установленным </w:t>
      </w:r>
      <w:hyperlink w:history="0" w:anchor="P121" w:tooltip="10. Субсидия предоставляется получателю субсидии, который соответствует следующим категориям:">
        <w:r>
          <w:rPr>
            <w:sz w:val="20"/>
            <w:color w:val="0000ff"/>
          </w:rPr>
          <w:t xml:space="preserve">пунктом 10</w:t>
        </w:r>
      </w:hyperlink>
      <w:r>
        <w:rPr>
          <w:sz w:val="20"/>
        </w:rPr>
        <w:t xml:space="preserve"> настоящего Положения;</w:t>
      </w:r>
    </w:p>
    <w:p>
      <w:pPr>
        <w:pStyle w:val="0"/>
        <w:spacing w:before="200" w:lineRule="auto"/>
        <w:ind w:firstLine="540"/>
        <w:jc w:val="both"/>
      </w:pPr>
      <w:r>
        <w:rPr>
          <w:sz w:val="20"/>
        </w:rPr>
        <w:t xml:space="preserve">2) соответствие участника отбора требованиям, установленным </w:t>
      </w:r>
      <w:hyperlink w:history="0" w:anchor="P128"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пунктом 11</w:t>
        </w:r>
      </w:hyperlink>
      <w:r>
        <w:rPr>
          <w:sz w:val="20"/>
        </w:rPr>
        <w:t xml:space="preserve"> настоящего Положения;</w:t>
      </w:r>
    </w:p>
    <w:p>
      <w:pPr>
        <w:pStyle w:val="0"/>
        <w:spacing w:before="200" w:lineRule="auto"/>
        <w:ind w:firstLine="540"/>
        <w:jc w:val="both"/>
      </w:pPr>
      <w:r>
        <w:rPr>
          <w:sz w:val="20"/>
        </w:rPr>
        <w:t xml:space="preserve">3) соответствие участника отбора требованиям, установленным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4) соответствие заявки требованиям, установленным </w:t>
      </w:r>
      <w:hyperlink w:history="0" w:anchor="P154"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пунктами 14</w:t>
        </w:r>
      </w:hyperlink>
      <w:r>
        <w:rPr>
          <w:sz w:val="20"/>
        </w:rPr>
        <w:t xml:space="preserve">, </w:t>
      </w:r>
      <w:hyperlink w:history="0" w:anchor="P169" w:tooltip="17. Участник отбора для участия в конкурсе и получения субсидии в соответствии с пунктом 14 настоящего Положения представляет заявку, включающую:">
        <w:r>
          <w:rPr>
            <w:sz w:val="20"/>
            <w:color w:val="0000ff"/>
          </w:rPr>
          <w:t xml:space="preserve">17</w:t>
        </w:r>
      </w:hyperlink>
      <w:r>
        <w:rPr>
          <w:sz w:val="20"/>
        </w:rPr>
        <w:t xml:space="preserve">, </w:t>
      </w:r>
      <w:hyperlink w:history="0" w:anchor="P311" w:tooltip="32. Размер субсидии одному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и в сумме не более 700,00 тыс. рублей субъекту малого или среднего предпринимательства и не более 100,00 тыс. рублей самозанятому гражданину. Расчет р...">
        <w:r>
          <w:rPr>
            <w:sz w:val="20"/>
            <w:color w:val="0000ff"/>
          </w:rPr>
          <w:t xml:space="preserve">32</w:t>
        </w:r>
      </w:hyperlink>
      <w:r>
        <w:rPr>
          <w:sz w:val="20"/>
        </w:rPr>
        <w:t xml:space="preserve"> - </w:t>
      </w:r>
      <w:hyperlink w:history="0" w:anchor="P332"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настоящего Положения;</w:t>
      </w:r>
    </w:p>
    <w:p>
      <w:pPr>
        <w:pStyle w:val="0"/>
        <w:spacing w:before="200" w:lineRule="auto"/>
        <w:ind w:firstLine="540"/>
        <w:jc w:val="both"/>
      </w:pPr>
      <w:r>
        <w:rPr>
          <w:sz w:val="20"/>
        </w:rPr>
        <w:t xml:space="preserve">5) отсутствие в заявке недостоверных и (или)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субсидии;</w:t>
      </w:r>
    </w:p>
    <w:bookmarkStart w:id="233" w:name="P233"/>
    <w:bookmarkEnd w:id="233"/>
    <w:p>
      <w:pPr>
        <w:pStyle w:val="0"/>
        <w:spacing w:before="200" w:lineRule="auto"/>
        <w:ind w:firstLine="540"/>
        <w:jc w:val="both"/>
      </w:pPr>
      <w:r>
        <w:rPr>
          <w:sz w:val="20"/>
        </w:rPr>
        <w:t xml:space="preserve">6) соотношение объема привлеченных участником отбора инвестиций на реализацию проекта за два календарных года, предшествующих году подачи, и в году подачи в период до даты подачи заявки, к сумме субсидии в единицах.</w:t>
      </w:r>
    </w:p>
    <w:p>
      <w:pPr>
        <w:pStyle w:val="0"/>
        <w:spacing w:before="200" w:lineRule="auto"/>
        <w:ind w:firstLine="540"/>
        <w:jc w:val="both"/>
      </w:pPr>
      <w:r>
        <w:rPr>
          <w:sz w:val="20"/>
        </w:rPr>
        <w:t xml:space="preserve">При определении соотношения объема инвестиций, привлеченных участником отбора на реализацию проекта, к сумме субсидии не учитывается объем субсидий и грантов (включая объем субсидий на возмещение недополученных доходов) из бюджетов всех уровней, предоставленных участнику отбора за два календарных года, предшествующих году подачи, и в году подачи в период до даты подачи заявки;</w:t>
      </w:r>
    </w:p>
    <w:bookmarkStart w:id="235" w:name="P235"/>
    <w:bookmarkEnd w:id="235"/>
    <w:p>
      <w:pPr>
        <w:pStyle w:val="0"/>
        <w:spacing w:before="200" w:lineRule="auto"/>
        <w:ind w:firstLine="540"/>
        <w:jc w:val="both"/>
      </w:pPr>
      <w:r>
        <w:rPr>
          <w:sz w:val="20"/>
        </w:rPr>
        <w:t xml:space="preserve">7) актуальность и социальная значимость проекта.</w:t>
      </w:r>
    </w:p>
    <w:p>
      <w:pPr>
        <w:pStyle w:val="0"/>
        <w:spacing w:before="200" w:lineRule="auto"/>
        <w:ind w:firstLine="540"/>
        <w:jc w:val="both"/>
      </w:pPr>
      <w:r>
        <w:rPr>
          <w:sz w:val="20"/>
        </w:rPr>
        <w:t xml:space="preserve">Критерий оценивает соответствие проекта целям и задачам стратегии социально-экономического развития города Красноярска, приоритетным отраслям в соответствии с </w:t>
      </w:r>
      <w:hyperlink w:history="0" w:anchor="P60" w:tooltip="5) приоритетные отрасли в сфере развития предпринимательской деятельности -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включенные в: разделы A, С (за исключением видов деятельности, включенных в класс 12), классы 38, 39 раздела E, группу 45.20 раздела G, разделы F, H, I, J, группы 70.21, 71.1...">
        <w:r>
          <w:rPr>
            <w:sz w:val="20"/>
            <w:color w:val="0000ff"/>
          </w:rPr>
          <w:t xml:space="preserve">подпунктом 5 пункта 2</w:t>
        </w:r>
      </w:hyperlink>
      <w:r>
        <w:rPr>
          <w:sz w:val="20"/>
        </w:rPr>
        <w:t xml:space="preserve"> настоящего Положения,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w:t>
      </w:r>
    </w:p>
    <w:bookmarkStart w:id="237" w:name="P237"/>
    <w:bookmarkEnd w:id="237"/>
    <w:p>
      <w:pPr>
        <w:pStyle w:val="0"/>
        <w:spacing w:before="200" w:lineRule="auto"/>
        <w:ind w:firstLine="540"/>
        <w:jc w:val="both"/>
      </w:pPr>
      <w:r>
        <w:rPr>
          <w:sz w:val="20"/>
        </w:rPr>
        <w:t xml:space="preserve">8) прирост численности работников (без внешних совместителей) участника отбора за два календарных года, предшествующих году подачи, и в году подачи в период до даты подачи заявки по состоянию на 1-е число месяца подачи заявки в процентах.</w:t>
      </w:r>
    </w:p>
    <w:p>
      <w:pPr>
        <w:pStyle w:val="0"/>
        <w:spacing w:before="200" w:lineRule="auto"/>
        <w:ind w:firstLine="540"/>
        <w:jc w:val="both"/>
      </w:pPr>
      <w:r>
        <w:rPr>
          <w:sz w:val="20"/>
        </w:rPr>
        <w:t xml:space="preserve">Показателями, образующими критерий оценки, являются: участники отбора с численностью работников (без внешних совместителей) свыше 15 человек; участники отбора с численностью работников (без внешних совместителей) не более 15 человек; участники отбора, не имеющие работников (индивидуальные предприниматели или самозанятые граждане);</w:t>
      </w:r>
    </w:p>
    <w:bookmarkStart w:id="239" w:name="P239"/>
    <w:bookmarkEnd w:id="239"/>
    <w:p>
      <w:pPr>
        <w:pStyle w:val="0"/>
        <w:spacing w:before="200" w:lineRule="auto"/>
        <w:ind w:firstLine="540"/>
        <w:jc w:val="both"/>
      </w:pPr>
      <w:r>
        <w:rPr>
          <w:sz w:val="20"/>
        </w:rPr>
        <w:t xml:space="preserve">9) 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 в единицах.</w:t>
      </w:r>
    </w:p>
    <w:p>
      <w:pPr>
        <w:pStyle w:val="0"/>
        <w:spacing w:before="200" w:lineRule="auto"/>
        <w:ind w:firstLine="540"/>
        <w:jc w:val="both"/>
      </w:pPr>
      <w:r>
        <w:rPr>
          <w:sz w:val="20"/>
        </w:rPr>
        <w:t xml:space="preserve">При определении отношения размера среднемесячной заработной платы в расчете на одного работника: не учитываются внешние совместители; величина МРОТ, установленная в соответствии с Федеральным </w:t>
      </w:r>
      <w:hyperlink w:history="0" r:id="rId100" w:tooltip="Федеральный закон от 19.06.2000 N 82-ФЗ (ред. от 29.10.2024) &quot;О минимальном размере оплаты труда&quot; {КонсультантПлюс}">
        <w:r>
          <w:rPr>
            <w:sz w:val="20"/>
            <w:color w:val="0000ff"/>
          </w:rPr>
          <w:t xml:space="preserve">законом</w:t>
        </w:r>
      </w:hyperlink>
      <w:r>
        <w:rPr>
          <w:sz w:val="20"/>
        </w:rPr>
        <w:t xml:space="preserve"> от 19.06.2000 N 82-ФЗ "О минимальном размере оплаты труда", увеличивается на размеры районного коэффициента и процентных надбавок, начисляемых в связи с работой в местностях с особыми климатическими условиями, установленными для муниципального образования городского округа города Красноярска Красноярского края, на территории которого реализуется проект, в соответствии с </w:t>
      </w:r>
      <w:hyperlink w:history="0" r:id="rId101" w:tooltip="Закон Красноярского края от 03.12.2004 N 12-2668 (ред. от 27.02.2025) &quot;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quot; (подписан Губернатором Красноярского края 22.12.2004) {КонсультантПлюс}">
        <w:r>
          <w:rPr>
            <w:sz w:val="20"/>
            <w:color w:val="0000ff"/>
          </w:rPr>
          <w:t xml:space="preserve">Законом</w:t>
        </w:r>
      </w:hyperlink>
      <w:r>
        <w:rPr>
          <w:sz w:val="20"/>
        </w:rPr>
        <w:t xml:space="preserve"> Красноярского края от 03.12.2004 N 12-2668 "О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w:t>
      </w:r>
    </w:p>
    <w:p>
      <w:pPr>
        <w:pStyle w:val="0"/>
        <w:spacing w:before="200" w:lineRule="auto"/>
        <w:ind w:firstLine="540"/>
        <w:jc w:val="both"/>
      </w:pPr>
      <w:r>
        <w:rPr>
          <w:sz w:val="20"/>
        </w:rPr>
        <w:t xml:space="preserve">Показателями, образующими критерий оценки, являются: участники отбора, не имеющие работников и не являющиеся работодателями, участники отбора, имеющие работников и являющиеся работодателями.</w:t>
      </w:r>
    </w:p>
    <w:p>
      <w:pPr>
        <w:pStyle w:val="0"/>
        <w:spacing w:before="200" w:lineRule="auto"/>
        <w:ind w:firstLine="540"/>
        <w:jc w:val="both"/>
      </w:pPr>
      <w:r>
        <w:rPr>
          <w:sz w:val="20"/>
        </w:rPr>
        <w:t xml:space="preserve">Участнику отбора, не имеющему работников, значение критерия оценки принимается равным 10 баллам;</w:t>
      </w:r>
    </w:p>
    <w:bookmarkStart w:id="243" w:name="P243"/>
    <w:bookmarkEnd w:id="243"/>
    <w:p>
      <w:pPr>
        <w:pStyle w:val="0"/>
        <w:spacing w:before="200" w:lineRule="auto"/>
        <w:ind w:firstLine="540"/>
        <w:jc w:val="both"/>
      </w:pPr>
      <w:r>
        <w:rPr>
          <w:sz w:val="20"/>
        </w:rPr>
        <w:t xml:space="preserve">10) прирост дохода участника отбора в расчете на одного работника, полученного в году, предшествующем году подачи заявки, к доходу участника отбора в расчете на одного работника, полученного в первом из двух календарных лет, предшествующих году подачи заявки, в размере не менее 103,3 процента значения сводного индекса потребительских цен по Красноярскому краю, установленного в году, предшествующем году подачи заявки, в процентах.</w:t>
      </w:r>
    </w:p>
    <w:p>
      <w:pPr>
        <w:pStyle w:val="0"/>
        <w:spacing w:before="200" w:lineRule="auto"/>
        <w:ind w:firstLine="540"/>
        <w:jc w:val="both"/>
      </w:pPr>
      <w:r>
        <w:rPr>
          <w:sz w:val="20"/>
        </w:rPr>
        <w:t xml:space="preserve">При определении значения критерия оценки:</w:t>
      </w:r>
    </w:p>
    <w:p>
      <w:pPr>
        <w:pStyle w:val="0"/>
        <w:spacing w:before="200" w:lineRule="auto"/>
        <w:ind w:firstLine="540"/>
        <w:jc w:val="both"/>
      </w:pPr>
      <w:r>
        <w:rPr>
          <w:sz w:val="20"/>
        </w:rPr>
        <w:t xml:space="preserve">в отношении доходов, полученных участником отбора, не учитывается объем субсидий и грантов (включая объем субсидий на возмещение недополученных доходов) из бюджетов всех уровней, предоставленных участнику отбора в каждом из двух календарных лет, предшествующих году подачи заявки;</w:t>
      </w:r>
    </w:p>
    <w:p>
      <w:pPr>
        <w:pStyle w:val="0"/>
        <w:spacing w:before="200" w:lineRule="auto"/>
        <w:ind w:firstLine="540"/>
        <w:jc w:val="both"/>
      </w:pPr>
      <w:r>
        <w:rPr>
          <w:sz w:val="20"/>
        </w:rPr>
        <w:t xml:space="preserve">в отношении численности работников в каждом из двух календарных лет, предшествующих году подачи заявки, не учитываются внешние совместители; а также не учитываются работники, замещающие рабочие места, созданные в году, предшествующем году подачи заявки;</w:t>
      </w:r>
    </w:p>
    <w:p>
      <w:pPr>
        <w:pStyle w:val="0"/>
        <w:spacing w:before="200" w:lineRule="auto"/>
        <w:ind w:firstLine="540"/>
        <w:jc w:val="both"/>
      </w:pPr>
      <w:r>
        <w:rPr>
          <w:sz w:val="20"/>
        </w:rPr>
        <w:t xml:space="preserve">в отношении участника отбора, на имеющего работников и не являющегося работодателем, численность работников принимается равной 1.</w:t>
      </w:r>
    </w:p>
    <w:p>
      <w:pPr>
        <w:pStyle w:val="0"/>
        <w:spacing w:before="200" w:lineRule="auto"/>
        <w:ind w:firstLine="540"/>
        <w:jc w:val="both"/>
      </w:pPr>
      <w:r>
        <w:rPr>
          <w:sz w:val="20"/>
        </w:rPr>
        <w:t xml:space="preserve">Порядок рассмотрения и оценки заявок на предмет их соответствия установленным настоящим Положением требованиям осуществляется с учетом следующих условий:</w:t>
      </w:r>
    </w:p>
    <w:p>
      <w:pPr>
        <w:pStyle w:val="0"/>
        <w:spacing w:before="200" w:lineRule="auto"/>
        <w:ind w:firstLine="540"/>
        <w:jc w:val="both"/>
      </w:pPr>
      <w:r>
        <w:rPr>
          <w:sz w:val="20"/>
        </w:rPr>
        <w:t xml:space="preserve">сумма величин значимости всех применяемых критериев оценки составляет 100 процентов;</w:t>
      </w:r>
    </w:p>
    <w:p>
      <w:pPr>
        <w:pStyle w:val="0"/>
        <w:spacing w:before="200" w:lineRule="auto"/>
        <w:ind w:firstLine="540"/>
        <w:jc w:val="both"/>
      </w:pPr>
      <w:r>
        <w:rPr>
          <w:sz w:val="20"/>
        </w:rPr>
        <w:t xml:space="preserve">сумма величин значимости всех применяемых показателей, образующих критерий оценки, составляет 100 процентов;</w:t>
      </w:r>
    </w:p>
    <w:p>
      <w:pPr>
        <w:pStyle w:val="0"/>
        <w:spacing w:before="200" w:lineRule="auto"/>
        <w:ind w:firstLine="540"/>
        <w:jc w:val="both"/>
      </w:pPr>
      <w:r>
        <w:rPr>
          <w:sz w:val="20"/>
        </w:rPr>
        <w:t xml:space="preserve">начисление баллов по критериям оценки или показателям критериев оценки осуществляется с использованием 100-балльной шкалы оценки;</w:t>
      </w:r>
    </w:p>
    <w:p>
      <w:pPr>
        <w:pStyle w:val="0"/>
        <w:spacing w:before="200" w:lineRule="auto"/>
        <w:ind w:firstLine="540"/>
        <w:jc w:val="both"/>
      </w:pPr>
      <w:r>
        <w:rPr>
          <w:sz w:val="20"/>
        </w:rPr>
        <w:t xml:space="preserve">шкалы оценки по критериям оценки или показателям критериев оценки должны иметь конкретные значения, а не диапазон оценки в несколько баллов;</w:t>
      </w:r>
    </w:p>
    <w:p>
      <w:pPr>
        <w:pStyle w:val="0"/>
        <w:spacing w:before="200" w:lineRule="auto"/>
        <w:ind w:firstLine="540"/>
        <w:jc w:val="both"/>
      </w:pPr>
      <w:r>
        <w:rPr>
          <w:sz w:val="20"/>
        </w:rPr>
        <w:t xml:space="preserve">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bookmarkStart w:id="254" w:name="P254"/>
    <w:bookmarkEnd w:id="254"/>
    <w:p>
      <w:pPr>
        <w:pStyle w:val="0"/>
        <w:spacing w:before="200" w:lineRule="auto"/>
        <w:ind w:firstLine="540"/>
        <w:jc w:val="both"/>
      </w:pPr>
      <w:r>
        <w:rPr>
          <w:sz w:val="20"/>
        </w:rPr>
        <w:t xml:space="preserve">22. В целях формирования результатов рассмотрения заявок на основании оценочных ведомостей ранжирование заявок участников отбора осуществляется с учетом следующего:</w:t>
      </w:r>
    </w:p>
    <w:p>
      <w:pPr>
        <w:pStyle w:val="0"/>
        <w:spacing w:before="200" w:lineRule="auto"/>
        <w:ind w:firstLine="540"/>
        <w:jc w:val="both"/>
      </w:pPr>
      <w:r>
        <w:rPr>
          <w:sz w:val="20"/>
        </w:rPr>
        <w:t xml:space="preserve">при равенстве значений итоговой суммы баллов по всем критериям оценки, указанным в </w:t>
      </w:r>
      <w:hyperlink w:history="0" w:anchor="P227" w:tooltip="21. Заявки рассматриваются и оцениваются комиссией по следующим критериям оценки:">
        <w:r>
          <w:rPr>
            <w:sz w:val="20"/>
            <w:color w:val="0000ff"/>
          </w:rPr>
          <w:t xml:space="preserve">пункте 21</w:t>
        </w:r>
      </w:hyperlink>
      <w:r>
        <w:rPr>
          <w:sz w:val="20"/>
        </w:rPr>
        <w:t xml:space="preserve"> настоящего Положения, более высокий рейтинг отдается участнику отбора, заявка которого имеет наилучшие условия достижения результатов предоставления субсидии по критерию оценки, указанному в </w:t>
      </w:r>
      <w:hyperlink w:history="0" w:anchor="P233" w:tooltip="6) соотношение объема привлеченных участником отбора инвестиций на реализацию проекта за два календарных года, предшествующих году подачи, и в году подачи в период до даты подачи заявки, к сумме субсидии в единицах.">
        <w:r>
          <w:rPr>
            <w:sz w:val="20"/>
            <w:color w:val="0000ff"/>
          </w:rPr>
          <w:t xml:space="preserve">подпункте 6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33" w:tooltip="6) соотношение объема привлеченных участником отбора инвестиций на реализацию проекта за два календарных года, предшествующих году подачи, и в году подачи в период до даты подачи заявки, к сумме субсидии в единицах.">
        <w:r>
          <w:rPr>
            <w:sz w:val="20"/>
            <w:color w:val="0000ff"/>
          </w:rPr>
          <w:t xml:space="preserve">подпункте 6 пункта 21</w:t>
        </w:r>
      </w:hyperlink>
      <w:r>
        <w:rPr>
          <w:sz w:val="20"/>
        </w:rPr>
        <w:t xml:space="preserve"> настоящего Положения, оставшиеся заявки ранжируются, исходя из наилучших условий по критерию оценки, указанному в </w:t>
      </w:r>
      <w:hyperlink w:history="0" w:anchor="P235" w:tooltip="7) актуальность и социальная значимость проекта.">
        <w:r>
          <w:rPr>
            <w:sz w:val="20"/>
            <w:color w:val="0000ff"/>
          </w:rPr>
          <w:t xml:space="preserve">подпункте 7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35" w:tooltip="7) актуальность и социальная значимость проекта.">
        <w:r>
          <w:rPr>
            <w:sz w:val="20"/>
            <w:color w:val="0000ff"/>
          </w:rPr>
          <w:t xml:space="preserve">подпункте 7 пункта 21</w:t>
        </w:r>
      </w:hyperlink>
      <w:r>
        <w:rPr>
          <w:sz w:val="20"/>
        </w:rPr>
        <w:t xml:space="preserve"> настоящего Положения, оставшиеся заявки ранжируются, исходя из наилучших условий по критерию оценки, указанному в </w:t>
      </w:r>
      <w:hyperlink w:history="0" w:anchor="P237" w:tooltip="8) прирост численности работников (без внешних совместителей) участника отбора за два календарных года, предшествующих году подачи, и в году подачи в период до даты подачи заявки по состоянию на 1-е число месяца подачи заявки в процентах.">
        <w:r>
          <w:rPr>
            <w:sz w:val="20"/>
            <w:color w:val="0000ff"/>
          </w:rPr>
          <w:t xml:space="preserve">подпункте 8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37" w:tooltip="8) прирост численности работников (без внешних совместителей) участника отбора за два календарных года, предшествующих году подачи, и в году подачи в период до даты подачи заявки по состоянию на 1-е число месяца подачи заявки в процентах.">
        <w:r>
          <w:rPr>
            <w:sz w:val="20"/>
            <w:color w:val="0000ff"/>
          </w:rPr>
          <w:t xml:space="preserve">подпункте 8 пункта 21</w:t>
        </w:r>
      </w:hyperlink>
      <w:r>
        <w:rPr>
          <w:sz w:val="20"/>
        </w:rPr>
        <w:t xml:space="preserve"> настоящего Положения, оставшиеся заявки ранжируются, исходя из наилучших условий по критерию оценки, указанному в </w:t>
      </w:r>
      <w:hyperlink w:history="0" w:anchor="P239" w:tooltip="9) 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 в единицах.">
        <w:r>
          <w:rPr>
            <w:sz w:val="20"/>
            <w:color w:val="0000ff"/>
          </w:rPr>
          <w:t xml:space="preserve">подпункте 9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39" w:tooltip="9) 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 в единицах.">
        <w:r>
          <w:rPr>
            <w:sz w:val="20"/>
            <w:color w:val="0000ff"/>
          </w:rPr>
          <w:t xml:space="preserve">подпункте 9 пункта 21</w:t>
        </w:r>
      </w:hyperlink>
      <w:r>
        <w:rPr>
          <w:sz w:val="20"/>
        </w:rPr>
        <w:t xml:space="preserve"> настоящего Положения, оставшиеся заявки ранжируются, исходя из наилучших условий по критерию оценки, указанному в </w:t>
      </w:r>
      <w:hyperlink w:history="0" w:anchor="P243" w:tooltip="10) прирост дохода участника отбора в расчете на одного работника, полученного в году, предшествующем году подачи заявки, к доходу участника отбора в расчете на одного работника, полученного в первом из двух календарных лет, предшествующих году подачи заявки, в размере не менее 103,3 процента значения сводного индекса потребительских цен по Красноярскому краю, установленного в году, предшествующем году подачи заявки, в процентах.">
        <w:r>
          <w:rPr>
            <w:sz w:val="20"/>
            <w:color w:val="0000ff"/>
          </w:rPr>
          <w:t xml:space="preserve">подпункте 10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43" w:tooltip="10) прирост дохода участника отбора в расчете на одного работника, полученного в году, предшествующем году подачи заявки, к доходу участника отбора в расчете на одного работника, полученного в первом из двух календарных лет, предшествующих году подачи заявки, в размере не менее 103,3 процента значения сводного индекса потребительских цен по Красноярскому краю, установленного в году, предшествующем году подачи заявки, в процентах.">
        <w:r>
          <w:rPr>
            <w:sz w:val="20"/>
            <w:color w:val="0000ff"/>
          </w:rPr>
          <w:t xml:space="preserve">подпункте 10 пункта 21</w:t>
        </w:r>
      </w:hyperlink>
      <w:r>
        <w:rPr>
          <w:sz w:val="20"/>
        </w:rPr>
        <w:t xml:space="preserve"> настоящего Положения, оставшиеся заявки ранжируются, исходя из очередности их поступления в ГИИС "Электронный бюджет" в соответствии с </w:t>
      </w:r>
      <w:hyperlink w:history="0" w:anchor="P160" w:tooltip="15. Датой представления участником отбора заявки считается дата подписания им заявки с присвоением заявке регистрационного номера в ГИИС &quot;Электронный бюджет&quot;.">
        <w:r>
          <w:rPr>
            <w:sz w:val="20"/>
            <w:color w:val="0000ff"/>
          </w:rPr>
          <w:t xml:space="preserve">пунктом 15</w:t>
        </w:r>
      </w:hyperlink>
      <w:r>
        <w:rPr>
          <w:sz w:val="20"/>
        </w:rPr>
        <w:t xml:space="preserve"> настоящего Положения.</w:t>
      </w:r>
    </w:p>
    <w:bookmarkStart w:id="261" w:name="P261"/>
    <w:bookmarkEnd w:id="261"/>
    <w:p>
      <w:pPr>
        <w:pStyle w:val="0"/>
        <w:spacing w:before="200" w:lineRule="auto"/>
        <w:ind w:firstLine="540"/>
        <w:jc w:val="both"/>
      </w:pPr>
      <w:r>
        <w:rPr>
          <w:sz w:val="20"/>
        </w:rPr>
        <w:t xml:space="preserve">23. Минимальный проходной балл в оценочной ведомости члена комиссии, который необходимо набрать участнику отбора по результатам рассмотрения и оценки заявки для признания его победителем конкурса, составляет 30 баллов.</w:t>
      </w:r>
    </w:p>
    <w:p>
      <w:pPr>
        <w:pStyle w:val="0"/>
        <w:spacing w:before="200" w:lineRule="auto"/>
        <w:ind w:firstLine="540"/>
        <w:jc w:val="both"/>
      </w:pPr>
      <w:r>
        <w:rPr>
          <w:sz w:val="20"/>
        </w:rPr>
        <w:t xml:space="preserve">Победителями конкурса признаются участники отбора, заявки которых получили итоговый балл в каждой оценочной ведомости членов комиссии, значение которого соответствует или превышает значение минимального проходного балла, установленного </w:t>
      </w:r>
      <w:hyperlink w:history="0" w:anchor="P261" w:tooltip="23. Минимальный проходной балл в оценочной ведомости члена комиссии, который необходимо набрать участнику отбора по результатам рассмотрения и оценки заявки для признания его победителем конкурса, составляет 30 баллов.">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Участнику отбора, набравшему максимальное количество баллов, присваивается первое место.</w:t>
      </w:r>
    </w:p>
    <w:bookmarkStart w:id="264" w:name="P264"/>
    <w:bookmarkEnd w:id="264"/>
    <w:p>
      <w:pPr>
        <w:pStyle w:val="0"/>
        <w:spacing w:before="200" w:lineRule="auto"/>
        <w:ind w:firstLine="540"/>
        <w:jc w:val="both"/>
      </w:pPr>
      <w:r>
        <w:rPr>
          <w:sz w:val="20"/>
        </w:rPr>
        <w:t xml:space="preserve">24. В целях завершения конкурса на основании результатов определения победителей конкурса и размеров субсидии, предоставляемой каждому победителю конкурса, формируется протокол подведения итогов конкурса, включающий следующие сведения:</w:t>
      </w:r>
    </w:p>
    <w:p>
      <w:pPr>
        <w:pStyle w:val="0"/>
        <w:spacing w:before="200" w:lineRule="auto"/>
        <w:ind w:firstLine="540"/>
        <w:jc w:val="both"/>
      </w:pPr>
      <w:r>
        <w:rPr>
          <w:sz w:val="20"/>
        </w:rPr>
        <w:t xml:space="preserve">дату, время, место рассмотрения и оценки заявок;</w:t>
      </w:r>
    </w:p>
    <w:p>
      <w:pPr>
        <w:pStyle w:val="0"/>
        <w:spacing w:before="200" w:lineRule="auto"/>
        <w:ind w:firstLine="540"/>
        <w:jc w:val="both"/>
      </w:pPr>
      <w:r>
        <w:rPr>
          <w:sz w:val="20"/>
        </w:rPr>
        <w:t xml:space="preserve">информацию об участниках отбора, заявки которых рассмотрены;</w:t>
      </w:r>
    </w:p>
    <w:p>
      <w:pPr>
        <w:pStyle w:val="0"/>
        <w:spacing w:before="200" w:lineRule="auto"/>
        <w:ind w:firstLine="540"/>
        <w:jc w:val="both"/>
      </w:pPr>
      <w:r>
        <w:rPr>
          <w:sz w:val="20"/>
        </w:rPr>
        <w:t xml:space="preserve">информацию об участниках отбора, заявки которых отклонены с указанием оснований отклонения заявок, установленных </w:t>
      </w:r>
      <w:hyperlink w:history="0" w:anchor="P290" w:tooltip="27. Основаниями для отклонения заявок при проведении конкурса являются:">
        <w:r>
          <w:rPr>
            <w:sz w:val="20"/>
            <w:color w:val="0000ff"/>
          </w:rPr>
          <w:t xml:space="preserve">пунктом 27</w:t>
        </w:r>
      </w:hyperlink>
      <w:r>
        <w:rPr>
          <w:sz w:val="20"/>
        </w:rPr>
        <w:t xml:space="preserve"> настоящего Положения, в том числе положений объявления о проведении конкурса, которым не соответствуют такие заявки;</w:t>
      </w:r>
    </w:p>
    <w:p>
      <w:pPr>
        <w:pStyle w:val="0"/>
        <w:spacing w:before="200" w:lineRule="auto"/>
        <w:ind w:firstLine="540"/>
        <w:jc w:val="both"/>
      </w:pPr>
      <w:r>
        <w:rPr>
          <w:sz w:val="20"/>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таким заявкам порядковых номеров;</w:t>
      </w:r>
    </w:p>
    <w:p>
      <w:pPr>
        <w:pStyle w:val="0"/>
        <w:spacing w:before="200" w:lineRule="auto"/>
        <w:ind w:firstLine="540"/>
        <w:jc w:val="both"/>
      </w:pPr>
      <w:r>
        <w:rPr>
          <w:sz w:val="20"/>
        </w:rPr>
        <w:t xml:space="preserve">наименование получателей субсидии, с которыми заключаются соглашения, и размеры предоставляемой им субсидии.</w:t>
      </w:r>
    </w:p>
    <w:p>
      <w:pPr>
        <w:pStyle w:val="0"/>
        <w:spacing w:before="200" w:lineRule="auto"/>
        <w:ind w:firstLine="540"/>
        <w:jc w:val="both"/>
      </w:pPr>
      <w:r>
        <w:rPr>
          <w:sz w:val="20"/>
        </w:rPr>
        <w:t xml:space="preserve">Протокол подведения итогов конкурса формируется на едином портале автоматически на основании результатов определения победителя (победителей) конкурса, подписывается в течение двух рабочих дней усиленной квалифицированной электронной подписью всех участвующих в конкурсе членов комиссии в ГИИС "Электронный бюджет" и размещается на едином портале и Сайте не позднее одного рабочего дня, следующего за днем его подписания.</w:t>
      </w:r>
    </w:p>
    <w:p>
      <w:pPr>
        <w:pStyle w:val="0"/>
        <w:spacing w:before="200" w:lineRule="auto"/>
        <w:ind w:firstLine="540"/>
        <w:jc w:val="both"/>
      </w:pPr>
      <w:r>
        <w:rPr>
          <w:sz w:val="20"/>
        </w:rPr>
        <w:t xml:space="preserve">Внесение изменений в протокол подведения итогов конкурса осуществляется не позднее 10 календарных дней со дня подписания первой его версии путем формирования новой версии протокола подведения итогов конкурса с указанием причин внесения изменений.</w:t>
      </w:r>
    </w:p>
    <w:bookmarkStart w:id="272" w:name="P272"/>
    <w:bookmarkEnd w:id="272"/>
    <w:p>
      <w:pPr>
        <w:pStyle w:val="0"/>
        <w:spacing w:before="200" w:lineRule="auto"/>
        <w:ind w:firstLine="540"/>
        <w:jc w:val="both"/>
      </w:pPr>
      <w:r>
        <w:rPr>
          <w:sz w:val="20"/>
        </w:rPr>
        <w:t xml:space="preserve">25. Для подтверждения соответствия участника отбора категориям получателей субсидии, установленным </w:t>
      </w:r>
      <w:hyperlink w:history="0" w:anchor="P121"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28"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настоящего Положения, а также для подтверждения соответствия участника отбора (получателя субсидии) требованиям, установленным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уполномоченный орган не вправе требовать от участника отбора (получателя субсидии)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единой системы межведомственного электронного взаимодействия, доступ к которым имеет уполномоченный орган в рамках межведомственного информационного взаимодействия, за исключением случая, если участник отбора (получатель субсидии) готов представить указанные документы и информацию по собственной инициативе.</w:t>
      </w:r>
    </w:p>
    <w:p>
      <w:pPr>
        <w:pStyle w:val="0"/>
        <w:spacing w:before="200" w:lineRule="auto"/>
        <w:ind w:firstLine="540"/>
        <w:jc w:val="both"/>
      </w:pPr>
      <w:r>
        <w:rPr>
          <w:sz w:val="20"/>
        </w:rPr>
        <w:t xml:space="preserve">Проверка на соответствие участника отбора категориям получателей субсидии и требованиям к участникам отбора, установленным </w:t>
      </w:r>
      <w:hyperlink w:history="0" w:anchor="P121"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28"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настоящего Положения, осуществляется на основании:</w:t>
      </w:r>
    </w:p>
    <w:bookmarkStart w:id="274" w:name="P274"/>
    <w:bookmarkEnd w:id="274"/>
    <w:p>
      <w:pPr>
        <w:pStyle w:val="0"/>
        <w:spacing w:before="200" w:lineRule="auto"/>
        <w:ind w:firstLine="540"/>
        <w:jc w:val="both"/>
      </w:pPr>
      <w:r>
        <w:rPr>
          <w:sz w:val="20"/>
        </w:rPr>
        <w:t xml:space="preserve">1) выписок из Единого государственного реестра юридических лиц/Единого государственного реестра индивидуальных предпринимателей (далее - ЕГРЮЛ/ЕГРИП), Единого реестра субъектов малого и среднего предпринимательства,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категориям получателей субсидии и требованиям к участникам отбора, указанным в </w:t>
      </w:r>
      <w:hyperlink w:history="0" w:anchor="P122" w:tooltip="1) является хозяйствующим субъектом (юридическим лицом или индивидуальным предпринимателем, или самозанятым гражданином) - производителем товаров, работ, услуг, отнесенным в соответствии с положениями Федерального закона N 209-ФЗ к малым предприятиям, в том числе к микропредприятиям, и средним предприятиям, а также к физическим лицам, не являющимся индивидуальными предпринимателями и применяющим специальный налоговый режим &quot;Налог на профессиональный доход&quot;;">
        <w:r>
          <w:rPr>
            <w:sz w:val="20"/>
            <w:color w:val="0000ff"/>
          </w:rPr>
          <w:t xml:space="preserve">подпунктах 1</w:t>
        </w:r>
      </w:hyperlink>
      <w:r>
        <w:rPr>
          <w:sz w:val="20"/>
        </w:rPr>
        <w:t xml:space="preserve"> - </w:t>
      </w:r>
      <w:hyperlink w:history="0" w:anchor="P125" w:tooltip="4) в отношении участника отбора в текущем финансовом году не было принято решение об оказании аналогичной поддержки или сроки ее оказания истекли;">
        <w:r>
          <w:rPr>
            <w:sz w:val="20"/>
            <w:color w:val="0000ff"/>
          </w:rPr>
          <w:t xml:space="preserve">4 пункта 10</w:t>
        </w:r>
      </w:hyperlink>
      <w:r>
        <w:rPr>
          <w:sz w:val="20"/>
        </w:rPr>
        <w:t xml:space="preserve">, </w:t>
      </w:r>
      <w:hyperlink w:history="0" w:anchor="P128"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пункте 11</w:t>
        </w:r>
      </w:hyperlink>
      <w:r>
        <w:rPr>
          <w:sz w:val="20"/>
        </w:rPr>
        <w:t xml:space="preserve"> настоящего Положения;</w:t>
      </w:r>
    </w:p>
    <w:bookmarkStart w:id="275" w:name="P275"/>
    <w:bookmarkEnd w:id="275"/>
    <w:p>
      <w:pPr>
        <w:pStyle w:val="0"/>
        <w:spacing w:before="200" w:lineRule="auto"/>
        <w:ind w:firstLine="540"/>
        <w:jc w:val="both"/>
      </w:pPr>
      <w:r>
        <w:rPr>
          <w:sz w:val="20"/>
        </w:rPr>
        <w:t xml:space="preserve">2) сведений о наличии (отсутствии) установленных фактов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 полученных путем направления межведомственного запроса в управление организации страхования профессиональных рисков Отделения фонда пенсионного и социального страхования Российской Федерации по Красноярскому краю, для проверки соответствия категориям получателей субсидии, указанным в </w:t>
      </w:r>
      <w:hyperlink w:history="0" w:anchor="P126" w:tooltip="5) не имеет установленные факты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
        <w:r>
          <w:rPr>
            <w:sz w:val="20"/>
            <w:color w:val="0000ff"/>
          </w:rPr>
          <w:t xml:space="preserve">подпункте 5 пункта 10</w:t>
        </w:r>
      </w:hyperlink>
      <w:r>
        <w:rPr>
          <w:sz w:val="20"/>
        </w:rPr>
        <w:t xml:space="preserve"> настоящего Положения;</w:t>
      </w:r>
    </w:p>
    <w:bookmarkStart w:id="276" w:name="P276"/>
    <w:bookmarkEnd w:id="276"/>
    <w:p>
      <w:pPr>
        <w:pStyle w:val="0"/>
        <w:spacing w:before="200" w:lineRule="auto"/>
        <w:ind w:firstLine="540"/>
        <w:jc w:val="both"/>
      </w:pPr>
      <w:r>
        <w:rPr>
          <w:sz w:val="20"/>
        </w:rPr>
        <w:t xml:space="preserve">3) сведений о соответствии категориям получателей субсидии, указанным в </w:t>
      </w:r>
      <w:hyperlink w:history="0" w:anchor="P127" w:tooltip="6) принял в случае получения субсидии обязательства, установленные пунктом 38 настоящего Положения.">
        <w:r>
          <w:rPr>
            <w:sz w:val="20"/>
            <w:color w:val="0000ff"/>
          </w:rPr>
          <w:t xml:space="preserve">подпункте 6 пункта 10</w:t>
        </w:r>
      </w:hyperlink>
      <w:r>
        <w:rPr>
          <w:sz w:val="20"/>
        </w:rPr>
        <w:t xml:space="preserve"> настоящего Положения, путем проверки проставленных участником отбора в электронном виде отметок посредством заполнения соответствующих экранных форм веб-интерфейса ГИИС "Электронный бюджет".</w:t>
      </w:r>
    </w:p>
    <w:bookmarkStart w:id="277" w:name="P277"/>
    <w:bookmarkEnd w:id="277"/>
    <w:p>
      <w:pPr>
        <w:pStyle w:val="0"/>
        <w:spacing w:before="200" w:lineRule="auto"/>
        <w:ind w:firstLine="540"/>
        <w:jc w:val="both"/>
      </w:pPr>
      <w:r>
        <w:rPr>
          <w:sz w:val="20"/>
        </w:rPr>
        <w:t xml:space="preserve">26. Проверка на соответствие участника отбора (получателя субсидии) требованиям, установленным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осуществляется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В случае отсутствия технической возможности автоматической проверки в ГИИС "Электронный бюджет" подтверждение соответствия участника отбора требованиям, установленным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осуществляется путем проставления участником отбора в электронном виде отметок о соответствии указанным требованиям посредством заполнения соответствующих экранных форм веб-интерфейса ГИИС "Электронный бюджет".</w:t>
      </w:r>
    </w:p>
    <w:bookmarkStart w:id="279" w:name="P279"/>
    <w:bookmarkEnd w:id="279"/>
    <w:p>
      <w:pPr>
        <w:pStyle w:val="0"/>
        <w:spacing w:before="200" w:lineRule="auto"/>
        <w:ind w:firstLine="540"/>
        <w:jc w:val="both"/>
      </w:pPr>
      <w:r>
        <w:rPr>
          <w:sz w:val="20"/>
        </w:rPr>
        <w:t xml:space="preserve">Уполномоченный орган в случае отсутствия технической возможности автоматической проверки участника отбора (получателя субсидии) на соответствие требованиям, установленным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в соответствии с </w:t>
      </w:r>
      <w:hyperlink w:history="0" w:anchor="P277" w:tooltip="26. Проверка на соответствие участника отбора (получателя субсидии)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абзацем первым</w:t>
        </w:r>
      </w:hyperlink>
      <w:r>
        <w:rPr>
          <w:sz w:val="20"/>
        </w:rPr>
        <w:t xml:space="preserve"> настоящего пункта, по состоянию на даты рассмотрения заявки и заключения соглашения осуществляет проверку соответствия участника отбора (получателя субсидии) указанным требованиям на основании:</w:t>
      </w:r>
    </w:p>
    <w:bookmarkStart w:id="280" w:name="P280"/>
    <w:bookmarkEnd w:id="280"/>
    <w:p>
      <w:pPr>
        <w:pStyle w:val="0"/>
        <w:spacing w:before="200" w:lineRule="auto"/>
        <w:ind w:firstLine="540"/>
        <w:jc w:val="both"/>
      </w:pPr>
      <w:r>
        <w:rPr>
          <w:sz w:val="20"/>
        </w:rPr>
        <w:t xml:space="preserve">1) выписок из ЕГРЮЛ/ЕГРИП, размещенных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и (или) информации, полученной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history="0" w:anchor="P160" w:tooltip="15. Датой представления участником отбора заявки считается дата подписания им заявки с присвоением заявке регистрационного номера в ГИИС &quot;Электронный бюджет&quot;.">
        <w:r>
          <w:rPr>
            <w:sz w:val="20"/>
            <w:color w:val="0000ff"/>
          </w:rPr>
          <w:t xml:space="preserve">подпункте 1 пункта 15</w:t>
        </w:r>
      </w:hyperlink>
      <w:r>
        <w:rPr>
          <w:sz w:val="20"/>
        </w:rPr>
        <w:t xml:space="preserve"> настоящего Положения;</w:t>
      </w:r>
    </w:p>
    <w:p>
      <w:pPr>
        <w:pStyle w:val="0"/>
        <w:spacing w:before="200" w:lineRule="auto"/>
        <w:ind w:firstLine="540"/>
        <w:jc w:val="both"/>
      </w:pPr>
      <w:r>
        <w:rPr>
          <w:sz w:val="20"/>
        </w:rPr>
        <w:t xml:space="preserve">2)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в сети Интернет на официальном сайте Федеральной службы по финансовому мониторингу (далее - Росфинмониторинг),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36" w:tooltip="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sz w:val="20"/>
            <w:color w:val="0000ff"/>
          </w:rPr>
          <w:t xml:space="preserve">подпункте 2 пункта 12</w:t>
        </w:r>
      </w:hyperlink>
      <w:r>
        <w:rPr>
          <w:sz w:val="20"/>
        </w:rPr>
        <w:t xml:space="preserve"> настоящего Положения;</w:t>
      </w:r>
    </w:p>
    <w:p>
      <w:pPr>
        <w:pStyle w:val="0"/>
        <w:spacing w:before="200" w:lineRule="auto"/>
        <w:ind w:firstLine="540"/>
        <w:jc w:val="both"/>
      </w:pPr>
      <w:r>
        <w:rPr>
          <w:sz w:val="20"/>
        </w:rPr>
        <w:t xml:space="preserve">3)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в сети Интернет на официальном сайте Росфинмониторинга,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37" w:tooltip="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0"/>
            <w:color w:val="0000ff"/>
          </w:rPr>
          <w:t xml:space="preserve">подпункте 3 пункта 12</w:t>
        </w:r>
      </w:hyperlink>
      <w:r>
        <w:rPr>
          <w:sz w:val="20"/>
        </w:rPr>
        <w:t xml:space="preserve"> настоящего Положения;</w:t>
      </w:r>
    </w:p>
    <w:p>
      <w:pPr>
        <w:pStyle w:val="0"/>
        <w:spacing w:before="200" w:lineRule="auto"/>
        <w:ind w:firstLine="540"/>
        <w:jc w:val="both"/>
      </w:pPr>
      <w:r>
        <w:rPr>
          <w:sz w:val="20"/>
        </w:rPr>
        <w:t xml:space="preserve">4) выписки из Единого реестра субъектов малого и среднего предпринимательства - получателей поддержки, размещенного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38" w:tooltip="4) не получает средства из бюджета города, из которого планируется предоставление субсидии в соответствии с настоящим Положением, на основании иных нормативных правовых актов Красноярского края, администрации города на цели, установленные настоящим Положением;">
        <w:r>
          <w:rPr>
            <w:sz w:val="20"/>
            <w:color w:val="0000ff"/>
          </w:rPr>
          <w:t xml:space="preserve">подпункте 4 пункта 12</w:t>
        </w:r>
      </w:hyperlink>
      <w:r>
        <w:rPr>
          <w:sz w:val="20"/>
        </w:rPr>
        <w:t xml:space="preserve"> настоящего Положения;</w:t>
      </w:r>
    </w:p>
    <w:p>
      <w:pPr>
        <w:pStyle w:val="0"/>
        <w:spacing w:before="200" w:lineRule="auto"/>
        <w:ind w:firstLine="540"/>
        <w:jc w:val="both"/>
      </w:pPr>
      <w:r>
        <w:rPr>
          <w:sz w:val="20"/>
        </w:rPr>
        <w:t xml:space="preserve">5) выписки из Единого реестра иностранных агентов в России в соответствии с Федеральным </w:t>
      </w:r>
      <w:hyperlink w:history="0" r:id="rId102"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 размещенного в сети Интернет на официальном сайте Министерства юстиции Российской Федерации в разделе "Деятельность" по направлению "Деятельность в сфере иностранных агентов",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39" w:tooltip="5)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0"/>
            <w:color w:val="0000ff"/>
          </w:rPr>
          <w:t xml:space="preserve">подпункте 5 пункта 12</w:t>
        </w:r>
      </w:hyperlink>
      <w:r>
        <w:rPr>
          <w:sz w:val="20"/>
        </w:rPr>
        <w:t xml:space="preserve"> настоящего Положения;</w:t>
      </w:r>
    </w:p>
    <w:p>
      <w:pPr>
        <w:pStyle w:val="0"/>
        <w:spacing w:before="200" w:lineRule="auto"/>
        <w:ind w:firstLine="540"/>
        <w:jc w:val="both"/>
      </w:pPr>
      <w:r>
        <w:rPr>
          <w:sz w:val="20"/>
        </w:rPr>
        <w:t xml:space="preserve">6) сведений с использованием программного обеспечения в рамках межведомственного электронного взаимодействия и (или) сведений, полученных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history="0" w:anchor="P140" w:tooltip="6) на его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подпункте 6 пункта 12</w:t>
        </w:r>
      </w:hyperlink>
      <w:r>
        <w:rPr>
          <w:sz w:val="20"/>
        </w:rPr>
        <w:t xml:space="preserve"> настоящего Положения;</w:t>
      </w:r>
    </w:p>
    <w:p>
      <w:pPr>
        <w:pStyle w:val="0"/>
        <w:spacing w:before="200" w:lineRule="auto"/>
        <w:ind w:firstLine="540"/>
        <w:jc w:val="both"/>
      </w:pPr>
      <w:r>
        <w:rPr>
          <w:sz w:val="20"/>
        </w:rPr>
        <w:t xml:space="preserve">7) сведений, размещенных в сети Интернет на официальном сайте Арбитражного суда Красноярского края в разделах "Картотека арбитражных дел", "Банк решений арбитражных дел", и сведений, размещенных в сети Интернет на официальном сайте Федеральной службы судебных приставов в разделе "Банк данных исполнительных производств",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41" w:tooltip="7) у него отсутствует просроченная задолженность по возврату в бюджет города, из которого планируется предоставление субсидии в соответствии с настоящим Положением, иных субсидий, бюджетных инвестиций, предоставленных в том числе в соответствии с иными правовыми актами, а также отсутствует иная просроченная (неурегулированная) задолженность по денежным обязательствам перед бюджетом города (за исключением случаев, установленных местной администрацией);">
        <w:r>
          <w:rPr>
            <w:sz w:val="20"/>
            <w:color w:val="0000ff"/>
          </w:rPr>
          <w:t xml:space="preserve">подпункте 7 пункта 12</w:t>
        </w:r>
      </w:hyperlink>
      <w:r>
        <w:rPr>
          <w:sz w:val="20"/>
        </w:rPr>
        <w:t xml:space="preserve"> настоящего Положения;</w:t>
      </w:r>
    </w:p>
    <w:p>
      <w:pPr>
        <w:pStyle w:val="0"/>
        <w:spacing w:before="200" w:lineRule="auto"/>
        <w:ind w:firstLine="540"/>
        <w:jc w:val="both"/>
      </w:pPr>
      <w:r>
        <w:rPr>
          <w:sz w:val="20"/>
        </w:rPr>
        <w:t xml:space="preserve">8) выписки из Единого федерального реестра сведений о банкротстве, размещенного в сети Интернет, и (или) выписок из ЕГРЮЛ/ЕГРИП, размещенных в сети Интернет на официальном сайте Федеральной налоговой службы, и (или) сведений, полученных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history="0" w:anchor="P142" w:tooltip="8) являясь юридическим лицом, не находится в процессе реорганизации (за исключением реорганизации в форме присоединения к юридическому лицу - участнику отбора (получателю субсидии),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являясь индивидуальным предпринимателем (самозанятым гражданином), не прекращает деятельность в качестве индивидуального предпринимателя (...">
        <w:r>
          <w:rPr>
            <w:sz w:val="20"/>
            <w:color w:val="0000ff"/>
          </w:rPr>
          <w:t xml:space="preserve">подпункте 8 пункта 12</w:t>
        </w:r>
      </w:hyperlink>
      <w:r>
        <w:rPr>
          <w:sz w:val="20"/>
        </w:rPr>
        <w:t xml:space="preserve"> настоящего Положения;</w:t>
      </w:r>
    </w:p>
    <w:p>
      <w:pPr>
        <w:pStyle w:val="0"/>
        <w:spacing w:before="200" w:lineRule="auto"/>
        <w:ind w:firstLine="540"/>
        <w:jc w:val="both"/>
      </w:pPr>
      <w:r>
        <w:rPr>
          <w:sz w:val="20"/>
        </w:rPr>
        <w:t xml:space="preserve">9) выписки из электронного сервиса "Реестр дисквалифицированных лиц" или "Прозрачный бизнес", размещенного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43" w:tooltip="9) являясь юридическим лицом,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являясь индивидуальным предпринимателем (самозанятым гражданином), в реестре дисквалифицированных лиц отсутствуют сведения о дисквалифицированном индивидуальном предпринимателе (самозанятом гражданине) - производителе товаров, работ, услуг;">
        <w:r>
          <w:rPr>
            <w:sz w:val="20"/>
            <w:color w:val="0000ff"/>
          </w:rPr>
          <w:t xml:space="preserve">подпункте 9 пункта 12</w:t>
        </w:r>
      </w:hyperlink>
      <w:r>
        <w:rPr>
          <w:sz w:val="20"/>
        </w:rPr>
        <w:t xml:space="preserve"> настоящего Положения;</w:t>
      </w:r>
    </w:p>
    <w:bookmarkStart w:id="289" w:name="P289"/>
    <w:bookmarkEnd w:id="289"/>
    <w:p>
      <w:pPr>
        <w:pStyle w:val="0"/>
        <w:spacing w:before="200" w:lineRule="auto"/>
        <w:ind w:firstLine="540"/>
        <w:jc w:val="both"/>
      </w:pPr>
      <w:r>
        <w:rPr>
          <w:sz w:val="20"/>
        </w:rPr>
        <w:t xml:space="preserve">10) сведений из Единого реестра субъектов малого и среднего предпринимательства и (или)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44" w:tooltip="10) о нем отсутствует информация (истек срок действия информации) о совершенном нарушении порядка и условий оказания поддержки на основании положений пункта 4 части 5 статьи 14 Федерального закона N 209-ФЗ.">
        <w:r>
          <w:rPr>
            <w:sz w:val="20"/>
            <w:color w:val="0000ff"/>
          </w:rPr>
          <w:t xml:space="preserve">подпункте 10 пункта 12</w:t>
        </w:r>
      </w:hyperlink>
      <w:r>
        <w:rPr>
          <w:sz w:val="20"/>
        </w:rPr>
        <w:t xml:space="preserve"> настоящего Положения.</w:t>
      </w:r>
    </w:p>
    <w:bookmarkStart w:id="290" w:name="P290"/>
    <w:bookmarkEnd w:id="290"/>
    <w:p>
      <w:pPr>
        <w:pStyle w:val="0"/>
        <w:spacing w:before="200" w:lineRule="auto"/>
        <w:ind w:firstLine="540"/>
        <w:jc w:val="both"/>
      </w:pPr>
      <w:r>
        <w:rPr>
          <w:sz w:val="20"/>
        </w:rPr>
        <w:t xml:space="preserve">27. Основаниями для отклонения заявок при проведении конкурса являются:</w:t>
      </w:r>
    </w:p>
    <w:bookmarkStart w:id="291" w:name="P291"/>
    <w:bookmarkEnd w:id="291"/>
    <w:p>
      <w:pPr>
        <w:pStyle w:val="0"/>
        <w:spacing w:before="200" w:lineRule="auto"/>
        <w:ind w:firstLine="540"/>
        <w:jc w:val="both"/>
      </w:pPr>
      <w:r>
        <w:rPr>
          <w:sz w:val="20"/>
        </w:rPr>
        <w:t xml:space="preserve">1)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2) несоответствие участника отбора категориям и (или) требованиям, установленным </w:t>
      </w:r>
      <w:hyperlink w:history="0" w:anchor="P121" w:tooltip="10. Субсидия предоставляется получателю субсидии, который соответствует следующим категориям:">
        <w:r>
          <w:rPr>
            <w:sz w:val="20"/>
            <w:color w:val="0000ff"/>
          </w:rPr>
          <w:t xml:space="preserve">пунктом 10</w:t>
        </w:r>
      </w:hyperlink>
      <w:r>
        <w:rPr>
          <w:sz w:val="20"/>
        </w:rPr>
        <w:t xml:space="preserve"> и (или) </w:t>
      </w:r>
      <w:hyperlink w:history="0" w:anchor="P128"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пунктом 11</w:t>
        </w:r>
      </w:hyperlink>
      <w:r>
        <w:rPr>
          <w:sz w:val="20"/>
        </w:rPr>
        <w:t xml:space="preserve">, и (или)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3) непредставление (представление не в полном объеме) документов, указанных в объявлении о проведении конкурса, предусмотренных настоящим Положением;</w:t>
      </w:r>
    </w:p>
    <w:p>
      <w:pPr>
        <w:pStyle w:val="0"/>
        <w:spacing w:before="200" w:lineRule="auto"/>
        <w:ind w:firstLine="540"/>
        <w:jc w:val="both"/>
      </w:pPr>
      <w:r>
        <w:rPr>
          <w:sz w:val="20"/>
        </w:rPr>
        <w:t xml:space="preserve">4) несоответствие представленных участником отбора заявок и (или) документов требованиям, установленным в объявлении о проведении конкурса, предусмотренных настоящим Положением;</w:t>
      </w:r>
    </w:p>
    <w:p>
      <w:pPr>
        <w:pStyle w:val="0"/>
        <w:spacing w:before="200" w:lineRule="auto"/>
        <w:ind w:firstLine="540"/>
        <w:jc w:val="both"/>
      </w:pPr>
      <w:r>
        <w:rPr>
          <w:sz w:val="20"/>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Положением требованиям;</w:t>
      </w:r>
    </w:p>
    <w:p>
      <w:pPr>
        <w:pStyle w:val="0"/>
        <w:spacing w:before="200" w:lineRule="auto"/>
        <w:ind w:firstLine="540"/>
        <w:jc w:val="both"/>
      </w:pPr>
      <w:r>
        <w:rPr>
          <w:sz w:val="20"/>
        </w:rPr>
        <w:t xml:space="preserve">6) наличие в составе заявки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субсидии;</w:t>
      </w:r>
    </w:p>
    <w:p>
      <w:pPr>
        <w:pStyle w:val="0"/>
        <w:spacing w:before="200" w:lineRule="auto"/>
        <w:ind w:firstLine="540"/>
        <w:jc w:val="both"/>
      </w:pPr>
      <w:r>
        <w:rPr>
          <w:sz w:val="20"/>
        </w:rPr>
        <w:t xml:space="preserve">7) в текущем финансовом году до даты подачи заявки в отношении участника отбора было принято решение об оказании аналогичной поддержки (услуги) и сроки ее оказания не истекли;</w:t>
      </w:r>
    </w:p>
    <w:p>
      <w:pPr>
        <w:pStyle w:val="0"/>
        <w:spacing w:before="200" w:lineRule="auto"/>
        <w:ind w:firstLine="540"/>
        <w:jc w:val="both"/>
      </w:pPr>
      <w:r>
        <w:rPr>
          <w:sz w:val="20"/>
        </w:rPr>
        <w:t xml:space="preserve">8) отсутствие достаточного объема бюджетных ассигнований, предусмотренных в бюджете города для предоставления субсидии в текущем финансовом году, в результате их распределения решением комиссии. Достаточный объем бюджетных ассигнований устанавливается в размере испрашиваемой субсидии в заявке, определенном в соответствии с </w:t>
      </w:r>
      <w:hyperlink w:history="0" w:anchor="P311" w:tooltip="32. Размер субсидии одному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и в сумме не более 700,00 тыс. рублей субъекту малого или среднего предпринимательства и не более 100,00 тыс. рублей самозанятому гражданину. Расчет р...">
        <w:r>
          <w:rPr>
            <w:sz w:val="20"/>
            <w:color w:val="0000ff"/>
          </w:rPr>
          <w:t xml:space="preserve">пунктами 32</w:t>
        </w:r>
      </w:hyperlink>
      <w:r>
        <w:rPr>
          <w:sz w:val="20"/>
        </w:rPr>
        <w:t xml:space="preserve"> - </w:t>
      </w:r>
      <w:hyperlink w:history="0" w:anchor="P332"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настоящего Положения;</w:t>
      </w:r>
    </w:p>
    <w:p>
      <w:pPr>
        <w:pStyle w:val="0"/>
        <w:spacing w:before="200" w:lineRule="auto"/>
        <w:ind w:firstLine="540"/>
        <w:jc w:val="both"/>
      </w:pPr>
      <w:r>
        <w:rPr>
          <w:sz w:val="20"/>
        </w:rPr>
        <w:t xml:space="preserve">9) с даты признания получателя субсидии совершившим нарушение порядка и условий оказания поддержки прошло менее одного года, за исключением случая более раннего устранения получателем субсидии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получателя субсидии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главным распорядителем, оказавшим поддержку, и (или) органом муниципального финансового контроля выявлены нарушения получателем субсидии порядка и условий оказания поддержки, в том числе в результате проверки;</w:t>
      </w:r>
    </w:p>
    <w:p>
      <w:pPr>
        <w:pStyle w:val="0"/>
        <w:spacing w:before="200" w:lineRule="auto"/>
        <w:ind w:firstLine="540"/>
        <w:jc w:val="both"/>
      </w:pPr>
      <w:r>
        <w:rPr>
          <w:sz w:val="20"/>
        </w:rPr>
        <w:t xml:space="preserve">10) невыполнение условий оказания поддержки, указанных в настоящем Положении.</w:t>
      </w:r>
    </w:p>
    <w:bookmarkStart w:id="301" w:name="P301"/>
    <w:bookmarkEnd w:id="301"/>
    <w:p>
      <w:pPr>
        <w:pStyle w:val="0"/>
        <w:spacing w:before="200" w:lineRule="auto"/>
        <w:ind w:firstLine="540"/>
        <w:jc w:val="both"/>
      </w:pPr>
      <w:r>
        <w:rPr>
          <w:sz w:val="20"/>
        </w:rPr>
        <w:t xml:space="preserve">28. Уполномоченный орган на основании протокола подведения итогов конкурса в течение двух рабочих дней, следующих за датой формирования на едином портале протокола подведения итогов конкурса, направляет участникам отбора в ГИИС "Электронный бюджет" уведомления об отклонении заявки с указанием оснований, установленных </w:t>
      </w:r>
      <w:hyperlink w:history="0" w:anchor="P290" w:tooltip="27. Основаниями для отклонения заявок при проведении конкурса являются:">
        <w:r>
          <w:rPr>
            <w:sz w:val="20"/>
            <w:color w:val="0000ff"/>
          </w:rPr>
          <w:t xml:space="preserve">пунктом 27</w:t>
        </w:r>
      </w:hyperlink>
      <w:r>
        <w:rPr>
          <w:sz w:val="20"/>
        </w:rPr>
        <w:t xml:space="preserve"> настоящего Положения.</w:t>
      </w:r>
    </w:p>
    <w:bookmarkStart w:id="302" w:name="P302"/>
    <w:bookmarkEnd w:id="302"/>
    <w:p>
      <w:pPr>
        <w:pStyle w:val="0"/>
        <w:spacing w:before="200" w:lineRule="auto"/>
        <w:ind w:firstLine="540"/>
        <w:jc w:val="both"/>
      </w:pPr>
      <w:r>
        <w:rPr>
          <w:sz w:val="20"/>
        </w:rPr>
        <w:t xml:space="preserve">29. Правовой акт о предоставлении субсидии оформляется на основании протокола подведения итогов конкурса в течение 15 рабочих дней с даты размещения на едином портале протокола подведения итогов конкурса.</w:t>
      </w:r>
    </w:p>
    <w:p>
      <w:pPr>
        <w:pStyle w:val="0"/>
        <w:spacing w:before="200" w:lineRule="auto"/>
        <w:ind w:firstLine="540"/>
        <w:jc w:val="both"/>
      </w:pPr>
      <w:r>
        <w:rPr>
          <w:sz w:val="20"/>
        </w:rPr>
        <w:t xml:space="preserve">Правовой акт о предоставлении субсидии должен содержать перечень победителей конкурса и размер предоставляемой субсидии каждому победителю конкурса.</w:t>
      </w:r>
    </w:p>
    <w:bookmarkStart w:id="304" w:name="P304"/>
    <w:bookmarkEnd w:id="304"/>
    <w:p>
      <w:pPr>
        <w:pStyle w:val="0"/>
        <w:spacing w:before="200" w:lineRule="auto"/>
        <w:ind w:firstLine="540"/>
        <w:jc w:val="both"/>
      </w:pPr>
      <w:r>
        <w:rPr>
          <w:sz w:val="20"/>
        </w:rPr>
        <w:t xml:space="preserve">30. Уполномоченный орган в течение двух рабочих дней со дня, следующего за днем вступления в силу правового акта о предоставлении субсидии, указанного в </w:t>
      </w:r>
      <w:hyperlink w:history="0" w:anchor="P302" w:tooltip="29. Правовой акт о предоставлении субсидии оформляется на основании протокола подведения итогов конкурса в течение 15 рабочих дней с даты размещения на едином портале протокола подведения итогов конкурса.">
        <w:r>
          <w:rPr>
            <w:sz w:val="20"/>
            <w:color w:val="0000ff"/>
          </w:rPr>
          <w:t xml:space="preserve">пункте 29</w:t>
        </w:r>
      </w:hyperlink>
      <w:r>
        <w:rPr>
          <w:sz w:val="20"/>
        </w:rPr>
        <w:t xml:space="preserve"> настоящего Положения, с использованием ГИИС "Электронный бюджет" уведомляет получателей субсидии:</w:t>
      </w:r>
    </w:p>
    <w:p>
      <w:pPr>
        <w:pStyle w:val="0"/>
        <w:spacing w:before="200" w:lineRule="auto"/>
        <w:ind w:firstLine="540"/>
        <w:jc w:val="both"/>
      </w:pPr>
      <w:r>
        <w:rPr>
          <w:sz w:val="20"/>
        </w:rPr>
        <w:t xml:space="preserve">1) о принятии правового акта о предоставлении субсидии;</w:t>
      </w:r>
    </w:p>
    <w:bookmarkStart w:id="306" w:name="P306"/>
    <w:bookmarkEnd w:id="306"/>
    <w:p>
      <w:pPr>
        <w:pStyle w:val="0"/>
        <w:spacing w:before="200" w:lineRule="auto"/>
        <w:ind w:firstLine="540"/>
        <w:jc w:val="both"/>
      </w:pPr>
      <w:r>
        <w:rPr>
          <w:sz w:val="20"/>
        </w:rPr>
        <w:t xml:space="preserve">2) о необходимости подписания соглашения в течение 25 рабочих дней, следующих за датой направления в ГИИС "Электронный бюджет" уведомления, указанного в настоящем пункте.</w:t>
      </w:r>
    </w:p>
    <w:p>
      <w:pPr>
        <w:pStyle w:val="0"/>
        <w:spacing w:before="200" w:lineRule="auto"/>
        <w:ind w:firstLine="540"/>
        <w:jc w:val="both"/>
      </w:pPr>
      <w:r>
        <w:rPr>
          <w:sz w:val="20"/>
        </w:rPr>
        <w:t xml:space="preserve">31. Хранение протоколов вскрытия заявок, протоколов рассмотрения заявок, протоколов подведения итогов конкурса и всех представленных документов в ГИИС "Электронный бюджет" осуществляется в порядке, определенном законодательством Российской Федерации об архивном деле и о государственной тайне.</w:t>
      </w:r>
    </w:p>
    <w:p>
      <w:pPr>
        <w:pStyle w:val="0"/>
        <w:ind w:firstLine="540"/>
        <w:jc w:val="both"/>
      </w:pPr>
      <w:r>
        <w:rPr>
          <w:sz w:val="20"/>
        </w:rPr>
      </w:r>
    </w:p>
    <w:p>
      <w:pPr>
        <w:pStyle w:val="2"/>
        <w:outlineLvl w:val="1"/>
        <w:jc w:val="center"/>
      </w:pPr>
      <w:r>
        <w:rPr>
          <w:sz w:val="20"/>
        </w:rPr>
        <w:t xml:space="preserve">III. УСЛОВИЯ И ПОРЯДОК ПРЕДОСТАВЛЕНИЯ СУБСИДИИ</w:t>
      </w:r>
    </w:p>
    <w:p>
      <w:pPr>
        <w:pStyle w:val="0"/>
        <w:ind w:firstLine="540"/>
        <w:jc w:val="both"/>
      </w:pPr>
      <w:r>
        <w:rPr>
          <w:sz w:val="20"/>
        </w:rPr>
      </w:r>
    </w:p>
    <w:bookmarkStart w:id="311" w:name="P311"/>
    <w:bookmarkEnd w:id="311"/>
    <w:p>
      <w:pPr>
        <w:pStyle w:val="0"/>
        <w:ind w:firstLine="540"/>
        <w:jc w:val="both"/>
      </w:pPr>
      <w:r>
        <w:rPr>
          <w:sz w:val="20"/>
        </w:rPr>
        <w:t xml:space="preserve">32. Размер субсидии одному получателю субсидии в текущем финансовом году предоставляется в размере до 50 процентов произведенных расходов, указанных в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пункте 33</w:t>
        </w:r>
      </w:hyperlink>
      <w:r>
        <w:rPr>
          <w:sz w:val="20"/>
        </w:rPr>
        <w:t xml:space="preserve"> настоящего Положения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и в сумме не более 700,00 тыс. рублей субъекту малого или среднего предпринимательства и не более 100,00 тыс. рублей самозанятому гражданину. Расчет размера субсидии (S) определяется по формуле:</w:t>
      </w:r>
    </w:p>
    <w:p>
      <w:pPr>
        <w:pStyle w:val="0"/>
        <w:spacing w:before="200" w:lineRule="auto"/>
        <w:ind w:firstLine="540"/>
        <w:jc w:val="both"/>
      </w:pPr>
      <w:r>
        <w:rPr>
          <w:sz w:val="20"/>
        </w:rPr>
        <w:t xml:space="preserve">для субъекта малого или среднего предпринимательства:</w:t>
      </w:r>
    </w:p>
    <w:p>
      <w:pPr>
        <w:pStyle w:val="0"/>
        <w:ind w:firstLine="540"/>
        <w:jc w:val="both"/>
      </w:pPr>
      <w:r>
        <w:rPr>
          <w:sz w:val="20"/>
        </w:rPr>
      </w:r>
    </w:p>
    <w:p>
      <w:pPr>
        <w:pStyle w:val="0"/>
        <w:jc w:val="center"/>
      </w:pPr>
      <w:r>
        <w:rPr>
          <w:position w:val="-23"/>
        </w:rPr>
        <w:drawing>
          <wp:inline distT="0" distB="0" distL="0" distR="0">
            <wp:extent cx="25622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для самозанятого гражданина:</w:t>
      </w:r>
    </w:p>
    <w:p>
      <w:pPr>
        <w:pStyle w:val="0"/>
        <w:ind w:firstLine="540"/>
        <w:jc w:val="both"/>
      </w:pPr>
      <w:r>
        <w:rPr>
          <w:sz w:val="20"/>
        </w:rPr>
      </w:r>
    </w:p>
    <w:p>
      <w:pPr>
        <w:pStyle w:val="0"/>
        <w:jc w:val="center"/>
      </w:pPr>
      <w:r>
        <w:rPr>
          <w:position w:val="-23"/>
        </w:rPr>
        <w:drawing>
          <wp:inline distT="0" distB="0" distL="0" distR="0">
            <wp:extent cx="25527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2552700" cy="42862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наименование направления затрат в составе заявки из направлений, установленных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настоящего Положения, произведенных участником отбора (получателем субсидии);</w:t>
      </w:r>
    </w:p>
    <w:p>
      <w:pPr>
        <w:pStyle w:val="0"/>
        <w:spacing w:before="200" w:lineRule="auto"/>
        <w:ind w:firstLine="540"/>
        <w:jc w:val="both"/>
      </w:pPr>
      <w:r>
        <w:rPr>
          <w:sz w:val="20"/>
        </w:rPr>
        <w:t xml:space="preserve">n - количество направлений затрат в составе заявки из количества, установленного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настоящего Положения, произведенных участником отбора (получателем субсидии).</w:t>
      </w:r>
    </w:p>
    <w:p>
      <w:pPr>
        <w:pStyle w:val="0"/>
        <w:spacing w:before="200" w:lineRule="auto"/>
        <w:ind w:firstLine="540"/>
        <w:jc w:val="both"/>
      </w:pPr>
      <w:r>
        <w:rPr>
          <w:sz w:val="20"/>
        </w:rPr>
        <w:t xml:space="preserve">Общий размер субсидии, предоставляемой в году получения субсидии и в году, следующем за годом получения субсидии, одному получателю субсидии на реализацию проектов:</w:t>
      </w:r>
    </w:p>
    <w:p>
      <w:pPr>
        <w:pStyle w:val="0"/>
        <w:spacing w:before="200" w:lineRule="auto"/>
        <w:ind w:firstLine="540"/>
        <w:jc w:val="both"/>
      </w:pPr>
      <w:r>
        <w:rPr>
          <w:sz w:val="20"/>
        </w:rPr>
        <w:t xml:space="preserve">для субъекта малого или среднего предпринимательства не может превышать 700,00 тыс. рублей;</w:t>
      </w:r>
    </w:p>
    <w:p>
      <w:pPr>
        <w:pStyle w:val="0"/>
        <w:spacing w:before="200" w:lineRule="auto"/>
        <w:ind w:firstLine="540"/>
        <w:jc w:val="both"/>
      </w:pPr>
      <w:r>
        <w:rPr>
          <w:sz w:val="20"/>
        </w:rPr>
        <w:t xml:space="preserve">для самозанятого гражданина не может превышать 100,00 тыс. рублей.</w:t>
      </w:r>
    </w:p>
    <w:bookmarkStart w:id="326" w:name="P326"/>
    <w:bookmarkEnd w:id="326"/>
    <w:p>
      <w:pPr>
        <w:pStyle w:val="0"/>
        <w:spacing w:before="200" w:lineRule="auto"/>
        <w:ind w:firstLine="540"/>
        <w:jc w:val="both"/>
      </w:pPr>
      <w:r>
        <w:rPr>
          <w:sz w:val="20"/>
        </w:rPr>
        <w:t xml:space="preserve">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предпринимательской деятельности, направленные на:</w:t>
      </w:r>
    </w:p>
    <w:bookmarkStart w:id="327" w:name="P327"/>
    <w:bookmarkEnd w:id="327"/>
    <w:p>
      <w:pPr>
        <w:pStyle w:val="0"/>
        <w:spacing w:before="200" w:lineRule="auto"/>
        <w:ind w:firstLine="540"/>
        <w:jc w:val="both"/>
      </w:pPr>
      <w:r>
        <w:rPr>
          <w:sz w:val="20"/>
        </w:rPr>
        <w:t xml:space="preserve">1) приобретение оборудования, необходимого для осуществления предпринимательской деятельности;</w:t>
      </w:r>
    </w:p>
    <w:p>
      <w:pPr>
        <w:pStyle w:val="0"/>
        <w:spacing w:before="200" w:lineRule="auto"/>
        <w:ind w:firstLine="540"/>
        <w:jc w:val="both"/>
      </w:pPr>
      <w:r>
        <w:rPr>
          <w:sz w:val="20"/>
        </w:rPr>
        <w:t xml:space="preserve">2) оплату первоначального (авансового) лизингового взноса по заключенным с российскими лизинговыми организациями договорам лизинга оборудования, необходимого для осуществления предпринимательской деятельности;</w:t>
      </w:r>
    </w:p>
    <w:bookmarkStart w:id="329" w:name="P329"/>
    <w:bookmarkEnd w:id="329"/>
    <w:p>
      <w:pPr>
        <w:pStyle w:val="0"/>
        <w:spacing w:before="200" w:lineRule="auto"/>
        <w:ind w:firstLine="540"/>
        <w:jc w:val="both"/>
      </w:pPr>
      <w:r>
        <w:rPr>
          <w:sz w:val="20"/>
        </w:rPr>
        <w:t xml:space="preserve">3) подключение к инженерной инфраструктуре, текущий ремонт здания (помещения), необходимого для осуществления предпринимательской деятельности.</w:t>
      </w:r>
    </w:p>
    <w:p>
      <w:pPr>
        <w:pStyle w:val="0"/>
        <w:spacing w:before="200" w:lineRule="auto"/>
        <w:ind w:firstLine="540"/>
        <w:jc w:val="both"/>
      </w:pPr>
      <w:r>
        <w:rPr>
          <w:sz w:val="20"/>
        </w:rPr>
        <w:t xml:space="preserve">Направления расходов, указанные в </w:t>
      </w:r>
      <w:hyperlink w:history="0" w:anchor="P327" w:tooltip="1) приобретение оборудования, необходимого для осуществления предпринимательской деятельности;">
        <w:r>
          <w:rPr>
            <w:sz w:val="20"/>
            <w:color w:val="0000ff"/>
          </w:rPr>
          <w:t xml:space="preserve">подпунктах 1</w:t>
        </w:r>
      </w:hyperlink>
      <w:r>
        <w:rPr>
          <w:sz w:val="20"/>
        </w:rPr>
        <w:t xml:space="preserve"> - </w:t>
      </w:r>
      <w:hyperlink w:history="0" w:anchor="P329" w:tooltip="3) подключение к инженерной инфраструктуре, текущий ремонт здания (помещения), необходимого для осуществления предпринимательской деятельности.">
        <w:r>
          <w:rPr>
            <w:sz w:val="20"/>
            <w:color w:val="0000ff"/>
          </w:rPr>
          <w:t xml:space="preserve">3</w:t>
        </w:r>
      </w:hyperlink>
      <w:r>
        <w:rPr>
          <w:sz w:val="20"/>
        </w:rPr>
        <w:t xml:space="preserve"> настоящего пункта и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отражаются в </w:t>
      </w:r>
      <w:hyperlink w:history="0" w:anchor="P1200" w:tooltip="5. Денежные средства по реализации Проекта всего (пункт 5.1 + пункт 5.2), в том числе по источникам, рублей: _______________________________________________">
        <w:r>
          <w:rPr>
            <w:sz w:val="20"/>
            <w:color w:val="0000ff"/>
          </w:rPr>
          <w:t xml:space="preserve">пунктах 5</w:t>
        </w:r>
      </w:hyperlink>
      <w:r>
        <w:rPr>
          <w:sz w:val="20"/>
        </w:rPr>
        <w:t xml:space="preserve">, </w:t>
      </w:r>
      <w:hyperlink w:history="0" w:anchor="P1201" w:tooltip="5.1. Собственные средства, рублей: ________________________________________.">
        <w:r>
          <w:rPr>
            <w:sz w:val="20"/>
            <w:color w:val="0000ff"/>
          </w:rPr>
          <w:t xml:space="preserve">5.1</w:t>
        </w:r>
      </w:hyperlink>
      <w:r>
        <w:rPr>
          <w:sz w:val="20"/>
        </w:rPr>
        <w:t xml:space="preserve">, </w:t>
      </w:r>
      <w:hyperlink w:history="0" w:anchor="P1202" w:tooltip="5.2. Кредитные (заемные) средства на условиях платности и возвратности (с указанием условий использования (предоставления): срок в месяцах, процентная ставка), рублей: ____________________________________________________________">
        <w:r>
          <w:rPr>
            <w:sz w:val="20"/>
            <w:color w:val="0000ff"/>
          </w:rPr>
          <w:t xml:space="preserve">5.2</w:t>
        </w:r>
      </w:hyperlink>
      <w:r>
        <w:rPr>
          <w:sz w:val="20"/>
        </w:rPr>
        <w:t xml:space="preserve"> сведений о реализации проекта, указанных в </w:t>
      </w:r>
      <w:hyperlink w:history="0" w:anchor="P171" w:tooltip="2) сведения о реализации проекта, составленные по форме согласно приложению 2 к настоящему Положению или в произвольной форме, которые должны содержать:">
        <w:r>
          <w:rPr>
            <w:sz w:val="20"/>
            <w:color w:val="0000ff"/>
          </w:rPr>
          <w:t xml:space="preserve">подпункте 2 пункта 17</w:t>
        </w:r>
      </w:hyperlink>
      <w:r>
        <w:rPr>
          <w:sz w:val="20"/>
        </w:rPr>
        <w:t xml:space="preserve"> настоящего Положения.</w:t>
      </w:r>
    </w:p>
    <w:bookmarkStart w:id="331" w:name="P331"/>
    <w:bookmarkEnd w:id="331"/>
    <w:p>
      <w:pPr>
        <w:pStyle w:val="0"/>
        <w:spacing w:before="200" w:lineRule="auto"/>
        <w:ind w:firstLine="540"/>
        <w:jc w:val="both"/>
      </w:pPr>
      <w:r>
        <w:rPr>
          <w:sz w:val="20"/>
        </w:rPr>
        <w:t xml:space="preserve">34. Затраты по направлениям, установленным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настоящего Положения, образовавшиеся и уплаченные участником отбора (получателем субсидии) в период с 1 января первого из двух календарных лет, предшествующих году подачи, и в году подачи в период до даты подачи заявки, подлежат возмещению за счет субсидии в текущем финансовом году.</w:t>
      </w:r>
    </w:p>
    <w:bookmarkStart w:id="332" w:name="P332"/>
    <w:bookmarkEnd w:id="332"/>
    <w:p>
      <w:pPr>
        <w:pStyle w:val="0"/>
        <w:spacing w:before="200" w:lineRule="auto"/>
        <w:ind w:firstLine="540"/>
        <w:jc w:val="both"/>
      </w:pPr>
      <w:r>
        <w:rPr>
          <w:sz w:val="20"/>
        </w:rPr>
        <w:t xml:space="preserve">35. Не подлежат возмещению за счет субсидии затраты по направлениям, установленным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w:t>
      </w:r>
    </w:p>
    <w:bookmarkStart w:id="333" w:name="P333"/>
    <w:bookmarkEnd w:id="333"/>
    <w:p>
      <w:pPr>
        <w:pStyle w:val="0"/>
        <w:spacing w:before="200" w:lineRule="auto"/>
        <w:ind w:firstLine="540"/>
        <w:jc w:val="both"/>
      </w:pPr>
      <w:r>
        <w:rPr>
          <w:sz w:val="20"/>
        </w:rPr>
        <w:t xml:space="preserve">36. Основаниями для отказа получателю субсидии в предоставлении субсидии при проведении конкурса являются:</w:t>
      </w:r>
    </w:p>
    <w:p>
      <w:pPr>
        <w:pStyle w:val="0"/>
        <w:spacing w:before="200" w:lineRule="auto"/>
        <w:ind w:firstLine="540"/>
        <w:jc w:val="both"/>
      </w:pPr>
      <w:r>
        <w:rPr>
          <w:sz w:val="20"/>
        </w:rPr>
        <w:t xml:space="preserve">1) несоответствие представленных получателем субсидии документов требованиям, определенным настоящим Положением, или непредставление (представление не в полном объеме) указанных документов, которые получатель субсидии должен представить самостоятельно;</w:t>
      </w:r>
    </w:p>
    <w:p>
      <w:pPr>
        <w:pStyle w:val="0"/>
        <w:spacing w:before="200" w:lineRule="auto"/>
        <w:ind w:firstLine="540"/>
        <w:jc w:val="both"/>
      </w:pPr>
      <w:r>
        <w:rPr>
          <w:sz w:val="20"/>
        </w:rPr>
        <w:t xml:space="preserve">2) установление факта недостоверности представленной получателем субсидии информации.</w:t>
      </w:r>
    </w:p>
    <w:bookmarkStart w:id="336" w:name="P336"/>
    <w:bookmarkEnd w:id="336"/>
    <w:p>
      <w:pPr>
        <w:pStyle w:val="0"/>
        <w:spacing w:before="200" w:lineRule="auto"/>
        <w:ind w:firstLine="540"/>
        <w:jc w:val="both"/>
      </w:pPr>
      <w:r>
        <w:rPr>
          <w:sz w:val="20"/>
        </w:rPr>
        <w:t xml:space="preserve">37. Результатами предоставления субсидии, включаемым в соглашение, являются:</w:t>
      </w:r>
    </w:p>
    <w:bookmarkStart w:id="337" w:name="P337"/>
    <w:bookmarkEnd w:id="337"/>
    <w:p>
      <w:pPr>
        <w:pStyle w:val="0"/>
        <w:spacing w:before="200" w:lineRule="auto"/>
        <w:ind w:firstLine="540"/>
        <w:jc w:val="both"/>
      </w:pPr>
      <w:r>
        <w:rPr>
          <w:sz w:val="20"/>
        </w:rPr>
        <w:t xml:space="preserve">1) объем привлеченных инвестиций на реализацию проекта. Единица измерения: тысяч рублей.</w:t>
      </w:r>
    </w:p>
    <w:p>
      <w:pPr>
        <w:pStyle w:val="0"/>
        <w:spacing w:before="200" w:lineRule="auto"/>
        <w:ind w:firstLine="540"/>
        <w:jc w:val="both"/>
      </w:pPr>
      <w:r>
        <w:rPr>
          <w:sz w:val="20"/>
        </w:rPr>
        <w:t xml:space="preserve">При определении объема привлеченных инвестиций учитываются привлекаемые субъектом малого и среднего предпринимательства или самозанятым гражданином инвестиции за счет собственных средств и (или) целевых заемных средств, предоставляемых кредитными организациями на условиях платности и возвратности, за исключением инвестиций, привлеченных в форме субсидий и грантов (включая объем субсидий, предоставленных на возмещение недополученных доходов), предоставляемых из бюджетов всех уровней. Результат имеет следующие значения:</w:t>
      </w:r>
    </w:p>
    <w:p>
      <w:pPr>
        <w:pStyle w:val="0"/>
        <w:spacing w:before="200" w:lineRule="auto"/>
        <w:ind w:firstLine="540"/>
        <w:jc w:val="both"/>
      </w:pPr>
      <w:r>
        <w:rPr>
          <w:sz w:val="20"/>
        </w:rPr>
        <w:t xml:space="preserve">значение, достигнутое в году подачи заявки по состоянию на 1-е число месяца подачи заявки, указанное участником отбора (получателем субсидии) в заявлении;</w:t>
      </w:r>
    </w:p>
    <w:p>
      <w:pPr>
        <w:pStyle w:val="0"/>
        <w:spacing w:before="200" w:lineRule="auto"/>
        <w:ind w:firstLine="540"/>
        <w:jc w:val="both"/>
      </w:pPr>
      <w:r>
        <w:rPr>
          <w:sz w:val="20"/>
        </w:rPr>
        <w:t xml:space="preserve">значение, планируемое по состоянию на конец года подачи заявки, указанное участником отбора (получателем субсидии) в заявлении и включаемое в соглашение в случае получения субсидии;</w:t>
      </w:r>
    </w:p>
    <w:p>
      <w:pPr>
        <w:pStyle w:val="0"/>
        <w:spacing w:before="200" w:lineRule="auto"/>
        <w:ind w:firstLine="540"/>
        <w:jc w:val="both"/>
      </w:pPr>
      <w:r>
        <w:rPr>
          <w:sz w:val="20"/>
        </w:rPr>
        <w:t xml:space="preserve">значение, фактически достигнутое по состоянию на конец года, под бюджетные ассигнования которого заключено соглашение, указанное получателем субсидии в отчете о достижении значений результатов предоставления субсидии;</w:t>
      </w:r>
    </w:p>
    <w:p>
      <w:pPr>
        <w:pStyle w:val="0"/>
        <w:spacing w:before="200" w:lineRule="auto"/>
        <w:ind w:firstLine="540"/>
        <w:jc w:val="both"/>
      </w:pPr>
      <w:r>
        <w:rPr>
          <w:sz w:val="20"/>
        </w:rPr>
        <w:t xml:space="preserve">2) количество сохраненных рабочих мест (включая индивидуальных предпринимателей, самозанятых граждан). Единица измерения: единица.</w:t>
      </w:r>
    </w:p>
    <w:p>
      <w:pPr>
        <w:pStyle w:val="0"/>
        <w:spacing w:before="200" w:lineRule="auto"/>
        <w:ind w:firstLine="540"/>
        <w:jc w:val="both"/>
      </w:pPr>
      <w:r>
        <w:rPr>
          <w:sz w:val="20"/>
        </w:rPr>
        <w:t xml:space="preserve">Результат имеет следующие значения:</w:t>
      </w:r>
    </w:p>
    <w:p>
      <w:pPr>
        <w:pStyle w:val="0"/>
        <w:spacing w:before="200" w:lineRule="auto"/>
        <w:ind w:firstLine="540"/>
        <w:jc w:val="both"/>
      </w:pPr>
      <w:r>
        <w:rPr>
          <w:sz w:val="20"/>
        </w:rPr>
        <w:t xml:space="preserve">для субъектов малого и среднего предпринимательства, имеющих работников и являющихся работодателями:</w:t>
      </w:r>
    </w:p>
    <w:p>
      <w:pPr>
        <w:pStyle w:val="0"/>
        <w:spacing w:before="200" w:lineRule="auto"/>
        <w:ind w:firstLine="540"/>
        <w:jc w:val="both"/>
      </w:pPr>
      <w:r>
        <w:rPr>
          <w:sz w:val="20"/>
        </w:rPr>
        <w:t xml:space="preserve">значение в действующем штатном расписании или количество сохраненных рабочих мест, достигнутое в году подачи заявки по состоянию на 1-е число месяца подачи заявки, указанное участником отбора (получателем субсидии) в заявлении;</w:t>
      </w:r>
    </w:p>
    <w:p>
      <w:pPr>
        <w:pStyle w:val="0"/>
        <w:spacing w:before="200" w:lineRule="auto"/>
        <w:ind w:firstLine="540"/>
        <w:jc w:val="both"/>
      </w:pPr>
      <w:r>
        <w:rPr>
          <w:sz w:val="20"/>
        </w:rPr>
        <w:t xml:space="preserve">значение в действующем штатном расписании или количество сохраненных рабочих мест, планируемое по состоянию на конец года подачи заявки, указанное участником отбора (получателем субсидии) в заявлении и включаемое в соглашение в случае получения субсидии;</w:t>
      </w:r>
    </w:p>
    <w:p>
      <w:pPr>
        <w:pStyle w:val="0"/>
        <w:spacing w:before="200" w:lineRule="auto"/>
        <w:ind w:firstLine="540"/>
        <w:jc w:val="both"/>
      </w:pPr>
      <w:r>
        <w:rPr>
          <w:sz w:val="20"/>
        </w:rPr>
        <w:t xml:space="preserve">значение в действующем штатном расписании или количество сохраненных рабочих мест, фактически достигнутое по состоянию на конец года, под бюджетные ассигнования которого заключено соглашение, указанное получателем субсидии в отчете о достижении значений результатов предоставления субсидии;</w:t>
      </w:r>
    </w:p>
    <w:p>
      <w:pPr>
        <w:pStyle w:val="0"/>
        <w:spacing w:before="200" w:lineRule="auto"/>
        <w:ind w:firstLine="540"/>
        <w:jc w:val="both"/>
      </w:pPr>
      <w:r>
        <w:rPr>
          <w:sz w:val="20"/>
        </w:rPr>
        <w:t xml:space="preserve">для субъектов малого и среднего предпринимательства, включая индивидуальных предпринимателей, не имеющих работников и не являющихся работодателями, а также для самозанятых граждан значение принимается равным 1 (единице).</w:t>
      </w:r>
    </w:p>
    <w:bookmarkStart w:id="349" w:name="P349"/>
    <w:bookmarkEnd w:id="349"/>
    <w:p>
      <w:pPr>
        <w:pStyle w:val="0"/>
        <w:spacing w:before="200" w:lineRule="auto"/>
        <w:ind w:firstLine="540"/>
        <w:jc w:val="both"/>
      </w:pPr>
      <w:r>
        <w:rPr>
          <w:sz w:val="20"/>
        </w:rPr>
        <w:t xml:space="preserve">38. Условиями предоставления субсидии являются принимаемые получателем субсидии следующие обязательства:</w:t>
      </w:r>
    </w:p>
    <w:bookmarkStart w:id="350" w:name="P350"/>
    <w:bookmarkEnd w:id="350"/>
    <w:p>
      <w:pPr>
        <w:pStyle w:val="0"/>
        <w:spacing w:before="200" w:lineRule="auto"/>
        <w:ind w:firstLine="540"/>
        <w:jc w:val="both"/>
      </w:pPr>
      <w:r>
        <w:rPr>
          <w:sz w:val="20"/>
        </w:rPr>
        <w:t xml:space="preserve">1) об осуществлении (непрекращении) деятельности. Единица измерения: слово "да". Субъект малого и среднего предпринимательства обязуется не прекращать деятельность в течение двух лет после даты получения субсидии. Самозанятый гражданин обязуется не прекращать предпринимательскую деятельность в течение одного года после даты получения субсидии в качестве самозанятого гражданина и (или) индивидуального предпринимателя.</w:t>
      </w:r>
    </w:p>
    <w:bookmarkStart w:id="351" w:name="P351"/>
    <w:bookmarkEnd w:id="351"/>
    <w:p>
      <w:pPr>
        <w:pStyle w:val="0"/>
        <w:spacing w:before="200" w:lineRule="auto"/>
        <w:ind w:firstLine="540"/>
        <w:jc w:val="both"/>
      </w:pPr>
      <w:r>
        <w:rPr>
          <w:sz w:val="20"/>
        </w:rPr>
        <w:t xml:space="preserve">Датой получения субсидии считается дата, следующая за третьим рабочим днем после дня списания средств со счета главного распорядителя в соответствии с </w:t>
      </w:r>
      <w:hyperlink w:history="0" w:anchor="P377" w:tooltip="46. Главный распорядитель после даты поступления денежных средств на лицевой счет, но не позднее 10-го рабочего дня, следующего за днем регистрации соглашения в соответствии с пунктом 44 настоящего Положения, являющимся днем принятия решения о предоставлении субсидии,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
        <w:r>
          <w:rPr>
            <w:sz w:val="20"/>
            <w:color w:val="0000ff"/>
          </w:rPr>
          <w:t xml:space="preserve">пунктом 46</w:t>
        </w:r>
      </w:hyperlink>
      <w:r>
        <w:rPr>
          <w:sz w:val="20"/>
        </w:rPr>
        <w:t xml:space="preserve"> настоящего Положения.</w:t>
      </w:r>
    </w:p>
    <w:p>
      <w:pPr>
        <w:pStyle w:val="0"/>
        <w:spacing w:before="200" w:lineRule="auto"/>
        <w:ind w:firstLine="540"/>
        <w:jc w:val="both"/>
      </w:pPr>
      <w:r>
        <w:rPr>
          <w:sz w:val="20"/>
        </w:rPr>
        <w:t xml:space="preserve">Осуществление (непрекращение) деятельности означает наличие сведений о получателе субсидии в Едином реестре субъектов малого и среднего предпринимательства или получатель субсидии состоит на учете в качестве налогоплательщика налога на профессиональный доход;</w:t>
      </w:r>
    </w:p>
    <w:bookmarkStart w:id="353" w:name="P353"/>
    <w:bookmarkEnd w:id="353"/>
    <w:p>
      <w:pPr>
        <w:pStyle w:val="0"/>
        <w:spacing w:before="200" w:lineRule="auto"/>
        <w:ind w:firstLine="540"/>
        <w:jc w:val="both"/>
      </w:pPr>
      <w:r>
        <w:rPr>
          <w:sz w:val="20"/>
        </w:rPr>
        <w:t xml:space="preserve">2) о сохранении численности работников через 12 месяцев после даты получения субсидии, установленной </w:t>
      </w:r>
      <w:hyperlink w:history="0" w:anchor="P351"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w:t>
        </w:r>
      </w:hyperlink>
      <w:r>
        <w:rPr>
          <w:sz w:val="20"/>
        </w:rPr>
        <w:t xml:space="preserve"> настоящего пункта, в размере не менее 100 процентов среднесписочной численности работников. Единица измерения: человек;</w:t>
      </w:r>
    </w:p>
    <w:bookmarkStart w:id="354" w:name="P354"/>
    <w:bookmarkEnd w:id="354"/>
    <w:p>
      <w:pPr>
        <w:pStyle w:val="0"/>
        <w:spacing w:before="200" w:lineRule="auto"/>
        <w:ind w:firstLine="540"/>
        <w:jc w:val="both"/>
      </w:pPr>
      <w:r>
        <w:rPr>
          <w:sz w:val="20"/>
        </w:rPr>
        <w:t xml:space="preserve">3) о сохранении среднесписочной численности работников в одном или нескольких отчетных кварталах в течение 12 месяцев после даты получения субсидии, установленной </w:t>
      </w:r>
      <w:hyperlink w:history="0" w:anchor="P351"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w:t>
        </w:r>
      </w:hyperlink>
      <w:r>
        <w:rPr>
          <w:sz w:val="20"/>
        </w:rPr>
        <w:t xml:space="preserve"> настоящего пункта, в размере не менее 80 процентов среднесписочной численности работников за год, предшествующий году получения субсидии. Единица измерения: человек.</w:t>
      </w:r>
    </w:p>
    <w:p>
      <w:pPr>
        <w:pStyle w:val="0"/>
        <w:spacing w:before="200" w:lineRule="auto"/>
        <w:ind w:firstLine="540"/>
        <w:jc w:val="both"/>
      </w:pPr>
      <w:r>
        <w:rPr>
          <w:sz w:val="20"/>
        </w:rPr>
        <w:t xml:space="preserve">Среднесписочная численность работников получателя субсидии, указанная в </w:t>
      </w:r>
      <w:hyperlink w:history="0" w:anchor="P353" w:tooltip="2) о сохранении численности работников через 12 месяцев после даты получения субсидии, установленной абзацем вторым подпункта 1 настоящего пункта, в размере не менее 100 процентов среднесписочной численности работников. Единица измерения: человек;">
        <w:r>
          <w:rPr>
            <w:sz w:val="20"/>
            <w:color w:val="0000ff"/>
          </w:rPr>
          <w:t xml:space="preserve">подпунктах 2</w:t>
        </w:r>
      </w:hyperlink>
      <w:r>
        <w:rPr>
          <w:sz w:val="20"/>
        </w:rPr>
        <w:t xml:space="preserve">, </w:t>
      </w:r>
      <w:hyperlink w:history="0" w:anchor="P354" w:tooltip="3) о сохранении среднесписочной численности работников в одном или нескольких отчетных кварталах в течение 12 месяцев после даты получения субсидии, установленной абзацем вторым подпункта 1 настоящего пункта, в размере не менее 80 процентов среднесписочной численности работников за год, предшествующий году получения субсидии. Единица измерения: человек.">
        <w:r>
          <w:rPr>
            <w:sz w:val="20"/>
            <w:color w:val="0000ff"/>
          </w:rPr>
          <w:t xml:space="preserve">3</w:t>
        </w:r>
      </w:hyperlink>
      <w:r>
        <w:rPr>
          <w:sz w:val="20"/>
        </w:rPr>
        <w:t xml:space="preserve"> настоящего пункта, соответствует:</w:t>
      </w:r>
    </w:p>
    <w:p>
      <w:pPr>
        <w:pStyle w:val="0"/>
        <w:spacing w:before="200" w:lineRule="auto"/>
        <w:ind w:firstLine="540"/>
        <w:jc w:val="both"/>
      </w:pPr>
      <w:r>
        <w:rPr>
          <w:sz w:val="20"/>
        </w:rPr>
        <w:t xml:space="preserve">значению в расчете по страховым взносам за каждый отчетный период, а также за отчетный период с числом и месяцем через год после даты получения субсидии, установленной </w:t>
      </w:r>
      <w:hyperlink w:history="0" w:anchor="P351"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w:t>
        </w:r>
      </w:hyperlink>
      <w:r>
        <w:rPr>
          <w:sz w:val="20"/>
        </w:rPr>
        <w:t xml:space="preserve"> настоящего пункта (для получателя субсидии, имеющего работников и являющегося работодателем);</w:t>
      </w:r>
    </w:p>
    <w:p>
      <w:pPr>
        <w:pStyle w:val="0"/>
        <w:spacing w:before="200" w:lineRule="auto"/>
        <w:ind w:firstLine="540"/>
        <w:jc w:val="both"/>
      </w:pPr>
      <w:r>
        <w:rPr>
          <w:sz w:val="20"/>
        </w:rPr>
        <w:t xml:space="preserve">единице за каждый отчетный период, а также за отчетный период с числом и месяцем через год после даты получения субсидии, установленной </w:t>
      </w:r>
      <w:hyperlink w:history="0" w:anchor="P351"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w:t>
        </w:r>
      </w:hyperlink>
      <w:r>
        <w:rPr>
          <w:sz w:val="20"/>
        </w:rPr>
        <w:t xml:space="preserve"> настоящего пункта (для получателя субсидии, не имеющего работников и не являющегося работодателем).</w:t>
      </w:r>
    </w:p>
    <w:p>
      <w:pPr>
        <w:pStyle w:val="0"/>
        <w:spacing w:before="200" w:lineRule="auto"/>
        <w:ind w:firstLine="540"/>
        <w:jc w:val="both"/>
      </w:pPr>
      <w:r>
        <w:rPr>
          <w:sz w:val="20"/>
        </w:rPr>
        <w:t xml:space="preserve">Условия предоставления субсидии, установленные </w:t>
      </w:r>
      <w:hyperlink w:history="0" w:anchor="P350" w:tooltip="1) об осуществлении (непрекращении) деятельности. Единица измерения: слово &quot;да&quot;. Субъект малого и среднего предпринимательства обязуется не прекращать деятельность в течение двух лет после даты получения субсидии. Самозанятый гражданин обязуется не прекращать предпринимательскую деятельность в течение одного года после даты получения субсидии в качестве самозанятого гражданина и (или) индивидуального предпринимателя.">
        <w:r>
          <w:rPr>
            <w:sz w:val="20"/>
            <w:color w:val="0000ff"/>
          </w:rPr>
          <w:t xml:space="preserve">подпунктами 1</w:t>
        </w:r>
      </w:hyperlink>
      <w:r>
        <w:rPr>
          <w:sz w:val="20"/>
        </w:rPr>
        <w:t xml:space="preserve"> - </w:t>
      </w:r>
      <w:hyperlink w:history="0" w:anchor="P354" w:tooltip="3) о сохранении среднесписочной численности работников в одном или нескольких отчетных кварталах в течение 12 месяцев после даты получения субсидии, установленной абзацем вторым подпункта 1 настоящего пункта, в размере не менее 80 процентов среднесписочной численности работников за год, предшествующий году получения субсидии. Единица измерения: человек.">
        <w:r>
          <w:rPr>
            <w:sz w:val="20"/>
            <w:color w:val="0000ff"/>
          </w:rPr>
          <w:t xml:space="preserve">3</w:t>
        </w:r>
      </w:hyperlink>
      <w:r>
        <w:rPr>
          <w:sz w:val="20"/>
        </w:rPr>
        <w:t xml:space="preserve"> настоящего пункта, фактически достигнутые по состоянию на 1 января года подачи заявки, определяются участником отбора (получателем субсидии) в заявлении и включаются в соглашение в случае ее получения, для участников отбора (получателей субсидии), зарегистрированных в течение текущего года до даты приема заявки, установленной в объявлении о проведении конкурса, соответствуют значениям, достигнутым по состоянию на 1-е число месяца подачи заявки и включаются в соглашение в случае ее получения.</w:t>
      </w:r>
    </w:p>
    <w:bookmarkStart w:id="359" w:name="P359"/>
    <w:bookmarkEnd w:id="359"/>
    <w:p>
      <w:pPr>
        <w:pStyle w:val="0"/>
        <w:spacing w:before="200" w:lineRule="auto"/>
        <w:ind w:firstLine="540"/>
        <w:jc w:val="both"/>
      </w:pPr>
      <w:r>
        <w:rPr>
          <w:sz w:val="20"/>
        </w:rPr>
        <w:t xml:space="preserve">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(за исключением случая, указанного в </w:t>
      </w:r>
      <w:hyperlink w:history="0" w:anchor="P362" w:tooltip="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т 14.07.2022 N 292-ФЗ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
        <w:r>
          <w:rPr>
            <w:sz w:val="20"/>
            <w:color w:val="0000ff"/>
          </w:rPr>
          <w:t xml:space="preserve">абзаце четвертом</w:t>
        </w:r>
      </w:hyperlink>
      <w:r>
        <w:rPr>
          <w:sz w:val="20"/>
        </w:rPr>
        <w:t xml:space="preserve">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или самозанятым гражданином (за исключением индивидуального предпринимателя (самозанятого гражданина), осуществляющего деятельность в качестве главы крестьянского (фермерского) хозяйства в соответствии с </w:t>
      </w:r>
      <w:hyperlink w:history="0" r:id="rId105"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возврате суммы субсидии, установленной соглашением, в бюджет города.</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или самозанятым гражданином, осуществляющим деятельность в качестве главы крестьянского (фермерского) хозяйства в соответствии с </w:t>
      </w:r>
      <w:hyperlink w:history="0" r:id="rId106"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107" w:tooltip="Федеральный закон от 11.06.2003 N 74-ФЗ (ред. от 31.07.2025)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362" w:name="P362"/>
    <w:bookmarkEnd w:id="362"/>
    <w:p>
      <w:pPr>
        <w:pStyle w:val="0"/>
        <w:spacing w:before="200" w:lineRule="auto"/>
        <w:ind w:firstLine="540"/>
        <w:jc w:val="both"/>
      </w:pPr>
      <w:r>
        <w:rPr>
          <w:sz w:val="20"/>
        </w:rP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w:history="0" r:id="rId108"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статьей 8</w:t>
        </w:r>
      </w:hyperlink>
      <w:r>
        <w:rPr>
          <w:sz w:val="20"/>
        </w:rPr>
        <w:t xml:space="preserve"> Федерального закона от 14.07.2022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pPr>
        <w:pStyle w:val="0"/>
        <w:spacing w:before="200" w:lineRule="auto"/>
        <w:ind w:firstLine="540"/>
        <w:jc w:val="both"/>
      </w:pPr>
      <w:r>
        <w:rPr>
          <w:sz w:val="20"/>
        </w:rPr>
        <w:t xml:space="preserve">40. Типовая форма соглашения, дополнительного соглашения к соглашению, в том числе дополнительного соглашения о расторжении соглашения, устанавливается департаментом финансов администрации города.</w:t>
      </w:r>
    </w:p>
    <w:p>
      <w:pPr>
        <w:pStyle w:val="0"/>
        <w:spacing w:before="200" w:lineRule="auto"/>
        <w:ind w:firstLine="540"/>
        <w:jc w:val="both"/>
      </w:pPr>
      <w:r>
        <w:rPr>
          <w:sz w:val="20"/>
        </w:rPr>
        <w:t xml:space="preserve">41. 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 приводящего к невозможности предоставления субсидии получателю субсидии в размере, определенном соглашением.</w:t>
      </w:r>
    </w:p>
    <w:bookmarkStart w:id="365" w:name="P365"/>
    <w:bookmarkEnd w:id="365"/>
    <w:p>
      <w:pPr>
        <w:pStyle w:val="0"/>
        <w:spacing w:before="200" w:lineRule="auto"/>
        <w:ind w:firstLine="540"/>
        <w:jc w:val="both"/>
      </w:pPr>
      <w:r>
        <w:rPr>
          <w:sz w:val="20"/>
        </w:rPr>
        <w:t xml:space="preserve">42. Обязательным условием заключения соглашения является соответствие получателя субсидии требованиям, установленным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Проверка соответствия получателя субсидии требованиям, установленным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при заключении соглашения проводится уполномоченным органом в порядке, определенном </w:t>
      </w:r>
      <w:hyperlink w:history="0" w:anchor="P279" w:tooltip="Уполномоченный орган в случае отсутствия технической возможности автоматической проверки участника отбора (получателя субсидии) на соответствие требованиям, установленным пунктом 12 настоящего Положения, в соответствии с абзацем первым настоящего пункта, по состоянию на даты рассмотрения заявки и заключения соглашения осуществляет проверку соответствия участника отбора (получателя субсидии) указанным требованиям на основании:">
        <w:r>
          <w:rPr>
            <w:sz w:val="20"/>
            <w:color w:val="0000ff"/>
          </w:rPr>
          <w:t xml:space="preserve">абзацами третьим</w:t>
        </w:r>
      </w:hyperlink>
      <w:r>
        <w:rPr>
          <w:sz w:val="20"/>
        </w:rPr>
        <w:t xml:space="preserve"> - </w:t>
      </w:r>
      <w:hyperlink w:history="0" w:anchor="P289" w:tooltip="10) сведений из Единого реестра субъектов малого и среднего предпринимательства и (или)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подпункте 10 пункта 12 настоящего Положения.">
        <w:r>
          <w:rPr>
            <w:sz w:val="20"/>
            <w:color w:val="0000ff"/>
          </w:rPr>
          <w:t xml:space="preserve">тринадцатым пункта 26</w:t>
        </w:r>
      </w:hyperlink>
      <w:r>
        <w:rPr>
          <w:sz w:val="20"/>
        </w:rPr>
        <w:t xml:space="preserve"> настоящего Положения с учетом следующего:</w:t>
      </w:r>
    </w:p>
    <w:p>
      <w:pPr>
        <w:pStyle w:val="0"/>
        <w:spacing w:before="200" w:lineRule="auto"/>
        <w:ind w:firstLine="540"/>
        <w:jc w:val="both"/>
      </w:pPr>
      <w:r>
        <w:rPr>
          <w:sz w:val="20"/>
        </w:rPr>
        <w:t xml:space="preserve">проверка осуществляется по состоянию на дату подписания соглашения получателем субсидии;</w:t>
      </w:r>
    </w:p>
    <w:p>
      <w:pPr>
        <w:pStyle w:val="0"/>
        <w:spacing w:before="200" w:lineRule="auto"/>
        <w:ind w:firstLine="540"/>
        <w:jc w:val="both"/>
      </w:pPr>
      <w:r>
        <w:rPr>
          <w:sz w:val="20"/>
        </w:rPr>
        <w:t xml:space="preserve">соглашение подписывается главным распорядителем в сроки, установленные </w:t>
      </w:r>
      <w:hyperlink w:history="0" w:anchor="P306" w:tooltip="2) о необходимости подписания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 при условии соответствия получателя субсидии требованиям, установленным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соглашение вступает в действие в день его подписания обеими сторонами;</w:t>
      </w:r>
    </w:p>
    <w:p>
      <w:pPr>
        <w:pStyle w:val="0"/>
        <w:spacing w:before="200" w:lineRule="auto"/>
        <w:ind w:firstLine="540"/>
        <w:jc w:val="both"/>
      </w:pPr>
      <w:r>
        <w:rPr>
          <w:sz w:val="20"/>
        </w:rPr>
        <w:t xml:space="preserve">уполномоченный орган в течение 3 рабочих дней после срока, установленного </w:t>
      </w:r>
      <w:hyperlink w:history="0" w:anchor="P306" w:tooltip="2) о необходимости подписания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 для подписания соглашения, уведомляет в ГИИС "Электронный бюджет" победителя конкурса (получателя субсидии):</w:t>
      </w:r>
    </w:p>
    <w:p>
      <w:pPr>
        <w:pStyle w:val="0"/>
        <w:spacing w:before="200" w:lineRule="auto"/>
        <w:ind w:firstLine="540"/>
        <w:jc w:val="both"/>
      </w:pPr>
      <w:r>
        <w:rPr>
          <w:sz w:val="20"/>
        </w:rPr>
        <w:t xml:space="preserve">о вступлении в силу соглашения, подписанного обеими сторонами, а также о согласовании способа направления соглашения получателю субсидии;</w:t>
      </w:r>
    </w:p>
    <w:p>
      <w:pPr>
        <w:pStyle w:val="0"/>
        <w:spacing w:before="200" w:lineRule="auto"/>
        <w:ind w:firstLine="540"/>
        <w:jc w:val="both"/>
      </w:pPr>
      <w:r>
        <w:rPr>
          <w:sz w:val="20"/>
        </w:rPr>
        <w:t xml:space="preserve">об отказе в предоставлении субсидии с указанием причины отказа, установленной </w:t>
      </w:r>
      <w:hyperlink w:history="0" w:anchor="P333" w:tooltip="36. Основаниями для отказа получателю субсидии в предоставлении субсидии при проведении конкурса являются:">
        <w:r>
          <w:rPr>
            <w:sz w:val="20"/>
            <w:color w:val="0000ff"/>
          </w:rPr>
          <w:t xml:space="preserve">пунктом 36</w:t>
        </w:r>
      </w:hyperlink>
      <w:r>
        <w:rPr>
          <w:sz w:val="20"/>
        </w:rPr>
        <w:t xml:space="preserve"> настоящего Положения.</w:t>
      </w:r>
    </w:p>
    <w:p>
      <w:pPr>
        <w:pStyle w:val="0"/>
        <w:spacing w:before="200" w:lineRule="auto"/>
        <w:ind w:firstLine="540"/>
        <w:jc w:val="both"/>
      </w:pPr>
      <w:r>
        <w:rPr>
          <w:sz w:val="20"/>
        </w:rPr>
        <w:t xml:space="preserve">В случае отказа в предоставлении субсидии в результате проверки в правовой акт администрации города, указанный в </w:t>
      </w:r>
      <w:hyperlink w:history="0" w:anchor="P302" w:tooltip="29. Правовой акт о предоставлении субсидии оформляется на основании протокола подведения итогов конкурса в течение 15 рабочих дней с даты размещения на едином портале протокола подведения итогов конкурса.">
        <w:r>
          <w:rPr>
            <w:sz w:val="20"/>
            <w:color w:val="0000ff"/>
          </w:rPr>
          <w:t xml:space="preserve">пункте 29</w:t>
        </w:r>
      </w:hyperlink>
      <w:r>
        <w:rPr>
          <w:sz w:val="20"/>
        </w:rPr>
        <w:t xml:space="preserve"> настоящего Положения, вносятся соответствующие изменения.</w:t>
      </w:r>
    </w:p>
    <w:bookmarkStart w:id="374" w:name="P374"/>
    <w:bookmarkEnd w:id="374"/>
    <w:p>
      <w:pPr>
        <w:pStyle w:val="0"/>
        <w:spacing w:before="200" w:lineRule="auto"/>
        <w:ind w:firstLine="540"/>
        <w:jc w:val="both"/>
      </w:pPr>
      <w:r>
        <w:rPr>
          <w:sz w:val="20"/>
        </w:rPr>
        <w:t xml:space="preserve">43. В случае если соглашение не заключено в сроки, установленные </w:t>
      </w:r>
      <w:hyperlink w:history="0" w:anchor="P306" w:tooltip="2) о необходимости подписания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 по вине победителя конкурса (получателя субсидии), субсидия не предоставляется, победитель конкурса (получатель субсидии) признается уклонившимся от заключения соглашения. В правовой акт администрации города, указанный в </w:t>
      </w:r>
      <w:hyperlink w:history="0" w:anchor="P302" w:tooltip="29. Правовой акт о предоставлении субсидии оформляется на основании протокола подведения итогов конкурса в течение 15 рабочих дней с даты размещения на едином портале протокола подведения итогов конкурса.">
        <w:r>
          <w:rPr>
            <w:sz w:val="20"/>
            <w:color w:val="0000ff"/>
          </w:rPr>
          <w:t xml:space="preserve">пункте 29</w:t>
        </w:r>
      </w:hyperlink>
      <w:r>
        <w:rPr>
          <w:sz w:val="20"/>
        </w:rPr>
        <w:t xml:space="preserve"> настоящего Положения, вносятся соответствующие изменения.</w:t>
      </w:r>
    </w:p>
    <w:bookmarkStart w:id="375" w:name="P375"/>
    <w:bookmarkEnd w:id="375"/>
    <w:p>
      <w:pPr>
        <w:pStyle w:val="0"/>
        <w:spacing w:before="200" w:lineRule="auto"/>
        <w:ind w:firstLine="540"/>
        <w:jc w:val="both"/>
      </w:pPr>
      <w:r>
        <w:rPr>
          <w:sz w:val="20"/>
        </w:rPr>
        <w:t xml:space="preserve">44. В целях перечисления главным распорядителем денежных средств по соглашению в порядке, установленном </w:t>
      </w:r>
      <w:hyperlink w:history="0" w:anchor="P376" w:tooltip="45. Уполномоченный орган не позднее двух рабочих дней, следующих за днем регистрации соглашения, установленного пунктом 44 настоящего Положения, направляет главному распорядителю письмо о субсидировании с соглашением.">
        <w:r>
          <w:rPr>
            <w:sz w:val="20"/>
            <w:color w:val="0000ff"/>
          </w:rPr>
          <w:t xml:space="preserve">пунктами 45</w:t>
        </w:r>
      </w:hyperlink>
      <w:r>
        <w:rPr>
          <w:sz w:val="20"/>
        </w:rPr>
        <w:t xml:space="preserve"> - </w:t>
      </w:r>
      <w:hyperlink w:history="0" w:anchor="P379" w:tooltip="47. Субсидия считается предоставленной в день списания средств со счета главного распорядителя на расчетный или корреспондентский счет получателя субсидии в размере, предусмотренном соглашением.">
        <w:r>
          <w:rPr>
            <w:sz w:val="20"/>
            <w:color w:val="0000ff"/>
          </w:rPr>
          <w:t xml:space="preserve">47</w:t>
        </w:r>
      </w:hyperlink>
      <w:r>
        <w:rPr>
          <w:sz w:val="20"/>
        </w:rPr>
        <w:t xml:space="preserve"> настоящего Положения, заключенное соглашение подлежит регистрации в управлении делами администрации города в течение одного рабочего дня, следующего за днем его подписания главным распорядителем.</w:t>
      </w:r>
    </w:p>
    <w:bookmarkStart w:id="376" w:name="P376"/>
    <w:bookmarkEnd w:id="376"/>
    <w:p>
      <w:pPr>
        <w:pStyle w:val="0"/>
        <w:spacing w:before="200" w:lineRule="auto"/>
        <w:ind w:firstLine="540"/>
        <w:jc w:val="both"/>
      </w:pPr>
      <w:r>
        <w:rPr>
          <w:sz w:val="20"/>
        </w:rPr>
        <w:t xml:space="preserve">45. Уполномоченный орган не позднее двух рабочих дней, следующих за днем регистрации соглашения, установленного </w:t>
      </w:r>
      <w:hyperlink w:history="0" w:anchor="P375" w:tooltip="44. В целях перечисления главным распорядителем денежных средств по соглашению в порядке, установленном пунктами 45 - 47 настоящего Положения, заключенное соглашение подлежит регистрации в управлении делами администрации города в течение одного рабочего дня, следующего за днем его подписания главным распорядителем.">
        <w:r>
          <w:rPr>
            <w:sz w:val="20"/>
            <w:color w:val="0000ff"/>
          </w:rPr>
          <w:t xml:space="preserve">пунктом 44</w:t>
        </w:r>
      </w:hyperlink>
      <w:r>
        <w:rPr>
          <w:sz w:val="20"/>
        </w:rPr>
        <w:t xml:space="preserve"> настоящего Положения, направляет главному распорядителю письмо о субсидировании с соглашением.</w:t>
      </w:r>
    </w:p>
    <w:bookmarkStart w:id="377" w:name="P377"/>
    <w:bookmarkEnd w:id="377"/>
    <w:p>
      <w:pPr>
        <w:pStyle w:val="0"/>
        <w:spacing w:before="200" w:lineRule="auto"/>
        <w:ind w:firstLine="540"/>
        <w:jc w:val="both"/>
      </w:pPr>
      <w:r>
        <w:rPr>
          <w:sz w:val="20"/>
        </w:rPr>
        <w:t xml:space="preserve">46. Главный распорядитель после даты поступления денежных средств на лицевой счет, но не позднее 10-го рабочего дня, следующего за днем регистрации соглашения в соответствии с </w:t>
      </w:r>
      <w:hyperlink w:history="0" w:anchor="P375" w:tooltip="44. В целях перечисления главным распорядителем денежных средств по соглашению в порядке, установленном пунктами 45 - 47 настоящего Положения, заключенное соглашение подлежит регистрации в управлении делами администрации города в течение одного рабочего дня, следующего за днем его подписания главным распорядителем.">
        <w:r>
          <w:rPr>
            <w:sz w:val="20"/>
            <w:color w:val="0000ff"/>
          </w:rPr>
          <w:t xml:space="preserve">пунктом 44</w:t>
        </w:r>
      </w:hyperlink>
      <w:r>
        <w:rPr>
          <w:sz w:val="20"/>
        </w:rPr>
        <w:t xml:space="preserve"> настоящего Положения, являющимся днем принятия решения о предоставлении субсидии,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pPr>
        <w:pStyle w:val="0"/>
        <w:spacing w:before="200" w:lineRule="auto"/>
        <w:ind w:firstLine="540"/>
        <w:jc w:val="both"/>
      </w:pPr>
      <w:r>
        <w:rPr>
          <w:sz w:val="20"/>
        </w:rPr>
        <w:t xml:space="preserve">Субсидия перечисляется получателям субсидии единоразовым платежом, не подлежит казначейскому сопровождению.</w:t>
      </w:r>
    </w:p>
    <w:bookmarkStart w:id="379" w:name="P379"/>
    <w:bookmarkEnd w:id="379"/>
    <w:p>
      <w:pPr>
        <w:pStyle w:val="0"/>
        <w:spacing w:before="200" w:lineRule="auto"/>
        <w:ind w:firstLine="540"/>
        <w:jc w:val="both"/>
      </w:pPr>
      <w:r>
        <w:rPr>
          <w:sz w:val="20"/>
        </w:rPr>
        <w:t xml:space="preserve">47. Субсидия считается предоставленной в день списания средств со счета главного распорядителя на расчетный или корреспондентский счет получателя субсидии в размере, предусмотренном соглашением.</w:t>
      </w:r>
    </w:p>
    <w:p>
      <w:pPr>
        <w:pStyle w:val="0"/>
        <w:spacing w:before="200" w:lineRule="auto"/>
        <w:ind w:firstLine="540"/>
        <w:jc w:val="both"/>
      </w:pPr>
      <w:r>
        <w:rPr>
          <w:sz w:val="20"/>
        </w:rPr>
        <w:t xml:space="preserve">48. Порядок и сроки возврата субсидии в бюджет города в случае нарушения получателями субсидии условий их предоставления установлены в </w:t>
      </w:r>
      <w:hyperlink w:history="0" w:anchor="P426" w:tooltip="58. Уполномоченный орган в течение 45 рабочих дней с даты выявления случаев, указанных в пункте 56 настоящего Положения, готовит решение о возврате в бюджет города полученной субсидии в размере, установленном пунктом 57 настоящего Положения.">
        <w:r>
          <w:rPr>
            <w:sz w:val="20"/>
            <w:color w:val="0000ff"/>
          </w:rPr>
          <w:t xml:space="preserve">пунктах 58</w:t>
        </w:r>
      </w:hyperlink>
      <w:r>
        <w:rPr>
          <w:sz w:val="20"/>
        </w:rPr>
        <w:t xml:space="preserve"> - </w:t>
      </w:r>
      <w:hyperlink w:history="0" w:anchor="P433" w:tooltip="61. Соглашение должно содержать положения о неприменении требований, установленных пунктами 56 - 60 настоящего Положения, при следующих обстоятельствах непреодолимой силы, вследствие возникновения которых соблюдение условий предоставления субсидии, в том числе исполнение обязательств по достижению результатов предоставления субсидии, является невозможным: пожар, стихийные бедствия, война, военные действия, военные операции любого характера, блокады, забастовки, гражданские волнения, массовые беспорядки, ...">
        <w:r>
          <w:rPr>
            <w:sz w:val="20"/>
            <w:color w:val="0000ff"/>
          </w:rPr>
          <w:t xml:space="preserve">61</w:t>
        </w:r>
      </w:hyperlink>
      <w:r>
        <w:rPr>
          <w:sz w:val="20"/>
        </w:rPr>
        <w:t xml:space="preserve"> настоящего Положения.</w:t>
      </w:r>
    </w:p>
    <w:p>
      <w:pPr>
        <w:pStyle w:val="0"/>
        <w:spacing w:before="200" w:lineRule="auto"/>
        <w:ind w:firstLine="540"/>
        <w:jc w:val="both"/>
      </w:pPr>
      <w:r>
        <w:rPr>
          <w:sz w:val="20"/>
        </w:rPr>
        <w:t xml:space="preserve">49. В целях ведения Единого реестра субъектов малого и среднего предпринимательства -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субсидии в соответствии с </w:t>
      </w:r>
      <w:hyperlink w:history="0" r:id="rId109"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частью 5 статьи 8</w:t>
        </w:r>
      </w:hyperlink>
      <w:r>
        <w:rPr>
          <w:sz w:val="20"/>
        </w:rPr>
        <w:t xml:space="preserve"> Федерального закона N 209-ФЗ до 5-го числа месяца, следующего за месяцем принятия решения о предоставлении субсидии, в соответствии с </w:t>
      </w:r>
      <w:hyperlink w:history="0" w:anchor="P375" w:tooltip="44. В целях перечисления главным распорядителем денежных средств по соглашению в порядке, установленном пунктами 45 - 47 настоящего Положения, заключенное соглашение подлежит регистрации в управлении делами администрации города в течение одного рабочего дня, следующего за днем его подписания главным распорядителем.">
        <w:r>
          <w:rPr>
            <w:sz w:val="20"/>
            <w:color w:val="0000ff"/>
          </w:rPr>
          <w:t xml:space="preserve">пунктом 44</w:t>
        </w:r>
      </w:hyperlink>
      <w:r>
        <w:rPr>
          <w:sz w:val="20"/>
        </w:rPr>
        <w:t xml:space="preserve"> настоящего Положения.</w:t>
      </w:r>
    </w:p>
    <w:p>
      <w:pPr>
        <w:pStyle w:val="0"/>
        <w:ind w:firstLine="540"/>
        <w:jc w:val="both"/>
      </w:pPr>
      <w:r>
        <w:rPr>
          <w:sz w:val="20"/>
        </w:rPr>
      </w:r>
    </w:p>
    <w:p>
      <w:pPr>
        <w:pStyle w:val="2"/>
        <w:outlineLvl w:val="1"/>
        <w:jc w:val="center"/>
      </w:pPr>
      <w:r>
        <w:rPr>
          <w:sz w:val="20"/>
        </w:rPr>
        <w:t xml:space="preserve">IV. ТРЕБОВАНИЯ К ОТЧЕТНОСТИ</w:t>
      </w:r>
    </w:p>
    <w:p>
      <w:pPr>
        <w:pStyle w:val="0"/>
        <w:ind w:firstLine="540"/>
        <w:jc w:val="both"/>
      </w:pPr>
      <w:r>
        <w:rPr>
          <w:sz w:val="20"/>
        </w:rPr>
      </w:r>
    </w:p>
    <w:bookmarkStart w:id="385" w:name="P385"/>
    <w:bookmarkEnd w:id="385"/>
    <w:p>
      <w:pPr>
        <w:pStyle w:val="0"/>
        <w:ind w:firstLine="540"/>
        <w:jc w:val="both"/>
      </w:pPr>
      <w:r>
        <w:rPr>
          <w:sz w:val="20"/>
        </w:rPr>
        <w:t xml:space="preserve">50. Для осуществления главным распорядителем контроля (мониторинга) за соблюдением условий предоставления субсидии, в том числе в части достижения результатов предоставления субсидии, значения которых установлены в соглашении, получатель субсидии представляет в адрес уполномоченного органа ежеквартальную отчетность в сроки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1-е число месяца, следующего за отчетным годом. Управление делами администрации города в течение одного рабочего дня регистрирует представленную получателем субсидии отчетность, которая включает:</w:t>
      </w:r>
    </w:p>
    <w:p>
      <w:pPr>
        <w:pStyle w:val="0"/>
        <w:spacing w:before="200" w:lineRule="auto"/>
        <w:ind w:firstLine="540"/>
        <w:jc w:val="both"/>
      </w:pPr>
      <w:r>
        <w:rPr>
          <w:sz w:val="20"/>
        </w:rPr>
        <w:t xml:space="preserve">1) отчет о реализации плана мероприятий по достижению результатов предоставления субсидии с указанием значений результатов предоставления субсидии и контрольных точек, представляемый ежеквартально в течение года, под бюджетные ассигнования которого заключено соглашение, по форме, установленной соглашением;</w:t>
      </w:r>
    </w:p>
    <w:p>
      <w:pPr>
        <w:pStyle w:val="0"/>
        <w:spacing w:before="200" w:lineRule="auto"/>
        <w:ind w:firstLine="540"/>
        <w:jc w:val="both"/>
      </w:pPr>
      <w:r>
        <w:rPr>
          <w:sz w:val="20"/>
        </w:rPr>
        <w:t xml:space="preserve">2) отчет о достижении значений результатов предоставления субсидии, представляемый ежеквартально в течение года, под бюджетные ассигнования которого заключено соглашение, по форме, определенной типовой формой соглашения, установленной департаментом финансов администрации города, с приложением подтверждающих документов:</w:t>
      </w:r>
    </w:p>
    <w:p>
      <w:pPr>
        <w:pStyle w:val="0"/>
        <w:spacing w:before="200" w:lineRule="auto"/>
        <w:ind w:firstLine="540"/>
        <w:jc w:val="both"/>
      </w:pPr>
      <w:r>
        <w:rPr>
          <w:sz w:val="20"/>
        </w:rPr>
        <w:t xml:space="preserve">справки (сведений) об объеме привлеченных инвестиций получателем субсидии за счет собственных средств от осуществления деятельности и (или) за счет привлеченных кредитов (займов), предоставляемых на условиях платности и возвратности, оформленной в произвольной форме;</w:t>
      </w:r>
    </w:p>
    <w:p>
      <w:pPr>
        <w:pStyle w:val="0"/>
        <w:spacing w:before="200" w:lineRule="auto"/>
        <w:ind w:firstLine="540"/>
        <w:jc w:val="both"/>
      </w:pPr>
      <w:r>
        <w:rPr>
          <w:sz w:val="20"/>
        </w:rPr>
        <w:t xml:space="preserve">копий действующего штатного расписания, включая изменения штатной численности работников, или справки (сведений) о количестве сохраненных рабочих мест, оформленной в произвольной форме (для получателя субсидии, имеющего работников и являющегося работодателем);</w:t>
      </w:r>
    </w:p>
    <w:p>
      <w:pPr>
        <w:pStyle w:val="0"/>
        <w:spacing w:before="200" w:lineRule="auto"/>
        <w:ind w:firstLine="540"/>
        <w:jc w:val="both"/>
      </w:pPr>
      <w:r>
        <w:rPr>
          <w:sz w:val="20"/>
        </w:rPr>
        <w:t xml:space="preserve">справки (сведений) о списочной численности работников (без внешних совместителей), оформленной в произвольной форме (для получателя субсидии, имеющего работников и являющегося работодателем);</w:t>
      </w:r>
    </w:p>
    <w:p>
      <w:pPr>
        <w:pStyle w:val="0"/>
        <w:spacing w:before="200" w:lineRule="auto"/>
        <w:ind w:firstLine="540"/>
        <w:jc w:val="both"/>
      </w:pPr>
      <w:r>
        <w:rPr>
          <w:sz w:val="20"/>
        </w:rPr>
        <w:t xml:space="preserve">копии отчета (промежуточного отчета) о финансовых результатах юридического лица с приложением пояснений по источникам доходов, оформленных в произвольной форме;</w:t>
      </w:r>
    </w:p>
    <w:p>
      <w:pPr>
        <w:pStyle w:val="0"/>
        <w:spacing w:before="200" w:lineRule="auto"/>
        <w:ind w:firstLine="540"/>
        <w:jc w:val="both"/>
      </w:pPr>
      <w:r>
        <w:rPr>
          <w:sz w:val="20"/>
        </w:rPr>
        <w:t xml:space="preserve">копии отчетности (промежуточной отчетности) индивидуального предпринимателя или самозанятого гражданина (книг доходов и расходов и (или) книг учета доходов, и (или) справок о состоянии расчетов (доходах) по налогу на профессиональный доход) с приложением пояснений по источникам доходов, оформленных в произвольной форме;</w:t>
      </w:r>
    </w:p>
    <w:p>
      <w:pPr>
        <w:pStyle w:val="0"/>
        <w:spacing w:before="200" w:lineRule="auto"/>
        <w:ind w:firstLine="540"/>
        <w:jc w:val="both"/>
      </w:pPr>
      <w:r>
        <w:rPr>
          <w:sz w:val="20"/>
        </w:rPr>
        <w:t xml:space="preserve">3) отчет о выполнении условий предоставления субсидии, представляемый ежеквартально в течение 24 месяцев после даты получения субсидии, установленной </w:t>
      </w:r>
      <w:hyperlink w:history="0" w:anchor="P351"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 пункта 38</w:t>
        </w:r>
      </w:hyperlink>
      <w:r>
        <w:rPr>
          <w:sz w:val="20"/>
        </w:rPr>
        <w:t xml:space="preserve"> настоящего Положения, по форме, определенной соглашением. Отчет представляется для подтверждения выполнения получателем субсидии условия предоставления субсидии в соответствии с </w:t>
      </w:r>
      <w:hyperlink w:history="0" w:anchor="P350" w:tooltip="1) об осуществлении (непрекращении) деятельности. Единица измерения: слово &quot;да&quot;. Субъект малого и среднего предпринимательства обязуется не прекращать деятельность в течение двух лет после даты получения субсидии. Самозанятый гражданин обязуется не прекращать предпринимательскую деятельность в течение одного года после даты получения субсидии в качестве самозанятого гражданина и (или) индивидуального предпринимателя.">
        <w:r>
          <w:rPr>
            <w:sz w:val="20"/>
            <w:color w:val="0000ff"/>
          </w:rPr>
          <w:t xml:space="preserve">подпунктом 1 пункта 38</w:t>
        </w:r>
      </w:hyperlink>
      <w:r>
        <w:rPr>
          <w:sz w:val="20"/>
        </w:rPr>
        <w:t xml:space="preserve"> настоящего Положения с приложением следующих подтверждающих документов:</w:t>
      </w:r>
    </w:p>
    <w:p>
      <w:pPr>
        <w:pStyle w:val="0"/>
        <w:spacing w:before="200" w:lineRule="auto"/>
        <w:ind w:firstLine="540"/>
        <w:jc w:val="both"/>
      </w:pPr>
      <w:r>
        <w:rPr>
          <w:sz w:val="20"/>
        </w:rPr>
        <w:t xml:space="preserve">для получателя субсидии - индивидуального предпринимателя (самозанятого гражданина), являющегося налогоплательщиком налога на профессиональный доход:</w:t>
      </w:r>
    </w:p>
    <w:p>
      <w:pPr>
        <w:pStyle w:val="0"/>
        <w:spacing w:before="200" w:lineRule="auto"/>
        <w:ind w:firstLine="540"/>
        <w:jc w:val="both"/>
      </w:pPr>
      <w:r>
        <w:rPr>
          <w:sz w:val="20"/>
        </w:rPr>
        <w:t xml:space="preserve">справки о постановке на учет (снятии с учета) физического лица в качестве налогоплательщика налога на профессиональный доход;</w:t>
      </w:r>
    </w:p>
    <w:p>
      <w:pPr>
        <w:pStyle w:val="0"/>
        <w:spacing w:before="200" w:lineRule="auto"/>
        <w:ind w:firstLine="540"/>
        <w:jc w:val="both"/>
      </w:pPr>
      <w:r>
        <w:rPr>
          <w:sz w:val="20"/>
        </w:rPr>
        <w:t xml:space="preserve">справки о состоянии расчетов (доходах) по налогу на профессиональный доход;</w:t>
      </w:r>
    </w:p>
    <w:p>
      <w:pPr>
        <w:pStyle w:val="0"/>
        <w:spacing w:before="200" w:lineRule="auto"/>
        <w:ind w:firstLine="540"/>
        <w:jc w:val="both"/>
      </w:pPr>
      <w:r>
        <w:rPr>
          <w:sz w:val="20"/>
        </w:rPr>
        <w:t xml:space="preserve">для получателя субсидии - субъекта малого и среднего предпринимательства:</w:t>
      </w:r>
    </w:p>
    <w:p>
      <w:pPr>
        <w:pStyle w:val="0"/>
        <w:spacing w:before="200" w:lineRule="auto"/>
        <w:ind w:firstLine="540"/>
        <w:jc w:val="both"/>
      </w:pPr>
      <w:r>
        <w:rPr>
          <w:sz w:val="20"/>
        </w:rPr>
        <w:t xml:space="preserve">выписки из ЕГРЮЛ/ЕГРИП, которую получатель субсидии вправе представить. В случае если получатель субсидии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получения информации с использованием программного обеспечения и (или) посредством сети Интернет.</w:t>
      </w:r>
    </w:p>
    <w:p>
      <w:pPr>
        <w:pStyle w:val="0"/>
        <w:spacing w:before="200" w:lineRule="auto"/>
        <w:ind w:firstLine="540"/>
        <w:jc w:val="both"/>
      </w:pPr>
      <w:r>
        <w:rPr>
          <w:sz w:val="20"/>
        </w:rPr>
        <w:t xml:space="preserve">Для подтверждения получателем субсидии, имеющим работников и являющимся работодателем, выполнения условий предоставления субсидии в соответствии с </w:t>
      </w:r>
      <w:hyperlink w:history="0" w:anchor="P353" w:tooltip="2) о сохранении численности работников через 12 месяцев после даты получения субсидии, установленной абзацем вторым подпункта 1 настоящего пункта, в размере не менее 100 процентов среднесписочной численности работников. Единица измерения: человек;">
        <w:r>
          <w:rPr>
            <w:sz w:val="20"/>
            <w:color w:val="0000ff"/>
          </w:rPr>
          <w:t xml:space="preserve">подпунктами 2</w:t>
        </w:r>
      </w:hyperlink>
      <w:r>
        <w:rPr>
          <w:sz w:val="20"/>
        </w:rPr>
        <w:t xml:space="preserve">, </w:t>
      </w:r>
      <w:hyperlink w:history="0" w:anchor="P354" w:tooltip="3) о сохранении среднесписочной численности работников в одном или нескольких отчетных кварталах в течение 12 месяцев после даты получения субсидии, установленной абзацем вторым подпункта 1 настоящего пункта, в размере не менее 80 процентов среднесписочной численности работников за год, предшествующий году получения субсидии. Единица измерения: человек.">
        <w:r>
          <w:rPr>
            <w:sz w:val="20"/>
            <w:color w:val="0000ff"/>
          </w:rPr>
          <w:t xml:space="preserve">3 пункта 38</w:t>
        </w:r>
      </w:hyperlink>
      <w:r>
        <w:rPr>
          <w:sz w:val="20"/>
        </w:rPr>
        <w:t xml:space="preserve"> настоящего Положения, значения которых установлены в соглашении, получатель субсидии ежеквартально в срок не позднее 5 рабочих дней, следующих за датой, установленной </w:t>
      </w:r>
      <w:hyperlink w:history="0" r:id="rId110" w:tooltip="&quot;Налоговый кодекс Российской Федерации (часть вторая)&quot; от 05.08.2000 N 117-ФЗ (ред. от 31.07.2025) {КонсультантПлюс}">
        <w:r>
          <w:rPr>
            <w:sz w:val="20"/>
            <w:color w:val="0000ff"/>
          </w:rPr>
          <w:t xml:space="preserve">пунктом 7 статьи 431</w:t>
        </w:r>
      </w:hyperlink>
      <w:r>
        <w:rPr>
          <w:sz w:val="20"/>
        </w:rPr>
        <w:t xml:space="preserve"> Налогового кодекса Российской Федерации, представляет в адрес уполномоченного органа копию представленного в налоговый орган первичного или уточненного с последним номером корректировки (при наличии) расчета по страховым взносам (кроме раздела 3 "Персонифицированные сведения о застрахованных лицах") за отчетный период.</w:t>
      </w:r>
    </w:p>
    <w:p>
      <w:pPr>
        <w:pStyle w:val="0"/>
        <w:spacing w:before="200" w:lineRule="auto"/>
        <w:ind w:firstLine="540"/>
        <w:jc w:val="both"/>
      </w:pPr>
      <w:r>
        <w:rPr>
          <w:sz w:val="20"/>
        </w:rPr>
        <w:t xml:space="preserve">Документы (копии документов), указанные в настоящем пункте,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быть подписаны получателем субсидии и заверены печатью (при наличии).</w:t>
      </w:r>
    </w:p>
    <w:bookmarkStart w:id="401" w:name="P401"/>
    <w:bookmarkEnd w:id="401"/>
    <w:p>
      <w:pPr>
        <w:pStyle w:val="0"/>
        <w:spacing w:before="200" w:lineRule="auto"/>
        <w:ind w:firstLine="540"/>
        <w:jc w:val="both"/>
      </w:pPr>
      <w:r>
        <w:rPr>
          <w:sz w:val="20"/>
        </w:rPr>
        <w:t xml:space="preserve">51. Главный распорядитель вправе устанавливать в соглашении сроки и формы представления получателем субсидии дополнительной отчетности.</w:t>
      </w:r>
    </w:p>
    <w:p>
      <w:pPr>
        <w:pStyle w:val="0"/>
        <w:spacing w:before="200" w:lineRule="auto"/>
        <w:ind w:firstLine="540"/>
        <w:jc w:val="both"/>
      </w:pPr>
      <w:r>
        <w:rPr>
          <w:sz w:val="20"/>
        </w:rPr>
        <w:t xml:space="preserve">52. Уполномоченный орган от имени главного распорядителя осуществляет документарную проверку комплектности, содержания представленной получателем субсидии отчетности (дополнительной отчетности) в соответствии с </w:t>
      </w:r>
      <w:hyperlink w:history="0" w:anchor="P385" w:tooltip="50. Для осуществления главным распорядителем контроля (мониторинга) за соблюдением условий предоставления субсидии, в том числе в части достижения результатов предоставления субсидии, значения которых установлены в соглашении, получатель субсидии представляет в адрес уполномоченного органа ежеквартальную отчетность в сроки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
        <w:r>
          <w:rPr>
            <w:sz w:val="20"/>
            <w:color w:val="0000ff"/>
          </w:rPr>
          <w:t xml:space="preserve">пунктами 50</w:t>
        </w:r>
      </w:hyperlink>
      <w:r>
        <w:rPr>
          <w:sz w:val="20"/>
        </w:rPr>
        <w:t xml:space="preserve">, </w:t>
      </w:r>
      <w:hyperlink w:history="0" w:anchor="P401" w:tooltip="51. Главный распорядитель вправе устанавливать в соглашении сроки и формы представления получателем субсидии дополнительной отчетности.">
        <w:r>
          <w:rPr>
            <w:sz w:val="20"/>
            <w:color w:val="0000ff"/>
          </w:rPr>
          <w:t xml:space="preserve">51</w:t>
        </w:r>
      </w:hyperlink>
      <w:r>
        <w:rPr>
          <w:sz w:val="20"/>
        </w:rPr>
        <w:t xml:space="preserve"> настоящего Положения (далее - отчетность) на предмет соблюдения получателем субсидии условий предоставления субсидии, в том числе в части достижения результата предоставления субсидии, а также обеспечивает сохранность представленной отчетности в течение срока, определенного номенклатурой дел уполномоченного органа.</w:t>
      </w:r>
    </w:p>
    <w:p>
      <w:pPr>
        <w:pStyle w:val="0"/>
        <w:spacing w:before="200" w:lineRule="auto"/>
        <w:ind w:firstLine="540"/>
        <w:jc w:val="both"/>
      </w:pPr>
      <w:r>
        <w:rPr>
          <w:sz w:val="20"/>
        </w:rPr>
        <w:t xml:space="preserve">Проверка и принятие уполномоченным органом представленной получателем субсидии отчетности осуществляется в порядке и в сроки, определенные правовым актом администрации города, указанным в </w:t>
      </w:r>
      <w:hyperlink w:history="0" w:anchor="P414" w:tooltip="54.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оответствии с Постановлением администрации города от 17.02.2016 N 91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
        <w:r>
          <w:rPr>
            <w:sz w:val="20"/>
            <w:color w:val="0000ff"/>
          </w:rPr>
          <w:t xml:space="preserve">абзаце первом пункта 54</w:t>
        </w:r>
      </w:hyperlink>
      <w:r>
        <w:rPr>
          <w:sz w:val="20"/>
        </w:rPr>
        <w:t xml:space="preserve"> настоящего Положения.</w:t>
      </w:r>
    </w:p>
    <w:p>
      <w:pPr>
        <w:pStyle w:val="0"/>
        <w:spacing w:before="200" w:lineRule="auto"/>
        <w:ind w:firstLine="540"/>
        <w:jc w:val="both"/>
      </w:pPr>
      <w:r>
        <w:rPr>
          <w:sz w:val="20"/>
        </w:rPr>
        <w:t xml:space="preserve">Получатель субсидии несет ответственность за достоверность документов, представленных в составе отчетности,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Получатель субсидии несет ответственность за достоверность сведений, указанных в представленной отчетности.</w:t>
      </w:r>
    </w:p>
    <w:p>
      <w:pPr>
        <w:pStyle w:val="0"/>
        <w:spacing w:before="200" w:lineRule="auto"/>
        <w:ind w:firstLine="540"/>
        <w:jc w:val="both"/>
      </w:pPr>
      <w:r>
        <w:rPr>
          <w:sz w:val="20"/>
        </w:rPr>
        <w:t xml:space="preserve">Отчетность, представленная получателем субсидии, в том числе зарегистрированная после окончания сроков представления отчетности, установленных </w:t>
      </w:r>
      <w:hyperlink w:history="0" w:anchor="P385" w:tooltip="50. Для осуществления главным распорядителем контроля (мониторинга) за соблюдением условий предоставления субсидии, в том числе в части достижения результатов предоставления субсидии, значения которых установлены в соглашении, получатель субсидии представляет в адрес уполномоченного органа ежеквартальную отчетность в сроки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
        <w:r>
          <w:rPr>
            <w:sz w:val="20"/>
            <w:color w:val="0000ff"/>
          </w:rPr>
          <w:t xml:space="preserve">пунктом 50</w:t>
        </w:r>
      </w:hyperlink>
      <w:r>
        <w:rPr>
          <w:sz w:val="20"/>
        </w:rPr>
        <w:t xml:space="preserve"> настоящего Положения и (или) соглашением, но не позднее сроков завершения периода проверки в порядке и в сроки, определенные правовым актом администрации города, указанным в </w:t>
      </w:r>
      <w:hyperlink w:history="0" w:anchor="P414" w:tooltip="54.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оответствии с Постановлением администрации города от 17.02.2016 N 91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
        <w:r>
          <w:rPr>
            <w:sz w:val="20"/>
            <w:color w:val="0000ff"/>
          </w:rPr>
          <w:t xml:space="preserve">абзаце первом пункта 54</w:t>
        </w:r>
      </w:hyperlink>
      <w:r>
        <w:rPr>
          <w:sz w:val="20"/>
        </w:rPr>
        <w:t xml:space="preserve"> настоящего Положения, получателю субсидии не возвращается.</w:t>
      </w:r>
    </w:p>
    <w:p>
      <w:pPr>
        <w:pStyle w:val="0"/>
        <w:spacing w:before="200" w:lineRule="auto"/>
        <w:ind w:firstLine="540"/>
        <w:jc w:val="both"/>
      </w:pPr>
      <w:r>
        <w:rPr>
          <w:sz w:val="20"/>
        </w:rPr>
        <w:t xml:space="preserve">В случае выявления в результате документарной проверки отчетности факта нарушения получателем субсидии условий и порядка предоставления субсидии, в том числе в части достижения результатов предоставления субсидии, получателю субсидии устанавливается мера ответственности о возврате в бюджет города средств субсидии, полученных на основании соглашения, заключенного с получателем субсидии, в порядке и сроки, установленные </w:t>
      </w:r>
      <w:hyperlink w:history="0" w:anchor="P417" w:tooltip="56. За нарушение условий предоставления субсидии,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ов предоставления субсидии, указанных в пункте 37 настоящего Положения, получателю субсидии устанавливается мера ответственности о возврате субсидии по основаниям и в размерах, определенным пунктом 57 настоящего Положения.">
        <w:r>
          <w:rPr>
            <w:sz w:val="20"/>
            <w:color w:val="0000ff"/>
          </w:rPr>
          <w:t xml:space="preserve">пунктами 56</w:t>
        </w:r>
      </w:hyperlink>
      <w:r>
        <w:rPr>
          <w:sz w:val="20"/>
        </w:rPr>
        <w:t xml:space="preserve"> - </w:t>
      </w:r>
      <w:hyperlink w:history="0" w:anchor="P429" w:tooltip="60. Получатель субсидии в течение 20 рабочих дней, следующих за датой отправки письменного уведомления о возврате субсидии, указанной в пункте 59 настоящего Положения, обязан произвести возврат полученной субсидии на лицевой счет главного распорядителя.">
        <w:r>
          <w:rPr>
            <w:sz w:val="20"/>
            <w:color w:val="0000ff"/>
          </w:rPr>
          <w:t xml:space="preserve">60</w:t>
        </w:r>
      </w:hyperlink>
      <w:r>
        <w:rPr>
          <w:sz w:val="20"/>
        </w:rPr>
        <w:t xml:space="preserve"> настоящего Положения.</w:t>
      </w:r>
    </w:p>
    <w:p>
      <w:pPr>
        <w:pStyle w:val="0"/>
        <w:ind w:firstLine="540"/>
        <w:jc w:val="both"/>
      </w:pPr>
      <w:r>
        <w:rPr>
          <w:sz w:val="20"/>
        </w:rPr>
      </w:r>
    </w:p>
    <w:p>
      <w:pPr>
        <w:pStyle w:val="2"/>
        <w:outlineLvl w:val="1"/>
        <w:jc w:val="center"/>
      </w:pPr>
      <w:r>
        <w:rPr>
          <w:sz w:val="20"/>
        </w:rPr>
        <w:t xml:space="preserve">V. ТРЕБОВАНИЯ ОБ ОСУЩЕСТВЛЕНИИ КОНТРОЛЯ (МОНИТОРИНГА)</w:t>
      </w:r>
    </w:p>
    <w:p>
      <w:pPr>
        <w:pStyle w:val="2"/>
        <w:jc w:val="center"/>
      </w:pPr>
      <w:r>
        <w:rPr>
          <w:sz w:val="20"/>
        </w:rPr>
        <w:t xml:space="preserve">ЗА СОБЛЮДЕНИЕМ УСЛОВИЙ И ПОРЯДКА ПРЕДОСТАВЛЕНИЯ СУБСИДИИ</w:t>
      </w:r>
    </w:p>
    <w:p>
      <w:pPr>
        <w:pStyle w:val="2"/>
        <w:jc w:val="center"/>
      </w:pPr>
      <w:r>
        <w:rPr>
          <w:sz w:val="20"/>
        </w:rPr>
        <w:t xml:space="preserve">И ОТВЕТСТВЕННОСТЬ ЗА ИХ НАРУШЕНИЕ</w:t>
      </w:r>
    </w:p>
    <w:p>
      <w:pPr>
        <w:pStyle w:val="0"/>
        <w:ind w:firstLine="540"/>
        <w:jc w:val="both"/>
      </w:pPr>
      <w:r>
        <w:rPr>
          <w:sz w:val="20"/>
        </w:rPr>
      </w:r>
    </w:p>
    <w:p>
      <w:pPr>
        <w:pStyle w:val="0"/>
        <w:ind w:firstLine="540"/>
        <w:jc w:val="both"/>
      </w:pPr>
      <w:r>
        <w:rPr>
          <w:sz w:val="20"/>
        </w:rPr>
        <w:t xml:space="preserve">53. Контроль (мониторинг) за соблюдением условий и порядка предоставления субсидии осуществляют главный распорядитель и органы муниципального финансового контроля.</w:t>
      </w:r>
    </w:p>
    <w:bookmarkStart w:id="414" w:name="P414"/>
    <w:bookmarkEnd w:id="414"/>
    <w:p>
      <w:pPr>
        <w:pStyle w:val="0"/>
        <w:spacing w:before="200" w:lineRule="auto"/>
        <w:ind w:firstLine="540"/>
        <w:jc w:val="both"/>
      </w:pPr>
      <w:r>
        <w:rPr>
          <w:sz w:val="20"/>
        </w:rPr>
        <w:t xml:space="preserve">54.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соответствии с </w:t>
      </w:r>
      <w:hyperlink w:history="0" r:id="rId111" w:tooltip="Постановление администрации г. Красноярска от 17.02.2016 N 91 (ред. от 17.04.2025)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quot; (вместе с &quot;Положением о порядке проведения проверки главным распорядителем бюджетных средств, предоставляющим субсидию,  {КонсультантПлюс}">
        <w:r>
          <w:rPr>
            <w:sz w:val="20"/>
            <w:color w:val="0000ff"/>
          </w:rPr>
          <w:t xml:space="preserve">Постановлением</w:t>
        </w:r>
      </w:hyperlink>
      <w:r>
        <w:rPr>
          <w:sz w:val="20"/>
        </w:rPr>
        <w:t xml:space="preserve"> администрации города от 17.02.2016 N 91 "О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w:t>
      </w:r>
    </w:p>
    <w:p>
      <w:pPr>
        <w:pStyle w:val="0"/>
        <w:spacing w:before="200" w:lineRule="auto"/>
        <w:ind w:firstLine="540"/>
        <w:jc w:val="both"/>
      </w:pPr>
      <w:r>
        <w:rPr>
          <w:sz w:val="20"/>
        </w:rPr>
        <w:t xml:space="preserve">Органы муниципального финансового контроля осуществляют проверки в соответствии со </w:t>
      </w:r>
      <w:hyperlink w:history="0" r:id="rId112"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w:t>
      </w:r>
      <w:hyperlink w:history="0" r:id="rId113"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55. Мониторинг достижения получателем субсидии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осуществляется уполномоченным органом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установленным Министерством финансов Российской Федерации и правовыми актами администрации города.</w:t>
      </w:r>
    </w:p>
    <w:bookmarkStart w:id="417" w:name="P417"/>
    <w:bookmarkEnd w:id="417"/>
    <w:p>
      <w:pPr>
        <w:pStyle w:val="0"/>
        <w:spacing w:before="200" w:lineRule="auto"/>
        <w:ind w:firstLine="540"/>
        <w:jc w:val="both"/>
      </w:pPr>
      <w:r>
        <w:rPr>
          <w:sz w:val="20"/>
        </w:rPr>
        <w:t xml:space="preserve">56. За нарушение условий предоставления субсидии,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результатов предоставления субсидии, указанных в </w:t>
      </w:r>
      <w:hyperlink w:history="0" w:anchor="P336" w:tooltip="37. Результатами предоставления субсидии, включаемым в соглашение, являются:">
        <w:r>
          <w:rPr>
            <w:sz w:val="20"/>
            <w:color w:val="0000ff"/>
          </w:rPr>
          <w:t xml:space="preserve">пункте 37</w:t>
        </w:r>
      </w:hyperlink>
      <w:r>
        <w:rPr>
          <w:sz w:val="20"/>
        </w:rPr>
        <w:t xml:space="preserve"> настоящего Положения, получателю субсидии устанавливается мера ответственности о возврате субсидии по основаниям и в размерах, определенным </w:t>
      </w:r>
      <w:hyperlink w:history="0" w:anchor="P418" w:tooltip="57. Возврат в бюджет города субсидии, полученной на основании соглашений, заключенных с получателем субсидии, осуществляется в следующих случаях и размерах:">
        <w:r>
          <w:rPr>
            <w:sz w:val="20"/>
            <w:color w:val="0000ff"/>
          </w:rPr>
          <w:t xml:space="preserve">пунктом 57</w:t>
        </w:r>
      </w:hyperlink>
      <w:r>
        <w:rPr>
          <w:sz w:val="20"/>
        </w:rPr>
        <w:t xml:space="preserve"> настоящего Положения.</w:t>
      </w:r>
    </w:p>
    <w:bookmarkStart w:id="418" w:name="P418"/>
    <w:bookmarkEnd w:id="418"/>
    <w:p>
      <w:pPr>
        <w:pStyle w:val="0"/>
        <w:spacing w:before="200" w:lineRule="auto"/>
        <w:ind w:firstLine="540"/>
        <w:jc w:val="both"/>
      </w:pPr>
      <w:r>
        <w:rPr>
          <w:sz w:val="20"/>
        </w:rPr>
        <w:t xml:space="preserve">57. Возврат в бюджет города субсидии, полученной на основании соглашений, заключенных с получателем субсидии, осуществляется в следующих случаях и размерах:</w:t>
      </w:r>
    </w:p>
    <w:p>
      <w:pPr>
        <w:pStyle w:val="0"/>
        <w:spacing w:before="200" w:lineRule="auto"/>
        <w:ind w:firstLine="540"/>
        <w:jc w:val="both"/>
      </w:pPr>
      <w:r>
        <w:rPr>
          <w:sz w:val="20"/>
        </w:rPr>
        <w:t xml:space="preserve">1) получателем субсидии представлены недостоверные сведения и документы - возврат субсидии в полном объеме, указанном в соглашении;</w:t>
      </w:r>
    </w:p>
    <w:p>
      <w:pPr>
        <w:pStyle w:val="0"/>
        <w:spacing w:before="200" w:lineRule="auto"/>
        <w:ind w:firstLine="540"/>
        <w:jc w:val="both"/>
      </w:pPr>
      <w:r>
        <w:rPr>
          <w:sz w:val="20"/>
        </w:rPr>
        <w:t xml:space="preserve">2) в текущем финансовом году в отношении получателя субсидии было принято решение об оказании аналогичной поддержки - возврат субсидии в полном объеме, указанном в соглашении;</w:t>
      </w:r>
    </w:p>
    <w:p>
      <w:pPr>
        <w:pStyle w:val="0"/>
        <w:spacing w:before="200" w:lineRule="auto"/>
        <w:ind w:firstLine="540"/>
        <w:jc w:val="both"/>
      </w:pPr>
      <w:r>
        <w:rPr>
          <w:sz w:val="20"/>
        </w:rPr>
        <w:t xml:space="preserve">3) получателем субсидии нарушены условия, установленные при предоставлении субсидии, выявленные в том числе по результатам проверок, проведенных главным распорядителем и (или) органом муниципального финансового контроля, - возврат субсидии в размере расходов, в отношении которых нарушены условия;</w:t>
      </w:r>
    </w:p>
    <w:p>
      <w:pPr>
        <w:pStyle w:val="0"/>
        <w:spacing w:before="200" w:lineRule="auto"/>
        <w:ind w:firstLine="540"/>
        <w:jc w:val="both"/>
      </w:pPr>
      <w:r>
        <w:rPr>
          <w:sz w:val="20"/>
        </w:rPr>
        <w:t xml:space="preserve">4) получателем субсидии в срок не позднее срока завершения периода проверки, проводимого в порядке, определенном правовым актом, указанным в </w:t>
      </w:r>
      <w:hyperlink w:history="0" w:anchor="P414" w:tooltip="54.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оответствии с Постановлением администрации города от 17.02.2016 N 91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
        <w:r>
          <w:rPr>
            <w:sz w:val="20"/>
            <w:color w:val="0000ff"/>
          </w:rPr>
          <w:t xml:space="preserve">абзаце первом пункта 54</w:t>
        </w:r>
      </w:hyperlink>
      <w:r>
        <w:rPr>
          <w:sz w:val="20"/>
        </w:rPr>
        <w:t xml:space="preserve"> настоящего Положения, не представлены документы, указанные в </w:t>
      </w:r>
      <w:hyperlink w:history="0" w:anchor="P385" w:tooltip="50. Для осуществления главным распорядителем контроля (мониторинга) за соблюдением условий предоставления субсидии, в том числе в части достижения результатов предоставления субсидии, значения которых установлены в соглашении, получатель субсидии представляет в адрес уполномоченного органа ежеквартальную отчетность в сроки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
        <w:r>
          <w:rPr>
            <w:sz w:val="20"/>
            <w:color w:val="0000ff"/>
          </w:rPr>
          <w:t xml:space="preserve">пункте 50</w:t>
        </w:r>
      </w:hyperlink>
      <w:r>
        <w:rPr>
          <w:sz w:val="20"/>
        </w:rPr>
        <w:t xml:space="preserve"> настоящего Положения, которые получатель субсидии должен представить самостоятельно, - возврат субсидии в размере расходов, в отношении которых не представлены документы;</w:t>
      </w:r>
    </w:p>
    <w:p>
      <w:pPr>
        <w:pStyle w:val="0"/>
        <w:spacing w:before="200" w:lineRule="auto"/>
        <w:ind w:firstLine="540"/>
        <w:jc w:val="both"/>
      </w:pPr>
      <w:r>
        <w:rPr>
          <w:sz w:val="20"/>
        </w:rPr>
        <w:t xml:space="preserve">5) получателем субсидии по состоянию на конец года, под бюджетные ассигнования которого заключено соглашение, не достигнуты значения результатов предоставления субсидии, указанных в </w:t>
      </w:r>
      <w:hyperlink w:history="0" w:anchor="P336" w:tooltip="37. Результатами предоставления субсидии, включаемым в соглашение, являются:">
        <w:r>
          <w:rPr>
            <w:sz w:val="20"/>
            <w:color w:val="0000ff"/>
          </w:rPr>
          <w:t xml:space="preserve">пункте 37</w:t>
        </w:r>
      </w:hyperlink>
      <w:r>
        <w:rPr>
          <w:sz w:val="20"/>
        </w:rPr>
        <w:t xml:space="preserve"> настоящего Положения, - возврат субсидии в полном объеме, указанном в соглашении;</w:t>
      </w:r>
    </w:p>
    <w:p>
      <w:pPr>
        <w:pStyle w:val="0"/>
        <w:spacing w:before="200" w:lineRule="auto"/>
        <w:ind w:firstLine="540"/>
        <w:jc w:val="both"/>
      </w:pPr>
      <w:r>
        <w:rPr>
          <w:sz w:val="20"/>
        </w:rPr>
        <w:t xml:space="preserve">6) в случаях и размерах, указанных в </w:t>
      </w:r>
      <w:hyperlink w:history="0" w:anchor="P359" w:tooltip="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0"/>
            <w:color w:val="0000ff"/>
          </w:rPr>
          <w:t xml:space="preserve">пункте 39</w:t>
        </w:r>
      </w:hyperlink>
      <w:r>
        <w:rPr>
          <w:sz w:val="20"/>
        </w:rPr>
        <w:t xml:space="preserve"> настоящего Положения;</w:t>
      </w:r>
    </w:p>
    <w:p>
      <w:pPr>
        <w:pStyle w:val="0"/>
        <w:spacing w:before="200" w:lineRule="auto"/>
        <w:ind w:firstLine="540"/>
        <w:jc w:val="both"/>
      </w:pPr>
      <w:r>
        <w:rPr>
          <w:sz w:val="20"/>
        </w:rPr>
        <w:t xml:space="preserve">7) предельные размеры расчетов получателя субсидии наличными деньгами в Российской Федерации в рамках одного договора, заключенного им в целях исполнения обязательств по соглашению с юридическим лицом, с гражданином, осуществляющим предпринимательскую деятельность без образования юридического лица, с индивидуальным предпринимателем, превышают предельные размеры расчетов наличными деньгами в Российской Федерации, установленные Центральным банком Российской Федерации, - возврат субсидии в размере расходов, в отношении которых нарушены предельные размеры расчетов наличными деньгами.</w:t>
      </w:r>
    </w:p>
    <w:bookmarkStart w:id="426" w:name="P426"/>
    <w:bookmarkEnd w:id="426"/>
    <w:p>
      <w:pPr>
        <w:pStyle w:val="0"/>
        <w:spacing w:before="200" w:lineRule="auto"/>
        <w:ind w:firstLine="540"/>
        <w:jc w:val="both"/>
      </w:pPr>
      <w:r>
        <w:rPr>
          <w:sz w:val="20"/>
        </w:rPr>
        <w:t xml:space="preserve">58. Уполномоченный орган в течение 45 рабочих дней с даты выявления случаев, указанных в </w:t>
      </w:r>
      <w:hyperlink w:history="0" w:anchor="P417" w:tooltip="56. За нарушение условий предоставления субсидии,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ов предоставления субсидии, указанных в пункте 37 настоящего Положения, получателю субсидии устанавливается мера ответственности о возврате субсидии по основаниям и в размерах, определенным пунктом 57 настоящего Положения.">
        <w:r>
          <w:rPr>
            <w:sz w:val="20"/>
            <w:color w:val="0000ff"/>
          </w:rPr>
          <w:t xml:space="preserve">пункте 56</w:t>
        </w:r>
      </w:hyperlink>
      <w:r>
        <w:rPr>
          <w:sz w:val="20"/>
        </w:rPr>
        <w:t xml:space="preserve"> настоящего Положения, готовит решение о возврате в бюджет города полученной субсидии в размере, установленном </w:t>
      </w:r>
      <w:hyperlink w:history="0" w:anchor="P418" w:tooltip="57. Возврат в бюджет города субсидии, полученной на основании соглашений, заключенных с получателем субсидии, осуществляется в следующих случаях и размерах:">
        <w:r>
          <w:rPr>
            <w:sz w:val="20"/>
            <w:color w:val="0000ff"/>
          </w:rPr>
          <w:t xml:space="preserve">пунктом 57</w:t>
        </w:r>
      </w:hyperlink>
      <w:r>
        <w:rPr>
          <w:sz w:val="20"/>
        </w:rPr>
        <w:t xml:space="preserve"> настоящего Положения.</w:t>
      </w:r>
    </w:p>
    <w:p>
      <w:pPr>
        <w:pStyle w:val="0"/>
        <w:spacing w:before="200" w:lineRule="auto"/>
        <w:ind w:firstLine="540"/>
        <w:jc w:val="both"/>
      </w:pPr>
      <w:r>
        <w:rPr>
          <w:sz w:val="20"/>
        </w:rPr>
        <w:t xml:space="preserve">Решение о возврате субсидии оформляется правовым актом администрации города.</w:t>
      </w:r>
    </w:p>
    <w:bookmarkStart w:id="428" w:name="P428"/>
    <w:bookmarkEnd w:id="428"/>
    <w:p>
      <w:pPr>
        <w:pStyle w:val="0"/>
        <w:spacing w:before="200" w:lineRule="auto"/>
        <w:ind w:firstLine="540"/>
        <w:jc w:val="both"/>
      </w:pPr>
      <w:r>
        <w:rPr>
          <w:sz w:val="20"/>
        </w:rPr>
        <w:t xml:space="preserve">59. Уполномоченный орган в течение 5 рабочих дней, следующих за датой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соглашении, уведомляет получателя субсидии о возврате субсидии на основании принятого решения о возврате субсидии с приложением его копии.</w:t>
      </w:r>
    </w:p>
    <w:bookmarkStart w:id="429" w:name="P429"/>
    <w:bookmarkEnd w:id="429"/>
    <w:p>
      <w:pPr>
        <w:pStyle w:val="0"/>
        <w:spacing w:before="200" w:lineRule="auto"/>
        <w:ind w:firstLine="540"/>
        <w:jc w:val="both"/>
      </w:pPr>
      <w:r>
        <w:rPr>
          <w:sz w:val="20"/>
        </w:rPr>
        <w:t xml:space="preserve">60. Получатель субсидии в течение 20 рабочих дней, следующих за датой отправки письменного уведомления о возврате субсидии, указанной в </w:t>
      </w:r>
      <w:hyperlink w:history="0" w:anchor="P428" w:tooltip="59. Уполномоченный орган в течение 5 рабочих дней, следующих за датой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соглашении, уведомляет получателя субсидии о возврате субсидии на основании принятого решения о возврате субсидии с приложением его копии.">
        <w:r>
          <w:rPr>
            <w:sz w:val="20"/>
            <w:color w:val="0000ff"/>
          </w:rPr>
          <w:t xml:space="preserve">пункте 59</w:t>
        </w:r>
      </w:hyperlink>
      <w:r>
        <w:rPr>
          <w:sz w:val="20"/>
        </w:rPr>
        <w:t xml:space="preserve"> настоящего Положения, обязан произвести возврат полученной субсидии на лицевой счет главного распорядителя.</w:t>
      </w:r>
    </w:p>
    <w:p>
      <w:pPr>
        <w:pStyle w:val="0"/>
        <w:spacing w:before="200" w:lineRule="auto"/>
        <w:ind w:firstLine="540"/>
        <w:jc w:val="both"/>
      </w:pPr>
      <w:r>
        <w:rPr>
          <w:sz w:val="20"/>
        </w:rPr>
        <w:t xml:space="preserve">Главный распорядитель возвращает указанные средства в бюджет города в течение 3 рабочих дней с даты их зачисления на лицевой счет.</w:t>
      </w:r>
    </w:p>
    <w:p>
      <w:pPr>
        <w:pStyle w:val="0"/>
        <w:spacing w:before="200" w:lineRule="auto"/>
        <w:ind w:firstLine="540"/>
        <w:jc w:val="both"/>
      </w:pPr>
      <w:r>
        <w:rPr>
          <w:sz w:val="20"/>
        </w:rPr>
        <w:t xml:space="preserve">В случае если получатель субсидии не возвратил субсидию в установленный срок или возвратил ее не в полном объеме, главный распорядитель в течение 23 рабочих дней с даты истечения срока, установленного получателю для возврата субсидии, обращается в суд с заявлением о взыскании перечисленных средств субсидии в бюджет города в соответствии с законодательством Российской Федерации.</w:t>
      </w:r>
    </w:p>
    <w:p>
      <w:pPr>
        <w:pStyle w:val="0"/>
        <w:spacing w:before="200" w:lineRule="auto"/>
        <w:ind w:firstLine="540"/>
        <w:jc w:val="both"/>
      </w:pPr>
      <w:r>
        <w:rPr>
          <w:sz w:val="20"/>
        </w:rPr>
        <w:t xml:space="preserve">При отказе получателя субсидии от возврата суммы полученной субсидии в бюджет города взыскание производится в судебном порядке, установленном действующим законодательством Российской Федерации.</w:t>
      </w:r>
    </w:p>
    <w:bookmarkStart w:id="433" w:name="P433"/>
    <w:bookmarkEnd w:id="433"/>
    <w:p>
      <w:pPr>
        <w:pStyle w:val="0"/>
        <w:spacing w:before="200" w:lineRule="auto"/>
        <w:ind w:firstLine="540"/>
        <w:jc w:val="both"/>
      </w:pPr>
      <w:r>
        <w:rPr>
          <w:sz w:val="20"/>
        </w:rPr>
        <w:t xml:space="preserve">61. Соглашение должно содержать положения о неприменении требований, установленных </w:t>
      </w:r>
      <w:hyperlink w:history="0" w:anchor="P417" w:tooltip="56. За нарушение условий предоставления субсидии,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ов предоставления субсидии, указанных в пункте 37 настоящего Положения, получателю субсидии устанавливается мера ответственности о возврате субсидии по основаниям и в размерах, определенным пунктом 57 настоящего Положения.">
        <w:r>
          <w:rPr>
            <w:sz w:val="20"/>
            <w:color w:val="0000ff"/>
          </w:rPr>
          <w:t xml:space="preserve">пунктами 56</w:t>
        </w:r>
      </w:hyperlink>
      <w:r>
        <w:rPr>
          <w:sz w:val="20"/>
        </w:rPr>
        <w:t xml:space="preserve"> - </w:t>
      </w:r>
      <w:hyperlink w:history="0" w:anchor="P429" w:tooltip="60. Получатель субсидии в течение 20 рабочих дней, следующих за датой отправки письменного уведомления о возврате субсидии, указанной в пункте 59 настоящего Положения, обязан произвести возврат полученной субсидии на лицевой счет главного распорядителя.">
        <w:r>
          <w:rPr>
            <w:sz w:val="20"/>
            <w:color w:val="0000ff"/>
          </w:rPr>
          <w:t xml:space="preserve">60</w:t>
        </w:r>
      </w:hyperlink>
      <w:r>
        <w:rPr>
          <w:sz w:val="20"/>
        </w:rPr>
        <w:t xml:space="preserve"> настоящего Положения, при следующих обстоятельствах непреодолимой силы, вследствие возникновения которых соблюдение условий предоставления субсидии, в том числе исполнение обязательств по достижению результатов предоставления субсидии, является невозможным: пожар, стихийные бедствия, война, военные действия, военные операции любого характера, блокады, забастовки, гражданские волнения, массовые беспорядки, революции, задержки вследствие аварии или неблагоприятных погодных условий, эпидемии, пандемии, чрезвычайные ситуации, в том числе в сфере здравоохранения, действия органов государственной власти, вступление в действие законодательных актов и распоряжений государственных органов, прямо или косвенно запрещающих указанные в соглашении виды деятельности и (или) препятствующих осуществлению получателем субсидии своих обязательств по соглашению.</w:t>
      </w:r>
    </w:p>
    <w:p>
      <w:pPr>
        <w:pStyle w:val="0"/>
        <w:spacing w:before="200" w:lineRule="auto"/>
        <w:ind w:firstLine="540"/>
        <w:jc w:val="both"/>
      </w:pPr>
      <w:r>
        <w:rPr>
          <w:sz w:val="20"/>
        </w:rPr>
        <w:t xml:space="preserve">62. Иная ответственность за нарушение условий и порядка предоставления субсидии получателем субсидии устанавливается в соответствии с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w:t>
      </w:r>
    </w:p>
    <w:p>
      <w:pPr>
        <w:pStyle w:val="0"/>
        <w:jc w:val="right"/>
      </w:pPr>
      <w:r>
        <w:rPr>
          <w:sz w:val="20"/>
        </w:rPr>
        <w:t xml:space="preserve">"Налог на профессиональный</w:t>
      </w:r>
    </w:p>
    <w:p>
      <w:pPr>
        <w:pStyle w:val="0"/>
        <w:jc w:val="right"/>
      </w:pPr>
      <w:r>
        <w:rPr>
          <w:sz w:val="20"/>
        </w:rPr>
        <w:t xml:space="preserve">доход", - производителям</w:t>
      </w:r>
    </w:p>
    <w:p>
      <w:pPr>
        <w:pStyle w:val="0"/>
        <w:jc w:val="right"/>
      </w:pPr>
      <w:r>
        <w:rPr>
          <w:sz w:val="20"/>
        </w:rPr>
        <w:t xml:space="preserve">товаров, работ, услуг в целях</w:t>
      </w:r>
    </w:p>
    <w:p>
      <w:pPr>
        <w:pStyle w:val="0"/>
        <w:jc w:val="right"/>
      </w:pPr>
      <w:r>
        <w:rPr>
          <w:sz w:val="20"/>
        </w:rPr>
        <w:t xml:space="preserve">возмещения части затрат</w:t>
      </w:r>
    </w:p>
    <w:p>
      <w:pPr>
        <w:pStyle w:val="0"/>
        <w:jc w:val="right"/>
      </w:pPr>
      <w:r>
        <w:rPr>
          <w:sz w:val="20"/>
        </w:rPr>
        <w:t xml:space="preserve">на реализацию в приоритетных</w:t>
      </w:r>
    </w:p>
    <w:p>
      <w:pPr>
        <w:pStyle w:val="0"/>
        <w:jc w:val="right"/>
      </w:pPr>
      <w:r>
        <w:rPr>
          <w:sz w:val="20"/>
        </w:rPr>
        <w:t xml:space="preserve">отраслях инвестиционных</w:t>
      </w:r>
    </w:p>
    <w:p>
      <w:pPr>
        <w:pStyle w:val="0"/>
        <w:jc w:val="right"/>
      </w:pPr>
      <w:r>
        <w:rPr>
          <w:sz w:val="20"/>
        </w:rPr>
        <w:t xml:space="preserve">проектов в сфере развития</w:t>
      </w:r>
    </w:p>
    <w:p>
      <w:pPr>
        <w:pStyle w:val="0"/>
        <w:jc w:val="right"/>
      </w:pPr>
      <w:r>
        <w:rPr>
          <w:sz w:val="20"/>
        </w:rPr>
        <w:t xml:space="preserve">предпринимательской деятельности,</w:t>
      </w:r>
    </w:p>
    <w:p>
      <w:pPr>
        <w:pStyle w:val="0"/>
        <w:jc w:val="right"/>
      </w:pPr>
      <w:r>
        <w:rPr>
          <w:sz w:val="20"/>
        </w:rPr>
        <w:t xml:space="preserve">связанных с созданием и (или) развитием</w:t>
      </w:r>
    </w:p>
    <w:p>
      <w:pPr>
        <w:pStyle w:val="0"/>
        <w:jc w:val="right"/>
      </w:pPr>
      <w:r>
        <w:rPr>
          <w:sz w:val="20"/>
        </w:rPr>
        <w:t xml:space="preserve">предпринимательской деятельности</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460" w:name="P460"/>
          <w:bookmarkEnd w:id="460"/>
          <w:p>
            <w:pPr>
              <w:pStyle w:val="0"/>
              <w:jc w:val="center"/>
            </w:pPr>
            <w:r>
              <w:rPr>
                <w:sz w:val="20"/>
              </w:rPr>
              <w:t xml:space="preserve">ЗАЯВЛЕНИЕ</w:t>
            </w:r>
          </w:p>
          <w:p>
            <w:pPr>
              <w:pStyle w:val="0"/>
              <w:jc w:val="center"/>
            </w:pPr>
            <w:r>
              <w:rPr>
                <w:sz w:val="20"/>
              </w:rPr>
              <w:t xml:space="preserve">на предоставление субсидии</w:t>
            </w:r>
          </w:p>
        </w:tc>
      </w:tr>
      <w:tr>
        <w:tc>
          <w:tcPr>
            <w:tcW w:w="9070" w:type="dxa"/>
            <w:tcBorders>
              <w:top w:val="nil"/>
              <w:left w:val="nil"/>
              <w:bottom w:val="nil"/>
              <w:right w:val="nil"/>
            </w:tcBorders>
          </w:tcPr>
          <w:p>
            <w:pPr>
              <w:pStyle w:val="0"/>
            </w:pPr>
            <w:r>
              <w:rPr>
                <w:sz w:val="20"/>
              </w:rPr>
            </w:r>
          </w:p>
        </w:tc>
      </w:tr>
      <w:tr>
        <w:tc>
          <w:tcPr>
            <w:tcW w:w="9070" w:type="dxa"/>
            <w:tcBorders>
              <w:top w:val="nil"/>
              <w:left w:val="nil"/>
              <w:bottom w:val="nil"/>
              <w:right w:val="nil"/>
            </w:tcBorders>
          </w:tcPr>
          <w:p>
            <w:pPr>
              <w:pStyle w:val="0"/>
              <w:ind w:firstLine="283"/>
              <w:jc w:val="both"/>
            </w:pPr>
            <w:r>
              <w:rPr>
                <w:sz w:val="20"/>
              </w:rPr>
              <w:t xml:space="preserve">Прошу предоставить субсидию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(далее - субсидия), в размере __________________________________________________________________ рублей.</w:t>
            </w:r>
          </w:p>
          <w:p>
            <w:pPr>
              <w:pStyle w:val="0"/>
              <w:ind w:firstLine="283"/>
              <w:jc w:val="both"/>
            </w:pPr>
            <w:r>
              <w:rPr>
                <w:sz w:val="20"/>
              </w:rPr>
              <w:t xml:space="preserve">Инвестиционный проект "________________________________________________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(далее - проект) реализуется в приоритетной отрасли в соответствии с </w:t>
            </w:r>
            <w:hyperlink w:history="0" r:id="rId11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________________________________________________________________________</w:t>
            </w:r>
          </w:p>
          <w:p>
            <w:pPr>
              <w:pStyle w:val="0"/>
              <w:ind w:firstLine="283"/>
              <w:jc w:val="both"/>
            </w:pPr>
            <w:r>
              <w:rPr>
                <w:sz w:val="20"/>
              </w:rPr>
              <w:t xml:space="preserve">С категориями получателей субсидии, требованиями к участникам отбора при проведении конкурса и условиями предоставления субсидии ознакомлен и согласен.</w:t>
            </w:r>
          </w:p>
        </w:tc>
      </w:tr>
    </w:tbl>
    <w:p>
      <w:pPr>
        <w:pStyle w:val="0"/>
        <w:ind w:firstLine="540"/>
        <w:jc w:val="both"/>
      </w:pPr>
      <w:r>
        <w:rPr>
          <w:sz w:val="20"/>
        </w:rPr>
      </w:r>
    </w:p>
    <w:p>
      <w:pPr>
        <w:pStyle w:val="0"/>
        <w:outlineLvl w:val="2"/>
        <w:jc w:val="center"/>
      </w:pPr>
      <w:r>
        <w:rPr>
          <w:sz w:val="20"/>
        </w:rPr>
        <w:t xml:space="preserve">1. Информация об участнике отбора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62"/>
        <w:gridCol w:w="4082"/>
      </w:tblGrid>
      <w:tr>
        <w:tc>
          <w:tcPr>
            <w:tcW w:w="4962" w:type="dxa"/>
          </w:tcPr>
          <w:p>
            <w:pPr>
              <w:pStyle w:val="0"/>
            </w:pPr>
            <w:r>
              <w:rPr>
                <w:sz w:val="20"/>
              </w:rPr>
              <w:t xml:space="preserve">Полное наименование юридического лица, Ф.И.О. индивидуального предпринимателя (самозанятого гражданина)</w:t>
            </w:r>
          </w:p>
        </w:tc>
        <w:tc>
          <w:tcPr>
            <w:tcW w:w="4082" w:type="dxa"/>
          </w:tcPr>
          <w:p>
            <w:pPr>
              <w:pStyle w:val="0"/>
            </w:pPr>
            <w:r>
              <w:rPr>
                <w:sz w:val="20"/>
              </w:rPr>
            </w:r>
          </w:p>
        </w:tc>
      </w:tr>
      <w:tr>
        <w:tc>
          <w:tcPr>
            <w:tcW w:w="4962" w:type="dxa"/>
          </w:tcPr>
          <w:p>
            <w:pPr>
              <w:pStyle w:val="0"/>
            </w:pPr>
            <w:r>
              <w:rPr>
                <w:sz w:val="20"/>
              </w:rPr>
              <w:t xml:space="preserve">ИНН/КПП</w:t>
            </w:r>
          </w:p>
        </w:tc>
        <w:tc>
          <w:tcPr>
            <w:tcW w:w="4082" w:type="dxa"/>
          </w:tcPr>
          <w:p>
            <w:pPr>
              <w:pStyle w:val="0"/>
            </w:pPr>
            <w:r>
              <w:rPr>
                <w:sz w:val="20"/>
              </w:rPr>
            </w:r>
          </w:p>
        </w:tc>
      </w:tr>
      <w:tr>
        <w:tc>
          <w:tcPr>
            <w:tcW w:w="4962" w:type="dxa"/>
          </w:tcPr>
          <w:p>
            <w:pPr>
              <w:pStyle w:val="0"/>
            </w:pPr>
            <w:r>
              <w:rPr>
                <w:sz w:val="20"/>
              </w:rPr>
              <w:t xml:space="preserve">Адрес юридического лица</w:t>
            </w:r>
          </w:p>
        </w:tc>
        <w:tc>
          <w:tcPr>
            <w:tcW w:w="4082" w:type="dxa"/>
          </w:tcPr>
          <w:p>
            <w:pPr>
              <w:pStyle w:val="0"/>
            </w:pPr>
            <w:r>
              <w:rPr>
                <w:sz w:val="20"/>
              </w:rPr>
            </w:r>
          </w:p>
        </w:tc>
      </w:tr>
      <w:tr>
        <w:tc>
          <w:tcPr>
            <w:tcW w:w="4962" w:type="dxa"/>
          </w:tcPr>
          <w:p>
            <w:pPr>
              <w:pStyle w:val="0"/>
            </w:pPr>
            <w:r>
              <w:rPr>
                <w:sz w:val="20"/>
              </w:rPr>
              <w:t xml:space="preserve">Адрес регистрации индивидуального предпринимателя (самозанятого гражданина)</w:t>
            </w:r>
          </w:p>
        </w:tc>
        <w:tc>
          <w:tcPr>
            <w:tcW w:w="4082" w:type="dxa"/>
          </w:tcPr>
          <w:p>
            <w:pPr>
              <w:pStyle w:val="0"/>
            </w:pPr>
            <w:r>
              <w:rPr>
                <w:sz w:val="20"/>
              </w:rPr>
            </w:r>
          </w:p>
        </w:tc>
      </w:tr>
      <w:tr>
        <w:tc>
          <w:tcPr>
            <w:tcW w:w="4962" w:type="dxa"/>
          </w:tcPr>
          <w:p>
            <w:pPr>
              <w:pStyle w:val="0"/>
            </w:pPr>
            <w:r>
              <w:rPr>
                <w:sz w:val="20"/>
              </w:rPr>
              <w:t xml:space="preserve">Место реализации проекта (адрес осуществления деятельности)</w:t>
            </w:r>
          </w:p>
        </w:tc>
        <w:tc>
          <w:tcPr>
            <w:tcW w:w="4082" w:type="dxa"/>
          </w:tcPr>
          <w:p>
            <w:pPr>
              <w:pStyle w:val="0"/>
            </w:pPr>
            <w:r>
              <w:rPr>
                <w:sz w:val="20"/>
              </w:rPr>
            </w:r>
          </w:p>
        </w:tc>
      </w:tr>
      <w:tr>
        <w:tc>
          <w:tcPr>
            <w:tcW w:w="4962" w:type="dxa"/>
          </w:tcPr>
          <w:p>
            <w:pPr>
              <w:pStyle w:val="0"/>
            </w:pPr>
            <w:r>
              <w:rPr>
                <w:sz w:val="20"/>
              </w:rPr>
              <w:t xml:space="preserve">Контактные данные: телефон, адрес электронной почты, контактное лицо (Ф.И.О. полностью)</w:t>
            </w:r>
          </w:p>
        </w:tc>
        <w:tc>
          <w:tcPr>
            <w:tcW w:w="4082" w:type="dxa"/>
          </w:tcPr>
          <w:p>
            <w:pPr>
              <w:pStyle w:val="0"/>
            </w:pPr>
            <w:r>
              <w:rPr>
                <w:sz w:val="20"/>
              </w:rPr>
            </w:r>
          </w:p>
        </w:tc>
      </w:tr>
      <w:tr>
        <w:tc>
          <w:tcPr>
            <w:tcW w:w="4962" w:type="dxa"/>
          </w:tcPr>
          <w:p>
            <w:pPr>
              <w:pStyle w:val="0"/>
            </w:pPr>
            <w:r>
              <w:rPr>
                <w:sz w:val="20"/>
              </w:rPr>
              <w:t xml:space="preserve">Основной вид деятельности </w:t>
            </w:r>
            <w:hyperlink w:history="0" r:id="rId11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осуществляемой на территории города</w:t>
            </w:r>
          </w:p>
        </w:tc>
        <w:tc>
          <w:tcPr>
            <w:tcW w:w="4082" w:type="dxa"/>
          </w:tcPr>
          <w:p>
            <w:pPr>
              <w:pStyle w:val="0"/>
            </w:pPr>
            <w:r>
              <w:rPr>
                <w:sz w:val="20"/>
              </w:rPr>
            </w:r>
          </w:p>
        </w:tc>
      </w:tr>
      <w:tr>
        <w:tc>
          <w:tcPr>
            <w:tcW w:w="4962" w:type="dxa"/>
          </w:tcPr>
          <w:p>
            <w:pPr>
              <w:pStyle w:val="0"/>
            </w:pPr>
            <w:r>
              <w:rPr>
                <w:sz w:val="20"/>
              </w:rPr>
              <w:t xml:space="preserve">Сведения о лице, имеющем право без доверенности действовать от имени юридического лица:</w:t>
            </w:r>
          </w:p>
        </w:tc>
        <w:tc>
          <w:tcPr>
            <w:tcW w:w="4082" w:type="dxa"/>
          </w:tcPr>
          <w:p>
            <w:pPr>
              <w:pStyle w:val="0"/>
            </w:pPr>
            <w:r>
              <w:rPr>
                <w:sz w:val="20"/>
              </w:rPr>
            </w:r>
          </w:p>
        </w:tc>
      </w:tr>
      <w:tr>
        <w:tc>
          <w:tcPr>
            <w:tcW w:w="4962" w:type="dxa"/>
          </w:tcPr>
          <w:p>
            <w:pPr>
              <w:pStyle w:val="0"/>
            </w:pPr>
            <w:r>
              <w:rPr>
                <w:sz w:val="20"/>
              </w:rPr>
              <w:t xml:space="preserve">Фамилия</w:t>
            </w:r>
          </w:p>
        </w:tc>
        <w:tc>
          <w:tcPr>
            <w:tcW w:w="4082" w:type="dxa"/>
          </w:tcPr>
          <w:p>
            <w:pPr>
              <w:pStyle w:val="0"/>
            </w:pPr>
            <w:r>
              <w:rPr>
                <w:sz w:val="20"/>
              </w:rPr>
            </w:r>
          </w:p>
        </w:tc>
      </w:tr>
      <w:tr>
        <w:tc>
          <w:tcPr>
            <w:tcW w:w="4962" w:type="dxa"/>
          </w:tcPr>
          <w:p>
            <w:pPr>
              <w:pStyle w:val="0"/>
            </w:pPr>
            <w:r>
              <w:rPr>
                <w:sz w:val="20"/>
              </w:rPr>
              <w:t xml:space="preserve">Имя</w:t>
            </w:r>
          </w:p>
        </w:tc>
        <w:tc>
          <w:tcPr>
            <w:tcW w:w="4082" w:type="dxa"/>
          </w:tcPr>
          <w:p>
            <w:pPr>
              <w:pStyle w:val="0"/>
            </w:pPr>
            <w:r>
              <w:rPr>
                <w:sz w:val="20"/>
              </w:rPr>
            </w:r>
          </w:p>
        </w:tc>
      </w:tr>
      <w:tr>
        <w:tc>
          <w:tcPr>
            <w:tcW w:w="4962" w:type="dxa"/>
          </w:tcPr>
          <w:p>
            <w:pPr>
              <w:pStyle w:val="0"/>
            </w:pPr>
            <w:r>
              <w:rPr>
                <w:sz w:val="20"/>
              </w:rPr>
              <w:t xml:space="preserve">Отчество (при наличии)</w:t>
            </w:r>
          </w:p>
        </w:tc>
        <w:tc>
          <w:tcPr>
            <w:tcW w:w="4082" w:type="dxa"/>
          </w:tcPr>
          <w:p>
            <w:pPr>
              <w:pStyle w:val="0"/>
            </w:pPr>
            <w:r>
              <w:rPr>
                <w:sz w:val="20"/>
              </w:rPr>
            </w:r>
          </w:p>
        </w:tc>
      </w:tr>
      <w:tr>
        <w:tc>
          <w:tcPr>
            <w:tcW w:w="4962" w:type="dxa"/>
          </w:tcPr>
          <w:p>
            <w:pPr>
              <w:pStyle w:val="0"/>
            </w:pPr>
            <w:r>
              <w:rPr>
                <w:sz w:val="20"/>
              </w:rPr>
              <w:t xml:space="preserve">Дата рождения (число, месяц, год)</w:t>
            </w:r>
          </w:p>
        </w:tc>
        <w:tc>
          <w:tcPr>
            <w:tcW w:w="4082" w:type="dxa"/>
          </w:tcPr>
          <w:p>
            <w:pPr>
              <w:pStyle w:val="0"/>
            </w:pPr>
            <w:r>
              <w:rPr>
                <w:sz w:val="20"/>
              </w:rPr>
            </w:r>
          </w:p>
        </w:tc>
      </w:tr>
      <w:tr>
        <w:tc>
          <w:tcPr>
            <w:tcW w:w="4962" w:type="dxa"/>
          </w:tcPr>
          <w:p>
            <w:pPr>
              <w:pStyle w:val="0"/>
            </w:pPr>
            <w:r>
              <w:rPr>
                <w:sz w:val="20"/>
              </w:rPr>
              <w:t xml:space="preserve">Место рождения</w:t>
            </w:r>
          </w:p>
        </w:tc>
        <w:tc>
          <w:tcPr>
            <w:tcW w:w="4082" w:type="dxa"/>
          </w:tcPr>
          <w:p>
            <w:pPr>
              <w:pStyle w:val="0"/>
            </w:pPr>
            <w:r>
              <w:rPr>
                <w:sz w:val="20"/>
              </w:rPr>
            </w:r>
          </w:p>
        </w:tc>
      </w:tr>
      <w:tr>
        <w:tc>
          <w:tcPr>
            <w:tcW w:w="4962"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w:t>
            </w:r>
          </w:p>
        </w:tc>
        <w:tc>
          <w:tcPr>
            <w:tcW w:w="4082" w:type="dxa"/>
          </w:tcPr>
          <w:p>
            <w:pPr>
              <w:pStyle w:val="0"/>
            </w:pPr>
            <w:r>
              <w:rPr>
                <w:sz w:val="20"/>
              </w:rPr>
            </w:r>
          </w:p>
        </w:tc>
      </w:tr>
      <w:tr>
        <w:tc>
          <w:tcPr>
            <w:tcW w:w="4962" w:type="dxa"/>
          </w:tcPr>
          <w:p>
            <w:pPr>
              <w:pStyle w:val="0"/>
            </w:pPr>
            <w:r>
              <w:rPr>
                <w:sz w:val="20"/>
              </w:rPr>
              <w:t xml:space="preserve">...</w:t>
            </w:r>
          </w:p>
        </w:tc>
        <w:tc>
          <w:tcPr>
            <w:tcW w:w="4082" w:type="dxa"/>
          </w:tcPr>
          <w:p>
            <w:pPr>
              <w:pStyle w:val="0"/>
            </w:pPr>
            <w:r>
              <w:rPr>
                <w:sz w:val="20"/>
              </w:rPr>
            </w:r>
          </w:p>
        </w:tc>
      </w:tr>
      <w:tr>
        <w:tc>
          <w:tcPr>
            <w:tcW w:w="4962" w:type="dxa"/>
          </w:tcPr>
          <w:p>
            <w:pPr>
              <w:pStyle w:val="0"/>
            </w:pPr>
            <w:r>
              <w:rPr>
                <w:sz w:val="20"/>
              </w:rPr>
              <w:t xml:space="preserve">Сведения об участниках (учредителях) юридического лица:</w:t>
            </w:r>
          </w:p>
        </w:tc>
        <w:tc>
          <w:tcPr>
            <w:tcW w:w="4082" w:type="dxa"/>
          </w:tcPr>
          <w:p>
            <w:pPr>
              <w:pStyle w:val="0"/>
            </w:pPr>
            <w:r>
              <w:rPr>
                <w:sz w:val="20"/>
              </w:rPr>
            </w:r>
          </w:p>
        </w:tc>
      </w:tr>
      <w:tr>
        <w:tc>
          <w:tcPr>
            <w:tcW w:w="4962" w:type="dxa"/>
          </w:tcPr>
          <w:p>
            <w:pPr>
              <w:pStyle w:val="0"/>
            </w:pPr>
            <w:r>
              <w:rPr>
                <w:sz w:val="20"/>
              </w:rPr>
              <w:t xml:space="preserve">Фамилия</w:t>
            </w:r>
          </w:p>
        </w:tc>
        <w:tc>
          <w:tcPr>
            <w:tcW w:w="4082" w:type="dxa"/>
          </w:tcPr>
          <w:p>
            <w:pPr>
              <w:pStyle w:val="0"/>
            </w:pPr>
            <w:r>
              <w:rPr>
                <w:sz w:val="20"/>
              </w:rPr>
            </w:r>
          </w:p>
        </w:tc>
      </w:tr>
      <w:tr>
        <w:tc>
          <w:tcPr>
            <w:tcW w:w="4962" w:type="dxa"/>
          </w:tcPr>
          <w:p>
            <w:pPr>
              <w:pStyle w:val="0"/>
            </w:pPr>
            <w:r>
              <w:rPr>
                <w:sz w:val="20"/>
              </w:rPr>
              <w:t xml:space="preserve">Имя</w:t>
            </w:r>
          </w:p>
        </w:tc>
        <w:tc>
          <w:tcPr>
            <w:tcW w:w="4082" w:type="dxa"/>
          </w:tcPr>
          <w:p>
            <w:pPr>
              <w:pStyle w:val="0"/>
            </w:pPr>
            <w:r>
              <w:rPr>
                <w:sz w:val="20"/>
              </w:rPr>
            </w:r>
          </w:p>
        </w:tc>
      </w:tr>
      <w:tr>
        <w:tc>
          <w:tcPr>
            <w:tcW w:w="4962" w:type="dxa"/>
          </w:tcPr>
          <w:p>
            <w:pPr>
              <w:pStyle w:val="0"/>
            </w:pPr>
            <w:r>
              <w:rPr>
                <w:sz w:val="20"/>
              </w:rPr>
              <w:t xml:space="preserve">Отчество (при наличии)</w:t>
            </w:r>
          </w:p>
        </w:tc>
        <w:tc>
          <w:tcPr>
            <w:tcW w:w="4082" w:type="dxa"/>
          </w:tcPr>
          <w:p>
            <w:pPr>
              <w:pStyle w:val="0"/>
            </w:pPr>
            <w:r>
              <w:rPr>
                <w:sz w:val="20"/>
              </w:rPr>
            </w:r>
          </w:p>
        </w:tc>
      </w:tr>
      <w:tr>
        <w:tc>
          <w:tcPr>
            <w:tcW w:w="4962" w:type="dxa"/>
          </w:tcPr>
          <w:p>
            <w:pPr>
              <w:pStyle w:val="0"/>
            </w:pPr>
            <w:r>
              <w:rPr>
                <w:sz w:val="20"/>
              </w:rPr>
              <w:t xml:space="preserve">Дата рождения (число, месяц, год)</w:t>
            </w:r>
          </w:p>
        </w:tc>
        <w:tc>
          <w:tcPr>
            <w:tcW w:w="4082" w:type="dxa"/>
          </w:tcPr>
          <w:p>
            <w:pPr>
              <w:pStyle w:val="0"/>
            </w:pPr>
            <w:r>
              <w:rPr>
                <w:sz w:val="20"/>
              </w:rPr>
            </w:r>
          </w:p>
        </w:tc>
      </w:tr>
      <w:tr>
        <w:tc>
          <w:tcPr>
            <w:tcW w:w="4962" w:type="dxa"/>
          </w:tcPr>
          <w:p>
            <w:pPr>
              <w:pStyle w:val="0"/>
            </w:pPr>
            <w:r>
              <w:rPr>
                <w:sz w:val="20"/>
              </w:rPr>
              <w:t xml:space="preserve">Место рождения</w:t>
            </w:r>
          </w:p>
        </w:tc>
        <w:tc>
          <w:tcPr>
            <w:tcW w:w="4082" w:type="dxa"/>
          </w:tcPr>
          <w:p>
            <w:pPr>
              <w:pStyle w:val="0"/>
            </w:pPr>
            <w:r>
              <w:rPr>
                <w:sz w:val="20"/>
              </w:rPr>
            </w:r>
          </w:p>
        </w:tc>
      </w:tr>
      <w:tr>
        <w:tc>
          <w:tcPr>
            <w:tcW w:w="4962"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w:t>
            </w:r>
          </w:p>
        </w:tc>
        <w:tc>
          <w:tcPr>
            <w:tcW w:w="4082" w:type="dxa"/>
          </w:tcPr>
          <w:p>
            <w:pPr>
              <w:pStyle w:val="0"/>
            </w:pPr>
            <w:r>
              <w:rPr>
                <w:sz w:val="20"/>
              </w:rPr>
            </w:r>
          </w:p>
        </w:tc>
      </w:tr>
      <w:tr>
        <w:tc>
          <w:tcPr>
            <w:tcW w:w="4962" w:type="dxa"/>
          </w:tcPr>
          <w:p>
            <w:pPr>
              <w:pStyle w:val="0"/>
            </w:pPr>
            <w:r>
              <w:rPr>
                <w:sz w:val="20"/>
              </w:rPr>
              <w:t xml:space="preserve">...</w:t>
            </w:r>
          </w:p>
        </w:tc>
        <w:tc>
          <w:tcPr>
            <w:tcW w:w="4082" w:type="dxa"/>
          </w:tcPr>
          <w:p>
            <w:pPr>
              <w:pStyle w:val="0"/>
            </w:pPr>
            <w:r>
              <w:rPr>
                <w:sz w:val="20"/>
              </w:rPr>
            </w:r>
          </w:p>
        </w:tc>
      </w:tr>
      <w:tr>
        <w:tc>
          <w:tcPr>
            <w:tcW w:w="4962" w:type="dxa"/>
          </w:tcPr>
          <w:p>
            <w:pPr>
              <w:pStyle w:val="0"/>
            </w:pPr>
            <w:r>
              <w:rPr>
                <w:sz w:val="20"/>
              </w:rPr>
              <w:t xml:space="preserve">Сведения о членах коллегиального исполнительного органа (единоличного исполнительного органа) юридического лица:</w:t>
            </w:r>
          </w:p>
        </w:tc>
        <w:tc>
          <w:tcPr>
            <w:tcW w:w="4082" w:type="dxa"/>
          </w:tcPr>
          <w:p>
            <w:pPr>
              <w:pStyle w:val="0"/>
            </w:pPr>
            <w:r>
              <w:rPr>
                <w:sz w:val="20"/>
              </w:rPr>
            </w:r>
          </w:p>
        </w:tc>
      </w:tr>
      <w:tr>
        <w:tc>
          <w:tcPr>
            <w:tcW w:w="4962" w:type="dxa"/>
          </w:tcPr>
          <w:p>
            <w:pPr>
              <w:pStyle w:val="0"/>
            </w:pPr>
            <w:r>
              <w:rPr>
                <w:sz w:val="20"/>
              </w:rPr>
              <w:t xml:space="preserve">Фамилия</w:t>
            </w:r>
          </w:p>
        </w:tc>
        <w:tc>
          <w:tcPr>
            <w:tcW w:w="4082" w:type="dxa"/>
          </w:tcPr>
          <w:p>
            <w:pPr>
              <w:pStyle w:val="0"/>
            </w:pPr>
            <w:r>
              <w:rPr>
                <w:sz w:val="20"/>
              </w:rPr>
            </w:r>
          </w:p>
        </w:tc>
      </w:tr>
      <w:tr>
        <w:tc>
          <w:tcPr>
            <w:tcW w:w="4962" w:type="dxa"/>
          </w:tcPr>
          <w:p>
            <w:pPr>
              <w:pStyle w:val="0"/>
            </w:pPr>
            <w:r>
              <w:rPr>
                <w:sz w:val="20"/>
              </w:rPr>
              <w:t xml:space="preserve">Имя</w:t>
            </w:r>
          </w:p>
        </w:tc>
        <w:tc>
          <w:tcPr>
            <w:tcW w:w="4082" w:type="dxa"/>
          </w:tcPr>
          <w:p>
            <w:pPr>
              <w:pStyle w:val="0"/>
            </w:pPr>
            <w:r>
              <w:rPr>
                <w:sz w:val="20"/>
              </w:rPr>
            </w:r>
          </w:p>
        </w:tc>
      </w:tr>
      <w:tr>
        <w:tc>
          <w:tcPr>
            <w:tcW w:w="4962" w:type="dxa"/>
          </w:tcPr>
          <w:p>
            <w:pPr>
              <w:pStyle w:val="0"/>
            </w:pPr>
            <w:r>
              <w:rPr>
                <w:sz w:val="20"/>
              </w:rPr>
              <w:t xml:space="preserve">Отчество (при наличии)</w:t>
            </w:r>
          </w:p>
        </w:tc>
        <w:tc>
          <w:tcPr>
            <w:tcW w:w="4082" w:type="dxa"/>
          </w:tcPr>
          <w:p>
            <w:pPr>
              <w:pStyle w:val="0"/>
            </w:pPr>
            <w:r>
              <w:rPr>
                <w:sz w:val="20"/>
              </w:rPr>
            </w:r>
          </w:p>
        </w:tc>
      </w:tr>
      <w:tr>
        <w:tc>
          <w:tcPr>
            <w:tcW w:w="4962" w:type="dxa"/>
          </w:tcPr>
          <w:p>
            <w:pPr>
              <w:pStyle w:val="0"/>
            </w:pPr>
            <w:r>
              <w:rPr>
                <w:sz w:val="20"/>
              </w:rPr>
              <w:t xml:space="preserve">Дата рождения (число, месяц, год)</w:t>
            </w:r>
          </w:p>
        </w:tc>
        <w:tc>
          <w:tcPr>
            <w:tcW w:w="4082" w:type="dxa"/>
          </w:tcPr>
          <w:p>
            <w:pPr>
              <w:pStyle w:val="0"/>
            </w:pPr>
            <w:r>
              <w:rPr>
                <w:sz w:val="20"/>
              </w:rPr>
            </w:r>
          </w:p>
        </w:tc>
      </w:tr>
      <w:tr>
        <w:tc>
          <w:tcPr>
            <w:tcW w:w="4962" w:type="dxa"/>
          </w:tcPr>
          <w:p>
            <w:pPr>
              <w:pStyle w:val="0"/>
            </w:pPr>
            <w:r>
              <w:rPr>
                <w:sz w:val="20"/>
              </w:rPr>
              <w:t xml:space="preserve">Место рождения</w:t>
            </w:r>
          </w:p>
        </w:tc>
        <w:tc>
          <w:tcPr>
            <w:tcW w:w="4082" w:type="dxa"/>
          </w:tcPr>
          <w:p>
            <w:pPr>
              <w:pStyle w:val="0"/>
            </w:pPr>
            <w:r>
              <w:rPr>
                <w:sz w:val="20"/>
              </w:rPr>
            </w:r>
          </w:p>
        </w:tc>
      </w:tr>
      <w:tr>
        <w:tc>
          <w:tcPr>
            <w:tcW w:w="4962"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w:t>
            </w:r>
          </w:p>
        </w:tc>
        <w:tc>
          <w:tcPr>
            <w:tcW w:w="4082" w:type="dxa"/>
          </w:tcPr>
          <w:p>
            <w:pPr>
              <w:pStyle w:val="0"/>
            </w:pPr>
            <w:r>
              <w:rPr>
                <w:sz w:val="20"/>
              </w:rPr>
            </w:r>
          </w:p>
        </w:tc>
      </w:tr>
      <w:tr>
        <w:tc>
          <w:tcPr>
            <w:tcW w:w="4962" w:type="dxa"/>
          </w:tcPr>
          <w:p>
            <w:pPr>
              <w:pStyle w:val="0"/>
            </w:pPr>
            <w:r>
              <w:rPr>
                <w:sz w:val="20"/>
              </w:rPr>
              <w:t xml:space="preserve">...</w:t>
            </w:r>
          </w:p>
        </w:tc>
        <w:tc>
          <w:tcPr>
            <w:tcW w:w="4082" w:type="dxa"/>
          </w:tcPr>
          <w:p>
            <w:pPr>
              <w:pStyle w:val="0"/>
            </w:pPr>
            <w:r>
              <w:rPr>
                <w:sz w:val="20"/>
              </w:rPr>
            </w:r>
          </w:p>
        </w:tc>
      </w:tr>
      <w:tr>
        <w:tc>
          <w:tcPr>
            <w:tcW w:w="4962" w:type="dxa"/>
          </w:tcPr>
          <w:p>
            <w:pPr>
              <w:pStyle w:val="0"/>
            </w:pPr>
            <w:r>
              <w:rPr>
                <w:sz w:val="20"/>
              </w:rPr>
              <w:t xml:space="preserve">Сведения о главном бухгалтере юридического лица:</w:t>
            </w:r>
          </w:p>
        </w:tc>
        <w:tc>
          <w:tcPr>
            <w:tcW w:w="4082" w:type="dxa"/>
          </w:tcPr>
          <w:p>
            <w:pPr>
              <w:pStyle w:val="0"/>
            </w:pPr>
            <w:r>
              <w:rPr>
                <w:sz w:val="20"/>
              </w:rPr>
            </w:r>
          </w:p>
        </w:tc>
      </w:tr>
      <w:tr>
        <w:tc>
          <w:tcPr>
            <w:tcW w:w="4962" w:type="dxa"/>
          </w:tcPr>
          <w:p>
            <w:pPr>
              <w:pStyle w:val="0"/>
            </w:pPr>
            <w:r>
              <w:rPr>
                <w:sz w:val="20"/>
              </w:rPr>
              <w:t xml:space="preserve">Фамилия</w:t>
            </w:r>
          </w:p>
        </w:tc>
        <w:tc>
          <w:tcPr>
            <w:tcW w:w="4082" w:type="dxa"/>
          </w:tcPr>
          <w:p>
            <w:pPr>
              <w:pStyle w:val="0"/>
            </w:pPr>
            <w:r>
              <w:rPr>
                <w:sz w:val="20"/>
              </w:rPr>
            </w:r>
          </w:p>
        </w:tc>
      </w:tr>
      <w:tr>
        <w:tc>
          <w:tcPr>
            <w:tcW w:w="4962" w:type="dxa"/>
          </w:tcPr>
          <w:p>
            <w:pPr>
              <w:pStyle w:val="0"/>
            </w:pPr>
            <w:r>
              <w:rPr>
                <w:sz w:val="20"/>
              </w:rPr>
              <w:t xml:space="preserve">Имя</w:t>
            </w:r>
          </w:p>
        </w:tc>
        <w:tc>
          <w:tcPr>
            <w:tcW w:w="4082" w:type="dxa"/>
          </w:tcPr>
          <w:p>
            <w:pPr>
              <w:pStyle w:val="0"/>
            </w:pPr>
            <w:r>
              <w:rPr>
                <w:sz w:val="20"/>
              </w:rPr>
            </w:r>
          </w:p>
        </w:tc>
      </w:tr>
      <w:tr>
        <w:tc>
          <w:tcPr>
            <w:tcW w:w="4962" w:type="dxa"/>
          </w:tcPr>
          <w:p>
            <w:pPr>
              <w:pStyle w:val="0"/>
            </w:pPr>
            <w:r>
              <w:rPr>
                <w:sz w:val="20"/>
              </w:rPr>
              <w:t xml:space="preserve">Отчество (при наличии)</w:t>
            </w:r>
          </w:p>
        </w:tc>
        <w:tc>
          <w:tcPr>
            <w:tcW w:w="4082" w:type="dxa"/>
          </w:tcPr>
          <w:p>
            <w:pPr>
              <w:pStyle w:val="0"/>
            </w:pPr>
            <w:r>
              <w:rPr>
                <w:sz w:val="20"/>
              </w:rPr>
            </w:r>
          </w:p>
        </w:tc>
      </w:tr>
      <w:tr>
        <w:tc>
          <w:tcPr>
            <w:tcW w:w="4962" w:type="dxa"/>
          </w:tcPr>
          <w:p>
            <w:pPr>
              <w:pStyle w:val="0"/>
            </w:pPr>
            <w:r>
              <w:rPr>
                <w:sz w:val="20"/>
              </w:rPr>
              <w:t xml:space="preserve">Дата рождения (число, месяц, год)</w:t>
            </w:r>
          </w:p>
        </w:tc>
        <w:tc>
          <w:tcPr>
            <w:tcW w:w="4082" w:type="dxa"/>
          </w:tcPr>
          <w:p>
            <w:pPr>
              <w:pStyle w:val="0"/>
            </w:pPr>
            <w:r>
              <w:rPr>
                <w:sz w:val="20"/>
              </w:rPr>
            </w:r>
          </w:p>
        </w:tc>
      </w:tr>
      <w:tr>
        <w:tc>
          <w:tcPr>
            <w:tcW w:w="4962" w:type="dxa"/>
          </w:tcPr>
          <w:p>
            <w:pPr>
              <w:pStyle w:val="0"/>
            </w:pPr>
            <w:r>
              <w:rPr>
                <w:sz w:val="20"/>
              </w:rPr>
              <w:t xml:space="preserve">Место рождения</w:t>
            </w:r>
          </w:p>
        </w:tc>
        <w:tc>
          <w:tcPr>
            <w:tcW w:w="4082" w:type="dxa"/>
          </w:tcPr>
          <w:p>
            <w:pPr>
              <w:pStyle w:val="0"/>
            </w:pPr>
            <w:r>
              <w:rPr>
                <w:sz w:val="20"/>
              </w:rPr>
            </w:r>
          </w:p>
        </w:tc>
      </w:tr>
      <w:tr>
        <w:tc>
          <w:tcPr>
            <w:tcW w:w="4962"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w:t>
            </w:r>
          </w:p>
        </w:tc>
        <w:tc>
          <w:tcPr>
            <w:tcW w:w="4082" w:type="dxa"/>
          </w:tcPr>
          <w:p>
            <w:pPr>
              <w:pStyle w:val="0"/>
            </w:pPr>
            <w:r>
              <w:rPr>
                <w:sz w:val="20"/>
              </w:rPr>
            </w:r>
          </w:p>
        </w:tc>
      </w:tr>
      <w:tr>
        <w:tc>
          <w:tcPr>
            <w:tcW w:w="4962" w:type="dxa"/>
          </w:tcPr>
          <w:p>
            <w:pPr>
              <w:pStyle w:val="0"/>
            </w:pPr>
            <w:r>
              <w:rPr>
                <w:sz w:val="20"/>
              </w:rPr>
              <w:t xml:space="preserve">...</w:t>
            </w:r>
          </w:p>
        </w:tc>
        <w:tc>
          <w:tcPr>
            <w:tcW w:w="4082" w:type="dxa"/>
          </w:tcPr>
          <w:p>
            <w:pPr>
              <w:pStyle w:val="0"/>
            </w:pPr>
            <w:r>
              <w:rPr>
                <w:sz w:val="20"/>
              </w:rPr>
            </w:r>
          </w:p>
        </w:tc>
      </w:tr>
    </w:tbl>
    <w:p>
      <w:pPr>
        <w:pStyle w:val="0"/>
        <w:ind w:firstLine="540"/>
        <w:jc w:val="both"/>
      </w:pPr>
      <w:r>
        <w:rPr>
          <w:sz w:val="20"/>
        </w:rPr>
      </w:r>
    </w:p>
    <w:p>
      <w:pPr>
        <w:pStyle w:val="0"/>
        <w:outlineLvl w:val="2"/>
        <w:jc w:val="center"/>
      </w:pPr>
      <w:r>
        <w:rPr>
          <w:sz w:val="20"/>
        </w:rPr>
        <w:t xml:space="preserve">2. Сведения о результатах и выполнении условий</w:t>
      </w:r>
    </w:p>
    <w:p>
      <w:pPr>
        <w:pStyle w:val="0"/>
        <w:jc w:val="center"/>
      </w:pPr>
      <w:r>
        <w:rPr>
          <w:sz w:val="20"/>
        </w:rPr>
        <w:t xml:space="preserve">предоставления субсидии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149"/>
        <w:gridCol w:w="1924"/>
        <w:gridCol w:w="1234"/>
        <w:gridCol w:w="1234"/>
        <w:gridCol w:w="1294"/>
        <w:gridCol w:w="1294"/>
      </w:tblGrid>
      <w:tr>
        <w:tc>
          <w:tcPr>
            <w:tcW w:w="454" w:type="dxa"/>
            <w:vMerge w:val="restart"/>
          </w:tcPr>
          <w:p>
            <w:pPr>
              <w:pStyle w:val="0"/>
              <w:jc w:val="center"/>
            </w:pPr>
            <w:r>
              <w:rPr>
                <w:sz w:val="20"/>
              </w:rPr>
              <w:t xml:space="preserve">N п/п</w:t>
            </w:r>
          </w:p>
        </w:tc>
        <w:tc>
          <w:tcPr>
            <w:tcW w:w="2149" w:type="dxa"/>
            <w:vMerge w:val="restart"/>
          </w:tcPr>
          <w:p>
            <w:pPr>
              <w:pStyle w:val="0"/>
              <w:jc w:val="center"/>
            </w:pPr>
            <w:r>
              <w:rPr>
                <w:sz w:val="20"/>
              </w:rPr>
              <w:t xml:space="preserve">Наименование</w:t>
            </w:r>
          </w:p>
        </w:tc>
        <w:tc>
          <w:tcPr>
            <w:gridSpan w:val="5"/>
            <w:tcW w:w="6980" w:type="dxa"/>
          </w:tcPr>
          <w:p>
            <w:pPr>
              <w:pStyle w:val="0"/>
              <w:jc w:val="center"/>
            </w:pPr>
            <w:r>
              <w:rPr>
                <w:sz w:val="20"/>
              </w:rPr>
              <w:t xml:space="preserve">Значение в результате реализации проекта по периодам:</w:t>
            </w:r>
          </w:p>
        </w:tc>
      </w:tr>
      <w:tr>
        <w:tc>
          <w:tcPr>
            <w:vMerge w:val="continue"/>
          </w:tcPr>
          <w:p/>
        </w:tc>
        <w:tc>
          <w:tcPr>
            <w:vMerge w:val="continue"/>
          </w:tcPr>
          <w:p/>
        </w:tc>
        <w:tc>
          <w:tcPr>
            <w:tcW w:w="1924" w:type="dxa"/>
          </w:tcPr>
          <w:p>
            <w:pPr>
              <w:pStyle w:val="0"/>
              <w:jc w:val="center"/>
            </w:pPr>
            <w:r>
              <w:rPr>
                <w:sz w:val="20"/>
              </w:rPr>
              <w:t xml:space="preserve">год, предшествующий году подачи заявки (факт)</w:t>
            </w:r>
          </w:p>
        </w:tc>
        <w:tc>
          <w:tcPr>
            <w:tcW w:w="1234" w:type="dxa"/>
          </w:tcPr>
          <w:p>
            <w:pPr>
              <w:pStyle w:val="0"/>
              <w:jc w:val="center"/>
            </w:pPr>
            <w:r>
              <w:rPr>
                <w:sz w:val="20"/>
              </w:rPr>
              <w:t xml:space="preserve">текущий год по состоянию на 1-е число месяца подачи заявки (факт)</w:t>
            </w:r>
          </w:p>
        </w:tc>
        <w:tc>
          <w:tcPr>
            <w:tcW w:w="1234" w:type="dxa"/>
          </w:tcPr>
          <w:p>
            <w:pPr>
              <w:pStyle w:val="0"/>
              <w:jc w:val="center"/>
            </w:pPr>
            <w:r>
              <w:rPr>
                <w:sz w:val="20"/>
              </w:rPr>
              <w:t xml:space="preserve">текущий год по состоянию на конец года (план)</w:t>
            </w:r>
          </w:p>
        </w:tc>
        <w:tc>
          <w:tcPr>
            <w:tcW w:w="1294" w:type="dxa"/>
          </w:tcPr>
          <w:p>
            <w:pPr>
              <w:pStyle w:val="0"/>
              <w:jc w:val="center"/>
            </w:pPr>
            <w:r>
              <w:rPr>
                <w:sz w:val="20"/>
              </w:rPr>
              <w:t xml:space="preserve">1-й год, следующий за годом подачи заявки (план)</w:t>
            </w:r>
          </w:p>
        </w:tc>
        <w:tc>
          <w:tcPr>
            <w:tcW w:w="1294" w:type="dxa"/>
          </w:tcPr>
          <w:p>
            <w:pPr>
              <w:pStyle w:val="0"/>
              <w:jc w:val="center"/>
            </w:pPr>
            <w:r>
              <w:rPr>
                <w:sz w:val="20"/>
              </w:rPr>
              <w:t xml:space="preserve">2-й год, следующий за годом подачи заявки (план)</w:t>
            </w:r>
          </w:p>
        </w:tc>
      </w:tr>
      <w:tr>
        <w:tc>
          <w:tcPr>
            <w:tcW w:w="454" w:type="dxa"/>
          </w:tcPr>
          <w:p>
            <w:pPr>
              <w:pStyle w:val="0"/>
              <w:jc w:val="center"/>
            </w:pPr>
            <w:r>
              <w:rPr>
                <w:sz w:val="20"/>
              </w:rPr>
              <w:t xml:space="preserve">1</w:t>
            </w:r>
          </w:p>
        </w:tc>
        <w:tc>
          <w:tcPr>
            <w:tcW w:w="2149" w:type="dxa"/>
          </w:tcPr>
          <w:p>
            <w:pPr>
              <w:pStyle w:val="0"/>
              <w:jc w:val="center"/>
            </w:pPr>
            <w:r>
              <w:rPr>
                <w:sz w:val="20"/>
              </w:rPr>
              <w:t xml:space="preserve">2</w:t>
            </w:r>
          </w:p>
        </w:tc>
        <w:tc>
          <w:tcPr>
            <w:tcW w:w="1924" w:type="dxa"/>
          </w:tcPr>
          <w:p>
            <w:pPr>
              <w:pStyle w:val="0"/>
              <w:jc w:val="center"/>
            </w:pPr>
            <w:r>
              <w:rPr>
                <w:sz w:val="20"/>
              </w:rPr>
              <w:t xml:space="preserve">3 = n - 1</w:t>
            </w:r>
          </w:p>
        </w:tc>
        <w:tc>
          <w:tcPr>
            <w:tcW w:w="1234" w:type="dxa"/>
          </w:tcPr>
          <w:p>
            <w:pPr>
              <w:pStyle w:val="0"/>
              <w:jc w:val="center"/>
            </w:pPr>
            <w:r>
              <w:rPr>
                <w:sz w:val="20"/>
              </w:rPr>
              <w:t xml:space="preserve">4</w:t>
            </w:r>
          </w:p>
        </w:tc>
        <w:tc>
          <w:tcPr>
            <w:tcW w:w="1234" w:type="dxa"/>
          </w:tcPr>
          <w:p>
            <w:pPr>
              <w:pStyle w:val="0"/>
              <w:jc w:val="center"/>
            </w:pPr>
            <w:r>
              <w:rPr>
                <w:sz w:val="20"/>
              </w:rPr>
              <w:t xml:space="preserve">5 = n </w:t>
            </w:r>
            <w:hyperlink w:history="0" w:anchor="P609" w:tooltip="&lt;*&gt; n - год подачи заявки (текущий финансовый год).">
              <w:r>
                <w:rPr>
                  <w:sz w:val="20"/>
                  <w:color w:val="0000ff"/>
                </w:rPr>
                <w:t xml:space="preserve">&lt;*&gt;</w:t>
              </w:r>
            </w:hyperlink>
          </w:p>
        </w:tc>
        <w:tc>
          <w:tcPr>
            <w:tcW w:w="1294" w:type="dxa"/>
          </w:tcPr>
          <w:p>
            <w:pPr>
              <w:pStyle w:val="0"/>
              <w:jc w:val="center"/>
            </w:pPr>
            <w:r>
              <w:rPr>
                <w:sz w:val="20"/>
              </w:rPr>
              <w:t xml:space="preserve">6 = n + 1</w:t>
            </w:r>
          </w:p>
        </w:tc>
        <w:tc>
          <w:tcPr>
            <w:tcW w:w="1294" w:type="dxa"/>
          </w:tcPr>
          <w:p>
            <w:pPr>
              <w:pStyle w:val="0"/>
              <w:jc w:val="center"/>
            </w:pPr>
            <w:r>
              <w:rPr>
                <w:sz w:val="20"/>
              </w:rPr>
              <w:t xml:space="preserve">7 = n + 2</w:t>
            </w:r>
          </w:p>
        </w:tc>
      </w:tr>
      <w:tr>
        <w:tc>
          <w:tcPr>
            <w:tcW w:w="454" w:type="dxa"/>
          </w:tcPr>
          <w:p>
            <w:pPr>
              <w:pStyle w:val="0"/>
            </w:pPr>
            <w:r>
              <w:rPr>
                <w:sz w:val="20"/>
              </w:rPr>
              <w:t xml:space="preserve">1</w:t>
            </w:r>
          </w:p>
        </w:tc>
        <w:tc>
          <w:tcPr>
            <w:tcW w:w="2149" w:type="dxa"/>
          </w:tcPr>
          <w:p>
            <w:pPr>
              <w:pStyle w:val="0"/>
            </w:pPr>
            <w:r>
              <w:rPr>
                <w:sz w:val="20"/>
              </w:rPr>
              <w:t xml:space="preserve">Объем привлеченных инвестиций на реализацию проекта, тыс. рублей </w:t>
            </w:r>
            <w:hyperlink w:history="0" w:anchor="P612" w:tooltip="&lt;1&gt; Значения результата предоставления субсидии указываются в соответствии с положениями, установленными подпунктом 9 пункта 2, подпунктом 1 пункта 37 Положения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quot;Налог на профессиональный доход&quot;, - производителям товаров, работ, услуг в целях возмещения части затрат на реализацию в приоритетных отраслях инвес...">
              <w:r>
                <w:rPr>
                  <w:sz w:val="20"/>
                  <w:color w:val="0000ff"/>
                </w:rPr>
                <w:t xml:space="preserve">&lt;1&gt;</w:t>
              </w:r>
            </w:hyperlink>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2</w:t>
            </w:r>
          </w:p>
        </w:tc>
        <w:tc>
          <w:tcPr>
            <w:tcW w:w="2149" w:type="dxa"/>
          </w:tcPr>
          <w:p>
            <w:pPr>
              <w:pStyle w:val="0"/>
            </w:pPr>
            <w:r>
              <w:rPr>
                <w:sz w:val="20"/>
              </w:rPr>
              <w:t xml:space="preserve">Количество сохраненных рабочих мест (включая индивидуальных предпринимателей, самозанятых граждан), единица</w:t>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3</w:t>
            </w:r>
          </w:p>
        </w:tc>
        <w:tc>
          <w:tcPr>
            <w:tcW w:w="2149" w:type="dxa"/>
          </w:tcPr>
          <w:p>
            <w:pPr>
              <w:pStyle w:val="0"/>
            </w:pPr>
            <w:r>
              <w:rPr>
                <w:sz w:val="20"/>
              </w:rPr>
              <w:t xml:space="preserve">Осуществление (непрекращение) деятельности (да)</w:t>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4</w:t>
            </w:r>
          </w:p>
        </w:tc>
        <w:tc>
          <w:tcPr>
            <w:tcW w:w="2149" w:type="dxa"/>
          </w:tcPr>
          <w:p>
            <w:pPr>
              <w:pStyle w:val="0"/>
            </w:pPr>
            <w:r>
              <w:rPr>
                <w:sz w:val="20"/>
              </w:rPr>
              <w:t xml:space="preserve">Численность работников, человек </w:t>
            </w:r>
            <w:hyperlink w:history="0" w:anchor="P613" w:tooltip="&lt;2&gt; Значения условия предоставления субсидии соответствуют количеству списочной численности работников за соответствующий период (для субъекта малого и среднего предпринимательства, имеющего работников и являющегося работодателем); &quot;1&quot; единице (для индивидуального предпринимателя, не имеющего работников и не являющегося работодателем, а также для самозанятого гражданина) в соответствии с подпунктом 2 пункта 38 Положения.">
              <w:r>
                <w:rPr>
                  <w:sz w:val="20"/>
                  <w:color w:val="0000ff"/>
                </w:rPr>
                <w:t xml:space="preserve">&lt;2&gt;</w:t>
              </w:r>
            </w:hyperlink>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5</w:t>
            </w:r>
          </w:p>
        </w:tc>
        <w:tc>
          <w:tcPr>
            <w:tcW w:w="2149" w:type="dxa"/>
          </w:tcPr>
          <w:p>
            <w:pPr>
              <w:pStyle w:val="0"/>
            </w:pPr>
            <w:r>
              <w:rPr>
                <w:sz w:val="20"/>
              </w:rPr>
              <w:t xml:space="preserve">Среднесписочная численность работников, человек </w:t>
            </w:r>
            <w:hyperlink w:history="0" w:anchor="P614" w:tooltip="&lt;3&gt; Значения условия предоставления субсидии соответствуют данным формы расчета по страховым взносам за соответствующий период (для субъекта малого и среднего предпринимательства, имеющего работников и являющегося работодателем); &quot;1&quot; единице (для индивидуального предпринимателя, не имеющего работников и не являющегося работодателем, а также для самозанятого гражданина) в соответствии с подпунктом 3 пункта 38 Положения.">
              <w:r>
                <w:rPr>
                  <w:sz w:val="20"/>
                  <w:color w:val="0000ff"/>
                </w:rPr>
                <w:t xml:space="preserve">&lt;3&gt;</w:t>
              </w:r>
            </w:hyperlink>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c>
          <w:tcPr>
            <w:tcW w:w="1294" w:type="dxa"/>
          </w:tcPr>
          <w:p>
            <w:pPr>
              <w:pStyle w:val="0"/>
            </w:pPr>
            <w:r>
              <w:rPr>
                <w:sz w:val="20"/>
              </w:rPr>
            </w:r>
          </w:p>
        </w:tc>
      </w:tr>
    </w:tbl>
    <w:p>
      <w:pPr>
        <w:pStyle w:val="0"/>
        <w:ind w:firstLine="540"/>
        <w:jc w:val="both"/>
      </w:pPr>
      <w:r>
        <w:rPr>
          <w:sz w:val="20"/>
        </w:rPr>
      </w:r>
    </w:p>
    <w:p>
      <w:pPr>
        <w:pStyle w:val="0"/>
        <w:ind w:firstLine="540"/>
        <w:jc w:val="both"/>
      </w:pPr>
      <w:r>
        <w:rPr>
          <w:sz w:val="20"/>
        </w:rPr>
        <w:t xml:space="preserve">--------------------------------</w:t>
      </w:r>
    </w:p>
    <w:bookmarkStart w:id="609" w:name="P609"/>
    <w:bookmarkEnd w:id="609"/>
    <w:p>
      <w:pPr>
        <w:pStyle w:val="0"/>
        <w:spacing w:before="200" w:lineRule="auto"/>
        <w:ind w:firstLine="540"/>
        <w:jc w:val="both"/>
      </w:pPr>
      <w:r>
        <w:rPr>
          <w:sz w:val="20"/>
        </w:rPr>
        <w:t xml:space="preserve">&lt;*&gt; n - год подачи заявки (текущий финансовый год).</w:t>
      </w:r>
    </w:p>
    <w:p>
      <w:pPr>
        <w:pStyle w:val="0"/>
        <w:spacing w:before="200" w:lineRule="auto"/>
        <w:ind w:firstLine="540"/>
        <w:jc w:val="both"/>
      </w:pPr>
      <w:r>
        <w:rPr>
          <w:sz w:val="20"/>
        </w:rPr>
        <w:t xml:space="preserve">n - 1 - финансовый год, предшествующий году подачи заявки.</w:t>
      </w:r>
    </w:p>
    <w:p>
      <w:pPr>
        <w:pStyle w:val="0"/>
        <w:spacing w:before="200" w:lineRule="auto"/>
        <w:ind w:firstLine="540"/>
        <w:jc w:val="both"/>
      </w:pPr>
      <w:r>
        <w:rPr>
          <w:sz w:val="20"/>
        </w:rPr>
        <w:t xml:space="preserve">n + 1, n + 2 - финансовые годы, следующие за годом подачи заявки.</w:t>
      </w:r>
    </w:p>
    <w:bookmarkStart w:id="612" w:name="P612"/>
    <w:bookmarkEnd w:id="612"/>
    <w:p>
      <w:pPr>
        <w:pStyle w:val="0"/>
        <w:spacing w:before="200" w:lineRule="auto"/>
        <w:ind w:firstLine="540"/>
        <w:jc w:val="both"/>
      </w:pPr>
      <w:r>
        <w:rPr>
          <w:sz w:val="20"/>
        </w:rPr>
        <w:t xml:space="preserve">&lt;1&gt; Значения результата предоставления субсидии указываются в соответствии с положениями, установленными </w:t>
      </w:r>
      <w:hyperlink w:history="0" w:anchor="P64" w:tooltip="9) инвестиции - часть полной стоимости проекта в период его реализации в отрезки времени, определенные настоящим Положением;">
        <w:r>
          <w:rPr>
            <w:sz w:val="20"/>
            <w:color w:val="0000ff"/>
          </w:rPr>
          <w:t xml:space="preserve">подпунктом 9 пункта 2</w:t>
        </w:r>
      </w:hyperlink>
      <w:r>
        <w:rPr>
          <w:sz w:val="20"/>
        </w:rPr>
        <w:t xml:space="preserve">, </w:t>
      </w:r>
      <w:hyperlink w:history="0" w:anchor="P337" w:tooltip="1) объем привлеченных инвестиций на реализацию проекта. Единица измерения: тысяч рублей.">
        <w:r>
          <w:rPr>
            <w:sz w:val="20"/>
            <w:color w:val="0000ff"/>
          </w:rPr>
          <w:t xml:space="preserve">подпунктом 1 пункта 37</w:t>
        </w:r>
      </w:hyperlink>
      <w:r>
        <w:rPr>
          <w:sz w:val="20"/>
        </w:rPr>
        <w:t xml:space="preserve"> Положения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(далее - Положение).</w:t>
      </w:r>
    </w:p>
    <w:bookmarkStart w:id="613" w:name="P613"/>
    <w:bookmarkEnd w:id="613"/>
    <w:p>
      <w:pPr>
        <w:pStyle w:val="0"/>
        <w:spacing w:before="200" w:lineRule="auto"/>
        <w:ind w:firstLine="540"/>
        <w:jc w:val="both"/>
      </w:pPr>
      <w:r>
        <w:rPr>
          <w:sz w:val="20"/>
        </w:rPr>
        <w:t xml:space="preserve">&lt;2&gt; Значения условия предоставления субсидии соответствуют количеству списочной численности работников за соответствующий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а также для самозанятого гражданина) в соответствии с </w:t>
      </w:r>
      <w:hyperlink w:history="0" w:anchor="P353" w:tooltip="2) о сохранении численности работников через 12 месяцев после даты получения субсидии, установленной абзацем вторым подпункта 1 настоящего пункта, в размере не менее 100 процентов среднесписочной численности работников. Единица измерения: человек;">
        <w:r>
          <w:rPr>
            <w:sz w:val="20"/>
            <w:color w:val="0000ff"/>
          </w:rPr>
          <w:t xml:space="preserve">подпунктом 2 пункта 38</w:t>
        </w:r>
      </w:hyperlink>
      <w:r>
        <w:rPr>
          <w:sz w:val="20"/>
        </w:rPr>
        <w:t xml:space="preserve"> Положения.</w:t>
      </w:r>
    </w:p>
    <w:bookmarkStart w:id="614" w:name="P614"/>
    <w:bookmarkEnd w:id="614"/>
    <w:p>
      <w:pPr>
        <w:pStyle w:val="0"/>
        <w:spacing w:before="200" w:lineRule="auto"/>
        <w:ind w:firstLine="540"/>
        <w:jc w:val="both"/>
      </w:pPr>
      <w:r>
        <w:rPr>
          <w:sz w:val="20"/>
        </w:rPr>
        <w:t xml:space="preserve">&lt;3&gt; Значения условия предоставления субсидии соответствуют данным формы расчета по страховым взносам за соответствующий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а также для самозанятого гражданина) в соответствии с </w:t>
      </w:r>
      <w:hyperlink w:history="0" w:anchor="P354" w:tooltip="3) о сохранении среднесписочной численности работников в одном или нескольких отчетных кварталах в течение 12 месяцев после даты получения субсидии, установленной абзацем вторым подпункта 1 настоящего пункта, в размере не менее 80 процентов среднесписочной численности работников за год, предшествующий году получения субсидии. Единица измерения: человек.">
        <w:r>
          <w:rPr>
            <w:sz w:val="20"/>
            <w:color w:val="0000ff"/>
          </w:rPr>
          <w:t xml:space="preserve">подпунктом 3 пункта 38</w:t>
        </w:r>
      </w:hyperlink>
      <w:r>
        <w:rPr>
          <w:sz w:val="20"/>
        </w:rPr>
        <w:t xml:space="preserve"> Положения.</w:t>
      </w:r>
    </w:p>
    <w:p>
      <w:pPr>
        <w:pStyle w:val="0"/>
        <w:ind w:firstLine="54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44"/>
        <w:gridCol w:w="344"/>
        <w:gridCol w:w="1806"/>
        <w:gridCol w:w="2760"/>
        <w:gridCol w:w="405"/>
        <w:gridCol w:w="946"/>
        <w:gridCol w:w="340"/>
        <w:gridCol w:w="2125"/>
      </w:tblGrid>
      <w:tr>
        <w:tc>
          <w:tcPr>
            <w:gridSpan w:val="8"/>
            <w:tcW w:w="9070" w:type="dxa"/>
            <w:tcBorders>
              <w:top w:val="nil"/>
              <w:left w:val="nil"/>
              <w:bottom w:val="nil"/>
              <w:right w:val="nil"/>
            </w:tcBorders>
          </w:tcPr>
          <w:p>
            <w:pPr>
              <w:pStyle w:val="0"/>
              <w:outlineLvl w:val="2"/>
              <w:jc w:val="center"/>
            </w:pPr>
            <w:r>
              <w:rPr>
                <w:sz w:val="20"/>
              </w:rPr>
              <w:t xml:space="preserve">3. Участник отбора в случае получения субсидии принимает</w:t>
            </w:r>
          </w:p>
          <w:p>
            <w:pPr>
              <w:pStyle w:val="0"/>
              <w:jc w:val="center"/>
            </w:pPr>
            <w:r>
              <w:rPr>
                <w:sz w:val="20"/>
              </w:rPr>
              <w:t xml:space="preserve">обязательства по исполнению условий предоставления субсидии:</w:t>
            </w:r>
          </w:p>
        </w:tc>
      </w:tr>
      <w:tr>
        <w:tc>
          <w:tcPr>
            <w:gridSpan w:val="8"/>
            <w:tcW w:w="9070" w:type="dxa"/>
            <w:tcBorders>
              <w:top w:val="nil"/>
              <w:left w:val="nil"/>
              <w:bottom w:val="nil"/>
              <w:right w:val="nil"/>
            </w:tcBorders>
          </w:tcPr>
          <w:p>
            <w:pPr>
              <w:pStyle w:val="0"/>
            </w:pPr>
            <w:r>
              <w:rPr>
                <w:sz w:val="20"/>
              </w:rPr>
            </w:r>
          </w:p>
        </w:tc>
      </w:tr>
      <w:tr>
        <w:tc>
          <w:tcPr>
            <w:gridSpan w:val="8"/>
            <w:tcW w:w="9070" w:type="dxa"/>
            <w:tcBorders>
              <w:top w:val="nil"/>
              <w:left w:val="nil"/>
              <w:bottom w:val="nil"/>
              <w:right w:val="nil"/>
            </w:tcBorders>
          </w:tcPr>
          <w:p>
            <w:pPr>
              <w:pStyle w:val="0"/>
              <w:ind w:firstLine="283"/>
              <w:jc w:val="both"/>
            </w:pPr>
            <w:r>
              <w:rPr>
                <w:sz w:val="20"/>
              </w:rPr>
              <w:t xml:space="preserve">3.1. Субъект малого и среднего предпринимательства обязуется не прекращать деятельность в течение двух лет после даты получения субсидии, установленной </w:t>
            </w:r>
            <w:hyperlink w:history="0" w:anchor="P351"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 пункта 38</w:t>
              </w:r>
            </w:hyperlink>
            <w:r>
              <w:rPr>
                <w:sz w:val="20"/>
              </w:rPr>
              <w:t xml:space="preserve"> Положения. Самозанятый гражданин обязуется не прекращать предпринимательскую деятельность в течение одного года после даты получения субсидии, установленной </w:t>
            </w:r>
            <w:hyperlink w:history="0" w:anchor="P351"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 пункта 38</w:t>
              </w:r>
            </w:hyperlink>
            <w:r>
              <w:rPr>
                <w:sz w:val="20"/>
              </w:rPr>
              <w:t xml:space="preserve"> Положения, в качестве самозанятого гражданина и (или) индивидуального предпринимателя.</w:t>
            </w:r>
          </w:p>
          <w:p>
            <w:pPr>
              <w:pStyle w:val="0"/>
              <w:ind w:firstLine="283"/>
              <w:jc w:val="both"/>
            </w:pPr>
            <w:r>
              <w:rPr>
                <w:sz w:val="20"/>
              </w:rPr>
              <w:t xml:space="preserve">3.2. Сохранить численность работников (человек) через 12 месяцев после даты получения субсидии, установленной </w:t>
            </w:r>
            <w:hyperlink w:history="0" w:anchor="P351"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 пункта 38</w:t>
              </w:r>
            </w:hyperlink>
            <w:r>
              <w:rPr>
                <w:sz w:val="20"/>
              </w:rPr>
              <w:t xml:space="preserve"> Положения, в размере не менее 100 процентов среднесписочной численности работников в расчете по страховым взносам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а также для самозанятого гражданина).</w:t>
            </w:r>
          </w:p>
          <w:p>
            <w:pPr>
              <w:pStyle w:val="0"/>
              <w:ind w:firstLine="283"/>
              <w:jc w:val="both"/>
            </w:pPr>
            <w:r>
              <w:rPr>
                <w:sz w:val="20"/>
              </w:rPr>
              <w:t xml:space="preserve">3.3. Сохранить среднесписочную численность работников (человек) в одном или нескольких отчетных кварталах в течение 12 месяцев после даты получения субсидии, установленной </w:t>
            </w:r>
            <w:hyperlink w:history="0" w:anchor="P351"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 пункта 38</w:t>
              </w:r>
            </w:hyperlink>
            <w:r>
              <w:rPr>
                <w:sz w:val="20"/>
              </w:rPr>
              <w:t xml:space="preserve"> Положения, в размере не менее 80 процентов среднесписочной численности работников в расчете по страховым взносам за год, предшествующий году получения субсидии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а также для самозанятого гражданина).</w:t>
            </w:r>
          </w:p>
          <w:p>
            <w:pPr>
              <w:pStyle w:val="0"/>
              <w:ind w:firstLine="283"/>
              <w:jc w:val="both"/>
            </w:pPr>
            <w:r>
              <w:rPr>
                <w:sz w:val="20"/>
              </w:rPr>
              <w:t xml:space="preserve">3.4. Представлять отчетность в соответствии с требованиями Положения и заключенного соглашения о предоставлении субсидии.</w:t>
            </w:r>
          </w:p>
          <w:p>
            <w:pPr>
              <w:pStyle w:val="0"/>
              <w:ind w:firstLine="283"/>
              <w:jc w:val="both"/>
            </w:pPr>
            <w:r>
              <w:rPr>
                <w:sz w:val="20"/>
              </w:rPr>
              <w:t xml:space="preserve">3.5. Сумму оказанной поддержки направить на реализацию в приоритетных отраслях инвестиционных проектов в сфере развития предпринимательской деятельности, связанных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с созданием предпринимательской деятельности по следующим видам экономической деятельности (перечислить в соответствии с </w:t>
            </w:r>
            <w:hyperlink w:history="0" r:id="rId11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w:t>
            </w:r>
          </w:p>
        </w:tc>
      </w:tr>
      <w:tr>
        <w:tc>
          <w:tcPr>
            <w:gridSpan w:val="8"/>
            <w:tcW w:w="9070" w:type="dxa"/>
            <w:tcBorders>
              <w:top w:val="nil"/>
              <w:left w:val="nil"/>
              <w:bottom w:val="nil"/>
              <w:right w:val="nil"/>
            </w:tcBorders>
          </w:tcPr>
          <w:p>
            <w:pPr>
              <w:pStyle w:val="0"/>
              <w:jc w:val="both"/>
            </w:pPr>
            <w:r>
              <w:rPr>
                <w:sz w:val="20"/>
              </w:rPr>
              <w:t xml:space="preserve">_________________________________________________________________;</w:t>
            </w:r>
          </w:p>
          <w:p>
            <w:pPr>
              <w:pStyle w:val="0"/>
            </w:pPr>
            <w:r>
              <w:rPr>
                <w:sz w:val="20"/>
              </w:rPr>
              <w:t xml:space="preserve">_________________________________________________________________;</w:t>
            </w:r>
          </w:p>
          <w:p>
            <w:pPr>
              <w:pStyle w:val="0"/>
            </w:pPr>
            <w:r>
              <w:rPr>
                <w:sz w:val="20"/>
              </w:rPr>
              <w:t xml:space="preserve">_________________________________________________________________;</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с развитием предпринимательской деятельности по следующим видам экономической деятельности (перечислить в соответствии с </w:t>
            </w:r>
            <w:hyperlink w:history="0" r:id="rId11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w:t>
            </w:r>
          </w:p>
        </w:tc>
      </w:tr>
      <w:tr>
        <w:tc>
          <w:tcPr>
            <w:gridSpan w:val="8"/>
            <w:tcW w:w="9070" w:type="dxa"/>
            <w:tcBorders>
              <w:top w:val="nil"/>
              <w:left w:val="nil"/>
              <w:bottom w:val="nil"/>
              <w:right w:val="nil"/>
            </w:tcBorders>
          </w:tcPr>
          <w:p>
            <w:pPr>
              <w:pStyle w:val="0"/>
              <w:jc w:val="both"/>
            </w:pPr>
            <w:r>
              <w:rPr>
                <w:sz w:val="20"/>
              </w:rPr>
              <w:t xml:space="preserve">_________________________________________________________________;</w:t>
            </w:r>
          </w:p>
          <w:p>
            <w:pPr>
              <w:pStyle w:val="0"/>
            </w:pPr>
            <w:r>
              <w:rPr>
                <w:sz w:val="20"/>
              </w:rPr>
              <w:t xml:space="preserve">_________________________________________________________________.</w:t>
            </w:r>
          </w:p>
          <w:p>
            <w:pPr>
              <w:pStyle w:val="0"/>
            </w:pPr>
            <w:r>
              <w:rPr>
                <w:sz w:val="20"/>
              </w:rPr>
            </w:r>
          </w:p>
        </w:tc>
      </w:tr>
      <w:tr>
        <w:tc>
          <w:tcPr>
            <w:gridSpan w:val="8"/>
            <w:tcW w:w="9070" w:type="dxa"/>
            <w:tcBorders>
              <w:top w:val="nil"/>
              <w:left w:val="nil"/>
              <w:bottom w:val="nil"/>
              <w:right w:val="nil"/>
            </w:tcBorders>
          </w:tcPr>
          <w:p>
            <w:pPr>
              <w:pStyle w:val="0"/>
              <w:outlineLvl w:val="2"/>
              <w:jc w:val="center"/>
            </w:pPr>
            <w:r>
              <w:rPr>
                <w:sz w:val="20"/>
              </w:rPr>
              <w:t xml:space="preserve">4. Участник отбора настоящим подтверждает, что:</w:t>
            </w:r>
          </w:p>
        </w:tc>
      </w:tr>
      <w:tr>
        <w:tc>
          <w:tcPr>
            <w:gridSpan w:val="8"/>
            <w:tcW w:w="9070" w:type="dxa"/>
            <w:tcBorders>
              <w:top w:val="nil"/>
              <w:left w:val="nil"/>
              <w:bottom w:val="nil"/>
              <w:right w:val="nil"/>
            </w:tcBorders>
          </w:tcPr>
          <w:p>
            <w:pPr>
              <w:pStyle w:val="0"/>
            </w:pPr>
            <w:r>
              <w:rPr>
                <w:sz w:val="20"/>
              </w:rPr>
            </w:r>
          </w:p>
        </w:tc>
      </w:tr>
      <w:tr>
        <w:tc>
          <w:tcPr>
            <w:gridSpan w:val="8"/>
            <w:tcW w:w="9070" w:type="dxa"/>
            <w:tcBorders>
              <w:top w:val="nil"/>
              <w:left w:val="nil"/>
              <w:bottom w:val="nil"/>
              <w:right w:val="nil"/>
            </w:tcBorders>
          </w:tcPr>
          <w:p>
            <w:pPr>
              <w:pStyle w:val="0"/>
              <w:ind w:firstLine="283"/>
              <w:jc w:val="both"/>
            </w:pPr>
            <w:r>
              <w:rPr>
                <w:sz w:val="20"/>
              </w:rPr>
              <w:t xml:space="preserve">4.1. Соответствует требованиям, установленным </w:t>
            </w:r>
            <w:hyperlink w:history="0" r:id="rId118"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статьей 4</w:t>
              </w:r>
            </w:hyperlink>
            <w:r>
              <w:rPr>
                <w:sz w:val="20"/>
              </w:rPr>
              <w:t xml:space="preserve"> Федерального закона от 24.07.2007 N 209-ФЗ, и является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микропредприятием;</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малым предприятием;</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средним предприятием;</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физическим лицом, не являющимся индивидуальным предпринимателем и</w:t>
            </w:r>
          </w:p>
        </w:tc>
      </w:tr>
      <w:tr>
        <w:tc>
          <w:tcPr>
            <w:gridSpan w:val="8"/>
            <w:tcW w:w="9070" w:type="dxa"/>
            <w:tcBorders>
              <w:top w:val="nil"/>
              <w:left w:val="nil"/>
              <w:bottom w:val="nil"/>
              <w:right w:val="nil"/>
            </w:tcBorders>
          </w:tcPr>
          <w:p>
            <w:pPr>
              <w:pStyle w:val="0"/>
              <w:jc w:val="both"/>
            </w:pPr>
            <w:r>
              <w:rPr>
                <w:sz w:val="20"/>
              </w:rPr>
              <w:t xml:space="preserve">применяющим специальный налоговый режим "Налог на профессиональный доход".</w:t>
            </w:r>
          </w:p>
        </w:tc>
      </w:tr>
      <w:tr>
        <w:tc>
          <w:tcPr>
            <w:gridSpan w:val="8"/>
            <w:tcW w:w="9070" w:type="dxa"/>
            <w:tcBorders>
              <w:top w:val="nil"/>
              <w:left w:val="nil"/>
              <w:bottom w:val="nil"/>
              <w:right w:val="nil"/>
            </w:tcBorders>
          </w:tcPr>
          <w:p>
            <w:pPr>
              <w:pStyle w:val="0"/>
              <w:ind w:firstLine="283"/>
              <w:jc w:val="both"/>
            </w:pPr>
            <w:r>
              <w:rPr>
                <w:sz w:val="20"/>
              </w:rPr>
              <w:t xml:space="preserve">4.2. Применяет систему налогообложения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общая система налогообложения (ОСН);</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упрощенная (УСН);</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патентная (ПСН);</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единый сельскохозяйственный налог для сельскохозяйственных</w:t>
            </w:r>
          </w:p>
        </w:tc>
      </w:tr>
      <w:tr>
        <w:tc>
          <w:tcPr>
            <w:gridSpan w:val="8"/>
            <w:tcW w:w="9070" w:type="dxa"/>
            <w:tcBorders>
              <w:top w:val="nil"/>
              <w:left w:val="nil"/>
              <w:bottom w:val="nil"/>
              <w:right w:val="nil"/>
            </w:tcBorders>
          </w:tcPr>
          <w:p>
            <w:pPr>
              <w:pStyle w:val="0"/>
              <w:jc w:val="both"/>
            </w:pPr>
            <w:r>
              <w:rPr>
                <w:sz w:val="20"/>
              </w:rPr>
              <w:t xml:space="preserve">производителей (ЕСН);</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налог на профессиональный доход (НПД).</w:t>
            </w:r>
          </w:p>
        </w:tc>
      </w:tr>
      <w:tr>
        <w:tc>
          <w:tcPr>
            <w:gridSpan w:val="8"/>
            <w:tcW w:w="9070" w:type="dxa"/>
            <w:tcBorders>
              <w:top w:val="nil"/>
              <w:left w:val="nil"/>
              <w:bottom w:val="nil"/>
              <w:right w:val="nil"/>
            </w:tcBorders>
          </w:tcPr>
          <w:p>
            <w:pPr>
              <w:pStyle w:val="0"/>
              <w:ind w:firstLine="283"/>
              <w:jc w:val="both"/>
            </w:pPr>
            <w:r>
              <w:rPr>
                <w:sz w:val="20"/>
              </w:rPr>
              <w:t xml:space="preserve">4.3. Является плательщиком налога на добавленную стоимость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является;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является.</w:t>
            </w:r>
          </w:p>
        </w:tc>
      </w:tr>
      <w:tr>
        <w:tc>
          <w:tcPr>
            <w:gridSpan w:val="8"/>
            <w:tcW w:w="9070" w:type="dxa"/>
            <w:tcBorders>
              <w:top w:val="nil"/>
              <w:left w:val="nil"/>
              <w:bottom w:val="nil"/>
              <w:right w:val="nil"/>
            </w:tcBorders>
          </w:tcPr>
          <w:p>
            <w:pPr>
              <w:pStyle w:val="0"/>
              <w:ind w:firstLine="283"/>
              <w:jc w:val="both"/>
            </w:pPr>
            <w:r>
              <w:rPr>
                <w:sz w:val="20"/>
              </w:rPr>
              <w:t xml:space="preserve">4.4. На основании </w:t>
            </w:r>
            <w:hyperlink w:history="0" r:id="rId119"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частей 3</w:t>
              </w:r>
            </w:hyperlink>
            <w:r>
              <w:rPr>
                <w:sz w:val="20"/>
              </w:rPr>
              <w:t xml:space="preserve">, </w:t>
            </w:r>
            <w:hyperlink w:history="0" r:id="rId120"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4 статьи 14</w:t>
              </w:r>
            </w:hyperlink>
            <w:r>
              <w:rPr>
                <w:sz w:val="20"/>
              </w:rPr>
              <w:t xml:space="preserve"> Федерального закона от 24.07.2007 N 209-ФЗ субъект малого и среднего предпринимательства:</w:t>
            </w:r>
          </w:p>
          <w:p>
            <w:pPr>
              <w:pStyle w:val="0"/>
              <w:ind w:firstLine="283"/>
              <w:jc w:val="both"/>
            </w:pPr>
            <w:r>
              <w:rPr>
                <w:sz w:val="20"/>
              </w:rPr>
              <w:t xml:space="preserve">1) является кредитной организацией, страховой организацией (кроме потребительского кооператива), инвестиционным фондом, негосударственным пенсионным фондом, профессиональным участником рынка ценных бумаг, ломбардом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является;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является.</w:t>
            </w:r>
          </w:p>
        </w:tc>
      </w:tr>
      <w:tr>
        <w:tc>
          <w:tcPr>
            <w:gridSpan w:val="8"/>
            <w:tcW w:w="9070" w:type="dxa"/>
            <w:tcBorders>
              <w:top w:val="nil"/>
              <w:left w:val="nil"/>
              <w:bottom w:val="nil"/>
              <w:right w:val="nil"/>
            </w:tcBorders>
          </w:tcPr>
          <w:p>
            <w:pPr>
              <w:pStyle w:val="0"/>
              <w:ind w:firstLine="283"/>
              <w:jc w:val="both"/>
            </w:pPr>
            <w:r>
              <w:rPr>
                <w:sz w:val="20"/>
              </w:rPr>
              <w:t xml:space="preserve">2) является участником соглашений о разделе продукции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является;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является.</w:t>
            </w:r>
          </w:p>
        </w:tc>
      </w:tr>
      <w:tr>
        <w:tc>
          <w:tcPr>
            <w:gridSpan w:val="8"/>
            <w:tcW w:w="9070" w:type="dxa"/>
            <w:tcBorders>
              <w:top w:val="nil"/>
              <w:left w:val="nil"/>
              <w:bottom w:val="nil"/>
              <w:right w:val="nil"/>
            </w:tcBorders>
          </w:tcPr>
          <w:p>
            <w:pPr>
              <w:pStyle w:val="0"/>
              <w:ind w:firstLine="283"/>
              <w:jc w:val="both"/>
            </w:pPr>
            <w:r>
              <w:rPr>
                <w:sz w:val="20"/>
              </w:rPr>
              <w:t xml:space="preserve">3) осуществляет предпринимательскую деятельность в сфере игорного бизнеса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осуществляет;</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осуществляет;</w:t>
            </w:r>
          </w:p>
        </w:tc>
      </w:tr>
      <w:tr>
        <w:tc>
          <w:tcPr>
            <w:gridSpan w:val="8"/>
            <w:tcW w:w="9070" w:type="dxa"/>
            <w:tcBorders>
              <w:top w:val="nil"/>
              <w:left w:val="nil"/>
              <w:bottom w:val="nil"/>
              <w:right w:val="nil"/>
            </w:tcBorders>
          </w:tcPr>
          <w:p>
            <w:pPr>
              <w:pStyle w:val="0"/>
              <w:ind w:firstLine="283"/>
              <w:jc w:val="both"/>
            </w:pPr>
            <w:r>
              <w:rPr>
                <w:sz w:val="20"/>
              </w:rPr>
              <w:t xml:space="preserve">4)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является;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является.</w:t>
            </w:r>
          </w:p>
        </w:tc>
      </w:tr>
      <w:tr>
        <w:tc>
          <w:tcPr>
            <w:gridSpan w:val="8"/>
            <w:tcW w:w="9070" w:type="dxa"/>
            <w:tcBorders>
              <w:top w:val="nil"/>
              <w:left w:val="nil"/>
              <w:bottom w:val="nil"/>
              <w:right w:val="nil"/>
            </w:tcBorders>
          </w:tcPr>
          <w:p>
            <w:pPr>
              <w:pStyle w:val="0"/>
              <w:ind w:firstLine="283"/>
              <w:jc w:val="both"/>
            </w:pPr>
            <w:r>
              <w:rPr>
                <w:sz w:val="20"/>
              </w:rPr>
              <w:t xml:space="preserve">5) осуществляет производство и (или) реализацию подакцизных товаров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осуществляет;</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осуществляет;</w:t>
            </w:r>
          </w:p>
        </w:tc>
      </w:tr>
      <w:tr>
        <w:tc>
          <w:tcPr>
            <w:gridSpan w:val="8"/>
            <w:tcW w:w="9070" w:type="dxa"/>
            <w:tcBorders>
              <w:top w:val="nil"/>
              <w:left w:val="nil"/>
              <w:bottom w:val="nil"/>
              <w:right w:val="nil"/>
            </w:tcBorders>
          </w:tcPr>
          <w:p>
            <w:pPr>
              <w:pStyle w:val="0"/>
              <w:ind w:firstLine="283"/>
              <w:jc w:val="both"/>
            </w:pPr>
            <w:r>
              <w:rPr>
                <w:sz w:val="20"/>
              </w:rPr>
              <w:t xml:space="preserve">6) осуществляет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осуществляет;</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осуществляет.</w:t>
            </w:r>
          </w:p>
        </w:tc>
      </w:tr>
      <w:tr>
        <w:tc>
          <w:tcPr>
            <w:gridSpan w:val="8"/>
            <w:tcW w:w="9070" w:type="dxa"/>
            <w:tcBorders>
              <w:top w:val="nil"/>
              <w:left w:val="nil"/>
              <w:bottom w:val="nil"/>
              <w:right w:val="nil"/>
            </w:tcBorders>
          </w:tcPr>
          <w:p>
            <w:pPr>
              <w:pStyle w:val="0"/>
              <w:ind w:firstLine="283"/>
              <w:jc w:val="both"/>
            </w:pPr>
            <w:r>
              <w:rPr>
                <w:sz w:val="20"/>
              </w:rPr>
              <w:t xml:space="preserve">4.5. Участник отбора зарегистрирован в соответствии с действующим законодательством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зарегистрирован;</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зарегистрирован.</w:t>
            </w:r>
          </w:p>
        </w:tc>
      </w:tr>
      <w:tr>
        <w:tc>
          <w:tcPr>
            <w:gridSpan w:val="8"/>
            <w:tcW w:w="9070" w:type="dxa"/>
            <w:tcBorders>
              <w:top w:val="nil"/>
              <w:left w:val="nil"/>
              <w:bottom w:val="nil"/>
              <w:right w:val="nil"/>
            </w:tcBorders>
          </w:tcPr>
          <w:p>
            <w:pPr>
              <w:pStyle w:val="0"/>
              <w:ind w:firstLine="283"/>
              <w:jc w:val="both"/>
            </w:pPr>
            <w:r>
              <w:rPr>
                <w:sz w:val="20"/>
              </w:rPr>
              <w:t xml:space="preserve">4.6. Являясь субъектом малого и среднего предпринимательства, состоит в Едином реестре субъектов малого и среднего предпринимательства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состоит;</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состоит;</w:t>
            </w:r>
          </w:p>
        </w:tc>
      </w:tr>
      <w:tr>
        <w:tc>
          <w:tcPr>
            <w:gridSpan w:val="8"/>
            <w:tcW w:w="9070" w:type="dxa"/>
            <w:tcBorders>
              <w:top w:val="nil"/>
              <w:left w:val="nil"/>
              <w:bottom w:val="nil"/>
              <w:right w:val="nil"/>
            </w:tcBorders>
          </w:tcPr>
          <w:p>
            <w:pPr>
              <w:pStyle w:val="0"/>
              <w:ind w:firstLine="283"/>
              <w:jc w:val="both"/>
            </w:pPr>
            <w:r>
              <w:rPr>
                <w:sz w:val="20"/>
              </w:rPr>
              <w:t xml:space="preserve">являясь налогоплательщиком налога на профессиональный доход, состоит на учете в качестве физического лица, не являющегося индивидуальным предпринимателем и применяющим специальный налоговый режим "Налог на профессиональный доход"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состоит;</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состоит.</w:t>
            </w:r>
          </w:p>
        </w:tc>
      </w:tr>
      <w:tr>
        <w:tc>
          <w:tcPr>
            <w:gridSpan w:val="8"/>
            <w:tcW w:w="9070" w:type="dxa"/>
            <w:tcBorders>
              <w:top w:val="nil"/>
              <w:left w:val="nil"/>
              <w:bottom w:val="nil"/>
              <w:right w:val="nil"/>
            </w:tcBorders>
          </w:tcPr>
          <w:p>
            <w:pPr>
              <w:pStyle w:val="0"/>
              <w:ind w:firstLine="283"/>
              <w:jc w:val="both"/>
            </w:pPr>
            <w:r>
              <w:rPr>
                <w:sz w:val="20"/>
              </w:rPr>
              <w:t xml:space="preserve">4.7. Участник отбора осуществляет на территории муниципального образования городского округа города Красноярска Красноярского края финансово-хозяйственную деятельность, связанную с реализацией проекта по видам предпринимательской деятельности в соответствии с </w:t>
            </w:r>
            <w:hyperlink w:history="0" r:id="rId12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включенным в: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A</w:t>
              </w:r>
            </w:hyperlink>
            <w:r>
              <w:rPr>
                <w:sz w:val="20"/>
              </w:rPr>
              <w:t xml:space="preserve">,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С</w:t>
              </w:r>
            </w:hyperlink>
            <w:r>
              <w:rPr>
                <w:sz w:val="20"/>
              </w:rPr>
              <w:t xml:space="preserve"> (за исключением видов деятельности, включенных в </w:t>
            </w:r>
            <w:hyperlink w:history="0" r:id="rId12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12</w:t>
              </w:r>
            </w:hyperlink>
            <w:r>
              <w:rPr>
                <w:sz w:val="20"/>
              </w:rPr>
              <w:t xml:space="preserve">), </w:t>
            </w:r>
            <w:hyperlink w:history="0" r:id="rId12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классы 38</w:t>
              </w:r>
            </w:hyperlink>
            <w:r>
              <w:rPr>
                <w:sz w:val="20"/>
              </w:rPr>
              <w:t xml:space="preserve">, </w:t>
            </w:r>
            <w:hyperlink w:history="0" r:id="rId12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39 раздела E</w:t>
              </w:r>
            </w:hyperlink>
            <w:r>
              <w:rPr>
                <w:sz w:val="20"/>
              </w:rPr>
              <w:t xml:space="preserve">, </w:t>
            </w:r>
            <w:hyperlink w:history="0" r:id="rId12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группу 45.20 раздела G</w:t>
              </w:r>
            </w:hyperlink>
            <w:r>
              <w:rPr>
                <w:sz w:val="20"/>
              </w:rPr>
              <w:t xml:space="preserve">, </w:t>
            </w:r>
            <w:hyperlink w:history="0" r:id="rId12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F</w:t>
              </w:r>
            </w:hyperlink>
            <w:r>
              <w:rPr>
                <w:sz w:val="20"/>
              </w:rPr>
              <w:t xml:space="preserve">, </w:t>
            </w:r>
            <w:hyperlink w:history="0" r:id="rId12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H</w:t>
              </w:r>
            </w:hyperlink>
            <w:r>
              <w:rPr>
                <w:sz w:val="20"/>
              </w:rPr>
              <w:t xml:space="preserve">, </w:t>
            </w:r>
            <w:hyperlink w:history="0" r:id="rId13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I</w:t>
              </w:r>
            </w:hyperlink>
            <w:r>
              <w:rPr>
                <w:sz w:val="20"/>
              </w:rPr>
              <w:t xml:space="preserve">, </w:t>
            </w:r>
            <w:hyperlink w:history="0" r:id="rId13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J</w:t>
              </w:r>
            </w:hyperlink>
            <w:r>
              <w:rPr>
                <w:sz w:val="20"/>
              </w:rPr>
              <w:t xml:space="preserve">, </w:t>
            </w:r>
            <w:hyperlink w:history="0" r:id="rId13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группы 70.21</w:t>
              </w:r>
            </w:hyperlink>
            <w:r>
              <w:rPr>
                <w:sz w:val="20"/>
              </w:rPr>
              <w:t xml:space="preserve">, </w:t>
            </w:r>
            <w:hyperlink w:history="0" r:id="rId13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71.11</w:t>
              </w:r>
            </w:hyperlink>
            <w:r>
              <w:rPr>
                <w:sz w:val="20"/>
              </w:rPr>
              <w:t xml:space="preserve">, </w:t>
            </w:r>
            <w:hyperlink w:history="0" r:id="rId13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71.12</w:t>
              </w:r>
            </w:hyperlink>
            <w:r>
              <w:rPr>
                <w:sz w:val="20"/>
              </w:rPr>
              <w:t xml:space="preserve">, </w:t>
            </w:r>
            <w:hyperlink w:history="0" r:id="rId13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73.11</w:t>
              </w:r>
            </w:hyperlink>
            <w:r>
              <w:rPr>
                <w:sz w:val="20"/>
              </w:rPr>
              <w:t xml:space="preserve">, </w:t>
            </w:r>
            <w:hyperlink w:history="0" r:id="rId13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74.10</w:t>
              </w:r>
            </w:hyperlink>
            <w:r>
              <w:rPr>
                <w:sz w:val="20"/>
              </w:rPr>
              <w:t xml:space="preserve">, </w:t>
            </w:r>
            <w:hyperlink w:history="0" r:id="rId13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74.20</w:t>
              </w:r>
            </w:hyperlink>
            <w:r>
              <w:rPr>
                <w:sz w:val="20"/>
              </w:rPr>
              <w:t xml:space="preserve">, </w:t>
            </w:r>
            <w:hyperlink w:history="0" r:id="rId13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74.30</w:t>
              </w:r>
            </w:hyperlink>
            <w:r>
              <w:rPr>
                <w:sz w:val="20"/>
              </w:rPr>
              <w:t xml:space="preserve"> и </w:t>
            </w:r>
            <w:hyperlink w:history="0" r:id="rId13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75 раздела M</w:t>
              </w:r>
            </w:hyperlink>
            <w:r>
              <w:rPr>
                <w:sz w:val="20"/>
              </w:rPr>
              <w:t xml:space="preserve">, </w:t>
            </w:r>
            <w:hyperlink w:history="0" r:id="rId14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группу 77.22 раздела N</w:t>
              </w:r>
            </w:hyperlink>
            <w:r>
              <w:rPr>
                <w:sz w:val="20"/>
              </w:rPr>
              <w:t xml:space="preserve">, </w:t>
            </w:r>
            <w:hyperlink w:history="0" r:id="rId14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P</w:t>
              </w:r>
            </w:hyperlink>
            <w:r>
              <w:rPr>
                <w:sz w:val="20"/>
              </w:rPr>
              <w:t xml:space="preserve">, </w:t>
            </w:r>
            <w:hyperlink w:history="0" r:id="rId14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Q</w:t>
              </w:r>
            </w:hyperlink>
            <w:r>
              <w:rPr>
                <w:sz w:val="20"/>
              </w:rPr>
              <w:t xml:space="preserve">, </w:t>
            </w:r>
            <w:hyperlink w:history="0" r:id="rId14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R</w:t>
              </w:r>
            </w:hyperlink>
            <w:r>
              <w:rPr>
                <w:sz w:val="20"/>
              </w:rPr>
              <w:t xml:space="preserve"> (за исключением видов деятельности, включенных в </w:t>
            </w:r>
            <w:hyperlink w:history="0" r:id="rId14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92</w:t>
              </w:r>
            </w:hyperlink>
            <w:r>
              <w:rPr>
                <w:sz w:val="20"/>
              </w:rPr>
              <w:t xml:space="preserve">), </w:t>
            </w:r>
            <w:hyperlink w:history="0" r:id="rId14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95</w:t>
              </w:r>
            </w:hyperlink>
            <w:r>
              <w:rPr>
                <w:sz w:val="20"/>
              </w:rPr>
              <w:t xml:space="preserve"> и </w:t>
            </w:r>
            <w:hyperlink w:history="0" r:id="rId14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группы 96.01</w:t>
              </w:r>
            </w:hyperlink>
            <w:r>
              <w:rPr>
                <w:sz w:val="20"/>
              </w:rPr>
              <w:t xml:space="preserve">, </w:t>
            </w:r>
            <w:hyperlink w:history="0" r:id="rId14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96.02</w:t>
              </w:r>
            </w:hyperlink>
            <w:r>
              <w:rPr>
                <w:sz w:val="20"/>
              </w:rPr>
              <w:t xml:space="preserve">, </w:t>
            </w:r>
            <w:hyperlink w:history="0" r:id="rId14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96.04</w:t>
              </w:r>
            </w:hyperlink>
            <w:r>
              <w:rPr>
                <w:sz w:val="20"/>
              </w:rPr>
              <w:t xml:space="preserve">, </w:t>
            </w:r>
            <w:hyperlink w:history="0" r:id="rId14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96.09 раздела S</w:t>
              </w:r>
            </w:hyperlink>
            <w:r>
              <w:rPr>
                <w:sz w:val="20"/>
              </w:rPr>
              <w:t xml:space="preserve">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осуществляет;</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осуществляет.</w:t>
            </w:r>
          </w:p>
        </w:tc>
      </w:tr>
      <w:tr>
        <w:tc>
          <w:tcPr>
            <w:gridSpan w:val="8"/>
            <w:tcW w:w="9070" w:type="dxa"/>
            <w:tcBorders>
              <w:top w:val="nil"/>
              <w:left w:val="nil"/>
              <w:bottom w:val="nil"/>
              <w:right w:val="nil"/>
            </w:tcBorders>
          </w:tcPr>
          <w:p>
            <w:pPr>
              <w:pStyle w:val="0"/>
              <w:ind w:firstLine="283"/>
              <w:jc w:val="both"/>
            </w:pPr>
            <w:r>
              <w:rPr>
                <w:sz w:val="20"/>
              </w:rPr>
              <w:t xml:space="preserve">4.8. В предшествующем финансовом году и в текущем календарном году в период до даты подачи заявки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имеет установленные факты произошедших на производстве по вине участника</w:t>
            </w:r>
          </w:p>
        </w:tc>
      </w:tr>
      <w:tr>
        <w:tc>
          <w:tcPr>
            <w:gridSpan w:val="8"/>
            <w:tcW w:w="9070" w:type="dxa"/>
            <w:tcBorders>
              <w:top w:val="nil"/>
              <w:left w:val="nil"/>
              <w:bottom w:val="nil"/>
              <w:right w:val="nil"/>
            </w:tcBorders>
          </w:tcPr>
          <w:p>
            <w:pPr>
              <w:pStyle w:val="0"/>
              <w:jc w:val="both"/>
            </w:pPr>
            <w:r>
              <w:rPr>
                <w:sz w:val="20"/>
              </w:rPr>
              <w:t xml:space="preserve">отбора тяжелых несчастных случаев;</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имеет установленные факты произошедших на производстве по вине участника</w:t>
            </w:r>
          </w:p>
        </w:tc>
      </w:tr>
      <w:tr>
        <w:tc>
          <w:tcPr>
            <w:gridSpan w:val="8"/>
            <w:tcW w:w="9070" w:type="dxa"/>
            <w:tcBorders>
              <w:top w:val="nil"/>
              <w:left w:val="nil"/>
              <w:bottom w:val="nil"/>
              <w:right w:val="nil"/>
            </w:tcBorders>
          </w:tcPr>
          <w:p>
            <w:pPr>
              <w:pStyle w:val="0"/>
              <w:jc w:val="both"/>
            </w:pPr>
            <w:r>
              <w:rPr>
                <w:sz w:val="20"/>
              </w:rPr>
              <w:t xml:space="preserve">отбора несчастных случаев со смертельным исходом;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 имеет установленные факты произошедших на производстве по вине</w:t>
            </w:r>
          </w:p>
        </w:tc>
      </w:tr>
      <w:tr>
        <w:tc>
          <w:tcPr>
            <w:gridSpan w:val="8"/>
            <w:tcW w:w="9070" w:type="dxa"/>
            <w:tcBorders>
              <w:top w:val="nil"/>
              <w:left w:val="nil"/>
              <w:bottom w:val="nil"/>
              <w:right w:val="nil"/>
            </w:tcBorders>
          </w:tcPr>
          <w:p>
            <w:pPr>
              <w:pStyle w:val="0"/>
              <w:jc w:val="both"/>
            </w:pPr>
            <w:r>
              <w:rPr>
                <w:sz w:val="20"/>
              </w:rPr>
              <w:t xml:space="preserve">участника отбора тяжелых несчастных случаев;</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 имеет установленные факты произошедших на производстве по вине</w:t>
            </w:r>
          </w:p>
        </w:tc>
      </w:tr>
      <w:tr>
        <w:tc>
          <w:tcPr>
            <w:gridSpan w:val="8"/>
            <w:tcW w:w="9070" w:type="dxa"/>
            <w:tcBorders>
              <w:top w:val="nil"/>
              <w:left w:val="nil"/>
              <w:bottom w:val="nil"/>
              <w:right w:val="nil"/>
            </w:tcBorders>
          </w:tcPr>
          <w:p>
            <w:pPr>
              <w:pStyle w:val="0"/>
              <w:jc w:val="both"/>
            </w:pPr>
            <w:r>
              <w:rPr>
                <w:sz w:val="20"/>
              </w:rPr>
              <w:t xml:space="preserve">участника отбора несчастных случаев со смертельным исходом.</w:t>
            </w:r>
          </w:p>
        </w:tc>
      </w:tr>
      <w:tr>
        <w:tc>
          <w:tcPr>
            <w:gridSpan w:val="8"/>
            <w:tcW w:w="9070" w:type="dxa"/>
            <w:tcBorders>
              <w:top w:val="nil"/>
              <w:left w:val="nil"/>
              <w:bottom w:val="nil"/>
              <w:right w:val="nil"/>
            </w:tcBorders>
          </w:tcPr>
          <w:p>
            <w:pPr>
              <w:pStyle w:val="0"/>
              <w:ind w:firstLine="283"/>
              <w:jc w:val="both"/>
            </w:pPr>
            <w:r>
              <w:rPr>
                <w:sz w:val="20"/>
              </w:rPr>
              <w:t xml:space="preserve">4.9. В текущем финансовом году аналогичная поддержка, сроки оказания которой не истекли по состоянию на 1-е число месяца подачи заявки для участия в конкурсе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оказывалась;</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оказывалась.</w:t>
            </w:r>
          </w:p>
        </w:tc>
      </w:tr>
      <w:tr>
        <w:tc>
          <w:tcPr>
            <w:gridSpan w:val="8"/>
            <w:tcW w:w="9070" w:type="dxa"/>
            <w:tcBorders>
              <w:top w:val="nil"/>
              <w:left w:val="nil"/>
              <w:bottom w:val="nil"/>
              <w:right w:val="nil"/>
            </w:tcBorders>
          </w:tcPr>
          <w:p>
            <w:pPr>
              <w:pStyle w:val="0"/>
              <w:ind w:firstLine="283"/>
              <w:jc w:val="both"/>
            </w:pPr>
            <w:r>
              <w:rPr>
                <w:sz w:val="20"/>
              </w:rPr>
              <w:t xml:space="preserve">4.10.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является;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является.</w:t>
            </w:r>
          </w:p>
        </w:tc>
      </w:tr>
      <w:tr>
        <w:tc>
          <w:tcPr>
            <w:gridSpan w:val="8"/>
            <w:tcW w:w="9070" w:type="dxa"/>
            <w:tcBorders>
              <w:top w:val="nil"/>
              <w:left w:val="nil"/>
              <w:bottom w:val="nil"/>
              <w:right w:val="nil"/>
            </w:tcBorders>
          </w:tcPr>
          <w:p>
            <w:pPr>
              <w:pStyle w:val="0"/>
              <w:ind w:firstLine="283"/>
              <w:jc w:val="both"/>
            </w:pPr>
            <w:r>
              <w:rPr>
                <w:sz w:val="20"/>
              </w:rPr>
              <w:t xml:space="preserve">4.11. В перечне организаций и физических лиц, в отношении которых имеются сведения об их причастности к экстремистской деятельности или терроризму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находится;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 находится.</w:t>
            </w:r>
          </w:p>
        </w:tc>
      </w:tr>
      <w:tr>
        <w:tc>
          <w:tcPr>
            <w:gridSpan w:val="8"/>
            <w:tcW w:w="9070" w:type="dxa"/>
            <w:tcBorders>
              <w:top w:val="nil"/>
              <w:left w:val="nil"/>
              <w:bottom w:val="nil"/>
              <w:right w:val="nil"/>
            </w:tcBorders>
          </w:tcPr>
          <w:p>
            <w:pPr>
              <w:pStyle w:val="0"/>
              <w:ind w:firstLine="283"/>
              <w:jc w:val="both"/>
            </w:pPr>
            <w:r>
              <w:rPr>
                <w:sz w:val="20"/>
              </w:rPr>
              <w:t xml:space="preserve">4.12.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составляемом в рамках реализации полномочий, предусмотренных </w:t>
            </w:r>
            <w:hyperlink w:history="0" r:id="rId15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находится;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 находится.</w:t>
            </w:r>
          </w:p>
        </w:tc>
      </w:tr>
      <w:tr>
        <w:tc>
          <w:tcPr>
            <w:gridSpan w:val="8"/>
            <w:tcW w:w="9070" w:type="dxa"/>
            <w:tcBorders>
              <w:top w:val="nil"/>
              <w:left w:val="nil"/>
              <w:bottom w:val="nil"/>
              <w:right w:val="nil"/>
            </w:tcBorders>
          </w:tcPr>
          <w:p>
            <w:pPr>
              <w:pStyle w:val="0"/>
              <w:ind w:firstLine="283"/>
              <w:jc w:val="both"/>
            </w:pPr>
            <w:r>
              <w:rPr>
                <w:sz w:val="20"/>
              </w:rPr>
              <w:t xml:space="preserve">4.13. Средства из бюджета города на основании иных нормативных правовых актов Красноярского края, администрации города на цели, установленные Положением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получает;</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 получает.</w:t>
            </w:r>
          </w:p>
        </w:tc>
      </w:tr>
      <w:tr>
        <w:tc>
          <w:tcPr>
            <w:gridSpan w:val="8"/>
            <w:tcW w:w="9070" w:type="dxa"/>
            <w:tcBorders>
              <w:top w:val="nil"/>
              <w:left w:val="nil"/>
              <w:bottom w:val="nil"/>
              <w:right w:val="nil"/>
            </w:tcBorders>
          </w:tcPr>
          <w:p>
            <w:pPr>
              <w:pStyle w:val="0"/>
              <w:ind w:firstLine="283"/>
              <w:jc w:val="both"/>
            </w:pPr>
            <w:r>
              <w:rPr>
                <w:sz w:val="20"/>
              </w:rPr>
              <w:t xml:space="preserve">4.14. Иностранным агентом в соответствии с Федеральным </w:t>
            </w:r>
            <w:hyperlink w:history="0" r:id="rId151"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да, является;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нет, не является.</w:t>
            </w:r>
          </w:p>
        </w:tc>
      </w:tr>
      <w:tr>
        <w:tc>
          <w:tcPr>
            <w:gridSpan w:val="8"/>
            <w:tcW w:w="9070" w:type="dxa"/>
            <w:tcBorders>
              <w:top w:val="nil"/>
              <w:left w:val="nil"/>
              <w:bottom w:val="nil"/>
              <w:right w:val="nil"/>
            </w:tcBorders>
          </w:tcPr>
          <w:p>
            <w:pPr>
              <w:pStyle w:val="0"/>
              <w:ind w:firstLine="283"/>
              <w:jc w:val="both"/>
            </w:pPr>
            <w:r>
              <w:rPr>
                <w:sz w:val="20"/>
              </w:rPr>
              <w:t xml:space="preserve">5.15. На едином налоговом счете задолженность по уплате налогов, сборов и страховых взносов в бюджеты бюджетной системы Российской Федерации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задолженность превышает размер, определенный </w:t>
            </w:r>
            <w:hyperlink w:history="0" r:id="rId15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p>
        </w:tc>
      </w:tr>
      <w:tr>
        <w:tc>
          <w:tcPr>
            <w:gridSpan w:val="8"/>
            <w:tcW w:w="9070" w:type="dxa"/>
            <w:tcBorders>
              <w:top w:val="nil"/>
              <w:left w:val="nil"/>
              <w:bottom w:val="nil"/>
              <w:right w:val="nil"/>
            </w:tcBorders>
          </w:tcPr>
          <w:p>
            <w:pPr>
              <w:pStyle w:val="0"/>
              <w:jc w:val="both"/>
            </w:pPr>
            <w:r>
              <w:rPr>
                <w:sz w:val="20"/>
              </w:rPr>
              <w:t xml:space="preserve">Налогового кодекса Российской Федерации;</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задолженность не превышает размер, определенный </w:t>
            </w:r>
            <w:hyperlink w:history="0" r:id="rId15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p>
        </w:tc>
      </w:tr>
      <w:tr>
        <w:tc>
          <w:tcPr>
            <w:gridSpan w:val="8"/>
            <w:tcW w:w="9070" w:type="dxa"/>
            <w:tcBorders>
              <w:top w:val="nil"/>
              <w:left w:val="nil"/>
              <w:bottom w:val="nil"/>
              <w:right w:val="nil"/>
            </w:tcBorders>
          </w:tcPr>
          <w:p>
            <w:pPr>
              <w:pStyle w:val="0"/>
              <w:jc w:val="both"/>
            </w:pPr>
            <w:r>
              <w:rPr>
                <w:sz w:val="20"/>
              </w:rPr>
              <w:t xml:space="preserve">Налогового кодекса Российской Федерации;</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отсутствует.</w:t>
            </w:r>
          </w:p>
        </w:tc>
      </w:tr>
      <w:tr>
        <w:tc>
          <w:tcPr>
            <w:gridSpan w:val="8"/>
            <w:tcW w:w="9070" w:type="dxa"/>
            <w:tcBorders>
              <w:top w:val="nil"/>
              <w:left w:val="nil"/>
              <w:bottom w:val="nil"/>
              <w:right w:val="nil"/>
            </w:tcBorders>
          </w:tcPr>
          <w:p>
            <w:pPr>
              <w:pStyle w:val="0"/>
              <w:ind w:firstLine="283"/>
              <w:jc w:val="both"/>
            </w:pPr>
            <w:r>
              <w:rPr>
                <w:sz w:val="20"/>
              </w:rPr>
              <w:t xml:space="preserve">4.16. Просроченная задолженность по возврату в бюджет города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(за исключением случаев, установленных местной администрацией)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имеется;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отсутствует.</w:t>
            </w:r>
          </w:p>
        </w:tc>
      </w:tr>
      <w:tr>
        <w:tc>
          <w:tcPr>
            <w:gridSpan w:val="8"/>
            <w:tcW w:w="9070" w:type="dxa"/>
            <w:tcBorders>
              <w:top w:val="nil"/>
              <w:left w:val="nil"/>
              <w:bottom w:val="nil"/>
              <w:right w:val="nil"/>
            </w:tcBorders>
          </w:tcPr>
          <w:p>
            <w:pPr>
              <w:pStyle w:val="0"/>
              <w:ind w:firstLine="283"/>
              <w:jc w:val="both"/>
            </w:pPr>
            <w:r>
              <w:rPr>
                <w:sz w:val="20"/>
              </w:rPr>
              <w:t xml:space="preserve">4.17. Являясь юридическим лицом:</w:t>
            </w:r>
          </w:p>
          <w:p>
            <w:pPr>
              <w:pStyle w:val="0"/>
              <w:ind w:firstLine="283"/>
              <w:jc w:val="both"/>
            </w:pPr>
            <w:r>
              <w:rPr>
                <w:sz w:val="20"/>
              </w:rPr>
              <w:t xml:space="preserve">в процессе реорганизации (за исключением реорганизации в форме присоединения к юридическому лицу (участнику отбора) другого юридического лица), ликвидации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находится;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 находится;</w:t>
            </w:r>
          </w:p>
        </w:tc>
      </w:tr>
      <w:tr>
        <w:tc>
          <w:tcPr>
            <w:gridSpan w:val="8"/>
            <w:tcW w:w="9070" w:type="dxa"/>
            <w:tcBorders>
              <w:top w:val="nil"/>
              <w:left w:val="nil"/>
              <w:bottom w:val="nil"/>
              <w:right w:val="nil"/>
            </w:tcBorders>
          </w:tcPr>
          <w:p>
            <w:pPr>
              <w:pStyle w:val="0"/>
              <w:ind w:firstLine="283"/>
              <w:jc w:val="both"/>
            </w:pPr>
            <w:r>
              <w:rPr>
                <w:sz w:val="20"/>
              </w:rPr>
              <w:t xml:space="preserve">процедура банкротства в отношении юридического лица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введена;</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 введена;</w:t>
            </w:r>
          </w:p>
        </w:tc>
      </w:tr>
      <w:tr>
        <w:tc>
          <w:tcPr>
            <w:gridSpan w:val="8"/>
            <w:tcW w:w="9070" w:type="dxa"/>
            <w:tcBorders>
              <w:top w:val="nil"/>
              <w:left w:val="nil"/>
              <w:bottom w:val="nil"/>
              <w:right w:val="nil"/>
            </w:tcBorders>
          </w:tcPr>
          <w:p>
            <w:pPr>
              <w:pStyle w:val="0"/>
              <w:ind w:firstLine="283"/>
              <w:jc w:val="both"/>
            </w:pPr>
            <w:r>
              <w:rPr>
                <w:sz w:val="20"/>
              </w:rPr>
              <w:t xml:space="preserve">деятельность в порядке, предусмотренном законодательством Российской Федерации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приостановлена;</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 приостановлена.</w:t>
            </w:r>
          </w:p>
        </w:tc>
      </w:tr>
      <w:tr>
        <w:tc>
          <w:tcPr>
            <w:gridSpan w:val="8"/>
            <w:tcW w:w="9070" w:type="dxa"/>
            <w:tcBorders>
              <w:top w:val="nil"/>
              <w:left w:val="nil"/>
              <w:bottom w:val="nil"/>
              <w:right w:val="nil"/>
            </w:tcBorders>
          </w:tcPr>
          <w:p>
            <w:pPr>
              <w:pStyle w:val="0"/>
              <w:ind w:firstLine="283"/>
              <w:jc w:val="both"/>
            </w:pPr>
            <w:r>
              <w:rPr>
                <w:sz w:val="20"/>
              </w:rPr>
              <w:t xml:space="preserve">4.18. Являясь индивидуальным предпринимателем, деятельность в качестве индивидуального предпринимателя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прекратил;</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 прекратил;</w:t>
            </w:r>
          </w:p>
        </w:tc>
      </w:tr>
      <w:tr>
        <w:tc>
          <w:tcPr>
            <w:gridSpan w:val="8"/>
            <w:tcW w:w="9070" w:type="dxa"/>
            <w:tcBorders>
              <w:top w:val="nil"/>
              <w:left w:val="nil"/>
              <w:bottom w:val="nil"/>
              <w:right w:val="nil"/>
            </w:tcBorders>
          </w:tcPr>
          <w:p>
            <w:pPr>
              <w:pStyle w:val="0"/>
              <w:ind w:firstLine="283"/>
              <w:jc w:val="both"/>
            </w:pPr>
            <w:r>
              <w:rPr>
                <w:sz w:val="20"/>
              </w:rPr>
              <w:t xml:space="preserve">4.19. Являясь физическим лицом, не являющимся индивидуальным предпринимателем и применяющим специальный налоговый режим "Налог на профессиональный доход", деятельность в качестве налогоплательщика налога на профессиональный доход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прекратил;</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не прекратил.</w:t>
            </w:r>
          </w:p>
        </w:tc>
      </w:tr>
      <w:tr>
        <w:tc>
          <w:tcPr>
            <w:gridSpan w:val="8"/>
            <w:tcW w:w="9070" w:type="dxa"/>
            <w:tcBorders>
              <w:top w:val="nil"/>
              <w:left w:val="nil"/>
              <w:bottom w:val="nil"/>
              <w:right w:val="nil"/>
            </w:tcBorders>
          </w:tcPr>
          <w:p>
            <w:pPr>
              <w:pStyle w:val="0"/>
              <w:ind w:firstLine="283"/>
              <w:jc w:val="both"/>
            </w:pPr>
            <w:r>
              <w:rPr>
                <w:sz w:val="20"/>
              </w:rPr>
              <w:t xml:space="preserve">4.20. В реестре дисквалифицированных лиц сведения о дисквалифицированных:</w:t>
            </w:r>
          </w:p>
          <w:p>
            <w:pPr>
              <w:pStyle w:val="0"/>
              <w:ind w:firstLine="283"/>
              <w:jc w:val="both"/>
            </w:pPr>
            <w:r>
              <w:rPr>
                <w:sz w:val="20"/>
              </w:rPr>
              <w:t xml:space="preserve">руководителе юридического лица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имеются;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отсутствуют;</w:t>
            </w:r>
          </w:p>
        </w:tc>
      </w:tr>
      <w:tr>
        <w:tc>
          <w:tcPr>
            <w:gridSpan w:val="8"/>
            <w:tcW w:w="9070" w:type="dxa"/>
            <w:tcBorders>
              <w:top w:val="nil"/>
              <w:left w:val="nil"/>
              <w:bottom w:val="nil"/>
              <w:right w:val="nil"/>
            </w:tcBorders>
          </w:tcPr>
          <w:p>
            <w:pPr>
              <w:pStyle w:val="0"/>
              <w:ind w:firstLine="283"/>
              <w:jc w:val="both"/>
            </w:pPr>
            <w:r>
              <w:rPr>
                <w:sz w:val="20"/>
              </w:rPr>
              <w:t xml:space="preserve">членах коллегиального исполнительного органа юридического лица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имеются;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отсутствуют;</w:t>
            </w:r>
          </w:p>
        </w:tc>
      </w:tr>
      <w:tr>
        <w:tc>
          <w:tcPr>
            <w:gridSpan w:val="8"/>
            <w:tcW w:w="9070" w:type="dxa"/>
            <w:tcBorders>
              <w:top w:val="nil"/>
              <w:left w:val="nil"/>
              <w:bottom w:val="nil"/>
              <w:right w:val="nil"/>
            </w:tcBorders>
          </w:tcPr>
          <w:p>
            <w:pPr>
              <w:pStyle w:val="0"/>
              <w:ind w:firstLine="283"/>
              <w:jc w:val="both"/>
            </w:pPr>
            <w:r>
              <w:rPr>
                <w:sz w:val="20"/>
              </w:rPr>
              <w:t xml:space="preserve">лице, исполняющем функции единоличного исполнительного органа, или главном бухгалтере юридического лица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имеются;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отсутствуют;</w:t>
            </w:r>
          </w:p>
        </w:tc>
      </w:tr>
      <w:tr>
        <w:tc>
          <w:tcPr>
            <w:gridSpan w:val="8"/>
            <w:tcW w:w="9070" w:type="dxa"/>
            <w:tcBorders>
              <w:top w:val="nil"/>
              <w:left w:val="nil"/>
              <w:bottom w:val="nil"/>
              <w:right w:val="nil"/>
            </w:tcBorders>
          </w:tcPr>
          <w:p>
            <w:pPr>
              <w:pStyle w:val="0"/>
              <w:ind w:firstLine="283"/>
              <w:jc w:val="both"/>
            </w:pPr>
            <w:r>
              <w:rPr>
                <w:sz w:val="20"/>
              </w:rPr>
              <w:t xml:space="preserve">индивидуальном предпринимателе или физическом лице, не являющимся индивидуальным предпринимателем и применяющим специальный налоговый режим "Налог на профессиональный доход"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имеются;</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отсутствуют.</w:t>
            </w:r>
          </w:p>
        </w:tc>
      </w:tr>
      <w:tr>
        <w:tc>
          <w:tcPr>
            <w:gridSpan w:val="8"/>
            <w:tcW w:w="9070" w:type="dxa"/>
            <w:tcBorders>
              <w:top w:val="nil"/>
              <w:left w:val="nil"/>
              <w:bottom w:val="nil"/>
              <w:right w:val="nil"/>
            </w:tcBorders>
          </w:tcPr>
          <w:p>
            <w:pPr>
              <w:pStyle w:val="0"/>
              <w:ind w:firstLine="283"/>
              <w:jc w:val="both"/>
            </w:pPr>
            <w:r>
              <w:rPr>
                <w:sz w:val="20"/>
              </w:rPr>
              <w:t xml:space="preserve">4.21. Информация о совершенном нарушении порядка и условий оказания поддержки на основании положений </w:t>
            </w:r>
            <w:hyperlink w:history="0" r:id="rId154"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пункта 4 части 5 статьи 14</w:t>
              </w:r>
            </w:hyperlink>
            <w:r>
              <w:rPr>
                <w:sz w:val="20"/>
              </w:rPr>
              <w:t xml:space="preserve"> Федерального закона N 209-ФЗ (нужное отметить любым знаком):</w:t>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имеется и сроки действия не истекли;</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имеется, но сроки действия истекли;</w:t>
            </w:r>
          </w:p>
        </w:tc>
      </w:tr>
      <w:tr>
        <w:tc>
          <w:tcPr>
            <w:gridSpan w:val="8"/>
            <w:tcW w:w="9070" w:type="dxa"/>
            <w:tcBorders>
              <w:top w:val="nil"/>
              <w:left w:val="nil"/>
              <w:bottom w:val="nil"/>
              <w:right w:val="nil"/>
            </w:tcBorders>
          </w:tcPr>
          <w:p>
            <w:pPr>
              <w:pStyle w:val="0"/>
            </w:pPr>
            <w:r>
              <w:rPr>
                <w:sz w:val="20"/>
              </w:rPr>
            </w:r>
          </w:p>
        </w:tc>
      </w:tr>
      <w:tr>
        <w:tc>
          <w:tcPr>
            <w:tcW w:w="344" w:type="dxa"/>
            <w:tcBorders>
              <w:top w:val="nil"/>
              <w:left w:val="nil"/>
              <w:bottom w:val="nil"/>
            </w:tcBorders>
          </w:tcPr>
          <w:p>
            <w:pPr>
              <w:pStyle w:val="0"/>
            </w:pPr>
            <w:r>
              <w:rPr>
                <w:sz w:val="20"/>
              </w:rPr>
            </w:r>
          </w:p>
        </w:tc>
        <w:tc>
          <w:tcPr>
            <w:tcW w:w="344" w:type="dxa"/>
            <w:tcBorders>
              <w:top w:val="single" w:sz="4"/>
              <w:bottom w:val="single" w:sz="4"/>
            </w:tcBorders>
          </w:tcPr>
          <w:p>
            <w:pPr>
              <w:pStyle w:val="0"/>
            </w:pPr>
            <w:r>
              <w:rPr>
                <w:sz w:val="20"/>
              </w:rPr>
            </w:r>
          </w:p>
        </w:tc>
        <w:tc>
          <w:tcPr>
            <w:gridSpan w:val="6"/>
            <w:tcW w:w="8382" w:type="dxa"/>
            <w:tcBorders>
              <w:top w:val="nil"/>
              <w:bottom w:val="nil"/>
              <w:right w:val="nil"/>
            </w:tcBorders>
          </w:tcPr>
          <w:p>
            <w:pPr>
              <w:pStyle w:val="0"/>
              <w:jc w:val="both"/>
            </w:pPr>
            <w:r>
              <w:rPr>
                <w:sz w:val="20"/>
              </w:rPr>
              <w:t xml:space="preserve">отсутствует.</w:t>
            </w:r>
          </w:p>
        </w:tc>
      </w:tr>
      <w:tr>
        <w:tc>
          <w:tcPr>
            <w:gridSpan w:val="8"/>
            <w:tcW w:w="9070" w:type="dxa"/>
            <w:tcBorders>
              <w:top w:val="nil"/>
              <w:left w:val="nil"/>
              <w:bottom w:val="nil"/>
              <w:right w:val="nil"/>
            </w:tcBorders>
          </w:tcPr>
          <w:p>
            <w:pPr>
              <w:pStyle w:val="0"/>
              <w:ind w:firstLine="283"/>
              <w:jc w:val="both"/>
            </w:pPr>
            <w:r>
              <w:rPr>
                <w:sz w:val="20"/>
              </w:rPr>
              <w:t xml:space="preserve">4.22. Ознакомлен с объемом денежных средств, подлежащих возврату, порядком и условиями возврата денежных средств, установленными Положением, а также в случае недостижения результатов предоставления субсидии, указанных в </w:t>
            </w:r>
            <w:hyperlink w:history="0" w:anchor="P336" w:tooltip="37. Результатами предоставления субсидии, включаемым в соглашение, являются:">
              <w:r>
                <w:rPr>
                  <w:sz w:val="20"/>
                  <w:color w:val="0000ff"/>
                </w:rPr>
                <w:t xml:space="preserve">пункте 37</w:t>
              </w:r>
            </w:hyperlink>
            <w:r>
              <w:rPr>
                <w:sz w:val="20"/>
              </w:rPr>
              <w:t xml:space="preserve"> Положения, в случае нарушения условий предоставления субсидии, установленных </w:t>
            </w:r>
            <w:hyperlink w:history="0" w:anchor="P349" w:tooltip="38. Условиями предоставления субсидии являются принимаемые получателем субсидии следующие обязательства:">
              <w:r>
                <w:rPr>
                  <w:sz w:val="20"/>
                  <w:color w:val="0000ff"/>
                </w:rPr>
                <w:t xml:space="preserve">пунктом 38</w:t>
              </w:r>
            </w:hyperlink>
            <w:r>
              <w:rPr>
                <w:sz w:val="20"/>
              </w:rPr>
              <w:t xml:space="preserve"> Положения, выявленных в том числе по фактам проверок, проведенных главным распорядителем и (или) органом муниципального финансового контроля.</w:t>
            </w:r>
          </w:p>
          <w:p>
            <w:pPr>
              <w:pStyle w:val="0"/>
              <w:ind w:firstLine="283"/>
              <w:jc w:val="both"/>
            </w:pPr>
            <w:r>
              <w:rPr>
                <w:sz w:val="20"/>
              </w:rPr>
              <w:t xml:space="preserve">Размер субсидии прошу установить в соответствии с Положением.</w:t>
            </w:r>
          </w:p>
          <w:p>
            <w:pPr>
              <w:pStyle w:val="0"/>
              <w:ind w:firstLine="283"/>
              <w:jc w:val="both"/>
            </w:pPr>
            <w:r>
              <w:rPr>
                <w:sz w:val="20"/>
              </w:rPr>
              <w:t xml:space="preserve">Полноту и достоверность представленной информации подтверждаю.</w:t>
            </w:r>
          </w:p>
          <w:p>
            <w:pPr>
              <w:pStyle w:val="0"/>
              <w:ind w:firstLine="283"/>
              <w:jc w:val="both"/>
            </w:pPr>
            <w:r>
              <w:rPr>
                <w:sz w:val="20"/>
              </w:rPr>
              <w:t xml:space="preserve">Данное заявление означает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для участия в конкурсе, иной информации об участнике отбора, связанной с конкурсом, на доступ к представляемым документам любых заинтересованных лиц, а также </w:t>
            </w:r>
            <w:hyperlink w:history="0" w:anchor="P984" w:tooltip="СОГЛАСИЕ">
              <w:r>
                <w:rPr>
                  <w:sz w:val="20"/>
                  <w:color w:val="0000ff"/>
                </w:rPr>
                <w:t xml:space="preserve">согласие</w:t>
              </w:r>
            </w:hyperlink>
            <w:r>
              <w:rPr>
                <w:sz w:val="20"/>
              </w:rPr>
              <w:t xml:space="preserve"> на обработку персональных данных (для индивидуальных предпринимателей, а также для физических лиц, не являющихся индивидуальными предпринимателями и применяющих специальный налоговый режим "Налог на профессиональный доход") согласно приложению к настоящему заявлению на предоставление субсидии.</w:t>
            </w:r>
          </w:p>
          <w:p>
            <w:pPr>
              <w:pStyle w:val="0"/>
              <w:ind w:firstLine="283"/>
              <w:jc w:val="both"/>
            </w:pPr>
            <w:r>
              <w:rPr>
                <w:sz w:val="20"/>
              </w:rPr>
              <w:t xml:space="preserve">Приложения:</w:t>
            </w:r>
          </w:p>
          <w:p>
            <w:pPr>
              <w:pStyle w:val="0"/>
              <w:ind w:firstLine="283"/>
              <w:jc w:val="both"/>
            </w:pPr>
            <w:r>
              <w:rPr>
                <w:sz w:val="20"/>
              </w:rPr>
              <w:t xml:space="preserve">1) согласие на обработку персональных данных (в случае если участником отбора является индивидуальный предприниматель или физическое лицо, не являющееся индивидуальным предпринимателем и применяющим специальный налоговый режим "Налог на профессиональный доход") на _____ л. в 1 экз.;</w:t>
            </w:r>
          </w:p>
          <w:p>
            <w:pPr>
              <w:pStyle w:val="0"/>
              <w:ind w:firstLine="283"/>
              <w:jc w:val="both"/>
            </w:pPr>
            <w:r>
              <w:rPr>
                <w:sz w:val="20"/>
              </w:rPr>
              <w:t xml:space="preserve">2) доверенность представителя (или иные документы, подтверждающие полномочия представителя выступать от имени участника отбора) от "__" ___________ 20__ г. N _______________ (в случае если заявление на предоставление субсидии подписывается представителем от имени участника отбора) на _____ л. в 1 экз.;</w:t>
            </w:r>
          </w:p>
          <w:p>
            <w:pPr>
              <w:pStyle w:val="0"/>
              <w:ind w:firstLine="283"/>
              <w:jc w:val="both"/>
            </w:pPr>
            <w:r>
              <w:rPr>
                <w:sz w:val="20"/>
              </w:rPr>
              <w:t xml:space="preserve">3) сведения о реализации проекта, составленные в соответствии с </w:t>
            </w:r>
            <w:hyperlink w:history="0" w:anchor="P171" w:tooltip="2) сведения о реализации проекта, составленные по форме согласно приложению 2 к настоящему Положению или в произвольной форме, которые должны содержать:">
              <w:r>
                <w:rPr>
                  <w:sz w:val="20"/>
                  <w:color w:val="0000ff"/>
                </w:rPr>
                <w:t xml:space="preserve">подпунктом 2 пункта 17</w:t>
              </w:r>
            </w:hyperlink>
            <w:r>
              <w:rPr>
                <w:sz w:val="20"/>
              </w:rPr>
              <w:t xml:space="preserve"> Положения, на _____ л. в 1 экз.;</w:t>
            </w:r>
          </w:p>
          <w:p>
            <w:pPr>
              <w:pStyle w:val="0"/>
              <w:ind w:firstLine="283"/>
              <w:jc w:val="both"/>
            </w:pPr>
            <w:r>
              <w:rPr>
                <w:sz w:val="20"/>
              </w:rPr>
              <w:t xml:space="preserve">4) копии документов о праве собственности или иных законных основаниях владения (пользования) зданиями (помещениями) и (или) земельными участками на _____ л. в 1 экз.;</w:t>
            </w:r>
          </w:p>
          <w:p>
            <w:pPr>
              <w:pStyle w:val="0"/>
              <w:ind w:firstLine="283"/>
              <w:jc w:val="both"/>
            </w:pPr>
            <w:r>
              <w:rPr>
                <w:sz w:val="20"/>
              </w:rPr>
              <w:t xml:space="preserve">5) копии заключенных с юридическими лицами и (или) индивидуальными предпринимателями (за исключением договоров аренды) договоров и (или) иных совершенных в соответствии с действующим законодательством сделок на _____ л. в 1 экз.;</w:t>
            </w:r>
          </w:p>
          <w:p>
            <w:pPr>
              <w:pStyle w:val="0"/>
              <w:ind w:firstLine="283"/>
              <w:jc w:val="both"/>
            </w:pPr>
            <w:r>
              <w:rPr>
                <w:sz w:val="20"/>
              </w:rPr>
              <w:t xml:space="preserve">6) копии счетов (счетов-фактур) и (или) товарных накладных, и (или) универсальных передаточных документов, и (или) актов приема-передачи, и (или) актов сверки, и (или) иных подтверждающих произведенные расходы документов на _____ л. в 1 экз.;</w:t>
            </w:r>
          </w:p>
          <w:p>
            <w:pPr>
              <w:pStyle w:val="0"/>
              <w:ind w:firstLine="283"/>
              <w:jc w:val="both"/>
            </w:pPr>
            <w:r>
              <w:rPr>
                <w:sz w:val="20"/>
              </w:rPr>
              <w:t xml:space="preserve">7) копии платежных документов (платежных поручений и (или) квитанций к приходным кассовым ордерам, и (или) кассовых (или товарных) чеков, и (или) банковского ордера формы 0401067, и (или) иных подтверждающих факт оплаты документов) на _____ л. в 1 экз.;</w:t>
            </w:r>
          </w:p>
          <w:p>
            <w:pPr>
              <w:pStyle w:val="0"/>
              <w:ind w:firstLine="283"/>
              <w:jc w:val="both"/>
            </w:pPr>
            <w:r>
              <w:rPr>
                <w:sz w:val="20"/>
              </w:rPr>
              <w:t xml:space="preserve">8) копия </w:t>
            </w:r>
            <w:hyperlink w:history="0" w:anchor="P1536" w:tooltip="АКТ">
              <w:r>
                <w:rPr>
                  <w:sz w:val="20"/>
                  <w:color w:val="0000ff"/>
                </w:rPr>
                <w:t xml:space="preserve">акта</w:t>
              </w:r>
            </w:hyperlink>
            <w:r>
              <w:rPr>
                <w:sz w:val="20"/>
              </w:rPr>
              <w:t xml:space="preserve"> о вводе в эксплуатацию и установлении срока полезного использования имущества по форме согласно приложению 3 к Положению с приложением копий: технических условий (технической документации) и (или) рекомендаций изготовителя (продавца, дилера, дистрибьютера), и (или) технического паспорта (паспорта), и (или) гарантийного талона, и (или) копии инструкции (руководства) по эксплуатации, содержащих информацию о сроке полезного использования, и (или) паспорта транспортного средства с приложением копии свидетельства о регистрации транспортного средства и копии сертификата "Одобрение типа транспортного средства" (в случае осуществления расходов на приобретение оборудования и (или) транспортных средств, являющихся амортизируемым имуществом на основании </w:t>
            </w:r>
            <w:hyperlink w:history="0" r:id="rId155" w:tooltip="&quot;Налоговый кодекс Российской Федерации (часть вторая)&quot; от 05.08.2000 N 117-ФЗ (ред. от 31.07.2025) {КонсультантПлюс}">
              <w:r>
                <w:rPr>
                  <w:sz w:val="20"/>
                  <w:color w:val="0000ff"/>
                </w:rPr>
                <w:t xml:space="preserve">статьи 256</w:t>
              </w:r>
            </w:hyperlink>
            <w:r>
              <w:rPr>
                <w:sz w:val="20"/>
              </w:rPr>
              <w:t xml:space="preserve"> Налогового кодекса Российской Федерации), на _____ л. в 1 экз.;</w:t>
            </w:r>
          </w:p>
          <w:p>
            <w:pPr>
              <w:pStyle w:val="0"/>
              <w:ind w:firstLine="283"/>
              <w:jc w:val="both"/>
            </w:pPr>
            <w:r>
              <w:rPr>
                <w:sz w:val="20"/>
              </w:rPr>
              <w:t xml:space="preserve">9) копии заключенных договоров на выполнение работ по подключению к инженерной инфраструктуре, текущему ремонту зданий (помещений) с приложениями к ним, включая: технические условия к договору на подключение к инженерной инфраструктуре; сметные расчеты (иная документация), подтверждающая стоимость отдельных видов строительных работ, монтажных работ к договору на текущий ремонт здания и (или) помещения; копии актов о приемке выполненных работ, справок о стоимости выполненных работ или иных документов в соответствии с действующим законодательством, подтверждающих принятие заказчиком (участником отбора) перечня и стоимости фактически выполненных работ (в случае осуществления расходов на подключение к инженерной инфраструктуре, текущий ремонт зданий и (или) помещений), на _____ л. в 1 экз.;</w:t>
            </w:r>
          </w:p>
          <w:p>
            <w:pPr>
              <w:pStyle w:val="0"/>
              <w:ind w:firstLine="283"/>
              <w:jc w:val="both"/>
            </w:pPr>
            <w:r>
              <w:rPr>
                <w:sz w:val="20"/>
              </w:rPr>
              <w:t xml:space="preserve">10) копии заключенных с российскими лизинговыми организациями договоров лизинга оборудования с графиком погашения и уплаты лизинговых платежей; копии сведений об основных характеристиках предмета (предметов) лизинга, его специфических параметрах; копии документов, подтверждающих передачу предмета (предметов) лизинга во временное владение и пользование; копия уведомления о постановке российской лизинговой организации на учет в территориальных органах Росфинмониторинга, заверенная подписью уполномоченного лица и печатью лизингодателя; копия документа о переименовании российской лизинговой организации без изменения ее организационно-правовой формы, заверенная подписью уполномоченного лица и печатью лизингодателя, с которой после переименования заключен (ы) договор (ы) лизинга оборудования (в случае осуществления расходов, связанных с оплатой первоначального (авансового) лизингового взноса по заключенным с российскими лизинговыми организациями договорам лизинга оборудования), на _____ л. в 1 экз.;</w:t>
            </w:r>
          </w:p>
          <w:p>
            <w:pPr>
              <w:pStyle w:val="0"/>
              <w:ind w:firstLine="283"/>
              <w:jc w:val="both"/>
            </w:pPr>
            <w:r>
              <w:rPr>
                <w:sz w:val="20"/>
              </w:rPr>
              <w:t xml:space="preserve">11) копии первичного или уточненного с последним номером корректировки (при наличии) расчета по страховым взносам (кроме раздела 3 "Персонифицированные сведения о застрахованных лицах"), принятого (заверенного) налоговым органом, за каждый из двух календарных лет, предшествующих году подачи, и за последний отчетный период года подачи заявки (для участника отбора, имеющего работников и являющегося работодателем) на _____ л. в 1 экз.;</w:t>
            </w:r>
          </w:p>
          <w:p>
            <w:pPr>
              <w:pStyle w:val="0"/>
              <w:ind w:firstLine="283"/>
              <w:jc w:val="both"/>
            </w:pPr>
            <w:r>
              <w:rPr>
                <w:sz w:val="20"/>
              </w:rPr>
              <w:t xml:space="preserve">12) копии действующих штатных расписаний (копия справки (сведений) о количестве сохраненных рабочих мест, оформленной в произвольной форме) за каждый из двух календарных лет, предшествующих году подачи, и за год подачи по состоянию на 1-е число месяца подачи заявки (для участника отбора, имеющего работников и являющегося работодателем) на _____ л. в 1 экз.;</w:t>
            </w:r>
          </w:p>
          <w:p>
            <w:pPr>
              <w:pStyle w:val="0"/>
              <w:ind w:firstLine="283"/>
              <w:jc w:val="both"/>
            </w:pPr>
            <w:r>
              <w:rPr>
                <w:sz w:val="20"/>
              </w:rPr>
              <w:t xml:space="preserve">13) копия справки (сведений) о значениях списочной численности работников, оформленной в произвольной форме, за каждый из двух календарных лет, предшествующих году подачи, и за год подачи по состоянию на 1-е число месяца подачи заявки (для участника отбора, имеющего работников и являющегося работодателем) на ______ л. в 1 экз.;</w:t>
            </w:r>
          </w:p>
          <w:p>
            <w:pPr>
              <w:pStyle w:val="0"/>
              <w:ind w:firstLine="283"/>
              <w:jc w:val="both"/>
            </w:pPr>
            <w:r>
              <w:rPr>
                <w:sz w:val="20"/>
              </w:rPr>
              <w:t xml:space="preserve">14) копия справки о постановке на учет (снятии с учета) физического лица в качестве налогоплательщика налога на профессиональный доход (для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на _____ л. в 1 экз.;</w:t>
            </w:r>
          </w:p>
          <w:p>
            <w:pPr>
              <w:pStyle w:val="0"/>
              <w:ind w:firstLine="283"/>
              <w:jc w:val="both"/>
            </w:pPr>
            <w:r>
              <w:rPr>
                <w:sz w:val="20"/>
              </w:rPr>
              <w:t xml:space="preserve">15) копия сведений о наличии банковского счета с указанием реквизитов, необходимых для перечисления субсидии в случае ее получения, на _____ л. в 1 экз.</w:t>
            </w:r>
          </w:p>
        </w:tc>
      </w:tr>
      <w:tr>
        <w:tc>
          <w:tcPr>
            <w:gridSpan w:val="8"/>
            <w:tcW w:w="9070" w:type="dxa"/>
            <w:tcBorders>
              <w:top w:val="nil"/>
              <w:left w:val="nil"/>
              <w:bottom w:val="nil"/>
              <w:right w:val="nil"/>
            </w:tcBorders>
          </w:tcPr>
          <w:p>
            <w:pPr>
              <w:pStyle w:val="0"/>
            </w:pPr>
            <w:r>
              <w:rPr>
                <w:sz w:val="20"/>
              </w:rPr>
            </w:r>
          </w:p>
        </w:tc>
      </w:tr>
      <w:tr>
        <w:tblPrEx>
          <w:tblBorders>
            <w:insideV w:val="nil"/>
          </w:tblBorders>
        </w:tblPrEx>
        <w:tc>
          <w:tcPr>
            <w:gridSpan w:val="3"/>
            <w:tcW w:w="2494" w:type="dxa"/>
            <w:tcBorders>
              <w:top w:val="nil"/>
              <w:bottom w:val="nil"/>
            </w:tcBorders>
          </w:tcPr>
          <w:p>
            <w:pPr>
              <w:pStyle w:val="0"/>
            </w:pPr>
            <w:r>
              <w:rPr>
                <w:sz w:val="20"/>
              </w:rPr>
              <w:t xml:space="preserve">Участник отбора</w:t>
            </w:r>
          </w:p>
        </w:tc>
        <w:tc>
          <w:tcPr>
            <w:gridSpan w:val="3"/>
            <w:tcW w:w="4111" w:type="dxa"/>
            <w:tcBorders>
              <w:top w:val="nil"/>
              <w:bottom w:val="single" w:sz="4"/>
            </w:tcBorders>
          </w:tcPr>
          <w:p>
            <w:pPr>
              <w:pStyle w:val="0"/>
            </w:pPr>
            <w:r>
              <w:rPr>
                <w:sz w:val="20"/>
              </w:rPr>
            </w:r>
          </w:p>
        </w:tc>
        <w:tc>
          <w:tcPr>
            <w:tcW w:w="340" w:type="dxa"/>
            <w:tcBorders>
              <w:top w:val="nil"/>
              <w:bottom w:val="nil"/>
            </w:tcBorders>
          </w:tcPr>
          <w:p>
            <w:pPr>
              <w:pStyle w:val="0"/>
            </w:pPr>
            <w:r>
              <w:rPr>
                <w:sz w:val="20"/>
              </w:rPr>
            </w:r>
          </w:p>
        </w:tc>
        <w:tc>
          <w:tcPr>
            <w:tcW w:w="2125" w:type="dxa"/>
            <w:tcBorders>
              <w:top w:val="nil"/>
              <w:bottom w:val="single" w:sz="4"/>
            </w:tcBorders>
          </w:tcPr>
          <w:p>
            <w:pPr>
              <w:pStyle w:val="0"/>
            </w:pPr>
            <w:r>
              <w:rPr>
                <w:sz w:val="20"/>
              </w:rPr>
            </w:r>
          </w:p>
        </w:tc>
      </w:tr>
      <w:tr>
        <w:tblPrEx>
          <w:tblBorders>
            <w:insideV w:val="nil"/>
          </w:tblBorders>
        </w:tblPrEx>
        <w:tc>
          <w:tcPr>
            <w:gridSpan w:val="3"/>
            <w:tcW w:w="2494" w:type="dxa"/>
            <w:tcBorders>
              <w:top w:val="nil"/>
              <w:bottom w:val="nil"/>
            </w:tcBorders>
          </w:tcPr>
          <w:p>
            <w:pPr>
              <w:pStyle w:val="0"/>
            </w:pPr>
            <w:r>
              <w:rPr>
                <w:sz w:val="20"/>
              </w:rPr>
            </w:r>
          </w:p>
        </w:tc>
        <w:tc>
          <w:tcPr>
            <w:gridSpan w:val="3"/>
            <w:tcW w:w="4111" w:type="dxa"/>
            <w:tcBorders>
              <w:top w:val="single" w:sz="4"/>
              <w:bottom w:val="nil"/>
            </w:tcBorders>
          </w:tcPr>
          <w:p>
            <w:pPr>
              <w:pStyle w:val="0"/>
              <w:jc w:val="center"/>
            </w:pPr>
            <w:r>
              <w:rPr>
                <w:sz w:val="20"/>
              </w:rPr>
              <w:t xml:space="preserve">(наименование участника отбора или подпись лица, уполномоченного выступать от имени участника отбора)</w:t>
            </w:r>
          </w:p>
        </w:tc>
        <w:tc>
          <w:tcPr>
            <w:tcW w:w="340" w:type="dxa"/>
            <w:tcBorders>
              <w:top w:val="nil"/>
              <w:bottom w:val="nil"/>
            </w:tcBorders>
          </w:tcPr>
          <w:p>
            <w:pPr>
              <w:pStyle w:val="0"/>
            </w:pPr>
            <w:r>
              <w:rPr>
                <w:sz w:val="20"/>
              </w:rPr>
            </w:r>
          </w:p>
        </w:tc>
        <w:tc>
          <w:tcPr>
            <w:tcW w:w="2125" w:type="dxa"/>
            <w:tcBorders>
              <w:top w:val="single" w:sz="4"/>
              <w:bottom w:val="nil"/>
            </w:tcBorders>
          </w:tcPr>
          <w:p>
            <w:pPr>
              <w:pStyle w:val="0"/>
              <w:jc w:val="center"/>
            </w:pPr>
            <w:r>
              <w:rPr>
                <w:sz w:val="20"/>
              </w:rPr>
              <w:t xml:space="preserve">(И.О. Фамилия)</w:t>
            </w:r>
          </w:p>
        </w:tc>
      </w:tr>
      <w:tr>
        <w:tc>
          <w:tcPr>
            <w:gridSpan w:val="8"/>
            <w:tcW w:w="9070" w:type="dxa"/>
            <w:tcBorders>
              <w:top w:val="nil"/>
              <w:left w:val="nil"/>
              <w:bottom w:val="nil"/>
              <w:right w:val="nil"/>
            </w:tcBorders>
          </w:tcPr>
          <w:p>
            <w:pPr>
              <w:pStyle w:val="0"/>
            </w:pPr>
            <w:r>
              <w:rPr>
                <w:sz w:val="20"/>
              </w:rPr>
              <w:t xml:space="preserve">М.П. (при наличии)</w:t>
            </w:r>
          </w:p>
        </w:tc>
      </w:tr>
      <w:tr>
        <w:tc>
          <w:tcPr>
            <w:gridSpan w:val="8"/>
            <w:tcW w:w="9070" w:type="dxa"/>
            <w:tcBorders>
              <w:top w:val="nil"/>
              <w:left w:val="nil"/>
              <w:bottom w:val="nil"/>
              <w:right w:val="nil"/>
            </w:tcBorders>
          </w:tcPr>
          <w:p>
            <w:pPr>
              <w:pStyle w:val="0"/>
            </w:pPr>
            <w:r>
              <w:rPr>
                <w:sz w:val="20"/>
              </w:rPr>
            </w:r>
          </w:p>
        </w:tc>
      </w:tr>
      <w:tr>
        <w:tblPrEx>
          <w:tblBorders>
            <w:insideV w:val="nil"/>
          </w:tblBorders>
        </w:tblPrEx>
        <w:tc>
          <w:tcPr>
            <w:gridSpan w:val="3"/>
            <w:tcW w:w="2494" w:type="dxa"/>
            <w:tcBorders>
              <w:top w:val="nil"/>
              <w:bottom w:val="nil"/>
            </w:tcBorders>
          </w:tcPr>
          <w:p>
            <w:pPr>
              <w:pStyle w:val="0"/>
            </w:pPr>
            <w:r>
              <w:rPr>
                <w:sz w:val="20"/>
              </w:rPr>
              <w:t xml:space="preserve">Главный бухгалтер</w:t>
            </w:r>
          </w:p>
        </w:tc>
        <w:tc>
          <w:tcPr>
            <w:tcW w:w="2760" w:type="dxa"/>
            <w:tcBorders>
              <w:top w:val="nil"/>
              <w:bottom w:val="single" w:sz="4"/>
            </w:tcBorders>
          </w:tcPr>
          <w:p>
            <w:pPr>
              <w:pStyle w:val="0"/>
            </w:pPr>
            <w:r>
              <w:rPr>
                <w:sz w:val="20"/>
              </w:rPr>
            </w:r>
          </w:p>
        </w:tc>
        <w:tc>
          <w:tcPr>
            <w:tcW w:w="405" w:type="dxa"/>
            <w:tcBorders>
              <w:top w:val="nil"/>
              <w:bottom w:val="nil"/>
            </w:tcBorders>
          </w:tcPr>
          <w:p>
            <w:pPr>
              <w:pStyle w:val="0"/>
            </w:pPr>
            <w:r>
              <w:rPr>
                <w:sz w:val="20"/>
              </w:rPr>
            </w:r>
          </w:p>
        </w:tc>
        <w:tc>
          <w:tcPr>
            <w:gridSpan w:val="3"/>
            <w:tcW w:w="3411" w:type="dxa"/>
            <w:tcBorders>
              <w:top w:val="nil"/>
              <w:bottom w:val="single" w:sz="4"/>
            </w:tcBorders>
          </w:tcPr>
          <w:p>
            <w:pPr>
              <w:pStyle w:val="0"/>
            </w:pPr>
            <w:r>
              <w:rPr>
                <w:sz w:val="20"/>
              </w:rPr>
            </w:r>
          </w:p>
        </w:tc>
      </w:tr>
      <w:tr>
        <w:tblPrEx>
          <w:tblBorders>
            <w:insideV w:val="nil"/>
          </w:tblBorders>
        </w:tblPrEx>
        <w:tc>
          <w:tcPr>
            <w:gridSpan w:val="3"/>
            <w:tcW w:w="2494" w:type="dxa"/>
            <w:tcBorders>
              <w:top w:val="nil"/>
              <w:bottom w:val="nil"/>
            </w:tcBorders>
          </w:tcPr>
          <w:p>
            <w:pPr>
              <w:pStyle w:val="0"/>
            </w:pPr>
            <w:r>
              <w:rPr>
                <w:sz w:val="20"/>
              </w:rPr>
            </w:r>
          </w:p>
        </w:tc>
        <w:tc>
          <w:tcPr>
            <w:tcW w:w="2760" w:type="dxa"/>
            <w:tcBorders>
              <w:top w:val="single" w:sz="4"/>
              <w:bottom w:val="nil"/>
            </w:tcBorders>
          </w:tcPr>
          <w:p>
            <w:pPr>
              <w:pStyle w:val="0"/>
              <w:jc w:val="center"/>
            </w:pPr>
            <w:r>
              <w:rPr>
                <w:sz w:val="20"/>
              </w:rPr>
              <w:t xml:space="preserve">(подпись)</w:t>
            </w:r>
          </w:p>
        </w:tc>
        <w:tc>
          <w:tcPr>
            <w:tcW w:w="405" w:type="dxa"/>
            <w:tcBorders>
              <w:top w:val="nil"/>
              <w:bottom w:val="nil"/>
            </w:tcBorders>
          </w:tcPr>
          <w:p>
            <w:pPr>
              <w:pStyle w:val="0"/>
            </w:pPr>
            <w:r>
              <w:rPr>
                <w:sz w:val="20"/>
              </w:rPr>
            </w:r>
          </w:p>
        </w:tc>
        <w:tc>
          <w:tcPr>
            <w:gridSpan w:val="3"/>
            <w:tcW w:w="3411" w:type="dxa"/>
            <w:tcBorders>
              <w:top w:val="single" w:sz="4"/>
              <w:bottom w:val="nil"/>
            </w:tcBorders>
          </w:tcPr>
          <w:p>
            <w:pPr>
              <w:pStyle w:val="0"/>
              <w:jc w:val="center"/>
            </w:pPr>
            <w:r>
              <w:rPr>
                <w:sz w:val="20"/>
              </w:rPr>
              <w:t xml:space="preserve">(И.О. Фамилия)</w:t>
            </w:r>
          </w:p>
        </w:tc>
      </w:tr>
      <w:tr>
        <w:tc>
          <w:tcPr>
            <w:gridSpan w:val="8"/>
            <w:tcW w:w="9070" w:type="dxa"/>
            <w:tcBorders>
              <w:top w:val="nil"/>
              <w:left w:val="nil"/>
              <w:bottom w:val="nil"/>
              <w:right w:val="nil"/>
            </w:tcBorders>
          </w:tcPr>
          <w:p>
            <w:pPr>
              <w:pStyle w:val="0"/>
            </w:pPr>
            <w:r>
              <w:rPr>
                <w:sz w:val="20"/>
              </w:rPr>
              <w:t xml:space="preserve">Дата</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заявлению</w:t>
      </w:r>
    </w:p>
    <w:p>
      <w:pPr>
        <w:pStyle w:val="0"/>
        <w:jc w:val="right"/>
      </w:pPr>
      <w:r>
        <w:rPr>
          <w:sz w:val="20"/>
        </w:rPr>
        <w:t xml:space="preserve">на предоставление субсидии</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154"/>
        <w:gridCol w:w="4252"/>
        <w:gridCol w:w="340"/>
        <w:gridCol w:w="2324"/>
      </w:tblGrid>
      <w:tr>
        <w:tc>
          <w:tcPr>
            <w:gridSpan w:val="4"/>
            <w:tcW w:w="9070" w:type="dxa"/>
            <w:tcBorders>
              <w:top w:val="nil"/>
              <w:left w:val="nil"/>
              <w:bottom w:val="nil"/>
              <w:right w:val="nil"/>
            </w:tcBorders>
          </w:tcPr>
          <w:bookmarkStart w:id="984" w:name="P984"/>
          <w:bookmarkEnd w:id="984"/>
          <w:p>
            <w:pPr>
              <w:pStyle w:val="0"/>
              <w:jc w:val="center"/>
            </w:pPr>
            <w:r>
              <w:rPr>
                <w:sz w:val="20"/>
              </w:rPr>
              <w:t xml:space="preserve">СОГЛАСИЕ</w:t>
            </w:r>
          </w:p>
          <w:p>
            <w:pPr>
              <w:pStyle w:val="0"/>
              <w:jc w:val="center"/>
            </w:pPr>
            <w:r>
              <w:rPr>
                <w:sz w:val="20"/>
              </w:rPr>
              <w:t xml:space="preserve">на обработку персональных данных</w:t>
            </w:r>
          </w:p>
        </w:tc>
      </w:tr>
      <w:tr>
        <w:tc>
          <w:tcPr>
            <w:gridSpan w:val="4"/>
            <w:tcW w:w="9070" w:type="dxa"/>
            <w:tcBorders>
              <w:top w:val="nil"/>
              <w:left w:val="nil"/>
              <w:bottom w:val="nil"/>
              <w:right w:val="nil"/>
            </w:tcBorders>
          </w:tcPr>
          <w:p>
            <w:pPr>
              <w:pStyle w:val="0"/>
            </w:pPr>
            <w:r>
              <w:rPr>
                <w:sz w:val="20"/>
              </w:rPr>
            </w:r>
          </w:p>
        </w:tc>
      </w:tr>
      <w:tr>
        <w:tc>
          <w:tcPr>
            <w:gridSpan w:val="4"/>
            <w:tcW w:w="9070" w:type="dxa"/>
            <w:tcBorders>
              <w:top w:val="nil"/>
              <w:left w:val="nil"/>
              <w:bottom w:val="nil"/>
              <w:right w:val="nil"/>
            </w:tcBorders>
          </w:tcPr>
          <w:p>
            <w:pPr>
              <w:pStyle w:val="0"/>
              <w:ind w:firstLine="283"/>
              <w:jc w:val="both"/>
            </w:pPr>
            <w:r>
              <w:rPr>
                <w:sz w:val="20"/>
              </w:rPr>
              <w:t xml:space="preserve">Я, ____________________________________________________________________,</w:t>
            </w:r>
          </w:p>
          <w:p>
            <w:pPr>
              <w:pStyle w:val="0"/>
              <w:jc w:val="center"/>
            </w:pPr>
            <w:r>
              <w:rPr>
                <w:sz w:val="20"/>
              </w:rPr>
              <w:t xml:space="preserve">(фамилия, имя, отчество (при наличии) субъекта персональных данных),</w:t>
            </w:r>
          </w:p>
          <w:p>
            <w:pPr>
              <w:pStyle w:val="0"/>
              <w:jc w:val="both"/>
            </w:pPr>
            <w:r>
              <w:rPr>
                <w:sz w:val="20"/>
              </w:rPr>
              <w:t xml:space="preserve">являясь участником конкурса на получение финансовой поддержки в виде субсидии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предоставляемой за счет средств бюджета города субъектам малого и среднего предпринимательства, а также физическим лицам, не являющимся индивидуальными предпринимателями и применяющими специальный налоговый режим "Налог на профессиональный доход" (далее - Участник отбора), в соответствии с </w:t>
            </w:r>
            <w:hyperlink w:history="0" r:id="rId156" w:tooltip="Федеральный закон от 27.07.2006 N 152-ФЗ (ред. от 28.02.2025) &quot;О персональных данных&quot; {КонсультантПлюс}">
              <w:r>
                <w:rPr>
                  <w:sz w:val="20"/>
                  <w:color w:val="0000ff"/>
                </w:rPr>
                <w:t xml:space="preserve">частью 4 статьи 9</w:t>
              </w:r>
            </w:hyperlink>
            <w:r>
              <w:rPr>
                <w:sz w:val="20"/>
              </w:rPr>
              <w:t xml:space="preserve"> Федерального закона от 27.07.2006 N 152-ФЗ "О персональных данных", зарегистрированный (ая) по адресу: __________________________________________</w:t>
            </w:r>
          </w:p>
          <w:p>
            <w:pPr>
              <w:pStyle w:val="0"/>
            </w:pPr>
            <w:r>
              <w:rPr>
                <w:sz w:val="20"/>
              </w:rPr>
              <w:t xml:space="preserve">_________________________________________________________________________,</w:t>
            </w:r>
          </w:p>
          <w:p>
            <w:pPr>
              <w:pStyle w:val="0"/>
            </w:pPr>
            <w:r>
              <w:rPr>
                <w:sz w:val="20"/>
              </w:rPr>
              <w:t xml:space="preserve">документ, удостоверяющий личность: 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jc w:val="center"/>
            </w:pPr>
            <w:r>
              <w:rPr>
                <w:sz w:val="20"/>
              </w:rPr>
              <w:t xml:space="preserve">(наименование документа, серия, номер, сведения о дате выдачи документа и выдавшем его органе; доверенность от "__" _____ 20__ г. N ________ или реквизиты иного документа, подтверждающего полномочия представителя)</w:t>
            </w:r>
          </w:p>
          <w:p>
            <w:pPr>
              <w:pStyle w:val="0"/>
              <w:jc w:val="both"/>
            </w:pPr>
            <w:r>
              <w:rPr>
                <w:sz w:val="20"/>
              </w:rPr>
              <w:t xml:space="preserve">руководствуясь </w:t>
            </w:r>
            <w:hyperlink w:history="0" r:id="rId157" w:tooltip="Федеральный закон от 27.07.2006 N 152-ФЗ (ред. от 28.02.2025) &quot;О персональных данных&quot; {КонсультантПлюс}">
              <w:r>
                <w:rPr>
                  <w:sz w:val="20"/>
                  <w:color w:val="0000ff"/>
                </w:rPr>
                <w:t xml:space="preserve">пунктом 1 статьи 8</w:t>
              </w:r>
            </w:hyperlink>
            <w:r>
              <w:rPr>
                <w:sz w:val="20"/>
              </w:rPr>
              <w:t xml:space="preserve">, </w:t>
            </w:r>
            <w:hyperlink w:history="0" r:id="rId158" w:tooltip="Федеральный закон от 27.07.2006 N 152-ФЗ (ред. от 28.02.2025)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 персональных данных", свободно, своей волей и в своем интересе даю согласие администрации города Красноярска, зарегистрированной по адресу: 660049, г. Красноярск, ул. Карла Маркса, 93 (ИНН 2451000840, ОГРН 1022402655758) (далее - Оператор), на обработку, в том числе с использованием средств автоматизации, следующих моих персональных данных:</w:t>
            </w:r>
          </w:p>
          <w:p>
            <w:pPr>
              <w:pStyle w:val="0"/>
              <w:ind w:firstLine="283"/>
              <w:jc w:val="both"/>
            </w:pPr>
            <w:r>
              <w:rPr>
                <w:sz w:val="20"/>
              </w:rPr>
              <w:t xml:space="preserve">фамилия, имя, отчество (при наличии), дата и место рождения, контактная информация Участника отбора (номер телефона, адрес электронной почты, почтовый адрес), а также реквизиты документа, удостоверяющего личность Участника отбора, сведения о дате выдачи указанного документа и выдавшем его органе, индивидуальный номер налогоплательщика, банковские реквизиты;</w:t>
            </w:r>
          </w:p>
          <w:p>
            <w:pPr>
              <w:pStyle w:val="0"/>
              <w:ind w:firstLine="283"/>
              <w:jc w:val="both"/>
            </w:pPr>
            <w:r>
              <w:rPr>
                <w:sz w:val="20"/>
              </w:rPr>
              <w:t xml:space="preserve">фамилия, имя, отчество, адрес представителя от имени Участника отбора,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Участника отбора);</w:t>
            </w:r>
          </w:p>
          <w:p>
            <w:pPr>
              <w:pStyle w:val="0"/>
              <w:ind w:firstLine="283"/>
              <w:jc w:val="both"/>
            </w:pPr>
            <w:r>
              <w:rPr>
                <w:sz w:val="20"/>
              </w:rPr>
              <w:t xml:space="preserve">основной государственный регистрационный номер записи о государственной регистрации индивидуального предпринимателя (ОГРНИП);</w:t>
            </w:r>
          </w:p>
          <w:p>
            <w:pPr>
              <w:pStyle w:val="0"/>
              <w:ind w:firstLine="283"/>
              <w:jc w:val="both"/>
            </w:pPr>
            <w:r>
              <w:rPr>
                <w:sz w:val="20"/>
              </w:rPr>
              <w:t xml:space="preserve">идентификационный номер налогоплательщика (ИНН);</w:t>
            </w:r>
          </w:p>
          <w:p>
            <w:pPr>
              <w:pStyle w:val="0"/>
              <w:ind w:firstLine="283"/>
              <w:jc w:val="both"/>
            </w:pPr>
            <w:r>
              <w:rPr>
                <w:sz w:val="20"/>
              </w:rPr>
              <w:t xml:space="preserve">сведения о предоставленной поддержке (если имеется);</w:t>
            </w:r>
          </w:p>
          <w:p>
            <w:pPr>
              <w:pStyle w:val="0"/>
              <w:ind w:firstLine="283"/>
              <w:jc w:val="both"/>
            </w:pPr>
            <w:r>
              <w:rPr>
                <w:sz w:val="20"/>
              </w:rPr>
              <w:t xml:space="preserve">информация о нарушении порядка и условий предоставления поддержки (если имеется), в том числе о не целевом использовании средств поддержки;</w:t>
            </w:r>
          </w:p>
          <w:p>
            <w:pPr>
              <w:pStyle w:val="0"/>
              <w:ind w:firstLine="283"/>
              <w:jc w:val="both"/>
            </w:pPr>
            <w:r>
              <w:rPr>
                <w:sz w:val="20"/>
              </w:rPr>
              <w:t xml:space="preserve">сведения о должности;</w:t>
            </w:r>
          </w:p>
          <w:p>
            <w:pPr>
              <w:pStyle w:val="0"/>
              <w:ind w:firstLine="283"/>
              <w:jc w:val="both"/>
            </w:pPr>
            <w:r>
              <w:rPr>
                <w:sz w:val="20"/>
              </w:rPr>
              <w:t xml:space="preserve">номер расчетного (текущего) или корреспондентского счета;</w:t>
            </w:r>
          </w:p>
          <w:p>
            <w:pPr>
              <w:pStyle w:val="0"/>
              <w:ind w:firstLine="283"/>
              <w:jc w:val="both"/>
            </w:pPr>
            <w:r>
              <w:rPr>
                <w:sz w:val="20"/>
              </w:rPr>
              <w:t xml:space="preserve">иные персональные данные, специально предоставленные мной для заключения и исполнения соглашения о предоставлении субсидии.</w:t>
            </w:r>
          </w:p>
          <w:p>
            <w:pPr>
              <w:pStyle w:val="0"/>
              <w:ind w:firstLine="283"/>
              <w:jc w:val="both"/>
            </w:pPr>
            <w:r>
              <w:rPr>
                <w:sz w:val="20"/>
              </w:rPr>
              <w:t xml:space="preserve">Целями обработки моих персональных данных являются:</w:t>
            </w:r>
          </w:p>
          <w:p>
            <w:pPr>
              <w:pStyle w:val="0"/>
              <w:ind w:firstLine="283"/>
              <w:jc w:val="both"/>
            </w:pPr>
            <w:r>
              <w:rPr>
                <w:sz w:val="20"/>
              </w:rPr>
              <w:t xml:space="preserve">организация и проведение конкурса по отбору получателей субсидии -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производителям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w:t>
            </w:r>
          </w:p>
          <w:p>
            <w:pPr>
              <w:pStyle w:val="0"/>
              <w:ind w:firstLine="283"/>
              <w:jc w:val="both"/>
            </w:pPr>
            <w:r>
              <w:rPr>
                <w:sz w:val="20"/>
              </w:rPr>
              <w:t xml:space="preserve">включение в общедоступные источники персональных данных, в том числе: публикация (размещение) в информационно-телекоммуникационной сети Интернет информации об Участнике отбора, о подаваемой Участником отбора заявке, о результатах конкурса, иной информации об Участнике отбора, связанной с конкурсом, а также в соответствии со </w:t>
            </w:r>
            <w:hyperlink w:history="0" r:id="rId159" w:tooltip="Федеральный закон от 27.07.2006 N 152-ФЗ (ред. от 28.02.2025) &quot;О персональных данных&quot; {КонсультантПлюс}">
              <w:r>
                <w:rPr>
                  <w:sz w:val="20"/>
                  <w:color w:val="0000ff"/>
                </w:rPr>
                <w:t xml:space="preserve">статьей 10.1</w:t>
              </w:r>
            </w:hyperlink>
            <w:r>
              <w:rPr>
                <w:sz w:val="20"/>
              </w:rPr>
              <w:t xml:space="preserve"> Федерального закона от 27.07.2006 N 152-ФЗ "О персональных данных" передача по открытым каналам связи (электронная почта), сведений об Участнике отбора - получателе поддержки в случае принятия конкурсной комиссией решения о предоставлении субсидии;</w:t>
            </w:r>
          </w:p>
          <w:p>
            <w:pPr>
              <w:pStyle w:val="0"/>
              <w:ind w:firstLine="283"/>
              <w:jc w:val="both"/>
            </w:pPr>
            <w:r>
              <w:rPr>
                <w:sz w:val="20"/>
              </w:rPr>
              <w:t xml:space="preserve">доступ к представленным Участником отбора документам любых заинтересованных лиц, а также в целях учета бюджетных и денежных обязательств и санкционирования оплаты денежных обязательств.</w:t>
            </w:r>
          </w:p>
          <w:p>
            <w:pPr>
              <w:pStyle w:val="0"/>
              <w:ind w:firstLine="283"/>
              <w:jc w:val="both"/>
            </w:pPr>
            <w:r>
              <w:rPr>
                <w:sz w:val="20"/>
              </w:rPr>
              <w:t xml:space="preserve">Предоставляю Оператору право осуществлять все действия (операции) с моими персональными данными, то есть на совершение действий, предусмотренных </w:t>
            </w:r>
            <w:hyperlink w:history="0" r:id="rId160" w:tooltip="Федеральный закон от 27.07.2006 N 152-ФЗ (ред. от 28.02.2025) &quot;О персональных данных&quot; {КонсультантПлюс}">
              <w:r>
                <w:rPr>
                  <w:sz w:val="20"/>
                  <w:color w:val="0000ff"/>
                </w:rPr>
                <w:t xml:space="preserve">пунктом 3 статьи 3</w:t>
              </w:r>
            </w:hyperlink>
            <w:r>
              <w:rPr>
                <w:sz w:val="20"/>
              </w:rPr>
              <w:t xml:space="preserve"> Федерального закона от 27.07.2006 N 152-ФЗ "О персональных данных", включая: сбор, систематизацию, внесение, в том числе в Единый реестр субъектов малого и среднего предпринимательства - получателей поддержки (</w:t>
            </w:r>
            <w:hyperlink w:history="0" r:id="rId161">
              <w:r>
                <w:rPr>
                  <w:sz w:val="20"/>
                  <w:color w:val="0000ff"/>
                </w:rPr>
                <w:t xml:space="preserve">https://rmsp-pp.nalog.ru</w:t>
              </w:r>
            </w:hyperlink>
            <w:r>
              <w:rPr>
                <w:sz w:val="20"/>
              </w:rPr>
              <w:t xml:space="preserve">),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pPr>
              <w:pStyle w:val="0"/>
              <w:ind w:firstLine="283"/>
              <w:jc w:val="both"/>
            </w:pPr>
            <w:r>
              <w:rPr>
                <w:sz w:val="20"/>
              </w:rPr>
              <w:t xml:space="preserve">В процессе обработки Оператором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pPr>
              <w:pStyle w:val="0"/>
              <w:ind w:firstLine="283"/>
              <w:jc w:val="both"/>
            </w:pPr>
            <w:r>
              <w:rPr>
                <w:sz w:val="20"/>
              </w:rPr>
              <w:t xml:space="preserve">прокуратурой Красноярского края, находящейся по адресу: г. Красноярск, пр-кт Мира, 32;</w:t>
            </w:r>
          </w:p>
          <w:p>
            <w:pPr>
              <w:pStyle w:val="0"/>
              <w:ind w:firstLine="283"/>
              <w:jc w:val="both"/>
            </w:pPr>
            <w:r>
              <w:rPr>
                <w:sz w:val="20"/>
              </w:rPr>
              <w:t xml:space="preserve">прокуратурами города Красноярска, Железнодорожного района, Октябрьского района, находящихся по адресу: г. Красноярск, ул. Ладо Кецховели, 18а;</w:t>
            </w:r>
          </w:p>
          <w:p>
            <w:pPr>
              <w:pStyle w:val="0"/>
              <w:ind w:firstLine="283"/>
              <w:jc w:val="both"/>
            </w:pPr>
            <w:r>
              <w:rPr>
                <w:sz w:val="20"/>
              </w:rPr>
              <w:t xml:space="preserve">прокуратурой Кировского района, находящейся по адресу: г. Красноярск, пр-кт им. газеты "Красноярский рабочий", 90г;</w:t>
            </w:r>
          </w:p>
          <w:p>
            <w:pPr>
              <w:pStyle w:val="0"/>
              <w:ind w:firstLine="283"/>
              <w:jc w:val="both"/>
            </w:pPr>
            <w:r>
              <w:rPr>
                <w:sz w:val="20"/>
              </w:rPr>
              <w:t xml:space="preserve">прокуратурой Ленинского района, находящейся по адресу: г. Красноярск, ул. Юности, 17а;</w:t>
            </w:r>
          </w:p>
          <w:p>
            <w:pPr>
              <w:pStyle w:val="0"/>
              <w:ind w:firstLine="283"/>
              <w:jc w:val="both"/>
            </w:pPr>
            <w:r>
              <w:rPr>
                <w:sz w:val="20"/>
              </w:rPr>
              <w:t xml:space="preserve">прокуратурой Свердловского района, находящейся по адресу: г. Красноярск, ул. 60 лет Октября, 73;</w:t>
            </w:r>
          </w:p>
          <w:p>
            <w:pPr>
              <w:pStyle w:val="0"/>
              <w:ind w:firstLine="283"/>
              <w:jc w:val="both"/>
            </w:pPr>
            <w:r>
              <w:rPr>
                <w:sz w:val="20"/>
              </w:rPr>
              <w:t xml:space="preserve">прокуратурой Советского района, находящейся по адресу: г. Красноярск, микрорайон Зеленая Роща, ул. Николаева, 3г;</w:t>
            </w:r>
          </w:p>
          <w:p>
            <w:pPr>
              <w:pStyle w:val="0"/>
              <w:ind w:firstLine="283"/>
              <w:jc w:val="both"/>
            </w:pPr>
            <w:r>
              <w:rPr>
                <w:sz w:val="20"/>
              </w:rPr>
              <w:t xml:space="preserve">прокуратурой Центрального района, находящейся по адресу: г. Красноярск, ул. Бограда, 65;</w:t>
            </w:r>
          </w:p>
          <w:p>
            <w:pPr>
              <w:pStyle w:val="0"/>
              <w:ind w:firstLine="283"/>
              <w:jc w:val="both"/>
            </w:pPr>
            <w:r>
              <w:rPr>
                <w:sz w:val="20"/>
              </w:rPr>
              <w:t xml:space="preserve">территориальным органом Федеральной налоговой службы по Красноярскому краю, находящимся по адресу: г. Красноярск, ул. Партизана Железняка, 46;</w:t>
            </w:r>
          </w:p>
          <w:p>
            <w:pPr>
              <w:pStyle w:val="0"/>
              <w:ind w:firstLine="283"/>
              <w:jc w:val="both"/>
            </w:pPr>
            <w:r>
              <w:rPr>
                <w:sz w:val="20"/>
              </w:rPr>
              <w:t xml:space="preserve">отделом N 19 Управления федерального казначейства по Красноярскому краю, находящимся по адресу: г. Красноярск, пр-кт Мира, 103;</w:t>
            </w:r>
          </w:p>
          <w:p>
            <w:pPr>
              <w:pStyle w:val="0"/>
              <w:ind w:firstLine="283"/>
              <w:jc w:val="both"/>
            </w:pPr>
            <w:r>
              <w:rPr>
                <w:sz w:val="20"/>
              </w:rPr>
              <w:t xml:space="preserve">агентством развития малого и среднего предпринимательства Красноярского края, находящимся по адресу: г. Красноярск, пр-кт Свободный, 75;</w:t>
            </w:r>
          </w:p>
          <w:p>
            <w:pPr>
              <w:pStyle w:val="0"/>
              <w:ind w:firstLine="283"/>
              <w:jc w:val="both"/>
            </w:pPr>
            <w:r>
              <w:rPr>
                <w:sz w:val="20"/>
              </w:rPr>
              <w:t xml:space="preserve">Красноярским городским Советом депутатов, находящимся по адресу: г. Красноярск, ул. Карла Маркса, 93;</w:t>
            </w:r>
          </w:p>
          <w:p>
            <w:pPr>
              <w:pStyle w:val="0"/>
              <w:ind w:firstLine="283"/>
              <w:jc w:val="both"/>
            </w:pPr>
            <w:r>
              <w:rPr>
                <w:sz w:val="20"/>
              </w:rPr>
              <w:t xml:space="preserve">Контрольно-счетной палатой города Красноярска, находящейся по адресу: г. Красноярск, ул. Сурикова, 6;</w:t>
            </w:r>
          </w:p>
          <w:p>
            <w:pPr>
              <w:pStyle w:val="0"/>
              <w:ind w:firstLine="283"/>
              <w:jc w:val="both"/>
            </w:pPr>
            <w:r>
              <w:rPr>
                <w:sz w:val="20"/>
              </w:rPr>
              <w:t xml:space="preserve">Межмуниципальным управлением Министерства внутренних дел Российской Федерации "Красноярское", находящимся по адресу: г. Красноярск, ул. Дубровинского, 72.</w:t>
            </w:r>
          </w:p>
          <w:p>
            <w:pPr>
              <w:pStyle w:val="0"/>
              <w:ind w:firstLine="283"/>
              <w:jc w:val="both"/>
            </w:pPr>
            <w:r>
              <w:rPr>
                <w:sz w:val="20"/>
              </w:rPr>
              <w:t xml:space="preserve">Оператор имеет право во исполнение своих обязательств в соответствии с отношениями, установленными руководящими документами, осуществлять с третьими лицами обмен (прием и передачу) моими персональными данными с использованием машинных носителей информации, каналов связи (в том числе открытых и внутренних) и в виде бумажных документов без специального уведомления меня об этом.</w:t>
            </w:r>
          </w:p>
          <w:p>
            <w:pPr>
              <w:pStyle w:val="0"/>
              <w:ind w:firstLine="283"/>
              <w:jc w:val="both"/>
            </w:pPr>
            <w:r>
              <w:rPr>
                <w:sz w:val="20"/>
              </w:rPr>
              <w:t xml:space="preserve">Я ознакомлен (а), что:</w:t>
            </w:r>
          </w:p>
          <w:p>
            <w:pPr>
              <w:pStyle w:val="0"/>
              <w:ind w:firstLine="283"/>
              <w:jc w:val="both"/>
            </w:pPr>
            <w:r>
              <w:rPr>
                <w:sz w:val="20"/>
              </w:rPr>
              <w:t xml:space="preserve">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 получателей поддержки;</w:t>
            </w:r>
          </w:p>
          <w:p>
            <w:pPr>
              <w:pStyle w:val="0"/>
              <w:ind w:firstLine="283"/>
              <w:jc w:val="both"/>
            </w:pPr>
            <w:r>
              <w:rPr>
                <w:sz w:val="20"/>
              </w:rPr>
              <w:t xml:space="preserve">2) согласие на обработку персональных данных может быть отозвано на основании письменного требования в произвольной форме в любое время;</w:t>
            </w:r>
          </w:p>
          <w:p>
            <w:pPr>
              <w:pStyle w:val="0"/>
              <w:ind w:firstLine="283"/>
              <w:jc w:val="both"/>
            </w:pPr>
            <w:r>
              <w:rPr>
                <w:sz w:val="20"/>
              </w:rPr>
              <w:t xml:space="preserve">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162" w:tooltip="Федеральный закон от 27.07.2006 N 152-ФЗ (ред. от 28.02.2025) &quot;О персональных данных&quot; {КонсультантПлюс}">
              <w:r>
                <w:rPr>
                  <w:sz w:val="20"/>
                  <w:color w:val="0000ff"/>
                </w:rPr>
                <w:t xml:space="preserve">пунктах 2</w:t>
              </w:r>
            </w:hyperlink>
            <w:r>
              <w:rPr>
                <w:sz w:val="20"/>
              </w:rPr>
              <w:t xml:space="preserve"> - </w:t>
            </w:r>
            <w:hyperlink w:history="0" r:id="rId163" w:tooltip="Федеральный закон от 27.07.2006 N 152-ФЗ (ред. от 28.02.2025) &quot;О персональных данных&quot; {КонсультантПлюс}">
              <w:r>
                <w:rPr>
                  <w:sz w:val="20"/>
                  <w:color w:val="0000ff"/>
                </w:rPr>
                <w:t xml:space="preserve">11 части 1 статьи 6</w:t>
              </w:r>
            </w:hyperlink>
            <w:r>
              <w:rPr>
                <w:sz w:val="20"/>
              </w:rPr>
              <w:t xml:space="preserve"> Федерального закона от 27.07.2006 N 152-ФЗ "О персональных данных";</w:t>
            </w:r>
          </w:p>
          <w:p>
            <w:pPr>
              <w:pStyle w:val="0"/>
              <w:ind w:firstLine="283"/>
              <w:jc w:val="both"/>
            </w:pPr>
            <w:r>
              <w:rPr>
                <w:sz w:val="20"/>
              </w:rPr>
              <w:t xml:space="preserve">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w:t>
            </w:r>
          </w:p>
          <w:p>
            <w:pPr>
              <w:pStyle w:val="0"/>
              <w:ind w:firstLine="283"/>
              <w:jc w:val="both"/>
            </w:pPr>
            <w:r>
              <w:rPr>
                <w:sz w:val="20"/>
              </w:rP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w:history="0" r:id="rId164" w:tooltip="Федеральный закон от 27.07.2006 N 152-ФЗ (ред. от 28.02.2025) &quot;О персональных данных&quot; {КонсультантПлюс}">
              <w:r>
                <w:rPr>
                  <w:sz w:val="20"/>
                  <w:color w:val="0000ff"/>
                </w:rPr>
                <w:t xml:space="preserve">частью 12 статьи 10.1</w:t>
              </w:r>
            </w:hyperlink>
            <w:r>
              <w:rPr>
                <w:sz w:val="20"/>
              </w:rPr>
              <w:t xml:space="preserve"> Федерального закона от 27.07.2006 N 152-ФЗ "О персональных данных", которое может быть направлено в адрес Оператора по почте заказным письмом с уведомлением о вручении.</w:t>
            </w:r>
          </w:p>
          <w:p>
            <w:pPr>
              <w:pStyle w:val="0"/>
              <w:ind w:firstLine="283"/>
              <w:jc w:val="both"/>
            </w:pPr>
            <w:r>
              <w:rPr>
                <w:sz w:val="20"/>
              </w:rPr>
              <w:t xml:space="preserve">В случае получения моего письменного требования об отзыве настоящего согласия на обработку персональных данных Оператор обязан:</w:t>
            </w:r>
          </w:p>
          <w:p>
            <w:pPr>
              <w:pStyle w:val="0"/>
              <w:ind w:firstLine="283"/>
              <w:jc w:val="both"/>
            </w:pPr>
            <w:r>
              <w:rPr>
                <w:sz w:val="20"/>
              </w:rPr>
              <w:t xml:space="preserve">прекратить их обработку в течение периода времени, необходимого для завершения взаиморасчетов по оплате;</w:t>
            </w:r>
          </w:p>
          <w:p>
            <w:pPr>
              <w:pStyle w:val="0"/>
              <w:ind w:firstLine="283"/>
              <w:jc w:val="both"/>
            </w:pPr>
            <w:r>
              <w:rPr>
                <w:sz w:val="20"/>
              </w:rPr>
              <w:t xml:space="preserve">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pPr>
              <w:pStyle w:val="0"/>
            </w:pPr>
            <w:r>
              <w:rPr>
                <w:sz w:val="20"/>
              </w:rPr>
            </w:r>
          </w:p>
          <w:p>
            <w:pPr>
              <w:pStyle w:val="0"/>
              <w:ind w:firstLine="283"/>
              <w:jc w:val="both"/>
            </w:pPr>
            <w:r>
              <w:rPr>
                <w:sz w:val="20"/>
              </w:rPr>
              <w:t xml:space="preserve">Дата</w:t>
            </w:r>
          </w:p>
        </w:tc>
      </w:tr>
      <w:tr>
        <w:tc>
          <w:tcPr>
            <w:gridSpan w:val="4"/>
            <w:tcW w:w="9070" w:type="dxa"/>
            <w:tcBorders>
              <w:top w:val="nil"/>
              <w:left w:val="nil"/>
              <w:bottom w:val="nil"/>
              <w:right w:val="nil"/>
            </w:tcBorders>
          </w:tcPr>
          <w:p>
            <w:pPr>
              <w:pStyle w:val="0"/>
            </w:pPr>
            <w:r>
              <w:rPr>
                <w:sz w:val="20"/>
              </w:rPr>
            </w:r>
          </w:p>
        </w:tc>
      </w:tr>
      <w:tr>
        <w:tc>
          <w:tcPr>
            <w:tcW w:w="2154" w:type="dxa"/>
            <w:tcBorders>
              <w:top w:val="nil"/>
              <w:left w:val="nil"/>
              <w:bottom w:val="nil"/>
              <w:right w:val="nil"/>
            </w:tcBorders>
          </w:tcPr>
          <w:p>
            <w:pPr>
              <w:pStyle w:val="0"/>
              <w:jc w:val="both"/>
            </w:pPr>
            <w:r>
              <w:rPr>
                <w:sz w:val="20"/>
              </w:rPr>
              <w:t xml:space="preserve">Участник отбора</w:t>
            </w:r>
          </w:p>
        </w:tc>
        <w:tc>
          <w:tcPr>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324" w:type="dxa"/>
            <w:tcBorders>
              <w:top w:val="nil"/>
              <w:left w:val="nil"/>
              <w:bottom w:val="single" w:sz="4"/>
              <w:right w:val="nil"/>
            </w:tcBorders>
          </w:tcPr>
          <w:p>
            <w:pPr>
              <w:pStyle w:val="0"/>
            </w:pPr>
            <w:r>
              <w:rPr>
                <w:sz w:val="20"/>
              </w:rPr>
            </w:r>
          </w:p>
        </w:tc>
      </w:tr>
      <w:tr>
        <w:tc>
          <w:tcPr>
            <w:tcW w:w="2154" w:type="dxa"/>
            <w:tcBorders>
              <w:top w:val="nil"/>
              <w:left w:val="nil"/>
              <w:bottom w:val="nil"/>
              <w:right w:val="nil"/>
            </w:tcBorders>
          </w:tcPr>
          <w:p>
            <w:pPr>
              <w:pStyle w:val="0"/>
            </w:pPr>
            <w:r>
              <w:rPr>
                <w:sz w:val="20"/>
              </w:rPr>
            </w:r>
          </w:p>
        </w:tc>
        <w:tc>
          <w:tcPr>
            <w:tcW w:w="4252" w:type="dxa"/>
            <w:tcBorders>
              <w:top w:val="single" w:sz="4"/>
              <w:left w:val="nil"/>
              <w:bottom w:val="nil"/>
              <w:right w:val="nil"/>
            </w:tcBorders>
          </w:tcPr>
          <w:p>
            <w:pPr>
              <w:pStyle w:val="0"/>
              <w:jc w:val="center"/>
            </w:pPr>
            <w:r>
              <w:rPr>
                <w:sz w:val="20"/>
              </w:rPr>
              <w:t xml:space="preserve">(наименование Участника отбора или подпись лица, уполномоченного выступать от имени Участника отбора)</w:t>
            </w:r>
          </w:p>
        </w:tc>
        <w:tc>
          <w:tcPr>
            <w:tcW w:w="340" w:type="dxa"/>
            <w:tcBorders>
              <w:top w:val="nil"/>
              <w:left w:val="nil"/>
              <w:bottom w:val="nil"/>
              <w:right w:val="nil"/>
            </w:tcBorders>
          </w:tcPr>
          <w:p>
            <w:pPr>
              <w:pStyle w:val="0"/>
            </w:pPr>
            <w:r>
              <w:rPr>
                <w:sz w:val="20"/>
              </w:rPr>
            </w:r>
          </w:p>
        </w:tc>
        <w:tc>
          <w:tcPr>
            <w:tcW w:w="2324" w:type="dxa"/>
            <w:tcBorders>
              <w:top w:val="single" w:sz="4"/>
              <w:left w:val="nil"/>
              <w:bottom w:val="nil"/>
              <w:right w:val="nil"/>
            </w:tcBorders>
          </w:tcPr>
          <w:p>
            <w:pPr>
              <w:pStyle w:val="0"/>
              <w:jc w:val="center"/>
            </w:pPr>
            <w:r>
              <w:rPr>
                <w:sz w:val="20"/>
              </w:rPr>
              <w:t xml:space="preserve">(И.О. Фамилия)</w:t>
            </w:r>
          </w:p>
        </w:tc>
      </w:tr>
      <w:tr>
        <w:tc>
          <w:tcPr>
            <w:gridSpan w:val="4"/>
            <w:tcW w:w="9070" w:type="dxa"/>
            <w:tcBorders>
              <w:top w:val="nil"/>
              <w:left w:val="nil"/>
              <w:bottom w:val="nil"/>
              <w:right w:val="nil"/>
            </w:tcBorders>
          </w:tcPr>
          <w:p>
            <w:pPr>
              <w:pStyle w:val="0"/>
            </w:pPr>
            <w:r>
              <w:rPr>
                <w:sz w:val="20"/>
              </w:rPr>
            </w:r>
          </w:p>
        </w:tc>
      </w:tr>
      <w:tr>
        <w:tc>
          <w:tcPr>
            <w:gridSpan w:val="4"/>
            <w:tcW w:w="9070" w:type="dxa"/>
            <w:tcBorders>
              <w:top w:val="nil"/>
              <w:left w:val="nil"/>
              <w:bottom w:val="nil"/>
              <w:right w:val="nil"/>
            </w:tcBorders>
          </w:tcPr>
          <w:p>
            <w:pPr>
              <w:pStyle w:val="0"/>
            </w:pPr>
            <w:r>
              <w:rPr>
                <w:sz w:val="20"/>
              </w:rPr>
              <w:t xml:space="preserve">М.П. (при наличии)</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1052" w:name="P1052"/>
    <w:bookmarkEnd w:id="1052"/>
    <w:p>
      <w:pPr>
        <w:pStyle w:val="0"/>
        <w:outlineLvl w:val="1"/>
        <w:jc w:val="right"/>
      </w:pPr>
      <w:r>
        <w:rPr>
          <w:sz w:val="20"/>
        </w:rPr>
        <w:t xml:space="preserve">Приложение 2</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w:t>
      </w:r>
    </w:p>
    <w:p>
      <w:pPr>
        <w:pStyle w:val="0"/>
        <w:jc w:val="right"/>
      </w:pPr>
      <w:r>
        <w:rPr>
          <w:sz w:val="20"/>
        </w:rPr>
        <w:t xml:space="preserve">"Налог на профессиональный</w:t>
      </w:r>
    </w:p>
    <w:p>
      <w:pPr>
        <w:pStyle w:val="0"/>
        <w:jc w:val="right"/>
      </w:pPr>
      <w:r>
        <w:rPr>
          <w:sz w:val="20"/>
        </w:rPr>
        <w:t xml:space="preserve">доход", - производителям</w:t>
      </w:r>
    </w:p>
    <w:p>
      <w:pPr>
        <w:pStyle w:val="0"/>
        <w:jc w:val="right"/>
      </w:pPr>
      <w:r>
        <w:rPr>
          <w:sz w:val="20"/>
        </w:rPr>
        <w:t xml:space="preserve">товаров, работ, услуг в целях</w:t>
      </w:r>
    </w:p>
    <w:p>
      <w:pPr>
        <w:pStyle w:val="0"/>
        <w:jc w:val="right"/>
      </w:pPr>
      <w:r>
        <w:rPr>
          <w:sz w:val="20"/>
        </w:rPr>
        <w:t xml:space="preserve">возмещения части затрат</w:t>
      </w:r>
    </w:p>
    <w:p>
      <w:pPr>
        <w:pStyle w:val="0"/>
        <w:jc w:val="right"/>
      </w:pPr>
      <w:r>
        <w:rPr>
          <w:sz w:val="20"/>
        </w:rPr>
        <w:t xml:space="preserve">на реализацию в приоритетных</w:t>
      </w:r>
    </w:p>
    <w:p>
      <w:pPr>
        <w:pStyle w:val="0"/>
        <w:jc w:val="right"/>
      </w:pPr>
      <w:r>
        <w:rPr>
          <w:sz w:val="20"/>
        </w:rPr>
        <w:t xml:space="preserve">отраслях инвестиционных</w:t>
      </w:r>
    </w:p>
    <w:p>
      <w:pPr>
        <w:pStyle w:val="0"/>
        <w:jc w:val="right"/>
      </w:pPr>
      <w:r>
        <w:rPr>
          <w:sz w:val="20"/>
        </w:rPr>
        <w:t xml:space="preserve">проектов в сфере развития</w:t>
      </w:r>
    </w:p>
    <w:p>
      <w:pPr>
        <w:pStyle w:val="0"/>
        <w:jc w:val="right"/>
      </w:pPr>
      <w:r>
        <w:rPr>
          <w:sz w:val="20"/>
        </w:rPr>
        <w:t xml:space="preserve">предпринимательской деятельности,</w:t>
      </w:r>
    </w:p>
    <w:p>
      <w:pPr>
        <w:pStyle w:val="0"/>
        <w:jc w:val="right"/>
      </w:pPr>
      <w:r>
        <w:rPr>
          <w:sz w:val="20"/>
        </w:rPr>
        <w:t xml:space="preserve">связанных с созданием и (или) развитием</w:t>
      </w:r>
    </w:p>
    <w:p>
      <w:pPr>
        <w:pStyle w:val="0"/>
        <w:jc w:val="right"/>
      </w:pPr>
      <w:r>
        <w:rPr>
          <w:sz w:val="20"/>
        </w:rPr>
        <w:t xml:space="preserve">предпринимательской деятельности</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0"/>
              </w:rPr>
              <w:t xml:space="preserve">СВЕДЕНИЯ</w:t>
            </w:r>
          </w:p>
          <w:p>
            <w:pPr>
              <w:pStyle w:val="0"/>
              <w:jc w:val="center"/>
            </w:pPr>
            <w:r>
              <w:rPr>
                <w:sz w:val="20"/>
              </w:rPr>
              <w:t xml:space="preserve">о реализации в приоритетной отрасли инвестиционного проекта</w:t>
            </w:r>
          </w:p>
          <w:p>
            <w:pPr>
              <w:pStyle w:val="0"/>
              <w:jc w:val="center"/>
            </w:pPr>
            <w:r>
              <w:rPr>
                <w:sz w:val="20"/>
              </w:rPr>
              <w:t xml:space="preserve">в сфере развития предпринимательской деятельности,</w:t>
            </w:r>
          </w:p>
          <w:p>
            <w:pPr>
              <w:pStyle w:val="0"/>
              <w:jc w:val="center"/>
            </w:pPr>
            <w:r>
              <w:rPr>
                <w:sz w:val="20"/>
              </w:rPr>
              <w:t xml:space="preserve">связанного с созданием и (или) развитием предпринимательской</w:t>
            </w:r>
          </w:p>
          <w:p>
            <w:pPr>
              <w:pStyle w:val="0"/>
              <w:jc w:val="center"/>
            </w:pPr>
            <w:r>
              <w:rPr>
                <w:sz w:val="20"/>
              </w:rPr>
              <w:t xml:space="preserve">деятельности (далее - Проект)</w:t>
            </w:r>
          </w:p>
        </w:tc>
      </w:tr>
      <w:tr>
        <w:tc>
          <w:tcPr>
            <w:tcW w:w="9070" w:type="dxa"/>
            <w:tcBorders>
              <w:top w:val="nil"/>
              <w:left w:val="nil"/>
              <w:bottom w:val="nil"/>
              <w:right w:val="nil"/>
            </w:tcBorders>
          </w:tcPr>
          <w:p>
            <w:pPr>
              <w:pStyle w:val="0"/>
            </w:pPr>
            <w:r>
              <w:rPr>
                <w:sz w:val="20"/>
              </w:rPr>
            </w:r>
          </w:p>
        </w:tc>
      </w:tr>
      <w:tr>
        <w:tc>
          <w:tcPr>
            <w:tcW w:w="9070" w:type="dxa"/>
            <w:tcBorders>
              <w:top w:val="nil"/>
              <w:left w:val="nil"/>
              <w:bottom w:val="nil"/>
              <w:right w:val="nil"/>
            </w:tcBorders>
          </w:tcPr>
          <w:p>
            <w:pPr>
              <w:pStyle w:val="0"/>
              <w:ind w:firstLine="283"/>
              <w:jc w:val="both"/>
            </w:pPr>
            <w:r>
              <w:rPr>
                <w:sz w:val="20"/>
              </w:rPr>
              <w:t xml:space="preserve">1. Наименование Проекта: 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2. Краткое описание Проекта:</w:t>
            </w:r>
          </w:p>
          <w:p>
            <w:pPr>
              <w:pStyle w:val="0"/>
              <w:ind w:firstLine="283"/>
              <w:jc w:val="both"/>
            </w:pPr>
            <w:r>
              <w:rPr>
                <w:sz w:val="20"/>
              </w:rPr>
              <w:t xml:space="preserve">2.1. Цель Проекта: 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2.2. Срок реализации Проекта: ____________________________________________.</w:t>
            </w:r>
          </w:p>
          <w:p>
            <w:pPr>
              <w:pStyle w:val="0"/>
              <w:ind w:firstLine="283"/>
              <w:jc w:val="both"/>
            </w:pPr>
            <w:r>
              <w:rPr>
                <w:sz w:val="20"/>
              </w:rPr>
              <w:t xml:space="preserve">2.3. Актуальность и социальная значимость Проекта (реализуется в приоритетной для развития города отрасли, направлен на решение социальных проблем города): ________________________________________________________________________</w:t>
            </w:r>
          </w:p>
          <w:p>
            <w:pPr>
              <w:pStyle w:val="0"/>
            </w:pPr>
            <w:r>
              <w:rPr>
                <w:sz w:val="20"/>
              </w:rPr>
              <w:t xml:space="preserve">_________________________________________________________________________.</w:t>
            </w:r>
          </w:p>
          <w:bookmarkStart w:id="1086" w:name="P1086"/>
          <w:bookmarkEnd w:id="1086"/>
          <w:p>
            <w:pPr>
              <w:pStyle w:val="0"/>
              <w:ind w:firstLine="283"/>
              <w:jc w:val="both"/>
            </w:pPr>
            <w:r>
              <w:rPr>
                <w:sz w:val="20"/>
              </w:rPr>
              <w:t xml:space="preserve">2.4. Место реализации Проекта и сфера предпринимательской деятельности по Проекту в соответствии с общероссийским </w:t>
            </w:r>
            <w:hyperlink w:history="0" r:id="rId16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классификатором</w:t>
              </w:r>
            </w:hyperlink>
            <w:r>
              <w:rPr>
                <w:sz w:val="20"/>
              </w:rPr>
              <w:t xml:space="preserve"> видов экономической деятельности (код и расшифровка): 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2.5. Описание Проекта с указанием имеющихся для реализации Проекта ресурсов (имущественных, информационных, финансовых); сезонности (при наличии) производства товаров (работ, услуг); мер по обеспечению качества товаров (работ, услуг) и безопасности применяемого сырья, технологий; мер по охране окружающей среды, в том числе утилизации отходов: 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2.6. Потребители товаров (работ, услуг) по Проекту: 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2.7. География продаж (на территории города, на территории Красноярского края, за пределами Красноярского края, внутренний рынок внутри страны, на экспорт): ________________________________________________________________________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2.8. Анализ рисков с указанием слабых сторон Проекта (способы закупки материальных ресурсов с указанием влияющих на колебание цен факторов: сезонность, отсутствие (наличие) постоянных поставщиков (подрядчиков, исполнителей), степень зависимости от поставщиков, иные факторы, отрицательно влияющие на реализацию Проекта): ________________________________________________________________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3. Перечень расходов, фактически произведенных участником отбора за счет собственных и (или) кредитных (заемных) средств, включающий перечень приобретенного оборудования; расходы на оплату первоначального (авансового) лизингового взноса по заключенным договорам лизинга оборудования с распределением величины первоначального (авансового) лизингового взноса по наименованиям приобретенного в лизинг оборудования; расходы на подключение к инженерной инфраструктуре, текущий ремонт здания (помещения), иные расходы участника отбора в результате реализации Проекта:</w:t>
            </w:r>
          </w:p>
        </w:tc>
      </w:tr>
      <w:tr>
        <w:tc>
          <w:tcPr>
            <w:tcW w:w="9070" w:type="dxa"/>
            <w:tcBorders>
              <w:top w:val="nil"/>
              <w:left w:val="nil"/>
              <w:bottom w:val="nil"/>
              <w:right w:val="nil"/>
            </w:tcBorders>
          </w:tcPr>
          <w:p>
            <w:pPr>
              <w:pStyle w:val="0"/>
            </w:pPr>
            <w:r>
              <w:rPr>
                <w:sz w:val="20"/>
              </w:rPr>
            </w:r>
          </w:p>
        </w:tc>
      </w:tr>
      <w:tr>
        <w:tc>
          <w:tcPr>
            <w:tcW w:w="9070" w:type="dxa"/>
            <w:tcBorders>
              <w:top w:val="nil"/>
              <w:left w:val="nil"/>
              <w:bottom w:val="nil"/>
              <w:right w:val="nil"/>
            </w:tcBorders>
          </w:tcPr>
          <w:p>
            <w:pPr>
              <w:pStyle w:val="0"/>
              <w:jc w:val="center"/>
            </w:pPr>
            <w:r>
              <w:rPr>
                <w:sz w:val="20"/>
              </w:rPr>
              <w:t xml:space="preserve">ПЕРЕЧЕНЬ</w:t>
            </w:r>
          </w:p>
          <w:p>
            <w:pPr>
              <w:pStyle w:val="0"/>
              <w:jc w:val="center"/>
            </w:pPr>
            <w:r>
              <w:rPr>
                <w:sz w:val="20"/>
              </w:rPr>
              <w:t xml:space="preserve">произведенных участником отбора расходов</w:t>
            </w:r>
          </w:p>
          <w:p>
            <w:pPr>
              <w:pStyle w:val="0"/>
              <w:jc w:val="center"/>
            </w:pPr>
            <w:r>
              <w:rPr>
                <w:sz w:val="20"/>
              </w:rPr>
              <w:t xml:space="preserve">в результате реализации Проекта</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1204"/>
        <w:gridCol w:w="949"/>
        <w:gridCol w:w="1339"/>
        <w:gridCol w:w="1444"/>
        <w:gridCol w:w="1444"/>
      </w:tblGrid>
      <w:tr>
        <w:tc>
          <w:tcPr>
            <w:tcW w:w="2665" w:type="dxa"/>
          </w:tcPr>
          <w:p>
            <w:pPr>
              <w:pStyle w:val="0"/>
              <w:jc w:val="center"/>
            </w:pPr>
            <w:r>
              <w:rPr>
                <w:sz w:val="20"/>
              </w:rPr>
              <w:t xml:space="preserve">Наименование произведенных расходов</w:t>
            </w:r>
          </w:p>
        </w:tc>
        <w:tc>
          <w:tcPr>
            <w:tcW w:w="1204" w:type="dxa"/>
          </w:tcPr>
          <w:p>
            <w:pPr>
              <w:pStyle w:val="0"/>
              <w:jc w:val="center"/>
            </w:pPr>
            <w:r>
              <w:rPr>
                <w:sz w:val="20"/>
              </w:rPr>
              <w:t xml:space="preserve">Единица измерения</w:t>
            </w:r>
          </w:p>
        </w:tc>
        <w:tc>
          <w:tcPr>
            <w:tcW w:w="949" w:type="dxa"/>
          </w:tcPr>
          <w:p>
            <w:pPr>
              <w:pStyle w:val="0"/>
              <w:jc w:val="center"/>
            </w:pPr>
            <w:hyperlink w:history="0" r:id="rId16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p>
        </w:tc>
        <w:tc>
          <w:tcPr>
            <w:tcW w:w="1339" w:type="dxa"/>
          </w:tcPr>
          <w:p>
            <w:pPr>
              <w:pStyle w:val="0"/>
              <w:jc w:val="center"/>
            </w:pPr>
            <w:r>
              <w:rPr>
                <w:sz w:val="20"/>
              </w:rPr>
              <w:t xml:space="preserve">Количество</w:t>
            </w:r>
          </w:p>
        </w:tc>
        <w:tc>
          <w:tcPr>
            <w:tcW w:w="1444" w:type="dxa"/>
          </w:tcPr>
          <w:p>
            <w:pPr>
              <w:pStyle w:val="0"/>
              <w:jc w:val="center"/>
            </w:pPr>
            <w:r>
              <w:rPr>
                <w:sz w:val="20"/>
              </w:rPr>
              <w:t xml:space="preserve">Сумма расходов, понесенных участником отбора за счет собственных и (или) кредитных (заемных) средств, руб.</w:t>
            </w:r>
          </w:p>
        </w:tc>
        <w:tc>
          <w:tcPr>
            <w:tcW w:w="1444" w:type="dxa"/>
          </w:tcPr>
          <w:p>
            <w:pPr>
              <w:pStyle w:val="0"/>
              <w:jc w:val="center"/>
            </w:pPr>
            <w:r>
              <w:rPr>
                <w:sz w:val="20"/>
              </w:rPr>
              <w:t xml:space="preserve">Из </w:t>
            </w:r>
            <w:hyperlink w:history="0" w:anchor="P1112" w:tooltip="5">
              <w:r>
                <w:rPr>
                  <w:sz w:val="20"/>
                  <w:color w:val="0000ff"/>
                </w:rPr>
                <w:t xml:space="preserve">графы 5</w:t>
              </w:r>
            </w:hyperlink>
            <w:r>
              <w:rPr>
                <w:sz w:val="20"/>
              </w:rPr>
              <w:t xml:space="preserve"> сумма, планируемая к возмещению (в случае получения субсидии), руб.</w:t>
            </w:r>
          </w:p>
        </w:tc>
      </w:tr>
      <w:tr>
        <w:tc>
          <w:tcPr>
            <w:tcW w:w="2665" w:type="dxa"/>
          </w:tcPr>
          <w:p>
            <w:pPr>
              <w:pStyle w:val="0"/>
              <w:jc w:val="center"/>
            </w:pPr>
            <w:r>
              <w:rPr>
                <w:sz w:val="20"/>
              </w:rPr>
              <w:t xml:space="preserve">1</w:t>
            </w:r>
          </w:p>
        </w:tc>
        <w:tc>
          <w:tcPr>
            <w:tcW w:w="1204" w:type="dxa"/>
          </w:tcPr>
          <w:p>
            <w:pPr>
              <w:pStyle w:val="0"/>
              <w:jc w:val="center"/>
            </w:pPr>
            <w:r>
              <w:rPr>
                <w:sz w:val="20"/>
              </w:rPr>
              <w:t xml:space="preserve">2</w:t>
            </w:r>
          </w:p>
        </w:tc>
        <w:tc>
          <w:tcPr>
            <w:tcW w:w="949" w:type="dxa"/>
          </w:tcPr>
          <w:p>
            <w:pPr>
              <w:pStyle w:val="0"/>
              <w:jc w:val="center"/>
            </w:pPr>
            <w:hyperlink w:history="0" r:id="rId16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3</w:t>
              </w:r>
            </w:hyperlink>
          </w:p>
        </w:tc>
        <w:tc>
          <w:tcPr>
            <w:tcW w:w="1339" w:type="dxa"/>
          </w:tcPr>
          <w:p>
            <w:pPr>
              <w:pStyle w:val="0"/>
              <w:jc w:val="center"/>
            </w:pPr>
            <w:r>
              <w:rPr>
                <w:sz w:val="20"/>
              </w:rPr>
              <w:t xml:space="preserve">4</w:t>
            </w:r>
          </w:p>
        </w:tc>
        <w:tc>
          <w:tcPr>
            <w:tcW w:w="1444" w:type="dxa"/>
          </w:tcPr>
          <w:bookmarkStart w:id="1112" w:name="P1112"/>
          <w:bookmarkEnd w:id="1112"/>
          <w:p>
            <w:pPr>
              <w:pStyle w:val="0"/>
              <w:jc w:val="center"/>
            </w:pPr>
            <w:r>
              <w:rPr>
                <w:sz w:val="20"/>
              </w:rPr>
              <w:t xml:space="preserve">5</w:t>
            </w:r>
          </w:p>
        </w:tc>
        <w:tc>
          <w:tcPr>
            <w:tcW w:w="1444" w:type="dxa"/>
          </w:tcPr>
          <w:p>
            <w:pPr>
              <w:pStyle w:val="0"/>
              <w:jc w:val="center"/>
            </w:pPr>
            <w:r>
              <w:rPr>
                <w:sz w:val="20"/>
              </w:rPr>
              <w:t xml:space="preserve">6</w:t>
            </w:r>
          </w:p>
        </w:tc>
      </w:tr>
      <w:tr>
        <w:tc>
          <w:tcPr>
            <w:tcW w:w="2665" w:type="dxa"/>
          </w:tcPr>
          <w:p>
            <w:pPr>
              <w:pStyle w:val="0"/>
            </w:pPr>
            <w:r>
              <w:rPr>
                <w:sz w:val="20"/>
              </w:rPr>
              <w:t xml:space="preserve">1. Приобретение оборудования:</w:t>
            </w:r>
          </w:p>
        </w:tc>
        <w:tc>
          <w:tcPr>
            <w:tcW w:w="1204" w:type="dxa"/>
          </w:tcPr>
          <w:p>
            <w:pPr>
              <w:pStyle w:val="0"/>
              <w:jc w:val="center"/>
            </w:pPr>
            <w:r>
              <w:rPr>
                <w:sz w:val="20"/>
              </w:rPr>
              <w:t xml:space="preserve">х</w:t>
            </w:r>
          </w:p>
        </w:tc>
        <w:tc>
          <w:tcPr>
            <w:tcW w:w="949" w:type="dxa"/>
          </w:tcPr>
          <w:p>
            <w:pPr>
              <w:pStyle w:val="0"/>
              <w:jc w:val="center"/>
            </w:pPr>
            <w:r>
              <w:rPr>
                <w:sz w:val="20"/>
              </w:rPr>
              <w:t xml:space="preserve">х</w:t>
            </w:r>
          </w:p>
        </w:tc>
        <w:tc>
          <w:tcPr>
            <w:tcW w:w="1339" w:type="dxa"/>
          </w:tcPr>
          <w:p>
            <w:pPr>
              <w:pStyle w:val="0"/>
              <w:jc w:val="center"/>
            </w:pPr>
            <w:r>
              <w:rPr>
                <w:sz w:val="20"/>
              </w:rPr>
              <w:t xml:space="preserve">х</w:t>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1.1</w:t>
            </w:r>
          </w:p>
        </w:tc>
        <w:tc>
          <w:tcPr>
            <w:tcW w:w="1204" w:type="dxa"/>
          </w:tcPr>
          <w:p>
            <w:pPr>
              <w:pStyle w:val="0"/>
              <w:jc w:val="center"/>
            </w:pPr>
            <w:r>
              <w:rPr>
                <w:sz w:val="20"/>
              </w:rPr>
              <w:t xml:space="preserve">х</w:t>
            </w:r>
          </w:p>
        </w:tc>
        <w:tc>
          <w:tcPr>
            <w:tcW w:w="949" w:type="dxa"/>
          </w:tcPr>
          <w:p>
            <w:pPr>
              <w:pStyle w:val="0"/>
              <w:jc w:val="center"/>
            </w:pPr>
            <w:r>
              <w:rPr>
                <w:sz w:val="20"/>
              </w:rPr>
              <w:t xml:space="preserve">х</w:t>
            </w:r>
          </w:p>
        </w:tc>
        <w:tc>
          <w:tcPr>
            <w:tcW w:w="1339" w:type="dxa"/>
          </w:tcPr>
          <w:p>
            <w:pPr>
              <w:pStyle w:val="0"/>
            </w:pPr>
            <w:r>
              <w:rPr>
                <w:sz w:val="20"/>
              </w:rPr>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1.2...</w:t>
            </w:r>
          </w:p>
        </w:tc>
        <w:tc>
          <w:tcPr>
            <w:tcW w:w="1204" w:type="dxa"/>
          </w:tcPr>
          <w:p>
            <w:pPr>
              <w:pStyle w:val="0"/>
            </w:pPr>
            <w:r>
              <w:rPr>
                <w:sz w:val="20"/>
              </w:rPr>
            </w:r>
          </w:p>
        </w:tc>
        <w:tc>
          <w:tcPr>
            <w:tcW w:w="949" w:type="dxa"/>
          </w:tcPr>
          <w:p>
            <w:pPr>
              <w:pStyle w:val="0"/>
            </w:pPr>
            <w:r>
              <w:rPr>
                <w:sz w:val="20"/>
              </w:rPr>
            </w:r>
          </w:p>
        </w:tc>
        <w:tc>
          <w:tcPr>
            <w:tcW w:w="1339" w:type="dxa"/>
          </w:tcPr>
          <w:p>
            <w:pPr>
              <w:pStyle w:val="0"/>
            </w:pPr>
            <w:r>
              <w:rPr>
                <w:sz w:val="20"/>
              </w:rPr>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2. Оплата первоначального (авансового) лизингового взноса по договорам лизинга оборудования:</w:t>
            </w:r>
          </w:p>
        </w:tc>
        <w:tc>
          <w:tcPr>
            <w:tcW w:w="1204" w:type="dxa"/>
          </w:tcPr>
          <w:p>
            <w:pPr>
              <w:pStyle w:val="0"/>
              <w:jc w:val="center"/>
            </w:pPr>
            <w:r>
              <w:rPr>
                <w:sz w:val="20"/>
              </w:rPr>
              <w:t xml:space="preserve">х</w:t>
            </w:r>
          </w:p>
        </w:tc>
        <w:tc>
          <w:tcPr>
            <w:tcW w:w="949" w:type="dxa"/>
          </w:tcPr>
          <w:p>
            <w:pPr>
              <w:pStyle w:val="0"/>
              <w:jc w:val="center"/>
            </w:pPr>
            <w:r>
              <w:rPr>
                <w:sz w:val="20"/>
              </w:rPr>
              <w:t xml:space="preserve">х</w:t>
            </w:r>
          </w:p>
        </w:tc>
        <w:tc>
          <w:tcPr>
            <w:tcW w:w="1339" w:type="dxa"/>
          </w:tcPr>
          <w:p>
            <w:pPr>
              <w:pStyle w:val="0"/>
              <w:jc w:val="center"/>
            </w:pPr>
            <w:r>
              <w:rPr>
                <w:sz w:val="20"/>
              </w:rPr>
              <w:t xml:space="preserve">х</w:t>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2.1...</w:t>
            </w:r>
          </w:p>
        </w:tc>
        <w:tc>
          <w:tcPr>
            <w:tcW w:w="1204" w:type="dxa"/>
          </w:tcPr>
          <w:p>
            <w:pPr>
              <w:pStyle w:val="0"/>
            </w:pPr>
            <w:r>
              <w:rPr>
                <w:sz w:val="20"/>
              </w:rPr>
            </w:r>
          </w:p>
        </w:tc>
        <w:tc>
          <w:tcPr>
            <w:tcW w:w="949" w:type="dxa"/>
          </w:tcPr>
          <w:p>
            <w:pPr>
              <w:pStyle w:val="0"/>
            </w:pPr>
            <w:r>
              <w:rPr>
                <w:sz w:val="20"/>
              </w:rPr>
            </w:r>
          </w:p>
        </w:tc>
        <w:tc>
          <w:tcPr>
            <w:tcW w:w="1339" w:type="dxa"/>
          </w:tcPr>
          <w:p>
            <w:pPr>
              <w:pStyle w:val="0"/>
            </w:pPr>
            <w:r>
              <w:rPr>
                <w:sz w:val="20"/>
              </w:rPr>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2.2...</w:t>
            </w:r>
          </w:p>
        </w:tc>
        <w:tc>
          <w:tcPr>
            <w:tcW w:w="1204" w:type="dxa"/>
          </w:tcPr>
          <w:p>
            <w:pPr>
              <w:pStyle w:val="0"/>
            </w:pPr>
            <w:r>
              <w:rPr>
                <w:sz w:val="20"/>
              </w:rPr>
            </w:r>
          </w:p>
        </w:tc>
        <w:tc>
          <w:tcPr>
            <w:tcW w:w="949" w:type="dxa"/>
          </w:tcPr>
          <w:p>
            <w:pPr>
              <w:pStyle w:val="0"/>
            </w:pPr>
            <w:r>
              <w:rPr>
                <w:sz w:val="20"/>
              </w:rPr>
            </w:r>
          </w:p>
        </w:tc>
        <w:tc>
          <w:tcPr>
            <w:tcW w:w="1339" w:type="dxa"/>
          </w:tcPr>
          <w:p>
            <w:pPr>
              <w:pStyle w:val="0"/>
            </w:pPr>
            <w:r>
              <w:rPr>
                <w:sz w:val="20"/>
              </w:rPr>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3. Подключение к инженерной инфраструктуре:</w:t>
            </w:r>
          </w:p>
        </w:tc>
        <w:tc>
          <w:tcPr>
            <w:tcW w:w="1204" w:type="dxa"/>
          </w:tcPr>
          <w:p>
            <w:pPr>
              <w:pStyle w:val="0"/>
              <w:jc w:val="center"/>
            </w:pPr>
            <w:r>
              <w:rPr>
                <w:sz w:val="20"/>
              </w:rPr>
              <w:t xml:space="preserve">х</w:t>
            </w:r>
          </w:p>
        </w:tc>
        <w:tc>
          <w:tcPr>
            <w:tcW w:w="949" w:type="dxa"/>
          </w:tcPr>
          <w:p>
            <w:pPr>
              <w:pStyle w:val="0"/>
              <w:jc w:val="center"/>
            </w:pPr>
            <w:r>
              <w:rPr>
                <w:sz w:val="20"/>
              </w:rPr>
              <w:t xml:space="preserve">х</w:t>
            </w:r>
          </w:p>
        </w:tc>
        <w:tc>
          <w:tcPr>
            <w:tcW w:w="1339" w:type="dxa"/>
          </w:tcPr>
          <w:p>
            <w:pPr>
              <w:pStyle w:val="0"/>
              <w:jc w:val="center"/>
            </w:pPr>
            <w:r>
              <w:rPr>
                <w:sz w:val="20"/>
              </w:rPr>
              <w:t xml:space="preserve">х</w:t>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3.1...</w:t>
            </w:r>
          </w:p>
        </w:tc>
        <w:tc>
          <w:tcPr>
            <w:tcW w:w="1204" w:type="dxa"/>
          </w:tcPr>
          <w:p>
            <w:pPr>
              <w:pStyle w:val="0"/>
            </w:pPr>
            <w:r>
              <w:rPr>
                <w:sz w:val="20"/>
              </w:rPr>
            </w:r>
          </w:p>
        </w:tc>
        <w:tc>
          <w:tcPr>
            <w:tcW w:w="949" w:type="dxa"/>
          </w:tcPr>
          <w:p>
            <w:pPr>
              <w:pStyle w:val="0"/>
            </w:pPr>
            <w:r>
              <w:rPr>
                <w:sz w:val="20"/>
              </w:rPr>
            </w:r>
          </w:p>
        </w:tc>
        <w:tc>
          <w:tcPr>
            <w:tcW w:w="1339" w:type="dxa"/>
          </w:tcPr>
          <w:p>
            <w:pPr>
              <w:pStyle w:val="0"/>
            </w:pPr>
            <w:r>
              <w:rPr>
                <w:sz w:val="20"/>
              </w:rPr>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4. Текущий ремонт здания (помещения):</w:t>
            </w:r>
          </w:p>
        </w:tc>
        <w:tc>
          <w:tcPr>
            <w:tcW w:w="1204" w:type="dxa"/>
          </w:tcPr>
          <w:p>
            <w:pPr>
              <w:pStyle w:val="0"/>
            </w:pPr>
            <w:r>
              <w:rPr>
                <w:sz w:val="20"/>
              </w:rPr>
            </w:r>
          </w:p>
        </w:tc>
        <w:tc>
          <w:tcPr>
            <w:tcW w:w="949" w:type="dxa"/>
          </w:tcPr>
          <w:p>
            <w:pPr>
              <w:pStyle w:val="0"/>
            </w:pPr>
            <w:r>
              <w:rPr>
                <w:sz w:val="20"/>
              </w:rPr>
            </w:r>
          </w:p>
        </w:tc>
        <w:tc>
          <w:tcPr>
            <w:tcW w:w="1339" w:type="dxa"/>
          </w:tcPr>
          <w:p>
            <w:pPr>
              <w:pStyle w:val="0"/>
            </w:pPr>
            <w:r>
              <w:rPr>
                <w:sz w:val="20"/>
              </w:rPr>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4.1...</w:t>
            </w:r>
          </w:p>
        </w:tc>
        <w:tc>
          <w:tcPr>
            <w:tcW w:w="1204" w:type="dxa"/>
          </w:tcPr>
          <w:p>
            <w:pPr>
              <w:pStyle w:val="0"/>
            </w:pPr>
            <w:r>
              <w:rPr>
                <w:sz w:val="20"/>
              </w:rPr>
            </w:r>
          </w:p>
        </w:tc>
        <w:tc>
          <w:tcPr>
            <w:tcW w:w="949" w:type="dxa"/>
          </w:tcPr>
          <w:p>
            <w:pPr>
              <w:pStyle w:val="0"/>
            </w:pPr>
            <w:r>
              <w:rPr>
                <w:sz w:val="20"/>
              </w:rPr>
            </w:r>
          </w:p>
        </w:tc>
        <w:tc>
          <w:tcPr>
            <w:tcW w:w="1339" w:type="dxa"/>
          </w:tcPr>
          <w:p>
            <w:pPr>
              <w:pStyle w:val="0"/>
            </w:pPr>
            <w:r>
              <w:rPr>
                <w:sz w:val="20"/>
              </w:rPr>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5. Иные направления расходов в результате реализации Проекта:</w:t>
            </w:r>
          </w:p>
        </w:tc>
        <w:tc>
          <w:tcPr>
            <w:tcW w:w="1204" w:type="dxa"/>
          </w:tcPr>
          <w:p>
            <w:pPr>
              <w:pStyle w:val="0"/>
              <w:jc w:val="center"/>
            </w:pPr>
            <w:r>
              <w:rPr>
                <w:sz w:val="20"/>
              </w:rPr>
              <w:t xml:space="preserve">х</w:t>
            </w:r>
          </w:p>
        </w:tc>
        <w:tc>
          <w:tcPr>
            <w:tcW w:w="949" w:type="dxa"/>
          </w:tcPr>
          <w:p>
            <w:pPr>
              <w:pStyle w:val="0"/>
              <w:jc w:val="center"/>
            </w:pPr>
            <w:r>
              <w:rPr>
                <w:sz w:val="20"/>
              </w:rPr>
              <w:t xml:space="preserve">х</w:t>
            </w:r>
          </w:p>
        </w:tc>
        <w:tc>
          <w:tcPr>
            <w:tcW w:w="1339" w:type="dxa"/>
          </w:tcPr>
          <w:p>
            <w:pPr>
              <w:pStyle w:val="0"/>
              <w:jc w:val="center"/>
            </w:pPr>
            <w:r>
              <w:rPr>
                <w:sz w:val="20"/>
              </w:rPr>
              <w:t xml:space="preserve">х</w:t>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5.1...</w:t>
            </w:r>
          </w:p>
        </w:tc>
        <w:tc>
          <w:tcPr>
            <w:tcW w:w="1204" w:type="dxa"/>
          </w:tcPr>
          <w:p>
            <w:pPr>
              <w:pStyle w:val="0"/>
            </w:pPr>
            <w:r>
              <w:rPr>
                <w:sz w:val="20"/>
              </w:rPr>
            </w:r>
          </w:p>
        </w:tc>
        <w:tc>
          <w:tcPr>
            <w:tcW w:w="949" w:type="dxa"/>
          </w:tcPr>
          <w:p>
            <w:pPr>
              <w:pStyle w:val="0"/>
            </w:pPr>
            <w:r>
              <w:rPr>
                <w:sz w:val="20"/>
              </w:rPr>
            </w:r>
          </w:p>
        </w:tc>
        <w:tc>
          <w:tcPr>
            <w:tcW w:w="1339" w:type="dxa"/>
          </w:tcPr>
          <w:p>
            <w:pPr>
              <w:pStyle w:val="0"/>
            </w:pPr>
            <w:r>
              <w:rPr>
                <w:sz w:val="20"/>
              </w:rPr>
            </w:r>
          </w:p>
        </w:tc>
        <w:tc>
          <w:tcPr>
            <w:tcW w:w="1444" w:type="dxa"/>
          </w:tcPr>
          <w:p>
            <w:pPr>
              <w:pStyle w:val="0"/>
            </w:pPr>
            <w:r>
              <w:rPr>
                <w:sz w:val="20"/>
              </w:rPr>
            </w:r>
          </w:p>
        </w:tc>
        <w:tc>
          <w:tcPr>
            <w:tcW w:w="1444" w:type="dxa"/>
          </w:tcPr>
          <w:p>
            <w:pPr>
              <w:pStyle w:val="0"/>
            </w:pPr>
            <w:r>
              <w:rPr>
                <w:sz w:val="20"/>
              </w:rPr>
            </w:r>
          </w:p>
        </w:tc>
      </w:tr>
      <w:tr>
        <w:tc>
          <w:tcPr>
            <w:tcW w:w="2665" w:type="dxa"/>
          </w:tcPr>
          <w:p>
            <w:pPr>
              <w:pStyle w:val="0"/>
            </w:pPr>
            <w:r>
              <w:rPr>
                <w:sz w:val="20"/>
              </w:rPr>
              <w:t xml:space="preserve">Итого</w:t>
            </w:r>
          </w:p>
        </w:tc>
        <w:tc>
          <w:tcPr>
            <w:tcW w:w="1204" w:type="dxa"/>
          </w:tcPr>
          <w:p>
            <w:pPr>
              <w:pStyle w:val="0"/>
              <w:jc w:val="center"/>
            </w:pPr>
            <w:r>
              <w:rPr>
                <w:sz w:val="20"/>
              </w:rPr>
              <w:t xml:space="preserve">х</w:t>
            </w:r>
          </w:p>
        </w:tc>
        <w:tc>
          <w:tcPr>
            <w:tcW w:w="949" w:type="dxa"/>
          </w:tcPr>
          <w:p>
            <w:pPr>
              <w:pStyle w:val="0"/>
              <w:jc w:val="center"/>
            </w:pPr>
            <w:r>
              <w:rPr>
                <w:sz w:val="20"/>
              </w:rPr>
              <w:t xml:space="preserve">х</w:t>
            </w:r>
          </w:p>
        </w:tc>
        <w:tc>
          <w:tcPr>
            <w:tcW w:w="1339" w:type="dxa"/>
          </w:tcPr>
          <w:p>
            <w:pPr>
              <w:pStyle w:val="0"/>
              <w:jc w:val="center"/>
            </w:pPr>
            <w:r>
              <w:rPr>
                <w:sz w:val="20"/>
              </w:rPr>
              <w:t xml:space="preserve">х</w:t>
            </w:r>
          </w:p>
        </w:tc>
        <w:tc>
          <w:tcPr>
            <w:tcW w:w="1444" w:type="dxa"/>
          </w:tcPr>
          <w:p>
            <w:pPr>
              <w:pStyle w:val="0"/>
            </w:pPr>
            <w:r>
              <w:rPr>
                <w:sz w:val="20"/>
              </w:rPr>
            </w:r>
          </w:p>
        </w:tc>
        <w:tc>
          <w:tcPr>
            <w:tcW w:w="1444"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438"/>
        <w:gridCol w:w="2816"/>
        <w:gridCol w:w="405"/>
        <w:gridCol w:w="890"/>
        <w:gridCol w:w="340"/>
        <w:gridCol w:w="2181"/>
      </w:tblGrid>
      <w:tr>
        <w:tc>
          <w:tcPr>
            <w:gridSpan w:val="6"/>
            <w:tcW w:w="9070" w:type="dxa"/>
            <w:tcBorders>
              <w:top w:val="nil"/>
              <w:left w:val="nil"/>
              <w:bottom w:val="nil"/>
              <w:right w:val="nil"/>
            </w:tcBorders>
          </w:tcPr>
          <w:p>
            <w:pPr>
              <w:pStyle w:val="0"/>
              <w:ind w:firstLine="283"/>
              <w:jc w:val="both"/>
            </w:pPr>
            <w:r>
              <w:rPr>
                <w:sz w:val="20"/>
              </w:rPr>
              <w:t xml:space="preserve">4. Обоснование необходимости произведенных в результате реализации Проекта расходов по направлениям, определенным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пунктом 33</w:t>
              </w:r>
            </w:hyperlink>
            <w:r>
              <w:rPr>
                <w:sz w:val="20"/>
              </w:rPr>
              <w:t xml:space="preserve"> Положения о порядке предоставления субсидий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(далее - Положение), включая:</w:t>
            </w:r>
          </w:p>
          <w:p>
            <w:pPr>
              <w:pStyle w:val="0"/>
              <w:ind w:firstLine="283"/>
              <w:jc w:val="both"/>
            </w:pPr>
            <w:r>
              <w:rPr>
                <w:sz w:val="20"/>
              </w:rPr>
              <w:t xml:space="preserve">приобретение оборудования, необходимого для осуществления предпринимательской деятельности;</w:t>
            </w:r>
          </w:p>
          <w:p>
            <w:pPr>
              <w:pStyle w:val="0"/>
              <w:ind w:firstLine="283"/>
              <w:jc w:val="both"/>
            </w:pPr>
            <w:r>
              <w:rPr>
                <w:sz w:val="20"/>
              </w:rPr>
              <w:t xml:space="preserve">оплату первоначального (авансового) лизингового взноса по заключенным с российскими лизинговыми организациями договорам лизинга оборудования, необходимого для осуществления предпринимательской деятельности;</w:t>
            </w:r>
          </w:p>
          <w:p>
            <w:pPr>
              <w:pStyle w:val="0"/>
              <w:ind w:firstLine="283"/>
              <w:jc w:val="both"/>
            </w:pPr>
            <w:r>
              <w:rPr>
                <w:sz w:val="20"/>
              </w:rPr>
              <w:t xml:space="preserve">подключение к инженерной инфраструктуре, текущий ремонт здания (помещения), необходимого для осуществления предпринимательской деятельности:</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bookmarkStart w:id="1200" w:name="P1200"/>
          <w:bookmarkEnd w:id="1200"/>
          <w:p>
            <w:pPr>
              <w:pStyle w:val="0"/>
              <w:ind w:firstLine="283"/>
              <w:jc w:val="both"/>
            </w:pPr>
            <w:r>
              <w:rPr>
                <w:sz w:val="20"/>
              </w:rPr>
              <w:t xml:space="preserve">5. Денежные средства по реализации Проекта всего (</w:t>
            </w:r>
            <w:hyperlink w:history="0" w:anchor="P1201" w:tooltip="5.1. Собственные средства, рублей: ________________________________________.">
              <w:r>
                <w:rPr>
                  <w:sz w:val="20"/>
                  <w:color w:val="0000ff"/>
                </w:rPr>
                <w:t xml:space="preserve">пункт 5.1</w:t>
              </w:r>
            </w:hyperlink>
            <w:r>
              <w:rPr>
                <w:sz w:val="20"/>
              </w:rPr>
              <w:t xml:space="preserve"> + </w:t>
            </w:r>
            <w:hyperlink w:history="0" w:anchor="P1202" w:tooltip="5.2. Кредитные (заемные) средства на условиях платности и возвратности (с указанием условий использования (предоставления): срок в месяцах, процентная ставка), рублей: ____________________________________________________________">
              <w:r>
                <w:rPr>
                  <w:sz w:val="20"/>
                  <w:color w:val="0000ff"/>
                </w:rPr>
                <w:t xml:space="preserve">пункт 5.2</w:t>
              </w:r>
            </w:hyperlink>
            <w:r>
              <w:rPr>
                <w:sz w:val="20"/>
              </w:rPr>
              <w:t xml:space="preserve">), в том числе по источникам, рублей: _______________________________________________</w:t>
            </w:r>
          </w:p>
          <w:bookmarkStart w:id="1201" w:name="P1201"/>
          <w:bookmarkEnd w:id="1201"/>
          <w:p>
            <w:pPr>
              <w:pStyle w:val="0"/>
              <w:ind w:firstLine="283"/>
              <w:jc w:val="both"/>
            </w:pPr>
            <w:r>
              <w:rPr>
                <w:sz w:val="20"/>
              </w:rPr>
              <w:t xml:space="preserve">5.1. Собственные средства, рублей: ________________________________________.</w:t>
            </w:r>
          </w:p>
          <w:bookmarkStart w:id="1202" w:name="P1202"/>
          <w:bookmarkEnd w:id="1202"/>
          <w:p>
            <w:pPr>
              <w:pStyle w:val="0"/>
              <w:ind w:firstLine="283"/>
              <w:jc w:val="both"/>
            </w:pPr>
            <w:r>
              <w:rPr>
                <w:sz w:val="20"/>
              </w:rPr>
              <w:t xml:space="preserve">5.2. Кредитные (заемные) средства на условиях платности и возвратности (с указанием условий использования (предоставления): срок в месяцах, процентная ставка), рублей: 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6. Показатели по годам реализации Проекта, характеризующие: объем производства товаров (работ, услуг) в стоимостном выражении; доход от производства и реализации товаров (работ, услуг) в стоимостном выражении; среднесписочную численность работников; прирост количества рабочих мест (включая индивидуальных предпринимателей, самозанятых граждан) в результате реализации Проекта; величина средней заработной платы в расчете на одного работника (без внешних совместителей); объем инвестиций, привлекаемых в результате реализации Проекта (за исключением субсидий и грантов (включая субсидии на возмещение недополученных доходов), привлекаемых из бюджетов всех уровней) и другие показатели по годам реализации Проекта представлены в приложении к настоящим сведениям о реализации Проекта.</w:t>
            </w:r>
          </w:p>
        </w:tc>
      </w:tr>
      <w:tr>
        <w:tc>
          <w:tcPr>
            <w:gridSpan w:val="6"/>
            <w:tcW w:w="9070" w:type="dxa"/>
            <w:tcBorders>
              <w:top w:val="nil"/>
              <w:left w:val="nil"/>
              <w:bottom w:val="nil"/>
              <w:right w:val="nil"/>
            </w:tcBorders>
          </w:tcPr>
          <w:p>
            <w:pPr>
              <w:pStyle w:val="0"/>
            </w:pPr>
            <w:r>
              <w:rPr>
                <w:sz w:val="20"/>
              </w:rPr>
            </w:r>
          </w:p>
        </w:tc>
      </w:tr>
      <w:tr>
        <w:tc>
          <w:tcPr>
            <w:tcW w:w="2438" w:type="dxa"/>
            <w:tcBorders>
              <w:top w:val="nil"/>
              <w:left w:val="nil"/>
              <w:bottom w:val="nil"/>
              <w:right w:val="nil"/>
            </w:tcBorders>
          </w:tcPr>
          <w:p>
            <w:pPr>
              <w:pStyle w:val="0"/>
            </w:pPr>
            <w:r>
              <w:rPr>
                <w:sz w:val="20"/>
              </w:rPr>
              <w:t xml:space="preserve">Участник отбора</w:t>
            </w:r>
          </w:p>
        </w:tc>
        <w:tc>
          <w:tcPr>
            <w:gridSpan w:val="3"/>
            <w:tcW w:w="411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81" w:type="dxa"/>
            <w:tcBorders>
              <w:top w:val="nil"/>
              <w:left w:val="nil"/>
              <w:bottom w:val="single" w:sz="4"/>
              <w:right w:val="nil"/>
            </w:tcBorders>
          </w:tcPr>
          <w:p>
            <w:pPr>
              <w:pStyle w:val="0"/>
            </w:pPr>
            <w:r>
              <w:rPr>
                <w:sz w:val="20"/>
              </w:rPr>
            </w:r>
          </w:p>
        </w:tc>
      </w:tr>
      <w:tr>
        <w:tc>
          <w:tcPr>
            <w:tcW w:w="2438" w:type="dxa"/>
            <w:tcBorders>
              <w:top w:val="nil"/>
              <w:left w:val="nil"/>
              <w:bottom w:val="nil"/>
              <w:right w:val="nil"/>
            </w:tcBorders>
          </w:tcPr>
          <w:p>
            <w:pPr>
              <w:pStyle w:val="0"/>
            </w:pPr>
            <w:r>
              <w:rPr>
                <w:sz w:val="20"/>
              </w:rPr>
            </w:r>
          </w:p>
        </w:tc>
        <w:tc>
          <w:tcPr>
            <w:gridSpan w:val="3"/>
            <w:tcW w:w="4111" w:type="dxa"/>
            <w:tcBorders>
              <w:top w:val="single" w:sz="4"/>
              <w:left w:val="nil"/>
              <w:bottom w:val="nil"/>
              <w:right w:val="nil"/>
            </w:tcBorders>
          </w:tcPr>
          <w:p>
            <w:pPr>
              <w:pStyle w:val="0"/>
              <w:jc w:val="center"/>
            </w:pPr>
            <w:r>
              <w:rPr>
                <w:sz w:val="20"/>
              </w:rPr>
              <w:t xml:space="preserve">(наименование участника отбора или подпись лица, уполномоченного выступать от имени участника отбора)</w:t>
            </w:r>
          </w:p>
        </w:tc>
        <w:tc>
          <w:tcPr>
            <w:tcW w:w="340" w:type="dxa"/>
            <w:tcBorders>
              <w:top w:val="nil"/>
              <w:left w:val="nil"/>
              <w:bottom w:val="nil"/>
              <w:right w:val="nil"/>
            </w:tcBorders>
          </w:tcPr>
          <w:p>
            <w:pPr>
              <w:pStyle w:val="0"/>
            </w:pPr>
            <w:r>
              <w:rPr>
                <w:sz w:val="20"/>
              </w:rPr>
            </w:r>
          </w:p>
        </w:tc>
        <w:tc>
          <w:tcPr>
            <w:tcW w:w="2181" w:type="dxa"/>
            <w:tcBorders>
              <w:top w:val="single" w:sz="4"/>
              <w:left w:val="nil"/>
              <w:bottom w:val="nil"/>
              <w:right w:val="nil"/>
            </w:tcBorders>
          </w:tcPr>
          <w:p>
            <w:pPr>
              <w:pStyle w:val="0"/>
              <w:jc w:val="center"/>
            </w:pPr>
            <w:r>
              <w:rPr>
                <w:sz w:val="20"/>
              </w:rPr>
              <w:t xml:space="preserve">(И.О. Фамилия)</w:t>
            </w:r>
          </w:p>
        </w:tc>
      </w:tr>
      <w:tr>
        <w:tc>
          <w:tcPr>
            <w:gridSpan w:val="6"/>
            <w:tcW w:w="9070" w:type="dxa"/>
            <w:tcBorders>
              <w:top w:val="nil"/>
              <w:left w:val="nil"/>
              <w:bottom w:val="nil"/>
              <w:right w:val="nil"/>
            </w:tcBorders>
          </w:tcPr>
          <w:p>
            <w:pPr>
              <w:pStyle w:val="0"/>
            </w:pPr>
            <w:r>
              <w:rPr>
                <w:sz w:val="20"/>
              </w:rPr>
              <w:t xml:space="preserve">М.П. (при наличии)</w:t>
            </w:r>
          </w:p>
        </w:tc>
      </w:tr>
      <w:tr>
        <w:tc>
          <w:tcPr>
            <w:gridSpan w:val="6"/>
            <w:tcW w:w="9070" w:type="dxa"/>
            <w:tcBorders>
              <w:top w:val="nil"/>
              <w:left w:val="nil"/>
              <w:bottom w:val="nil"/>
              <w:right w:val="nil"/>
            </w:tcBorders>
          </w:tcPr>
          <w:p>
            <w:pPr>
              <w:pStyle w:val="0"/>
            </w:pPr>
            <w:r>
              <w:rPr>
                <w:sz w:val="20"/>
              </w:rPr>
            </w:r>
          </w:p>
        </w:tc>
      </w:tr>
      <w:tr>
        <w:tc>
          <w:tcPr>
            <w:tcW w:w="2438" w:type="dxa"/>
            <w:tcBorders>
              <w:top w:val="nil"/>
              <w:left w:val="nil"/>
              <w:bottom w:val="nil"/>
              <w:right w:val="nil"/>
            </w:tcBorders>
          </w:tcPr>
          <w:p>
            <w:pPr>
              <w:pStyle w:val="0"/>
            </w:pPr>
            <w:r>
              <w:rPr>
                <w:sz w:val="20"/>
              </w:rPr>
              <w:t xml:space="preserve">Главный бухгалтер</w:t>
            </w:r>
          </w:p>
        </w:tc>
        <w:tc>
          <w:tcPr>
            <w:tcW w:w="2816" w:type="dxa"/>
            <w:tcBorders>
              <w:top w:val="nil"/>
              <w:left w:val="nil"/>
              <w:bottom w:val="single" w:sz="4"/>
              <w:right w:val="nil"/>
            </w:tcBorders>
          </w:tcPr>
          <w:p>
            <w:pPr>
              <w:pStyle w:val="0"/>
            </w:pPr>
            <w:r>
              <w:rPr>
                <w:sz w:val="20"/>
              </w:rPr>
            </w:r>
          </w:p>
        </w:tc>
        <w:tc>
          <w:tcPr>
            <w:tcW w:w="405" w:type="dxa"/>
            <w:tcBorders>
              <w:top w:val="nil"/>
              <w:left w:val="nil"/>
              <w:bottom w:val="nil"/>
              <w:right w:val="nil"/>
            </w:tcBorders>
          </w:tcPr>
          <w:p>
            <w:pPr>
              <w:pStyle w:val="0"/>
            </w:pPr>
            <w:r>
              <w:rPr>
                <w:sz w:val="20"/>
              </w:rPr>
            </w:r>
          </w:p>
        </w:tc>
        <w:tc>
          <w:tcPr>
            <w:gridSpan w:val="3"/>
            <w:tcW w:w="3411" w:type="dxa"/>
            <w:tcBorders>
              <w:top w:val="nil"/>
              <w:left w:val="nil"/>
              <w:bottom w:val="single" w:sz="4"/>
              <w:right w:val="nil"/>
            </w:tcBorders>
          </w:tcPr>
          <w:p>
            <w:pPr>
              <w:pStyle w:val="0"/>
            </w:pPr>
            <w:r>
              <w:rPr>
                <w:sz w:val="20"/>
              </w:rPr>
            </w:r>
          </w:p>
        </w:tc>
      </w:tr>
      <w:tr>
        <w:tc>
          <w:tcPr>
            <w:tcW w:w="2438" w:type="dxa"/>
            <w:tcBorders>
              <w:top w:val="nil"/>
              <w:left w:val="nil"/>
              <w:bottom w:val="nil"/>
              <w:right w:val="nil"/>
            </w:tcBorders>
          </w:tcPr>
          <w:p>
            <w:pPr>
              <w:pStyle w:val="0"/>
            </w:pPr>
            <w:r>
              <w:rPr>
                <w:sz w:val="20"/>
              </w:rPr>
            </w:r>
          </w:p>
        </w:tc>
        <w:tc>
          <w:tcPr>
            <w:tcW w:w="2816" w:type="dxa"/>
            <w:tcBorders>
              <w:top w:val="single" w:sz="4"/>
              <w:left w:val="nil"/>
              <w:bottom w:val="nil"/>
              <w:right w:val="nil"/>
            </w:tcBorders>
          </w:tcPr>
          <w:p>
            <w:pPr>
              <w:pStyle w:val="0"/>
              <w:jc w:val="center"/>
            </w:pPr>
            <w:r>
              <w:rPr>
                <w:sz w:val="20"/>
              </w:rPr>
              <w:t xml:space="preserve">(подпись)</w:t>
            </w:r>
          </w:p>
        </w:tc>
        <w:tc>
          <w:tcPr>
            <w:tcW w:w="405" w:type="dxa"/>
            <w:tcBorders>
              <w:top w:val="nil"/>
              <w:left w:val="nil"/>
              <w:bottom w:val="nil"/>
              <w:right w:val="nil"/>
            </w:tcBorders>
          </w:tcPr>
          <w:p>
            <w:pPr>
              <w:pStyle w:val="0"/>
            </w:pPr>
            <w:r>
              <w:rPr>
                <w:sz w:val="20"/>
              </w:rPr>
            </w:r>
          </w:p>
        </w:tc>
        <w:tc>
          <w:tcPr>
            <w:gridSpan w:val="3"/>
            <w:tcW w:w="3411" w:type="dxa"/>
            <w:tcBorders>
              <w:top w:val="single" w:sz="4"/>
              <w:left w:val="nil"/>
              <w:bottom w:val="nil"/>
              <w:right w:val="nil"/>
            </w:tcBorders>
          </w:tcPr>
          <w:p>
            <w:pPr>
              <w:pStyle w:val="0"/>
              <w:jc w:val="center"/>
            </w:pPr>
            <w:r>
              <w:rPr>
                <w:sz w:val="20"/>
              </w:rPr>
              <w:t xml:space="preserve">(И.О. Фамилия)</w:t>
            </w:r>
          </w:p>
        </w:tc>
      </w:tr>
      <w:tr>
        <w:tc>
          <w:tcPr>
            <w:gridSpan w:val="6"/>
            <w:tcW w:w="9070" w:type="dxa"/>
            <w:tcBorders>
              <w:top w:val="nil"/>
              <w:left w:val="nil"/>
              <w:bottom w:val="nil"/>
              <w:right w:val="nil"/>
            </w:tcBorders>
          </w:tcPr>
          <w:p>
            <w:pPr>
              <w:pStyle w:val="0"/>
            </w:pPr>
            <w:r>
              <w:rPr>
                <w:sz w:val="20"/>
              </w:rPr>
              <w:t xml:space="preserve">Дата</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сведениям</w:t>
      </w:r>
    </w:p>
    <w:p>
      <w:pPr>
        <w:pStyle w:val="0"/>
        <w:jc w:val="right"/>
      </w:pPr>
      <w:r>
        <w:rPr>
          <w:sz w:val="20"/>
        </w:rPr>
        <w:t xml:space="preserve">о реализации Проекта</w:t>
      </w:r>
    </w:p>
    <w:p>
      <w:pPr>
        <w:pStyle w:val="0"/>
        <w:ind w:firstLine="540"/>
        <w:jc w:val="both"/>
      </w:pPr>
      <w:r>
        <w:rPr>
          <w:sz w:val="20"/>
        </w:rPr>
      </w:r>
    </w:p>
    <w:p>
      <w:pPr>
        <w:pStyle w:val="0"/>
        <w:jc w:val="center"/>
      </w:pPr>
      <w:r>
        <w:rPr>
          <w:sz w:val="20"/>
        </w:rPr>
        <w:t xml:space="preserve">ПОКАЗАТЕЛИ</w:t>
      </w:r>
    </w:p>
    <w:p>
      <w:pPr>
        <w:pStyle w:val="0"/>
        <w:jc w:val="center"/>
      </w:pPr>
      <w:r>
        <w:rPr>
          <w:sz w:val="20"/>
        </w:rPr>
        <w:t xml:space="preserve">реализации в приоритетной отрасли инвестиционного проекта</w:t>
      </w:r>
    </w:p>
    <w:p>
      <w:pPr>
        <w:pStyle w:val="0"/>
        <w:jc w:val="center"/>
      </w:pPr>
      <w:r>
        <w:rPr>
          <w:sz w:val="20"/>
        </w:rPr>
        <w:t xml:space="preserve">в сфере развития предпринимательской деятельности,</w:t>
      </w:r>
    </w:p>
    <w:p>
      <w:pPr>
        <w:pStyle w:val="0"/>
        <w:jc w:val="center"/>
      </w:pPr>
      <w:r>
        <w:rPr>
          <w:sz w:val="20"/>
        </w:rPr>
        <w:t xml:space="preserve">связанного с созданием и (или) развитием предпринимательской</w:t>
      </w:r>
    </w:p>
    <w:p>
      <w:pPr>
        <w:pStyle w:val="0"/>
        <w:jc w:val="center"/>
      </w:pPr>
      <w:r>
        <w:rPr>
          <w:sz w:val="20"/>
        </w:rPr>
        <w:t xml:space="preserve">деятельности (далее - Проект)</w:t>
      </w:r>
    </w:p>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39"/>
        <w:gridCol w:w="1924"/>
        <w:gridCol w:w="1924"/>
        <w:gridCol w:w="1234"/>
        <w:gridCol w:w="1234"/>
        <w:gridCol w:w="1234"/>
        <w:gridCol w:w="1294"/>
      </w:tblGrid>
      <w:tr>
        <w:tc>
          <w:tcPr>
            <w:tcW w:w="454" w:type="dxa"/>
            <w:vMerge w:val="restart"/>
          </w:tcPr>
          <w:p>
            <w:pPr>
              <w:pStyle w:val="0"/>
              <w:jc w:val="center"/>
            </w:pPr>
            <w:r>
              <w:rPr>
                <w:sz w:val="20"/>
              </w:rPr>
              <w:t xml:space="preserve">N п/п</w:t>
            </w:r>
          </w:p>
        </w:tc>
        <w:tc>
          <w:tcPr>
            <w:tcW w:w="2239" w:type="dxa"/>
            <w:vMerge w:val="restart"/>
          </w:tcPr>
          <w:p>
            <w:pPr>
              <w:pStyle w:val="0"/>
              <w:jc w:val="center"/>
            </w:pPr>
            <w:r>
              <w:rPr>
                <w:sz w:val="20"/>
              </w:rPr>
              <w:t xml:space="preserve">Наименование</w:t>
            </w:r>
          </w:p>
        </w:tc>
        <w:tc>
          <w:tcPr>
            <w:gridSpan w:val="6"/>
            <w:tcW w:w="8844" w:type="dxa"/>
          </w:tcPr>
          <w:p>
            <w:pPr>
              <w:pStyle w:val="0"/>
              <w:jc w:val="center"/>
            </w:pPr>
            <w:r>
              <w:rPr>
                <w:sz w:val="20"/>
              </w:rPr>
              <w:t xml:space="preserve">Значение в результате реализации Проекта по периодам </w:t>
            </w:r>
            <w:hyperlink w:history="0" w:anchor="P1487" w:tooltip="&lt;*&gt; n - год подачи заявки для участия в конкурсе и получения субсидии (текущий финансовый год).">
              <w:r>
                <w:rPr>
                  <w:sz w:val="20"/>
                  <w:color w:val="0000ff"/>
                </w:rPr>
                <w:t xml:space="preserve">&lt;*&gt;</w:t>
              </w:r>
            </w:hyperlink>
            <w:r>
              <w:rPr>
                <w:sz w:val="20"/>
              </w:rPr>
              <w:t xml:space="preserve">:</w:t>
            </w:r>
          </w:p>
        </w:tc>
      </w:tr>
      <w:tr>
        <w:tc>
          <w:tcPr>
            <w:vMerge w:val="continue"/>
          </w:tcPr>
          <w:p/>
        </w:tc>
        <w:tc>
          <w:tcPr>
            <w:vMerge w:val="continue"/>
          </w:tcPr>
          <w:p/>
        </w:tc>
        <w:tc>
          <w:tcPr>
            <w:tcW w:w="1924" w:type="dxa"/>
          </w:tcPr>
          <w:p>
            <w:pPr>
              <w:pStyle w:val="0"/>
              <w:jc w:val="center"/>
            </w:pPr>
            <w:r>
              <w:rPr>
                <w:sz w:val="20"/>
              </w:rPr>
              <w:t xml:space="preserve">1-й год, предшествующий году подачи заявки (факт)</w:t>
            </w:r>
          </w:p>
        </w:tc>
        <w:tc>
          <w:tcPr>
            <w:tcW w:w="1924" w:type="dxa"/>
          </w:tcPr>
          <w:p>
            <w:pPr>
              <w:pStyle w:val="0"/>
              <w:jc w:val="center"/>
            </w:pPr>
            <w:r>
              <w:rPr>
                <w:sz w:val="20"/>
              </w:rPr>
              <w:t xml:space="preserve">2-й год, предшествующий году подачи заявки (факт)</w:t>
            </w:r>
          </w:p>
        </w:tc>
        <w:tc>
          <w:tcPr>
            <w:tcW w:w="1234" w:type="dxa"/>
          </w:tcPr>
          <w:p>
            <w:pPr>
              <w:pStyle w:val="0"/>
              <w:jc w:val="center"/>
            </w:pPr>
            <w:r>
              <w:rPr>
                <w:sz w:val="20"/>
              </w:rPr>
              <w:t xml:space="preserve">по состоянию на начало года подачи заявки (факт с учетом значений граф 3, 4)</w:t>
            </w:r>
          </w:p>
        </w:tc>
        <w:tc>
          <w:tcPr>
            <w:tcW w:w="1234" w:type="dxa"/>
          </w:tcPr>
          <w:p>
            <w:pPr>
              <w:pStyle w:val="0"/>
              <w:jc w:val="center"/>
            </w:pPr>
            <w:r>
              <w:rPr>
                <w:sz w:val="20"/>
              </w:rPr>
              <w:t xml:space="preserve">текущий год до даты подачи заявки по состоянию на 1-е число месяца подачи заявки (факт)</w:t>
            </w:r>
          </w:p>
        </w:tc>
        <w:tc>
          <w:tcPr>
            <w:tcW w:w="1234" w:type="dxa"/>
          </w:tcPr>
          <w:p>
            <w:pPr>
              <w:pStyle w:val="0"/>
              <w:jc w:val="center"/>
            </w:pPr>
            <w:r>
              <w:rPr>
                <w:sz w:val="20"/>
              </w:rPr>
              <w:t xml:space="preserve">по состоянию на конец года подачи заявки (план)</w:t>
            </w:r>
          </w:p>
        </w:tc>
        <w:tc>
          <w:tcPr>
            <w:tcW w:w="1294" w:type="dxa"/>
          </w:tcPr>
          <w:p>
            <w:pPr>
              <w:pStyle w:val="0"/>
              <w:jc w:val="center"/>
            </w:pPr>
            <w:r>
              <w:rPr>
                <w:sz w:val="20"/>
              </w:rPr>
              <w:t xml:space="preserve">год, следующий за годом подачи заявки (план)</w:t>
            </w:r>
          </w:p>
        </w:tc>
      </w:tr>
      <w:tr>
        <w:tc>
          <w:tcPr>
            <w:tcW w:w="454" w:type="dxa"/>
          </w:tcPr>
          <w:p>
            <w:pPr>
              <w:pStyle w:val="0"/>
              <w:jc w:val="center"/>
            </w:pPr>
            <w:r>
              <w:rPr>
                <w:sz w:val="20"/>
              </w:rPr>
              <w:t xml:space="preserve">1</w:t>
            </w:r>
          </w:p>
        </w:tc>
        <w:tc>
          <w:tcPr>
            <w:tcW w:w="2239" w:type="dxa"/>
          </w:tcPr>
          <w:p>
            <w:pPr>
              <w:pStyle w:val="0"/>
              <w:jc w:val="center"/>
            </w:pPr>
            <w:r>
              <w:rPr>
                <w:sz w:val="20"/>
              </w:rPr>
              <w:t xml:space="preserve">2</w:t>
            </w:r>
          </w:p>
        </w:tc>
        <w:tc>
          <w:tcPr>
            <w:tcW w:w="1924" w:type="dxa"/>
          </w:tcPr>
          <w:p>
            <w:pPr>
              <w:pStyle w:val="0"/>
              <w:jc w:val="center"/>
            </w:pPr>
            <w:r>
              <w:rPr>
                <w:sz w:val="20"/>
              </w:rPr>
              <w:t xml:space="preserve">3 = n - 2</w:t>
            </w:r>
          </w:p>
        </w:tc>
        <w:tc>
          <w:tcPr>
            <w:tcW w:w="1924" w:type="dxa"/>
          </w:tcPr>
          <w:p>
            <w:pPr>
              <w:pStyle w:val="0"/>
              <w:jc w:val="center"/>
            </w:pPr>
            <w:r>
              <w:rPr>
                <w:sz w:val="20"/>
              </w:rPr>
              <w:t xml:space="preserve">4 = n - 1</w:t>
            </w:r>
          </w:p>
        </w:tc>
        <w:tc>
          <w:tcPr>
            <w:tcW w:w="1234" w:type="dxa"/>
          </w:tcPr>
          <w:p>
            <w:pPr>
              <w:pStyle w:val="0"/>
              <w:jc w:val="center"/>
            </w:pPr>
            <w:r>
              <w:rPr>
                <w:sz w:val="20"/>
              </w:rPr>
              <w:t xml:space="preserve">5</w:t>
            </w:r>
          </w:p>
        </w:tc>
        <w:tc>
          <w:tcPr>
            <w:tcW w:w="1234" w:type="dxa"/>
          </w:tcPr>
          <w:p>
            <w:pPr>
              <w:pStyle w:val="0"/>
              <w:jc w:val="center"/>
            </w:pPr>
            <w:r>
              <w:rPr>
                <w:sz w:val="20"/>
              </w:rPr>
              <w:t xml:space="preserve">6 = n</w:t>
            </w:r>
          </w:p>
        </w:tc>
        <w:tc>
          <w:tcPr>
            <w:tcW w:w="1234" w:type="dxa"/>
          </w:tcPr>
          <w:p>
            <w:pPr>
              <w:pStyle w:val="0"/>
              <w:jc w:val="center"/>
            </w:pPr>
            <w:r>
              <w:rPr>
                <w:sz w:val="20"/>
              </w:rPr>
              <w:t xml:space="preserve">7</w:t>
            </w:r>
          </w:p>
        </w:tc>
        <w:tc>
          <w:tcPr>
            <w:tcW w:w="1294" w:type="dxa"/>
          </w:tcPr>
          <w:p>
            <w:pPr>
              <w:pStyle w:val="0"/>
              <w:jc w:val="center"/>
            </w:pPr>
            <w:r>
              <w:rPr>
                <w:sz w:val="20"/>
              </w:rPr>
              <w:t xml:space="preserve">8 = n + 1</w:t>
            </w:r>
          </w:p>
        </w:tc>
      </w:tr>
      <w:tr>
        <w:tc>
          <w:tcPr>
            <w:tcW w:w="454" w:type="dxa"/>
            <w:vMerge w:val="restart"/>
          </w:tcPr>
          <w:bookmarkStart w:id="1257" w:name="P1257"/>
          <w:bookmarkEnd w:id="1257"/>
          <w:p>
            <w:pPr>
              <w:pStyle w:val="0"/>
            </w:pPr>
            <w:r>
              <w:rPr>
                <w:sz w:val="20"/>
              </w:rPr>
              <w:t xml:space="preserve">1</w:t>
            </w:r>
          </w:p>
        </w:tc>
        <w:tc>
          <w:tcPr>
            <w:tcW w:w="2239" w:type="dxa"/>
          </w:tcPr>
          <w:p>
            <w:pPr>
              <w:pStyle w:val="0"/>
            </w:pPr>
            <w:r>
              <w:rPr>
                <w:sz w:val="20"/>
              </w:rPr>
              <w:t xml:space="preserve">Денежные поступления, тыс. руб. (</w:t>
            </w:r>
            <w:hyperlink w:history="0" w:anchor="P1272" w:tooltip="1.1">
              <w:r>
                <w:rPr>
                  <w:sz w:val="20"/>
                  <w:color w:val="0000ff"/>
                </w:rPr>
                <w:t xml:space="preserve">строка 1.1</w:t>
              </w:r>
            </w:hyperlink>
            <w:r>
              <w:rPr>
                <w:sz w:val="20"/>
              </w:rPr>
              <w:t xml:space="preserve"> + </w:t>
            </w:r>
            <w:hyperlink w:history="0" w:anchor="P1287" w:tooltip="1.2">
              <w:r>
                <w:rPr>
                  <w:sz w:val="20"/>
                  <w:color w:val="0000ff"/>
                </w:rPr>
                <w:t xml:space="preserve">строка 1.2</w:t>
              </w:r>
            </w:hyperlink>
            <w:r>
              <w:rPr>
                <w:sz w:val="20"/>
              </w:rPr>
              <w:t xml:space="preserve">):</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vMerge w:val="continue"/>
          </w:tcPr>
          <w:p/>
        </w:tc>
        <w:tc>
          <w:tcPr>
            <w:tcW w:w="2239" w:type="dxa"/>
          </w:tcPr>
          <w:p>
            <w:pPr>
              <w:pStyle w:val="0"/>
            </w:pPr>
            <w:r>
              <w:rPr>
                <w:sz w:val="20"/>
              </w:rPr>
              <w:t xml:space="preserve">темп роста, %</w:t>
            </w:r>
          </w:p>
        </w:tc>
        <w:tc>
          <w:tcPr>
            <w:tcW w:w="1924" w:type="dxa"/>
          </w:tcPr>
          <w:p>
            <w:pPr>
              <w:pStyle w:val="0"/>
              <w:jc w:val="center"/>
            </w:pPr>
            <w:r>
              <w:rPr>
                <w:sz w:val="20"/>
              </w:rPr>
              <w:t xml:space="preserve">х</w:t>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vMerge w:val="restart"/>
          </w:tcPr>
          <w:bookmarkStart w:id="1272" w:name="P1272"/>
          <w:bookmarkEnd w:id="1272"/>
          <w:p>
            <w:pPr>
              <w:pStyle w:val="0"/>
            </w:pPr>
            <w:r>
              <w:rPr>
                <w:sz w:val="20"/>
              </w:rPr>
              <w:t xml:space="preserve">1.1</w:t>
            </w:r>
          </w:p>
        </w:tc>
        <w:tc>
          <w:tcPr>
            <w:tcW w:w="2239" w:type="dxa"/>
          </w:tcPr>
          <w:p>
            <w:pPr>
              <w:pStyle w:val="0"/>
            </w:pPr>
            <w:r>
              <w:rPr>
                <w:sz w:val="20"/>
              </w:rPr>
              <w:t xml:space="preserve">Доход от производства и реализации товаров, работ, услуг (без НДС), тыс.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vMerge w:val="continue"/>
          </w:tcPr>
          <w:p/>
        </w:tc>
        <w:tc>
          <w:tcPr>
            <w:tcW w:w="2239" w:type="dxa"/>
          </w:tcPr>
          <w:p>
            <w:pPr>
              <w:pStyle w:val="0"/>
            </w:pPr>
            <w:r>
              <w:rPr>
                <w:sz w:val="20"/>
              </w:rPr>
              <w:t xml:space="preserve">темп роста, %</w:t>
            </w:r>
          </w:p>
        </w:tc>
        <w:tc>
          <w:tcPr>
            <w:tcW w:w="1924" w:type="dxa"/>
          </w:tcPr>
          <w:p>
            <w:pPr>
              <w:pStyle w:val="0"/>
              <w:jc w:val="center"/>
            </w:pPr>
            <w:r>
              <w:rPr>
                <w:sz w:val="20"/>
              </w:rPr>
              <w:t xml:space="preserve">х</w:t>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287" w:name="P1287"/>
          <w:bookmarkEnd w:id="1287"/>
          <w:p>
            <w:pPr>
              <w:pStyle w:val="0"/>
            </w:pPr>
            <w:r>
              <w:rPr>
                <w:sz w:val="20"/>
              </w:rPr>
              <w:t xml:space="preserve">1.2</w:t>
            </w:r>
          </w:p>
        </w:tc>
        <w:tc>
          <w:tcPr>
            <w:tcW w:w="2239" w:type="dxa"/>
          </w:tcPr>
          <w:p>
            <w:pPr>
              <w:pStyle w:val="0"/>
            </w:pPr>
            <w:r>
              <w:rPr>
                <w:sz w:val="20"/>
              </w:rPr>
              <w:t xml:space="preserve">Иные денежные поступления, связанные с реализацией Проекта, тыс. руб. (</w:t>
            </w:r>
            <w:hyperlink w:history="0" w:anchor="P1295" w:tooltip="а)">
              <w:r>
                <w:rPr>
                  <w:sz w:val="20"/>
                  <w:color w:val="0000ff"/>
                </w:rPr>
                <w:t xml:space="preserve">а</w:t>
              </w:r>
            </w:hyperlink>
            <w:r>
              <w:rPr>
                <w:sz w:val="20"/>
              </w:rPr>
              <w:t xml:space="preserve"> + </w:t>
            </w:r>
            <w:hyperlink w:history="0" w:anchor="P1303" w:tooltip="б)">
              <w:r>
                <w:rPr>
                  <w:sz w:val="20"/>
                  <w:color w:val="0000ff"/>
                </w:rPr>
                <w:t xml:space="preserve">б</w:t>
              </w:r>
            </w:hyperlink>
            <w:r>
              <w:rPr>
                <w:sz w:val="20"/>
              </w:rPr>
              <w:t xml:space="preserve">):</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295" w:name="P1295"/>
          <w:bookmarkEnd w:id="1295"/>
          <w:p>
            <w:pPr>
              <w:pStyle w:val="0"/>
            </w:pPr>
            <w:r>
              <w:rPr>
                <w:sz w:val="20"/>
              </w:rPr>
              <w:t xml:space="preserve">а)</w:t>
            </w:r>
          </w:p>
        </w:tc>
        <w:tc>
          <w:tcPr>
            <w:tcW w:w="2239" w:type="dxa"/>
          </w:tcPr>
          <w:p>
            <w:pPr>
              <w:pStyle w:val="0"/>
            </w:pPr>
            <w:r>
              <w:rPr>
                <w:sz w:val="20"/>
              </w:rPr>
              <w:t xml:space="preserve">кредит (заем)</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303" w:name="P1303"/>
          <w:bookmarkEnd w:id="1303"/>
          <w:p>
            <w:pPr>
              <w:pStyle w:val="0"/>
            </w:pPr>
            <w:r>
              <w:rPr>
                <w:sz w:val="20"/>
              </w:rPr>
              <w:t xml:space="preserve">б)</w:t>
            </w:r>
          </w:p>
        </w:tc>
        <w:tc>
          <w:tcPr>
            <w:tcW w:w="2239" w:type="dxa"/>
          </w:tcPr>
          <w:p>
            <w:pPr>
              <w:pStyle w:val="0"/>
            </w:pPr>
            <w:r>
              <w:rPr>
                <w:sz w:val="20"/>
              </w:rPr>
              <w:t xml:space="preserve">прочие денежные поступления</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2</w:t>
            </w:r>
          </w:p>
        </w:tc>
        <w:tc>
          <w:tcPr>
            <w:tcW w:w="2239" w:type="dxa"/>
          </w:tcPr>
          <w:p>
            <w:pPr>
              <w:pStyle w:val="0"/>
            </w:pPr>
            <w:r>
              <w:rPr>
                <w:sz w:val="20"/>
              </w:rPr>
              <w:t xml:space="preserve">Денежные выплаты, в том числе: (</w:t>
            </w:r>
            <w:hyperlink w:history="0" w:anchor="P1319" w:tooltip="2.1">
              <w:r>
                <w:rPr>
                  <w:sz w:val="20"/>
                  <w:color w:val="0000ff"/>
                </w:rPr>
                <w:t xml:space="preserve">строка 2.1</w:t>
              </w:r>
            </w:hyperlink>
            <w:r>
              <w:rPr>
                <w:sz w:val="20"/>
              </w:rPr>
              <w:t xml:space="preserve"> + </w:t>
            </w:r>
            <w:hyperlink w:history="0" w:anchor="P1359" w:tooltip="2.2">
              <w:r>
                <w:rPr>
                  <w:sz w:val="20"/>
                  <w:color w:val="0000ff"/>
                </w:rPr>
                <w:t xml:space="preserve">строка 2.2</w:t>
              </w:r>
            </w:hyperlink>
            <w:r>
              <w:rPr>
                <w:sz w:val="20"/>
              </w:rPr>
              <w:t xml:space="preserve">), тыс.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319" w:name="P1319"/>
          <w:bookmarkEnd w:id="1319"/>
          <w:p>
            <w:pPr>
              <w:pStyle w:val="0"/>
            </w:pPr>
            <w:r>
              <w:rPr>
                <w:sz w:val="20"/>
              </w:rPr>
              <w:t xml:space="preserve">2.1</w:t>
            </w:r>
          </w:p>
        </w:tc>
        <w:tc>
          <w:tcPr>
            <w:tcW w:w="2239" w:type="dxa"/>
          </w:tcPr>
          <w:p>
            <w:pPr>
              <w:pStyle w:val="0"/>
            </w:pPr>
            <w:r>
              <w:rPr>
                <w:sz w:val="20"/>
              </w:rPr>
              <w:t xml:space="preserve">Выплаты, связанные с производством и реализацией товаров, работ, услуг (</w:t>
            </w:r>
            <w:hyperlink w:history="0" w:anchor="P1327" w:tooltip="а)">
              <w:r>
                <w:rPr>
                  <w:sz w:val="20"/>
                  <w:color w:val="0000ff"/>
                </w:rPr>
                <w:t xml:space="preserve">а</w:t>
              </w:r>
            </w:hyperlink>
            <w:r>
              <w:rPr>
                <w:sz w:val="20"/>
              </w:rPr>
              <w:t xml:space="preserve"> + </w:t>
            </w:r>
            <w:hyperlink w:history="0" w:anchor="P1335" w:tooltip="б)">
              <w:r>
                <w:rPr>
                  <w:sz w:val="20"/>
                  <w:color w:val="0000ff"/>
                </w:rPr>
                <w:t xml:space="preserve">б</w:t>
              </w:r>
            </w:hyperlink>
            <w:r>
              <w:rPr>
                <w:sz w:val="20"/>
              </w:rPr>
              <w:t xml:space="preserve"> + </w:t>
            </w:r>
            <w:hyperlink w:history="0" w:anchor="P1343" w:tooltip="в)">
              <w:r>
                <w:rPr>
                  <w:sz w:val="20"/>
                  <w:color w:val="0000ff"/>
                </w:rPr>
                <w:t xml:space="preserve">в</w:t>
              </w:r>
            </w:hyperlink>
            <w:r>
              <w:rPr>
                <w:sz w:val="20"/>
              </w:rPr>
              <w:t xml:space="preserve"> + </w:t>
            </w:r>
            <w:hyperlink w:history="0" w:anchor="P1351" w:tooltip="г)">
              <w:r>
                <w:rPr>
                  <w:sz w:val="20"/>
                  <w:color w:val="0000ff"/>
                </w:rPr>
                <w:t xml:space="preserve">г</w:t>
              </w:r>
            </w:hyperlink>
            <w:r>
              <w:rPr>
                <w:sz w:val="20"/>
              </w:rPr>
              <w:t xml:space="preserve">), тыс.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327" w:name="P1327"/>
          <w:bookmarkEnd w:id="1327"/>
          <w:p>
            <w:pPr>
              <w:pStyle w:val="0"/>
            </w:pPr>
            <w:r>
              <w:rPr>
                <w:sz w:val="20"/>
              </w:rPr>
              <w:t xml:space="preserve">а)</w:t>
            </w:r>
          </w:p>
        </w:tc>
        <w:tc>
          <w:tcPr>
            <w:tcW w:w="2239" w:type="dxa"/>
          </w:tcPr>
          <w:p>
            <w:pPr>
              <w:pStyle w:val="0"/>
            </w:pPr>
            <w:r>
              <w:rPr>
                <w:sz w:val="20"/>
              </w:rPr>
              <w:t xml:space="preserve">оплата труда работников (включая индивидуальных предпринимателей, самозанятых граждан)</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335" w:name="P1335"/>
          <w:bookmarkEnd w:id="1335"/>
          <w:p>
            <w:pPr>
              <w:pStyle w:val="0"/>
            </w:pPr>
            <w:r>
              <w:rPr>
                <w:sz w:val="20"/>
              </w:rPr>
              <w:t xml:space="preserve">б)</w:t>
            </w:r>
          </w:p>
        </w:tc>
        <w:tc>
          <w:tcPr>
            <w:tcW w:w="2239" w:type="dxa"/>
          </w:tcPr>
          <w:p>
            <w:pPr>
              <w:pStyle w:val="0"/>
            </w:pPr>
            <w:r>
              <w:rPr>
                <w:sz w:val="20"/>
              </w:rPr>
              <w:t xml:space="preserve">уплата страховых взносов, выплата работникам пособий по временной нетрудоспособности и платежей (взносов) по договорам добровольного личного страхования</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343" w:name="P1343"/>
          <w:bookmarkEnd w:id="1343"/>
          <w:p>
            <w:pPr>
              <w:pStyle w:val="0"/>
            </w:pPr>
            <w:r>
              <w:rPr>
                <w:sz w:val="20"/>
              </w:rPr>
              <w:t xml:space="preserve">в)</w:t>
            </w:r>
          </w:p>
        </w:tc>
        <w:tc>
          <w:tcPr>
            <w:tcW w:w="2239" w:type="dxa"/>
          </w:tcPr>
          <w:p>
            <w:pPr>
              <w:pStyle w:val="0"/>
            </w:pPr>
            <w:r>
              <w:rPr>
                <w:sz w:val="20"/>
              </w:rPr>
              <w:t xml:space="preserve">приобретение сырья, материалов</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351" w:name="P1351"/>
          <w:bookmarkEnd w:id="1351"/>
          <w:p>
            <w:pPr>
              <w:pStyle w:val="0"/>
            </w:pPr>
            <w:r>
              <w:rPr>
                <w:sz w:val="20"/>
              </w:rPr>
              <w:t xml:space="preserve">г)</w:t>
            </w:r>
          </w:p>
        </w:tc>
        <w:tc>
          <w:tcPr>
            <w:tcW w:w="2239" w:type="dxa"/>
          </w:tcPr>
          <w:p>
            <w:pPr>
              <w:pStyle w:val="0"/>
            </w:pPr>
            <w:r>
              <w:rPr>
                <w:sz w:val="20"/>
              </w:rPr>
              <w:t xml:space="preserve">прочие выплаты (расходы)</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359" w:name="P1359"/>
          <w:bookmarkEnd w:id="1359"/>
          <w:p>
            <w:pPr>
              <w:pStyle w:val="0"/>
            </w:pPr>
            <w:r>
              <w:rPr>
                <w:sz w:val="20"/>
              </w:rPr>
              <w:t xml:space="preserve">2.2</w:t>
            </w:r>
          </w:p>
        </w:tc>
        <w:tc>
          <w:tcPr>
            <w:tcW w:w="2239" w:type="dxa"/>
          </w:tcPr>
          <w:p>
            <w:pPr>
              <w:pStyle w:val="0"/>
            </w:pPr>
            <w:r>
              <w:rPr>
                <w:sz w:val="20"/>
              </w:rPr>
              <w:t xml:space="preserve">Уплата налогов и сборов, тыс.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vMerge w:val="restart"/>
          </w:tcPr>
          <w:p>
            <w:pPr>
              <w:pStyle w:val="0"/>
            </w:pPr>
            <w:r>
              <w:rPr>
                <w:sz w:val="20"/>
              </w:rPr>
              <w:t xml:space="preserve">3</w:t>
            </w:r>
          </w:p>
        </w:tc>
        <w:tc>
          <w:tcPr>
            <w:tcW w:w="2239" w:type="dxa"/>
          </w:tcPr>
          <w:p>
            <w:pPr>
              <w:pStyle w:val="0"/>
            </w:pPr>
            <w:r>
              <w:rPr>
                <w:sz w:val="20"/>
              </w:rPr>
              <w:t xml:space="preserve">Объем производства продукции (товаров, работ, услуг), тыс.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vMerge w:val="continue"/>
          </w:tcPr>
          <w:p/>
        </w:tc>
        <w:tc>
          <w:tcPr>
            <w:tcW w:w="2239" w:type="dxa"/>
          </w:tcPr>
          <w:p>
            <w:pPr>
              <w:pStyle w:val="0"/>
            </w:pPr>
            <w:r>
              <w:rPr>
                <w:sz w:val="20"/>
              </w:rPr>
              <w:t xml:space="preserve">темп роста, %</w:t>
            </w:r>
          </w:p>
        </w:tc>
        <w:tc>
          <w:tcPr>
            <w:tcW w:w="1924" w:type="dxa"/>
          </w:tcPr>
          <w:p>
            <w:pPr>
              <w:pStyle w:val="0"/>
              <w:jc w:val="center"/>
            </w:pPr>
            <w:r>
              <w:rPr>
                <w:sz w:val="20"/>
              </w:rPr>
              <w:t xml:space="preserve">х</w:t>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4</w:t>
            </w:r>
          </w:p>
        </w:tc>
        <w:tc>
          <w:tcPr>
            <w:tcW w:w="2239" w:type="dxa"/>
          </w:tcPr>
          <w:p>
            <w:pPr>
              <w:pStyle w:val="0"/>
            </w:pPr>
            <w:r>
              <w:rPr>
                <w:sz w:val="20"/>
              </w:rPr>
              <w:t xml:space="preserve">Среднесписочная численность работников (включая индивидуальных предпринимателей, самозанятых граждан) за период, чел.</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vMerge w:val="restart"/>
          </w:tcPr>
          <w:bookmarkStart w:id="1390" w:name="P1390"/>
          <w:bookmarkEnd w:id="1390"/>
          <w:p>
            <w:pPr>
              <w:pStyle w:val="0"/>
            </w:pPr>
            <w:r>
              <w:rPr>
                <w:sz w:val="20"/>
              </w:rPr>
              <w:t xml:space="preserve">5</w:t>
            </w:r>
          </w:p>
        </w:tc>
        <w:tc>
          <w:tcPr>
            <w:tcW w:w="2239" w:type="dxa"/>
          </w:tcPr>
          <w:p>
            <w:pPr>
              <w:pStyle w:val="0"/>
            </w:pPr>
            <w:r>
              <w:rPr>
                <w:sz w:val="20"/>
              </w:rPr>
              <w:t xml:space="preserve">Численность работников (без внешних совместителей) на начало года, чел.</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vMerge w:val="continue"/>
          </w:tcPr>
          <w:p/>
        </w:tc>
        <w:tc>
          <w:tcPr>
            <w:tcW w:w="2239" w:type="dxa"/>
          </w:tcPr>
          <w:p>
            <w:pPr>
              <w:pStyle w:val="0"/>
            </w:pPr>
            <w:r>
              <w:rPr>
                <w:sz w:val="20"/>
              </w:rPr>
              <w:t xml:space="preserve">прирост численности работников, %</w:t>
            </w:r>
          </w:p>
        </w:tc>
        <w:tc>
          <w:tcPr>
            <w:tcW w:w="1924" w:type="dxa"/>
          </w:tcPr>
          <w:p>
            <w:pPr>
              <w:pStyle w:val="0"/>
              <w:jc w:val="center"/>
            </w:pPr>
            <w:r>
              <w:rPr>
                <w:sz w:val="20"/>
              </w:rPr>
              <w:t xml:space="preserve">х</w:t>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405" w:name="P1405"/>
          <w:bookmarkEnd w:id="1405"/>
          <w:p>
            <w:pPr>
              <w:pStyle w:val="0"/>
            </w:pPr>
            <w:r>
              <w:rPr>
                <w:sz w:val="20"/>
              </w:rPr>
              <w:t xml:space="preserve">6</w:t>
            </w:r>
          </w:p>
        </w:tc>
        <w:tc>
          <w:tcPr>
            <w:tcW w:w="2239" w:type="dxa"/>
          </w:tcPr>
          <w:p>
            <w:pPr>
              <w:pStyle w:val="0"/>
            </w:pPr>
            <w:r>
              <w:rPr>
                <w:sz w:val="20"/>
              </w:rPr>
              <w:t xml:space="preserve">Среднемесячная заработная плата работников в расчете на одного работника (без внешних совместителей),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413" w:name="P1413"/>
          <w:bookmarkEnd w:id="1413"/>
          <w:p>
            <w:pPr>
              <w:pStyle w:val="0"/>
            </w:pPr>
            <w:r>
              <w:rPr>
                <w:sz w:val="20"/>
              </w:rPr>
              <w:t xml:space="preserve">7</w:t>
            </w:r>
          </w:p>
        </w:tc>
        <w:tc>
          <w:tcPr>
            <w:tcW w:w="2239" w:type="dxa"/>
          </w:tcPr>
          <w:p>
            <w:pPr>
              <w:pStyle w:val="0"/>
            </w:pPr>
            <w:r>
              <w:rPr>
                <w:sz w:val="20"/>
              </w:rPr>
              <w:t xml:space="preserve">Отношение значения в </w:t>
            </w:r>
            <w:hyperlink w:history="0" w:anchor="P1405" w:tooltip="6">
              <w:r>
                <w:rPr>
                  <w:sz w:val="20"/>
                  <w:color w:val="0000ff"/>
                </w:rPr>
                <w:t xml:space="preserve">строке 6</w:t>
              </w:r>
            </w:hyperlink>
            <w:r>
              <w:rPr>
                <w:sz w:val="20"/>
              </w:rPr>
              <w:t xml:space="preserve"> к величине МРОТ, ед. </w:t>
            </w:r>
            <w:hyperlink w:history="0" w:anchor="P1490" w:tooltip="&lt;**&gt; Значения по строке 7 определяются в соответствии с подпунктом 9 пункта 21 Положения.">
              <w:r>
                <w:rPr>
                  <w:sz w:val="20"/>
                  <w:color w:val="0000ff"/>
                </w:rPr>
                <w:t xml:space="preserve">&lt;**&gt;</w:t>
              </w:r>
            </w:hyperlink>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w:t>
            </w:r>
          </w:p>
        </w:tc>
        <w:tc>
          <w:tcPr>
            <w:tcW w:w="2239" w:type="dxa"/>
          </w:tcPr>
          <w:p>
            <w:pPr>
              <w:pStyle w:val="0"/>
            </w:pPr>
            <w:r>
              <w:rPr>
                <w:sz w:val="20"/>
              </w:rPr>
              <w:t xml:space="preserve">Объем привлекаемых на реализацию Проекта инвестиций (за исключением субсидий (грантов), субсидий на возмещение недополученных доходов, привлекаемых из бюджетов всех уровней), тыс. руб., направленных в том числе на:</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8.1</w:t>
            </w:r>
          </w:p>
        </w:tc>
        <w:tc>
          <w:tcPr>
            <w:tcW w:w="2239" w:type="dxa"/>
          </w:tcPr>
          <w:p>
            <w:pPr>
              <w:pStyle w:val="0"/>
            </w:pPr>
            <w:r>
              <w:rPr>
                <w:sz w:val="20"/>
              </w:rPr>
              <w:t xml:space="preserve">приобретение оборудования</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8.2</w:t>
            </w:r>
          </w:p>
        </w:tc>
        <w:tc>
          <w:tcPr>
            <w:tcW w:w="2239" w:type="dxa"/>
          </w:tcPr>
          <w:p>
            <w:pPr>
              <w:pStyle w:val="0"/>
            </w:pPr>
            <w:r>
              <w:rPr>
                <w:sz w:val="20"/>
              </w:rPr>
              <w:t xml:space="preserve">оплату первоначального (авансового) лизингового взноса по заключенным договорам лизинга оборудования</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8.3</w:t>
            </w:r>
          </w:p>
        </w:tc>
        <w:tc>
          <w:tcPr>
            <w:tcW w:w="2239" w:type="dxa"/>
          </w:tcPr>
          <w:p>
            <w:pPr>
              <w:pStyle w:val="0"/>
            </w:pPr>
            <w:r>
              <w:rPr>
                <w:sz w:val="20"/>
              </w:rPr>
              <w:t xml:space="preserve">подключение к инженерной инфраструктуре</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8.4</w:t>
            </w:r>
          </w:p>
        </w:tc>
        <w:tc>
          <w:tcPr>
            <w:tcW w:w="2239" w:type="dxa"/>
          </w:tcPr>
          <w:p>
            <w:pPr>
              <w:pStyle w:val="0"/>
            </w:pPr>
            <w:r>
              <w:rPr>
                <w:sz w:val="20"/>
              </w:rPr>
              <w:t xml:space="preserve">текущий ремонт здания (помещения)</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8.5</w:t>
            </w:r>
          </w:p>
        </w:tc>
        <w:tc>
          <w:tcPr>
            <w:tcW w:w="2239" w:type="dxa"/>
          </w:tcPr>
          <w:p>
            <w:pPr>
              <w:pStyle w:val="0"/>
            </w:pPr>
            <w:r>
              <w:rPr>
                <w:sz w:val="20"/>
              </w:rPr>
              <w:t xml:space="preserve">прочие направления инвестиций</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9</w:t>
            </w:r>
          </w:p>
        </w:tc>
        <w:tc>
          <w:tcPr>
            <w:tcW w:w="2239" w:type="dxa"/>
          </w:tcPr>
          <w:p>
            <w:pPr>
              <w:pStyle w:val="0"/>
            </w:pPr>
            <w:r>
              <w:rPr>
                <w:sz w:val="20"/>
              </w:rPr>
              <w:t xml:space="preserve">Сумма заявленной субсидии, тыс. руб.</w:t>
            </w:r>
          </w:p>
        </w:tc>
        <w:tc>
          <w:tcPr>
            <w:tcW w:w="1924" w:type="dxa"/>
          </w:tcPr>
          <w:p>
            <w:pPr>
              <w:pStyle w:val="0"/>
              <w:jc w:val="center"/>
            </w:pPr>
            <w:r>
              <w:rPr>
                <w:sz w:val="20"/>
              </w:rPr>
              <w:t xml:space="preserve">х</w:t>
            </w:r>
          </w:p>
        </w:tc>
        <w:tc>
          <w:tcPr>
            <w:tcW w:w="1924" w:type="dxa"/>
          </w:tcPr>
          <w:p>
            <w:pPr>
              <w:pStyle w:val="0"/>
              <w:jc w:val="center"/>
            </w:pPr>
            <w:r>
              <w:rPr>
                <w:sz w:val="20"/>
              </w:rPr>
              <w:t xml:space="preserve">х</w:t>
            </w:r>
          </w:p>
        </w:tc>
        <w:tc>
          <w:tcPr>
            <w:tcW w:w="1234" w:type="dxa"/>
          </w:tcPr>
          <w:p>
            <w:pPr>
              <w:pStyle w:val="0"/>
              <w:jc w:val="center"/>
            </w:pPr>
            <w:r>
              <w:rPr>
                <w:sz w:val="20"/>
              </w:rPr>
              <w:t xml:space="preserve">х</w:t>
            </w:r>
          </w:p>
        </w:tc>
        <w:tc>
          <w:tcPr>
            <w:tcW w:w="1234" w:type="dxa"/>
          </w:tcPr>
          <w:p>
            <w:pPr>
              <w:pStyle w:val="0"/>
            </w:pPr>
            <w:r>
              <w:rPr>
                <w:sz w:val="20"/>
              </w:rPr>
            </w:r>
          </w:p>
        </w:tc>
        <w:tc>
          <w:tcPr>
            <w:tcW w:w="1234" w:type="dxa"/>
          </w:tcPr>
          <w:p>
            <w:pPr>
              <w:pStyle w:val="0"/>
              <w:jc w:val="center"/>
            </w:pPr>
            <w:r>
              <w:rPr>
                <w:sz w:val="20"/>
              </w:rPr>
              <w:t xml:space="preserve">х</w:t>
            </w:r>
          </w:p>
        </w:tc>
        <w:tc>
          <w:tcPr>
            <w:tcW w:w="1294" w:type="dxa"/>
          </w:tcPr>
          <w:p>
            <w:pPr>
              <w:pStyle w:val="0"/>
              <w:jc w:val="center"/>
            </w:pPr>
            <w:r>
              <w:rPr>
                <w:sz w:val="20"/>
              </w:rPr>
              <w:t xml:space="preserve">х</w:t>
            </w:r>
          </w:p>
        </w:tc>
      </w:tr>
      <w:tr>
        <w:tc>
          <w:tcPr>
            <w:tcW w:w="454" w:type="dxa"/>
          </w:tcPr>
          <w:bookmarkStart w:id="1477" w:name="P1477"/>
          <w:bookmarkEnd w:id="1477"/>
          <w:p>
            <w:pPr>
              <w:pStyle w:val="0"/>
            </w:pPr>
            <w:r>
              <w:rPr>
                <w:sz w:val="20"/>
              </w:rPr>
              <w:t xml:space="preserve">10</w:t>
            </w:r>
          </w:p>
        </w:tc>
        <w:tc>
          <w:tcPr>
            <w:tcW w:w="2239" w:type="dxa"/>
          </w:tcPr>
          <w:p>
            <w:pPr>
              <w:pStyle w:val="0"/>
            </w:pPr>
            <w:r>
              <w:rPr>
                <w:sz w:val="20"/>
              </w:rPr>
              <w:t xml:space="preserve">Доход в расчете на одного работника, тыс. руб./чел. (</w:t>
            </w:r>
            <w:hyperlink w:history="0" w:anchor="P1257" w:tooltip="1">
              <w:r>
                <w:rPr>
                  <w:sz w:val="20"/>
                  <w:color w:val="0000ff"/>
                </w:rPr>
                <w:t xml:space="preserve">строка 1</w:t>
              </w:r>
            </w:hyperlink>
            <w:r>
              <w:rPr>
                <w:sz w:val="20"/>
              </w:rPr>
              <w:t xml:space="preserve"> / </w:t>
            </w:r>
            <w:hyperlink w:history="0" w:anchor="P1390" w:tooltip="5">
              <w:r>
                <w:rPr>
                  <w:sz w:val="20"/>
                  <w:color w:val="0000ff"/>
                </w:rPr>
                <w:t xml:space="preserve">строка 5</w:t>
              </w:r>
            </w:hyperlink>
            <w:r>
              <w:rPr>
                <w:sz w:val="20"/>
              </w:rPr>
              <w:t xml:space="preserve">)</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bl>
    <w:p>
      <w:pPr>
        <w:sectPr>
          <w:headerReference w:type="default" r:id="rId168"/>
          <w:headerReference w:type="first" r:id="rId168"/>
          <w:footerReference w:type="default" r:id="rId169"/>
          <w:footerReference w:type="first" r:id="rId169"/>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w:t>
      </w:r>
    </w:p>
    <w:bookmarkStart w:id="1487" w:name="P1487"/>
    <w:bookmarkEnd w:id="1487"/>
    <w:p>
      <w:pPr>
        <w:pStyle w:val="0"/>
        <w:spacing w:before="200" w:lineRule="auto"/>
        <w:ind w:firstLine="540"/>
        <w:jc w:val="both"/>
      </w:pPr>
      <w:r>
        <w:rPr>
          <w:sz w:val="20"/>
        </w:rPr>
        <w:t xml:space="preserve">&lt;*&gt; n - год подачи заявки для участия в конкурсе и получения субсидии (текущий финансовый год).</w:t>
      </w:r>
    </w:p>
    <w:p>
      <w:pPr>
        <w:pStyle w:val="0"/>
        <w:spacing w:before="200" w:lineRule="auto"/>
        <w:ind w:firstLine="540"/>
        <w:jc w:val="both"/>
      </w:pPr>
      <w:r>
        <w:rPr>
          <w:sz w:val="20"/>
        </w:rPr>
        <w:t xml:space="preserve">n - 2, n - 1 - финансовые годы, предшествующие году подачи заявки для участия в конкурсе и получения субсидии.</w:t>
      </w:r>
    </w:p>
    <w:p>
      <w:pPr>
        <w:pStyle w:val="0"/>
        <w:spacing w:before="200" w:lineRule="auto"/>
        <w:ind w:firstLine="540"/>
        <w:jc w:val="both"/>
      </w:pPr>
      <w:r>
        <w:rPr>
          <w:sz w:val="20"/>
        </w:rPr>
        <w:t xml:space="preserve">n + 1 - финансовый год, следующий за годом подачи заявки для участия в конкурсе и получения субсидии.</w:t>
      </w:r>
    </w:p>
    <w:bookmarkStart w:id="1490" w:name="P1490"/>
    <w:bookmarkEnd w:id="1490"/>
    <w:p>
      <w:pPr>
        <w:pStyle w:val="0"/>
        <w:spacing w:before="200" w:lineRule="auto"/>
        <w:ind w:firstLine="540"/>
        <w:jc w:val="both"/>
      </w:pPr>
      <w:r>
        <w:rPr>
          <w:sz w:val="20"/>
        </w:rPr>
        <w:t xml:space="preserve">&lt;**&gt; Значения по </w:t>
      </w:r>
      <w:hyperlink w:history="0" w:anchor="P1413" w:tooltip="7">
        <w:r>
          <w:rPr>
            <w:sz w:val="20"/>
            <w:color w:val="0000ff"/>
          </w:rPr>
          <w:t xml:space="preserve">строке 7</w:t>
        </w:r>
      </w:hyperlink>
      <w:r>
        <w:rPr>
          <w:sz w:val="20"/>
        </w:rPr>
        <w:t xml:space="preserve"> определяются в соответствии с </w:t>
      </w:r>
      <w:hyperlink w:history="0" w:anchor="P239" w:tooltip="9) 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 в единицах.">
        <w:r>
          <w:rPr>
            <w:sz w:val="20"/>
            <w:color w:val="0000ff"/>
          </w:rPr>
          <w:t xml:space="preserve">подпунктом 9 пункта 21</w:t>
        </w:r>
      </w:hyperlink>
      <w:r>
        <w:rPr>
          <w:sz w:val="20"/>
        </w:rPr>
        <w:t xml:space="preserve"> Положения.</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211"/>
        <w:gridCol w:w="3043"/>
        <w:gridCol w:w="405"/>
        <w:gridCol w:w="804"/>
        <w:gridCol w:w="340"/>
        <w:gridCol w:w="2268"/>
      </w:tblGrid>
      <w:tr>
        <w:tc>
          <w:tcPr>
            <w:tcW w:w="2211" w:type="dxa"/>
            <w:tcBorders>
              <w:top w:val="nil"/>
              <w:left w:val="nil"/>
              <w:bottom w:val="nil"/>
              <w:right w:val="nil"/>
            </w:tcBorders>
          </w:tcPr>
          <w:p>
            <w:pPr>
              <w:pStyle w:val="0"/>
            </w:pPr>
            <w:r>
              <w:rPr>
                <w:sz w:val="20"/>
              </w:rPr>
              <w:t xml:space="preserve">Участник отбора</w:t>
            </w:r>
          </w:p>
        </w:tc>
        <w:tc>
          <w:tcPr>
            <w:gridSpan w:val="3"/>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268" w:type="dxa"/>
            <w:tcBorders>
              <w:top w:val="nil"/>
              <w:left w:val="nil"/>
              <w:bottom w:val="single" w:sz="4"/>
              <w:right w:val="nil"/>
            </w:tcBorders>
          </w:tcPr>
          <w:p>
            <w:pPr>
              <w:pStyle w:val="0"/>
            </w:pPr>
            <w:r>
              <w:rPr>
                <w:sz w:val="20"/>
              </w:rPr>
            </w:r>
          </w:p>
        </w:tc>
      </w:tr>
      <w:tr>
        <w:tc>
          <w:tcPr>
            <w:tcW w:w="2211" w:type="dxa"/>
            <w:tcBorders>
              <w:top w:val="nil"/>
              <w:left w:val="nil"/>
              <w:bottom w:val="nil"/>
              <w:right w:val="nil"/>
            </w:tcBorders>
          </w:tcPr>
          <w:p>
            <w:pPr>
              <w:pStyle w:val="0"/>
            </w:pPr>
            <w:r>
              <w:rPr>
                <w:sz w:val="20"/>
              </w:rPr>
            </w:r>
          </w:p>
        </w:tc>
        <w:tc>
          <w:tcPr>
            <w:gridSpan w:val="3"/>
            <w:tcW w:w="4252" w:type="dxa"/>
            <w:tcBorders>
              <w:top w:val="single" w:sz="4"/>
              <w:left w:val="nil"/>
              <w:bottom w:val="nil"/>
              <w:right w:val="nil"/>
            </w:tcBorders>
          </w:tcPr>
          <w:p>
            <w:pPr>
              <w:pStyle w:val="0"/>
              <w:jc w:val="center"/>
            </w:pPr>
            <w:r>
              <w:rPr>
                <w:sz w:val="20"/>
              </w:rPr>
              <w:t xml:space="preserve">(наименование участника отбора или подпись лица, уполномоченного выступать от имени участника отбора)</w:t>
            </w:r>
          </w:p>
        </w:tc>
        <w:tc>
          <w:tcPr>
            <w:tcW w:w="340" w:type="dxa"/>
            <w:tcBorders>
              <w:top w:val="nil"/>
              <w:left w:val="nil"/>
              <w:bottom w:val="nil"/>
              <w:right w:val="nil"/>
            </w:tcBorders>
          </w:tcPr>
          <w:p>
            <w:pPr>
              <w:pStyle w:val="0"/>
            </w:pPr>
            <w:r>
              <w:rPr>
                <w:sz w:val="20"/>
              </w:rPr>
            </w:r>
          </w:p>
        </w:tc>
        <w:tc>
          <w:tcPr>
            <w:tcW w:w="2268" w:type="dxa"/>
            <w:tcBorders>
              <w:top w:val="single" w:sz="4"/>
              <w:left w:val="nil"/>
              <w:bottom w:val="nil"/>
              <w:right w:val="nil"/>
            </w:tcBorders>
          </w:tcPr>
          <w:p>
            <w:pPr>
              <w:pStyle w:val="0"/>
              <w:jc w:val="center"/>
            </w:pPr>
            <w:r>
              <w:rPr>
                <w:sz w:val="20"/>
              </w:rPr>
              <w:t xml:space="preserve">(И.О. Фамилия)</w:t>
            </w:r>
          </w:p>
        </w:tc>
      </w:tr>
      <w:tr>
        <w:tc>
          <w:tcPr>
            <w:gridSpan w:val="6"/>
            <w:tcW w:w="9071" w:type="dxa"/>
            <w:tcBorders>
              <w:top w:val="nil"/>
              <w:left w:val="nil"/>
              <w:bottom w:val="nil"/>
              <w:right w:val="nil"/>
            </w:tcBorders>
          </w:tcPr>
          <w:p>
            <w:pPr>
              <w:pStyle w:val="0"/>
            </w:pPr>
            <w:r>
              <w:rPr>
                <w:sz w:val="20"/>
              </w:rPr>
              <w:t xml:space="preserve">М.П. (при наличии)</w:t>
            </w:r>
          </w:p>
        </w:tc>
      </w:tr>
      <w:tr>
        <w:tc>
          <w:tcPr>
            <w:gridSpan w:val="6"/>
            <w:tcW w:w="9071" w:type="dxa"/>
            <w:tcBorders>
              <w:top w:val="nil"/>
              <w:left w:val="nil"/>
              <w:bottom w:val="nil"/>
              <w:right w:val="nil"/>
            </w:tcBorders>
          </w:tcPr>
          <w:p>
            <w:pPr>
              <w:pStyle w:val="0"/>
            </w:pPr>
            <w:r>
              <w:rPr>
                <w:sz w:val="20"/>
              </w:rPr>
            </w:r>
          </w:p>
        </w:tc>
      </w:tr>
      <w:tr>
        <w:tc>
          <w:tcPr>
            <w:tcW w:w="2211" w:type="dxa"/>
            <w:tcBorders>
              <w:top w:val="nil"/>
              <w:left w:val="nil"/>
              <w:bottom w:val="nil"/>
              <w:right w:val="nil"/>
            </w:tcBorders>
          </w:tcPr>
          <w:p>
            <w:pPr>
              <w:pStyle w:val="0"/>
            </w:pPr>
            <w:r>
              <w:rPr>
                <w:sz w:val="20"/>
              </w:rPr>
              <w:t xml:space="preserve">Главный бухгалтер</w:t>
            </w:r>
          </w:p>
        </w:tc>
        <w:tc>
          <w:tcPr>
            <w:tcW w:w="3043" w:type="dxa"/>
            <w:tcBorders>
              <w:top w:val="nil"/>
              <w:left w:val="nil"/>
              <w:bottom w:val="single" w:sz="4"/>
              <w:right w:val="nil"/>
            </w:tcBorders>
          </w:tcPr>
          <w:p>
            <w:pPr>
              <w:pStyle w:val="0"/>
            </w:pPr>
            <w:r>
              <w:rPr>
                <w:sz w:val="20"/>
              </w:rPr>
            </w:r>
          </w:p>
        </w:tc>
        <w:tc>
          <w:tcPr>
            <w:tcW w:w="405" w:type="dxa"/>
            <w:tcBorders>
              <w:top w:val="nil"/>
              <w:left w:val="nil"/>
              <w:bottom w:val="nil"/>
              <w:right w:val="nil"/>
            </w:tcBorders>
          </w:tcPr>
          <w:p>
            <w:pPr>
              <w:pStyle w:val="0"/>
            </w:pPr>
            <w:r>
              <w:rPr>
                <w:sz w:val="20"/>
              </w:rPr>
            </w:r>
          </w:p>
        </w:tc>
        <w:tc>
          <w:tcPr>
            <w:gridSpan w:val="3"/>
            <w:tcW w:w="3412" w:type="dxa"/>
            <w:tcBorders>
              <w:top w:val="nil"/>
              <w:left w:val="nil"/>
              <w:bottom w:val="single" w:sz="4"/>
              <w:right w:val="nil"/>
            </w:tcBorders>
          </w:tcPr>
          <w:p>
            <w:pPr>
              <w:pStyle w:val="0"/>
            </w:pPr>
            <w:r>
              <w:rPr>
                <w:sz w:val="20"/>
              </w:rPr>
            </w:r>
          </w:p>
        </w:tc>
      </w:tr>
      <w:tr>
        <w:tc>
          <w:tcPr>
            <w:tcW w:w="2211" w:type="dxa"/>
            <w:tcBorders>
              <w:top w:val="nil"/>
              <w:left w:val="nil"/>
              <w:bottom w:val="nil"/>
              <w:right w:val="nil"/>
            </w:tcBorders>
          </w:tcPr>
          <w:p>
            <w:pPr>
              <w:pStyle w:val="0"/>
            </w:pPr>
            <w:r>
              <w:rPr>
                <w:sz w:val="20"/>
              </w:rPr>
            </w:r>
          </w:p>
        </w:tc>
        <w:tc>
          <w:tcPr>
            <w:tcW w:w="3043" w:type="dxa"/>
            <w:tcBorders>
              <w:top w:val="single" w:sz="4"/>
              <w:left w:val="nil"/>
              <w:bottom w:val="nil"/>
              <w:right w:val="nil"/>
            </w:tcBorders>
          </w:tcPr>
          <w:p>
            <w:pPr>
              <w:pStyle w:val="0"/>
              <w:jc w:val="center"/>
            </w:pPr>
            <w:r>
              <w:rPr>
                <w:sz w:val="20"/>
              </w:rPr>
              <w:t xml:space="preserve">(подпись)</w:t>
            </w:r>
          </w:p>
        </w:tc>
        <w:tc>
          <w:tcPr>
            <w:tcW w:w="405" w:type="dxa"/>
            <w:tcBorders>
              <w:top w:val="nil"/>
              <w:left w:val="nil"/>
              <w:bottom w:val="nil"/>
              <w:right w:val="nil"/>
            </w:tcBorders>
          </w:tcPr>
          <w:p>
            <w:pPr>
              <w:pStyle w:val="0"/>
            </w:pPr>
            <w:r>
              <w:rPr>
                <w:sz w:val="20"/>
              </w:rPr>
            </w:r>
          </w:p>
        </w:tc>
        <w:tc>
          <w:tcPr>
            <w:gridSpan w:val="3"/>
            <w:tcW w:w="3412" w:type="dxa"/>
            <w:tcBorders>
              <w:top w:val="single" w:sz="4"/>
              <w:left w:val="nil"/>
              <w:bottom w:val="nil"/>
              <w:right w:val="nil"/>
            </w:tcBorders>
          </w:tcPr>
          <w:p>
            <w:pPr>
              <w:pStyle w:val="0"/>
              <w:jc w:val="center"/>
            </w:pPr>
            <w:r>
              <w:rPr>
                <w:sz w:val="20"/>
              </w:rPr>
              <w:t xml:space="preserve">(И.О. Фамилия)</w:t>
            </w:r>
          </w:p>
        </w:tc>
      </w:tr>
      <w:tr>
        <w:tc>
          <w:tcPr>
            <w:gridSpan w:val="6"/>
            <w:tcW w:w="9071" w:type="dxa"/>
            <w:tcBorders>
              <w:top w:val="nil"/>
              <w:left w:val="nil"/>
              <w:bottom w:val="nil"/>
              <w:right w:val="nil"/>
            </w:tcBorders>
          </w:tcPr>
          <w:p>
            <w:pPr>
              <w:pStyle w:val="0"/>
            </w:pPr>
            <w:r>
              <w:rPr>
                <w:sz w:val="20"/>
              </w:rPr>
              <w:t xml:space="preserve">Дата</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3</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w:t>
      </w:r>
    </w:p>
    <w:p>
      <w:pPr>
        <w:pStyle w:val="0"/>
        <w:jc w:val="right"/>
      </w:pPr>
      <w:r>
        <w:rPr>
          <w:sz w:val="20"/>
        </w:rPr>
        <w:t xml:space="preserve">"Налог на профессиональный</w:t>
      </w:r>
    </w:p>
    <w:p>
      <w:pPr>
        <w:pStyle w:val="0"/>
        <w:jc w:val="right"/>
      </w:pPr>
      <w:r>
        <w:rPr>
          <w:sz w:val="20"/>
        </w:rPr>
        <w:t xml:space="preserve">доход", - производителям</w:t>
      </w:r>
    </w:p>
    <w:p>
      <w:pPr>
        <w:pStyle w:val="0"/>
        <w:jc w:val="right"/>
      </w:pPr>
      <w:r>
        <w:rPr>
          <w:sz w:val="20"/>
        </w:rPr>
        <w:t xml:space="preserve">товаров, работ, услуг в целях</w:t>
      </w:r>
    </w:p>
    <w:p>
      <w:pPr>
        <w:pStyle w:val="0"/>
        <w:jc w:val="right"/>
      </w:pPr>
      <w:r>
        <w:rPr>
          <w:sz w:val="20"/>
        </w:rPr>
        <w:t xml:space="preserve">возмещения части затрат</w:t>
      </w:r>
    </w:p>
    <w:p>
      <w:pPr>
        <w:pStyle w:val="0"/>
        <w:jc w:val="right"/>
      </w:pPr>
      <w:r>
        <w:rPr>
          <w:sz w:val="20"/>
        </w:rPr>
        <w:t xml:space="preserve">на реализацию в приоритетных</w:t>
      </w:r>
    </w:p>
    <w:p>
      <w:pPr>
        <w:pStyle w:val="0"/>
        <w:jc w:val="right"/>
      </w:pPr>
      <w:r>
        <w:rPr>
          <w:sz w:val="20"/>
        </w:rPr>
        <w:t xml:space="preserve">отраслях инвестиционных</w:t>
      </w:r>
    </w:p>
    <w:p>
      <w:pPr>
        <w:pStyle w:val="0"/>
        <w:jc w:val="right"/>
      </w:pPr>
      <w:r>
        <w:rPr>
          <w:sz w:val="20"/>
        </w:rPr>
        <w:t xml:space="preserve">проектов в сфере развития</w:t>
      </w:r>
    </w:p>
    <w:p>
      <w:pPr>
        <w:pStyle w:val="0"/>
        <w:jc w:val="right"/>
      </w:pPr>
      <w:r>
        <w:rPr>
          <w:sz w:val="20"/>
        </w:rPr>
        <w:t xml:space="preserve">предпринимательской деятельности,</w:t>
      </w:r>
    </w:p>
    <w:p>
      <w:pPr>
        <w:pStyle w:val="0"/>
        <w:jc w:val="right"/>
      </w:pPr>
      <w:r>
        <w:rPr>
          <w:sz w:val="20"/>
        </w:rPr>
        <w:t xml:space="preserve">связанных с созданием и (или) развитием</w:t>
      </w:r>
    </w:p>
    <w:p>
      <w:pPr>
        <w:pStyle w:val="0"/>
        <w:jc w:val="right"/>
      </w:pPr>
      <w:r>
        <w:rPr>
          <w:sz w:val="20"/>
        </w:rPr>
        <w:t xml:space="preserve">предпринимательской деятельности</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1536" w:name="P1536"/>
          <w:bookmarkEnd w:id="1536"/>
          <w:p>
            <w:pPr>
              <w:pStyle w:val="0"/>
              <w:jc w:val="center"/>
            </w:pPr>
            <w:r>
              <w:rPr>
                <w:sz w:val="20"/>
              </w:rPr>
              <w:t xml:space="preserve">АКТ</w:t>
            </w:r>
          </w:p>
          <w:p>
            <w:pPr>
              <w:pStyle w:val="0"/>
              <w:jc w:val="center"/>
            </w:pPr>
            <w:r>
              <w:rPr>
                <w:sz w:val="20"/>
              </w:rPr>
              <w:t xml:space="preserve">о вводе в эксплуатацию и установлении срока полезного</w:t>
            </w:r>
          </w:p>
          <w:p>
            <w:pPr>
              <w:pStyle w:val="0"/>
              <w:jc w:val="center"/>
            </w:pPr>
            <w:r>
              <w:rPr>
                <w:sz w:val="20"/>
              </w:rPr>
              <w:t xml:space="preserve">использования имущества</w:t>
            </w:r>
          </w:p>
        </w:tc>
      </w:tr>
      <w:tr>
        <w:tc>
          <w:tcPr>
            <w:tcW w:w="9070" w:type="dxa"/>
            <w:tcBorders>
              <w:top w:val="nil"/>
              <w:left w:val="nil"/>
              <w:bottom w:val="nil"/>
              <w:right w:val="nil"/>
            </w:tcBorders>
          </w:tcPr>
          <w:p>
            <w:pPr>
              <w:pStyle w:val="0"/>
            </w:pPr>
            <w:r>
              <w:rPr>
                <w:sz w:val="20"/>
              </w:rPr>
            </w:r>
          </w:p>
        </w:tc>
      </w:tr>
      <w:tr>
        <w:tc>
          <w:tcPr>
            <w:tcW w:w="9070" w:type="dxa"/>
            <w:tcBorders>
              <w:top w:val="nil"/>
              <w:left w:val="nil"/>
              <w:bottom w:val="nil"/>
              <w:right w:val="nil"/>
            </w:tcBorders>
          </w:tcPr>
          <w:p>
            <w:pPr>
              <w:pStyle w:val="0"/>
              <w:ind w:firstLine="283"/>
              <w:jc w:val="both"/>
            </w:pPr>
            <w:r>
              <w:rPr>
                <w:sz w:val="20"/>
              </w:rPr>
              <w:t xml:space="preserve">Полное наименование налогоплательщика: __________________________________</w:t>
            </w:r>
          </w:p>
          <w:p>
            <w:pPr>
              <w:pStyle w:val="0"/>
              <w:ind w:firstLine="283"/>
              <w:jc w:val="both"/>
            </w:pPr>
            <w:r>
              <w:rPr>
                <w:sz w:val="20"/>
              </w:rPr>
              <w:t xml:space="preserve">ИНН налогоплательщика: _________________________________________________</w:t>
            </w:r>
          </w:p>
          <w:p>
            <w:pPr>
              <w:pStyle w:val="0"/>
            </w:pPr>
            <w:r>
              <w:rPr>
                <w:sz w:val="20"/>
              </w:rPr>
            </w:r>
          </w:p>
          <w:p>
            <w:pPr>
              <w:pStyle w:val="0"/>
              <w:ind w:firstLine="283"/>
              <w:jc w:val="both"/>
            </w:pPr>
            <w:r>
              <w:rPr>
                <w:sz w:val="20"/>
              </w:rPr>
              <w:t xml:space="preserve">Ввести с "__" ___________ 20__ года в эксплуатацию нижеперечисленное имущество и установить следующий срок его полезного использования:</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041"/>
        <w:gridCol w:w="2041"/>
        <w:gridCol w:w="1417"/>
        <w:gridCol w:w="1309"/>
        <w:gridCol w:w="1774"/>
      </w:tblGrid>
      <w:tr>
        <w:tc>
          <w:tcPr>
            <w:tcW w:w="454" w:type="dxa"/>
            <w:vMerge w:val="restart"/>
          </w:tcPr>
          <w:p>
            <w:pPr>
              <w:pStyle w:val="0"/>
              <w:jc w:val="center"/>
            </w:pPr>
            <w:r>
              <w:rPr>
                <w:sz w:val="20"/>
              </w:rPr>
              <w:t xml:space="preserve">N п/п</w:t>
            </w:r>
          </w:p>
        </w:tc>
        <w:tc>
          <w:tcPr>
            <w:tcW w:w="2041" w:type="dxa"/>
            <w:vMerge w:val="restart"/>
          </w:tcPr>
          <w:p>
            <w:pPr>
              <w:pStyle w:val="0"/>
              <w:jc w:val="center"/>
            </w:pPr>
            <w:r>
              <w:rPr>
                <w:sz w:val="20"/>
              </w:rPr>
              <w:t xml:space="preserve">Наименование имущества, введенного в эксплуатацию</w:t>
            </w:r>
          </w:p>
        </w:tc>
        <w:tc>
          <w:tcPr>
            <w:tcW w:w="2041" w:type="dxa"/>
            <w:vMerge w:val="restart"/>
          </w:tcPr>
          <w:p>
            <w:pPr>
              <w:pStyle w:val="0"/>
              <w:jc w:val="center"/>
            </w:pPr>
            <w:r>
              <w:rPr>
                <w:sz w:val="20"/>
              </w:rPr>
              <w:t xml:space="preserve">Наименование документов о поступлении, дата, номер</w:t>
            </w:r>
          </w:p>
        </w:tc>
        <w:tc>
          <w:tcPr>
            <w:gridSpan w:val="2"/>
            <w:tcW w:w="2726" w:type="dxa"/>
          </w:tcPr>
          <w:p>
            <w:pPr>
              <w:pStyle w:val="0"/>
              <w:jc w:val="center"/>
            </w:pPr>
            <w:r>
              <w:rPr>
                <w:sz w:val="20"/>
              </w:rPr>
              <w:t xml:space="preserve">Определение амортизационной группы имущества на основании:</w:t>
            </w:r>
          </w:p>
        </w:tc>
        <w:tc>
          <w:tcPr>
            <w:tcW w:w="1774" w:type="dxa"/>
            <w:vMerge w:val="restart"/>
          </w:tcPr>
          <w:p>
            <w:pPr>
              <w:pStyle w:val="0"/>
              <w:jc w:val="center"/>
            </w:pPr>
            <w:r>
              <w:rPr>
                <w:sz w:val="20"/>
              </w:rPr>
              <w:t xml:space="preserve">Установленный срок полезного использования имущества</w:t>
            </w:r>
          </w:p>
        </w:tc>
      </w:tr>
      <w:tr>
        <w:tc>
          <w:tcPr>
            <w:vMerge w:val="continue"/>
          </w:tcPr>
          <w:p/>
        </w:tc>
        <w:tc>
          <w:tcPr>
            <w:vMerge w:val="continue"/>
          </w:tcPr>
          <w:p/>
        </w:tc>
        <w:tc>
          <w:tcPr>
            <w:vMerge w:val="continue"/>
          </w:tcPr>
          <w:p/>
        </w:tc>
        <w:tc>
          <w:tcPr>
            <w:tcW w:w="1417" w:type="dxa"/>
          </w:tcPr>
          <w:p>
            <w:pPr>
              <w:pStyle w:val="0"/>
              <w:jc w:val="center"/>
            </w:pPr>
            <w:hyperlink w:history="0" r:id="rId170" w:tooltip="&quot;Налоговый кодекс Российской Федерации (часть вторая)&quot; от 05.08.2000 N 117-ФЗ (ред. от 31.07.2025) {КонсультантПлюс}">
              <w:r>
                <w:rPr>
                  <w:sz w:val="20"/>
                  <w:color w:val="0000ff"/>
                </w:rPr>
                <w:t xml:space="preserve">ст. 258</w:t>
              </w:r>
            </w:hyperlink>
            <w:r>
              <w:rPr>
                <w:sz w:val="20"/>
              </w:rPr>
              <w:t xml:space="preserve"> Налогового кодекса РФ </w:t>
            </w:r>
            <w:hyperlink w:history="0" w:anchor="P1566" w:tooltip="&lt;*&gt; П. 3 ст. 258 Налогового кодекса Российской Федерации и Постановление Правительства Российской Федерации от 01.01.2002 N 1 &quot;О Классификации основных средств, включаемых в амортизационные группы&quot;.">
              <w:r>
                <w:rPr>
                  <w:sz w:val="20"/>
                  <w:color w:val="0000ff"/>
                </w:rPr>
                <w:t xml:space="preserve">&lt;*&gt;</w:t>
              </w:r>
            </w:hyperlink>
          </w:p>
        </w:tc>
        <w:tc>
          <w:tcPr>
            <w:tcW w:w="1309" w:type="dxa"/>
          </w:tcPr>
          <w:p>
            <w:pPr>
              <w:pStyle w:val="0"/>
              <w:jc w:val="center"/>
            </w:pPr>
            <w:r>
              <w:rPr>
                <w:sz w:val="20"/>
              </w:rPr>
              <w:t xml:space="preserve">иных документов </w:t>
            </w:r>
            <w:hyperlink w:history="0" w:anchor="P1567" w:tooltip="&lt;**&gt; Технические условия (техническая документация) к амортизируемому имуществу и (или) письмо изготовителя (продавца/дилера/дистрибьютера) согласно п. 6 ст. 258 Налогового кодекса Российской Федерации (для тех видов амортизируемого имущества (основных средств, основных фондо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ли рекомендациями изготовителей).">
              <w:r>
                <w:rPr>
                  <w:sz w:val="20"/>
                  <w:color w:val="0000ff"/>
                </w:rPr>
                <w:t xml:space="preserve">&lt;**&gt;</w:t>
              </w:r>
            </w:hyperlink>
          </w:p>
        </w:tc>
        <w:tc>
          <w:tcPr>
            <w:vMerge w:val="continue"/>
          </w:tcPr>
          <w:p/>
        </w:tc>
      </w:tr>
      <w:tr>
        <w:tc>
          <w:tcPr>
            <w:tcW w:w="454" w:type="dxa"/>
          </w:tcPr>
          <w:p>
            <w:pPr>
              <w:pStyle w:val="0"/>
              <w:jc w:val="center"/>
            </w:pPr>
            <w:r>
              <w:rPr>
                <w:sz w:val="20"/>
              </w:rPr>
              <w:t xml:space="preserve">1</w:t>
            </w:r>
          </w:p>
        </w:tc>
        <w:tc>
          <w:tcPr>
            <w:tcW w:w="2041" w:type="dxa"/>
          </w:tcPr>
          <w:p>
            <w:pPr>
              <w:pStyle w:val="0"/>
              <w:jc w:val="center"/>
            </w:pPr>
            <w:r>
              <w:rPr>
                <w:sz w:val="20"/>
              </w:rPr>
              <w:t xml:space="preserve">2</w:t>
            </w:r>
          </w:p>
        </w:tc>
        <w:tc>
          <w:tcPr>
            <w:tcW w:w="2041" w:type="dxa"/>
          </w:tcPr>
          <w:p>
            <w:pPr>
              <w:pStyle w:val="0"/>
              <w:jc w:val="center"/>
            </w:pPr>
            <w:r>
              <w:rPr>
                <w:sz w:val="20"/>
              </w:rPr>
              <w:t xml:space="preserve">3</w:t>
            </w:r>
          </w:p>
        </w:tc>
        <w:tc>
          <w:tcPr>
            <w:tcW w:w="1417" w:type="dxa"/>
          </w:tcPr>
          <w:p>
            <w:pPr>
              <w:pStyle w:val="0"/>
              <w:jc w:val="center"/>
            </w:pPr>
            <w:r>
              <w:rPr>
                <w:sz w:val="20"/>
              </w:rPr>
              <w:t xml:space="preserve">4</w:t>
            </w:r>
          </w:p>
        </w:tc>
        <w:tc>
          <w:tcPr>
            <w:tcW w:w="1309" w:type="dxa"/>
          </w:tcPr>
          <w:p>
            <w:pPr>
              <w:pStyle w:val="0"/>
              <w:jc w:val="center"/>
            </w:pPr>
            <w:r>
              <w:rPr>
                <w:sz w:val="20"/>
              </w:rPr>
              <w:t xml:space="preserve">5</w:t>
            </w:r>
          </w:p>
        </w:tc>
        <w:tc>
          <w:tcPr>
            <w:tcW w:w="1774" w:type="dxa"/>
          </w:tcPr>
          <w:p>
            <w:pPr>
              <w:pStyle w:val="0"/>
              <w:jc w:val="center"/>
            </w:pPr>
            <w:r>
              <w:rPr>
                <w:sz w:val="20"/>
              </w:rPr>
              <w:t xml:space="preserve">6</w:t>
            </w:r>
          </w:p>
        </w:tc>
      </w:tr>
      <w:tr>
        <w:tc>
          <w:tcPr>
            <w:tcW w:w="454" w:type="dxa"/>
          </w:tcPr>
          <w:p>
            <w:pPr>
              <w:pStyle w:val="0"/>
            </w:pPr>
            <w:r>
              <w:rPr>
                <w:sz w:val="20"/>
              </w:rPr>
            </w:r>
          </w:p>
        </w:tc>
        <w:tc>
          <w:tcPr>
            <w:tcW w:w="2041" w:type="dxa"/>
          </w:tcPr>
          <w:p>
            <w:pPr>
              <w:pStyle w:val="0"/>
            </w:pPr>
            <w:r>
              <w:rPr>
                <w:sz w:val="20"/>
              </w:rPr>
            </w:r>
          </w:p>
        </w:tc>
        <w:tc>
          <w:tcPr>
            <w:tcW w:w="2041" w:type="dxa"/>
          </w:tcPr>
          <w:p>
            <w:pPr>
              <w:pStyle w:val="0"/>
            </w:pPr>
            <w:r>
              <w:rPr>
                <w:sz w:val="20"/>
              </w:rPr>
            </w:r>
          </w:p>
        </w:tc>
        <w:tc>
          <w:tcPr>
            <w:tcW w:w="1417" w:type="dxa"/>
          </w:tcPr>
          <w:p>
            <w:pPr>
              <w:pStyle w:val="0"/>
            </w:pPr>
            <w:r>
              <w:rPr>
                <w:sz w:val="20"/>
              </w:rPr>
            </w:r>
          </w:p>
        </w:tc>
        <w:tc>
          <w:tcPr>
            <w:tcW w:w="1309" w:type="dxa"/>
          </w:tcPr>
          <w:p>
            <w:pPr>
              <w:pStyle w:val="0"/>
            </w:pPr>
            <w:r>
              <w:rPr>
                <w:sz w:val="20"/>
              </w:rPr>
            </w:r>
          </w:p>
        </w:tc>
        <w:tc>
          <w:tcPr>
            <w:tcW w:w="1774" w:type="dxa"/>
          </w:tcPr>
          <w:p>
            <w:pPr>
              <w:pStyle w:val="0"/>
            </w:pPr>
            <w:r>
              <w:rPr>
                <w:sz w:val="20"/>
              </w:rPr>
            </w:r>
          </w:p>
        </w:tc>
      </w:tr>
    </w:tbl>
    <w:p>
      <w:pPr>
        <w:pStyle w:val="0"/>
        <w:ind w:firstLine="540"/>
        <w:jc w:val="both"/>
      </w:pPr>
      <w:r>
        <w:rPr>
          <w:sz w:val="20"/>
        </w:rPr>
      </w:r>
    </w:p>
    <w:p>
      <w:pPr>
        <w:pStyle w:val="0"/>
        <w:ind w:firstLine="540"/>
        <w:jc w:val="both"/>
      </w:pPr>
      <w:r>
        <w:rPr>
          <w:sz w:val="20"/>
        </w:rPr>
        <w:t xml:space="preserve">--------------------------------</w:t>
      </w:r>
    </w:p>
    <w:bookmarkStart w:id="1566" w:name="P1566"/>
    <w:bookmarkEnd w:id="1566"/>
    <w:p>
      <w:pPr>
        <w:pStyle w:val="0"/>
        <w:spacing w:before="200" w:lineRule="auto"/>
        <w:ind w:firstLine="540"/>
        <w:jc w:val="both"/>
      </w:pPr>
      <w:r>
        <w:rPr>
          <w:sz w:val="20"/>
        </w:rPr>
        <w:t xml:space="preserve">&lt;*&gt; </w:t>
      </w:r>
      <w:hyperlink w:history="0" r:id="rId171" w:tooltip="&quot;Налоговый кодекс Российской Федерации (часть вторая)&quot; от 05.08.2000 N 117-ФЗ (ред. от 31.07.2025) {КонсультантПлюс}">
        <w:r>
          <w:rPr>
            <w:sz w:val="20"/>
            <w:color w:val="0000ff"/>
          </w:rPr>
          <w:t xml:space="preserve">П. 3 ст. 258</w:t>
        </w:r>
      </w:hyperlink>
      <w:r>
        <w:rPr>
          <w:sz w:val="20"/>
        </w:rPr>
        <w:t xml:space="preserve"> Налогового кодекса Российской Федерации и </w:t>
      </w:r>
      <w:hyperlink w:history="0" r:id="rId172"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Постановление</w:t>
        </w:r>
      </w:hyperlink>
      <w:r>
        <w:rPr>
          <w:sz w:val="20"/>
        </w:rPr>
        <w:t xml:space="preserve"> Правительства Российской Федерации от 01.01.2002 N 1 "О Классификации основных средств, включаемых в амортизационные группы".</w:t>
      </w:r>
    </w:p>
    <w:bookmarkStart w:id="1567" w:name="P1567"/>
    <w:bookmarkEnd w:id="1567"/>
    <w:p>
      <w:pPr>
        <w:pStyle w:val="0"/>
        <w:spacing w:before="200" w:lineRule="auto"/>
        <w:ind w:firstLine="540"/>
        <w:jc w:val="both"/>
      </w:pPr>
      <w:r>
        <w:rPr>
          <w:sz w:val="20"/>
        </w:rPr>
        <w:t xml:space="preserve">&lt;**&gt; Технические условия (техническая документация) к амортизируемому имуществу и (или) письмо изготовителя (продавца/дилера/дистрибьютера) согласно </w:t>
      </w:r>
      <w:hyperlink w:history="0" r:id="rId173" w:tooltip="&quot;Налоговый кодекс Российской Федерации (часть вторая)&quot; от 05.08.2000 N 117-ФЗ (ред. от 31.07.2025) {КонсультантПлюс}">
        <w:r>
          <w:rPr>
            <w:sz w:val="20"/>
            <w:color w:val="0000ff"/>
          </w:rPr>
          <w:t xml:space="preserve">п. 6 ст. 258</w:t>
        </w:r>
      </w:hyperlink>
      <w:r>
        <w:rPr>
          <w:sz w:val="20"/>
        </w:rPr>
        <w:t xml:space="preserve"> Налогового кодекса Российской Федерации (для тех видов амортизируемого имущества (основных средств, основных фондов),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или рекомендациями изготовителей).</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211"/>
        <w:gridCol w:w="3043"/>
        <w:gridCol w:w="405"/>
        <w:gridCol w:w="804"/>
        <w:gridCol w:w="340"/>
        <w:gridCol w:w="2268"/>
      </w:tblGrid>
      <w:tr>
        <w:tc>
          <w:tcPr>
            <w:tcW w:w="2211" w:type="dxa"/>
            <w:tcBorders>
              <w:top w:val="nil"/>
              <w:left w:val="nil"/>
              <w:bottom w:val="nil"/>
              <w:right w:val="nil"/>
            </w:tcBorders>
          </w:tcPr>
          <w:p>
            <w:pPr>
              <w:pStyle w:val="0"/>
            </w:pPr>
            <w:r>
              <w:rPr>
                <w:sz w:val="20"/>
              </w:rPr>
              <w:t xml:space="preserve">Участник отбора</w:t>
            </w:r>
          </w:p>
        </w:tc>
        <w:tc>
          <w:tcPr>
            <w:gridSpan w:val="3"/>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268" w:type="dxa"/>
            <w:tcBorders>
              <w:top w:val="nil"/>
              <w:left w:val="nil"/>
              <w:bottom w:val="single" w:sz="4"/>
              <w:right w:val="nil"/>
            </w:tcBorders>
          </w:tcPr>
          <w:p>
            <w:pPr>
              <w:pStyle w:val="0"/>
            </w:pPr>
            <w:r>
              <w:rPr>
                <w:sz w:val="20"/>
              </w:rPr>
            </w:r>
          </w:p>
        </w:tc>
      </w:tr>
      <w:tr>
        <w:tc>
          <w:tcPr>
            <w:tcW w:w="2211" w:type="dxa"/>
            <w:tcBorders>
              <w:top w:val="nil"/>
              <w:left w:val="nil"/>
              <w:bottom w:val="nil"/>
              <w:right w:val="nil"/>
            </w:tcBorders>
          </w:tcPr>
          <w:p>
            <w:pPr>
              <w:pStyle w:val="0"/>
            </w:pPr>
            <w:r>
              <w:rPr>
                <w:sz w:val="20"/>
              </w:rPr>
            </w:r>
          </w:p>
        </w:tc>
        <w:tc>
          <w:tcPr>
            <w:gridSpan w:val="3"/>
            <w:tcW w:w="4252" w:type="dxa"/>
            <w:tcBorders>
              <w:top w:val="single" w:sz="4"/>
              <w:left w:val="nil"/>
              <w:bottom w:val="nil"/>
              <w:right w:val="nil"/>
            </w:tcBorders>
          </w:tcPr>
          <w:p>
            <w:pPr>
              <w:pStyle w:val="0"/>
              <w:jc w:val="center"/>
            </w:pPr>
            <w:r>
              <w:rPr>
                <w:sz w:val="20"/>
              </w:rPr>
              <w:t xml:space="preserve">(наименование участника отбора или подпись лица, уполномоченного выступать от имени участника отбора)</w:t>
            </w:r>
          </w:p>
        </w:tc>
        <w:tc>
          <w:tcPr>
            <w:tcW w:w="340" w:type="dxa"/>
            <w:tcBorders>
              <w:top w:val="nil"/>
              <w:left w:val="nil"/>
              <w:bottom w:val="nil"/>
              <w:right w:val="nil"/>
            </w:tcBorders>
          </w:tcPr>
          <w:p>
            <w:pPr>
              <w:pStyle w:val="0"/>
            </w:pPr>
            <w:r>
              <w:rPr>
                <w:sz w:val="20"/>
              </w:rPr>
            </w:r>
          </w:p>
        </w:tc>
        <w:tc>
          <w:tcPr>
            <w:tcW w:w="2268" w:type="dxa"/>
            <w:tcBorders>
              <w:top w:val="single" w:sz="4"/>
              <w:left w:val="nil"/>
              <w:bottom w:val="nil"/>
              <w:right w:val="nil"/>
            </w:tcBorders>
          </w:tcPr>
          <w:p>
            <w:pPr>
              <w:pStyle w:val="0"/>
              <w:jc w:val="center"/>
            </w:pPr>
            <w:r>
              <w:rPr>
                <w:sz w:val="20"/>
              </w:rPr>
              <w:t xml:space="preserve">(И.О. Фамилия)</w:t>
            </w:r>
          </w:p>
        </w:tc>
      </w:tr>
      <w:tr>
        <w:tc>
          <w:tcPr>
            <w:gridSpan w:val="6"/>
            <w:tcW w:w="9071" w:type="dxa"/>
            <w:tcBorders>
              <w:top w:val="nil"/>
              <w:left w:val="nil"/>
              <w:bottom w:val="nil"/>
              <w:right w:val="nil"/>
            </w:tcBorders>
          </w:tcPr>
          <w:p>
            <w:pPr>
              <w:pStyle w:val="0"/>
            </w:pPr>
            <w:r>
              <w:rPr>
                <w:sz w:val="20"/>
              </w:rPr>
              <w:t xml:space="preserve">М.П. (при наличии)</w:t>
            </w:r>
          </w:p>
        </w:tc>
      </w:tr>
      <w:tr>
        <w:tc>
          <w:tcPr>
            <w:gridSpan w:val="6"/>
            <w:tcW w:w="9071" w:type="dxa"/>
            <w:tcBorders>
              <w:top w:val="nil"/>
              <w:left w:val="nil"/>
              <w:bottom w:val="nil"/>
              <w:right w:val="nil"/>
            </w:tcBorders>
          </w:tcPr>
          <w:p>
            <w:pPr>
              <w:pStyle w:val="0"/>
            </w:pPr>
            <w:r>
              <w:rPr>
                <w:sz w:val="20"/>
              </w:rPr>
            </w:r>
          </w:p>
        </w:tc>
      </w:tr>
      <w:tr>
        <w:tc>
          <w:tcPr>
            <w:tcW w:w="2211" w:type="dxa"/>
            <w:tcBorders>
              <w:top w:val="nil"/>
              <w:left w:val="nil"/>
              <w:bottom w:val="nil"/>
              <w:right w:val="nil"/>
            </w:tcBorders>
          </w:tcPr>
          <w:p>
            <w:pPr>
              <w:pStyle w:val="0"/>
            </w:pPr>
            <w:r>
              <w:rPr>
                <w:sz w:val="20"/>
              </w:rPr>
              <w:t xml:space="preserve">Главный бухгалтер</w:t>
            </w:r>
          </w:p>
        </w:tc>
        <w:tc>
          <w:tcPr>
            <w:tcW w:w="3043" w:type="dxa"/>
            <w:tcBorders>
              <w:top w:val="nil"/>
              <w:left w:val="nil"/>
              <w:bottom w:val="single" w:sz="4"/>
              <w:right w:val="nil"/>
            </w:tcBorders>
          </w:tcPr>
          <w:p>
            <w:pPr>
              <w:pStyle w:val="0"/>
            </w:pPr>
            <w:r>
              <w:rPr>
                <w:sz w:val="20"/>
              </w:rPr>
            </w:r>
          </w:p>
        </w:tc>
        <w:tc>
          <w:tcPr>
            <w:tcW w:w="405" w:type="dxa"/>
            <w:tcBorders>
              <w:top w:val="nil"/>
              <w:left w:val="nil"/>
              <w:bottom w:val="nil"/>
              <w:right w:val="nil"/>
            </w:tcBorders>
          </w:tcPr>
          <w:p>
            <w:pPr>
              <w:pStyle w:val="0"/>
            </w:pPr>
            <w:r>
              <w:rPr>
                <w:sz w:val="20"/>
              </w:rPr>
            </w:r>
          </w:p>
        </w:tc>
        <w:tc>
          <w:tcPr>
            <w:gridSpan w:val="3"/>
            <w:tcW w:w="3412" w:type="dxa"/>
            <w:tcBorders>
              <w:top w:val="nil"/>
              <w:left w:val="nil"/>
              <w:bottom w:val="single" w:sz="4"/>
              <w:right w:val="nil"/>
            </w:tcBorders>
          </w:tcPr>
          <w:p>
            <w:pPr>
              <w:pStyle w:val="0"/>
            </w:pPr>
            <w:r>
              <w:rPr>
                <w:sz w:val="20"/>
              </w:rPr>
            </w:r>
          </w:p>
        </w:tc>
      </w:tr>
      <w:tr>
        <w:tc>
          <w:tcPr>
            <w:tcW w:w="2211" w:type="dxa"/>
            <w:tcBorders>
              <w:top w:val="nil"/>
              <w:left w:val="nil"/>
              <w:bottom w:val="nil"/>
              <w:right w:val="nil"/>
            </w:tcBorders>
          </w:tcPr>
          <w:p>
            <w:pPr>
              <w:pStyle w:val="0"/>
            </w:pPr>
            <w:r>
              <w:rPr>
                <w:sz w:val="20"/>
              </w:rPr>
            </w:r>
          </w:p>
        </w:tc>
        <w:tc>
          <w:tcPr>
            <w:tcW w:w="3043" w:type="dxa"/>
            <w:tcBorders>
              <w:top w:val="single" w:sz="4"/>
              <w:left w:val="nil"/>
              <w:bottom w:val="nil"/>
              <w:right w:val="nil"/>
            </w:tcBorders>
          </w:tcPr>
          <w:p>
            <w:pPr>
              <w:pStyle w:val="0"/>
              <w:jc w:val="center"/>
            </w:pPr>
            <w:r>
              <w:rPr>
                <w:sz w:val="20"/>
              </w:rPr>
              <w:t xml:space="preserve">(подпись)</w:t>
            </w:r>
          </w:p>
        </w:tc>
        <w:tc>
          <w:tcPr>
            <w:tcW w:w="405" w:type="dxa"/>
            <w:tcBorders>
              <w:top w:val="nil"/>
              <w:left w:val="nil"/>
              <w:bottom w:val="nil"/>
              <w:right w:val="nil"/>
            </w:tcBorders>
          </w:tcPr>
          <w:p>
            <w:pPr>
              <w:pStyle w:val="0"/>
            </w:pPr>
            <w:r>
              <w:rPr>
                <w:sz w:val="20"/>
              </w:rPr>
            </w:r>
          </w:p>
        </w:tc>
        <w:tc>
          <w:tcPr>
            <w:gridSpan w:val="3"/>
            <w:tcW w:w="3412" w:type="dxa"/>
            <w:tcBorders>
              <w:top w:val="single" w:sz="4"/>
              <w:left w:val="nil"/>
              <w:bottom w:val="nil"/>
              <w:right w:val="nil"/>
            </w:tcBorders>
          </w:tcPr>
          <w:p>
            <w:pPr>
              <w:pStyle w:val="0"/>
              <w:jc w:val="center"/>
            </w:pPr>
            <w:r>
              <w:rPr>
                <w:sz w:val="20"/>
              </w:rPr>
              <w:t xml:space="preserve">(И.О. Фамилия)</w:t>
            </w:r>
          </w:p>
        </w:tc>
      </w:tr>
      <w:tr>
        <w:tc>
          <w:tcPr>
            <w:gridSpan w:val="6"/>
            <w:tcW w:w="9071" w:type="dxa"/>
            <w:tcBorders>
              <w:top w:val="nil"/>
              <w:left w:val="nil"/>
              <w:bottom w:val="nil"/>
              <w:right w:val="nil"/>
            </w:tcBorders>
          </w:tcPr>
          <w:p>
            <w:pPr>
              <w:pStyle w:val="0"/>
            </w:pPr>
            <w:r>
              <w:rPr>
                <w:sz w:val="20"/>
              </w:rPr>
              <w:t xml:space="preserve">Дата</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4</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w:t>
      </w:r>
    </w:p>
    <w:p>
      <w:pPr>
        <w:pStyle w:val="0"/>
        <w:jc w:val="right"/>
      </w:pPr>
      <w:r>
        <w:rPr>
          <w:sz w:val="20"/>
        </w:rPr>
        <w:t xml:space="preserve">"Налог на профессиональный</w:t>
      </w:r>
    </w:p>
    <w:p>
      <w:pPr>
        <w:pStyle w:val="0"/>
        <w:jc w:val="right"/>
      </w:pPr>
      <w:r>
        <w:rPr>
          <w:sz w:val="20"/>
        </w:rPr>
        <w:t xml:space="preserve">доход", - производителям</w:t>
      </w:r>
    </w:p>
    <w:p>
      <w:pPr>
        <w:pStyle w:val="0"/>
        <w:jc w:val="right"/>
      </w:pPr>
      <w:r>
        <w:rPr>
          <w:sz w:val="20"/>
        </w:rPr>
        <w:t xml:space="preserve">товаров, работ, услуг в целях</w:t>
      </w:r>
    </w:p>
    <w:p>
      <w:pPr>
        <w:pStyle w:val="0"/>
        <w:jc w:val="right"/>
      </w:pPr>
      <w:r>
        <w:rPr>
          <w:sz w:val="20"/>
        </w:rPr>
        <w:t xml:space="preserve">возмещения части затрат</w:t>
      </w:r>
    </w:p>
    <w:p>
      <w:pPr>
        <w:pStyle w:val="0"/>
        <w:jc w:val="right"/>
      </w:pPr>
      <w:r>
        <w:rPr>
          <w:sz w:val="20"/>
        </w:rPr>
        <w:t xml:space="preserve">на реализацию в приоритетных</w:t>
      </w:r>
    </w:p>
    <w:p>
      <w:pPr>
        <w:pStyle w:val="0"/>
        <w:jc w:val="right"/>
      </w:pPr>
      <w:r>
        <w:rPr>
          <w:sz w:val="20"/>
        </w:rPr>
        <w:t xml:space="preserve">отраслях инвестиционных</w:t>
      </w:r>
    </w:p>
    <w:p>
      <w:pPr>
        <w:pStyle w:val="0"/>
        <w:jc w:val="right"/>
      </w:pPr>
      <w:r>
        <w:rPr>
          <w:sz w:val="20"/>
        </w:rPr>
        <w:t xml:space="preserve">проектов в сфере развития</w:t>
      </w:r>
    </w:p>
    <w:p>
      <w:pPr>
        <w:pStyle w:val="0"/>
        <w:jc w:val="right"/>
      </w:pPr>
      <w:r>
        <w:rPr>
          <w:sz w:val="20"/>
        </w:rPr>
        <w:t xml:space="preserve">предпринимательской деятельности,</w:t>
      </w:r>
    </w:p>
    <w:p>
      <w:pPr>
        <w:pStyle w:val="0"/>
        <w:jc w:val="right"/>
      </w:pPr>
      <w:r>
        <w:rPr>
          <w:sz w:val="20"/>
        </w:rPr>
        <w:t xml:space="preserve">связанных с созданием и (или) развитием</w:t>
      </w:r>
    </w:p>
    <w:p>
      <w:pPr>
        <w:pStyle w:val="0"/>
        <w:jc w:val="right"/>
      </w:pPr>
      <w:r>
        <w:rPr>
          <w:sz w:val="20"/>
        </w:rPr>
        <w:t xml:space="preserve">предпринимательской деятельности</w:t>
      </w:r>
    </w:p>
    <w:p>
      <w:pPr>
        <w:pStyle w:val="0"/>
        <w:ind w:firstLine="540"/>
        <w:jc w:val="both"/>
      </w:pPr>
      <w:r>
        <w:rPr>
          <w:sz w:val="20"/>
        </w:rPr>
      </w:r>
    </w:p>
    <w:bookmarkStart w:id="1613" w:name="P1613"/>
    <w:bookmarkEnd w:id="1613"/>
    <w:p>
      <w:pPr>
        <w:pStyle w:val="2"/>
        <w:jc w:val="center"/>
      </w:pPr>
      <w:r>
        <w:rPr>
          <w:sz w:val="20"/>
        </w:rPr>
        <w:t xml:space="preserve">СОСТАВ</w:t>
      </w:r>
    </w:p>
    <w:p>
      <w:pPr>
        <w:pStyle w:val="2"/>
        <w:jc w:val="center"/>
      </w:pPr>
      <w:r>
        <w:rPr>
          <w:sz w:val="20"/>
        </w:rPr>
        <w:t xml:space="preserve">КОНКУРСНОЙ КОМИССИИ</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721"/>
        <w:gridCol w:w="423"/>
        <w:gridCol w:w="5896"/>
      </w:tblGrid>
      <w:tr>
        <w:tc>
          <w:tcPr>
            <w:tcW w:w="2721" w:type="dxa"/>
            <w:tcBorders>
              <w:top w:val="nil"/>
              <w:left w:val="nil"/>
              <w:bottom w:val="nil"/>
              <w:right w:val="nil"/>
            </w:tcBorders>
          </w:tcPr>
          <w:p>
            <w:pPr>
              <w:pStyle w:val="0"/>
            </w:pPr>
            <w:r>
              <w:rPr>
                <w:sz w:val="20"/>
              </w:rPr>
              <w:t xml:space="preserve">Антипина</w:t>
            </w:r>
          </w:p>
          <w:p>
            <w:pPr>
              <w:pStyle w:val="0"/>
            </w:pPr>
            <w:r>
              <w:rPr>
                <w:sz w:val="20"/>
              </w:rPr>
              <w:t xml:space="preserve">Ирина Рэмовна</w:t>
            </w:r>
          </w:p>
        </w:tc>
        <w:tc>
          <w:tcPr>
            <w:tcW w:w="423" w:type="dxa"/>
            <w:tcBorders>
              <w:top w:val="nil"/>
              <w:left w:val="nil"/>
              <w:bottom w:val="nil"/>
              <w:right w:val="nil"/>
            </w:tcBorders>
          </w:tcPr>
          <w:p>
            <w:pPr>
              <w:pStyle w:val="0"/>
              <w:jc w:val="center"/>
            </w:pPr>
            <w:r>
              <w:rPr>
                <w:sz w:val="20"/>
              </w:rPr>
              <w:t xml:space="preserve">-</w:t>
            </w:r>
          </w:p>
        </w:tc>
        <w:tc>
          <w:tcPr>
            <w:tcW w:w="5896" w:type="dxa"/>
            <w:tcBorders>
              <w:top w:val="nil"/>
              <w:left w:val="nil"/>
              <w:bottom w:val="nil"/>
              <w:right w:val="nil"/>
            </w:tcBorders>
          </w:tcPr>
          <w:p>
            <w:pPr>
              <w:pStyle w:val="0"/>
              <w:jc w:val="both"/>
            </w:pPr>
            <w:r>
              <w:rPr>
                <w:sz w:val="20"/>
              </w:rPr>
              <w:t xml:space="preserve">руководитель департамента экономической политики и инвестиционного развития администрации города, председатель конкурсной комиссии;</w:t>
            </w:r>
          </w:p>
        </w:tc>
      </w:tr>
      <w:tr>
        <w:tc>
          <w:tcPr>
            <w:tcW w:w="2721" w:type="dxa"/>
            <w:tcBorders>
              <w:top w:val="nil"/>
              <w:left w:val="nil"/>
              <w:bottom w:val="nil"/>
              <w:right w:val="nil"/>
            </w:tcBorders>
          </w:tcPr>
          <w:p>
            <w:pPr>
              <w:pStyle w:val="0"/>
            </w:pPr>
            <w:r>
              <w:rPr>
                <w:sz w:val="20"/>
              </w:rPr>
              <w:t xml:space="preserve">Морозова</w:t>
            </w:r>
          </w:p>
          <w:p>
            <w:pPr>
              <w:pStyle w:val="0"/>
            </w:pPr>
            <w:r>
              <w:rPr>
                <w:sz w:val="20"/>
              </w:rPr>
              <w:t xml:space="preserve">Светлана Юрьевна</w:t>
            </w:r>
          </w:p>
        </w:tc>
        <w:tc>
          <w:tcPr>
            <w:tcW w:w="423" w:type="dxa"/>
            <w:tcBorders>
              <w:top w:val="nil"/>
              <w:left w:val="nil"/>
              <w:bottom w:val="nil"/>
              <w:right w:val="nil"/>
            </w:tcBorders>
          </w:tcPr>
          <w:p>
            <w:pPr>
              <w:pStyle w:val="0"/>
              <w:jc w:val="center"/>
            </w:pPr>
            <w:r>
              <w:rPr>
                <w:sz w:val="20"/>
              </w:rPr>
              <w:t xml:space="preserve">-</w:t>
            </w:r>
          </w:p>
        </w:tc>
        <w:tc>
          <w:tcPr>
            <w:tcW w:w="5896" w:type="dxa"/>
            <w:tcBorders>
              <w:top w:val="nil"/>
              <w:left w:val="nil"/>
              <w:bottom w:val="nil"/>
              <w:right w:val="nil"/>
            </w:tcBorders>
          </w:tcPr>
          <w:p>
            <w:pPr>
              <w:pStyle w:val="0"/>
              <w:jc w:val="both"/>
            </w:pPr>
            <w:r>
              <w:rPr>
                <w:sz w:val="20"/>
              </w:rPr>
              <w:t xml:space="preserve">заместитель начальника отдела экономического развития департамента экономической политики и инвестиционного развития администрации города, заместитель председателя конкурсной комиссии;</w:t>
            </w:r>
          </w:p>
        </w:tc>
      </w:tr>
      <w:tr>
        <w:tc>
          <w:tcPr>
            <w:tcW w:w="2721" w:type="dxa"/>
            <w:tcBorders>
              <w:top w:val="nil"/>
              <w:left w:val="nil"/>
              <w:bottom w:val="nil"/>
              <w:right w:val="nil"/>
            </w:tcBorders>
          </w:tcPr>
          <w:p>
            <w:pPr>
              <w:pStyle w:val="0"/>
            </w:pPr>
            <w:r>
              <w:rPr>
                <w:sz w:val="20"/>
              </w:rPr>
              <w:t xml:space="preserve">Рывченко</w:t>
            </w:r>
          </w:p>
          <w:p>
            <w:pPr>
              <w:pStyle w:val="0"/>
            </w:pPr>
            <w:r>
              <w:rPr>
                <w:sz w:val="20"/>
              </w:rPr>
              <w:t xml:space="preserve">Сергей Михайлович</w:t>
            </w:r>
          </w:p>
        </w:tc>
        <w:tc>
          <w:tcPr>
            <w:tcW w:w="423" w:type="dxa"/>
            <w:tcBorders>
              <w:top w:val="nil"/>
              <w:left w:val="nil"/>
              <w:bottom w:val="nil"/>
              <w:right w:val="nil"/>
            </w:tcBorders>
          </w:tcPr>
          <w:p>
            <w:pPr>
              <w:pStyle w:val="0"/>
              <w:jc w:val="center"/>
            </w:pPr>
            <w:r>
              <w:rPr>
                <w:sz w:val="20"/>
              </w:rPr>
              <w:t xml:space="preserve">-</w:t>
            </w:r>
          </w:p>
        </w:tc>
        <w:tc>
          <w:tcPr>
            <w:tcW w:w="5896"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r>
        <w:tc>
          <w:tcPr>
            <w:tcW w:w="2721" w:type="dxa"/>
            <w:tcBorders>
              <w:top w:val="nil"/>
              <w:left w:val="nil"/>
              <w:bottom w:val="nil"/>
              <w:right w:val="nil"/>
            </w:tcBorders>
          </w:tcPr>
          <w:p>
            <w:pPr>
              <w:pStyle w:val="0"/>
            </w:pPr>
            <w:r>
              <w:rPr>
                <w:sz w:val="20"/>
              </w:rPr>
              <w:t xml:space="preserve">Шикунова</w:t>
            </w:r>
          </w:p>
          <w:p>
            <w:pPr>
              <w:pStyle w:val="0"/>
            </w:pPr>
            <w:r>
              <w:rPr>
                <w:sz w:val="20"/>
              </w:rPr>
              <w:t xml:space="preserve">Екатерина Николаевна</w:t>
            </w:r>
          </w:p>
        </w:tc>
        <w:tc>
          <w:tcPr>
            <w:tcW w:w="423" w:type="dxa"/>
            <w:tcBorders>
              <w:top w:val="nil"/>
              <w:left w:val="nil"/>
              <w:bottom w:val="nil"/>
              <w:right w:val="nil"/>
            </w:tcBorders>
          </w:tcPr>
          <w:p>
            <w:pPr>
              <w:pStyle w:val="0"/>
              <w:jc w:val="center"/>
            </w:pPr>
            <w:r>
              <w:rPr>
                <w:sz w:val="20"/>
              </w:rPr>
              <w:t xml:space="preserve">-</w:t>
            </w:r>
          </w:p>
        </w:tc>
        <w:tc>
          <w:tcPr>
            <w:tcW w:w="5896" w:type="dxa"/>
            <w:tcBorders>
              <w:top w:val="nil"/>
              <w:left w:val="nil"/>
              <w:bottom w:val="nil"/>
              <w:right w:val="nil"/>
            </w:tcBorders>
          </w:tcPr>
          <w:p>
            <w:pPr>
              <w:pStyle w:val="0"/>
              <w:jc w:val="both"/>
            </w:pPr>
            <w:r>
              <w:rPr>
                <w:sz w:val="20"/>
              </w:rPr>
              <w:t xml:space="preserve">заместитель руководителя департамента городского хозяйства и транспорта администрации города по финансово-экономическим вопросам.</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5</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w:t>
      </w:r>
    </w:p>
    <w:p>
      <w:pPr>
        <w:pStyle w:val="0"/>
        <w:jc w:val="right"/>
      </w:pPr>
      <w:r>
        <w:rPr>
          <w:sz w:val="20"/>
        </w:rPr>
        <w:t xml:space="preserve">"Налог на профессиональный</w:t>
      </w:r>
    </w:p>
    <w:p>
      <w:pPr>
        <w:pStyle w:val="0"/>
        <w:jc w:val="right"/>
      </w:pPr>
      <w:r>
        <w:rPr>
          <w:sz w:val="20"/>
        </w:rPr>
        <w:t xml:space="preserve">доход", - производителям</w:t>
      </w:r>
    </w:p>
    <w:p>
      <w:pPr>
        <w:pStyle w:val="0"/>
        <w:jc w:val="right"/>
      </w:pPr>
      <w:r>
        <w:rPr>
          <w:sz w:val="20"/>
        </w:rPr>
        <w:t xml:space="preserve">товаров, работ, услуг в целях</w:t>
      </w:r>
    </w:p>
    <w:p>
      <w:pPr>
        <w:pStyle w:val="0"/>
        <w:jc w:val="right"/>
      </w:pPr>
      <w:r>
        <w:rPr>
          <w:sz w:val="20"/>
        </w:rPr>
        <w:t xml:space="preserve">возмещения части затрат</w:t>
      </w:r>
    </w:p>
    <w:p>
      <w:pPr>
        <w:pStyle w:val="0"/>
        <w:jc w:val="right"/>
      </w:pPr>
      <w:r>
        <w:rPr>
          <w:sz w:val="20"/>
        </w:rPr>
        <w:t xml:space="preserve">на реализацию в приоритетных</w:t>
      </w:r>
    </w:p>
    <w:p>
      <w:pPr>
        <w:pStyle w:val="0"/>
        <w:jc w:val="right"/>
      </w:pPr>
      <w:r>
        <w:rPr>
          <w:sz w:val="20"/>
        </w:rPr>
        <w:t xml:space="preserve">отраслях инвестиционных</w:t>
      </w:r>
    </w:p>
    <w:p>
      <w:pPr>
        <w:pStyle w:val="0"/>
        <w:jc w:val="right"/>
      </w:pPr>
      <w:r>
        <w:rPr>
          <w:sz w:val="20"/>
        </w:rPr>
        <w:t xml:space="preserve">проектов в сфере развития</w:t>
      </w:r>
    </w:p>
    <w:p>
      <w:pPr>
        <w:pStyle w:val="0"/>
        <w:jc w:val="right"/>
      </w:pPr>
      <w:r>
        <w:rPr>
          <w:sz w:val="20"/>
        </w:rPr>
        <w:t xml:space="preserve">предпринимательской деятельности,</w:t>
      </w:r>
    </w:p>
    <w:p>
      <w:pPr>
        <w:pStyle w:val="0"/>
        <w:jc w:val="right"/>
      </w:pPr>
      <w:r>
        <w:rPr>
          <w:sz w:val="20"/>
        </w:rPr>
        <w:t xml:space="preserve">связанных с созданием и (или) развитием</w:t>
      </w:r>
    </w:p>
    <w:p>
      <w:pPr>
        <w:pStyle w:val="0"/>
        <w:jc w:val="right"/>
      </w:pPr>
      <w:r>
        <w:rPr>
          <w:sz w:val="20"/>
        </w:rPr>
        <w:t xml:space="preserve">предпринимательской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4" w:tooltip="Постановление администрации г. Красноярска от 20.08.2025 N 669 &quot;О внесении изменений в правовые акты администрации города&quot; {КонсультантПлюс}">
              <w:r>
                <w:rPr>
                  <w:sz w:val="20"/>
                  <w:color w:val="0000ff"/>
                </w:rPr>
                <w:t xml:space="preserve">Постановления</w:t>
              </w:r>
            </w:hyperlink>
            <w:r>
              <w:rPr>
                <w:sz w:val="20"/>
                <w:color w:val="392c69"/>
              </w:rPr>
              <w:t xml:space="preserve"> администрации г. Красноярска от 20.08.2025 N 669)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1659" w:name="P1659"/>
          <w:bookmarkEnd w:id="1659"/>
          <w:p>
            <w:pPr>
              <w:pStyle w:val="0"/>
              <w:jc w:val="center"/>
            </w:pPr>
            <w:r>
              <w:rPr>
                <w:sz w:val="20"/>
              </w:rPr>
              <w:t xml:space="preserve">ОЦЕНОЧНАЯ ВЕДОМОСТЬ</w:t>
            </w:r>
          </w:p>
        </w:tc>
      </w:tr>
      <w:tr>
        <w:tc>
          <w:tcPr>
            <w:tcW w:w="9070" w:type="dxa"/>
            <w:tcBorders>
              <w:top w:val="nil"/>
              <w:left w:val="nil"/>
              <w:bottom w:val="nil"/>
              <w:right w:val="nil"/>
            </w:tcBorders>
          </w:tcPr>
          <w:p>
            <w:pPr>
              <w:pStyle w:val="0"/>
            </w:pPr>
            <w:r>
              <w:rPr>
                <w:sz w:val="20"/>
              </w:rPr>
            </w:r>
          </w:p>
        </w:tc>
      </w:tr>
      <w:tr>
        <w:tc>
          <w:tcPr>
            <w:tcW w:w="9070" w:type="dxa"/>
            <w:tcBorders>
              <w:top w:val="nil"/>
              <w:left w:val="nil"/>
              <w:bottom w:val="nil"/>
              <w:right w:val="nil"/>
            </w:tcBorders>
          </w:tcPr>
          <w:p>
            <w:pPr>
              <w:pStyle w:val="0"/>
              <w:ind w:firstLine="283"/>
              <w:jc w:val="both"/>
            </w:pPr>
            <w:r>
              <w:rPr>
                <w:sz w:val="20"/>
              </w:rPr>
              <w:t xml:space="preserve">Субъект малого или среднего предпринимательства или физическое лицо, не являющееся индивидуальным предпринимателем и применяющее специальный налоговый режим "Налог на профессиональный доход" (далее - участник отбора): _________________________________________________________________________</w:t>
            </w:r>
          </w:p>
          <w:p>
            <w:pPr>
              <w:pStyle w:val="0"/>
              <w:jc w:val="both"/>
            </w:pPr>
            <w:r>
              <w:rPr>
                <w:sz w:val="20"/>
              </w:rPr>
              <w:t xml:space="preserve">_________________________________________________________________________.</w:t>
            </w:r>
          </w:p>
          <w:p>
            <w:pPr>
              <w:pStyle w:val="0"/>
              <w:ind w:firstLine="283"/>
              <w:jc w:val="both"/>
            </w:pPr>
            <w:r>
              <w:rPr>
                <w:sz w:val="20"/>
              </w:rPr>
              <w:t xml:space="preserve">Дата и входящий регистрационный номер в ГИИС "Электронный бюджет" заявки для участия в конкурсе и получения субсидии: ________________________________________________________________________.</w:t>
            </w:r>
          </w:p>
          <w:p>
            <w:pPr>
              <w:pStyle w:val="0"/>
              <w:ind w:firstLine="283"/>
              <w:jc w:val="both"/>
            </w:pPr>
            <w:r>
              <w:rPr>
                <w:sz w:val="20"/>
              </w:rPr>
              <w:t xml:space="preserve">Наименование реализуемого в приоритетной отрасли инвестиционного проекта в сфере развития предпринимательской деятельности, связанного с созданием и (или) развитием предпринимательской деятельности (далее - Проект): _________________________________________________________________________</w:t>
            </w:r>
          </w:p>
          <w:p>
            <w:pPr>
              <w:pStyle w:val="0"/>
              <w:jc w:val="both"/>
            </w:pPr>
            <w:r>
              <w:rPr>
                <w:sz w:val="20"/>
              </w:rPr>
              <w:t xml:space="preserve">_________________________________________________________________________.</w:t>
            </w:r>
          </w:p>
          <w:p>
            <w:pPr>
              <w:pStyle w:val="0"/>
              <w:ind w:firstLine="283"/>
              <w:jc w:val="both"/>
            </w:pPr>
            <w:r>
              <w:rPr>
                <w:sz w:val="20"/>
              </w:rPr>
              <w:t xml:space="preserve">Вид предпринимательской деятельности по Проекту (код и расшифровка в соответствии с общероссийским </w:t>
            </w:r>
            <w:hyperlink w:history="0" r:id="rId17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классификатором</w:t>
              </w:r>
            </w:hyperlink>
            <w:r>
              <w:rPr>
                <w:sz w:val="20"/>
              </w:rPr>
              <w:t xml:space="preserve"> видов экономической деятельности): ___________________________________________________________.</w:t>
            </w:r>
          </w:p>
          <w:p>
            <w:pPr>
              <w:pStyle w:val="0"/>
            </w:pPr>
            <w:r>
              <w:rPr>
                <w:sz w:val="20"/>
              </w:rPr>
            </w:r>
          </w:p>
          <w:p>
            <w:pPr>
              <w:pStyle w:val="0"/>
              <w:jc w:val="center"/>
            </w:pPr>
            <w:r>
              <w:rPr>
                <w:sz w:val="20"/>
              </w:rPr>
              <w:t xml:space="preserve">Таблица оценок</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669"/>
        <w:gridCol w:w="1304"/>
        <w:gridCol w:w="1644"/>
      </w:tblGrid>
      <w:tr>
        <w:tc>
          <w:tcPr>
            <w:tcW w:w="454" w:type="dxa"/>
          </w:tcPr>
          <w:p>
            <w:pPr>
              <w:pStyle w:val="0"/>
              <w:jc w:val="center"/>
            </w:pPr>
            <w:r>
              <w:rPr>
                <w:sz w:val="20"/>
              </w:rPr>
              <w:t xml:space="preserve">N п/п</w:t>
            </w:r>
          </w:p>
        </w:tc>
        <w:tc>
          <w:tcPr>
            <w:tcW w:w="5669" w:type="dxa"/>
          </w:tcPr>
          <w:p>
            <w:pPr>
              <w:pStyle w:val="0"/>
              <w:jc w:val="center"/>
            </w:pPr>
            <w:r>
              <w:rPr>
                <w:sz w:val="20"/>
              </w:rPr>
              <w:t xml:space="preserve">Наименование критерия оценки</w:t>
            </w:r>
          </w:p>
        </w:tc>
        <w:tc>
          <w:tcPr>
            <w:tcW w:w="1304" w:type="dxa"/>
          </w:tcPr>
          <w:p>
            <w:pPr>
              <w:pStyle w:val="0"/>
              <w:jc w:val="center"/>
            </w:pPr>
            <w:r>
              <w:rPr>
                <w:sz w:val="20"/>
              </w:rPr>
              <w:t xml:space="preserve">Оценка в баллах </w:t>
            </w:r>
            <w:hyperlink w:history="0" w:anchor="P1756" w:tooltip="&lt;*&gt; В графе 3 по строке 10 ставится значение &quot;0&quot; при наличии хотя бы одной оценки &quot;0&quot; баллов по критериям оценки с 1-го по 6-й.">
              <w:r>
                <w:rPr>
                  <w:sz w:val="20"/>
                  <w:color w:val="0000ff"/>
                </w:rPr>
                <w:t xml:space="preserve">&lt;*&gt;</w:t>
              </w:r>
            </w:hyperlink>
          </w:p>
        </w:tc>
        <w:tc>
          <w:tcPr>
            <w:tcW w:w="1644" w:type="dxa"/>
          </w:tcPr>
          <w:p>
            <w:pPr>
              <w:pStyle w:val="0"/>
              <w:jc w:val="center"/>
            </w:pPr>
            <w:r>
              <w:rPr>
                <w:sz w:val="20"/>
              </w:rPr>
              <w:t xml:space="preserve">Основание (я) </w:t>
            </w:r>
            <w:hyperlink w:history="0" w:anchor="P1757" w:tooltip="&lt;**&gt; Графа 4 заполняется в случае указания в графе 3 оценки &quot;0&quot; баллов при несоответствии участника отбора, заявки участника отбора положениям, установленным пунктами 10 и (или) 11, и (или) 12, и (или) 14, и (или) 17, и (или) 32, и (или) 33, и (или) 34, и (или) 35 Положения.">
              <w:r>
                <w:rPr>
                  <w:sz w:val="20"/>
                  <w:color w:val="0000ff"/>
                </w:rPr>
                <w:t xml:space="preserve">&lt;**&gt;</w:t>
              </w:r>
            </w:hyperlink>
          </w:p>
        </w:tc>
      </w:tr>
      <w:tr>
        <w:tc>
          <w:tcPr>
            <w:tcW w:w="454" w:type="dxa"/>
          </w:tcPr>
          <w:p>
            <w:pPr>
              <w:pStyle w:val="0"/>
              <w:jc w:val="center"/>
            </w:pPr>
            <w:r>
              <w:rPr>
                <w:sz w:val="20"/>
              </w:rPr>
              <w:t xml:space="preserve">1</w:t>
            </w:r>
          </w:p>
        </w:tc>
        <w:tc>
          <w:tcPr>
            <w:tcW w:w="5669" w:type="dxa"/>
          </w:tcPr>
          <w:p>
            <w:pPr>
              <w:pStyle w:val="0"/>
              <w:jc w:val="center"/>
            </w:pPr>
            <w:r>
              <w:rPr>
                <w:sz w:val="20"/>
              </w:rPr>
              <w:t xml:space="preserve">2</w:t>
            </w:r>
          </w:p>
        </w:tc>
        <w:tc>
          <w:tcPr>
            <w:tcW w:w="1304" w:type="dxa"/>
          </w:tcPr>
          <w:bookmarkStart w:id="1676" w:name="P1676"/>
          <w:bookmarkEnd w:id="1676"/>
          <w:p>
            <w:pPr>
              <w:pStyle w:val="0"/>
              <w:jc w:val="center"/>
            </w:pPr>
            <w:r>
              <w:rPr>
                <w:sz w:val="20"/>
              </w:rPr>
              <w:t xml:space="preserve">3</w:t>
            </w:r>
          </w:p>
        </w:tc>
        <w:tc>
          <w:tcPr>
            <w:tcW w:w="1644" w:type="dxa"/>
          </w:tcPr>
          <w:bookmarkStart w:id="1677" w:name="P1677"/>
          <w:bookmarkEnd w:id="1677"/>
          <w:p>
            <w:pPr>
              <w:pStyle w:val="0"/>
              <w:jc w:val="center"/>
            </w:pPr>
            <w:r>
              <w:rPr>
                <w:sz w:val="20"/>
              </w:rPr>
              <w:t xml:space="preserve">4</w:t>
            </w:r>
          </w:p>
        </w:tc>
      </w:tr>
      <w:tr>
        <w:tc>
          <w:tcPr>
            <w:tcW w:w="454" w:type="dxa"/>
          </w:tcPr>
          <w:p>
            <w:pPr>
              <w:pStyle w:val="0"/>
            </w:pPr>
            <w:r>
              <w:rPr>
                <w:sz w:val="20"/>
              </w:rPr>
              <w:t xml:space="preserve">1</w:t>
            </w:r>
          </w:p>
        </w:tc>
        <w:tc>
          <w:tcPr>
            <w:tcW w:w="5669" w:type="dxa"/>
          </w:tcPr>
          <w:p>
            <w:pPr>
              <w:pStyle w:val="0"/>
            </w:pPr>
            <w:r>
              <w:rPr>
                <w:sz w:val="20"/>
              </w:rPr>
              <w:t xml:space="preserve">Соответствие участника отбора категориям, установленным </w:t>
            </w:r>
            <w:hyperlink w:history="0" w:anchor="P121" w:tooltip="10. Субсидия предоставляется получателю субсидии, который соответствует следующим категориям:">
              <w:r>
                <w:rPr>
                  <w:sz w:val="20"/>
                  <w:color w:val="0000ff"/>
                </w:rPr>
                <w:t xml:space="preserve">п. 10</w:t>
              </w:r>
            </w:hyperlink>
            <w:r>
              <w:rPr>
                <w:sz w:val="20"/>
              </w:rPr>
              <w:t xml:space="preserve"> Положения (критерий оценки - 5% общей суммы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304" w:type="dxa"/>
          </w:tcPr>
          <w:p>
            <w:pPr>
              <w:pStyle w:val="0"/>
            </w:pPr>
            <w:r>
              <w:rPr>
                <w:sz w:val="20"/>
              </w:rPr>
            </w:r>
          </w:p>
        </w:tc>
        <w:tc>
          <w:tcPr>
            <w:tcW w:w="1644" w:type="dxa"/>
          </w:tcPr>
          <w:p>
            <w:pPr>
              <w:pStyle w:val="0"/>
            </w:pPr>
            <w:r>
              <w:rPr>
                <w:sz w:val="20"/>
              </w:rPr>
            </w:r>
          </w:p>
        </w:tc>
      </w:tr>
      <w:tr>
        <w:tc>
          <w:tcPr>
            <w:tcW w:w="454" w:type="dxa"/>
          </w:tcPr>
          <w:p>
            <w:pPr>
              <w:pStyle w:val="0"/>
            </w:pPr>
            <w:r>
              <w:rPr>
                <w:sz w:val="20"/>
              </w:rPr>
              <w:t xml:space="preserve">2</w:t>
            </w:r>
          </w:p>
        </w:tc>
        <w:tc>
          <w:tcPr>
            <w:tcW w:w="5669" w:type="dxa"/>
          </w:tcPr>
          <w:p>
            <w:pPr>
              <w:pStyle w:val="0"/>
            </w:pPr>
            <w:r>
              <w:rPr>
                <w:sz w:val="20"/>
              </w:rPr>
              <w:t xml:space="preserve">Соответствие участника отбора требованиям, установленным </w:t>
            </w:r>
            <w:hyperlink w:history="0" w:anchor="P128"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п. 11</w:t>
              </w:r>
            </w:hyperlink>
            <w:r>
              <w:rPr>
                <w:sz w:val="20"/>
              </w:rPr>
              <w:t xml:space="preserve"> Положения (критерий оценки - 5% общей суммы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304" w:type="dxa"/>
          </w:tcPr>
          <w:p>
            <w:pPr>
              <w:pStyle w:val="0"/>
            </w:pPr>
            <w:r>
              <w:rPr>
                <w:sz w:val="20"/>
              </w:rPr>
            </w:r>
          </w:p>
        </w:tc>
        <w:tc>
          <w:tcPr>
            <w:tcW w:w="1644" w:type="dxa"/>
          </w:tcPr>
          <w:p>
            <w:pPr>
              <w:pStyle w:val="0"/>
            </w:pPr>
            <w:r>
              <w:rPr>
                <w:sz w:val="20"/>
              </w:rPr>
            </w:r>
          </w:p>
        </w:tc>
      </w:tr>
      <w:tr>
        <w:tc>
          <w:tcPr>
            <w:tcW w:w="454" w:type="dxa"/>
          </w:tcPr>
          <w:p>
            <w:pPr>
              <w:pStyle w:val="0"/>
            </w:pPr>
            <w:r>
              <w:rPr>
                <w:sz w:val="20"/>
              </w:rPr>
              <w:t xml:space="preserve">3</w:t>
            </w:r>
          </w:p>
        </w:tc>
        <w:tc>
          <w:tcPr>
            <w:tcW w:w="5669" w:type="dxa"/>
          </w:tcPr>
          <w:p>
            <w:pPr>
              <w:pStyle w:val="0"/>
            </w:pPr>
            <w:r>
              <w:rPr>
                <w:sz w:val="20"/>
              </w:rPr>
              <w:t xml:space="preserve">Соответствие участника отбора требованиям, установленным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 12</w:t>
              </w:r>
            </w:hyperlink>
            <w:r>
              <w:rPr>
                <w:sz w:val="20"/>
              </w:rPr>
              <w:t xml:space="preserve"> Положения (критерий оценки - 5% общей суммы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304" w:type="dxa"/>
          </w:tcPr>
          <w:p>
            <w:pPr>
              <w:pStyle w:val="0"/>
            </w:pPr>
            <w:r>
              <w:rPr>
                <w:sz w:val="20"/>
              </w:rPr>
            </w:r>
          </w:p>
        </w:tc>
        <w:tc>
          <w:tcPr>
            <w:tcW w:w="1644" w:type="dxa"/>
          </w:tcPr>
          <w:p>
            <w:pPr>
              <w:pStyle w:val="0"/>
            </w:pPr>
            <w:r>
              <w:rPr>
                <w:sz w:val="20"/>
              </w:rPr>
            </w:r>
          </w:p>
        </w:tc>
      </w:tr>
      <w:tr>
        <w:tc>
          <w:tcPr>
            <w:tcW w:w="454" w:type="dxa"/>
          </w:tcPr>
          <w:p>
            <w:pPr>
              <w:pStyle w:val="0"/>
            </w:pPr>
            <w:r>
              <w:rPr>
                <w:sz w:val="20"/>
              </w:rPr>
              <w:t xml:space="preserve">4</w:t>
            </w:r>
          </w:p>
        </w:tc>
        <w:tc>
          <w:tcPr>
            <w:tcW w:w="5669" w:type="dxa"/>
          </w:tcPr>
          <w:p>
            <w:pPr>
              <w:pStyle w:val="0"/>
            </w:pPr>
            <w:r>
              <w:rPr>
                <w:sz w:val="20"/>
              </w:rPr>
              <w:t xml:space="preserve">Соответствие заявки требованиям, установленным </w:t>
            </w:r>
            <w:hyperlink w:history="0" w:anchor="P154"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пп. 14</w:t>
              </w:r>
            </w:hyperlink>
            <w:r>
              <w:rPr>
                <w:sz w:val="20"/>
              </w:rPr>
              <w:t xml:space="preserve">, </w:t>
            </w:r>
            <w:hyperlink w:history="0" w:anchor="P169" w:tooltip="17. Участник отбора для участия в конкурсе и получения субсидии в соответствии с пунктом 14 настоящего Положения представляет заявку, включающую:">
              <w:r>
                <w:rPr>
                  <w:sz w:val="20"/>
                  <w:color w:val="0000ff"/>
                </w:rPr>
                <w:t xml:space="preserve">17</w:t>
              </w:r>
            </w:hyperlink>
            <w:r>
              <w:rPr>
                <w:sz w:val="20"/>
              </w:rPr>
              <w:t xml:space="preserve">,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33</w:t>
              </w:r>
            </w:hyperlink>
            <w:r>
              <w:rPr>
                <w:sz w:val="20"/>
              </w:rPr>
              <w:t xml:space="preserve"> - </w:t>
            </w:r>
            <w:hyperlink w:history="0" w:anchor="P332"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Положения (критерий оценки - 5% общей суммы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304" w:type="dxa"/>
          </w:tcPr>
          <w:p>
            <w:pPr>
              <w:pStyle w:val="0"/>
            </w:pPr>
            <w:r>
              <w:rPr>
                <w:sz w:val="20"/>
              </w:rPr>
            </w:r>
          </w:p>
        </w:tc>
        <w:tc>
          <w:tcPr>
            <w:tcW w:w="1644" w:type="dxa"/>
          </w:tcPr>
          <w:p>
            <w:pPr>
              <w:pStyle w:val="0"/>
            </w:pPr>
            <w:r>
              <w:rPr>
                <w:sz w:val="20"/>
              </w:rPr>
            </w:r>
          </w:p>
        </w:tc>
      </w:tr>
      <w:tr>
        <w:tc>
          <w:tcPr>
            <w:tcW w:w="454" w:type="dxa"/>
          </w:tcPr>
          <w:p>
            <w:pPr>
              <w:pStyle w:val="0"/>
            </w:pPr>
            <w:r>
              <w:rPr>
                <w:sz w:val="20"/>
              </w:rPr>
              <w:t xml:space="preserve">5</w:t>
            </w:r>
          </w:p>
        </w:tc>
        <w:tc>
          <w:tcPr>
            <w:tcW w:w="5669" w:type="dxa"/>
          </w:tcPr>
          <w:p>
            <w:pPr>
              <w:pStyle w:val="0"/>
            </w:pPr>
            <w:r>
              <w:rPr>
                <w:sz w:val="20"/>
              </w:rPr>
              <w:t xml:space="preserve">Отсутствие в заявке недостоверных и (или)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субсидии (критерий оценки - 5% общей суммы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304" w:type="dxa"/>
          </w:tcPr>
          <w:p>
            <w:pPr>
              <w:pStyle w:val="0"/>
            </w:pPr>
            <w:r>
              <w:rPr>
                <w:sz w:val="20"/>
              </w:rPr>
            </w:r>
          </w:p>
        </w:tc>
        <w:tc>
          <w:tcPr>
            <w:tcW w:w="1644" w:type="dxa"/>
          </w:tcPr>
          <w:p>
            <w:pPr>
              <w:pStyle w:val="0"/>
            </w:pPr>
            <w:r>
              <w:rPr>
                <w:sz w:val="20"/>
              </w:rPr>
            </w:r>
          </w:p>
        </w:tc>
      </w:tr>
      <w:tr>
        <w:tc>
          <w:tcPr>
            <w:tcW w:w="454" w:type="dxa"/>
          </w:tcPr>
          <w:p>
            <w:pPr>
              <w:pStyle w:val="0"/>
            </w:pPr>
            <w:r>
              <w:rPr>
                <w:sz w:val="20"/>
              </w:rPr>
              <w:t xml:space="preserve">6</w:t>
            </w:r>
          </w:p>
        </w:tc>
        <w:tc>
          <w:tcPr>
            <w:tcW w:w="5669" w:type="dxa"/>
          </w:tcPr>
          <w:p>
            <w:pPr>
              <w:pStyle w:val="0"/>
            </w:pPr>
            <w:r>
              <w:rPr>
                <w:sz w:val="20"/>
              </w:rPr>
              <w:t xml:space="preserve">Соотношение объема привлеченных участником отбора инвестиций на реализацию проекта за два календарных года, предшествующих году подачи, и в году подачи в период до даты подачи заявки, к сумме субсидии (критерий оценки - 31% общей суммы баллов):</w:t>
            </w:r>
          </w:p>
          <w:p>
            <w:pPr>
              <w:pStyle w:val="0"/>
            </w:pPr>
            <w:r>
              <w:rPr>
                <w:sz w:val="20"/>
              </w:rPr>
              <w:t xml:space="preserve">10 единиц и более - 15 баллов;</w:t>
            </w:r>
          </w:p>
          <w:p>
            <w:pPr>
              <w:pStyle w:val="0"/>
            </w:pPr>
            <w:r>
              <w:rPr>
                <w:sz w:val="20"/>
              </w:rPr>
              <w:t xml:space="preserve">6 единиц, но не более 10 единиц - 11 баллов;</w:t>
            </w:r>
          </w:p>
          <w:p>
            <w:pPr>
              <w:pStyle w:val="0"/>
            </w:pPr>
            <w:r>
              <w:rPr>
                <w:sz w:val="20"/>
              </w:rPr>
              <w:t xml:space="preserve">более 2 единиц, но не более 6 единиц - 5 баллов;</w:t>
            </w:r>
          </w:p>
          <w:p>
            <w:pPr>
              <w:pStyle w:val="0"/>
            </w:pPr>
            <w:r>
              <w:rPr>
                <w:sz w:val="20"/>
              </w:rPr>
              <w:t xml:space="preserve">2 единицы и менее - 0 баллов</w:t>
            </w:r>
          </w:p>
        </w:tc>
        <w:tc>
          <w:tcPr>
            <w:tcW w:w="1304" w:type="dxa"/>
          </w:tcPr>
          <w:p>
            <w:pPr>
              <w:pStyle w:val="0"/>
            </w:pPr>
            <w:r>
              <w:rPr>
                <w:sz w:val="20"/>
              </w:rPr>
            </w:r>
          </w:p>
        </w:tc>
        <w:tc>
          <w:tcPr>
            <w:tcW w:w="1644" w:type="dxa"/>
          </w:tcPr>
          <w:p>
            <w:pPr>
              <w:pStyle w:val="0"/>
            </w:pPr>
            <w:r>
              <w:rPr>
                <w:sz w:val="20"/>
              </w:rPr>
            </w:r>
          </w:p>
        </w:tc>
      </w:tr>
      <w:tr>
        <w:tc>
          <w:tcPr>
            <w:tcW w:w="454" w:type="dxa"/>
          </w:tcPr>
          <w:p>
            <w:pPr>
              <w:pStyle w:val="0"/>
            </w:pPr>
            <w:r>
              <w:rPr>
                <w:sz w:val="20"/>
              </w:rPr>
              <w:t xml:space="preserve">7</w:t>
            </w:r>
          </w:p>
        </w:tc>
        <w:tc>
          <w:tcPr>
            <w:tcW w:w="5669" w:type="dxa"/>
          </w:tcPr>
          <w:p>
            <w:pPr>
              <w:pStyle w:val="0"/>
            </w:pPr>
            <w:r>
              <w:rPr>
                <w:sz w:val="20"/>
              </w:rPr>
              <w:t xml:space="preserve">Актуальность и социальная значимость проекта (критерий оценки - 10% общей суммы баллов):</w:t>
            </w:r>
          </w:p>
          <w:p>
            <w:pPr>
              <w:pStyle w:val="0"/>
            </w:pPr>
            <w:r>
              <w:rPr>
                <w:sz w:val="20"/>
              </w:rPr>
              <w:t xml:space="preserve">соответствует - 10 баллов;</w:t>
            </w:r>
          </w:p>
          <w:p>
            <w:pPr>
              <w:pStyle w:val="0"/>
            </w:pPr>
            <w:r>
              <w:rPr>
                <w:sz w:val="20"/>
              </w:rPr>
              <w:t xml:space="preserve">не соответствует - 0 баллов</w:t>
            </w:r>
          </w:p>
        </w:tc>
        <w:tc>
          <w:tcPr>
            <w:tcW w:w="1304" w:type="dxa"/>
          </w:tcPr>
          <w:p>
            <w:pPr>
              <w:pStyle w:val="0"/>
            </w:pPr>
            <w:r>
              <w:rPr>
                <w:sz w:val="20"/>
              </w:rPr>
            </w:r>
          </w:p>
        </w:tc>
        <w:tc>
          <w:tcPr>
            <w:tcW w:w="1644" w:type="dxa"/>
          </w:tcPr>
          <w:p>
            <w:pPr>
              <w:pStyle w:val="0"/>
              <w:jc w:val="center"/>
            </w:pPr>
            <w:r>
              <w:rPr>
                <w:sz w:val="20"/>
              </w:rPr>
              <w:t xml:space="preserve">х</w:t>
            </w:r>
          </w:p>
        </w:tc>
      </w:tr>
      <w:tr>
        <w:tc>
          <w:tcPr>
            <w:tcW w:w="454" w:type="dxa"/>
          </w:tcPr>
          <w:p>
            <w:pPr>
              <w:pStyle w:val="0"/>
            </w:pPr>
            <w:r>
              <w:rPr>
                <w:sz w:val="20"/>
              </w:rPr>
              <w:t xml:space="preserve">8</w:t>
            </w:r>
          </w:p>
        </w:tc>
        <w:tc>
          <w:tcPr>
            <w:tcW w:w="5669" w:type="dxa"/>
          </w:tcPr>
          <w:p>
            <w:pPr>
              <w:pStyle w:val="0"/>
            </w:pPr>
            <w:r>
              <w:rPr>
                <w:sz w:val="20"/>
              </w:rPr>
              <w:t xml:space="preserve">Прирост численности работников (без внешних совместителей) участника отбора за два календарных года, предшествующих году подачи,</w:t>
            </w:r>
          </w:p>
          <w:p>
            <w:pPr>
              <w:pStyle w:val="0"/>
            </w:pPr>
            <w:r>
              <w:rPr>
                <w:sz w:val="20"/>
              </w:rPr>
              <w:t xml:space="preserve">и в году подачи в период до даты подачи заявки по состоянию на 1-е число месяца подачи заявки (критерий оценки - 15% общей суммы баллов):</w:t>
            </w:r>
          </w:p>
          <w:p>
            <w:pPr>
              <w:pStyle w:val="0"/>
            </w:pPr>
            <w:r>
              <w:rPr>
                <w:sz w:val="20"/>
              </w:rPr>
              <w:t xml:space="preserve">прирост более 80% у участника отбора с численностью работников не более 15 человек, а также прирост более 50% у участника отбора с численностью работников более 15 человек: - 5 баллов;</w:t>
            </w:r>
          </w:p>
          <w:p>
            <w:pPr>
              <w:pStyle w:val="0"/>
            </w:pPr>
            <w:r>
              <w:rPr>
                <w:sz w:val="20"/>
              </w:rPr>
              <w:t xml:space="preserve">прирост от 60%, но менее 80% у участника отбора с численностью работников не более 15 человек, а также прирост от 20%,</w:t>
            </w:r>
          </w:p>
          <w:p>
            <w:pPr>
              <w:pStyle w:val="0"/>
            </w:pPr>
            <w:r>
              <w:rPr>
                <w:sz w:val="20"/>
              </w:rPr>
              <w:t xml:space="preserve">но менее 50% у участника отбора с численностью работников более 15 человек: - 4 балла;</w:t>
            </w:r>
          </w:p>
          <w:p>
            <w:pPr>
              <w:pStyle w:val="0"/>
            </w:pPr>
            <w:r>
              <w:rPr>
                <w:sz w:val="20"/>
              </w:rPr>
              <w:t xml:space="preserve">прирост от 40%, но менее 60% у участника отбора с численностью работников не более 15 человек, а также прирост от 10%,</w:t>
            </w:r>
          </w:p>
          <w:p>
            <w:pPr>
              <w:pStyle w:val="0"/>
            </w:pPr>
            <w:r>
              <w:rPr>
                <w:sz w:val="20"/>
              </w:rPr>
              <w:t xml:space="preserve">но менее 20% у участника отбора с численностью работников более 15 человек: - 3 балла;</w:t>
            </w:r>
          </w:p>
          <w:p>
            <w:pPr>
              <w:pStyle w:val="0"/>
            </w:pPr>
            <w:r>
              <w:rPr>
                <w:sz w:val="20"/>
              </w:rPr>
              <w:t xml:space="preserve">прирост от 20%, но менее 40% у участника отбора с численностью работников не более 15 человек, а также прирост от 5%, но менее 10% у участника отбора с численностью работников более 15 человек: - 2 балла;</w:t>
            </w:r>
          </w:p>
          <w:p>
            <w:pPr>
              <w:pStyle w:val="0"/>
            </w:pPr>
            <w:r>
              <w:rPr>
                <w:sz w:val="20"/>
              </w:rPr>
              <w:t xml:space="preserve">прирост менее 20% у участника отбора с численностью работников не более 15 человек, а также прирост менее 5% у участника отбора с численностью работников более 15 человек,</w:t>
            </w:r>
          </w:p>
          <w:p>
            <w:pPr>
              <w:pStyle w:val="0"/>
            </w:pPr>
            <w:r>
              <w:rPr>
                <w:sz w:val="20"/>
              </w:rPr>
              <w:t xml:space="preserve">а также участник отбора, не имеющий работников: - 1 балл;</w:t>
            </w:r>
          </w:p>
          <w:p>
            <w:pPr>
              <w:pStyle w:val="0"/>
            </w:pPr>
            <w:r>
              <w:rPr>
                <w:sz w:val="20"/>
              </w:rPr>
              <w:t xml:space="preserve">прирост отсутствует - 0 баллов</w:t>
            </w:r>
          </w:p>
        </w:tc>
        <w:tc>
          <w:tcPr>
            <w:tcW w:w="1304" w:type="dxa"/>
          </w:tcPr>
          <w:p>
            <w:pPr>
              <w:pStyle w:val="0"/>
            </w:pPr>
            <w:r>
              <w:rPr>
                <w:sz w:val="20"/>
              </w:rPr>
            </w:r>
          </w:p>
        </w:tc>
        <w:tc>
          <w:tcPr>
            <w:tcW w:w="1644" w:type="dxa"/>
          </w:tcPr>
          <w:p>
            <w:pPr>
              <w:pStyle w:val="0"/>
              <w:jc w:val="center"/>
            </w:pPr>
            <w:r>
              <w:rPr>
                <w:sz w:val="20"/>
              </w:rPr>
              <w:t xml:space="preserve">х</w:t>
            </w:r>
          </w:p>
        </w:tc>
      </w:tr>
      <w:tr>
        <w:tc>
          <w:tcPr>
            <w:tcW w:w="454" w:type="dxa"/>
          </w:tcPr>
          <w:p>
            <w:pPr>
              <w:pStyle w:val="0"/>
            </w:pPr>
            <w:r>
              <w:rPr>
                <w:sz w:val="20"/>
              </w:rPr>
              <w:t xml:space="preserve">9</w:t>
            </w:r>
          </w:p>
        </w:tc>
        <w:tc>
          <w:tcPr>
            <w:tcW w:w="5669" w:type="dxa"/>
          </w:tcPr>
          <w:p>
            <w:pPr>
              <w:pStyle w:val="0"/>
            </w:pPr>
            <w:r>
              <w:rPr>
                <w:sz w:val="20"/>
              </w:rPr>
              <w:t xml:space="preserve">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 (критерий оценки - 10% общей суммы баллов):</w:t>
            </w:r>
          </w:p>
          <w:p>
            <w:pPr>
              <w:pStyle w:val="0"/>
            </w:pPr>
            <w:r>
              <w:rPr>
                <w:sz w:val="20"/>
              </w:rPr>
              <w:t xml:space="preserve">свыше 1 единицы у участника отбора, имеющего работников, а также у участника отбора,</w:t>
            </w:r>
          </w:p>
          <w:p>
            <w:pPr>
              <w:pStyle w:val="0"/>
            </w:pPr>
            <w:r>
              <w:rPr>
                <w:sz w:val="20"/>
              </w:rPr>
              <w:t xml:space="preserve">не имеющего работников, - 10 баллов;</w:t>
            </w:r>
          </w:p>
          <w:p>
            <w:pPr>
              <w:pStyle w:val="0"/>
            </w:pPr>
            <w:r>
              <w:rPr>
                <w:sz w:val="20"/>
              </w:rPr>
              <w:t xml:space="preserve">ниже 1 единицы - 0 баллов</w:t>
            </w:r>
          </w:p>
        </w:tc>
        <w:tc>
          <w:tcPr>
            <w:tcW w:w="1304" w:type="dxa"/>
          </w:tcPr>
          <w:p>
            <w:pPr>
              <w:pStyle w:val="0"/>
            </w:pPr>
            <w:r>
              <w:rPr>
                <w:sz w:val="20"/>
              </w:rPr>
            </w:r>
          </w:p>
        </w:tc>
        <w:tc>
          <w:tcPr>
            <w:tcW w:w="1644" w:type="dxa"/>
          </w:tcPr>
          <w:p>
            <w:pPr>
              <w:pStyle w:val="0"/>
              <w:jc w:val="center"/>
            </w:pPr>
            <w:r>
              <w:rPr>
                <w:sz w:val="20"/>
              </w:rPr>
              <w:t xml:space="preserve">х</w:t>
            </w:r>
          </w:p>
        </w:tc>
      </w:tr>
      <w:tr>
        <w:tc>
          <w:tcPr>
            <w:tcW w:w="454" w:type="dxa"/>
          </w:tcPr>
          <w:p>
            <w:pPr>
              <w:pStyle w:val="0"/>
            </w:pPr>
            <w:r>
              <w:rPr>
                <w:sz w:val="20"/>
              </w:rPr>
              <w:t xml:space="preserve">10</w:t>
            </w:r>
          </w:p>
        </w:tc>
        <w:tc>
          <w:tcPr>
            <w:tcW w:w="5669" w:type="dxa"/>
          </w:tcPr>
          <w:p>
            <w:pPr>
              <w:pStyle w:val="0"/>
            </w:pPr>
            <w:r>
              <w:rPr>
                <w:sz w:val="20"/>
              </w:rPr>
              <w:t xml:space="preserve">Прирост дохода участника отбора в расчете на одного работника, полученного в году, предшествующем году подачи заявки, к доходу участника отбора в расчете на одного работника, полученного в первом из двух календарных лет, предшествующих году подачи заявки, к значению сводного индекса потребительских цен по Красноярскому краю, установленного в году, предшествующем году подачи заявки (критерий оценки - 9% общей суммы баллов):</w:t>
            </w:r>
          </w:p>
          <w:p>
            <w:pPr>
              <w:pStyle w:val="0"/>
            </w:pPr>
            <w:r>
              <w:rPr>
                <w:sz w:val="20"/>
              </w:rPr>
              <w:t xml:space="preserve">прирост не менее 103,3% значения сводного индекса потребительских цен по Красноярскому краю, установленного в году, предшествующем году подачи заявки, - 5 баллов;</w:t>
            </w:r>
          </w:p>
          <w:p>
            <w:pPr>
              <w:pStyle w:val="0"/>
            </w:pPr>
            <w:r>
              <w:rPr>
                <w:sz w:val="20"/>
              </w:rPr>
              <w:t xml:space="preserve">прирост менее 103,3% значения сводного индекса потребительских цен по Красноярскому краю, установленного в году, предшествующем году подачи заявки, - 4 балла;</w:t>
            </w:r>
          </w:p>
          <w:p>
            <w:pPr>
              <w:pStyle w:val="0"/>
            </w:pPr>
            <w:r>
              <w:rPr>
                <w:sz w:val="20"/>
              </w:rPr>
              <w:t xml:space="preserve">прирост отсутствует - 0 баллов</w:t>
            </w:r>
          </w:p>
        </w:tc>
        <w:tc>
          <w:tcPr>
            <w:tcW w:w="1304" w:type="dxa"/>
          </w:tcPr>
          <w:p>
            <w:pPr>
              <w:pStyle w:val="0"/>
            </w:pPr>
            <w:r>
              <w:rPr>
                <w:sz w:val="20"/>
              </w:rPr>
            </w:r>
          </w:p>
        </w:tc>
        <w:tc>
          <w:tcPr>
            <w:tcW w:w="1644" w:type="dxa"/>
          </w:tcPr>
          <w:p>
            <w:pPr>
              <w:pStyle w:val="0"/>
              <w:jc w:val="center"/>
            </w:pPr>
            <w:r>
              <w:rPr>
                <w:sz w:val="20"/>
              </w:rPr>
              <w:t xml:space="preserve">х</w:t>
            </w:r>
          </w:p>
        </w:tc>
      </w:tr>
      <w:tr>
        <w:tc>
          <w:tcPr>
            <w:tcW w:w="454" w:type="dxa"/>
          </w:tcPr>
          <w:bookmarkStart w:id="1750" w:name="P1750"/>
          <w:bookmarkEnd w:id="1750"/>
          <w:p>
            <w:pPr>
              <w:pStyle w:val="0"/>
            </w:pPr>
            <w:r>
              <w:rPr>
                <w:sz w:val="20"/>
              </w:rPr>
              <w:t xml:space="preserve">11</w:t>
            </w:r>
          </w:p>
        </w:tc>
        <w:tc>
          <w:tcPr>
            <w:tcW w:w="5669" w:type="dxa"/>
          </w:tcPr>
          <w:p>
            <w:pPr>
              <w:pStyle w:val="0"/>
            </w:pPr>
            <w:r>
              <w:rPr>
                <w:sz w:val="20"/>
              </w:rPr>
              <w:t xml:space="preserve">Итого баллов по критериям оценки </w:t>
            </w:r>
            <w:hyperlink w:history="0" w:anchor="P1756" w:tooltip="&lt;*&gt; В графе 3 по строке 10 ставится значение &quot;0&quot; при наличии хотя бы одной оценки &quot;0&quot; баллов по критериям оценки с 1-го по 6-й.">
              <w:r>
                <w:rPr>
                  <w:sz w:val="20"/>
                  <w:color w:val="0000ff"/>
                </w:rPr>
                <w:t xml:space="preserve">&lt;*&gt;</w:t>
              </w:r>
            </w:hyperlink>
          </w:p>
        </w:tc>
        <w:tc>
          <w:tcPr>
            <w:tcW w:w="1304" w:type="dxa"/>
          </w:tcPr>
          <w:p>
            <w:pPr>
              <w:pStyle w:val="0"/>
            </w:pPr>
            <w:r>
              <w:rPr>
                <w:sz w:val="20"/>
              </w:rPr>
            </w:r>
          </w:p>
        </w:tc>
        <w:tc>
          <w:tcPr>
            <w:tcW w:w="1644" w:type="dxa"/>
          </w:tcPr>
          <w:p>
            <w:pPr>
              <w:pStyle w:val="0"/>
              <w:jc w:val="center"/>
            </w:pPr>
            <w:r>
              <w:rPr>
                <w:sz w:val="20"/>
              </w:rPr>
              <w:t xml:space="preserve">х</w:t>
            </w:r>
          </w:p>
        </w:tc>
      </w:tr>
    </w:tbl>
    <w:p>
      <w:pPr>
        <w:pStyle w:val="0"/>
        <w:ind w:firstLine="540"/>
        <w:jc w:val="both"/>
      </w:pPr>
      <w:r>
        <w:rPr>
          <w:sz w:val="20"/>
        </w:rPr>
      </w:r>
    </w:p>
    <w:p>
      <w:pPr>
        <w:pStyle w:val="0"/>
        <w:ind w:firstLine="540"/>
        <w:jc w:val="both"/>
      </w:pPr>
      <w:r>
        <w:rPr>
          <w:sz w:val="20"/>
        </w:rPr>
        <w:t xml:space="preserve">--------------------------------</w:t>
      </w:r>
    </w:p>
    <w:bookmarkStart w:id="1756" w:name="P1756"/>
    <w:bookmarkEnd w:id="1756"/>
    <w:p>
      <w:pPr>
        <w:pStyle w:val="0"/>
        <w:spacing w:before="200" w:lineRule="auto"/>
        <w:ind w:firstLine="540"/>
        <w:jc w:val="both"/>
      </w:pPr>
      <w:r>
        <w:rPr>
          <w:sz w:val="20"/>
        </w:rPr>
        <w:t xml:space="preserve">&lt;*&gt; В </w:t>
      </w:r>
      <w:hyperlink w:history="0" w:anchor="P1676" w:tooltip="3">
        <w:r>
          <w:rPr>
            <w:sz w:val="20"/>
            <w:color w:val="0000ff"/>
          </w:rPr>
          <w:t xml:space="preserve">графе 3 по строке 10</w:t>
        </w:r>
      </w:hyperlink>
      <w:r>
        <w:rPr>
          <w:sz w:val="20"/>
        </w:rPr>
        <w:t xml:space="preserve"> ставится значение "0" при наличии хотя бы одной оценки "0" баллов по критериям оценки с 1-го по 6-й.</w:t>
      </w:r>
    </w:p>
    <w:bookmarkStart w:id="1757" w:name="P1757"/>
    <w:bookmarkEnd w:id="1757"/>
    <w:p>
      <w:pPr>
        <w:pStyle w:val="0"/>
        <w:spacing w:before="200" w:lineRule="auto"/>
        <w:ind w:firstLine="540"/>
        <w:jc w:val="both"/>
      </w:pPr>
      <w:r>
        <w:rPr>
          <w:sz w:val="20"/>
        </w:rPr>
        <w:t xml:space="preserve">&lt;**&gt; </w:t>
      </w:r>
      <w:hyperlink w:history="0" w:anchor="P1677" w:tooltip="4">
        <w:r>
          <w:rPr>
            <w:sz w:val="20"/>
            <w:color w:val="0000ff"/>
          </w:rPr>
          <w:t xml:space="preserve">Графа 4</w:t>
        </w:r>
      </w:hyperlink>
      <w:r>
        <w:rPr>
          <w:sz w:val="20"/>
        </w:rPr>
        <w:t xml:space="preserve"> заполняется в случае указания в </w:t>
      </w:r>
      <w:hyperlink w:history="0" w:anchor="P1676" w:tooltip="3">
        <w:r>
          <w:rPr>
            <w:sz w:val="20"/>
            <w:color w:val="0000ff"/>
          </w:rPr>
          <w:t xml:space="preserve">графе 3</w:t>
        </w:r>
      </w:hyperlink>
      <w:r>
        <w:rPr>
          <w:sz w:val="20"/>
        </w:rPr>
        <w:t xml:space="preserve"> оценки "0" баллов при несоответствии участника отбора, заявки участника отбора положениям, установленным </w:t>
      </w:r>
      <w:hyperlink w:history="0" w:anchor="P121"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и (или) </w:t>
      </w:r>
      <w:hyperlink w:history="0" w:anchor="P128"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и (или) </w:t>
      </w:r>
      <w:hyperlink w:history="0" w:anchor="P134"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12</w:t>
        </w:r>
      </w:hyperlink>
      <w:r>
        <w:rPr>
          <w:sz w:val="20"/>
        </w:rPr>
        <w:t xml:space="preserve">, и (или) </w:t>
      </w:r>
      <w:hyperlink w:history="0" w:anchor="P154"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14</w:t>
        </w:r>
      </w:hyperlink>
      <w:r>
        <w:rPr>
          <w:sz w:val="20"/>
        </w:rPr>
        <w:t xml:space="preserve">, и (или) </w:t>
      </w:r>
      <w:hyperlink w:history="0" w:anchor="P169" w:tooltip="17. Участник отбора для участия в конкурсе и получения субсидии в соответствии с пунктом 14 настоящего Положения представляет заявку, включающую:">
        <w:r>
          <w:rPr>
            <w:sz w:val="20"/>
            <w:color w:val="0000ff"/>
          </w:rPr>
          <w:t xml:space="preserve">17</w:t>
        </w:r>
      </w:hyperlink>
      <w:r>
        <w:rPr>
          <w:sz w:val="20"/>
        </w:rPr>
        <w:t xml:space="preserve">, и (или) </w:t>
      </w:r>
      <w:hyperlink w:history="0" w:anchor="P311" w:tooltip="32. Размер субсидии одному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и в сумме не более 700,00 тыс. рублей субъекту малого или среднего предпринимательства и не более 100,00 тыс. рублей самозанятому гражданину. Расчет р...">
        <w:r>
          <w:rPr>
            <w:sz w:val="20"/>
            <w:color w:val="0000ff"/>
          </w:rPr>
          <w:t xml:space="preserve">32</w:t>
        </w:r>
      </w:hyperlink>
      <w:r>
        <w:rPr>
          <w:sz w:val="20"/>
        </w:rPr>
        <w:t xml:space="preserve">, и (или) </w:t>
      </w:r>
      <w:hyperlink w:history="0" w:anchor="P326"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
        <w:r>
          <w:rPr>
            <w:sz w:val="20"/>
            <w:color w:val="0000ff"/>
          </w:rPr>
          <w:t xml:space="preserve">33</w:t>
        </w:r>
      </w:hyperlink>
      <w:r>
        <w:rPr>
          <w:sz w:val="20"/>
        </w:rPr>
        <w:t xml:space="preserve">, и (или) </w:t>
      </w:r>
      <w:hyperlink w:history="0" w:anchor="P331" w:tooltip="34. Затраты по направлениям, установленным пунктом 33 настоящего Положения, образовавшиеся и уплаченные участником отбора (получателем субсидии) в период с 1 января первого из двух календарных лет, предшествующих году подачи, и в году подачи в период до даты подачи заявки, подлежат возмещению за счет субсидии в текущем финансовом году.">
        <w:r>
          <w:rPr>
            <w:sz w:val="20"/>
            <w:color w:val="0000ff"/>
          </w:rPr>
          <w:t xml:space="preserve">34</w:t>
        </w:r>
      </w:hyperlink>
      <w:r>
        <w:rPr>
          <w:sz w:val="20"/>
        </w:rPr>
        <w:t xml:space="preserve">, и (или) </w:t>
      </w:r>
      <w:hyperlink w:history="0" w:anchor="P332"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Положения.</w:t>
      </w:r>
    </w:p>
    <w:p>
      <w:pPr>
        <w:pStyle w:val="0"/>
        <w:ind w:firstLine="540"/>
        <w:jc w:val="both"/>
      </w:pPr>
      <w:r>
        <w:rPr>
          <w:sz w:val="20"/>
        </w:rPr>
      </w:r>
    </w:p>
    <w:p>
      <w:pPr>
        <w:pStyle w:val="0"/>
        <w:ind w:firstLine="540"/>
        <w:jc w:val="both"/>
      </w:pPr>
      <w:r>
        <w:rPr>
          <w:sz w:val="20"/>
        </w:rPr>
        <w:t xml:space="preserve">Вывод по результатам рассмотрения и оценки заявки на соответствие категориям и требованиям проведения конкурса и условиям предоставления субсидии (нужное подчеркнуть):</w:t>
      </w:r>
    </w:p>
    <w:p>
      <w:pPr>
        <w:pStyle w:val="0"/>
        <w:spacing w:before="200" w:lineRule="auto"/>
        <w:ind w:firstLine="540"/>
        <w:jc w:val="both"/>
      </w:pPr>
      <w:r>
        <w:rPr>
          <w:sz w:val="20"/>
        </w:rPr>
        <w:t xml:space="preserve">соответствует (наличие оценки, превышающей оценку "0" баллов по критериям оценки с 1-го по 6-й в </w:t>
      </w:r>
      <w:hyperlink w:history="0" w:anchor="P1676" w:tooltip="3">
        <w:r>
          <w:rPr>
            <w:sz w:val="20"/>
            <w:color w:val="0000ff"/>
          </w:rPr>
          <w:t xml:space="preserve">графе 3 таблицы</w:t>
        </w:r>
      </w:hyperlink>
      <w:r>
        <w:rPr>
          <w:sz w:val="20"/>
        </w:rPr>
        <w:t xml:space="preserve"> оценок);</w:t>
      </w:r>
    </w:p>
    <w:p>
      <w:pPr>
        <w:pStyle w:val="0"/>
        <w:spacing w:before="200" w:lineRule="auto"/>
        <w:ind w:firstLine="540"/>
        <w:jc w:val="both"/>
      </w:pPr>
      <w:r>
        <w:rPr>
          <w:sz w:val="20"/>
        </w:rPr>
        <w:t xml:space="preserve">не соответствует (наличие хотя бы одной оценки "0" баллов по критериям оценки с 1-го по 6-й в </w:t>
      </w:r>
      <w:hyperlink w:history="0" w:anchor="P1677" w:tooltip="4">
        <w:r>
          <w:rPr>
            <w:sz w:val="20"/>
            <w:color w:val="0000ff"/>
          </w:rPr>
          <w:t xml:space="preserve">графе 3 таблицы</w:t>
        </w:r>
      </w:hyperlink>
      <w:r>
        <w:rPr>
          <w:sz w:val="20"/>
        </w:rPr>
        <w:t xml:space="preserve"> оценок).</w:t>
      </w:r>
    </w:p>
    <w:p>
      <w:pPr>
        <w:pStyle w:val="0"/>
        <w:spacing w:before="200" w:lineRule="auto"/>
        <w:ind w:firstLine="540"/>
        <w:jc w:val="both"/>
      </w:pPr>
      <w:r>
        <w:rPr>
          <w:sz w:val="20"/>
        </w:rPr>
        <w:t xml:space="preserve">Итоговое значение в баллах (</w:t>
      </w:r>
      <w:hyperlink w:history="0" w:anchor="P1750" w:tooltip="11">
        <w:r>
          <w:rPr>
            <w:sz w:val="20"/>
            <w:color w:val="0000ff"/>
          </w:rPr>
          <w:t xml:space="preserve">строка 11 таблицы</w:t>
        </w:r>
      </w:hyperlink>
      <w:r>
        <w:rPr>
          <w:sz w:val="20"/>
        </w:rPr>
        <w:t xml:space="preserve"> оценок) по результатам рассмотрения и оценки сведений в составе заявки, содержащих критерии оценки, предлагаемые участником отбора значения показателей, образующих каждый критерий оценки, ______________________________.</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3061"/>
        <w:gridCol w:w="2268"/>
        <w:gridCol w:w="340"/>
        <w:gridCol w:w="3412"/>
      </w:tblGrid>
      <w:tr>
        <w:tc>
          <w:tcPr>
            <w:tcW w:w="3061" w:type="dxa"/>
            <w:tcBorders>
              <w:top w:val="nil"/>
              <w:left w:val="nil"/>
              <w:bottom w:val="nil"/>
              <w:right w:val="nil"/>
            </w:tcBorders>
          </w:tcPr>
          <w:p>
            <w:pPr>
              <w:pStyle w:val="0"/>
            </w:pPr>
            <w:r>
              <w:rPr>
                <w:sz w:val="20"/>
              </w:rPr>
              <w:t xml:space="preserve">Член конкурсной комиссии</w:t>
            </w:r>
          </w:p>
        </w:tc>
        <w:tc>
          <w:tcPr>
            <w:tcW w:w="226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412" w:type="dxa"/>
            <w:tcBorders>
              <w:top w:val="nil"/>
              <w:left w:val="nil"/>
              <w:bottom w:val="single" w:sz="4"/>
              <w:right w:val="nil"/>
            </w:tcBorders>
          </w:tcPr>
          <w:p>
            <w:pPr>
              <w:pStyle w:val="0"/>
            </w:pPr>
            <w:r>
              <w:rPr>
                <w:sz w:val="20"/>
              </w:rPr>
            </w:r>
          </w:p>
        </w:tc>
      </w:tr>
      <w:tr>
        <w:tc>
          <w:tcPr>
            <w:tcW w:w="3061" w:type="dxa"/>
            <w:tcBorders>
              <w:top w:val="nil"/>
              <w:left w:val="nil"/>
              <w:bottom w:val="nil"/>
              <w:right w:val="nil"/>
            </w:tcBorders>
          </w:tcPr>
          <w:p>
            <w:pPr>
              <w:pStyle w:val="0"/>
            </w:pPr>
            <w:r>
              <w:rPr>
                <w:sz w:val="20"/>
              </w:rPr>
            </w:r>
          </w:p>
        </w:tc>
        <w:tc>
          <w:tcPr>
            <w:tcW w:w="2268"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412" w:type="dxa"/>
            <w:tcBorders>
              <w:top w:val="single" w:sz="4"/>
              <w:left w:val="nil"/>
              <w:bottom w:val="nil"/>
              <w:right w:val="nil"/>
            </w:tcBorders>
          </w:tcPr>
          <w:p>
            <w:pPr>
              <w:pStyle w:val="0"/>
              <w:jc w:val="center"/>
            </w:pPr>
            <w:r>
              <w:rPr>
                <w:sz w:val="20"/>
              </w:rPr>
              <w:t xml:space="preserve">(И.О. Фамилия)</w:t>
            </w:r>
          </w:p>
        </w:tc>
      </w:tr>
      <w:tr>
        <w:tc>
          <w:tcPr>
            <w:gridSpan w:val="4"/>
            <w:tcW w:w="9081" w:type="dxa"/>
            <w:tcBorders>
              <w:top w:val="nil"/>
              <w:left w:val="nil"/>
              <w:bottom w:val="nil"/>
              <w:right w:val="nil"/>
            </w:tcBorders>
          </w:tcPr>
          <w:p>
            <w:pPr>
              <w:pStyle w:val="0"/>
            </w:pPr>
            <w:r>
              <w:rPr>
                <w:sz w:val="20"/>
              </w:rPr>
              <w:t xml:space="preserve">"__" _______ 20__ г.</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6</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w:t>
      </w:r>
    </w:p>
    <w:p>
      <w:pPr>
        <w:pStyle w:val="0"/>
        <w:jc w:val="right"/>
      </w:pPr>
      <w:r>
        <w:rPr>
          <w:sz w:val="20"/>
        </w:rPr>
        <w:t xml:space="preserve">"Налог на профессиональный</w:t>
      </w:r>
    </w:p>
    <w:p>
      <w:pPr>
        <w:pStyle w:val="0"/>
        <w:jc w:val="right"/>
      </w:pPr>
      <w:r>
        <w:rPr>
          <w:sz w:val="20"/>
        </w:rPr>
        <w:t xml:space="preserve">доход", - производителям</w:t>
      </w:r>
    </w:p>
    <w:p>
      <w:pPr>
        <w:pStyle w:val="0"/>
        <w:jc w:val="right"/>
      </w:pPr>
      <w:r>
        <w:rPr>
          <w:sz w:val="20"/>
        </w:rPr>
        <w:t xml:space="preserve">товаров, работ, услуг в целях</w:t>
      </w:r>
    </w:p>
    <w:p>
      <w:pPr>
        <w:pStyle w:val="0"/>
        <w:jc w:val="right"/>
      </w:pPr>
      <w:r>
        <w:rPr>
          <w:sz w:val="20"/>
        </w:rPr>
        <w:t xml:space="preserve">возмещения части затрат</w:t>
      </w:r>
    </w:p>
    <w:p>
      <w:pPr>
        <w:pStyle w:val="0"/>
        <w:jc w:val="right"/>
      </w:pPr>
      <w:r>
        <w:rPr>
          <w:sz w:val="20"/>
        </w:rPr>
        <w:t xml:space="preserve">на реализацию в приоритетных</w:t>
      </w:r>
    </w:p>
    <w:p>
      <w:pPr>
        <w:pStyle w:val="0"/>
        <w:jc w:val="right"/>
      </w:pPr>
      <w:r>
        <w:rPr>
          <w:sz w:val="20"/>
        </w:rPr>
        <w:t xml:space="preserve">отраслях инвестиционных</w:t>
      </w:r>
    </w:p>
    <w:p>
      <w:pPr>
        <w:pStyle w:val="0"/>
        <w:jc w:val="right"/>
      </w:pPr>
      <w:r>
        <w:rPr>
          <w:sz w:val="20"/>
        </w:rPr>
        <w:t xml:space="preserve">проектов в сфере развития</w:t>
      </w:r>
    </w:p>
    <w:p>
      <w:pPr>
        <w:pStyle w:val="0"/>
        <w:jc w:val="right"/>
      </w:pPr>
      <w:r>
        <w:rPr>
          <w:sz w:val="20"/>
        </w:rPr>
        <w:t xml:space="preserve">предпринимательской деятельности,</w:t>
      </w:r>
    </w:p>
    <w:p>
      <w:pPr>
        <w:pStyle w:val="0"/>
        <w:jc w:val="right"/>
      </w:pPr>
      <w:r>
        <w:rPr>
          <w:sz w:val="20"/>
        </w:rPr>
        <w:t xml:space="preserve">связанных с созданием и (или) развитием</w:t>
      </w:r>
    </w:p>
    <w:p>
      <w:pPr>
        <w:pStyle w:val="0"/>
        <w:jc w:val="right"/>
      </w:pPr>
      <w:r>
        <w:rPr>
          <w:sz w:val="20"/>
        </w:rPr>
        <w:t xml:space="preserve">предпринимательской деятельности</w:t>
      </w:r>
    </w:p>
    <w:p>
      <w:pPr>
        <w:pStyle w:val="0"/>
        <w:ind w:firstLine="540"/>
        <w:jc w:val="both"/>
      </w:pPr>
      <w:r>
        <w:rPr>
          <w:sz w:val="20"/>
        </w:rPr>
      </w:r>
    </w:p>
    <w:bookmarkStart w:id="1798" w:name="P1798"/>
    <w:bookmarkEnd w:id="1798"/>
    <w:p>
      <w:pPr>
        <w:pStyle w:val="0"/>
        <w:jc w:val="center"/>
      </w:pPr>
      <w:r>
        <w:rPr>
          <w:sz w:val="20"/>
        </w:rPr>
        <w:t xml:space="preserve">РЕЗУЛЬТАТЫ</w:t>
      </w:r>
    </w:p>
    <w:p>
      <w:pPr>
        <w:pStyle w:val="0"/>
        <w:jc w:val="center"/>
      </w:pPr>
      <w:r>
        <w:rPr>
          <w:sz w:val="20"/>
        </w:rPr>
        <w:t xml:space="preserve">рассмотрения заявок участников отбора</w:t>
      </w:r>
    </w:p>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4"/>
        <w:gridCol w:w="1609"/>
        <w:gridCol w:w="2419"/>
        <w:gridCol w:w="1894"/>
        <w:gridCol w:w="2074"/>
        <w:gridCol w:w="1084"/>
        <w:gridCol w:w="1084"/>
        <w:gridCol w:w="1084"/>
        <w:gridCol w:w="1084"/>
        <w:gridCol w:w="1084"/>
        <w:gridCol w:w="844"/>
        <w:gridCol w:w="589"/>
        <w:gridCol w:w="1309"/>
        <w:gridCol w:w="589"/>
        <w:gridCol w:w="1354"/>
        <w:gridCol w:w="589"/>
        <w:gridCol w:w="1354"/>
        <w:gridCol w:w="589"/>
        <w:gridCol w:w="844"/>
        <w:gridCol w:w="589"/>
        <w:gridCol w:w="1609"/>
        <w:gridCol w:w="1774"/>
      </w:tblGrid>
      <w:tr>
        <w:tc>
          <w:tcPr>
            <w:tcW w:w="1414" w:type="dxa"/>
            <w:vMerge w:val="restart"/>
          </w:tcPr>
          <w:p>
            <w:pPr>
              <w:pStyle w:val="0"/>
              <w:jc w:val="center"/>
            </w:pPr>
            <w:r>
              <w:rPr>
                <w:sz w:val="20"/>
              </w:rPr>
              <w:t xml:space="preserve">Порядковый номер по дате регистрации заявки</w:t>
            </w:r>
          </w:p>
        </w:tc>
        <w:tc>
          <w:tcPr>
            <w:tcW w:w="1609" w:type="dxa"/>
            <w:vMerge w:val="restart"/>
          </w:tcPr>
          <w:p>
            <w:pPr>
              <w:pStyle w:val="0"/>
              <w:jc w:val="center"/>
            </w:pPr>
            <w:r>
              <w:rPr>
                <w:sz w:val="20"/>
              </w:rPr>
              <w:t xml:space="preserve">Краткое наименование участника отбора</w:t>
            </w:r>
          </w:p>
        </w:tc>
        <w:tc>
          <w:tcPr>
            <w:tcW w:w="2419" w:type="dxa"/>
            <w:vMerge w:val="restart"/>
          </w:tcPr>
          <w:p>
            <w:pPr>
              <w:pStyle w:val="0"/>
              <w:jc w:val="center"/>
            </w:pPr>
            <w:r>
              <w:rPr>
                <w:sz w:val="20"/>
              </w:rPr>
              <w:t xml:space="preserve">Наименование реализуемого в приоритетной отрасли инвестиционного проекта в сфере развития предпринимательской деятельности, связанного с созданием и (или) развитием предпринимательской деятельности (далее - Проект)</w:t>
            </w:r>
          </w:p>
        </w:tc>
        <w:tc>
          <w:tcPr>
            <w:tcW w:w="1894" w:type="dxa"/>
            <w:vMerge w:val="restart"/>
          </w:tcPr>
          <w:p>
            <w:pPr>
              <w:pStyle w:val="0"/>
              <w:jc w:val="center"/>
            </w:pPr>
            <w:r>
              <w:rPr>
                <w:sz w:val="20"/>
              </w:rPr>
              <w:t xml:space="preserve">Объем привлеченных участником отбора инвестиций на реализацию Проекта за 2 календарных года, предшествующих году подачи, и в году подачи в период до даты подачи заявки, тыс. рублей</w:t>
            </w:r>
          </w:p>
        </w:tc>
        <w:tc>
          <w:tcPr>
            <w:tcW w:w="2074" w:type="dxa"/>
            <w:vMerge w:val="restart"/>
          </w:tcPr>
          <w:p>
            <w:pPr>
              <w:pStyle w:val="0"/>
              <w:jc w:val="center"/>
            </w:pPr>
            <w:r>
              <w:rPr>
                <w:sz w:val="20"/>
              </w:rPr>
              <w:t xml:space="preserve">Планируемый объем субсидии (сумма заявленной субсидии) за счет средств бюджета города с учетом софинансирования из краевого бюджета, тыс. рублей</w:t>
            </w:r>
          </w:p>
        </w:tc>
        <w:tc>
          <w:tcPr>
            <w:gridSpan w:val="15"/>
            <w:tcW w:w="14070" w:type="dxa"/>
          </w:tcPr>
          <w:p>
            <w:pPr>
              <w:pStyle w:val="0"/>
              <w:jc w:val="center"/>
            </w:pPr>
            <w:r>
              <w:rPr>
                <w:sz w:val="20"/>
              </w:rPr>
              <w:t xml:space="preserve">Значения по критериям оценки на основании оценочных ведомостей и заявок участников отбора:</w:t>
            </w:r>
          </w:p>
        </w:tc>
        <w:tc>
          <w:tcPr>
            <w:tcW w:w="1609" w:type="dxa"/>
            <w:vMerge w:val="restart"/>
          </w:tcPr>
          <w:p>
            <w:pPr>
              <w:pStyle w:val="0"/>
              <w:jc w:val="center"/>
            </w:pPr>
            <w:r>
              <w:rPr>
                <w:sz w:val="20"/>
              </w:rPr>
              <w:t xml:space="preserve">Сумма баллов (определяется, как сумма значений </w:t>
            </w:r>
            <w:hyperlink w:history="0" w:anchor="P1834" w:tooltip="6">
              <w:r>
                <w:rPr>
                  <w:sz w:val="20"/>
                  <w:color w:val="0000ff"/>
                </w:rPr>
                <w:t xml:space="preserve">граф 6</w:t>
              </w:r>
            </w:hyperlink>
            <w:r>
              <w:rPr>
                <w:sz w:val="20"/>
              </w:rPr>
              <w:t xml:space="preserve">, </w:t>
            </w:r>
            <w:hyperlink w:history="0" w:anchor="P1835" w:tooltip="7">
              <w:r>
                <w:rPr>
                  <w:sz w:val="20"/>
                  <w:color w:val="0000ff"/>
                </w:rPr>
                <w:t xml:space="preserve">7</w:t>
              </w:r>
            </w:hyperlink>
            <w:r>
              <w:rPr>
                <w:sz w:val="20"/>
              </w:rPr>
              <w:t xml:space="preserve">, </w:t>
            </w:r>
            <w:hyperlink w:history="0" w:anchor="P1836" w:tooltip="8">
              <w:r>
                <w:rPr>
                  <w:sz w:val="20"/>
                  <w:color w:val="0000ff"/>
                </w:rPr>
                <w:t xml:space="preserve">8</w:t>
              </w:r>
            </w:hyperlink>
            <w:r>
              <w:rPr>
                <w:sz w:val="20"/>
              </w:rPr>
              <w:t xml:space="preserve">, </w:t>
            </w:r>
            <w:hyperlink w:history="0" w:anchor="P1837" w:tooltip="9">
              <w:r>
                <w:rPr>
                  <w:sz w:val="20"/>
                  <w:color w:val="0000ff"/>
                </w:rPr>
                <w:t xml:space="preserve">9</w:t>
              </w:r>
            </w:hyperlink>
            <w:r>
              <w:rPr>
                <w:sz w:val="20"/>
              </w:rPr>
              <w:t xml:space="preserve">, </w:t>
            </w:r>
            <w:hyperlink w:history="0" w:anchor="P1838" w:tooltip="10">
              <w:r>
                <w:rPr>
                  <w:sz w:val="20"/>
                  <w:color w:val="0000ff"/>
                </w:rPr>
                <w:t xml:space="preserve">10</w:t>
              </w:r>
            </w:hyperlink>
            <w:r>
              <w:rPr>
                <w:sz w:val="20"/>
              </w:rPr>
              <w:t xml:space="preserve">, </w:t>
            </w:r>
            <w:hyperlink w:history="0" w:anchor="P1840" w:tooltip="12">
              <w:r>
                <w:rPr>
                  <w:sz w:val="20"/>
                  <w:color w:val="0000ff"/>
                </w:rPr>
                <w:t xml:space="preserve">12</w:t>
              </w:r>
            </w:hyperlink>
            <w:r>
              <w:rPr>
                <w:sz w:val="20"/>
              </w:rPr>
              <w:t xml:space="preserve">, </w:t>
            </w:r>
            <w:hyperlink w:history="0" w:anchor="P1842" w:tooltip="14">
              <w:r>
                <w:rPr>
                  <w:sz w:val="20"/>
                  <w:color w:val="0000ff"/>
                </w:rPr>
                <w:t xml:space="preserve">14</w:t>
              </w:r>
            </w:hyperlink>
            <w:r>
              <w:rPr>
                <w:sz w:val="20"/>
              </w:rPr>
              <w:t xml:space="preserve">, </w:t>
            </w:r>
            <w:hyperlink w:history="0" w:anchor="P1844" w:tooltip="16">
              <w:r>
                <w:rPr>
                  <w:sz w:val="20"/>
                  <w:color w:val="0000ff"/>
                </w:rPr>
                <w:t xml:space="preserve">16</w:t>
              </w:r>
            </w:hyperlink>
            <w:r>
              <w:rPr>
                <w:sz w:val="20"/>
              </w:rPr>
              <w:t xml:space="preserve">, </w:t>
            </w:r>
            <w:hyperlink w:history="0" w:anchor="P1846" w:tooltip="18">
              <w:r>
                <w:rPr>
                  <w:sz w:val="20"/>
                  <w:color w:val="0000ff"/>
                </w:rPr>
                <w:t xml:space="preserve">18</w:t>
              </w:r>
            </w:hyperlink>
            <w:r>
              <w:rPr>
                <w:sz w:val="20"/>
              </w:rPr>
              <w:t xml:space="preserve">, </w:t>
            </w:r>
            <w:hyperlink w:history="0" w:anchor="P1848" w:tooltip="20">
              <w:r>
                <w:rPr>
                  <w:sz w:val="20"/>
                  <w:color w:val="0000ff"/>
                </w:rPr>
                <w:t xml:space="preserve">20</w:t>
              </w:r>
            </w:hyperlink>
            <w:r>
              <w:rPr>
                <w:sz w:val="20"/>
              </w:rPr>
              <w:t xml:space="preserve">)</w:t>
            </w:r>
          </w:p>
        </w:tc>
        <w:tc>
          <w:tcPr>
            <w:tcW w:w="1774" w:type="dxa"/>
            <w:vMerge w:val="restart"/>
          </w:tcPr>
          <w:p>
            <w:pPr>
              <w:pStyle w:val="0"/>
              <w:jc w:val="center"/>
            </w:pPr>
            <w:r>
              <w:rPr>
                <w:sz w:val="20"/>
              </w:rPr>
              <w:t xml:space="preserve">Итоговый рейтинг участников отбора (порядковый номер по сумме баллов из </w:t>
            </w:r>
            <w:hyperlink w:history="0" w:anchor="P1849" w:tooltip="21">
              <w:r>
                <w:rPr>
                  <w:sz w:val="20"/>
                  <w:color w:val="0000ff"/>
                </w:rPr>
                <w:t xml:space="preserve">гр. 21</w:t>
              </w:r>
            </w:hyperlink>
            <w:r>
              <w:rPr>
                <w:sz w:val="20"/>
              </w:rPr>
              <w:t xml:space="preserve">) </w:t>
            </w:r>
            <w:hyperlink w:history="0" w:anchor="P1899" w:tooltip="&lt;3&gt; Итоговый рейтинг участников отбора в графе 22 таблицы формируется по сумме баллов из графы 21 таблицы, включая сведения из графы 1 при необходимости, в следующем порядке ранжирования:">
              <w:r>
                <w:rPr>
                  <w:sz w:val="20"/>
                  <w:color w:val="0000ff"/>
                </w:rPr>
                <w:t xml:space="preserve">&lt;3&gt;</w:t>
              </w:r>
            </w:hyperlink>
            <w:r>
              <w:rPr>
                <w:sz w:val="20"/>
              </w:rPr>
              <w:t xml:space="preserve">, включая сведения из гр. 1 (при необходимости)</w:t>
            </w:r>
          </w:p>
        </w:tc>
      </w:tr>
      <w:tr>
        <w:tc>
          <w:tcPr>
            <w:vMerge w:val="continue"/>
          </w:tcPr>
          <w:p/>
        </w:tc>
        <w:tc>
          <w:tcPr>
            <w:vMerge w:val="continue"/>
          </w:tcPr>
          <w:p/>
        </w:tc>
        <w:tc>
          <w:tcPr>
            <w:vMerge w:val="continue"/>
          </w:tcPr>
          <w:p/>
        </w:tc>
        <w:tc>
          <w:tcPr>
            <w:vMerge w:val="continue"/>
          </w:tcPr>
          <w:p/>
        </w:tc>
        <w:tc>
          <w:tcPr>
            <w:vMerge w:val="continue"/>
          </w:tcPr>
          <w:p/>
        </w:tc>
        <w:tc>
          <w:tcPr>
            <w:tcW w:w="1084" w:type="dxa"/>
            <w:vMerge w:val="restart"/>
          </w:tcPr>
          <w:p>
            <w:pPr>
              <w:pStyle w:val="0"/>
              <w:jc w:val="center"/>
            </w:pPr>
            <w:r>
              <w:rPr>
                <w:sz w:val="20"/>
              </w:rPr>
              <w:t xml:space="preserve">критерий оценки 1, балл</w:t>
            </w:r>
          </w:p>
        </w:tc>
        <w:tc>
          <w:tcPr>
            <w:tcW w:w="1084" w:type="dxa"/>
            <w:vMerge w:val="restart"/>
          </w:tcPr>
          <w:p>
            <w:pPr>
              <w:pStyle w:val="0"/>
              <w:jc w:val="center"/>
            </w:pPr>
            <w:r>
              <w:rPr>
                <w:sz w:val="20"/>
              </w:rPr>
              <w:t xml:space="preserve">критерий оценки 2, балл</w:t>
            </w:r>
          </w:p>
        </w:tc>
        <w:tc>
          <w:tcPr>
            <w:tcW w:w="1084" w:type="dxa"/>
            <w:vMerge w:val="restart"/>
          </w:tcPr>
          <w:p>
            <w:pPr>
              <w:pStyle w:val="0"/>
              <w:jc w:val="center"/>
            </w:pPr>
            <w:r>
              <w:rPr>
                <w:sz w:val="20"/>
              </w:rPr>
              <w:t xml:space="preserve">критерий оценки 3, балл</w:t>
            </w:r>
          </w:p>
        </w:tc>
        <w:tc>
          <w:tcPr>
            <w:tcW w:w="1084" w:type="dxa"/>
            <w:vMerge w:val="restart"/>
          </w:tcPr>
          <w:p>
            <w:pPr>
              <w:pStyle w:val="0"/>
              <w:jc w:val="center"/>
            </w:pPr>
            <w:r>
              <w:rPr>
                <w:sz w:val="20"/>
              </w:rPr>
              <w:t xml:space="preserve">критерий оценки 4, балл</w:t>
            </w:r>
          </w:p>
        </w:tc>
        <w:tc>
          <w:tcPr>
            <w:tcW w:w="1084" w:type="dxa"/>
            <w:vMerge w:val="restart"/>
          </w:tcPr>
          <w:p>
            <w:pPr>
              <w:pStyle w:val="0"/>
              <w:jc w:val="center"/>
            </w:pPr>
            <w:r>
              <w:rPr>
                <w:sz w:val="20"/>
              </w:rPr>
              <w:t xml:space="preserve">критерий оценки 5, балл</w:t>
            </w:r>
          </w:p>
        </w:tc>
        <w:tc>
          <w:tcPr>
            <w:gridSpan w:val="2"/>
            <w:tcW w:w="1433" w:type="dxa"/>
          </w:tcPr>
          <w:p>
            <w:pPr>
              <w:pStyle w:val="0"/>
              <w:jc w:val="center"/>
            </w:pPr>
            <w:r>
              <w:rPr>
                <w:sz w:val="20"/>
              </w:rPr>
              <w:t xml:space="preserve">критерий оценки 6</w:t>
            </w:r>
          </w:p>
        </w:tc>
        <w:tc>
          <w:tcPr>
            <w:gridSpan w:val="2"/>
            <w:tcW w:w="1898" w:type="dxa"/>
          </w:tcPr>
          <w:p>
            <w:pPr>
              <w:pStyle w:val="0"/>
              <w:jc w:val="center"/>
            </w:pPr>
            <w:r>
              <w:rPr>
                <w:sz w:val="20"/>
              </w:rPr>
              <w:t xml:space="preserve">критерий оценки 7 </w:t>
            </w:r>
            <w:hyperlink w:history="0" w:anchor="P1897" w:tooltip="&lt;1&gt; Оценка сведений в составе заявки по критерию оценки &quot;Актуальность и социальная значимость Проекта&quot; на соответствие целям и задачам стратегии социально-экономического развития города Красноярска, утвержденной Решением Красноярского городского Совета депутатов от 18.06.2019 N 3-42, приоритетным отраслям в соответствии с подпунктом 6 пункта 2 Положения, видам предпринимательской деятельности, приоритетным для оказания поддержки за счет средств бюджета города в рамках муниципальной программы &quot;Создание ус...">
              <w:r>
                <w:rPr>
                  <w:sz w:val="20"/>
                  <w:color w:val="0000ff"/>
                </w:rPr>
                <w:t xml:space="preserve">&lt;1&gt;</w:t>
              </w:r>
            </w:hyperlink>
          </w:p>
        </w:tc>
        <w:tc>
          <w:tcPr>
            <w:gridSpan w:val="2"/>
            <w:tcW w:w="1943" w:type="dxa"/>
          </w:tcPr>
          <w:p>
            <w:pPr>
              <w:pStyle w:val="0"/>
              <w:jc w:val="center"/>
            </w:pPr>
            <w:r>
              <w:rPr>
                <w:sz w:val="20"/>
              </w:rPr>
              <w:t xml:space="preserve">критерий оценки 8</w:t>
            </w:r>
          </w:p>
        </w:tc>
        <w:tc>
          <w:tcPr>
            <w:gridSpan w:val="2"/>
            <w:tcW w:w="1943" w:type="dxa"/>
          </w:tcPr>
          <w:p>
            <w:pPr>
              <w:pStyle w:val="0"/>
              <w:jc w:val="center"/>
            </w:pPr>
            <w:r>
              <w:rPr>
                <w:sz w:val="20"/>
              </w:rPr>
              <w:t xml:space="preserve">критерий оценки 9</w:t>
            </w:r>
          </w:p>
        </w:tc>
        <w:tc>
          <w:tcPr>
            <w:gridSpan w:val="2"/>
            <w:tcW w:w="1433" w:type="dxa"/>
          </w:tcPr>
          <w:p>
            <w:pPr>
              <w:pStyle w:val="0"/>
              <w:jc w:val="center"/>
            </w:pPr>
            <w:r>
              <w:rPr>
                <w:sz w:val="20"/>
              </w:rPr>
              <w:t xml:space="preserve">критерий оценки 10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44" w:type="dxa"/>
          </w:tcPr>
          <w:p>
            <w:pPr>
              <w:pStyle w:val="0"/>
              <w:jc w:val="center"/>
            </w:pPr>
            <w:r>
              <w:rPr>
                <w:sz w:val="20"/>
              </w:rPr>
              <w:t xml:space="preserve">расчет, ед.</w:t>
            </w:r>
          </w:p>
        </w:tc>
        <w:tc>
          <w:tcPr>
            <w:tcW w:w="589" w:type="dxa"/>
          </w:tcPr>
          <w:p>
            <w:pPr>
              <w:pStyle w:val="0"/>
              <w:jc w:val="center"/>
            </w:pPr>
            <w:r>
              <w:rPr>
                <w:sz w:val="20"/>
              </w:rPr>
              <w:t xml:space="preserve">балл</w:t>
            </w:r>
          </w:p>
        </w:tc>
        <w:tc>
          <w:tcPr>
            <w:tcW w:w="1309" w:type="dxa"/>
          </w:tcPr>
          <w:p>
            <w:pPr>
              <w:pStyle w:val="0"/>
              <w:jc w:val="center"/>
            </w:pPr>
            <w:r>
              <w:rPr>
                <w:sz w:val="20"/>
              </w:rPr>
              <w:t xml:space="preserve">значение </w:t>
            </w:r>
            <w:hyperlink w:history="0" r:id="rId17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из </w:t>
            </w:r>
            <w:hyperlink w:history="0" w:anchor="P1086" w:tooltip="2.4. Место реализации Проекта и сфера предпринимательской деятельности по Проекту в соответствии с общероссийским классификатором видов экономической деятельности (код и расшифровка): __________________________________________">
              <w:r>
                <w:rPr>
                  <w:sz w:val="20"/>
                  <w:color w:val="0000ff"/>
                </w:rPr>
                <w:t xml:space="preserve">п. 2.4</w:t>
              </w:r>
            </w:hyperlink>
            <w:r>
              <w:rPr>
                <w:sz w:val="20"/>
              </w:rPr>
              <w:t xml:space="preserve"> сведений о реализации Проекта</w:t>
            </w:r>
          </w:p>
        </w:tc>
        <w:tc>
          <w:tcPr>
            <w:tcW w:w="589" w:type="dxa"/>
          </w:tcPr>
          <w:p>
            <w:pPr>
              <w:pStyle w:val="0"/>
              <w:jc w:val="center"/>
            </w:pPr>
            <w:r>
              <w:rPr>
                <w:sz w:val="20"/>
              </w:rPr>
              <w:t xml:space="preserve">балл</w:t>
            </w:r>
          </w:p>
        </w:tc>
        <w:tc>
          <w:tcPr>
            <w:tcW w:w="1354" w:type="dxa"/>
          </w:tcPr>
          <w:p>
            <w:pPr>
              <w:pStyle w:val="0"/>
              <w:jc w:val="center"/>
            </w:pPr>
            <w:r>
              <w:rPr>
                <w:sz w:val="20"/>
              </w:rPr>
              <w:t xml:space="preserve">значение </w:t>
            </w:r>
            <w:hyperlink w:history="0" w:anchor="P1834" w:tooltip="6">
              <w:r>
                <w:rPr>
                  <w:sz w:val="20"/>
                  <w:color w:val="0000ff"/>
                </w:rPr>
                <w:t xml:space="preserve">графы 6</w:t>
              </w:r>
            </w:hyperlink>
            <w:r>
              <w:rPr>
                <w:sz w:val="20"/>
              </w:rPr>
              <w:t xml:space="preserve"> в </w:t>
            </w:r>
            <w:hyperlink w:history="0" w:anchor="P1390" w:tooltip="5">
              <w:r>
                <w:rPr>
                  <w:sz w:val="20"/>
                  <w:color w:val="0000ff"/>
                </w:rPr>
                <w:t xml:space="preserve">строке 5</w:t>
              </w:r>
            </w:hyperlink>
            <w:r>
              <w:rPr>
                <w:sz w:val="20"/>
              </w:rPr>
              <w:t xml:space="preserve"> таблицы показателей к сведениям о Проекте в составе заявки, %</w:t>
            </w:r>
          </w:p>
        </w:tc>
        <w:tc>
          <w:tcPr>
            <w:tcW w:w="589" w:type="dxa"/>
          </w:tcPr>
          <w:p>
            <w:pPr>
              <w:pStyle w:val="0"/>
              <w:jc w:val="center"/>
            </w:pPr>
            <w:r>
              <w:rPr>
                <w:sz w:val="20"/>
              </w:rPr>
              <w:t xml:space="preserve">балл</w:t>
            </w:r>
          </w:p>
        </w:tc>
        <w:tc>
          <w:tcPr>
            <w:tcW w:w="1354" w:type="dxa"/>
          </w:tcPr>
          <w:p>
            <w:pPr>
              <w:pStyle w:val="0"/>
              <w:jc w:val="center"/>
            </w:pPr>
            <w:r>
              <w:rPr>
                <w:sz w:val="20"/>
              </w:rPr>
              <w:t xml:space="preserve">значение </w:t>
            </w:r>
            <w:hyperlink w:history="0" w:anchor="P1832" w:tooltip="4">
              <w:r>
                <w:rPr>
                  <w:sz w:val="20"/>
                  <w:color w:val="0000ff"/>
                </w:rPr>
                <w:t xml:space="preserve">графы 4</w:t>
              </w:r>
            </w:hyperlink>
            <w:r>
              <w:rPr>
                <w:sz w:val="20"/>
              </w:rPr>
              <w:t xml:space="preserve"> в </w:t>
            </w:r>
            <w:hyperlink w:history="0" w:anchor="P1413" w:tooltip="7">
              <w:r>
                <w:rPr>
                  <w:sz w:val="20"/>
                  <w:color w:val="0000ff"/>
                </w:rPr>
                <w:t xml:space="preserve">строке 7</w:t>
              </w:r>
            </w:hyperlink>
            <w:r>
              <w:rPr>
                <w:sz w:val="20"/>
              </w:rPr>
              <w:t xml:space="preserve"> таблицы показателей к сведениям о Проекте в составе заявки, ед.</w:t>
            </w:r>
          </w:p>
        </w:tc>
        <w:tc>
          <w:tcPr>
            <w:tcW w:w="589" w:type="dxa"/>
          </w:tcPr>
          <w:p>
            <w:pPr>
              <w:pStyle w:val="0"/>
              <w:jc w:val="center"/>
            </w:pPr>
            <w:r>
              <w:rPr>
                <w:sz w:val="20"/>
              </w:rPr>
              <w:t xml:space="preserve">балл</w:t>
            </w:r>
          </w:p>
        </w:tc>
        <w:tc>
          <w:tcPr>
            <w:tcW w:w="844" w:type="dxa"/>
          </w:tcPr>
          <w:p>
            <w:pPr>
              <w:pStyle w:val="0"/>
              <w:jc w:val="center"/>
            </w:pPr>
            <w:r>
              <w:rPr>
                <w:sz w:val="20"/>
              </w:rPr>
              <w:t xml:space="preserve">расчет, % </w:t>
            </w:r>
            <w:hyperlink w:history="0" w:anchor="P1898" w:tooltip="&lt;2&gt; Отношение дохода в расчете на одного работника в графе 4 к значению в графе 3 по строке 10 таблицы показателей к сведениям о Проекте в составе заявки в процентах.">
              <w:r>
                <w:rPr>
                  <w:sz w:val="20"/>
                  <w:color w:val="0000ff"/>
                </w:rPr>
                <w:t xml:space="preserve">&lt;2&gt;</w:t>
              </w:r>
            </w:hyperlink>
          </w:p>
        </w:tc>
        <w:tc>
          <w:tcPr>
            <w:tcW w:w="589" w:type="dxa"/>
          </w:tcPr>
          <w:p>
            <w:pPr>
              <w:pStyle w:val="0"/>
              <w:jc w:val="center"/>
            </w:pPr>
            <w:r>
              <w:rPr>
                <w:sz w:val="20"/>
              </w:rPr>
              <w:t xml:space="preserve">балл</w:t>
            </w:r>
          </w:p>
        </w:tc>
        <w:tc>
          <w:tcPr>
            <w:vMerge w:val="continue"/>
          </w:tcPr>
          <w:p/>
        </w:tc>
        <w:tc>
          <w:tcPr>
            <w:vMerge w:val="continue"/>
          </w:tcPr>
          <w:p/>
        </w:tc>
      </w:tr>
      <w:tr>
        <w:tc>
          <w:tcPr>
            <w:tcW w:w="1414" w:type="dxa"/>
          </w:tcPr>
          <w:bookmarkStart w:id="1829" w:name="P1829"/>
          <w:bookmarkEnd w:id="1829"/>
          <w:p>
            <w:pPr>
              <w:pStyle w:val="0"/>
              <w:jc w:val="center"/>
            </w:pPr>
            <w:r>
              <w:rPr>
                <w:sz w:val="20"/>
              </w:rPr>
              <w:t xml:space="preserve">1</w:t>
            </w:r>
          </w:p>
        </w:tc>
        <w:tc>
          <w:tcPr>
            <w:tcW w:w="1609" w:type="dxa"/>
          </w:tcPr>
          <w:p>
            <w:pPr>
              <w:pStyle w:val="0"/>
              <w:jc w:val="center"/>
            </w:pPr>
            <w:r>
              <w:rPr>
                <w:sz w:val="20"/>
              </w:rPr>
              <w:t xml:space="preserve">2</w:t>
            </w:r>
          </w:p>
        </w:tc>
        <w:tc>
          <w:tcPr>
            <w:tcW w:w="2419" w:type="dxa"/>
          </w:tcPr>
          <w:bookmarkStart w:id="1831" w:name="P1831"/>
          <w:bookmarkEnd w:id="1831"/>
          <w:p>
            <w:pPr>
              <w:pStyle w:val="0"/>
              <w:jc w:val="center"/>
            </w:pPr>
            <w:r>
              <w:rPr>
                <w:sz w:val="20"/>
              </w:rPr>
              <w:t xml:space="preserve">3</w:t>
            </w:r>
          </w:p>
        </w:tc>
        <w:tc>
          <w:tcPr>
            <w:tcW w:w="1894" w:type="dxa"/>
          </w:tcPr>
          <w:bookmarkStart w:id="1832" w:name="P1832"/>
          <w:bookmarkEnd w:id="1832"/>
          <w:p>
            <w:pPr>
              <w:pStyle w:val="0"/>
              <w:jc w:val="center"/>
            </w:pPr>
            <w:r>
              <w:rPr>
                <w:sz w:val="20"/>
              </w:rPr>
              <w:t xml:space="preserve">4</w:t>
            </w:r>
          </w:p>
        </w:tc>
        <w:tc>
          <w:tcPr>
            <w:tcW w:w="2074" w:type="dxa"/>
          </w:tcPr>
          <w:p>
            <w:pPr>
              <w:pStyle w:val="0"/>
              <w:jc w:val="center"/>
            </w:pPr>
            <w:r>
              <w:rPr>
                <w:sz w:val="20"/>
              </w:rPr>
              <w:t xml:space="preserve">5</w:t>
            </w:r>
          </w:p>
        </w:tc>
        <w:tc>
          <w:tcPr>
            <w:tcW w:w="1084" w:type="dxa"/>
          </w:tcPr>
          <w:bookmarkStart w:id="1834" w:name="P1834"/>
          <w:bookmarkEnd w:id="1834"/>
          <w:p>
            <w:pPr>
              <w:pStyle w:val="0"/>
              <w:jc w:val="center"/>
            </w:pPr>
            <w:r>
              <w:rPr>
                <w:sz w:val="20"/>
              </w:rPr>
              <w:t xml:space="preserve">6</w:t>
            </w:r>
          </w:p>
        </w:tc>
        <w:tc>
          <w:tcPr>
            <w:tcW w:w="1084" w:type="dxa"/>
          </w:tcPr>
          <w:bookmarkStart w:id="1835" w:name="P1835"/>
          <w:bookmarkEnd w:id="1835"/>
          <w:p>
            <w:pPr>
              <w:pStyle w:val="0"/>
              <w:jc w:val="center"/>
            </w:pPr>
            <w:r>
              <w:rPr>
                <w:sz w:val="20"/>
              </w:rPr>
              <w:t xml:space="preserve">7</w:t>
            </w:r>
          </w:p>
        </w:tc>
        <w:tc>
          <w:tcPr>
            <w:tcW w:w="1084" w:type="dxa"/>
          </w:tcPr>
          <w:bookmarkStart w:id="1836" w:name="P1836"/>
          <w:bookmarkEnd w:id="1836"/>
          <w:p>
            <w:pPr>
              <w:pStyle w:val="0"/>
              <w:jc w:val="center"/>
            </w:pPr>
            <w:r>
              <w:rPr>
                <w:sz w:val="20"/>
              </w:rPr>
              <w:t xml:space="preserve">8</w:t>
            </w:r>
          </w:p>
        </w:tc>
        <w:tc>
          <w:tcPr>
            <w:tcW w:w="1084" w:type="dxa"/>
          </w:tcPr>
          <w:bookmarkStart w:id="1837" w:name="P1837"/>
          <w:bookmarkEnd w:id="1837"/>
          <w:p>
            <w:pPr>
              <w:pStyle w:val="0"/>
              <w:jc w:val="center"/>
            </w:pPr>
            <w:r>
              <w:rPr>
                <w:sz w:val="20"/>
              </w:rPr>
              <w:t xml:space="preserve">9</w:t>
            </w:r>
          </w:p>
        </w:tc>
        <w:tc>
          <w:tcPr>
            <w:tcW w:w="1084" w:type="dxa"/>
          </w:tcPr>
          <w:bookmarkStart w:id="1838" w:name="P1838"/>
          <w:bookmarkEnd w:id="1838"/>
          <w:p>
            <w:pPr>
              <w:pStyle w:val="0"/>
              <w:jc w:val="center"/>
            </w:pPr>
            <w:r>
              <w:rPr>
                <w:sz w:val="20"/>
              </w:rPr>
              <w:t xml:space="preserve">10</w:t>
            </w:r>
          </w:p>
        </w:tc>
        <w:tc>
          <w:tcPr>
            <w:tcW w:w="844" w:type="dxa"/>
          </w:tcPr>
          <w:bookmarkStart w:id="1839" w:name="P1839"/>
          <w:bookmarkEnd w:id="1839"/>
          <w:p>
            <w:pPr>
              <w:pStyle w:val="0"/>
              <w:jc w:val="center"/>
            </w:pPr>
            <w:r>
              <w:rPr>
                <w:sz w:val="20"/>
              </w:rPr>
              <w:t xml:space="preserve">11 = 4 / 5</w:t>
            </w:r>
          </w:p>
        </w:tc>
        <w:tc>
          <w:tcPr>
            <w:tcW w:w="589" w:type="dxa"/>
          </w:tcPr>
          <w:bookmarkStart w:id="1840" w:name="P1840"/>
          <w:bookmarkEnd w:id="1840"/>
          <w:p>
            <w:pPr>
              <w:pStyle w:val="0"/>
              <w:jc w:val="center"/>
            </w:pPr>
            <w:r>
              <w:rPr>
                <w:sz w:val="20"/>
              </w:rPr>
              <w:t xml:space="preserve">12</w:t>
            </w:r>
          </w:p>
        </w:tc>
        <w:tc>
          <w:tcPr>
            <w:tcW w:w="1309" w:type="dxa"/>
          </w:tcPr>
          <w:p>
            <w:pPr>
              <w:pStyle w:val="0"/>
              <w:jc w:val="center"/>
            </w:pPr>
            <w:r>
              <w:rPr>
                <w:sz w:val="20"/>
              </w:rPr>
              <w:t xml:space="preserve">13</w:t>
            </w:r>
          </w:p>
        </w:tc>
        <w:tc>
          <w:tcPr>
            <w:tcW w:w="589" w:type="dxa"/>
          </w:tcPr>
          <w:bookmarkStart w:id="1842" w:name="P1842"/>
          <w:bookmarkEnd w:id="1842"/>
          <w:p>
            <w:pPr>
              <w:pStyle w:val="0"/>
              <w:jc w:val="center"/>
            </w:pPr>
            <w:r>
              <w:rPr>
                <w:sz w:val="20"/>
              </w:rPr>
              <w:t xml:space="preserve">14</w:t>
            </w:r>
          </w:p>
        </w:tc>
        <w:tc>
          <w:tcPr>
            <w:tcW w:w="1354" w:type="dxa"/>
          </w:tcPr>
          <w:bookmarkStart w:id="1843" w:name="P1843"/>
          <w:bookmarkEnd w:id="1843"/>
          <w:p>
            <w:pPr>
              <w:pStyle w:val="0"/>
              <w:jc w:val="center"/>
            </w:pPr>
            <w:r>
              <w:rPr>
                <w:sz w:val="20"/>
              </w:rPr>
              <w:t xml:space="preserve">15</w:t>
            </w:r>
          </w:p>
        </w:tc>
        <w:tc>
          <w:tcPr>
            <w:tcW w:w="589" w:type="dxa"/>
          </w:tcPr>
          <w:bookmarkStart w:id="1844" w:name="P1844"/>
          <w:bookmarkEnd w:id="1844"/>
          <w:p>
            <w:pPr>
              <w:pStyle w:val="0"/>
              <w:jc w:val="center"/>
            </w:pPr>
            <w:r>
              <w:rPr>
                <w:sz w:val="20"/>
              </w:rPr>
              <w:t xml:space="preserve">16</w:t>
            </w:r>
          </w:p>
        </w:tc>
        <w:tc>
          <w:tcPr>
            <w:tcW w:w="1354" w:type="dxa"/>
          </w:tcPr>
          <w:bookmarkStart w:id="1845" w:name="P1845"/>
          <w:bookmarkEnd w:id="1845"/>
          <w:p>
            <w:pPr>
              <w:pStyle w:val="0"/>
              <w:jc w:val="center"/>
            </w:pPr>
            <w:r>
              <w:rPr>
                <w:sz w:val="20"/>
              </w:rPr>
              <w:t xml:space="preserve">17</w:t>
            </w:r>
          </w:p>
        </w:tc>
        <w:tc>
          <w:tcPr>
            <w:tcW w:w="589" w:type="dxa"/>
          </w:tcPr>
          <w:bookmarkStart w:id="1846" w:name="P1846"/>
          <w:bookmarkEnd w:id="1846"/>
          <w:p>
            <w:pPr>
              <w:pStyle w:val="0"/>
              <w:jc w:val="center"/>
            </w:pPr>
            <w:r>
              <w:rPr>
                <w:sz w:val="20"/>
              </w:rPr>
              <w:t xml:space="preserve">18</w:t>
            </w:r>
          </w:p>
        </w:tc>
        <w:tc>
          <w:tcPr>
            <w:tcW w:w="844" w:type="dxa"/>
          </w:tcPr>
          <w:bookmarkStart w:id="1847" w:name="P1847"/>
          <w:bookmarkEnd w:id="1847"/>
          <w:p>
            <w:pPr>
              <w:pStyle w:val="0"/>
              <w:jc w:val="center"/>
            </w:pPr>
            <w:r>
              <w:rPr>
                <w:sz w:val="20"/>
              </w:rPr>
              <w:t xml:space="preserve">19</w:t>
            </w:r>
          </w:p>
        </w:tc>
        <w:tc>
          <w:tcPr>
            <w:tcW w:w="589" w:type="dxa"/>
          </w:tcPr>
          <w:bookmarkStart w:id="1848" w:name="P1848"/>
          <w:bookmarkEnd w:id="1848"/>
          <w:p>
            <w:pPr>
              <w:pStyle w:val="0"/>
              <w:jc w:val="center"/>
            </w:pPr>
            <w:r>
              <w:rPr>
                <w:sz w:val="20"/>
              </w:rPr>
              <w:t xml:space="preserve">20</w:t>
            </w:r>
          </w:p>
        </w:tc>
        <w:tc>
          <w:tcPr>
            <w:tcW w:w="1609" w:type="dxa"/>
          </w:tcPr>
          <w:bookmarkStart w:id="1849" w:name="P1849"/>
          <w:bookmarkEnd w:id="1849"/>
          <w:p>
            <w:pPr>
              <w:pStyle w:val="0"/>
              <w:jc w:val="center"/>
            </w:pPr>
            <w:r>
              <w:rPr>
                <w:sz w:val="20"/>
              </w:rPr>
              <w:t xml:space="preserve">21</w:t>
            </w:r>
          </w:p>
        </w:tc>
        <w:tc>
          <w:tcPr>
            <w:tcW w:w="1774" w:type="dxa"/>
          </w:tcPr>
          <w:bookmarkStart w:id="1850" w:name="P1850"/>
          <w:bookmarkEnd w:id="1850"/>
          <w:p>
            <w:pPr>
              <w:pStyle w:val="0"/>
              <w:jc w:val="center"/>
            </w:pPr>
            <w:r>
              <w:rPr>
                <w:sz w:val="20"/>
              </w:rPr>
              <w:t xml:space="preserve">22</w:t>
            </w:r>
          </w:p>
        </w:tc>
      </w:tr>
      <w:tr>
        <w:tc>
          <w:tcPr>
            <w:tcW w:w="1414" w:type="dxa"/>
          </w:tcPr>
          <w:p>
            <w:pPr>
              <w:pStyle w:val="0"/>
            </w:pPr>
            <w:r>
              <w:rPr>
                <w:sz w:val="20"/>
              </w:rPr>
            </w:r>
          </w:p>
        </w:tc>
        <w:tc>
          <w:tcPr>
            <w:tcW w:w="1609" w:type="dxa"/>
          </w:tcPr>
          <w:p>
            <w:pPr>
              <w:pStyle w:val="0"/>
            </w:pPr>
            <w:r>
              <w:rPr>
                <w:sz w:val="20"/>
              </w:rPr>
            </w:r>
          </w:p>
        </w:tc>
        <w:tc>
          <w:tcPr>
            <w:tcW w:w="2419" w:type="dxa"/>
          </w:tcPr>
          <w:p>
            <w:pPr>
              <w:pStyle w:val="0"/>
            </w:pPr>
            <w:r>
              <w:rPr>
                <w:sz w:val="20"/>
              </w:rPr>
            </w:r>
          </w:p>
        </w:tc>
        <w:tc>
          <w:tcPr>
            <w:tcW w:w="1894" w:type="dxa"/>
          </w:tcPr>
          <w:p>
            <w:pPr>
              <w:pStyle w:val="0"/>
            </w:pPr>
            <w:r>
              <w:rPr>
                <w:sz w:val="20"/>
              </w:rPr>
            </w:r>
          </w:p>
        </w:tc>
        <w:tc>
          <w:tcPr>
            <w:tcW w:w="207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844" w:type="dxa"/>
          </w:tcPr>
          <w:p>
            <w:pPr>
              <w:pStyle w:val="0"/>
            </w:pPr>
            <w:r>
              <w:rPr>
                <w:sz w:val="20"/>
              </w:rPr>
            </w:r>
          </w:p>
        </w:tc>
        <w:tc>
          <w:tcPr>
            <w:tcW w:w="589" w:type="dxa"/>
          </w:tcPr>
          <w:p>
            <w:pPr>
              <w:pStyle w:val="0"/>
            </w:pPr>
            <w:r>
              <w:rPr>
                <w:sz w:val="20"/>
              </w:rPr>
            </w:r>
          </w:p>
        </w:tc>
        <w:tc>
          <w:tcPr>
            <w:tcW w:w="1309" w:type="dxa"/>
          </w:tcPr>
          <w:p>
            <w:pPr>
              <w:pStyle w:val="0"/>
            </w:pPr>
            <w:r>
              <w:rPr>
                <w:sz w:val="20"/>
              </w:rPr>
            </w:r>
          </w:p>
        </w:tc>
        <w:tc>
          <w:tcPr>
            <w:tcW w:w="589" w:type="dxa"/>
          </w:tcPr>
          <w:p>
            <w:pPr>
              <w:pStyle w:val="0"/>
            </w:pPr>
            <w:r>
              <w:rPr>
                <w:sz w:val="20"/>
              </w:rPr>
            </w:r>
          </w:p>
        </w:tc>
        <w:tc>
          <w:tcPr>
            <w:tcW w:w="1354" w:type="dxa"/>
          </w:tcPr>
          <w:p>
            <w:pPr>
              <w:pStyle w:val="0"/>
            </w:pPr>
            <w:r>
              <w:rPr>
                <w:sz w:val="20"/>
              </w:rPr>
            </w:r>
          </w:p>
        </w:tc>
        <w:tc>
          <w:tcPr>
            <w:tcW w:w="589" w:type="dxa"/>
          </w:tcPr>
          <w:p>
            <w:pPr>
              <w:pStyle w:val="0"/>
            </w:pPr>
            <w:r>
              <w:rPr>
                <w:sz w:val="20"/>
              </w:rPr>
            </w:r>
          </w:p>
        </w:tc>
        <w:tc>
          <w:tcPr>
            <w:tcW w:w="1354" w:type="dxa"/>
          </w:tcPr>
          <w:p>
            <w:pPr>
              <w:pStyle w:val="0"/>
            </w:pPr>
            <w:r>
              <w:rPr>
                <w:sz w:val="20"/>
              </w:rPr>
            </w:r>
          </w:p>
        </w:tc>
        <w:tc>
          <w:tcPr>
            <w:tcW w:w="589" w:type="dxa"/>
          </w:tcPr>
          <w:p>
            <w:pPr>
              <w:pStyle w:val="0"/>
            </w:pPr>
            <w:r>
              <w:rPr>
                <w:sz w:val="20"/>
              </w:rPr>
            </w:r>
          </w:p>
        </w:tc>
        <w:tc>
          <w:tcPr>
            <w:tcW w:w="844" w:type="dxa"/>
          </w:tcPr>
          <w:p>
            <w:pPr>
              <w:pStyle w:val="0"/>
            </w:pPr>
            <w:r>
              <w:rPr>
                <w:sz w:val="20"/>
              </w:rPr>
            </w:r>
          </w:p>
        </w:tc>
        <w:tc>
          <w:tcPr>
            <w:tcW w:w="589" w:type="dxa"/>
          </w:tcPr>
          <w:p>
            <w:pPr>
              <w:pStyle w:val="0"/>
            </w:pPr>
            <w:r>
              <w:rPr>
                <w:sz w:val="20"/>
              </w:rPr>
            </w:r>
          </w:p>
        </w:tc>
        <w:tc>
          <w:tcPr>
            <w:tcW w:w="1609" w:type="dxa"/>
          </w:tcPr>
          <w:p>
            <w:pPr>
              <w:pStyle w:val="0"/>
            </w:pPr>
            <w:r>
              <w:rPr>
                <w:sz w:val="20"/>
              </w:rPr>
            </w:r>
          </w:p>
        </w:tc>
        <w:tc>
          <w:tcPr>
            <w:tcW w:w="1774" w:type="dxa"/>
          </w:tcPr>
          <w:p>
            <w:pPr>
              <w:pStyle w:val="0"/>
            </w:pPr>
            <w:r>
              <w:rPr>
                <w:sz w:val="20"/>
              </w:rPr>
            </w:r>
          </w:p>
        </w:tc>
      </w:tr>
      <w:tr>
        <w:tc>
          <w:tcPr>
            <w:tcW w:w="1414" w:type="dxa"/>
          </w:tcPr>
          <w:p>
            <w:pPr>
              <w:pStyle w:val="0"/>
            </w:pPr>
            <w:r>
              <w:rPr>
                <w:sz w:val="20"/>
              </w:rPr>
            </w:r>
          </w:p>
        </w:tc>
        <w:tc>
          <w:tcPr>
            <w:tcW w:w="1609" w:type="dxa"/>
          </w:tcPr>
          <w:p>
            <w:pPr>
              <w:pStyle w:val="0"/>
            </w:pPr>
            <w:r>
              <w:rPr>
                <w:sz w:val="20"/>
              </w:rPr>
            </w:r>
          </w:p>
        </w:tc>
        <w:tc>
          <w:tcPr>
            <w:tcW w:w="2419" w:type="dxa"/>
          </w:tcPr>
          <w:p>
            <w:pPr>
              <w:pStyle w:val="0"/>
            </w:pPr>
            <w:r>
              <w:rPr>
                <w:sz w:val="20"/>
              </w:rPr>
            </w:r>
          </w:p>
        </w:tc>
        <w:tc>
          <w:tcPr>
            <w:tcW w:w="1894" w:type="dxa"/>
          </w:tcPr>
          <w:p>
            <w:pPr>
              <w:pStyle w:val="0"/>
            </w:pPr>
            <w:r>
              <w:rPr>
                <w:sz w:val="20"/>
              </w:rPr>
            </w:r>
          </w:p>
        </w:tc>
        <w:tc>
          <w:tcPr>
            <w:tcW w:w="207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844" w:type="dxa"/>
          </w:tcPr>
          <w:p>
            <w:pPr>
              <w:pStyle w:val="0"/>
            </w:pPr>
            <w:r>
              <w:rPr>
                <w:sz w:val="20"/>
              </w:rPr>
            </w:r>
          </w:p>
        </w:tc>
        <w:tc>
          <w:tcPr>
            <w:tcW w:w="589" w:type="dxa"/>
          </w:tcPr>
          <w:p>
            <w:pPr>
              <w:pStyle w:val="0"/>
            </w:pPr>
            <w:r>
              <w:rPr>
                <w:sz w:val="20"/>
              </w:rPr>
            </w:r>
          </w:p>
        </w:tc>
        <w:tc>
          <w:tcPr>
            <w:tcW w:w="1309" w:type="dxa"/>
          </w:tcPr>
          <w:p>
            <w:pPr>
              <w:pStyle w:val="0"/>
            </w:pPr>
            <w:r>
              <w:rPr>
                <w:sz w:val="20"/>
              </w:rPr>
            </w:r>
          </w:p>
        </w:tc>
        <w:tc>
          <w:tcPr>
            <w:tcW w:w="589" w:type="dxa"/>
          </w:tcPr>
          <w:p>
            <w:pPr>
              <w:pStyle w:val="0"/>
            </w:pPr>
            <w:r>
              <w:rPr>
                <w:sz w:val="20"/>
              </w:rPr>
            </w:r>
          </w:p>
        </w:tc>
        <w:tc>
          <w:tcPr>
            <w:tcW w:w="1354" w:type="dxa"/>
          </w:tcPr>
          <w:p>
            <w:pPr>
              <w:pStyle w:val="0"/>
            </w:pPr>
            <w:r>
              <w:rPr>
                <w:sz w:val="20"/>
              </w:rPr>
            </w:r>
          </w:p>
        </w:tc>
        <w:tc>
          <w:tcPr>
            <w:tcW w:w="589" w:type="dxa"/>
          </w:tcPr>
          <w:p>
            <w:pPr>
              <w:pStyle w:val="0"/>
            </w:pPr>
            <w:r>
              <w:rPr>
                <w:sz w:val="20"/>
              </w:rPr>
            </w:r>
          </w:p>
        </w:tc>
        <w:tc>
          <w:tcPr>
            <w:tcW w:w="1354" w:type="dxa"/>
          </w:tcPr>
          <w:p>
            <w:pPr>
              <w:pStyle w:val="0"/>
            </w:pPr>
            <w:r>
              <w:rPr>
                <w:sz w:val="20"/>
              </w:rPr>
            </w:r>
          </w:p>
        </w:tc>
        <w:tc>
          <w:tcPr>
            <w:tcW w:w="589" w:type="dxa"/>
          </w:tcPr>
          <w:p>
            <w:pPr>
              <w:pStyle w:val="0"/>
            </w:pPr>
            <w:r>
              <w:rPr>
                <w:sz w:val="20"/>
              </w:rPr>
            </w:r>
          </w:p>
        </w:tc>
        <w:tc>
          <w:tcPr>
            <w:tcW w:w="844" w:type="dxa"/>
          </w:tcPr>
          <w:p>
            <w:pPr>
              <w:pStyle w:val="0"/>
            </w:pPr>
            <w:r>
              <w:rPr>
                <w:sz w:val="20"/>
              </w:rPr>
            </w:r>
          </w:p>
        </w:tc>
        <w:tc>
          <w:tcPr>
            <w:tcW w:w="589" w:type="dxa"/>
          </w:tcPr>
          <w:p>
            <w:pPr>
              <w:pStyle w:val="0"/>
            </w:pPr>
            <w:r>
              <w:rPr>
                <w:sz w:val="20"/>
              </w:rPr>
            </w:r>
          </w:p>
        </w:tc>
        <w:tc>
          <w:tcPr>
            <w:tcW w:w="1609" w:type="dxa"/>
          </w:tcPr>
          <w:p>
            <w:pPr>
              <w:pStyle w:val="0"/>
            </w:pPr>
            <w:r>
              <w:rPr>
                <w:sz w:val="20"/>
              </w:rPr>
            </w:r>
          </w:p>
        </w:tc>
        <w:tc>
          <w:tcPr>
            <w:tcW w:w="1774" w:type="dxa"/>
          </w:tcPr>
          <w:p>
            <w:pPr>
              <w:pStyle w:val="0"/>
            </w:pPr>
            <w:r>
              <w:rPr>
                <w:sz w:val="20"/>
              </w:rPr>
            </w:r>
          </w:p>
        </w:tc>
      </w:tr>
    </w:tbl>
    <w:p>
      <w:pPr>
        <w:sectPr>
          <w:headerReference w:type="default" r:id="rId168"/>
          <w:headerReference w:type="first" r:id="rId168"/>
          <w:footerReference w:type="default" r:id="rId169"/>
          <w:footerReference w:type="first" r:id="rId169"/>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t xml:space="preserve">--------------------------------</w:t>
      </w:r>
    </w:p>
    <w:bookmarkStart w:id="1897" w:name="P1897"/>
    <w:bookmarkEnd w:id="1897"/>
    <w:p>
      <w:pPr>
        <w:pStyle w:val="0"/>
        <w:spacing w:before="200" w:lineRule="auto"/>
        <w:ind w:firstLine="540"/>
        <w:jc w:val="both"/>
      </w:pPr>
      <w:r>
        <w:rPr>
          <w:sz w:val="20"/>
        </w:rPr>
        <w:t xml:space="preserve">&lt;1&gt; Оценка сведений в составе заявки по критерию оценки "Актуальность и социальная значимость Проекта" на соответствие целям и задачам </w:t>
      </w:r>
      <w:hyperlink w:history="0" r:id="rId177" w:tooltip="Решение Красноярского городского Совета депутатов от 18.06.2019 N 3-42 &quot;О стратегии социально-экономического развития города Красноярска до 2030 года&quot; {КонсультантПлюс}">
        <w:r>
          <w:rPr>
            <w:sz w:val="20"/>
            <w:color w:val="0000ff"/>
          </w:rPr>
          <w:t xml:space="preserve">стратегии</w:t>
        </w:r>
      </w:hyperlink>
      <w:r>
        <w:rPr>
          <w:sz w:val="20"/>
        </w:rPr>
        <w:t xml:space="preserve"> социально-экономического развития города Красноярска, утвержденной Решением Красноярского городского Совета депутатов от 18.06.2019 N 3-42, приоритетным отраслям в соответствии с </w:t>
      </w:r>
      <w:hyperlink w:history="0" w:anchor="P61" w:tooltip="6) инвестиционный проект в сфере развития предпринимательской деятельности в приоритетной отрасли (далее - проект) - комплексный план мероприятий участника отбора, включающий проектирование, строительство, приобретение технологий и оборудования, подготовку кадров, направленных на создание и (или) развитие предпринимательской деятельности с целью получения экономической выгоды;">
        <w:r>
          <w:rPr>
            <w:sz w:val="20"/>
            <w:color w:val="0000ff"/>
          </w:rPr>
          <w:t xml:space="preserve">подпунктом 6 пункта 2</w:t>
        </w:r>
      </w:hyperlink>
      <w:r>
        <w:rPr>
          <w:sz w:val="20"/>
        </w:rPr>
        <w:t xml:space="preserve"> Положения,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 установленным приложением к муниципальной </w:t>
      </w:r>
      <w:hyperlink w:history="0" r:id="rId178" w:tooltip="Постановление администрации г. Красноярска от 14.11.2022 N 1002 (ред. от 14.04.2025) &quot;Об утверждении муниципальной программы &quot;Создание условий для развития предпринимательства в городе Красноярске&quot; {КонсультантПлюс}">
        <w:r>
          <w:rPr>
            <w:sz w:val="20"/>
            <w:color w:val="0000ff"/>
          </w:rPr>
          <w:t xml:space="preserve">программе</w:t>
        </w:r>
      </w:hyperlink>
      <w:r>
        <w:rPr>
          <w:sz w:val="20"/>
        </w:rPr>
        <w:t xml:space="preserve">, утвержденной Постановлением администрации города от 14.11.2022 N 1002.</w:t>
      </w:r>
    </w:p>
    <w:bookmarkStart w:id="1898" w:name="P1898"/>
    <w:bookmarkEnd w:id="1898"/>
    <w:p>
      <w:pPr>
        <w:pStyle w:val="0"/>
        <w:spacing w:before="200" w:lineRule="auto"/>
        <w:ind w:firstLine="540"/>
        <w:jc w:val="both"/>
      </w:pPr>
      <w:r>
        <w:rPr>
          <w:sz w:val="20"/>
        </w:rPr>
        <w:t xml:space="preserve">&lt;2&gt; Отношение дохода в расчете на одного работника в </w:t>
      </w:r>
      <w:hyperlink w:history="0" w:anchor="P1832" w:tooltip="4">
        <w:r>
          <w:rPr>
            <w:sz w:val="20"/>
            <w:color w:val="0000ff"/>
          </w:rPr>
          <w:t xml:space="preserve">графе 4</w:t>
        </w:r>
      </w:hyperlink>
      <w:r>
        <w:rPr>
          <w:sz w:val="20"/>
        </w:rPr>
        <w:t xml:space="preserve"> к значению в </w:t>
      </w:r>
      <w:hyperlink w:history="0" w:anchor="P1831" w:tooltip="3">
        <w:r>
          <w:rPr>
            <w:sz w:val="20"/>
            <w:color w:val="0000ff"/>
          </w:rPr>
          <w:t xml:space="preserve">графе 3</w:t>
        </w:r>
      </w:hyperlink>
      <w:r>
        <w:rPr>
          <w:sz w:val="20"/>
        </w:rPr>
        <w:t xml:space="preserve"> по </w:t>
      </w:r>
      <w:hyperlink w:history="0" w:anchor="P1477" w:tooltip="10">
        <w:r>
          <w:rPr>
            <w:sz w:val="20"/>
            <w:color w:val="0000ff"/>
          </w:rPr>
          <w:t xml:space="preserve">строке 10 таблицы</w:t>
        </w:r>
      </w:hyperlink>
      <w:r>
        <w:rPr>
          <w:sz w:val="20"/>
        </w:rPr>
        <w:t xml:space="preserve"> показателей к сведениям о Проекте в составе заявки в процентах.</w:t>
      </w:r>
    </w:p>
    <w:bookmarkStart w:id="1899" w:name="P1899"/>
    <w:bookmarkEnd w:id="1899"/>
    <w:p>
      <w:pPr>
        <w:pStyle w:val="0"/>
        <w:spacing w:before="200" w:lineRule="auto"/>
        <w:ind w:firstLine="540"/>
        <w:jc w:val="both"/>
      </w:pPr>
      <w:r>
        <w:rPr>
          <w:sz w:val="20"/>
        </w:rPr>
        <w:t xml:space="preserve">&lt;3&gt; Итоговый рейтинг участников отбора в </w:t>
      </w:r>
      <w:hyperlink w:history="0" w:anchor="P1850" w:tooltip="22">
        <w:r>
          <w:rPr>
            <w:sz w:val="20"/>
            <w:color w:val="0000ff"/>
          </w:rPr>
          <w:t xml:space="preserve">графе 22 таблицы</w:t>
        </w:r>
      </w:hyperlink>
      <w:r>
        <w:rPr>
          <w:sz w:val="20"/>
        </w:rPr>
        <w:t xml:space="preserve"> формируется по сумме баллов из </w:t>
      </w:r>
      <w:hyperlink w:history="0" w:anchor="P1849" w:tooltip="21">
        <w:r>
          <w:rPr>
            <w:sz w:val="20"/>
            <w:color w:val="0000ff"/>
          </w:rPr>
          <w:t xml:space="preserve">графы 21 таблицы</w:t>
        </w:r>
      </w:hyperlink>
      <w:r>
        <w:rPr>
          <w:sz w:val="20"/>
        </w:rPr>
        <w:t xml:space="preserve">, включая сведения из </w:t>
      </w:r>
      <w:hyperlink w:history="0" w:anchor="P1829" w:tooltip="1">
        <w:r>
          <w:rPr>
            <w:sz w:val="20"/>
            <w:color w:val="0000ff"/>
          </w:rPr>
          <w:t xml:space="preserve">графы 1</w:t>
        </w:r>
      </w:hyperlink>
      <w:r>
        <w:rPr>
          <w:sz w:val="20"/>
        </w:rPr>
        <w:t xml:space="preserve"> при необходимости, в следующем порядке ранжирования:</w:t>
      </w:r>
    </w:p>
    <w:p>
      <w:pPr>
        <w:pStyle w:val="0"/>
        <w:spacing w:before="200" w:lineRule="auto"/>
        <w:ind w:firstLine="540"/>
        <w:jc w:val="both"/>
      </w:pPr>
      <w:r>
        <w:rPr>
          <w:sz w:val="20"/>
        </w:rPr>
        <w:t xml:space="preserve">в </w:t>
      </w:r>
      <w:hyperlink w:history="0" w:anchor="P1850" w:tooltip="22">
        <w:r>
          <w:rPr>
            <w:sz w:val="20"/>
            <w:color w:val="0000ff"/>
          </w:rPr>
          <w:t xml:space="preserve">графе 22 таблицы</w:t>
        </w:r>
      </w:hyperlink>
      <w:r>
        <w:rPr>
          <w:sz w:val="20"/>
        </w:rPr>
        <w:t xml:space="preserve"> результатов рассмотрения заявок участников отбора: максимальный проходной балл составляет 70 баллов, минимальный проходной балл - 30 баллов. Участнику отбора, набравшему максимальное количество баллов, присваивается 1-е место в итоговом рейтинге участников отбора (далее - таблица).</w:t>
      </w:r>
    </w:p>
    <w:p>
      <w:pPr>
        <w:pStyle w:val="0"/>
        <w:spacing w:before="200" w:lineRule="auto"/>
        <w:ind w:firstLine="540"/>
        <w:jc w:val="both"/>
      </w:pPr>
      <w:r>
        <w:rPr>
          <w:sz w:val="20"/>
        </w:rPr>
        <w:t xml:space="preserve">При равенстве значений итоговой суммы баллов по всем критериям оценки в баллах в </w:t>
      </w:r>
      <w:hyperlink w:history="0" w:anchor="P1850" w:tooltip="22">
        <w:r>
          <w:rPr>
            <w:sz w:val="20"/>
            <w:color w:val="0000ff"/>
          </w:rPr>
          <w:t xml:space="preserve">графе 22 таблицы</w:t>
        </w:r>
      </w:hyperlink>
      <w:r>
        <w:rPr>
          <w:sz w:val="20"/>
        </w:rPr>
        <w:t xml:space="preserve"> более высокий рейтинг отдается участнику отбора, у которого соответствующие сведения в составе заявки имеют в </w:t>
      </w:r>
      <w:hyperlink w:history="0" w:anchor="P1839" w:tooltip="11 = 4 / 5">
        <w:r>
          <w:rPr>
            <w:sz w:val="20"/>
            <w:color w:val="0000ff"/>
          </w:rPr>
          <w:t xml:space="preserve">графе 11 таблицы</w:t>
        </w:r>
      </w:hyperlink>
      <w:r>
        <w:rPr>
          <w:sz w:val="20"/>
        </w:rPr>
        <w:t xml:space="preserve"> наиболее высокое значение; при равенстве значений баллов в </w:t>
      </w:r>
      <w:hyperlink w:history="0" w:anchor="P1839" w:tooltip="11 = 4 / 5">
        <w:r>
          <w:rPr>
            <w:sz w:val="20"/>
            <w:color w:val="0000ff"/>
          </w:rPr>
          <w:t xml:space="preserve">графе 11 таблицы</w:t>
        </w:r>
      </w:hyperlink>
      <w:r>
        <w:rPr>
          <w:sz w:val="20"/>
        </w:rP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history="0" w:anchor="P1842" w:tooltip="14">
        <w:r>
          <w:rPr>
            <w:sz w:val="20"/>
            <w:color w:val="0000ff"/>
          </w:rPr>
          <w:t xml:space="preserve">графе 14 таблицы</w:t>
        </w:r>
      </w:hyperlink>
      <w:r>
        <w:rPr>
          <w:sz w:val="20"/>
        </w:rPr>
        <w:t xml:space="preserve"> наиболее высокое значение; при равенстве значений баллов в </w:t>
      </w:r>
      <w:hyperlink w:history="0" w:anchor="P1842" w:tooltip="14">
        <w:r>
          <w:rPr>
            <w:sz w:val="20"/>
            <w:color w:val="0000ff"/>
          </w:rPr>
          <w:t xml:space="preserve">графе 14 таблицы</w:t>
        </w:r>
      </w:hyperlink>
      <w:r>
        <w:rPr>
          <w:sz w:val="20"/>
        </w:rP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history="0" w:anchor="P1843" w:tooltip="15">
        <w:r>
          <w:rPr>
            <w:sz w:val="20"/>
            <w:color w:val="0000ff"/>
          </w:rPr>
          <w:t xml:space="preserve">графе 15 таблицы</w:t>
        </w:r>
      </w:hyperlink>
      <w:r>
        <w:rPr>
          <w:sz w:val="20"/>
        </w:rPr>
        <w:t xml:space="preserve"> наиболее высокое значение; при равенстве значений баллов в </w:t>
      </w:r>
      <w:hyperlink w:history="0" w:anchor="P1843" w:tooltip="15">
        <w:r>
          <w:rPr>
            <w:sz w:val="20"/>
            <w:color w:val="0000ff"/>
          </w:rPr>
          <w:t xml:space="preserve">графе 15 таблицы</w:t>
        </w:r>
      </w:hyperlink>
      <w:r>
        <w:rPr>
          <w:sz w:val="20"/>
        </w:rP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history="0" w:anchor="P1845" w:tooltip="17">
        <w:r>
          <w:rPr>
            <w:sz w:val="20"/>
            <w:color w:val="0000ff"/>
          </w:rPr>
          <w:t xml:space="preserve">графе 17 таблицы</w:t>
        </w:r>
      </w:hyperlink>
      <w:r>
        <w:rPr>
          <w:sz w:val="20"/>
        </w:rPr>
        <w:t xml:space="preserve"> наиболее высокое значение; при равенстве значений баллов в </w:t>
      </w:r>
      <w:hyperlink w:history="0" w:anchor="P1845" w:tooltip="17">
        <w:r>
          <w:rPr>
            <w:sz w:val="20"/>
            <w:color w:val="0000ff"/>
          </w:rPr>
          <w:t xml:space="preserve">графе 17 таблицы</w:t>
        </w:r>
      </w:hyperlink>
      <w:r>
        <w:rPr>
          <w:sz w:val="20"/>
        </w:rP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history="0" w:anchor="P1847" w:tooltip="19">
        <w:r>
          <w:rPr>
            <w:sz w:val="20"/>
            <w:color w:val="0000ff"/>
          </w:rPr>
          <w:t xml:space="preserve">графе 19 таблицы</w:t>
        </w:r>
      </w:hyperlink>
      <w:r>
        <w:rPr>
          <w:sz w:val="20"/>
        </w:rPr>
        <w:t xml:space="preserve"> наиболее высокое значение; при равенстве значений баллов в </w:t>
      </w:r>
      <w:hyperlink w:history="0" w:anchor="P1847" w:tooltip="19">
        <w:r>
          <w:rPr>
            <w:sz w:val="20"/>
            <w:color w:val="0000ff"/>
          </w:rPr>
          <w:t xml:space="preserve">графе 19 таблицы</w:t>
        </w:r>
      </w:hyperlink>
      <w:r>
        <w:rPr>
          <w:sz w:val="20"/>
        </w:rPr>
        <w:t xml:space="preserve"> следующий по приоритетности более высокий рейтинг отдается участнику отбора, у которого в </w:t>
      </w:r>
      <w:hyperlink w:history="0" w:anchor="P1829" w:tooltip="1">
        <w:r>
          <w:rPr>
            <w:sz w:val="20"/>
            <w:color w:val="0000ff"/>
          </w:rPr>
          <w:t xml:space="preserve">графе 1 таблицы</w:t>
        </w:r>
      </w:hyperlink>
      <w:r>
        <w:rPr>
          <w:sz w:val="20"/>
        </w:rPr>
        <w:t xml:space="preserve"> наиболее меньший порядковый номер по дате регистрации заявки в ГИИС "Электронный бюджет".</w:t>
      </w:r>
    </w:p>
    <w:p>
      <w:pPr>
        <w:pStyle w:val="0"/>
        <w:spacing w:before="200" w:lineRule="auto"/>
        <w:ind w:firstLine="540"/>
        <w:jc w:val="both"/>
      </w:pPr>
      <w:r>
        <w:rPr>
          <w:sz w:val="20"/>
        </w:rPr>
        <w:t xml:space="preserve">В </w:t>
      </w:r>
      <w:hyperlink w:history="0" w:anchor="P1849" w:tooltip="21">
        <w:r>
          <w:rPr>
            <w:sz w:val="20"/>
            <w:color w:val="0000ff"/>
          </w:rPr>
          <w:t xml:space="preserve">графах 21</w:t>
        </w:r>
      </w:hyperlink>
      <w:r>
        <w:rPr>
          <w:sz w:val="20"/>
        </w:rPr>
        <w:t xml:space="preserve">, </w:t>
      </w:r>
      <w:hyperlink w:history="0" w:anchor="P1850" w:tooltip="22">
        <w:r>
          <w:rPr>
            <w:sz w:val="20"/>
            <w:color w:val="0000ff"/>
          </w:rPr>
          <w:t xml:space="preserve">22 таблицы</w:t>
        </w:r>
      </w:hyperlink>
      <w:r>
        <w:rPr>
          <w:sz w:val="20"/>
        </w:rPr>
        <w:t xml:space="preserve"> ставятся прочерки в случае, если участнику отбора хотя бы в одной из </w:t>
      </w:r>
      <w:hyperlink w:history="0" w:anchor="P1834" w:tooltip="6">
        <w:r>
          <w:rPr>
            <w:sz w:val="20"/>
            <w:color w:val="0000ff"/>
          </w:rPr>
          <w:t xml:space="preserve">граф 6</w:t>
        </w:r>
      </w:hyperlink>
      <w:r>
        <w:rPr>
          <w:sz w:val="20"/>
        </w:rPr>
        <w:t xml:space="preserve"> - </w:t>
      </w:r>
      <w:hyperlink w:history="0" w:anchor="P1838" w:tooltip="10">
        <w:r>
          <w:rPr>
            <w:sz w:val="20"/>
            <w:color w:val="0000ff"/>
          </w:rPr>
          <w:t xml:space="preserve">10</w:t>
        </w:r>
      </w:hyperlink>
      <w:r>
        <w:rPr>
          <w:sz w:val="20"/>
        </w:rPr>
        <w:t xml:space="preserve"> и </w:t>
      </w:r>
      <w:hyperlink w:history="0" w:anchor="P1840" w:tooltip="12">
        <w:r>
          <w:rPr>
            <w:sz w:val="20"/>
            <w:color w:val="0000ff"/>
          </w:rPr>
          <w:t xml:space="preserve">12 таблицы</w:t>
        </w:r>
      </w:hyperlink>
      <w:r>
        <w:rPr>
          <w:sz w:val="20"/>
        </w:rPr>
        <w:t xml:space="preserve"> комиссией присваивается значение "0" и (или) если значение в </w:t>
      </w:r>
      <w:hyperlink w:history="0" w:anchor="P1849" w:tooltip="21">
        <w:r>
          <w:rPr>
            <w:sz w:val="20"/>
            <w:color w:val="0000ff"/>
          </w:rPr>
          <w:t xml:space="preserve">графе 21 таблицы</w:t>
        </w:r>
      </w:hyperlink>
      <w:r>
        <w:rPr>
          <w:sz w:val="20"/>
        </w:rPr>
        <w:t xml:space="preserve"> сложилось меньше значения минимального проходного балла (30 баллов) с отражением в протоколе подведения итогов конкурса оснований (причин) отклонения заявки (отказа в предоставлении субсидии) в соответствии с </w:t>
      </w:r>
      <w:hyperlink w:history="0" w:anchor="P290" w:tooltip="27. Основаниями для отклонения заявок при проведении конкурса являются:">
        <w:r>
          <w:rPr>
            <w:sz w:val="20"/>
            <w:color w:val="0000ff"/>
          </w:rPr>
          <w:t xml:space="preserve">пунктами 27</w:t>
        </w:r>
      </w:hyperlink>
      <w:r>
        <w:rPr>
          <w:sz w:val="20"/>
        </w:rPr>
        <w:t xml:space="preserve">, </w:t>
      </w:r>
      <w:hyperlink w:history="0" w:anchor="P333" w:tooltip="36. Основаниями для отказа получателю субсидии в предоставлении субсидии при проведении конкурса являются:">
        <w:r>
          <w:rPr>
            <w:sz w:val="20"/>
            <w:color w:val="0000ff"/>
          </w:rPr>
          <w:t xml:space="preserve">36</w:t>
        </w:r>
      </w:hyperlink>
      <w:r>
        <w:rPr>
          <w:sz w:val="20"/>
        </w:rPr>
        <w:t xml:space="preserve"> Положения.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11.08.2025 N 631</w:t>
            <w:br/>
            <w:t>(ред. от 20.08.2025)</w:t>
            <w:br/>
            <w:t>"О Порядке предоставления субсидий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11.08.2025 N 631</w:t>
            <w:br/>
            <w:t>(ред. от 20.08.2025)</w:t>
            <w:br/>
            <w:t>"О Порядке предоставления субсидий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6195" TargetMode="External"/><Relationship Id="rId21" Type="http://schemas.openxmlformats.org/officeDocument/2006/relationships/hyperlink" Target="https://login.consultant.ru/link/?req=doc&amp;base=LAW&amp;n=505966" TargetMode="External"/><Relationship Id="rId42" Type="http://schemas.openxmlformats.org/officeDocument/2006/relationships/hyperlink" Target="https://login.consultant.ru/link/?req=doc&amp;base=LAW&amp;n=506195&amp;dst=105043" TargetMode="External"/><Relationship Id="rId63" Type="http://schemas.openxmlformats.org/officeDocument/2006/relationships/hyperlink" Target="https://login.consultant.ru/link/?req=doc&amp;base=LAW&amp;n=506195&amp;dst=101052" TargetMode="External"/><Relationship Id="rId84" Type="http://schemas.openxmlformats.org/officeDocument/2006/relationships/hyperlink" Target="https://login.consultant.ru/link/?req=doc&amp;base=LAW&amp;n=506195&amp;dst=105555" TargetMode="External"/><Relationship Id="rId138" Type="http://schemas.openxmlformats.org/officeDocument/2006/relationships/hyperlink" Target="https://login.consultant.ru/link/?req=doc&amp;base=LAW&amp;n=506195&amp;dst=104978" TargetMode="External"/><Relationship Id="rId159" Type="http://schemas.openxmlformats.org/officeDocument/2006/relationships/hyperlink" Target="https://login.consultant.ru/link/?req=doc&amp;base=LAW&amp;n=500102&amp;dst=34" TargetMode="External"/><Relationship Id="rId170" Type="http://schemas.openxmlformats.org/officeDocument/2006/relationships/hyperlink" Target="https://login.consultant.ru/link/?req=doc&amp;base=LAW&amp;n=511075&amp;dst=4271" TargetMode="External"/><Relationship Id="rId107" Type="http://schemas.openxmlformats.org/officeDocument/2006/relationships/hyperlink" Target="https://login.consultant.ru/link/?req=doc&amp;base=LAW&amp;n=511356&amp;dst=73" TargetMode="External"/><Relationship Id="rId11" Type="http://schemas.openxmlformats.org/officeDocument/2006/relationships/hyperlink" Target="https://login.consultant.ru/link/?req=doc&amp;base=LAW&amp;n=490805&amp;dst=100019" TargetMode="External"/><Relationship Id="rId32" Type="http://schemas.openxmlformats.org/officeDocument/2006/relationships/hyperlink" Target="https://login.consultant.ru/link/?req=doc&amp;base=LAW&amp;n=506195&amp;dst=104304" TargetMode="External"/><Relationship Id="rId53" Type="http://schemas.openxmlformats.org/officeDocument/2006/relationships/hyperlink" Target="https://login.consultant.ru/link/?req=doc&amp;base=LAW&amp;n=508514" TargetMode="External"/><Relationship Id="rId74" Type="http://schemas.openxmlformats.org/officeDocument/2006/relationships/hyperlink" Target="https://login.consultant.ru/link/?req=doc&amp;base=LAW&amp;n=506195&amp;dst=104953" TargetMode="External"/><Relationship Id="rId128" Type="http://schemas.openxmlformats.org/officeDocument/2006/relationships/hyperlink" Target="https://login.consultant.ru/link/?req=doc&amp;base=LAW&amp;n=506195&amp;dst=106028" TargetMode="External"/><Relationship Id="rId149" Type="http://schemas.openxmlformats.org/officeDocument/2006/relationships/hyperlink" Target="https://login.consultant.ru/link/?req=doc&amp;base=LAW&amp;n=506195&amp;dst=105873"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06195" TargetMode="External"/><Relationship Id="rId160" Type="http://schemas.openxmlformats.org/officeDocument/2006/relationships/hyperlink" Target="https://login.consultant.ru/link/?req=doc&amp;base=LAW&amp;n=500102&amp;dst=100239" TargetMode="External"/><Relationship Id="rId181" Type="http://schemas.openxmlformats.org/officeDocument/2006/relationships/customXml" Target="../customXml/item3.xml"/><Relationship Id="rId22" Type="http://schemas.openxmlformats.org/officeDocument/2006/relationships/hyperlink" Target="https://login.consultant.ru/link/?req=doc&amp;base=LAW&amp;n=479939" TargetMode="External"/><Relationship Id="rId43" Type="http://schemas.openxmlformats.org/officeDocument/2006/relationships/hyperlink" Target="https://login.consultant.ru/link/?req=doc&amp;base=LAW&amp;n=506195&amp;dst=105326" TargetMode="External"/><Relationship Id="rId64" Type="http://schemas.openxmlformats.org/officeDocument/2006/relationships/hyperlink" Target="https://login.consultant.ru/link/?req=doc&amp;base=LAW&amp;n=506195&amp;dst=102830" TargetMode="External"/><Relationship Id="rId118" Type="http://schemas.openxmlformats.org/officeDocument/2006/relationships/hyperlink" Target="https://login.consultant.ru/link/?req=doc&amp;base=LAW&amp;n=505966&amp;dst=100019" TargetMode="External"/><Relationship Id="rId139" Type="http://schemas.openxmlformats.org/officeDocument/2006/relationships/hyperlink" Target="https://login.consultant.ru/link/?req=doc&amp;base=LAW&amp;n=506195&amp;dst=105016" TargetMode="External"/><Relationship Id="rId85" Type="http://schemas.openxmlformats.org/officeDocument/2006/relationships/hyperlink" Target="https://login.consultant.ru/link/?req=doc&amp;base=LAW&amp;n=506195&amp;dst=105863" TargetMode="External"/><Relationship Id="rId150" Type="http://schemas.openxmlformats.org/officeDocument/2006/relationships/hyperlink" Target="https://login.consultant.ru/link/?req=doc&amp;base=LAW&amp;n=121087&amp;dst=100142" TargetMode="External"/><Relationship Id="rId171" Type="http://schemas.openxmlformats.org/officeDocument/2006/relationships/hyperlink" Target="https://login.consultant.ru/link/?req=doc&amp;base=LAW&amp;n=511075&amp;dst=4282" TargetMode="External"/><Relationship Id="rId12" Type="http://schemas.openxmlformats.org/officeDocument/2006/relationships/hyperlink" Target="https://login.consultant.ru/link/?req=doc&amp;base=RLAW123&amp;n=360634" TargetMode="External"/><Relationship Id="rId33" Type="http://schemas.openxmlformats.org/officeDocument/2006/relationships/hyperlink" Target="https://login.consultant.ru/link/?req=doc&amp;base=LAW&amp;n=506195&amp;dst=104365" TargetMode="External"/><Relationship Id="rId108" Type="http://schemas.openxmlformats.org/officeDocument/2006/relationships/hyperlink" Target="https://login.consultant.ru/link/?req=doc&amp;base=LAW&amp;n=494637&amp;dst=100058" TargetMode="External"/><Relationship Id="rId129" Type="http://schemas.openxmlformats.org/officeDocument/2006/relationships/hyperlink" Target="https://login.consultant.ru/link/?req=doc&amp;base=LAW&amp;n=506195&amp;dst=103914" TargetMode="External"/><Relationship Id="rId54" Type="http://schemas.openxmlformats.org/officeDocument/2006/relationships/hyperlink" Target="https://login.consultant.ru/link/?req=doc&amp;base=LAW&amp;n=471020&amp;dst=100031" TargetMode="External"/><Relationship Id="rId75" Type="http://schemas.openxmlformats.org/officeDocument/2006/relationships/hyperlink" Target="https://login.consultant.ru/link/?req=doc&amp;base=LAW&amp;n=506195&amp;dst=104970" TargetMode="External"/><Relationship Id="rId96" Type="http://schemas.openxmlformats.org/officeDocument/2006/relationships/hyperlink" Target="https://login.consultant.ru/link/?req=doc&amp;base=LAW&amp;n=506195" TargetMode="External"/><Relationship Id="rId140" Type="http://schemas.openxmlformats.org/officeDocument/2006/relationships/hyperlink" Target="https://login.consultant.ru/link/?req=doc&amp;base=LAW&amp;n=506195&amp;dst=105043" TargetMode="External"/><Relationship Id="rId161" Type="http://schemas.openxmlformats.org/officeDocument/2006/relationships/hyperlink" Target="https://rmsp-pp.nalog.ru" TargetMode="External"/><Relationship Id="rId6" Type="http://schemas.openxmlformats.org/officeDocument/2006/relationships/header" Target="header1.xml"/><Relationship Id="rId23" Type="http://schemas.openxmlformats.org/officeDocument/2006/relationships/hyperlink" Target="https://login.consultant.ru/link/?req=doc&amp;base=LAW&amp;n=506195" TargetMode="External"/><Relationship Id="rId119" Type="http://schemas.openxmlformats.org/officeDocument/2006/relationships/hyperlink" Target="https://login.consultant.ru/link/?req=doc&amp;base=LAW&amp;n=505966&amp;dst=100138" TargetMode="External"/><Relationship Id="rId44" Type="http://schemas.openxmlformats.org/officeDocument/2006/relationships/hyperlink" Target="https://login.consultant.ru/link/?req=doc&amp;base=LAW&amp;n=506195&amp;dst=105377" TargetMode="External"/><Relationship Id="rId60" Type="http://schemas.openxmlformats.org/officeDocument/2006/relationships/hyperlink" Target="https://login.consultant.ru/link/?req=doc&amp;base=LAW&amp;n=506195" TargetMode="External"/><Relationship Id="rId65" Type="http://schemas.openxmlformats.org/officeDocument/2006/relationships/hyperlink" Target="https://login.consultant.ru/link/?req=doc&amp;base=LAW&amp;n=506195&amp;dst=102885" TargetMode="External"/><Relationship Id="rId81" Type="http://schemas.openxmlformats.org/officeDocument/2006/relationships/hyperlink" Target="https://login.consultant.ru/link/?req=doc&amp;base=LAW&amp;n=506195&amp;dst=105377" TargetMode="External"/><Relationship Id="rId86" Type="http://schemas.openxmlformats.org/officeDocument/2006/relationships/hyperlink" Target="https://login.consultant.ru/link/?req=doc&amp;base=LAW&amp;n=506195&amp;dst=105599" TargetMode="External"/><Relationship Id="rId130" Type="http://schemas.openxmlformats.org/officeDocument/2006/relationships/hyperlink" Target="https://login.consultant.ru/link/?req=doc&amp;base=LAW&amp;n=506195&amp;dst=104304" TargetMode="External"/><Relationship Id="rId135" Type="http://schemas.openxmlformats.org/officeDocument/2006/relationships/hyperlink" Target="https://login.consultant.ru/link/?req=doc&amp;base=LAW&amp;n=506195&amp;dst=104953" TargetMode="External"/><Relationship Id="rId151" Type="http://schemas.openxmlformats.org/officeDocument/2006/relationships/hyperlink" Target="https://login.consultant.ru/link/?req=doc&amp;base=LAW&amp;n=503623" TargetMode="External"/><Relationship Id="rId156" Type="http://schemas.openxmlformats.org/officeDocument/2006/relationships/hyperlink" Target="https://login.consultant.ru/link/?req=doc&amp;base=LAW&amp;n=500102&amp;dst=100282" TargetMode="External"/><Relationship Id="rId177" Type="http://schemas.openxmlformats.org/officeDocument/2006/relationships/hyperlink" Target="https://login.consultant.ru/link/?req=doc&amp;base=RLAW123&amp;n=228126&amp;dst=100011" TargetMode="External"/><Relationship Id="rId172" Type="http://schemas.openxmlformats.org/officeDocument/2006/relationships/hyperlink" Target="https://login.consultant.ru/link/?req=doc&amp;base=LAW&amp;n=431832" TargetMode="External"/><Relationship Id="rId13" Type="http://schemas.openxmlformats.org/officeDocument/2006/relationships/hyperlink" Target="https://login.consultant.ru/link/?req=doc&amp;base=RLAW123&amp;n=348113&amp;dst=100358" TargetMode="External"/><Relationship Id="rId18" Type="http://schemas.openxmlformats.org/officeDocument/2006/relationships/hyperlink" Target="https://login.consultant.ru/link/?req=doc&amp;base=LAW&amp;n=511241&amp;dst=3704" TargetMode="External"/><Relationship Id="rId39" Type="http://schemas.openxmlformats.org/officeDocument/2006/relationships/hyperlink" Target="https://login.consultant.ru/link/?req=doc&amp;base=LAW&amp;n=506195&amp;dst=104974" TargetMode="External"/><Relationship Id="rId109" Type="http://schemas.openxmlformats.org/officeDocument/2006/relationships/hyperlink" Target="https://login.consultant.ru/link/?req=doc&amp;base=LAW&amp;n=505966&amp;dst=349" TargetMode="External"/><Relationship Id="rId34" Type="http://schemas.openxmlformats.org/officeDocument/2006/relationships/hyperlink" Target="https://login.consultant.ru/link/?req=doc&amp;base=LAW&amp;n=506195&amp;dst=104824" TargetMode="External"/><Relationship Id="rId50" Type="http://schemas.openxmlformats.org/officeDocument/2006/relationships/hyperlink" Target="https://login.consultant.ru/link/?req=doc&amp;base=LAW&amp;n=506195&amp;dst=105871" TargetMode="External"/><Relationship Id="rId55" Type="http://schemas.openxmlformats.org/officeDocument/2006/relationships/hyperlink" Target="https://login.consultant.ru/link/?req=doc&amp;base=LAW&amp;n=471020&amp;dst=100032" TargetMode="External"/><Relationship Id="rId76" Type="http://schemas.openxmlformats.org/officeDocument/2006/relationships/hyperlink" Target="https://login.consultant.ru/link/?req=doc&amp;base=LAW&amp;n=506195&amp;dst=104974" TargetMode="External"/><Relationship Id="rId97" Type="http://schemas.openxmlformats.org/officeDocument/2006/relationships/hyperlink" Target="https://login.consultant.ru/link/?req=doc&amp;base=LAW&amp;n=506195" TargetMode="External"/><Relationship Id="rId104" Type="http://schemas.openxmlformats.org/officeDocument/2006/relationships/image" Target="media/image3.wmf"/><Relationship Id="rId120" Type="http://schemas.openxmlformats.org/officeDocument/2006/relationships/hyperlink" Target="https://login.consultant.ru/link/?req=doc&amp;base=LAW&amp;n=505966&amp;dst=433" TargetMode="External"/><Relationship Id="rId125" Type="http://schemas.openxmlformats.org/officeDocument/2006/relationships/hyperlink" Target="https://login.consultant.ru/link/?req=doc&amp;base=LAW&amp;n=506195&amp;dst=102830" TargetMode="External"/><Relationship Id="rId141" Type="http://schemas.openxmlformats.org/officeDocument/2006/relationships/hyperlink" Target="https://login.consultant.ru/link/?req=doc&amp;base=LAW&amp;n=506195&amp;dst=105326" TargetMode="External"/><Relationship Id="rId146" Type="http://schemas.openxmlformats.org/officeDocument/2006/relationships/hyperlink" Target="https://login.consultant.ru/link/?req=doc&amp;base=LAW&amp;n=506195&amp;dst=105863" TargetMode="External"/><Relationship Id="rId167" Type="http://schemas.openxmlformats.org/officeDocument/2006/relationships/hyperlink" Target="https://login.consultant.ru/link/?req=doc&amp;base=LAW&amp;n=506195&amp;dst=100438" TargetMode="External"/><Relationship Id="rId7" Type="http://schemas.openxmlformats.org/officeDocument/2006/relationships/footer" Target="footer1.xml"/><Relationship Id="rId71" Type="http://schemas.openxmlformats.org/officeDocument/2006/relationships/hyperlink" Target="https://login.consultant.ru/link/?req=doc&amp;base=LAW&amp;n=506195&amp;dst=104824" TargetMode="External"/><Relationship Id="rId92" Type="http://schemas.openxmlformats.org/officeDocument/2006/relationships/hyperlink" Target="https://login.consultant.ru/link/?req=doc&amp;base=LAW&amp;n=503623" TargetMode="External"/><Relationship Id="rId162" Type="http://schemas.openxmlformats.org/officeDocument/2006/relationships/hyperlink" Target="https://login.consultant.ru/link/?req=doc&amp;base=LAW&amp;n=500102&amp;dst=100260" TargetMode="External"/><Relationship Id="rId2" Type="http://schemas.openxmlformats.org/officeDocument/2006/relationships/styles" Target="styles.xml"/><Relationship Id="rId29" Type="http://schemas.openxmlformats.org/officeDocument/2006/relationships/hyperlink" Target="https://login.consultant.ru/link/?req=doc&amp;base=LAW&amp;n=506195&amp;dst=105804" TargetMode="External"/><Relationship Id="rId24" Type="http://schemas.openxmlformats.org/officeDocument/2006/relationships/hyperlink" Target="https://login.consultant.ru/link/?req=doc&amp;base=LAW&amp;n=506195&amp;dst=100133" TargetMode="External"/><Relationship Id="rId40" Type="http://schemas.openxmlformats.org/officeDocument/2006/relationships/hyperlink" Target="https://login.consultant.ru/link/?req=doc&amp;base=LAW&amp;n=506195&amp;dst=104978" TargetMode="External"/><Relationship Id="rId45" Type="http://schemas.openxmlformats.org/officeDocument/2006/relationships/hyperlink" Target="https://login.consultant.ru/link/?req=doc&amp;base=LAW&amp;n=506195&amp;dst=105441" TargetMode="External"/><Relationship Id="rId66" Type="http://schemas.openxmlformats.org/officeDocument/2006/relationships/hyperlink" Target="https://login.consultant.ru/link/?req=doc&amp;base=LAW&amp;n=506195&amp;dst=105804" TargetMode="External"/><Relationship Id="rId87" Type="http://schemas.openxmlformats.org/officeDocument/2006/relationships/hyperlink" Target="https://login.consultant.ru/link/?req=doc&amp;base=LAW&amp;n=506195&amp;dst=105871" TargetMode="External"/><Relationship Id="rId110" Type="http://schemas.openxmlformats.org/officeDocument/2006/relationships/hyperlink" Target="https://login.consultant.ru/link/?req=doc&amp;base=LAW&amp;n=511075&amp;dst=24804" TargetMode="External"/><Relationship Id="rId115" Type="http://schemas.openxmlformats.org/officeDocument/2006/relationships/hyperlink" Target="https://login.consultant.ru/link/?req=doc&amp;base=LAW&amp;n=506195" TargetMode="External"/><Relationship Id="rId131" Type="http://schemas.openxmlformats.org/officeDocument/2006/relationships/hyperlink" Target="https://login.consultant.ru/link/?req=doc&amp;base=LAW&amp;n=506195&amp;dst=104365" TargetMode="External"/><Relationship Id="rId136" Type="http://schemas.openxmlformats.org/officeDocument/2006/relationships/hyperlink" Target="https://login.consultant.ru/link/?req=doc&amp;base=LAW&amp;n=506195&amp;dst=104970" TargetMode="External"/><Relationship Id="rId157" Type="http://schemas.openxmlformats.org/officeDocument/2006/relationships/hyperlink" Target="https://login.consultant.ru/link/?req=doc&amp;base=LAW&amp;n=500102&amp;dst=100276" TargetMode="External"/><Relationship Id="rId178" Type="http://schemas.openxmlformats.org/officeDocument/2006/relationships/hyperlink" Target="https://login.consultant.ru/link/?req=doc&amp;base=RLAW123&amp;n=354714&amp;dst=1380" TargetMode="External"/><Relationship Id="rId61" Type="http://schemas.openxmlformats.org/officeDocument/2006/relationships/hyperlink" Target="https://login.consultant.ru/link/?req=doc&amp;base=LAW&amp;n=506195&amp;dst=100133" TargetMode="External"/><Relationship Id="rId82" Type="http://schemas.openxmlformats.org/officeDocument/2006/relationships/hyperlink" Target="https://login.consultant.ru/link/?req=doc&amp;base=LAW&amp;n=506195&amp;dst=105441" TargetMode="External"/><Relationship Id="rId152" Type="http://schemas.openxmlformats.org/officeDocument/2006/relationships/hyperlink" Target="https://login.consultant.ru/link/?req=doc&amp;base=LAW&amp;n=483130&amp;dst=5769" TargetMode="External"/><Relationship Id="rId173" Type="http://schemas.openxmlformats.org/officeDocument/2006/relationships/hyperlink" Target="https://login.consultant.ru/link/?req=doc&amp;base=LAW&amp;n=511075&amp;dst=4295" TargetMode="External"/><Relationship Id="rId19" Type="http://schemas.openxmlformats.org/officeDocument/2006/relationships/hyperlink" Target="https://login.consultant.ru/link/?req=doc&amp;base=LAW&amp;n=511241&amp;dst=3722" TargetMode="External"/><Relationship Id="rId14" Type="http://schemas.openxmlformats.org/officeDocument/2006/relationships/hyperlink" Target="https://login.consultant.ru/link/?req=doc&amp;base=RLAW123&amp;n=348113&amp;dst=103" TargetMode="External"/><Relationship Id="rId30" Type="http://schemas.openxmlformats.org/officeDocument/2006/relationships/hyperlink" Target="https://login.consultant.ru/link/?req=doc&amp;base=LAW&amp;n=506195&amp;dst=106028" TargetMode="External"/><Relationship Id="rId35" Type="http://schemas.openxmlformats.org/officeDocument/2006/relationships/hyperlink" Target="https://login.consultant.ru/link/?req=doc&amp;base=LAW&amp;n=506195&amp;dst=105981" TargetMode="External"/><Relationship Id="rId56" Type="http://schemas.openxmlformats.org/officeDocument/2006/relationships/hyperlink" Target="https://login.consultant.ru/link/?req=doc&amp;base=LAW&amp;n=508514&amp;dst=3629" TargetMode="External"/><Relationship Id="rId77" Type="http://schemas.openxmlformats.org/officeDocument/2006/relationships/hyperlink" Target="https://login.consultant.ru/link/?req=doc&amp;base=LAW&amp;n=506195&amp;dst=104978" TargetMode="External"/><Relationship Id="rId100" Type="http://schemas.openxmlformats.org/officeDocument/2006/relationships/hyperlink" Target="https://login.consultant.ru/link/?req=doc&amp;base=LAW&amp;n=489330" TargetMode="External"/><Relationship Id="rId105" Type="http://schemas.openxmlformats.org/officeDocument/2006/relationships/hyperlink" Target="https://login.consultant.ru/link/?req=doc&amp;base=LAW&amp;n=508490&amp;dst=217" TargetMode="External"/><Relationship Id="rId126" Type="http://schemas.openxmlformats.org/officeDocument/2006/relationships/hyperlink" Target="https://login.consultant.ru/link/?req=doc&amp;base=LAW&amp;n=506195&amp;dst=102885" TargetMode="External"/><Relationship Id="rId147" Type="http://schemas.openxmlformats.org/officeDocument/2006/relationships/hyperlink" Target="https://login.consultant.ru/link/?req=doc&amp;base=LAW&amp;n=506195&amp;dst=105599" TargetMode="External"/><Relationship Id="rId168" Type="http://schemas.openxmlformats.org/officeDocument/2006/relationships/header" Target="header2.xml"/><Relationship Id="rId8" Type="http://schemas.openxmlformats.org/officeDocument/2006/relationships/hyperlink" Target="https://login.consultant.ru/link/?req=doc&amp;base=RLAW123&amp;n=361740&amp;dst=100006" TargetMode="External"/><Relationship Id="rId51" Type="http://schemas.openxmlformats.org/officeDocument/2006/relationships/hyperlink" Target="https://login.consultant.ru/link/?req=doc&amp;base=LAW&amp;n=506195&amp;dst=105873" TargetMode="External"/><Relationship Id="rId72" Type="http://schemas.openxmlformats.org/officeDocument/2006/relationships/hyperlink" Target="https://login.consultant.ru/link/?req=doc&amp;base=LAW&amp;n=506195&amp;dst=105981" TargetMode="External"/><Relationship Id="rId93" Type="http://schemas.openxmlformats.org/officeDocument/2006/relationships/hyperlink" Target="https://login.consultant.ru/link/?req=doc&amp;base=LAW&amp;n=483130&amp;dst=5769" TargetMode="External"/><Relationship Id="rId98" Type="http://schemas.openxmlformats.org/officeDocument/2006/relationships/hyperlink" Target="https://login.consultant.ru/link/?req=doc&amp;base=LAW&amp;n=437576" TargetMode="External"/><Relationship Id="rId121" Type="http://schemas.openxmlformats.org/officeDocument/2006/relationships/hyperlink" Target="https://login.consultant.ru/link/?req=doc&amp;base=LAW&amp;n=506195" TargetMode="External"/><Relationship Id="rId142" Type="http://schemas.openxmlformats.org/officeDocument/2006/relationships/hyperlink" Target="https://login.consultant.ru/link/?req=doc&amp;base=LAW&amp;n=506195&amp;dst=105377" TargetMode="External"/><Relationship Id="rId163" Type="http://schemas.openxmlformats.org/officeDocument/2006/relationships/hyperlink" Target="https://login.consultant.ru/link/?req=doc&amp;base=LAW&amp;n=500102&amp;dst=100269" TargetMode="External"/><Relationship Id="rId3" Type="http://schemas.openxmlformats.org/officeDocument/2006/relationships/image" Target="media/image1.png"/><Relationship Id="rId25" Type="http://schemas.openxmlformats.org/officeDocument/2006/relationships/hyperlink" Target="https://login.consultant.ru/link/?req=doc&amp;base=LAW&amp;n=506195&amp;dst=100711" TargetMode="External"/><Relationship Id="rId46" Type="http://schemas.openxmlformats.org/officeDocument/2006/relationships/hyperlink" Target="https://login.consultant.ru/link/?req=doc&amp;base=LAW&amp;n=506195&amp;dst=105488" TargetMode="External"/><Relationship Id="rId67" Type="http://schemas.openxmlformats.org/officeDocument/2006/relationships/hyperlink" Target="https://login.consultant.ru/link/?req=doc&amp;base=LAW&amp;n=506195&amp;dst=106028" TargetMode="External"/><Relationship Id="rId116" Type="http://schemas.openxmlformats.org/officeDocument/2006/relationships/hyperlink" Target="https://login.consultant.ru/link/?req=doc&amp;base=LAW&amp;n=506195" TargetMode="External"/><Relationship Id="rId137" Type="http://schemas.openxmlformats.org/officeDocument/2006/relationships/hyperlink" Target="https://login.consultant.ru/link/?req=doc&amp;base=LAW&amp;n=506195&amp;dst=104974" TargetMode="External"/><Relationship Id="rId158" Type="http://schemas.openxmlformats.org/officeDocument/2006/relationships/hyperlink" Target="https://login.consultant.ru/link/?req=doc&amp;base=LAW&amp;n=500102&amp;dst=100278" TargetMode="External"/><Relationship Id="rId20" Type="http://schemas.openxmlformats.org/officeDocument/2006/relationships/hyperlink" Target="https://login.consultant.ru/link/?req=doc&amp;base=RLAW123&amp;n=360634&amp;dst=203892" TargetMode="External"/><Relationship Id="rId41" Type="http://schemas.openxmlformats.org/officeDocument/2006/relationships/hyperlink" Target="https://login.consultant.ru/link/?req=doc&amp;base=LAW&amp;n=506195&amp;dst=105016" TargetMode="External"/><Relationship Id="rId62" Type="http://schemas.openxmlformats.org/officeDocument/2006/relationships/hyperlink" Target="https://login.consultant.ru/link/?req=doc&amp;base=LAW&amp;n=506195&amp;dst=100711" TargetMode="External"/><Relationship Id="rId83" Type="http://schemas.openxmlformats.org/officeDocument/2006/relationships/hyperlink" Target="https://login.consultant.ru/link/?req=doc&amp;base=LAW&amp;n=506195&amp;dst=105488" TargetMode="External"/><Relationship Id="rId88" Type="http://schemas.openxmlformats.org/officeDocument/2006/relationships/hyperlink" Target="https://login.consultant.ru/link/?req=doc&amp;base=LAW&amp;n=506195&amp;dst=105873" TargetMode="External"/><Relationship Id="rId111" Type="http://schemas.openxmlformats.org/officeDocument/2006/relationships/hyperlink" Target="https://login.consultant.ru/link/?req=doc&amp;base=RLAW123&amp;n=354540" TargetMode="External"/><Relationship Id="rId132" Type="http://schemas.openxmlformats.org/officeDocument/2006/relationships/hyperlink" Target="https://login.consultant.ru/link/?req=doc&amp;base=LAW&amp;n=506195&amp;dst=104824" TargetMode="External"/><Relationship Id="rId153" Type="http://schemas.openxmlformats.org/officeDocument/2006/relationships/hyperlink" Target="https://login.consultant.ru/link/?req=doc&amp;base=LAW&amp;n=483130&amp;dst=5769" TargetMode="External"/><Relationship Id="rId174" Type="http://schemas.openxmlformats.org/officeDocument/2006/relationships/hyperlink" Target="https://login.consultant.ru/link/?req=doc&amp;base=RLAW123&amp;n=361740&amp;dst=100006" TargetMode="External"/><Relationship Id="rId179" Type="http://schemas.openxmlformats.org/officeDocument/2006/relationships/customXml" Target="../customXml/item1.xml"/><Relationship Id="rId15" Type="http://schemas.openxmlformats.org/officeDocument/2006/relationships/hyperlink" Target="https://login.consultant.ru/link/?req=doc&amp;base=RLAW123&amp;n=348113&amp;dst=100480" TargetMode="External"/><Relationship Id="rId36" Type="http://schemas.openxmlformats.org/officeDocument/2006/relationships/hyperlink" Target="https://login.consultant.ru/link/?req=doc&amp;base=LAW&amp;n=506195&amp;dst=106004" TargetMode="External"/><Relationship Id="rId57" Type="http://schemas.openxmlformats.org/officeDocument/2006/relationships/hyperlink" Target="https://login.consultant.ru/link/?req=doc&amp;base=LAW&amp;n=511075&amp;dst=4271" TargetMode="External"/><Relationship Id="rId106" Type="http://schemas.openxmlformats.org/officeDocument/2006/relationships/hyperlink" Target="https://login.consultant.ru/link/?req=doc&amp;base=LAW&amp;n=508490&amp;dst=217" TargetMode="External"/><Relationship Id="rId127" Type="http://schemas.openxmlformats.org/officeDocument/2006/relationships/hyperlink" Target="https://login.consultant.ru/link/?req=doc&amp;base=LAW&amp;n=506195&amp;dst=105804" TargetMode="External"/><Relationship Id="rId10" Type="http://schemas.openxmlformats.org/officeDocument/2006/relationships/hyperlink" Target="https://login.consultant.ru/link/?req=doc&amp;base=LAW&amp;n=505966&amp;dst=100160" TargetMode="External"/><Relationship Id="rId31" Type="http://schemas.openxmlformats.org/officeDocument/2006/relationships/hyperlink" Target="https://login.consultant.ru/link/?req=doc&amp;base=LAW&amp;n=506195&amp;dst=103914" TargetMode="External"/><Relationship Id="rId52" Type="http://schemas.openxmlformats.org/officeDocument/2006/relationships/hyperlink" Target="https://login.consultant.ru/link/?req=doc&amp;base=LAW&amp;n=471020&amp;dst=100023" TargetMode="External"/><Relationship Id="rId73" Type="http://schemas.openxmlformats.org/officeDocument/2006/relationships/hyperlink" Target="https://login.consultant.ru/link/?req=doc&amp;base=LAW&amp;n=506195&amp;dst=106004" TargetMode="External"/><Relationship Id="rId78" Type="http://schemas.openxmlformats.org/officeDocument/2006/relationships/hyperlink" Target="https://login.consultant.ru/link/?req=doc&amp;base=LAW&amp;n=506195&amp;dst=105016" TargetMode="External"/><Relationship Id="rId94" Type="http://schemas.openxmlformats.org/officeDocument/2006/relationships/hyperlink" Target="https://login.consultant.ru/link/?req=doc&amp;base=LAW&amp;n=505966&amp;dst=351" TargetMode="External"/><Relationship Id="rId99" Type="http://schemas.openxmlformats.org/officeDocument/2006/relationships/hyperlink" Target="https://login.consultant.ru/link/?req=doc&amp;base=LAW&amp;n=511075&amp;dst=102052" TargetMode="External"/><Relationship Id="rId101" Type="http://schemas.openxmlformats.org/officeDocument/2006/relationships/hyperlink" Target="https://login.consultant.ru/link/?req=doc&amp;base=RLAW123&amp;n=351311" TargetMode="External"/><Relationship Id="rId122" Type="http://schemas.openxmlformats.org/officeDocument/2006/relationships/hyperlink" Target="https://login.consultant.ru/link/?req=doc&amp;base=LAW&amp;n=506195&amp;dst=100133" TargetMode="External"/><Relationship Id="rId143" Type="http://schemas.openxmlformats.org/officeDocument/2006/relationships/hyperlink" Target="https://login.consultant.ru/link/?req=doc&amp;base=LAW&amp;n=506195&amp;dst=105441" TargetMode="External"/><Relationship Id="rId148" Type="http://schemas.openxmlformats.org/officeDocument/2006/relationships/hyperlink" Target="https://login.consultant.ru/link/?req=doc&amp;base=LAW&amp;n=506195&amp;dst=105871" TargetMode="External"/><Relationship Id="rId164" Type="http://schemas.openxmlformats.org/officeDocument/2006/relationships/hyperlink" Target="https://login.consultant.ru/link/?req=doc&amp;base=LAW&amp;n=500102&amp;dst=48" TargetMode="External"/><Relationship Id="rId169" Type="http://schemas.openxmlformats.org/officeDocument/2006/relationships/footer" Target="footer2.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1241&amp;dst=7608" TargetMode="External"/><Relationship Id="rId180" Type="http://schemas.openxmlformats.org/officeDocument/2006/relationships/customXml" Target="../customXml/item2.xml"/><Relationship Id="rId26" Type="http://schemas.openxmlformats.org/officeDocument/2006/relationships/hyperlink" Target="https://login.consultant.ru/link/?req=doc&amp;base=LAW&amp;n=506195&amp;dst=101052" TargetMode="External"/><Relationship Id="rId47" Type="http://schemas.openxmlformats.org/officeDocument/2006/relationships/hyperlink" Target="https://login.consultant.ru/link/?req=doc&amp;base=LAW&amp;n=506195&amp;dst=105555" TargetMode="External"/><Relationship Id="rId68" Type="http://schemas.openxmlformats.org/officeDocument/2006/relationships/hyperlink" Target="https://login.consultant.ru/link/?req=doc&amp;base=LAW&amp;n=506195&amp;dst=103914" TargetMode="External"/><Relationship Id="rId89" Type="http://schemas.openxmlformats.org/officeDocument/2006/relationships/hyperlink" Target="https://login.consultant.ru/link/?req=doc&amp;base=LAW&amp;n=505966&amp;dst=100138" TargetMode="External"/><Relationship Id="rId112" Type="http://schemas.openxmlformats.org/officeDocument/2006/relationships/hyperlink" Target="https://login.consultant.ru/link/?req=doc&amp;base=LAW&amp;n=511241&amp;dst=3704" TargetMode="External"/><Relationship Id="rId133" Type="http://schemas.openxmlformats.org/officeDocument/2006/relationships/hyperlink" Target="https://login.consultant.ru/link/?req=doc&amp;base=LAW&amp;n=506195&amp;dst=105981" TargetMode="External"/><Relationship Id="rId154" Type="http://schemas.openxmlformats.org/officeDocument/2006/relationships/hyperlink" Target="https://login.consultant.ru/link/?req=doc&amp;base=LAW&amp;n=505966&amp;dst=351" TargetMode="External"/><Relationship Id="rId175" Type="http://schemas.openxmlformats.org/officeDocument/2006/relationships/hyperlink" Target="https://login.consultant.ru/link/?req=doc&amp;base=LAW&amp;n=506195" TargetMode="External"/><Relationship Id="rId16" Type="http://schemas.openxmlformats.org/officeDocument/2006/relationships/hyperlink" Target="http://PRAVO-ADMKRSK.RU" TargetMode="External"/><Relationship Id="rId37" Type="http://schemas.openxmlformats.org/officeDocument/2006/relationships/hyperlink" Target="https://login.consultant.ru/link/?req=doc&amp;base=LAW&amp;n=506195&amp;dst=104953" TargetMode="External"/><Relationship Id="rId58" Type="http://schemas.openxmlformats.org/officeDocument/2006/relationships/hyperlink" Target="www.admkrsk.ru" TargetMode="External"/><Relationship Id="rId79" Type="http://schemas.openxmlformats.org/officeDocument/2006/relationships/hyperlink" Target="https://login.consultant.ru/link/?req=doc&amp;base=LAW&amp;n=506195&amp;dst=105043" TargetMode="External"/><Relationship Id="rId102" Type="http://schemas.openxmlformats.org/officeDocument/2006/relationships/hyperlink" Target="https://login.consultant.ru/link/?req=doc&amp;base=LAW&amp;n=503623" TargetMode="External"/><Relationship Id="rId123" Type="http://schemas.openxmlformats.org/officeDocument/2006/relationships/hyperlink" Target="https://login.consultant.ru/link/?req=doc&amp;base=LAW&amp;n=506195&amp;dst=100711" TargetMode="External"/><Relationship Id="rId144" Type="http://schemas.openxmlformats.org/officeDocument/2006/relationships/hyperlink" Target="https://login.consultant.ru/link/?req=doc&amp;base=LAW&amp;n=506195&amp;dst=105488" TargetMode="External"/><Relationship Id="rId90" Type="http://schemas.openxmlformats.org/officeDocument/2006/relationships/hyperlink" Target="https://login.consultant.ru/link/?req=doc&amp;base=LAW&amp;n=505966&amp;dst=433" TargetMode="External"/><Relationship Id="rId165" Type="http://schemas.openxmlformats.org/officeDocument/2006/relationships/hyperlink" Target="https://login.consultant.ru/link/?req=doc&amp;base=LAW&amp;n=506195" TargetMode="External"/><Relationship Id="rId27" Type="http://schemas.openxmlformats.org/officeDocument/2006/relationships/hyperlink" Target="https://login.consultant.ru/link/?req=doc&amp;base=LAW&amp;n=506195&amp;dst=102830" TargetMode="External"/><Relationship Id="rId48" Type="http://schemas.openxmlformats.org/officeDocument/2006/relationships/hyperlink" Target="https://login.consultant.ru/link/?req=doc&amp;base=LAW&amp;n=506195&amp;dst=105863" TargetMode="External"/><Relationship Id="rId69" Type="http://schemas.openxmlformats.org/officeDocument/2006/relationships/hyperlink" Target="https://login.consultant.ru/link/?req=doc&amp;base=LAW&amp;n=506195&amp;dst=104304" TargetMode="External"/><Relationship Id="rId113" Type="http://schemas.openxmlformats.org/officeDocument/2006/relationships/hyperlink" Target="https://login.consultant.ru/link/?req=doc&amp;base=LAW&amp;n=511241&amp;dst=3722" TargetMode="External"/><Relationship Id="rId134" Type="http://schemas.openxmlformats.org/officeDocument/2006/relationships/hyperlink" Target="https://login.consultant.ru/link/?req=doc&amp;base=LAW&amp;n=506195&amp;dst=106004" TargetMode="External"/><Relationship Id="rId80" Type="http://schemas.openxmlformats.org/officeDocument/2006/relationships/hyperlink" Target="https://login.consultant.ru/link/?req=doc&amp;base=LAW&amp;n=506195&amp;dst=105326" TargetMode="External"/><Relationship Id="rId155" Type="http://schemas.openxmlformats.org/officeDocument/2006/relationships/hyperlink" Target="https://login.consultant.ru/link/?req=doc&amp;base=LAW&amp;n=511075&amp;dst=102052" TargetMode="External"/><Relationship Id="rId176" Type="http://schemas.openxmlformats.org/officeDocument/2006/relationships/hyperlink" Target="https://login.consultant.ru/link/?req=doc&amp;base=LAW&amp;n=506195" TargetMode="External"/><Relationship Id="rId17" Type="http://schemas.openxmlformats.org/officeDocument/2006/relationships/hyperlink" Target="https://login.consultant.ru/link/?req=doc&amp;base=RLAW123&amp;n=361740&amp;dst=100006" TargetMode="External"/><Relationship Id="rId38" Type="http://schemas.openxmlformats.org/officeDocument/2006/relationships/hyperlink" Target="https://login.consultant.ru/link/?req=doc&amp;base=LAW&amp;n=506195&amp;dst=104970" TargetMode="External"/><Relationship Id="rId59" Type="http://schemas.openxmlformats.org/officeDocument/2006/relationships/hyperlink" Target="https://login.consultant.ru/link/?req=doc&amp;base=LAW&amp;n=505966" TargetMode="External"/><Relationship Id="rId103" Type="http://schemas.openxmlformats.org/officeDocument/2006/relationships/image" Target="media/image2.wmf"/><Relationship Id="rId124" Type="http://schemas.openxmlformats.org/officeDocument/2006/relationships/hyperlink" Target="https://login.consultant.ru/link/?req=doc&amp;base=LAW&amp;n=506195&amp;dst=101052" TargetMode="External"/><Relationship Id="rId70" Type="http://schemas.openxmlformats.org/officeDocument/2006/relationships/hyperlink" Target="https://login.consultant.ru/link/?req=doc&amp;base=LAW&amp;n=506195&amp;dst=104365" TargetMode="External"/><Relationship Id="rId91" Type="http://schemas.openxmlformats.org/officeDocument/2006/relationships/hyperlink" Target="https://login.consultant.ru/link/?req=doc&amp;base=LAW&amp;n=121087&amp;dst=100142" TargetMode="External"/><Relationship Id="rId145" Type="http://schemas.openxmlformats.org/officeDocument/2006/relationships/hyperlink" Target="https://login.consultant.ru/link/?req=doc&amp;base=LAW&amp;n=506195&amp;dst=105555" TargetMode="External"/><Relationship Id="rId166" Type="http://schemas.openxmlformats.org/officeDocument/2006/relationships/hyperlink" Target="https://login.consultant.ru/link/?req=doc&amp;base=LAW&amp;n=506195" TargetMode="External"/><Relationship Id="rId1" Type="http://schemas.openxmlformats.org/officeDocument/2006/relationships/settings" Target="word/settings.xml"/><Relationship Id="rId28" Type="http://schemas.openxmlformats.org/officeDocument/2006/relationships/hyperlink" Target="https://login.consultant.ru/link/?req=doc&amp;base=LAW&amp;n=506195&amp;dst=102885" TargetMode="External"/><Relationship Id="rId49" Type="http://schemas.openxmlformats.org/officeDocument/2006/relationships/hyperlink" Target="https://login.consultant.ru/link/?req=doc&amp;base=LAW&amp;n=506195&amp;dst=105599" TargetMode="External"/><Relationship Id="rId114" Type="http://schemas.openxmlformats.org/officeDocument/2006/relationships/hyperlink" Target="https://login.consultant.ru/link/?req=doc&amp;base=LAW&amp;n=506195" TargetMode="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Справка о предоставленной поддержке" ma:contentTypeID="0x0101001BE9664F28E3C14A9423B57957433CAF002E6B2A3321C4D041BB792466032A5501" ma:contentTypeVersion="14" ma:contentTypeDescription="" ma:contentTypeScope="" ma:versionID="33122f7c2ea91beadd74142c632ef056">
  <xsd:schema xmlns:xsd="http://www.w3.org/2001/XMLSchema" xmlns:xs="http://www.w3.org/2001/XMLSchema" xmlns:p="http://schemas.microsoft.com/office/2006/metadata/properties" xmlns:ns2="75299231-ebc0-4749-b291-31a07bef5a47" targetNamespace="http://schemas.microsoft.com/office/2006/metadata/properties" ma:root="true" ma:fieldsID="fd849483f5e705912cbfb20eb3aa88e2" ns2:_="">
    <xsd:import namespace="75299231-ebc0-4749-b291-31a07bef5a47"/>
    <xsd:element name="properties">
      <xsd:complexType>
        <xsd:sequence>
          <xsd:element name="documentManagement">
            <xsd:complexType>
              <xsd:all>
                <xsd:element ref="ns2:RegUL" minOccurs="0"/>
                <xsd:element ref="ns2:ИНН" minOccurs="0"/>
                <xsd:element ref="ns2:ОГРН_x0028_ИП_x0029_" minOccurs="0"/>
                <xsd:element ref="ns2:Адрес_x0020_ЮЛ" minOccurs="0"/>
                <xsd:element ref="ns2:Форма_x0020_поддержки" minOccurs="0"/>
                <xsd:element ref="ns2:Форма_x0020_поддержки1" minOccurs="0"/>
                <xsd:element ref="ns2:Размер_x0020_поддержки" minOccurs="0"/>
                <xsd:element ref="ns2:Срок_x0020_оказания_x0020_поддержки" minOccurs="0"/>
                <xsd:element ref="ns2:Номер_x0020_реестровой_x0020_записи" minOccurs="0"/>
                <xsd:element ref="ns2:Дата_x0020_включения_x0020_в_x0020_реестр" minOccurs="0"/>
                <xsd:element ref="ns2:Номер_x0020_справки" minOccurs="0"/>
                <xsd:element ref="ns2:Дата_x0020_выдачи"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9231-ebc0-4749-b291-31a07bef5a47" elementFormDefault="qualified">
    <xsd:import namespace="http://schemas.microsoft.com/office/2006/documentManagement/types"/>
    <xsd:import namespace="http://schemas.microsoft.com/office/infopath/2007/PartnerControls"/>
    <xsd:element name="RegUL" ma:index="8" nillable="true" ma:displayName="Наименование ЮЛ" ma:internalName="RegUL" ma:readOnly="false">
      <xsd:simpleType>
        <xsd:restriction base="dms:Text">
          <xsd:maxLength value="255"/>
        </xsd:restriction>
      </xsd:simpleType>
    </xsd:element>
    <xsd:element name="ИНН" ma:index="9" nillable="true" ma:displayName="ИНН" ma:internalName="_x0418__x041d__x041d_">
      <xsd:simpleType>
        <xsd:restriction base="dms:Text">
          <xsd:maxLength value="255"/>
        </xsd:restriction>
      </xsd:simpleType>
    </xsd:element>
    <xsd:element name="ОГРН_x0028_ИП_x0029_" ma:index="10" nillable="true" ma:displayName="ОГРН(ИП)" ma:internalName="_x041e__x0413__x0420__x041d__x0028__x0418__x041f__x0029_">
      <xsd:simpleType>
        <xsd:restriction base="dms:Text">
          <xsd:maxLength value="255"/>
        </xsd:restriction>
      </xsd:simpleType>
    </xsd:element>
    <xsd:element name="Адрес_x0020_ЮЛ" ma:index="11" nillable="true" ma:displayName="Адрес ЮЛ" ma:internalName="_x0410__x0434__x0440__x0435__x0441__x0020__x042e__x041b_">
      <xsd:simpleType>
        <xsd:restriction base="dms:Text">
          <xsd:maxLength value="255"/>
        </xsd:restriction>
      </xsd:simpleType>
    </xsd:element>
    <xsd:element name="Форма_x0020_поддержки" ma:index="12" nillable="true" ma:displayName="Вид поддержки" ma:internalName="_x0424__x043e__x0440__x043c__x0430__x0020__x043f__x043e__x0434__x0434__x0435__x0440__x0436__x043a__x0438_" ma:readOnly="false">
      <xsd:simpleType>
        <xsd:restriction base="dms:Text">
          <xsd:maxLength value="255"/>
        </xsd:restriction>
      </xsd:simpleType>
    </xsd:element>
    <xsd:element name="Форма_x0020_поддержки1" ma:index="13" nillable="true" ma:displayName="Форма поддержки" ma:internalName="_x0424__x043e__x0440__x043c__x0430__x0020__x043f__x043e__x0434__x0434__x0435__x0440__x0436__x043a__x0438_1">
      <xsd:simpleType>
        <xsd:restriction base="dms:Text">
          <xsd:maxLength value="255"/>
        </xsd:restriction>
      </xsd:simpleType>
    </xsd:element>
    <xsd:element name="Размер_x0020_поддержки" ma:index="14" nillable="true" ma:displayName="Размер поддержки" ma:internalName="_x0420__x0430__x0437__x043c__x0435__x0440__x0020__x043f__x043e__x0434__x0434__x0435__x0440__x0436__x043a__x0438_">
      <xsd:simpleType>
        <xsd:restriction base="dms:Text">
          <xsd:maxLength value="255"/>
        </xsd:restriction>
      </xsd:simpleType>
    </xsd:element>
    <xsd:element name="Срок_x0020_оказания_x0020_поддержки" ma:index="15" nillable="true" ma:displayName="Срок оказания поддержки" ma:internalName="_x0421__x0440__x043e__x043a__x0020__x043e__x043a__x0430__x0437__x0430__x043d__x0438__x044f__x0020__x043f__x043e__x0434__x0434__x0435__x0440__x0436__x043a__x0438_">
      <xsd:simpleType>
        <xsd:restriction base="dms:Text">
          <xsd:maxLength value="255"/>
        </xsd:restriction>
      </xsd:simpleType>
    </xsd:element>
    <xsd:element name="Номер_x0020_реестровой_x0020_записи" ma:index="16" nillable="true" ma:displayName="Номер реестровой записи" ma:internalName="_x041d__x043e__x043c__x0435__x0440__x0020__x0440__x0435__x0435__x0441__x0442__x0440__x043e__x0432__x043e__x0439__x0020__x0437__x0430__x043f__x0438__x0441__x0438_">
      <xsd:simpleType>
        <xsd:restriction base="dms:Text">
          <xsd:maxLength value="255"/>
        </xsd:restriction>
      </xsd:simpleType>
    </xsd:element>
    <xsd:element name="Дата_x0020_включения_x0020_в_x0020_реестр" ma:index="17" nillable="true" ma:displayName="Дата включения в реестр" ma:internalName="_x0414__x0430__x0442__x0430__x0020__x0432__x043a__x043b__x044e__x0447__x0435__x043d__x0438__x044f__x0020__x0432__x0020__x0440__x0435__x0435__x0441__x0442__x0440_">
      <xsd:simpleType>
        <xsd:restriction base="dms:Text">
          <xsd:maxLength value="255"/>
        </xsd:restriction>
      </xsd:simpleType>
    </xsd:element>
    <xsd:element name="Номер_x0020_справки" ma:index="18" nillable="true" ma:displayName="Номер справки" ma:internalName="_x041d__x043e__x043c__x0435__x0440__x0020__x0441__x043f__x0440__x0430__x0432__x043a__x0438_">
      <xsd:simpleType>
        <xsd:restriction base="dms:Text">
          <xsd:maxLength value="255"/>
        </xsd:restriction>
      </xsd:simpleType>
    </xsd:element>
    <xsd:element name="Дата_x0020_выдачи" ma:index="19" nillable="true" ma:displayName="Дата выдачи" ma:internalName="_x0414__x0430__x0442__x0430__x0020__x0432__x044b__x0434__x0430__x0447__x0438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Номер_x0020_справки xmlns="75299231-ebc0-4749-b291-31a07bef5a47" xsi:nil="true"/>
    <Дата_x0020_выдачи xmlns="75299231-ebc0-4749-b291-31a07bef5a47" xsi:nil="true"/>
    <Срок_x0020_оказания_x0020_поддержки xmlns="75299231-ebc0-4749-b291-31a07bef5a47" xsi:nil="true"/>
    <Дата_x0020_включения_x0020_в_x0020_реестр xmlns="75299231-ebc0-4749-b291-31a07bef5a47" xsi:nil="true"/>
    <Размер_x0020_поддержки xmlns="75299231-ebc0-4749-b291-31a07bef5a47" xsi:nil="true"/>
    <Номер_x0020_реестровой_x0020_записи xmlns="75299231-ebc0-4749-b291-31a07bef5a47" xsi:nil="true"/>
    <ИНН xmlns="75299231-ebc0-4749-b291-31a07bef5a47" xsi:nil="true"/>
    <Форма_x0020_поддержки xmlns="75299231-ebc0-4749-b291-31a07bef5a47" xsi:nil="true"/>
    <Форма_x0020_поддержки1 xmlns="75299231-ebc0-4749-b291-31a07bef5a47" xsi:nil="true"/>
    <Адрес_x0020_ЮЛ xmlns="75299231-ebc0-4749-b291-31a07bef5a47" xsi:nil="true"/>
    <ОГРН_x0028_ИП_x0029_ xmlns="75299231-ebc0-4749-b291-31a07bef5a47" xsi:nil="true"/>
    <RegUL xmlns="75299231-ebc0-4749-b291-31a07bef5a47" xsi:nil="true"/>
  </documentManagement>
</p:properties>
</file>

<file path=customXml/itemProps1.xml><?xml version="1.0" encoding="utf-8"?>
<ds:datastoreItem xmlns:ds="http://schemas.openxmlformats.org/officeDocument/2006/customXml" ds:itemID="{4EA28880-7DDB-40D6-BA53-08E2388E9291}"/>
</file>

<file path=customXml/itemProps2.xml><?xml version="1.0" encoding="utf-8"?>
<ds:datastoreItem xmlns:ds="http://schemas.openxmlformats.org/officeDocument/2006/customXml" ds:itemID="{853FBBE3-4F8C-4DAF-8980-A90053CE213E}"/>
</file>

<file path=customXml/itemProps3.xml><?xml version="1.0" encoding="utf-8"?>
<ds:datastoreItem xmlns:ds="http://schemas.openxmlformats.org/officeDocument/2006/customXml" ds:itemID="{3EC0FD9C-B38B-45F1-BD55-DC7FF1E5DBBF}"/>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Красноярска от 11.08.2025 N 631(ред. от 20.08.2025)"О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dc:title>
  <dcterms:created xsi:type="dcterms:W3CDTF">2025-08-28T03:17:33Z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0x0101001BE9664F28E3C14A9423B57957433CAF002E6B2A3321C4D041BB792466032A5501</vt:lpwstr>
  </property>
</Properties>
</file>