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1B2006" w:rsidRDefault="006D0365" w:rsidP="001B2006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1B2006">
        <w:rPr>
          <w:rFonts w:ascii="Times New Roman" w:hAnsi="Times New Roman"/>
          <w:bCs/>
          <w:sz w:val="30"/>
          <w:szCs w:val="30"/>
          <w:lang w:eastAsia="ru-RU"/>
        </w:rPr>
        <w:t>О внесении изменени</w:t>
      </w:r>
      <w:r w:rsidR="00A92EC4">
        <w:rPr>
          <w:rFonts w:ascii="Times New Roman" w:hAnsi="Times New Roman"/>
          <w:bCs/>
          <w:sz w:val="30"/>
          <w:szCs w:val="30"/>
          <w:lang w:eastAsia="ru-RU"/>
        </w:rPr>
        <w:t>я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 xml:space="preserve"> в постановление администрации города от</w:t>
      </w:r>
      <w:r w:rsidR="003C309B" w:rsidRPr="001B2006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1B2006" w:rsidRDefault="006D0365" w:rsidP="001B20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9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 постановляю: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1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 </w:t>
      </w:r>
      <w:r w:rsidR="00A92EC4">
        <w:rPr>
          <w:rFonts w:ascii="Times New Roman" w:eastAsia="Calibri" w:hAnsi="Times New Roman"/>
          <w:sz w:val="30"/>
          <w:szCs w:val="30"/>
          <w:lang w:eastAsia="ru-RU"/>
        </w:rPr>
        <w:t>п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остановлению администрации города от 28.11.2014 № 809 «Об утверждении Положения о порядке размещения временных сооружений на территор</w:t>
      </w:r>
      <w:r w:rsidR="00937E77">
        <w:rPr>
          <w:rFonts w:ascii="Times New Roman" w:eastAsia="Calibri" w:hAnsi="Times New Roman"/>
          <w:sz w:val="30"/>
          <w:szCs w:val="30"/>
          <w:lang w:eastAsia="ru-RU"/>
        </w:rPr>
        <w:t>ии города Красноярска», следующее изменение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:</w:t>
      </w:r>
    </w:p>
    <w:p w:rsidR="00937E77" w:rsidRDefault="00937E77" w:rsidP="00937E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абзац 39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пункта </w:t>
      </w:r>
      <w:r>
        <w:rPr>
          <w:rFonts w:ascii="Times New Roman" w:eastAsia="Calibri" w:hAnsi="Times New Roman"/>
          <w:sz w:val="30"/>
          <w:szCs w:val="30"/>
          <w:lang w:eastAsia="ru-RU"/>
        </w:rPr>
        <w:t>4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изложить в следующей редакции: </w:t>
      </w:r>
    </w:p>
    <w:p w:rsidR="00937E77" w:rsidRPr="00937E77" w:rsidRDefault="00937E77" w:rsidP="00937E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Временные сооружения, указанные в </w:t>
      </w:r>
      <w:hyperlink w:anchor="P69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подпунктах 4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75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10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76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11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78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13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79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14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1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16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2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17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7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21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8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22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96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24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27, </w:t>
      </w:r>
      <w:hyperlink w:anchor="P103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31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06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35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07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36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11">
        <w:r w:rsidRPr="00937E77">
          <w:rPr>
            <w:rFonts w:ascii="Times New Roman" w:eastAsia="Calibri" w:hAnsi="Times New Roman"/>
            <w:sz w:val="30"/>
            <w:szCs w:val="30"/>
            <w:lang w:eastAsia="ru-RU"/>
          </w:rPr>
          <w:t>38</w:t>
        </w:r>
      </w:hyperlink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 настоящего пункта, могут использоваться в качестве объектов дорожного сервиса</w:t>
      </w:r>
      <w:proofErr w:type="gramStart"/>
      <w:r w:rsidRPr="00937E77">
        <w:rPr>
          <w:rFonts w:ascii="Times New Roman" w:eastAsia="Calibri" w:hAnsi="Times New Roman"/>
          <w:sz w:val="30"/>
          <w:szCs w:val="30"/>
          <w:lang w:eastAsia="ru-RU"/>
        </w:rPr>
        <w:t>.</w:t>
      </w:r>
      <w:r>
        <w:rPr>
          <w:rFonts w:ascii="Times New Roman" w:eastAsia="Calibri" w:hAnsi="Times New Roman"/>
          <w:sz w:val="30"/>
          <w:szCs w:val="30"/>
          <w:lang w:eastAsia="ru-RU"/>
        </w:rPr>
        <w:t>».</w:t>
      </w:r>
      <w:proofErr w:type="gramEnd"/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</w:t>
      </w:r>
      <w:bookmarkStart w:id="0" w:name="_GoBack"/>
      <w:bookmarkEnd w:id="0"/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становление вступает в силу со дня его официального опубликования.</w:t>
      </w:r>
    </w:p>
    <w:p w:rsidR="006D0365" w:rsidRPr="001B200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14631" w:rsidRPr="001B2006" w:rsidRDefault="00C14631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423D" w:rsidRPr="001B2006" w:rsidRDefault="006D0365" w:rsidP="001B200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1B2006">
        <w:rPr>
          <w:rFonts w:ascii="Times New Roman" w:hAnsi="Times New Roman" w:cs="Times New Roman"/>
          <w:sz w:val="30"/>
          <w:szCs w:val="30"/>
        </w:rPr>
        <w:t>Глава города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  <w:t xml:space="preserve">      </w:t>
      </w:r>
      <w:r w:rsidR="00937E77">
        <w:rPr>
          <w:rFonts w:ascii="Times New Roman" w:hAnsi="Times New Roman" w:cs="Times New Roman"/>
          <w:sz w:val="30"/>
          <w:szCs w:val="30"/>
        </w:rPr>
        <w:t>В.А. Логинов</w:t>
      </w:r>
    </w:p>
    <w:sectPr w:rsidR="009E423D" w:rsidRPr="001B2006" w:rsidSect="006D0365">
      <w:headerReference w:type="even" r:id="rId12"/>
      <w:headerReference w:type="default" r:id="rId13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B9" w:rsidRDefault="008B3EB9">
      <w:pPr>
        <w:spacing w:after="0" w:line="240" w:lineRule="auto"/>
      </w:pPr>
      <w:r>
        <w:separator/>
      </w:r>
    </w:p>
  </w:endnote>
  <w:endnote w:type="continuationSeparator" w:id="0">
    <w:p w:rsidR="008B3EB9" w:rsidRDefault="008B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B9" w:rsidRDefault="008B3EB9">
      <w:pPr>
        <w:spacing w:after="0" w:line="240" w:lineRule="auto"/>
      </w:pPr>
      <w:r>
        <w:separator/>
      </w:r>
    </w:p>
  </w:footnote>
  <w:footnote w:type="continuationSeparator" w:id="0">
    <w:p w:rsidR="008B3EB9" w:rsidRDefault="008B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3C309B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A92EC4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3C309B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937E77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91891"/>
    <w:rsid w:val="00114EFE"/>
    <w:rsid w:val="001204A4"/>
    <w:rsid w:val="001B2006"/>
    <w:rsid w:val="001D107E"/>
    <w:rsid w:val="00205311"/>
    <w:rsid w:val="002417AB"/>
    <w:rsid w:val="002866D1"/>
    <w:rsid w:val="00337102"/>
    <w:rsid w:val="003445CB"/>
    <w:rsid w:val="003610C9"/>
    <w:rsid w:val="00387431"/>
    <w:rsid w:val="003B2A4F"/>
    <w:rsid w:val="003C309B"/>
    <w:rsid w:val="003D0250"/>
    <w:rsid w:val="0045592B"/>
    <w:rsid w:val="004A10DE"/>
    <w:rsid w:val="00580A96"/>
    <w:rsid w:val="00591FF1"/>
    <w:rsid w:val="006A1F49"/>
    <w:rsid w:val="006D0365"/>
    <w:rsid w:val="00705F57"/>
    <w:rsid w:val="00720DE1"/>
    <w:rsid w:val="007263FA"/>
    <w:rsid w:val="007B21F6"/>
    <w:rsid w:val="007E37DD"/>
    <w:rsid w:val="007F3E2D"/>
    <w:rsid w:val="00857247"/>
    <w:rsid w:val="00874BA6"/>
    <w:rsid w:val="00896A05"/>
    <w:rsid w:val="008B3EB9"/>
    <w:rsid w:val="00907067"/>
    <w:rsid w:val="00925599"/>
    <w:rsid w:val="00937E77"/>
    <w:rsid w:val="009672C2"/>
    <w:rsid w:val="009947FC"/>
    <w:rsid w:val="009C0F3D"/>
    <w:rsid w:val="009E423D"/>
    <w:rsid w:val="00A024F7"/>
    <w:rsid w:val="00A23B61"/>
    <w:rsid w:val="00A92EC4"/>
    <w:rsid w:val="00AE1D93"/>
    <w:rsid w:val="00B00903"/>
    <w:rsid w:val="00B13FC7"/>
    <w:rsid w:val="00B3034A"/>
    <w:rsid w:val="00B3114E"/>
    <w:rsid w:val="00B40CF8"/>
    <w:rsid w:val="00C066A5"/>
    <w:rsid w:val="00C14631"/>
    <w:rsid w:val="00C714DC"/>
    <w:rsid w:val="00C96042"/>
    <w:rsid w:val="00CD3097"/>
    <w:rsid w:val="00D10D39"/>
    <w:rsid w:val="00D44B86"/>
    <w:rsid w:val="00D45007"/>
    <w:rsid w:val="00DA7DC9"/>
    <w:rsid w:val="00DF092C"/>
    <w:rsid w:val="00EB5DF6"/>
    <w:rsid w:val="00EF32E5"/>
    <w:rsid w:val="00EF4860"/>
    <w:rsid w:val="00F53672"/>
    <w:rsid w:val="00F63AED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AC4659-5DEF-43D1-8DCE-0468B0A46AC1}"/>
</file>

<file path=customXml/itemProps2.xml><?xml version="1.0" encoding="utf-8"?>
<ds:datastoreItem xmlns:ds="http://schemas.openxmlformats.org/officeDocument/2006/customXml" ds:itemID="{98DF197B-2AE7-4A1B-981E-E4A081D77336}"/>
</file>

<file path=customXml/itemProps3.xml><?xml version="1.0" encoding="utf-8"?>
<ds:datastoreItem xmlns:ds="http://schemas.openxmlformats.org/officeDocument/2006/customXml" ds:itemID="{02B8F38A-8CB4-45EE-AE05-5958D7003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Васюта Светлана Владимировна</cp:lastModifiedBy>
  <cp:revision>2</cp:revision>
  <cp:lastPrinted>2021-10-18T04:49:00Z</cp:lastPrinted>
  <dcterms:created xsi:type="dcterms:W3CDTF">2023-02-14T06:22:00Z</dcterms:created>
  <dcterms:modified xsi:type="dcterms:W3CDTF">2023-02-14T06:22:00Z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