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3A" w:rsidRDefault="00B6083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083A" w:rsidRDefault="00B6083A">
      <w:pPr>
        <w:pStyle w:val="ConsPlusNormal"/>
      </w:pPr>
    </w:p>
    <w:p w:rsidR="00B6083A" w:rsidRDefault="00B6083A">
      <w:pPr>
        <w:pStyle w:val="ConsPlusTitle"/>
        <w:jc w:val="center"/>
      </w:pPr>
      <w:r>
        <w:t>АДМИНИСТРАЦИЯ ГОРОДА КРАСНОЯРСКА</w:t>
      </w:r>
    </w:p>
    <w:p w:rsidR="00B6083A" w:rsidRDefault="00B6083A">
      <w:pPr>
        <w:pStyle w:val="ConsPlusTitle"/>
        <w:jc w:val="center"/>
      </w:pPr>
    </w:p>
    <w:p w:rsidR="00B6083A" w:rsidRDefault="00B6083A">
      <w:pPr>
        <w:pStyle w:val="ConsPlusTitle"/>
        <w:jc w:val="center"/>
      </w:pPr>
      <w:r>
        <w:t>ПОСТАНОВЛЕНИЕ</w:t>
      </w:r>
    </w:p>
    <w:p w:rsidR="00B6083A" w:rsidRDefault="00B6083A">
      <w:pPr>
        <w:pStyle w:val="ConsPlusTitle"/>
        <w:jc w:val="center"/>
      </w:pPr>
      <w:r>
        <w:t>от 27 марта 2014 г. N 168</w:t>
      </w:r>
    </w:p>
    <w:p w:rsidR="00B6083A" w:rsidRDefault="00B6083A">
      <w:pPr>
        <w:pStyle w:val="ConsPlusTitle"/>
        <w:jc w:val="center"/>
      </w:pPr>
    </w:p>
    <w:p w:rsidR="00B6083A" w:rsidRDefault="00B6083A">
      <w:pPr>
        <w:pStyle w:val="ConsPlusTitle"/>
        <w:jc w:val="center"/>
      </w:pPr>
      <w:r>
        <w:t>ОБ ОСУЩЕСТВЛЕНИИ КАПИТАЛЬНЫХ ВЛОЖЕНИЙ В ОБЪЕКТЫ</w:t>
      </w:r>
    </w:p>
    <w:p w:rsidR="00B6083A" w:rsidRDefault="00B6083A">
      <w:pPr>
        <w:pStyle w:val="ConsPlusTitle"/>
        <w:jc w:val="center"/>
      </w:pPr>
      <w:r>
        <w:t>МУНИЦИПАЛЬНОЙ СОБСТВЕННОСТИ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>(в ред. Постановлений администрации г. Красноярска</w:t>
      </w:r>
    </w:p>
    <w:p w:rsidR="00B6083A" w:rsidRDefault="00B6083A">
      <w:pPr>
        <w:pStyle w:val="ConsPlusNormal"/>
        <w:jc w:val="center"/>
      </w:pPr>
      <w:r>
        <w:t xml:space="preserve">от 01.08.2014 </w:t>
      </w:r>
      <w:hyperlink r:id="rId6" w:history="1">
        <w:r>
          <w:rPr>
            <w:color w:val="0000FF"/>
          </w:rPr>
          <w:t>N 478</w:t>
        </w:r>
      </w:hyperlink>
      <w:r>
        <w:t xml:space="preserve">, от 07.08.2014 </w:t>
      </w:r>
      <w:hyperlink r:id="rId7" w:history="1">
        <w:r>
          <w:rPr>
            <w:color w:val="0000FF"/>
          </w:rPr>
          <w:t>N 489</w:t>
        </w:r>
      </w:hyperlink>
      <w:r>
        <w:t>,</w:t>
      </w:r>
    </w:p>
    <w:p w:rsidR="00B6083A" w:rsidRDefault="00B6083A">
      <w:pPr>
        <w:pStyle w:val="ConsPlusNormal"/>
        <w:jc w:val="center"/>
      </w:pPr>
      <w:r>
        <w:t xml:space="preserve">от 02.10.2014 </w:t>
      </w:r>
      <w:hyperlink r:id="rId8" w:history="1">
        <w:r>
          <w:rPr>
            <w:color w:val="0000FF"/>
          </w:rPr>
          <w:t>N 626</w:t>
        </w:r>
      </w:hyperlink>
      <w:r>
        <w:t xml:space="preserve">, от 17.02.2015 </w:t>
      </w:r>
      <w:hyperlink r:id="rId9" w:history="1">
        <w:r>
          <w:rPr>
            <w:color w:val="0000FF"/>
          </w:rPr>
          <w:t>N 68</w:t>
        </w:r>
      </w:hyperlink>
      <w:r>
        <w:t>,</w:t>
      </w:r>
    </w:p>
    <w:p w:rsidR="00B6083A" w:rsidRDefault="00B6083A">
      <w:pPr>
        <w:pStyle w:val="ConsPlusNormal"/>
        <w:jc w:val="center"/>
      </w:pPr>
      <w:r>
        <w:t xml:space="preserve">от 17.03.2015 </w:t>
      </w:r>
      <w:hyperlink r:id="rId10" w:history="1">
        <w:r>
          <w:rPr>
            <w:color w:val="0000FF"/>
          </w:rPr>
          <w:t>N 129</w:t>
        </w:r>
      </w:hyperlink>
      <w:r>
        <w:t xml:space="preserve">, от 15.05.2015 </w:t>
      </w:r>
      <w:hyperlink r:id="rId11" w:history="1">
        <w:r>
          <w:rPr>
            <w:color w:val="0000FF"/>
          </w:rPr>
          <w:t>N 293</w:t>
        </w:r>
      </w:hyperlink>
      <w:r>
        <w:t>)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статьями 78.2</w:t>
        </w:r>
      </w:hyperlink>
      <w:r>
        <w:t xml:space="preserve">, </w:t>
      </w:r>
      <w:hyperlink r:id="rId13" w:history="1">
        <w:r>
          <w:rPr>
            <w:color w:val="0000FF"/>
          </w:rPr>
          <w:t>79</w:t>
        </w:r>
      </w:hyperlink>
      <w:r>
        <w:t xml:space="preserve"> Бюджетного кодекса Российской Федерации, руководствуясь </w:t>
      </w:r>
      <w:hyperlink r:id="rId14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5" w:history="1">
        <w:r>
          <w:rPr>
            <w:color w:val="0000FF"/>
          </w:rPr>
          <w:t>58</w:t>
        </w:r>
      </w:hyperlink>
      <w:r>
        <w:t xml:space="preserve">, </w:t>
      </w:r>
      <w:hyperlink r:id="rId16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B6083A" w:rsidRDefault="00B6083A">
      <w:pPr>
        <w:pStyle w:val="ConsPlusNormal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Порядок</w:t>
        </w:r>
      </w:hyperlink>
      <w:r>
        <w:t xml:space="preserve"> принятия решений о предоставлении бюджетных ассигнований муниципальным бюджетным и муниципальным автономным учреждениям, муниципальным унитарным предприятиям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согласно приложению 1.</w:t>
      </w:r>
    </w:p>
    <w:p w:rsidR="00B6083A" w:rsidRDefault="00B6083A">
      <w:pPr>
        <w:pStyle w:val="ConsPlusNormal"/>
        <w:ind w:firstLine="540"/>
        <w:jc w:val="both"/>
      </w:pPr>
      <w:r>
        <w:t xml:space="preserve">2. Утвердить </w:t>
      </w:r>
      <w:hyperlink w:anchor="P1793" w:history="1">
        <w:r>
          <w:rPr>
            <w:color w:val="0000FF"/>
          </w:rPr>
          <w:t>Порядок</w:t>
        </w:r>
      </w:hyperlink>
      <w:r>
        <w:t xml:space="preserve"> принятия решений о подготовке и реализации бюджетных инвестиций в объекты муниципальной собственности согласно приложению 2.</w:t>
      </w:r>
    </w:p>
    <w:p w:rsidR="00B6083A" w:rsidRDefault="00B6083A">
      <w:pPr>
        <w:pStyle w:val="ConsPlusNormal"/>
        <w:ind w:firstLine="540"/>
        <w:jc w:val="both"/>
      </w:pPr>
      <w:r>
        <w:t xml:space="preserve">3. Утвердить </w:t>
      </w:r>
      <w:hyperlink w:anchor="P3493" w:history="1">
        <w:r>
          <w:rPr>
            <w:color w:val="0000FF"/>
          </w:rPr>
          <w:t>Регламент</w:t>
        </w:r>
      </w:hyperlink>
      <w:r>
        <w:t xml:space="preserve"> взаимодействия органов администрации города по включению объектов в адресную инвестиционную программу города Красноярска и внесению изменений в утвержденную адресную инвестиционную программу согласно приложению 3.</w:t>
      </w:r>
    </w:p>
    <w:p w:rsidR="00B6083A" w:rsidRDefault="00B6083A">
      <w:pPr>
        <w:pStyle w:val="ConsPlusNormal"/>
        <w:ind w:firstLine="540"/>
        <w:jc w:val="both"/>
      </w:pPr>
      <w:r>
        <w:t xml:space="preserve">4. Утвердить </w:t>
      </w:r>
      <w:hyperlink w:anchor="P4340" w:history="1">
        <w:r>
          <w:rPr>
            <w:color w:val="0000FF"/>
          </w:rPr>
          <w:t>Положение</w:t>
        </w:r>
      </w:hyperlink>
      <w:r>
        <w:t xml:space="preserve"> о комиссии по формированию адресной инвестиционной программы и внесению изменений в утвержденную адресную инвестиционную программу города Красноярска согласно приложению 4.</w:t>
      </w:r>
    </w:p>
    <w:p w:rsidR="00B6083A" w:rsidRDefault="00B6083A">
      <w:pPr>
        <w:pStyle w:val="ConsPlusNormal"/>
        <w:ind w:firstLine="540"/>
        <w:jc w:val="both"/>
      </w:pPr>
      <w:r>
        <w:t xml:space="preserve">4.1. Утвердить </w:t>
      </w:r>
      <w:hyperlink w:anchor="P4413" w:history="1">
        <w:r>
          <w:rPr>
            <w:color w:val="0000FF"/>
          </w:rPr>
          <w:t>Порядок</w:t>
        </w:r>
      </w:hyperlink>
      <w:r>
        <w:t xml:space="preserve"> реализации адресной инвестиционной программы города Красноярска при приобретении объектов недвижимости в муниципальную собственность согласно приложению 5.</w:t>
      </w:r>
    </w:p>
    <w:p w:rsidR="00B6083A" w:rsidRDefault="00B6083A">
      <w:pPr>
        <w:pStyle w:val="ConsPlusNormal"/>
        <w:jc w:val="both"/>
      </w:pPr>
      <w:r>
        <w:t xml:space="preserve">(п. 4.1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01.08.2014 N 478)</w:t>
      </w:r>
    </w:p>
    <w:p w:rsidR="00B6083A" w:rsidRDefault="00B6083A">
      <w:pPr>
        <w:pStyle w:val="ConsPlusNormal"/>
        <w:ind w:firstLine="540"/>
        <w:jc w:val="both"/>
      </w:pPr>
      <w:r>
        <w:t xml:space="preserve">5. Установить, что в отношении объектов, включенных в адресную инвестиционную программу города Красноярска на 2014 год и плановый период 2015 - 2016 годов, по которым до вступления в силу настоящего Постановления главными распорядителями бюджетных средств приняты приказы о бюджетных ассигнованиях на осуществление бюджетных инвестиций в объекты капитального строительства муниципальной собственности в порядке, установленном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15.03.2013 N 122 "О формировании адресной инвестиционной программы города Красноярска на очередной финансовый год и плановый период и внесении изменений в утвержденную адресную инвестиционную программу", защита инвестиционных проектов не проводится.</w:t>
      </w:r>
    </w:p>
    <w:p w:rsidR="00B6083A" w:rsidRDefault="00B6083A">
      <w:pPr>
        <w:pStyle w:val="ConsPlusNormal"/>
        <w:ind w:firstLine="540"/>
        <w:jc w:val="both"/>
      </w:pPr>
      <w:r>
        <w:t>6. Органам, координирующим деятельность муниципальных автономных учреждений, муниципальных бюджетных учреждений и муниципальных унитарных предприятий, не позднее 07.04.2014:</w:t>
      </w:r>
    </w:p>
    <w:p w:rsidR="00B6083A" w:rsidRDefault="00B6083A">
      <w:pPr>
        <w:pStyle w:val="ConsPlusNormal"/>
        <w:ind w:firstLine="540"/>
        <w:jc w:val="both"/>
      </w:pPr>
      <w:r>
        <w:t>1) признать утратившими силу приказы главных распорядителей бюджетных средств о бюджетных ассигнованиях на осуществление бюджетных инвестиций в объекты капитального строительства муниципальной собственности;</w:t>
      </w:r>
    </w:p>
    <w:p w:rsidR="00B6083A" w:rsidRDefault="00B6083A">
      <w:pPr>
        <w:pStyle w:val="ConsPlusNormal"/>
        <w:ind w:firstLine="540"/>
        <w:jc w:val="both"/>
      </w:pPr>
      <w:r>
        <w:t xml:space="preserve">2) принять приказы о предоставлении бюджетных ассигнований муниципальным автономным учреждениям, муниципальным бюджетным учреждениям и муниципальным унитарным предприятиям в виде субсидий на капитальные вложения в объекты капитального строительства муниципальной собственности или приобретение объектов недвижимого </w:t>
      </w:r>
      <w:r>
        <w:lastRenderedPageBreak/>
        <w:t>имущества в муниципальную собственность.</w:t>
      </w:r>
    </w:p>
    <w:p w:rsidR="00B6083A" w:rsidRDefault="00B6083A">
      <w:pPr>
        <w:pStyle w:val="ConsPlusNormal"/>
        <w:ind w:firstLine="540"/>
        <w:jc w:val="both"/>
      </w:pPr>
      <w:r>
        <w:t>7. Признать утратившими силу:</w:t>
      </w:r>
    </w:p>
    <w:p w:rsidR="00B6083A" w:rsidRDefault="00B6083A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15.03.2013 N 122 "О формировании адресной инвестиционной программы города Красноярска на очередной финансовый год и плановый период и внесении изменений в утвержденную адресную инвестиционную программу";</w:t>
      </w:r>
    </w:p>
    <w:p w:rsidR="00B6083A" w:rsidRDefault="00B6083A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23.07.2013 N 363 "О внесении изменения в Постановление администрации города от 15.03.2013 N 122".</w:t>
      </w:r>
    </w:p>
    <w:p w:rsidR="00B6083A" w:rsidRDefault="00B6083A">
      <w:pPr>
        <w:pStyle w:val="ConsPlusNormal"/>
        <w:ind w:firstLine="540"/>
        <w:jc w:val="both"/>
      </w:pPr>
      <w:r>
        <w:t>7.1. Органы, координирующие деятельность учреждения и (или) предприятия, а также отраслевые органы администрации города несут ответственность за полноту и достоверность информации, представляемой в департамент социально-экономического развития администрации города.</w:t>
      </w:r>
    </w:p>
    <w:p w:rsidR="00B6083A" w:rsidRDefault="00B6083A">
      <w:pPr>
        <w:pStyle w:val="ConsPlusNormal"/>
        <w:jc w:val="both"/>
      </w:pPr>
      <w:r>
        <w:t xml:space="preserve">(п. 7.1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7.2. Департамент финансов администрации города уведомляет департамент социально-экономического развития администрации города о подготовке проекта решения Красноярского городского Совета депутатов о внесении изменений в решение о бюджете города на текущий финансовый год и плановый период в течение 5 рабочих дней со дня подготовки проекта, но не позднее 10 рабочих дней до предполагаемой даты внесения.</w:t>
      </w:r>
    </w:p>
    <w:p w:rsidR="00B6083A" w:rsidRDefault="00B6083A">
      <w:pPr>
        <w:pStyle w:val="ConsPlusNormal"/>
        <w:jc w:val="both"/>
      </w:pPr>
      <w:r>
        <w:t xml:space="preserve">(п. 7.2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8. Настоящее Постановление опубликовать в газете "Городские новости" и разместить на официальном сайте администрации города.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Глава города</w:t>
      </w:r>
    </w:p>
    <w:p w:rsidR="00B6083A" w:rsidRDefault="00B6083A">
      <w:pPr>
        <w:pStyle w:val="ConsPlusNormal"/>
        <w:jc w:val="right"/>
      </w:pPr>
      <w:r>
        <w:t>Э.Ш.АКБУЛАТОВ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1</w:t>
      </w:r>
    </w:p>
    <w:p w:rsidR="00B6083A" w:rsidRDefault="00B6083A">
      <w:pPr>
        <w:pStyle w:val="ConsPlusNormal"/>
        <w:jc w:val="right"/>
      </w:pPr>
      <w:r>
        <w:t>к Постановлению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от 27 марта 2014 г. N 168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Title"/>
        <w:jc w:val="center"/>
      </w:pPr>
      <w:bookmarkStart w:id="0" w:name="P46"/>
      <w:bookmarkEnd w:id="0"/>
      <w:r>
        <w:t>ПОРЯДОК</w:t>
      </w:r>
    </w:p>
    <w:p w:rsidR="00B6083A" w:rsidRDefault="00B6083A">
      <w:pPr>
        <w:pStyle w:val="ConsPlusTitle"/>
        <w:jc w:val="center"/>
      </w:pPr>
      <w:r>
        <w:t>ПРИНЯТИЯ РЕШЕНИЙ О ПРЕДОСТАВЛЕНИИ БЮДЖЕТНЫХ АССИГНОВАНИЙ</w:t>
      </w:r>
    </w:p>
    <w:p w:rsidR="00B6083A" w:rsidRDefault="00B6083A">
      <w:pPr>
        <w:pStyle w:val="ConsPlusTitle"/>
        <w:jc w:val="center"/>
      </w:pPr>
      <w:r>
        <w:t>МУНИЦИПАЛЬНЫМ БЮДЖЕТНЫМ И МУНИЦИПАЛЬНЫМ АВТОНОМНЫМ</w:t>
      </w:r>
    </w:p>
    <w:p w:rsidR="00B6083A" w:rsidRDefault="00B6083A">
      <w:pPr>
        <w:pStyle w:val="ConsPlusTitle"/>
        <w:jc w:val="center"/>
      </w:pPr>
      <w:r>
        <w:t>УЧРЕЖДЕНИЯМ, МУНИЦИПАЛЬНЫМ УНИТАРНЫМ ПРЕДПРИЯТИЯМ</w:t>
      </w:r>
    </w:p>
    <w:p w:rsidR="00B6083A" w:rsidRDefault="00B6083A">
      <w:pPr>
        <w:pStyle w:val="ConsPlusTitle"/>
        <w:jc w:val="center"/>
      </w:pPr>
      <w:r>
        <w:t>В ВИДЕ СУБСИДИЙ НА КАПИТАЛЬНЫЕ ВЛОЖЕНИЯ В ОБЪЕКТЫ</w:t>
      </w:r>
    </w:p>
    <w:p w:rsidR="00B6083A" w:rsidRDefault="00B6083A">
      <w:pPr>
        <w:pStyle w:val="ConsPlusTitle"/>
        <w:jc w:val="center"/>
      </w:pPr>
      <w:r>
        <w:t>КАПИТАЛЬНОГО СТРОИТЕЛЬСТВА МУНИЦИПАЛЬНОЙ СОБСТВЕННОСТИ</w:t>
      </w:r>
    </w:p>
    <w:p w:rsidR="00B6083A" w:rsidRDefault="00B6083A">
      <w:pPr>
        <w:pStyle w:val="ConsPlusTitle"/>
        <w:jc w:val="center"/>
      </w:pPr>
      <w:r>
        <w:t>ИЛИ ПРИОБРЕТЕНИЕ ОБЪЕКТОВ НЕДВИЖИМОГО ИМУЩЕСТВА</w:t>
      </w:r>
    </w:p>
    <w:p w:rsidR="00B6083A" w:rsidRDefault="00B6083A">
      <w:pPr>
        <w:pStyle w:val="ConsPlusTitle"/>
        <w:jc w:val="center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>(в ред. Постановлений администрации г. Красноярска</w:t>
      </w:r>
    </w:p>
    <w:p w:rsidR="00B6083A" w:rsidRDefault="00B6083A">
      <w:pPr>
        <w:pStyle w:val="ConsPlusNormal"/>
        <w:jc w:val="center"/>
      </w:pPr>
      <w:r>
        <w:t xml:space="preserve">от 17.02.2015 </w:t>
      </w:r>
      <w:hyperlink r:id="rId23" w:history="1">
        <w:r>
          <w:rPr>
            <w:color w:val="0000FF"/>
          </w:rPr>
          <w:t>N 68</w:t>
        </w:r>
      </w:hyperlink>
      <w:r>
        <w:t xml:space="preserve">, от 15.05.2015 </w:t>
      </w:r>
      <w:hyperlink r:id="rId24" w:history="1">
        <w:r>
          <w:rPr>
            <w:color w:val="0000FF"/>
          </w:rPr>
          <w:t>N 293</w:t>
        </w:r>
      </w:hyperlink>
      <w:r>
        <w:t>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1. Настоящий Порядок устанавливает правила принятия решений о предоставлении муниципальным бюджетным и муниципальным автономным учреждениям (далее - учреждения), муниципальным унитарным предприятиям (далее - предприятия) бюджетных ассигнований из бюджета города в виде субсидии на осуществление капитальных вложений в строительство (реконструкцию, в том числе с элементами реставрации, техническое перевооружение) объектов капитального строительства муниципальной собственности и приобретение объектов недвижимого имущества в муниципальную собственность, включенных и не включенных в муниципальные программы (далее соответственно - решение, объекты капитального строительства, объекты недвижимого имущества, субсидия).</w:t>
      </w:r>
    </w:p>
    <w:p w:rsidR="00B6083A" w:rsidRDefault="00B6083A">
      <w:pPr>
        <w:pStyle w:val="ConsPlusNormal"/>
        <w:ind w:firstLine="540"/>
        <w:jc w:val="both"/>
      </w:pPr>
      <w:r>
        <w:lastRenderedPageBreak/>
        <w:t>2. В настоящем Порядке используются следующие понятия:</w:t>
      </w:r>
    </w:p>
    <w:p w:rsidR="00B6083A" w:rsidRDefault="00B6083A">
      <w:pPr>
        <w:pStyle w:val="ConsPlusNormal"/>
        <w:ind w:firstLine="540"/>
        <w:jc w:val="both"/>
      </w:pPr>
      <w:r>
        <w:t>заявители инвестиционных проектов - учреждения и (или) предприятия;</w:t>
      </w:r>
    </w:p>
    <w:p w:rsidR="00B6083A" w:rsidRDefault="00B6083A">
      <w:pPr>
        <w:pStyle w:val="ConsPlusNormal"/>
        <w:ind w:firstLine="540"/>
        <w:jc w:val="both"/>
      </w:pPr>
      <w:r>
        <w:t>инвестиционный проект - комплекс мероприятий по осуществлению инвестиций в форме капитальных вложений в один или несколько объектов строительства, расширения, реконструкции и технического перевооружения действующих предприятий и учреждений, проектно-изыскательские работы и другие затраты с обоснованием экономической целесообразности, объемов и сроков осуществления капитальных вложений, в том числе необходимой проектной документации, разработанной в соответствии с законодательством Российской Федерации и утвержденными в установленном порядке стандартами (нормами и правилами), а также описанием практических действий по осуществлению инвестиций (бизнес-план). Бизнес-план инвестиционного проекта составляется в соответствии с требованиями, установленными правовыми актами города;</w:t>
      </w:r>
    </w:p>
    <w:p w:rsidR="00B6083A" w:rsidRDefault="00B6083A">
      <w:pPr>
        <w:pStyle w:val="ConsPlusNormal"/>
        <w:ind w:firstLine="540"/>
        <w:jc w:val="both"/>
      </w:pPr>
      <w:r>
        <w:t>объект инвестиционного проекта - градостроительная и проектная документация; строящиеся и реконструируемые муниципальные объекты; объекты недвижимости, приобретаемые в муниципальную собственность;</w:t>
      </w:r>
    </w:p>
    <w:p w:rsidR="00B6083A" w:rsidRDefault="00B6083A">
      <w:pPr>
        <w:pStyle w:val="ConsPlusNormal"/>
        <w:ind w:firstLine="540"/>
        <w:jc w:val="both"/>
      </w:pPr>
      <w:r>
        <w:t>защита инвестиционного проекта - мероприятие по рассмотрению инвестиционных проектов с целью принятия решения комиссией по формированию адресной инвестиционной программы и внесению изменений в утвержденную адресную инвестиционную программу города Красноярска (далее - Комиссия) о целесообразности финансирования реализации проекта за счет средств адресной инвестиционной программы города (далее - АИП города).</w:t>
      </w:r>
    </w:p>
    <w:p w:rsidR="00B6083A" w:rsidRDefault="00B6083A">
      <w:pPr>
        <w:pStyle w:val="ConsPlusNormal"/>
        <w:ind w:firstLine="540"/>
        <w:jc w:val="both"/>
      </w:pPr>
      <w:r>
        <w:t>3. Принятие решений о предоставлении субсидий и включение объектов в АИП города осуществляется в сроки, определенные правовым актом города о разработке бюджетного послания на очередной финансовый год и плановый период, с учетом приоритетов и объема денежных средств, планируемого на реализацию программы.</w:t>
      </w:r>
    </w:p>
    <w:p w:rsidR="00B6083A" w:rsidRDefault="00B6083A">
      <w:pPr>
        <w:pStyle w:val="ConsPlusNormal"/>
        <w:ind w:firstLine="540"/>
        <w:jc w:val="both"/>
      </w:pPr>
      <w:r>
        <w:t>4. Инициатором подготовки проекта решения выступает орган, координирующий деятельность учреждения и (или) предприятия (далее - орган, координирующий деятельность).</w:t>
      </w:r>
    </w:p>
    <w:p w:rsidR="00B6083A" w:rsidRDefault="00B6083A">
      <w:pPr>
        <w:pStyle w:val="ConsPlusNormal"/>
        <w:ind w:firstLine="540"/>
        <w:jc w:val="both"/>
      </w:pPr>
      <w:r>
        <w:t>5. Не допускается при исполнении бюджета города предоставление субсидии,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инвестиций.</w:t>
      </w:r>
    </w:p>
    <w:p w:rsidR="00B6083A" w:rsidRDefault="00B6083A">
      <w:pPr>
        <w:pStyle w:val="ConsPlusNormal"/>
        <w:ind w:firstLine="540"/>
        <w:jc w:val="both"/>
      </w:pPr>
      <w:r>
        <w:t>6. Для включения объектов, по которым планируется предоставление субсидии, в АИП города заявители инвестиционных проектов представляют в орган, координирующий деятельность, до 10 мая текущего года следующие документы:</w:t>
      </w:r>
    </w:p>
    <w:p w:rsidR="00B6083A" w:rsidRDefault="00B6083A">
      <w:pPr>
        <w:pStyle w:val="ConsPlusNormal"/>
        <w:ind w:firstLine="540"/>
        <w:jc w:val="both"/>
      </w:pPr>
      <w:r>
        <w:t>1) обращение о необходимости реализации инвестиционного проекта, содержащее сведения о наименовании учреждения, предприятия, организационно-правовой форме, Ф.И.О. руководителей и лиц, ответственных за реализацию инвестиционного проекта, реквизиты учреждения, предприятия (адрес, номера телефонов и факсов, адрес электронной почты);</w:t>
      </w:r>
    </w:p>
    <w:p w:rsidR="00B6083A" w:rsidRDefault="00B6083A">
      <w:pPr>
        <w:pStyle w:val="ConsPlusNormal"/>
        <w:ind w:firstLine="540"/>
        <w:jc w:val="both"/>
      </w:pPr>
      <w:r>
        <w:t>2) бизнес-план инвестиционного проекта на бумажном носителе и в электронном виде.</w:t>
      </w:r>
    </w:p>
    <w:p w:rsidR="00B6083A" w:rsidRDefault="00B6083A">
      <w:pPr>
        <w:pStyle w:val="ConsPlusNormal"/>
        <w:ind w:firstLine="540"/>
        <w:jc w:val="both"/>
      </w:pPr>
      <w:r>
        <w:t xml:space="preserve">7. Орган, координирующий деятельность, в течение 15 дней рассматривает представленные заявителями документы, определяет целесообразность предоставления субсидии исходя из приоритетов программы социально-экономического развития города, финансовой и социальной эффективности инвестиционных проектов, определенной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Красноярска".</w:t>
      </w:r>
    </w:p>
    <w:p w:rsidR="00B6083A" w:rsidRDefault="00B6083A">
      <w:pPr>
        <w:pStyle w:val="ConsPlusNormal"/>
        <w:ind w:firstLine="540"/>
        <w:jc w:val="both"/>
      </w:pPr>
      <w:r>
        <w:t>В случае признания целесообразности предоставления субсидии орган, координирующий деятельность, оформляет заявку на включение объектов в АИП города и согласовывает ее с заместителем Главы города, координирующим соответствующую отрасль.</w:t>
      </w:r>
    </w:p>
    <w:p w:rsidR="00B6083A" w:rsidRDefault="00B6083A">
      <w:pPr>
        <w:pStyle w:val="ConsPlusNormal"/>
        <w:ind w:firstLine="540"/>
        <w:jc w:val="both"/>
      </w:pPr>
      <w:r>
        <w:t>8. Заявка на включение объектов в АИП города содержит:</w:t>
      </w:r>
    </w:p>
    <w:p w:rsidR="00B6083A" w:rsidRDefault="00B6083A">
      <w:pPr>
        <w:pStyle w:val="ConsPlusNormal"/>
        <w:ind w:firstLine="540"/>
        <w:jc w:val="both"/>
      </w:pPr>
      <w:r>
        <w:t>1) сопроводительное письмо;</w:t>
      </w:r>
    </w:p>
    <w:p w:rsidR="00B6083A" w:rsidRDefault="00B6083A">
      <w:pPr>
        <w:pStyle w:val="ConsPlusNormal"/>
        <w:ind w:firstLine="540"/>
        <w:jc w:val="both"/>
      </w:pPr>
      <w:r>
        <w:t>2) перечень объектов, рекомендуемых для включения в АИП города, согласованный заместителем Главы города, курирующим соответствующую отрасль;</w:t>
      </w:r>
    </w:p>
    <w:p w:rsidR="00B6083A" w:rsidRDefault="00B6083A">
      <w:pPr>
        <w:pStyle w:val="ConsPlusNormal"/>
        <w:ind w:firstLine="540"/>
        <w:jc w:val="both"/>
      </w:pPr>
      <w:r>
        <w:t>3) бизнес-планы инвестиционных проектов,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t>4) мотивированные заключения на инвестиционные проекты,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lastRenderedPageBreak/>
        <w:t>5) пояснительные записки по объектам, финансирование которых осуществлялось за счет средств АИП города в предыдущие годы, а также по объектам, начало финансирования которых предполагается в плановом периоде;</w:t>
      </w:r>
    </w:p>
    <w:p w:rsidR="00B6083A" w:rsidRDefault="00B6083A">
      <w:pPr>
        <w:pStyle w:val="ConsPlusNormal"/>
        <w:ind w:firstLine="540"/>
        <w:jc w:val="both"/>
      </w:pPr>
      <w:r>
        <w:t>6) расчет и обоснования вносимых изменений в АИП города.</w:t>
      </w:r>
    </w:p>
    <w:p w:rsidR="00B6083A" w:rsidRDefault="00B6083A">
      <w:pPr>
        <w:pStyle w:val="ConsPlusNormal"/>
        <w:ind w:firstLine="540"/>
        <w:jc w:val="both"/>
      </w:pPr>
      <w:r>
        <w:t>Заявка на включение объектов в АИП города должна соответствовать следующим требованиям:</w:t>
      </w:r>
    </w:p>
    <w:p w:rsidR="00B6083A" w:rsidRDefault="00B6083A">
      <w:pPr>
        <w:pStyle w:val="ConsPlusNormal"/>
        <w:ind w:firstLine="540"/>
        <w:jc w:val="both"/>
      </w:pPr>
      <w:r>
        <w:t xml:space="preserve">а) </w:t>
      </w:r>
      <w:hyperlink w:anchor="P139" w:history="1">
        <w:r>
          <w:rPr>
            <w:color w:val="0000FF"/>
          </w:rPr>
          <w:t>перечень</w:t>
        </w:r>
      </w:hyperlink>
      <w:r>
        <w:t xml:space="preserve"> объектов, рекомендуемых для включения в АИП города на очередной финансовый год и плановый период, составляется по форме согласно приложению 1 к настоящему Порядку с учетом приоритетов финансирования:</w:t>
      </w:r>
    </w:p>
    <w:p w:rsidR="00B6083A" w:rsidRDefault="00B6083A">
      <w:pPr>
        <w:pStyle w:val="ConsPlusNormal"/>
        <w:ind w:firstLine="540"/>
        <w:jc w:val="both"/>
      </w:pPr>
      <w:r>
        <w:t>действующие обязательства;</w:t>
      </w:r>
    </w:p>
    <w:p w:rsidR="00B6083A" w:rsidRDefault="00B6083A">
      <w:pPr>
        <w:pStyle w:val="ConsPlusNormal"/>
        <w:ind w:firstLine="540"/>
        <w:jc w:val="both"/>
      </w:pPr>
      <w:r>
        <w:t>безусловно принимаемые обязательства;</w:t>
      </w:r>
    </w:p>
    <w:p w:rsidR="00B6083A" w:rsidRDefault="00B6083A">
      <w:pPr>
        <w:pStyle w:val="ConsPlusNormal"/>
        <w:ind w:firstLine="540"/>
        <w:jc w:val="both"/>
      </w:pPr>
      <w:r>
        <w:t>принимаемые обязательства, объем которых может быть сокращен в случае неблагоприятных корректировок основных параметров бюджета города;</w:t>
      </w:r>
    </w:p>
    <w:p w:rsidR="00B6083A" w:rsidRDefault="00B6083A">
      <w:pPr>
        <w:pStyle w:val="ConsPlusNormal"/>
        <w:ind w:firstLine="540"/>
        <w:jc w:val="both"/>
      </w:pPr>
      <w:r>
        <w:t>принимаемые обязательства, объем которых может быть включен в АИП города при благоприятных условиях формирования бюджета;</w:t>
      </w:r>
    </w:p>
    <w:p w:rsidR="00B6083A" w:rsidRDefault="00B6083A">
      <w:pPr>
        <w:pStyle w:val="ConsPlusNormal"/>
        <w:ind w:firstLine="540"/>
        <w:jc w:val="both"/>
      </w:pPr>
      <w:r>
        <w:t xml:space="preserve">б) мотивированные заключения включают в себя обоснование приоритетности объектов, оценку социальной и финансовой эффективности инвестиционного проекта, произведенную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Красноярска";</w:t>
      </w:r>
    </w:p>
    <w:p w:rsidR="00B6083A" w:rsidRDefault="00B6083A">
      <w:pPr>
        <w:pStyle w:val="ConsPlusNormal"/>
        <w:ind w:firstLine="540"/>
        <w:jc w:val="both"/>
      </w:pPr>
      <w:r>
        <w:t>в) пояснительные записки по объектам, финансирование которых осуществлялось за счет средств АИП города в предыдущие годы, включают в себя описание планируемых к выполнению работ, обоснование объемов финансирования исходя из заключенных муниципальных контрактов и сметной стоимости объектов;</w:t>
      </w:r>
    </w:p>
    <w:p w:rsidR="00B6083A" w:rsidRDefault="00B6083A">
      <w:pPr>
        <w:pStyle w:val="ConsPlusNormal"/>
        <w:ind w:firstLine="540"/>
        <w:jc w:val="both"/>
      </w:pPr>
      <w:r>
        <w:t>г) пояснительные записки по объектам, начало финансирования которых предполагается в плановом периоде, включают в себя анализ исходного состояния, обоснование необходимости включения объекта в АИП города с учетом приоритетов программы социально-экономического развития города, нормативной потребности оказания услуг, характеристику объекта, необходимый объем субсидии, сроки строительства или реконструкции, ожидаемый финансовый и социальный эффекты;</w:t>
      </w:r>
    </w:p>
    <w:p w:rsidR="00B6083A" w:rsidRDefault="00B6083A">
      <w:pPr>
        <w:pStyle w:val="ConsPlusNormal"/>
        <w:ind w:firstLine="540"/>
        <w:jc w:val="both"/>
      </w:pPr>
      <w:r>
        <w:t xml:space="preserve">д) расчет и обоснования вносимых изменений в АИП города составляются по форме согласно </w:t>
      </w:r>
      <w:hyperlink w:anchor="P775" w:history="1">
        <w:r>
          <w:rPr>
            <w:color w:val="0000FF"/>
          </w:rPr>
          <w:t>приложениям 2</w:t>
        </w:r>
      </w:hyperlink>
      <w:r>
        <w:t xml:space="preserve">, </w:t>
      </w:r>
      <w:hyperlink w:anchor="P1162" w:history="1">
        <w:r>
          <w:rPr>
            <w:color w:val="0000FF"/>
          </w:rPr>
          <w:t>2а</w:t>
        </w:r>
      </w:hyperlink>
      <w:r>
        <w:t>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15.05.2015 N 293)</w:t>
      </w:r>
    </w:p>
    <w:p w:rsidR="00B6083A" w:rsidRDefault="00B6083A">
      <w:pPr>
        <w:pStyle w:val="ConsPlusNormal"/>
        <w:ind w:firstLine="540"/>
        <w:jc w:val="both"/>
      </w:pPr>
      <w:r>
        <w:t>9. Департамент финансов администрации города доводит до отраслевых органов администрации города предельные объемы бюджетных ассигнований на обеспечение расходных обязательств в рамках АИП города на очередной финансовый год и плановый период.</w:t>
      </w:r>
    </w:p>
    <w:p w:rsidR="00B6083A" w:rsidRDefault="00B6083A">
      <w:pPr>
        <w:pStyle w:val="ConsPlusNormal"/>
        <w:ind w:firstLine="540"/>
        <w:jc w:val="both"/>
      </w:pPr>
      <w:r>
        <w:t>10. Орган, координирующий деятельность, в срок, определенный правовым актом города о разработке бюджетного послания на очередной финансовый год и плановый период, представляет в департамент социально-экономического развития администрации города заявку на включение объектов в АИП города, которая содержит:</w:t>
      </w:r>
    </w:p>
    <w:p w:rsidR="00B6083A" w:rsidRDefault="00B6083A">
      <w:pPr>
        <w:pStyle w:val="ConsPlusNormal"/>
        <w:ind w:firstLine="540"/>
        <w:jc w:val="both"/>
      </w:pPr>
      <w:r>
        <w:t>1) сопроводительное письмо;</w:t>
      </w:r>
    </w:p>
    <w:p w:rsidR="00B6083A" w:rsidRDefault="00B6083A">
      <w:pPr>
        <w:pStyle w:val="ConsPlusNormal"/>
        <w:ind w:firstLine="540"/>
        <w:jc w:val="both"/>
      </w:pPr>
      <w:r>
        <w:t>2) перечень объектов, рекомендуемых для включения в АИП города, согласованный заместителем Главы города, курирующим соответствующую отрасль;</w:t>
      </w:r>
    </w:p>
    <w:p w:rsidR="00B6083A" w:rsidRDefault="00B6083A">
      <w:pPr>
        <w:pStyle w:val="ConsPlusNormal"/>
        <w:ind w:firstLine="540"/>
        <w:jc w:val="both"/>
      </w:pPr>
      <w:r>
        <w:t>3) пояснительные записки по объектам, финансирование которых осуществлялось за счет средств АИП города в предыдущие годы, а также по объектам, начало финансирования которых предполагается в плановом периоде;</w:t>
      </w:r>
    </w:p>
    <w:p w:rsidR="00B6083A" w:rsidRDefault="00B6083A">
      <w:pPr>
        <w:pStyle w:val="ConsPlusNormal"/>
        <w:ind w:firstLine="540"/>
        <w:jc w:val="both"/>
      </w:pPr>
      <w:r>
        <w:t>4) бизнес-планы инвестиционных проектов,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t>5) мотивированные заключения на инвестиционные проекты,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t>6) в случае оформления заявки на приобретение объекта недвижимости в муниципальную собственность - обоснование цены приобретения. В качестве обоснования цены приобретения может выступать результат независимой оценки в соответствии с законодательством, регулирующим оценочную деятельность;</w:t>
      </w:r>
    </w:p>
    <w:p w:rsidR="00B6083A" w:rsidRDefault="00B6083A">
      <w:pPr>
        <w:pStyle w:val="ConsPlusNormal"/>
        <w:ind w:firstLine="540"/>
        <w:jc w:val="both"/>
      </w:pPr>
      <w:r>
        <w:lastRenderedPageBreak/>
        <w:t>7) расчет и обоснования вносимых изменений в АИП города.</w:t>
      </w:r>
    </w:p>
    <w:p w:rsidR="00B6083A" w:rsidRDefault="00B6083A">
      <w:pPr>
        <w:pStyle w:val="ConsPlusNormal"/>
        <w:ind w:firstLine="540"/>
        <w:jc w:val="both"/>
      </w:pPr>
      <w:r>
        <w:t>11. Необходимость предоставления субсидий на очередной финансовый год и плановый период согласовывается органом, координирующим деятельность, с курирующими органами исполнительной власти Красноярского края. Информация о согласовании субсидий направляется в департамент социально-экономического развития администрации города не позднее 1 августа текущего года.</w:t>
      </w:r>
    </w:p>
    <w:p w:rsidR="00B6083A" w:rsidRDefault="00B6083A">
      <w:pPr>
        <w:pStyle w:val="ConsPlusNormal"/>
        <w:ind w:firstLine="540"/>
        <w:jc w:val="both"/>
      </w:pPr>
      <w:r>
        <w:t xml:space="preserve">12. Департамент социально-экономического развития администрации города в течение 20 дней после получения бизнес-планов инвестиционных проектов осуществляет их проверку на соответствие требованиям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Красноярска", готовит </w:t>
      </w:r>
      <w:hyperlink w:anchor="P1315" w:history="1">
        <w:r>
          <w:rPr>
            <w:color w:val="0000FF"/>
          </w:rPr>
          <w:t>заключения</w:t>
        </w:r>
      </w:hyperlink>
      <w:r>
        <w:t xml:space="preserve"> по бизнес-планам инвестиционных проектов по форме согласно приложению 3 к настоящему Порядку.</w:t>
      </w:r>
    </w:p>
    <w:p w:rsidR="00B6083A" w:rsidRDefault="00B6083A">
      <w:pPr>
        <w:pStyle w:val="ConsPlusNormal"/>
        <w:ind w:firstLine="540"/>
        <w:jc w:val="both"/>
      </w:pPr>
      <w:r>
        <w:t xml:space="preserve">В случае несоответствия бизнес-плана инвестиционного проекта требованиям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 департамент социально-экономического развития администрации города письменно уведомляет об этом орган, координирующий деятельность. Для устранения недостатков устанавливается срок, не превышающий 7 рабочих дней.</w:t>
      </w:r>
    </w:p>
    <w:p w:rsidR="00B6083A" w:rsidRDefault="00B6083A">
      <w:pPr>
        <w:pStyle w:val="ConsPlusNormal"/>
        <w:ind w:firstLine="540"/>
        <w:jc w:val="both"/>
      </w:pPr>
      <w:r>
        <w:t xml:space="preserve">13. Департамент социально-экономического развития администрации города в течение 25 дней после получения заявки формирует </w:t>
      </w:r>
      <w:hyperlink w:anchor="P1371" w:history="1">
        <w:r>
          <w:rPr>
            <w:color w:val="0000FF"/>
          </w:rPr>
          <w:t>перечень</w:t>
        </w:r>
      </w:hyperlink>
      <w:r>
        <w:t xml:space="preserve"> рекомендуемых для включения в АИП города объектов, по которым планируется предоставление субсидий (далее - перечень объектов) на очередной финансовый год и плановый период, по отраслевому признаку с учетом заключений по бизнес-планам и доведенных предельных объемов бюджетных ассигнований по форме согласно приложению 4 к настоящему Порядку и направляет его в Комиссию для защиты инвестиционных проектов.</w:t>
      </w:r>
    </w:p>
    <w:p w:rsidR="00B6083A" w:rsidRDefault="00B6083A">
      <w:pPr>
        <w:pStyle w:val="ConsPlusNormal"/>
        <w:ind w:firstLine="540"/>
        <w:jc w:val="both"/>
      </w:pPr>
      <w:r>
        <w:t>14. Комиссия заслушивает защиту инвестиционных проектов, рассматривает представленный перечень рекомендуемых для включения в АИП города объектов и принимает решение о включении объектов в АИП города.</w:t>
      </w:r>
    </w:p>
    <w:p w:rsidR="00B6083A" w:rsidRDefault="00B6083A">
      <w:pPr>
        <w:pStyle w:val="ConsPlusNormal"/>
        <w:ind w:firstLine="540"/>
        <w:jc w:val="both"/>
      </w:pPr>
      <w:r>
        <w:t>15. Защита инвестиционных проектов включает в себя:</w:t>
      </w:r>
    </w:p>
    <w:p w:rsidR="00B6083A" w:rsidRDefault="00B6083A">
      <w:pPr>
        <w:pStyle w:val="ConsPlusNormal"/>
        <w:ind w:firstLine="540"/>
        <w:jc w:val="both"/>
      </w:pPr>
      <w:r>
        <w:t>1) обоснование стоимости инвестиционного проекта, сроков его реализации, финансовой и социальной эффективности;</w:t>
      </w:r>
    </w:p>
    <w:p w:rsidR="00B6083A" w:rsidRDefault="00B6083A">
      <w:pPr>
        <w:pStyle w:val="ConsPlusNormal"/>
        <w:ind w:firstLine="540"/>
        <w:jc w:val="both"/>
      </w:pPr>
      <w:r>
        <w:t>2) ответы на вопросы членов Комиссии;</w:t>
      </w:r>
    </w:p>
    <w:p w:rsidR="00B6083A" w:rsidRDefault="00B6083A">
      <w:pPr>
        <w:pStyle w:val="ConsPlusNormal"/>
        <w:ind w:firstLine="540"/>
        <w:jc w:val="both"/>
      </w:pPr>
      <w:r>
        <w:t>3) обсуждение инвестиционного проекта Комиссией и принятие решения открытым голосованием.</w:t>
      </w:r>
    </w:p>
    <w:p w:rsidR="00B6083A" w:rsidRDefault="00B6083A">
      <w:pPr>
        <w:pStyle w:val="ConsPlusNormal"/>
        <w:ind w:firstLine="540"/>
        <w:jc w:val="both"/>
      </w:pPr>
      <w:r>
        <w:t>16. Рассмотренный Комиссией перечень объектов согласовывается департаментом социально-экономического развития администрации города с Главой города.</w:t>
      </w:r>
    </w:p>
    <w:p w:rsidR="00B6083A" w:rsidRDefault="00B6083A">
      <w:pPr>
        <w:pStyle w:val="ConsPlusNormal"/>
        <w:ind w:firstLine="540"/>
        <w:jc w:val="both"/>
      </w:pPr>
      <w:r>
        <w:t>17. Решение Комиссии является основанием для подготовки органами, координирующими деятельность учреждений и (или) предприятий, приказов о бюджетных ассигнованиях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собственность.</w:t>
      </w:r>
    </w:p>
    <w:p w:rsidR="00B6083A" w:rsidRDefault="00B6083A">
      <w:pPr>
        <w:pStyle w:val="ConsPlusNormal"/>
        <w:ind w:firstLine="540"/>
        <w:jc w:val="both"/>
      </w:pPr>
      <w:r>
        <w:t>18. На основании принятых приказов о бюджетных ассигнованиях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объекты подлежат включению в проект АИП города.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1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предоставлении бюджетных</w:t>
      </w:r>
    </w:p>
    <w:p w:rsidR="00B6083A" w:rsidRDefault="00B6083A">
      <w:pPr>
        <w:pStyle w:val="ConsPlusNormal"/>
        <w:jc w:val="right"/>
      </w:pPr>
      <w:r>
        <w:lastRenderedPageBreak/>
        <w:t>ассигнований муниципальным</w:t>
      </w:r>
    </w:p>
    <w:p w:rsidR="00B6083A" w:rsidRDefault="00B6083A">
      <w:pPr>
        <w:pStyle w:val="ConsPlusNormal"/>
        <w:jc w:val="right"/>
      </w:pPr>
      <w:r>
        <w:t>бюджетным и муниципальным</w:t>
      </w:r>
    </w:p>
    <w:p w:rsidR="00B6083A" w:rsidRDefault="00B6083A">
      <w:pPr>
        <w:pStyle w:val="ConsPlusNormal"/>
        <w:jc w:val="right"/>
      </w:pPr>
      <w:r>
        <w:t>автономным учреждениям,</w:t>
      </w:r>
    </w:p>
    <w:p w:rsidR="00B6083A" w:rsidRDefault="00B6083A">
      <w:pPr>
        <w:pStyle w:val="ConsPlusNormal"/>
        <w:jc w:val="right"/>
      </w:pPr>
      <w:r>
        <w:t>муниципальным унитарным</w:t>
      </w:r>
    </w:p>
    <w:p w:rsidR="00B6083A" w:rsidRDefault="00B6083A">
      <w:pPr>
        <w:pStyle w:val="ConsPlusNormal"/>
        <w:jc w:val="right"/>
      </w:pPr>
      <w:r>
        <w:t>предприятиям в виде субсидий</w:t>
      </w:r>
    </w:p>
    <w:p w:rsidR="00B6083A" w:rsidRDefault="00B6083A">
      <w:pPr>
        <w:pStyle w:val="ConsPlusNormal"/>
        <w:jc w:val="right"/>
      </w:pPr>
      <w:r>
        <w:t>на капитальные вложения в объекты</w:t>
      </w:r>
    </w:p>
    <w:p w:rsidR="00B6083A" w:rsidRDefault="00B6083A">
      <w:pPr>
        <w:pStyle w:val="ConsPlusNormal"/>
        <w:jc w:val="right"/>
      </w:pPr>
      <w:r>
        <w:t>капитального строительства</w:t>
      </w:r>
    </w:p>
    <w:p w:rsidR="00B6083A" w:rsidRDefault="00B6083A">
      <w:pPr>
        <w:pStyle w:val="ConsPlusNormal"/>
        <w:jc w:val="right"/>
      </w:pPr>
      <w:r>
        <w:t>муниципальной собственности</w:t>
      </w:r>
    </w:p>
    <w:p w:rsidR="00B6083A" w:rsidRDefault="00B6083A">
      <w:pPr>
        <w:pStyle w:val="ConsPlusNormal"/>
        <w:jc w:val="right"/>
      </w:pPr>
      <w:r>
        <w:t>или приобретение объектов</w:t>
      </w:r>
    </w:p>
    <w:p w:rsidR="00B6083A" w:rsidRDefault="00B6083A">
      <w:pPr>
        <w:pStyle w:val="ConsPlusNormal"/>
        <w:jc w:val="right"/>
      </w:pPr>
      <w:r>
        <w:t>недвижимого имущества</w:t>
      </w:r>
    </w:p>
    <w:p w:rsidR="00B6083A" w:rsidRDefault="00B6083A">
      <w:pPr>
        <w:pStyle w:val="ConsPlusNormal"/>
        <w:jc w:val="right"/>
      </w:pPr>
      <w:r>
        <w:t>в муниципальную собственность</w:t>
      </w:r>
    </w:p>
    <w:p w:rsidR="00B6083A" w:rsidRDefault="00B6083A">
      <w:pPr>
        <w:sectPr w:rsidR="00B6083A" w:rsidSect="00BD1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83A" w:rsidRDefault="00B6083A">
      <w:pPr>
        <w:pStyle w:val="ConsPlusNormal"/>
      </w:pPr>
    </w:p>
    <w:p w:rsidR="00B6083A" w:rsidRDefault="00B6083A">
      <w:pPr>
        <w:pStyle w:val="ConsPlusNonformat"/>
        <w:jc w:val="both"/>
      </w:pPr>
      <w:r>
        <w:t>СОГЛАСОВАНО</w:t>
      </w:r>
    </w:p>
    <w:p w:rsidR="00B6083A" w:rsidRDefault="00B6083A">
      <w:pPr>
        <w:pStyle w:val="ConsPlusNonformat"/>
        <w:jc w:val="both"/>
      </w:pPr>
      <w:r>
        <w:t>Заместитель Главы города,</w:t>
      </w:r>
    </w:p>
    <w:p w:rsidR="00B6083A" w:rsidRDefault="00B6083A">
      <w:pPr>
        <w:pStyle w:val="ConsPlusNonformat"/>
        <w:jc w:val="both"/>
      </w:pPr>
      <w:r>
        <w:t>координирующий отрасль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r>
        <w:t>Подпись     И.О. Фамилия</w:t>
      </w:r>
    </w:p>
    <w:p w:rsidR="00B6083A" w:rsidRDefault="00B6083A">
      <w:pPr>
        <w:pStyle w:val="ConsPlusNonformat"/>
        <w:jc w:val="both"/>
      </w:pPr>
      <w:r>
        <w:t>Дата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bookmarkStart w:id="1" w:name="P139"/>
      <w:bookmarkEnd w:id="1"/>
      <w:r>
        <w:t xml:space="preserve">                                 ПЕРЕЧЕНЬ</w:t>
      </w:r>
    </w:p>
    <w:p w:rsidR="00B6083A" w:rsidRDefault="00B6083A">
      <w:pPr>
        <w:pStyle w:val="ConsPlusNonformat"/>
        <w:jc w:val="both"/>
      </w:pPr>
      <w:r>
        <w:t xml:space="preserve">            рекомендуемых для включения в АИП города объектов,</w:t>
      </w:r>
    </w:p>
    <w:p w:rsidR="00B6083A" w:rsidRDefault="00B6083A">
      <w:pPr>
        <w:pStyle w:val="ConsPlusNonformat"/>
        <w:jc w:val="both"/>
      </w:pPr>
      <w:r>
        <w:t xml:space="preserve">              по которым планируется предоставление субсидий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r>
        <w:t xml:space="preserve">    К удорожания 20__ год (очередной финансовый год) = ____.</w:t>
      </w:r>
    </w:p>
    <w:p w:rsidR="00B6083A" w:rsidRDefault="00B6083A">
      <w:pPr>
        <w:pStyle w:val="ConsPlusNonformat"/>
        <w:jc w:val="both"/>
      </w:pPr>
      <w:r>
        <w:t xml:space="preserve">    К удорожания 20__ год (1-й год планового периода) = ____.</w:t>
      </w:r>
    </w:p>
    <w:p w:rsidR="00B6083A" w:rsidRDefault="00B6083A">
      <w:pPr>
        <w:pStyle w:val="ConsPlusNonformat"/>
        <w:jc w:val="both"/>
      </w:pPr>
      <w:r>
        <w:t xml:space="preserve">    К удорожания 20__ год (2-й год планового периода) = ____.</w:t>
      </w:r>
    </w:p>
    <w:p w:rsidR="00B6083A" w:rsidRDefault="00B6083A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5"/>
        <w:gridCol w:w="1815"/>
        <w:gridCol w:w="1335"/>
        <w:gridCol w:w="1410"/>
        <w:gridCol w:w="1200"/>
        <w:gridCol w:w="1305"/>
        <w:gridCol w:w="1695"/>
        <w:gridCol w:w="1200"/>
        <w:gridCol w:w="1965"/>
        <w:gridCol w:w="675"/>
        <w:gridCol w:w="1230"/>
        <w:gridCol w:w="1065"/>
        <w:gridCol w:w="1530"/>
        <w:gridCol w:w="1830"/>
        <w:gridCol w:w="1215"/>
      </w:tblGrid>
      <w:tr w:rsidR="00B6083A">
        <w:tc>
          <w:tcPr>
            <w:tcW w:w="172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Номер, код бюджетной классификации</w:t>
            </w:r>
          </w:p>
        </w:tc>
        <w:tc>
          <w:tcPr>
            <w:tcW w:w="18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программы, объекта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Приоритеты</w:t>
            </w:r>
          </w:p>
        </w:tc>
        <w:tc>
          <w:tcPr>
            <w:tcW w:w="12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30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Сроки реализации проекта</w:t>
            </w:r>
          </w:p>
        </w:tc>
        <w:tc>
          <w:tcPr>
            <w:tcW w:w="169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Сметная стоимость строительства, реконструкции в ценах 2001 года, тыс. руб.</w:t>
            </w:r>
          </w:p>
        </w:tc>
        <w:tc>
          <w:tcPr>
            <w:tcW w:w="12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на начало года в ценах 2001 года, тыс. руб.</w:t>
            </w:r>
          </w:p>
        </w:tc>
        <w:tc>
          <w:tcPr>
            <w:tcW w:w="196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на начало года в ценах соответствующих лет, тыс. руб.</w:t>
            </w:r>
          </w:p>
        </w:tc>
        <w:tc>
          <w:tcPr>
            <w:tcW w:w="6330" w:type="dxa"/>
            <w:gridSpan w:val="5"/>
          </w:tcPr>
          <w:p w:rsidR="00B6083A" w:rsidRDefault="00B6083A">
            <w:pPr>
              <w:pStyle w:val="ConsPlusNormal"/>
              <w:jc w:val="center"/>
            </w:pPr>
            <w:r>
              <w:t>Финансирование в ценах соответствующих лет, тыс. руб.</w:t>
            </w:r>
          </w:p>
        </w:tc>
        <w:tc>
          <w:tcPr>
            <w:tcW w:w="12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Заказчик, подрядчик</w:t>
            </w:r>
          </w:p>
        </w:tc>
      </w:tr>
      <w:tr w:rsidR="00B6083A">
        <w:tc>
          <w:tcPr>
            <w:tcW w:w="1725" w:type="dxa"/>
            <w:vMerge/>
          </w:tcPr>
          <w:p w:rsidR="00B6083A" w:rsidRDefault="00B6083A"/>
        </w:tc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305" w:type="dxa"/>
            <w:vMerge/>
          </w:tcPr>
          <w:p w:rsidR="00B6083A" w:rsidRDefault="00B6083A"/>
        </w:tc>
        <w:tc>
          <w:tcPr>
            <w:tcW w:w="1695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965" w:type="dxa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55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финансирования:</w:t>
            </w:r>
          </w:p>
        </w:tc>
        <w:tc>
          <w:tcPr>
            <w:tcW w:w="1215" w:type="dxa"/>
            <w:vMerge/>
          </w:tcPr>
          <w:p w:rsidR="00B6083A" w:rsidRDefault="00B6083A"/>
        </w:tc>
      </w:tr>
      <w:tr w:rsidR="00B6083A">
        <w:tc>
          <w:tcPr>
            <w:tcW w:w="1725" w:type="dxa"/>
            <w:vMerge/>
          </w:tcPr>
          <w:p w:rsidR="00B6083A" w:rsidRDefault="00B6083A"/>
        </w:tc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305" w:type="dxa"/>
            <w:vMerge/>
          </w:tcPr>
          <w:p w:rsidR="00B6083A" w:rsidRDefault="00B6083A"/>
        </w:tc>
        <w:tc>
          <w:tcPr>
            <w:tcW w:w="1695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965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муниципальный облигационный заем</w:t>
            </w:r>
          </w:p>
        </w:tc>
        <w:tc>
          <w:tcPr>
            <w:tcW w:w="1215" w:type="dxa"/>
            <w:vMerge/>
          </w:tcPr>
          <w:p w:rsidR="00B6083A" w:rsidRDefault="00B6083A"/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5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5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5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</w:tcPr>
          <w:p w:rsidR="00B6083A" w:rsidRDefault="00B6083A">
            <w:pPr>
              <w:pStyle w:val="ConsPlusNormal"/>
              <w:jc w:val="center"/>
            </w:pPr>
            <w:r>
              <w:t>15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Всего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21195" w:type="dxa"/>
            <w:gridSpan w:val="15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Действующие обязательства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действующим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21195" w:type="dxa"/>
            <w:gridSpan w:val="15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Принимаемые обязательства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принимаемым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2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предоставлении бюджетных</w:t>
      </w:r>
    </w:p>
    <w:p w:rsidR="00B6083A" w:rsidRDefault="00B6083A">
      <w:pPr>
        <w:pStyle w:val="ConsPlusNormal"/>
        <w:jc w:val="right"/>
      </w:pPr>
      <w:r>
        <w:t>ассигнований муниципальным</w:t>
      </w:r>
    </w:p>
    <w:p w:rsidR="00B6083A" w:rsidRDefault="00B6083A">
      <w:pPr>
        <w:pStyle w:val="ConsPlusNormal"/>
        <w:jc w:val="right"/>
      </w:pPr>
      <w:r>
        <w:t>бюджетным и муниципальным</w:t>
      </w:r>
    </w:p>
    <w:p w:rsidR="00B6083A" w:rsidRDefault="00B6083A">
      <w:pPr>
        <w:pStyle w:val="ConsPlusNormal"/>
        <w:jc w:val="right"/>
      </w:pPr>
      <w:r>
        <w:lastRenderedPageBreak/>
        <w:t>автономным учреждениям,</w:t>
      </w:r>
    </w:p>
    <w:p w:rsidR="00B6083A" w:rsidRDefault="00B6083A">
      <w:pPr>
        <w:pStyle w:val="ConsPlusNormal"/>
        <w:jc w:val="right"/>
      </w:pPr>
      <w:r>
        <w:t>муниципальным унитарным</w:t>
      </w:r>
    </w:p>
    <w:p w:rsidR="00B6083A" w:rsidRDefault="00B6083A">
      <w:pPr>
        <w:pStyle w:val="ConsPlusNormal"/>
        <w:jc w:val="right"/>
      </w:pPr>
      <w:r>
        <w:t>предприятиям в виде субсидий</w:t>
      </w:r>
    </w:p>
    <w:p w:rsidR="00B6083A" w:rsidRDefault="00B6083A">
      <w:pPr>
        <w:pStyle w:val="ConsPlusNormal"/>
        <w:jc w:val="right"/>
      </w:pPr>
      <w:r>
        <w:t>на капитальные вложения в объекты</w:t>
      </w:r>
    </w:p>
    <w:p w:rsidR="00B6083A" w:rsidRDefault="00B6083A">
      <w:pPr>
        <w:pStyle w:val="ConsPlusNormal"/>
        <w:jc w:val="right"/>
      </w:pPr>
      <w:r>
        <w:t>капитального строительства</w:t>
      </w:r>
    </w:p>
    <w:p w:rsidR="00B6083A" w:rsidRDefault="00B6083A">
      <w:pPr>
        <w:pStyle w:val="ConsPlusNormal"/>
        <w:jc w:val="right"/>
      </w:pPr>
      <w:r>
        <w:t>муниципальной собственности</w:t>
      </w:r>
    </w:p>
    <w:p w:rsidR="00B6083A" w:rsidRDefault="00B6083A">
      <w:pPr>
        <w:pStyle w:val="ConsPlusNormal"/>
        <w:jc w:val="right"/>
      </w:pPr>
      <w:r>
        <w:t>или приобретение объектов</w:t>
      </w:r>
    </w:p>
    <w:p w:rsidR="00B6083A" w:rsidRDefault="00B6083A">
      <w:pPr>
        <w:pStyle w:val="ConsPlusNormal"/>
        <w:jc w:val="right"/>
      </w:pPr>
      <w:r>
        <w:t>недвижимого имущества</w:t>
      </w:r>
    </w:p>
    <w:p w:rsidR="00B6083A" w:rsidRDefault="00B6083A">
      <w:pPr>
        <w:pStyle w:val="ConsPlusNormal"/>
        <w:jc w:val="right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2" w:name="P775"/>
      <w:bookmarkEnd w:id="2"/>
      <w:r>
        <w:t>Расчет и обоснования вносимых изменений</w:t>
      </w:r>
    </w:p>
    <w:p w:rsidR="00B6083A" w:rsidRDefault="00B6083A">
      <w:pPr>
        <w:pStyle w:val="ConsPlusNormal"/>
        <w:jc w:val="center"/>
      </w:pPr>
      <w:r>
        <w:t>в адресную инвестиционную программу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5"/>
        <w:gridCol w:w="705"/>
        <w:gridCol w:w="1335"/>
        <w:gridCol w:w="1635"/>
        <w:gridCol w:w="1680"/>
        <w:gridCol w:w="675"/>
        <w:gridCol w:w="1230"/>
        <w:gridCol w:w="1065"/>
        <w:gridCol w:w="1530"/>
        <w:gridCol w:w="990"/>
        <w:gridCol w:w="990"/>
        <w:gridCol w:w="675"/>
        <w:gridCol w:w="1230"/>
        <w:gridCol w:w="1065"/>
        <w:gridCol w:w="1530"/>
        <w:gridCol w:w="1500"/>
      </w:tblGrid>
      <w:tr w:rsidR="00B6083A">
        <w:tc>
          <w:tcPr>
            <w:tcW w:w="178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программы, объекта</w:t>
            </w:r>
          </w:p>
        </w:tc>
        <w:tc>
          <w:tcPr>
            <w:tcW w:w="2040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3315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(расчетная стоимость) на начало финансового года,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Финансирование, тыс. рублей</w:t>
            </w:r>
          </w:p>
        </w:tc>
        <w:tc>
          <w:tcPr>
            <w:tcW w:w="1980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Отклонение сметной стоимости (расчетной стоимости) от капитальных вложений, предусмотренных в решении о бюджете,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Предложения к изменению финансирования, (-) невостребованные средства  (+) дополнительная потребность, тыс. рублей</w:t>
            </w:r>
          </w:p>
        </w:tc>
        <w:tc>
          <w:tcPr>
            <w:tcW w:w="15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Обоснования изменений</w:t>
            </w:r>
          </w:p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ПСД (дата)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заключения экспертизы (дата)</w:t>
            </w:r>
          </w:p>
        </w:tc>
        <w:tc>
          <w:tcPr>
            <w:tcW w:w="16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формирования бюджета города</w:t>
            </w:r>
          </w:p>
        </w:tc>
        <w:tc>
          <w:tcPr>
            <w:tcW w:w="168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корректировки бюджета города</w:t>
            </w:r>
          </w:p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635" w:type="dxa"/>
            <w:vMerge/>
          </w:tcPr>
          <w:p w:rsidR="00B6083A" w:rsidRDefault="00B6083A"/>
        </w:tc>
        <w:tc>
          <w:tcPr>
            <w:tcW w:w="168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B6083A" w:rsidRDefault="00B6083A">
            <w:pPr>
              <w:pStyle w:val="ConsPlusNormal"/>
              <w:jc w:val="center"/>
            </w:pPr>
            <w:bookmarkStart w:id="3" w:name="P802"/>
            <w:bookmarkEnd w:id="3"/>
            <w:r>
              <w:t>4</w:t>
            </w:r>
          </w:p>
        </w:tc>
        <w:tc>
          <w:tcPr>
            <w:tcW w:w="1680" w:type="dxa"/>
          </w:tcPr>
          <w:p w:rsidR="00B6083A" w:rsidRDefault="00B6083A">
            <w:pPr>
              <w:pStyle w:val="ConsPlusNormal"/>
              <w:jc w:val="center"/>
            </w:pPr>
            <w:bookmarkStart w:id="4" w:name="P803"/>
            <w:bookmarkEnd w:id="4"/>
            <w:r>
              <w:t>5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bookmarkStart w:id="5" w:name="P804"/>
            <w:bookmarkEnd w:id="5"/>
            <w:r>
              <w:t xml:space="preserve">6 = </w:t>
            </w:r>
            <w:hyperlink w:anchor="P805" w:history="1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806" w:history="1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807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6" w:name="P805"/>
            <w:bookmarkEnd w:id="6"/>
            <w:r>
              <w:t>7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7" w:name="P806"/>
            <w:bookmarkEnd w:id="7"/>
            <w:r>
              <w:t>8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8" w:name="P807"/>
            <w:bookmarkEnd w:id="8"/>
            <w:r>
              <w:t>9</w:t>
            </w:r>
          </w:p>
        </w:tc>
        <w:tc>
          <w:tcPr>
            <w:tcW w:w="990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10 = </w:t>
            </w:r>
            <w:hyperlink w:anchor="P802" w:history="1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w:anchor="P804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990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11 = </w:t>
            </w:r>
            <w:hyperlink w:anchor="P803" w:history="1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w:anchor="P804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12 = </w:t>
            </w:r>
            <w:hyperlink w:anchor="P811" w:history="1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812" w:history="1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813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9" w:name="P811"/>
            <w:bookmarkEnd w:id="9"/>
            <w:r>
              <w:t>13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10" w:name="P812"/>
            <w:bookmarkEnd w:id="10"/>
            <w:r>
              <w:t>14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11" w:name="P813"/>
            <w:bookmarkEnd w:id="11"/>
            <w:r>
              <w:t>15</w:t>
            </w:r>
          </w:p>
        </w:tc>
        <w:tc>
          <w:tcPr>
            <w:tcW w:w="1500" w:type="dxa"/>
          </w:tcPr>
          <w:p w:rsidR="00B6083A" w:rsidRDefault="00B6083A">
            <w:pPr>
              <w:pStyle w:val="ConsPlusNormal"/>
              <w:jc w:val="center"/>
            </w:pPr>
            <w:r>
              <w:t>16</w:t>
            </w: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Всего, в том числе по годам: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 xml:space="preserve">201_ год (очередной </w:t>
            </w:r>
            <w:r>
              <w:lastRenderedPageBreak/>
              <w:t>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lastRenderedPageBreak/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 xml:space="preserve">201_ год (очередной </w:t>
            </w:r>
            <w:r>
              <w:lastRenderedPageBreak/>
              <w:t>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lastRenderedPageBreak/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 xml:space="preserve">201_ год (2-й год планового </w:t>
            </w:r>
            <w:r>
              <w:lastRenderedPageBreak/>
              <w:t>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2а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предоставлении бюджетных</w:t>
      </w:r>
    </w:p>
    <w:p w:rsidR="00B6083A" w:rsidRDefault="00B6083A">
      <w:pPr>
        <w:pStyle w:val="ConsPlusNormal"/>
        <w:jc w:val="right"/>
      </w:pPr>
      <w:r>
        <w:t>ассигнований муниципальным</w:t>
      </w:r>
    </w:p>
    <w:p w:rsidR="00B6083A" w:rsidRDefault="00B6083A">
      <w:pPr>
        <w:pStyle w:val="ConsPlusNormal"/>
        <w:jc w:val="right"/>
      </w:pPr>
      <w:r>
        <w:t>бюджетным и муниципальным</w:t>
      </w:r>
    </w:p>
    <w:p w:rsidR="00B6083A" w:rsidRDefault="00B6083A">
      <w:pPr>
        <w:pStyle w:val="ConsPlusNormal"/>
        <w:jc w:val="right"/>
      </w:pPr>
      <w:r>
        <w:t>автономным учреждениям,</w:t>
      </w:r>
    </w:p>
    <w:p w:rsidR="00B6083A" w:rsidRDefault="00B6083A">
      <w:pPr>
        <w:pStyle w:val="ConsPlusNormal"/>
        <w:jc w:val="right"/>
      </w:pPr>
      <w:r>
        <w:t>муниципальным унитарным</w:t>
      </w:r>
    </w:p>
    <w:p w:rsidR="00B6083A" w:rsidRDefault="00B6083A">
      <w:pPr>
        <w:pStyle w:val="ConsPlusNormal"/>
        <w:jc w:val="right"/>
      </w:pPr>
      <w:r>
        <w:t>предприятиям в виде субсидий</w:t>
      </w:r>
    </w:p>
    <w:p w:rsidR="00B6083A" w:rsidRDefault="00B6083A">
      <w:pPr>
        <w:pStyle w:val="ConsPlusNormal"/>
        <w:jc w:val="right"/>
      </w:pPr>
      <w:r>
        <w:t>на капитальные вложения в объекты</w:t>
      </w:r>
    </w:p>
    <w:p w:rsidR="00B6083A" w:rsidRDefault="00B6083A">
      <w:pPr>
        <w:pStyle w:val="ConsPlusNormal"/>
        <w:jc w:val="right"/>
      </w:pPr>
      <w:r>
        <w:t>капитального строительства</w:t>
      </w:r>
    </w:p>
    <w:p w:rsidR="00B6083A" w:rsidRDefault="00B6083A">
      <w:pPr>
        <w:pStyle w:val="ConsPlusNormal"/>
        <w:jc w:val="right"/>
      </w:pPr>
      <w:r>
        <w:t>муниципальной собственности</w:t>
      </w:r>
    </w:p>
    <w:p w:rsidR="00B6083A" w:rsidRDefault="00B6083A">
      <w:pPr>
        <w:pStyle w:val="ConsPlusNormal"/>
        <w:jc w:val="right"/>
      </w:pPr>
      <w:r>
        <w:t>или приобретение объектов</w:t>
      </w:r>
    </w:p>
    <w:p w:rsidR="00B6083A" w:rsidRDefault="00B6083A">
      <w:pPr>
        <w:pStyle w:val="ConsPlusNormal"/>
        <w:jc w:val="right"/>
      </w:pPr>
      <w:r>
        <w:t>недвижимого имущества</w:t>
      </w:r>
    </w:p>
    <w:p w:rsidR="00B6083A" w:rsidRDefault="00B6083A">
      <w:pPr>
        <w:pStyle w:val="ConsPlusNormal"/>
        <w:jc w:val="right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(введены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15.05.2015 N 293)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center"/>
      </w:pPr>
      <w:bookmarkStart w:id="12" w:name="P1162"/>
      <w:bookmarkEnd w:id="12"/>
      <w:r>
        <w:t>ПРЕДЛОЖЕНИЯ ДЛЯ ОБЕСПЕЧЕНИЯ ФИНАНСИРОВАНИЕМ ОБЪЕКТА АИП</w:t>
      </w:r>
    </w:p>
    <w:p w:rsidR="00B6083A" w:rsidRDefault="00B6083A">
      <w:pPr>
        <w:pStyle w:val="ConsPlusNormal"/>
        <w:jc w:val="center"/>
      </w:pPr>
      <w:r>
        <w:t>ГОРОДА В РАЗРЕЗЕ СТАТЕЙ ЭКОНОМИЧЕСКОЙ КЛАССИФИКАЦИИ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396"/>
        <w:gridCol w:w="396"/>
        <w:gridCol w:w="396"/>
        <w:gridCol w:w="396"/>
        <w:gridCol w:w="400"/>
        <w:gridCol w:w="850"/>
        <w:gridCol w:w="907"/>
        <w:gridCol w:w="850"/>
        <w:gridCol w:w="1304"/>
        <w:gridCol w:w="1701"/>
        <w:gridCol w:w="1474"/>
        <w:gridCol w:w="850"/>
        <w:gridCol w:w="1361"/>
        <w:gridCol w:w="1644"/>
        <w:gridCol w:w="1474"/>
        <w:gridCol w:w="907"/>
        <w:gridCol w:w="964"/>
        <w:gridCol w:w="1587"/>
      </w:tblGrid>
      <w:tr w:rsidR="00B6083A">
        <w:tc>
          <w:tcPr>
            <w:tcW w:w="567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871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отрасли, ГРБС, программы, подпрограммы, объекта</w:t>
            </w:r>
          </w:p>
        </w:tc>
        <w:tc>
          <w:tcPr>
            <w:tcW w:w="1984" w:type="dxa"/>
            <w:gridSpan w:val="5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 xml:space="preserve">Код бюджетной </w:t>
            </w:r>
            <w:r>
              <w:lastRenderedPageBreak/>
              <w:t>классификации</w:t>
            </w:r>
          </w:p>
        </w:tc>
        <w:tc>
          <w:tcPr>
            <w:tcW w:w="1757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 xml:space="preserve">Утвержденные </w:t>
            </w:r>
            <w:r>
              <w:lastRenderedPageBreak/>
              <w:t>инвестиции</w:t>
            </w:r>
          </w:p>
        </w:tc>
        <w:tc>
          <w:tcPr>
            <w:tcW w:w="5329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Добавить (+)</w:t>
            </w:r>
          </w:p>
        </w:tc>
        <w:tc>
          <w:tcPr>
            <w:tcW w:w="5329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Уменьшить (-)</w:t>
            </w:r>
          </w:p>
        </w:tc>
        <w:tc>
          <w:tcPr>
            <w:tcW w:w="1871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 xml:space="preserve">Инвестиции с </w:t>
            </w:r>
            <w:r>
              <w:lastRenderedPageBreak/>
              <w:t>учетом корректировки</w:t>
            </w:r>
          </w:p>
        </w:tc>
        <w:tc>
          <w:tcPr>
            <w:tcW w:w="1587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B6083A">
        <w:tc>
          <w:tcPr>
            <w:tcW w:w="567" w:type="dxa"/>
            <w:vMerge/>
          </w:tcPr>
          <w:p w:rsidR="00B6083A" w:rsidRDefault="00B6083A"/>
        </w:tc>
        <w:tc>
          <w:tcPr>
            <w:tcW w:w="1871" w:type="dxa"/>
            <w:vMerge/>
          </w:tcPr>
          <w:p w:rsidR="00B6083A" w:rsidRDefault="00B6083A"/>
        </w:tc>
        <w:tc>
          <w:tcPr>
            <w:tcW w:w="1984" w:type="dxa"/>
            <w:gridSpan w:val="5"/>
            <w:vMerge/>
          </w:tcPr>
          <w:p w:rsidR="00B6083A" w:rsidRDefault="00B6083A"/>
        </w:tc>
        <w:tc>
          <w:tcPr>
            <w:tcW w:w="1757" w:type="dxa"/>
            <w:gridSpan w:val="2"/>
            <w:vMerge/>
          </w:tcPr>
          <w:p w:rsidR="00B6083A" w:rsidRDefault="00B6083A"/>
        </w:tc>
        <w:tc>
          <w:tcPr>
            <w:tcW w:w="85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9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9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871" w:type="dxa"/>
            <w:gridSpan w:val="2"/>
            <w:vMerge/>
          </w:tcPr>
          <w:p w:rsidR="00B6083A" w:rsidRDefault="00B6083A"/>
        </w:tc>
        <w:tc>
          <w:tcPr>
            <w:tcW w:w="1587" w:type="dxa"/>
            <w:vMerge/>
          </w:tcPr>
          <w:p w:rsidR="00B6083A" w:rsidRDefault="00B6083A"/>
        </w:tc>
      </w:tr>
      <w:tr w:rsidR="00B6083A">
        <w:tc>
          <w:tcPr>
            <w:tcW w:w="567" w:type="dxa"/>
            <w:vMerge/>
          </w:tcPr>
          <w:p w:rsidR="00B6083A" w:rsidRDefault="00B6083A"/>
        </w:tc>
        <w:tc>
          <w:tcPr>
            <w:tcW w:w="1871" w:type="dxa"/>
            <w:vMerge/>
          </w:tcPr>
          <w:p w:rsidR="00B6083A" w:rsidRDefault="00B6083A"/>
        </w:tc>
        <w:tc>
          <w:tcPr>
            <w:tcW w:w="1984" w:type="dxa"/>
            <w:gridSpan w:val="5"/>
            <w:vMerge/>
          </w:tcPr>
          <w:p w:rsidR="00B6083A" w:rsidRDefault="00B6083A"/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по КБК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Merge/>
          </w:tcPr>
          <w:p w:rsidR="00B6083A" w:rsidRDefault="00B6083A"/>
        </w:tc>
        <w:tc>
          <w:tcPr>
            <w:tcW w:w="1304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701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850" w:type="dxa"/>
            <w:vMerge/>
          </w:tcPr>
          <w:p w:rsidR="00B6083A" w:rsidRDefault="00B6083A"/>
        </w:tc>
        <w:tc>
          <w:tcPr>
            <w:tcW w:w="1361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64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по КБК</w:t>
            </w:r>
          </w:p>
        </w:tc>
        <w:tc>
          <w:tcPr>
            <w:tcW w:w="964" w:type="dxa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Merge/>
          </w:tcPr>
          <w:p w:rsidR="00B6083A" w:rsidRDefault="00B6083A"/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0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B6083A" w:rsidRDefault="00B608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6083A" w:rsidRDefault="00B608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B6083A" w:rsidRDefault="00B608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B6083A" w:rsidRDefault="00B608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B6083A" w:rsidRDefault="00B6083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B6083A" w:rsidRDefault="00B6083A">
            <w:pPr>
              <w:pStyle w:val="ConsPlusNormal"/>
              <w:jc w:val="center"/>
            </w:pPr>
            <w:r>
              <w:t>20</w:t>
            </w: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Отрасль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  <w:r>
              <w:t>1</w:t>
            </w:r>
          </w:p>
        </w:tc>
        <w:tc>
          <w:tcPr>
            <w:tcW w:w="19728" w:type="dxa"/>
            <w:gridSpan w:val="19"/>
          </w:tcPr>
          <w:p w:rsidR="00B6083A" w:rsidRDefault="00B6083A">
            <w:pPr>
              <w:pStyle w:val="ConsPlusNormal"/>
            </w:pPr>
            <w:r>
              <w:t>Главный распорядитель -</w:t>
            </w: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Подпрограмма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71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4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  <w:r>
              <w:t>2</w:t>
            </w:r>
          </w:p>
        </w:tc>
        <w:tc>
          <w:tcPr>
            <w:tcW w:w="19728" w:type="dxa"/>
            <w:gridSpan w:val="19"/>
          </w:tcPr>
          <w:p w:rsidR="00B6083A" w:rsidRDefault="00B6083A">
            <w:pPr>
              <w:pStyle w:val="ConsPlusNormal"/>
            </w:pPr>
            <w:r>
              <w:t>...</w:t>
            </w: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3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предоставлении бюджетных</w:t>
      </w:r>
    </w:p>
    <w:p w:rsidR="00B6083A" w:rsidRDefault="00B6083A">
      <w:pPr>
        <w:pStyle w:val="ConsPlusNormal"/>
        <w:jc w:val="right"/>
      </w:pPr>
      <w:r>
        <w:t>ассигнований муниципальным</w:t>
      </w:r>
    </w:p>
    <w:p w:rsidR="00B6083A" w:rsidRDefault="00B6083A">
      <w:pPr>
        <w:pStyle w:val="ConsPlusNormal"/>
        <w:jc w:val="right"/>
      </w:pPr>
      <w:r>
        <w:lastRenderedPageBreak/>
        <w:t>бюджетным и муниципальным</w:t>
      </w:r>
    </w:p>
    <w:p w:rsidR="00B6083A" w:rsidRDefault="00B6083A">
      <w:pPr>
        <w:pStyle w:val="ConsPlusNormal"/>
        <w:jc w:val="right"/>
      </w:pPr>
      <w:r>
        <w:t>автономным учреждениям,</w:t>
      </w:r>
    </w:p>
    <w:p w:rsidR="00B6083A" w:rsidRDefault="00B6083A">
      <w:pPr>
        <w:pStyle w:val="ConsPlusNormal"/>
        <w:jc w:val="right"/>
      </w:pPr>
      <w:r>
        <w:t>муниципальным унитарным</w:t>
      </w:r>
    </w:p>
    <w:p w:rsidR="00B6083A" w:rsidRDefault="00B6083A">
      <w:pPr>
        <w:pStyle w:val="ConsPlusNormal"/>
        <w:jc w:val="right"/>
      </w:pPr>
      <w:r>
        <w:t>предприятиям в виде субсидий</w:t>
      </w:r>
    </w:p>
    <w:p w:rsidR="00B6083A" w:rsidRDefault="00B6083A">
      <w:pPr>
        <w:pStyle w:val="ConsPlusNormal"/>
        <w:jc w:val="right"/>
      </w:pPr>
      <w:r>
        <w:t>на капитальные вложения в объекты</w:t>
      </w:r>
    </w:p>
    <w:p w:rsidR="00B6083A" w:rsidRDefault="00B6083A">
      <w:pPr>
        <w:pStyle w:val="ConsPlusNormal"/>
        <w:jc w:val="right"/>
      </w:pPr>
      <w:r>
        <w:t>капитального строительства</w:t>
      </w:r>
    </w:p>
    <w:p w:rsidR="00B6083A" w:rsidRDefault="00B6083A">
      <w:pPr>
        <w:pStyle w:val="ConsPlusNormal"/>
        <w:jc w:val="right"/>
      </w:pPr>
      <w:r>
        <w:t>муниципальной собственности</w:t>
      </w:r>
    </w:p>
    <w:p w:rsidR="00B6083A" w:rsidRDefault="00B6083A">
      <w:pPr>
        <w:pStyle w:val="ConsPlusNormal"/>
        <w:jc w:val="right"/>
      </w:pPr>
      <w:r>
        <w:t>или приобретение объектов</w:t>
      </w:r>
    </w:p>
    <w:p w:rsidR="00B6083A" w:rsidRDefault="00B6083A">
      <w:pPr>
        <w:pStyle w:val="ConsPlusNormal"/>
        <w:jc w:val="right"/>
      </w:pPr>
      <w:r>
        <w:t>недвижимого имущества</w:t>
      </w:r>
    </w:p>
    <w:p w:rsidR="00B6083A" w:rsidRDefault="00B6083A">
      <w:pPr>
        <w:pStyle w:val="ConsPlusNormal"/>
        <w:jc w:val="right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13" w:name="P1315"/>
      <w:bookmarkEnd w:id="13"/>
      <w:r>
        <w:t>ЗАКЛЮЧЕНИЕ</w:t>
      </w:r>
    </w:p>
    <w:p w:rsidR="00B6083A" w:rsidRDefault="00B6083A">
      <w:pPr>
        <w:pStyle w:val="ConsPlusNormal"/>
        <w:jc w:val="center"/>
      </w:pPr>
      <w:r>
        <w:t>по бизнес-плану инвестиционного проекта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2"/>
        <w:gridCol w:w="1276"/>
      </w:tblGrid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1. Наименование инвестиционного проекта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2. Заявитель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3. Соответствие инвестиционного проекта приоритетам программы социально-экономического развития города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4. Срок реализации инвестиционного проекта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5. Источники финансирования и размер субсидии с разбивкой по годам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6. Цель инвестиционного проекта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7. Показатели финансовой и социальной эффективности от реализации инвестиционного проекта: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дополнительные налоговые поступления в бюджет города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экономия средств бюджета города за счет снижения эксплуатационных расходов при реализации инвестиционного проекта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lastRenderedPageBreak/>
              <w:t>количество новых рабочих мест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прирост фонда оплаты труда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иные показатели, характеризующие социальные результаты реализации проекта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8. Эксплуатационные расходы в год после ввода объекта в эксплуатацию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9. Выводы и предложения</w:t>
            </w:r>
          </w:p>
        </w:tc>
        <w:tc>
          <w:tcPr>
            <w:tcW w:w="1276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 Подпись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4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предоставлении бюджетных</w:t>
      </w:r>
    </w:p>
    <w:p w:rsidR="00B6083A" w:rsidRDefault="00B6083A">
      <w:pPr>
        <w:pStyle w:val="ConsPlusNormal"/>
        <w:jc w:val="right"/>
      </w:pPr>
      <w:r>
        <w:t>ассигнований муниципальным</w:t>
      </w:r>
    </w:p>
    <w:p w:rsidR="00B6083A" w:rsidRDefault="00B6083A">
      <w:pPr>
        <w:pStyle w:val="ConsPlusNormal"/>
        <w:jc w:val="right"/>
      </w:pPr>
      <w:r>
        <w:t>бюджетным и муниципальным</w:t>
      </w:r>
    </w:p>
    <w:p w:rsidR="00B6083A" w:rsidRDefault="00B6083A">
      <w:pPr>
        <w:pStyle w:val="ConsPlusNormal"/>
        <w:jc w:val="right"/>
      </w:pPr>
      <w:r>
        <w:t>автономным учреждениям,</w:t>
      </w:r>
    </w:p>
    <w:p w:rsidR="00B6083A" w:rsidRDefault="00B6083A">
      <w:pPr>
        <w:pStyle w:val="ConsPlusNormal"/>
        <w:jc w:val="right"/>
      </w:pPr>
      <w:r>
        <w:t>муниципальным унитарным</w:t>
      </w:r>
    </w:p>
    <w:p w:rsidR="00B6083A" w:rsidRDefault="00B6083A">
      <w:pPr>
        <w:pStyle w:val="ConsPlusNormal"/>
        <w:jc w:val="right"/>
      </w:pPr>
      <w:r>
        <w:t>предприятиям в виде субсидий</w:t>
      </w:r>
    </w:p>
    <w:p w:rsidR="00B6083A" w:rsidRDefault="00B6083A">
      <w:pPr>
        <w:pStyle w:val="ConsPlusNormal"/>
        <w:jc w:val="right"/>
      </w:pPr>
      <w:r>
        <w:t>на капитальные вложения в объекты</w:t>
      </w:r>
    </w:p>
    <w:p w:rsidR="00B6083A" w:rsidRDefault="00B6083A">
      <w:pPr>
        <w:pStyle w:val="ConsPlusNormal"/>
        <w:jc w:val="right"/>
      </w:pPr>
      <w:r>
        <w:t>капитального строительства</w:t>
      </w:r>
    </w:p>
    <w:p w:rsidR="00B6083A" w:rsidRDefault="00B6083A">
      <w:pPr>
        <w:pStyle w:val="ConsPlusNormal"/>
        <w:jc w:val="right"/>
      </w:pPr>
      <w:r>
        <w:t>муниципальной собственности</w:t>
      </w:r>
    </w:p>
    <w:p w:rsidR="00B6083A" w:rsidRDefault="00B6083A">
      <w:pPr>
        <w:pStyle w:val="ConsPlusNormal"/>
        <w:jc w:val="right"/>
      </w:pPr>
      <w:r>
        <w:t>или приобретение объектов</w:t>
      </w:r>
    </w:p>
    <w:p w:rsidR="00B6083A" w:rsidRDefault="00B6083A">
      <w:pPr>
        <w:pStyle w:val="ConsPlusNormal"/>
        <w:jc w:val="right"/>
      </w:pPr>
      <w:r>
        <w:t>недвижимого имущества</w:t>
      </w:r>
    </w:p>
    <w:p w:rsidR="00B6083A" w:rsidRDefault="00B6083A">
      <w:pPr>
        <w:pStyle w:val="ConsPlusNormal"/>
        <w:jc w:val="right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14" w:name="P1371"/>
      <w:bookmarkEnd w:id="14"/>
      <w:r>
        <w:t>ОБЩИЙ ПЕРЕЧЕНЬ</w:t>
      </w:r>
    </w:p>
    <w:p w:rsidR="00B6083A" w:rsidRDefault="00B6083A">
      <w:pPr>
        <w:pStyle w:val="ConsPlusNormal"/>
        <w:jc w:val="center"/>
      </w:pPr>
      <w:r>
        <w:lastRenderedPageBreak/>
        <w:t>рекомендуемых для включения в АИП города объектов,</w:t>
      </w:r>
    </w:p>
    <w:p w:rsidR="00B6083A" w:rsidRDefault="00B6083A">
      <w:pPr>
        <w:pStyle w:val="ConsPlusNormal"/>
        <w:jc w:val="center"/>
      </w:pPr>
      <w:r>
        <w:t>по которым планируется предоставление субсидий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ind w:firstLine="540"/>
        <w:jc w:val="both"/>
      </w:pPr>
      <w:r>
        <w:t>К удорожания 20__ год (очередной финансовый год)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(1-й год планового периода)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(2-й год планового периода) = ____.</w:t>
      </w:r>
    </w:p>
    <w:p w:rsidR="00B6083A" w:rsidRDefault="00B6083A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1335"/>
        <w:gridCol w:w="1410"/>
        <w:gridCol w:w="675"/>
        <w:gridCol w:w="1230"/>
        <w:gridCol w:w="1065"/>
        <w:gridCol w:w="1530"/>
        <w:gridCol w:w="1830"/>
        <w:gridCol w:w="1410"/>
      </w:tblGrid>
      <w:tr w:rsidR="00B6083A">
        <w:tc>
          <w:tcPr>
            <w:tcW w:w="18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заказчика, программы, объекта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Приоритеты</w:t>
            </w:r>
          </w:p>
        </w:tc>
        <w:tc>
          <w:tcPr>
            <w:tcW w:w="6330" w:type="dxa"/>
            <w:gridSpan w:val="5"/>
          </w:tcPr>
          <w:p w:rsidR="00B6083A" w:rsidRDefault="00B6083A">
            <w:pPr>
              <w:pStyle w:val="ConsPlusNormal"/>
              <w:jc w:val="center"/>
            </w:pPr>
            <w:r>
              <w:t>Финансирование в ценах соответствующих лет, тыс. руб.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55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финансирования: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муниципальный облигационный заем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Всего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Действующие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действующим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вводные в ____ </w:t>
            </w:r>
            <w:r>
              <w:lastRenderedPageBreak/>
              <w:t>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lastRenderedPageBreak/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20__ год </w:t>
            </w:r>
            <w:r>
              <w:lastRenderedPageBreak/>
              <w:t>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lastRenderedPageBreak/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Принимаемые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принимаемым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вводные в ____ </w:t>
            </w:r>
            <w:r>
              <w:lastRenderedPageBreak/>
              <w:t>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lastRenderedPageBreak/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20__ год </w:t>
            </w:r>
            <w:r>
              <w:lastRenderedPageBreak/>
              <w:t>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lastRenderedPageBreak/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 Подпись           И.О. Фамилия</w:t>
      </w:r>
    </w:p>
    <w:p w:rsidR="00B6083A" w:rsidRDefault="00B6083A">
      <w:pPr>
        <w:sectPr w:rsidR="00B6083A">
          <w:pgSz w:w="16838" w:h="11905"/>
          <w:pgMar w:top="1701" w:right="1134" w:bottom="850" w:left="1134" w:header="0" w:footer="0" w:gutter="0"/>
          <w:cols w:space="720"/>
        </w:sectPr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Приложение 2</w:t>
      </w:r>
    </w:p>
    <w:p w:rsidR="00B6083A" w:rsidRDefault="00B6083A">
      <w:pPr>
        <w:pStyle w:val="ConsPlusNormal"/>
        <w:jc w:val="right"/>
      </w:pPr>
      <w:r>
        <w:t>к Постановлению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от 27 марта 2014 г. N 168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Title"/>
        <w:jc w:val="center"/>
      </w:pPr>
      <w:bookmarkStart w:id="15" w:name="P1793"/>
      <w:bookmarkEnd w:id="15"/>
      <w:r>
        <w:t>ПОРЯДОК</w:t>
      </w:r>
    </w:p>
    <w:p w:rsidR="00B6083A" w:rsidRDefault="00B6083A">
      <w:pPr>
        <w:pStyle w:val="ConsPlusTitle"/>
        <w:jc w:val="center"/>
      </w:pPr>
      <w:r>
        <w:t>ПРИНЯТИЯ РЕШЕНИЙ О ПОДГОТОВКЕ И РЕАЛИЗАЦИИ БЮДЖЕТНЫХ</w:t>
      </w:r>
    </w:p>
    <w:p w:rsidR="00B6083A" w:rsidRDefault="00B6083A">
      <w:pPr>
        <w:pStyle w:val="ConsPlusTitle"/>
        <w:jc w:val="center"/>
      </w:pPr>
      <w:r>
        <w:t>ИНВЕСТИЦИЙ В ОБЪЕКТЫ МУНИЦИПАЛЬНОЙ СОБСТВЕННОСТИ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>(в ред. Постановлений администрации г. Красноярска</w:t>
      </w:r>
    </w:p>
    <w:p w:rsidR="00B6083A" w:rsidRDefault="00B6083A">
      <w:pPr>
        <w:pStyle w:val="ConsPlusNormal"/>
        <w:jc w:val="center"/>
      </w:pPr>
      <w:r>
        <w:t xml:space="preserve">от 17.02.2015 </w:t>
      </w:r>
      <w:hyperlink r:id="rId31" w:history="1">
        <w:r>
          <w:rPr>
            <w:color w:val="0000FF"/>
          </w:rPr>
          <w:t>N 68</w:t>
        </w:r>
      </w:hyperlink>
      <w:r>
        <w:t xml:space="preserve">, от 15.05.2015 </w:t>
      </w:r>
      <w:hyperlink r:id="rId32" w:history="1">
        <w:r>
          <w:rPr>
            <w:color w:val="0000FF"/>
          </w:rPr>
          <w:t>N 293</w:t>
        </w:r>
      </w:hyperlink>
      <w:r>
        <w:t>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1. Настоящий Порядок устанавливает правила принятия решений о подготовке и реализации бюджетных инвестиций в объекты муниципальной собственности.</w:t>
      </w:r>
    </w:p>
    <w:p w:rsidR="00B6083A" w:rsidRDefault="00B6083A">
      <w:pPr>
        <w:pStyle w:val="ConsPlusNormal"/>
        <w:ind w:firstLine="540"/>
        <w:jc w:val="both"/>
      </w:pPr>
      <w:r>
        <w:t>2. В настоящем Порядке используются следующие понятия:</w:t>
      </w:r>
    </w:p>
    <w:p w:rsidR="00B6083A" w:rsidRDefault="00B6083A">
      <w:pPr>
        <w:pStyle w:val="ConsPlusNormal"/>
        <w:ind w:firstLine="540"/>
        <w:jc w:val="both"/>
      </w:pPr>
      <w:r>
        <w:t>заявители инвестиционных проектов - отраслевые органы администрации города (далее - отраслевые органы);</w:t>
      </w:r>
    </w:p>
    <w:p w:rsidR="00B6083A" w:rsidRDefault="00B6083A">
      <w:pPr>
        <w:pStyle w:val="ConsPlusNormal"/>
        <w:ind w:firstLine="540"/>
        <w:jc w:val="both"/>
      </w:pPr>
      <w:r>
        <w:t>инвестиционный проект - комплекс мероприятий по осуществлению инвестиций в форме капитальных вложений в один или несколько объектов строительства, расширения, реконструкции и технического перевооружения, в приобретение комплекса имущества, проектно-изыскательские работы и другие затраты с обоснованием экономической целесообразности, объемов и сроков осуществления капитальных вложений, в том числе необходимой проектной документации, разработанной в соответствии с законодательством Российской Федерации и утвержденными в установленном порядке стандартами (нормами и правилами), а также описанием практических действий по осуществлению инвестиций (бизнес-план). Бизнес-план инвестиционного проекта составляется в соответствии с требованиями, установленными правовыми актами города;</w:t>
      </w:r>
    </w:p>
    <w:p w:rsidR="00B6083A" w:rsidRDefault="00B6083A">
      <w:pPr>
        <w:pStyle w:val="ConsPlusNormal"/>
        <w:ind w:firstLine="540"/>
        <w:jc w:val="both"/>
      </w:pPr>
      <w:r>
        <w:t>объект инвестиционного проекта - градостроительная и проектная документация; строящиеся и реконструируемые муниципальные объекты; объекты недвижимости, приобретаемые в муниципальную собственность; объекты интеллектуальной собственности, оборудование, спецтехника, подвижной состав, снос жилья, признанного непригодным для проживания, увеличение уставных фондов муниципальных унитарных предприятий, основанных на праве хозяйственного ведения;</w:t>
      </w:r>
    </w:p>
    <w:p w:rsidR="00B6083A" w:rsidRDefault="00B6083A">
      <w:pPr>
        <w:pStyle w:val="ConsPlusNormal"/>
        <w:ind w:firstLine="540"/>
        <w:jc w:val="both"/>
      </w:pPr>
      <w:r>
        <w:t>защита инвестиционного проекта - мероприятие по рассмотрению инвестиционных проектов с целью принятия решения комиссией по формированию адресной инвестиционной программы и внесению изменений в утвержденную адресную инвестиционную программу города Красноярска (далее - Комиссия) о целесообразности финансирования реализации проекта за счет средств адресной инвестиционной программы города (далее - АИП города).</w:t>
      </w:r>
    </w:p>
    <w:p w:rsidR="00B6083A" w:rsidRDefault="00B6083A">
      <w:pPr>
        <w:pStyle w:val="ConsPlusNormal"/>
        <w:ind w:firstLine="540"/>
        <w:jc w:val="both"/>
      </w:pPr>
      <w:r>
        <w:t>3. Предоставление бюджетных инвестиций в объекты муниципальной собственности осуществляется путем принятия правовых актов администрации города о подготовке и реализации бюджетных инвестиций.</w:t>
      </w:r>
    </w:p>
    <w:p w:rsidR="00B6083A" w:rsidRDefault="00B6083A">
      <w:pPr>
        <w:pStyle w:val="ConsPlusNormal"/>
        <w:ind w:firstLine="540"/>
        <w:jc w:val="both"/>
      </w:pPr>
      <w:r>
        <w:t>4. Для включения объектов, предусмотренных инвестиционными проектами, по которым планируется предоставление бюджетных инвестиций, в АИП города заявитель инвестиционного проекта готовит заявку на включение объектов в АИП города, которая содержит:</w:t>
      </w:r>
    </w:p>
    <w:p w:rsidR="00B6083A" w:rsidRDefault="00B6083A">
      <w:pPr>
        <w:pStyle w:val="ConsPlusNormal"/>
        <w:ind w:firstLine="540"/>
        <w:jc w:val="both"/>
      </w:pPr>
      <w:r>
        <w:t>1) сопроводительное письмо;</w:t>
      </w:r>
    </w:p>
    <w:p w:rsidR="00B6083A" w:rsidRDefault="00B6083A">
      <w:pPr>
        <w:pStyle w:val="ConsPlusNormal"/>
        <w:ind w:firstLine="540"/>
        <w:jc w:val="both"/>
      </w:pPr>
      <w:r>
        <w:t>2) перечень объектов, рекомендуемых для включения в АИП города, согласованный с заместителем Главы города, координирующим соответствующую отрасль;</w:t>
      </w:r>
    </w:p>
    <w:p w:rsidR="00B6083A" w:rsidRDefault="00B6083A">
      <w:pPr>
        <w:pStyle w:val="ConsPlusNormal"/>
        <w:ind w:firstLine="540"/>
        <w:jc w:val="both"/>
      </w:pPr>
      <w:r>
        <w:t>3) бизнес-планы инвестиционных проектов,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lastRenderedPageBreak/>
        <w:t>4) мотивированные заключения на инвестиционные проекты, начало финансирования которых предполагается в очередном финансовом году;</w:t>
      </w:r>
    </w:p>
    <w:p w:rsidR="00B6083A" w:rsidRDefault="00B6083A">
      <w:pPr>
        <w:pStyle w:val="ConsPlusNormal"/>
        <w:ind w:firstLine="540"/>
        <w:jc w:val="both"/>
      </w:pPr>
      <w:r>
        <w:t>5) пояснительные записки по объектам, финансирование которых осуществлялось за счет средств АИП города в предыдущие годы, а также по объектам, начало финансирования которых предполагается в плановом периоде;</w:t>
      </w:r>
    </w:p>
    <w:p w:rsidR="00B6083A" w:rsidRDefault="00B6083A">
      <w:pPr>
        <w:pStyle w:val="ConsPlusNormal"/>
        <w:ind w:firstLine="540"/>
        <w:jc w:val="both"/>
      </w:pPr>
      <w:r>
        <w:t>6) расчет и обоснования вносимых изменений в АИП города.</w:t>
      </w:r>
    </w:p>
    <w:p w:rsidR="00B6083A" w:rsidRDefault="00B6083A">
      <w:pPr>
        <w:pStyle w:val="ConsPlusNormal"/>
        <w:ind w:firstLine="540"/>
        <w:jc w:val="both"/>
      </w:pPr>
      <w:r>
        <w:t>Заявка на включение объектов в АИП города должна соответствовать следующим требованиям:</w:t>
      </w:r>
    </w:p>
    <w:p w:rsidR="00B6083A" w:rsidRDefault="00B6083A">
      <w:pPr>
        <w:pStyle w:val="ConsPlusNormal"/>
        <w:ind w:firstLine="540"/>
        <w:jc w:val="both"/>
      </w:pPr>
      <w:r>
        <w:t xml:space="preserve">а) </w:t>
      </w:r>
      <w:hyperlink w:anchor="P1871" w:history="1">
        <w:r>
          <w:rPr>
            <w:color w:val="0000FF"/>
          </w:rPr>
          <w:t>перечень</w:t>
        </w:r>
      </w:hyperlink>
      <w:r>
        <w:t xml:space="preserve"> объектов, рекомендуемых для включения в АИП города, по которым планируется предоставление бюджетных инвестиций на очередной финансовый год и плановый период, составляется по форме согласно приложению 1 к настоящему Порядку с учетом приоритетов финансирования:</w:t>
      </w:r>
    </w:p>
    <w:p w:rsidR="00B6083A" w:rsidRDefault="00B6083A">
      <w:pPr>
        <w:pStyle w:val="ConsPlusNormal"/>
        <w:ind w:firstLine="540"/>
        <w:jc w:val="both"/>
      </w:pPr>
      <w:r>
        <w:t>действующие обязательства;</w:t>
      </w:r>
    </w:p>
    <w:p w:rsidR="00B6083A" w:rsidRDefault="00B6083A">
      <w:pPr>
        <w:pStyle w:val="ConsPlusNormal"/>
        <w:ind w:firstLine="540"/>
        <w:jc w:val="both"/>
      </w:pPr>
      <w:r>
        <w:t>безусловно принимаемые обязательства;</w:t>
      </w:r>
    </w:p>
    <w:p w:rsidR="00B6083A" w:rsidRDefault="00B6083A">
      <w:pPr>
        <w:pStyle w:val="ConsPlusNormal"/>
        <w:ind w:firstLine="540"/>
        <w:jc w:val="both"/>
      </w:pPr>
      <w:r>
        <w:t>принимаемые обязательства, объем которых может быть сокращен в случае неблагоприятных корректировок основных параметров бюджета города;</w:t>
      </w:r>
    </w:p>
    <w:p w:rsidR="00B6083A" w:rsidRDefault="00B6083A">
      <w:pPr>
        <w:pStyle w:val="ConsPlusNormal"/>
        <w:ind w:firstLine="540"/>
        <w:jc w:val="both"/>
      </w:pPr>
      <w:r>
        <w:t>принимаемые обязательства, объем которых может быть включен в АИП города при благоприятных условиях формирования бюджета;</w:t>
      </w:r>
    </w:p>
    <w:p w:rsidR="00B6083A" w:rsidRDefault="00B6083A">
      <w:pPr>
        <w:pStyle w:val="ConsPlusNormal"/>
        <w:ind w:firstLine="540"/>
        <w:jc w:val="both"/>
      </w:pPr>
      <w:r>
        <w:t xml:space="preserve">б) мотивированные заключения включают в себя обоснование приоритетности объектов, оценку социальной и финансовой эффективности инвестиционного проекта, произведенную 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Красноярска";</w:t>
      </w:r>
    </w:p>
    <w:p w:rsidR="00B6083A" w:rsidRDefault="00B6083A">
      <w:pPr>
        <w:pStyle w:val="ConsPlusNormal"/>
        <w:ind w:firstLine="540"/>
        <w:jc w:val="both"/>
      </w:pPr>
      <w:r>
        <w:t>в) пояснительные записки по объектам, финансирование которых осуществлялось за счет средств АИП города в предыдущие годы, включают в себя описание планируемых к выполнению работ, обоснование объемов финансирования исходя из заключенных муниципальных контрактов и сметной стоимости объектов;</w:t>
      </w:r>
    </w:p>
    <w:p w:rsidR="00B6083A" w:rsidRDefault="00B6083A">
      <w:pPr>
        <w:pStyle w:val="ConsPlusNormal"/>
        <w:ind w:firstLine="540"/>
        <w:jc w:val="both"/>
      </w:pPr>
      <w:r>
        <w:t>г) пояснительные записки по объектам, начало финансирования которых предполагается в плановом периоде, включают в себя анализ исходного состояния, обоснование необходимости включения объекта в АИП города с учетом приоритетов программы социально-экономического развития города, нормативной потребности оказания услуг, характеристику объекта, необходимый объем инвестиций, источники финансирования, сроки строительства или реконструкции, ожидаемый финансовый и социальный эффекты;</w:t>
      </w:r>
    </w:p>
    <w:p w:rsidR="00B6083A" w:rsidRDefault="00B6083A">
      <w:pPr>
        <w:pStyle w:val="ConsPlusNormal"/>
        <w:ind w:firstLine="540"/>
        <w:jc w:val="both"/>
      </w:pPr>
      <w:r>
        <w:t xml:space="preserve">д) расчет и обоснования вносимых изменений в АИП города составляются по форме согласно </w:t>
      </w:r>
      <w:hyperlink w:anchor="P2500" w:history="1">
        <w:r>
          <w:rPr>
            <w:color w:val="0000FF"/>
          </w:rPr>
          <w:t>приложениям 2</w:t>
        </w:r>
      </w:hyperlink>
      <w:r>
        <w:t xml:space="preserve">, </w:t>
      </w:r>
      <w:hyperlink w:anchor="P2879" w:history="1">
        <w:r>
          <w:rPr>
            <w:color w:val="0000FF"/>
          </w:rPr>
          <w:t>2а</w:t>
        </w:r>
      </w:hyperlink>
      <w:r>
        <w:t xml:space="preserve"> к настоящему Порядку.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15.05.2015 N 293)</w:t>
      </w:r>
    </w:p>
    <w:p w:rsidR="00B6083A" w:rsidRDefault="00B6083A">
      <w:pPr>
        <w:pStyle w:val="ConsPlusNormal"/>
        <w:ind w:firstLine="540"/>
        <w:jc w:val="both"/>
      </w:pPr>
      <w:r>
        <w:t xml:space="preserve">4.1. В случае необходимости осуществления капитальных вложений в соответствии с </w:t>
      </w:r>
      <w:hyperlink r:id="rId35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заявитель инвестиционного проекта готовит заявку на включение объектов в АИП города, которая содержит:</w:t>
      </w:r>
    </w:p>
    <w:p w:rsidR="00B6083A" w:rsidRDefault="00B6083A">
      <w:pPr>
        <w:pStyle w:val="ConsPlusNormal"/>
        <w:ind w:firstLine="540"/>
        <w:jc w:val="both"/>
      </w:pPr>
      <w:r>
        <w:t>1) сопроводительное письмо;</w:t>
      </w:r>
    </w:p>
    <w:p w:rsidR="00B6083A" w:rsidRDefault="00B6083A">
      <w:pPr>
        <w:pStyle w:val="ConsPlusNormal"/>
        <w:ind w:firstLine="540"/>
        <w:jc w:val="both"/>
      </w:pPr>
      <w:r>
        <w:t>2) перечень объектов, рекомендуемых для включения в АИП города, согласованный с заместителем Главы города, координирующим соответствующую отрасль.</w:t>
      </w:r>
    </w:p>
    <w:p w:rsidR="00B6083A" w:rsidRDefault="00B6083A">
      <w:pPr>
        <w:pStyle w:val="ConsPlusNormal"/>
        <w:ind w:firstLine="540"/>
        <w:jc w:val="both"/>
      </w:pPr>
      <w:r>
        <w:t>5. Департамент финансов администрации города доводит до отраслевых органов предельные объемы бюджетных ассигнований на обеспечение расходных обязательств в рамках АИП города на очередной финансовый год и плановый период.</w:t>
      </w:r>
    </w:p>
    <w:p w:rsidR="00B6083A" w:rsidRDefault="00B6083A">
      <w:pPr>
        <w:pStyle w:val="ConsPlusNormal"/>
        <w:ind w:firstLine="540"/>
        <w:jc w:val="both"/>
      </w:pPr>
      <w:r>
        <w:t>6. Отраслевые органы администрации города в срок, определенный правовым актом города о разработке бюджетного послания на очередной финансовый год и плановый период, представляют в департамент социально-экономического развития администрации города заявку на включение объектов в АИП города, которая содержит:</w:t>
      </w:r>
    </w:p>
    <w:p w:rsidR="00B6083A" w:rsidRDefault="00B6083A">
      <w:pPr>
        <w:pStyle w:val="ConsPlusNormal"/>
        <w:ind w:firstLine="540"/>
        <w:jc w:val="both"/>
      </w:pPr>
      <w:r>
        <w:t>1) сопроводительное письмо;</w:t>
      </w:r>
    </w:p>
    <w:p w:rsidR="00B6083A" w:rsidRDefault="00B6083A">
      <w:pPr>
        <w:pStyle w:val="ConsPlusNormal"/>
        <w:ind w:firstLine="540"/>
        <w:jc w:val="both"/>
      </w:pPr>
      <w:r>
        <w:t>2) перечень объектов, рекомендуемых для включения в АИП города, согласованный с заместителем Главы города, координирующим соответствующую отрасль;</w:t>
      </w:r>
    </w:p>
    <w:p w:rsidR="00B6083A" w:rsidRDefault="00B6083A">
      <w:pPr>
        <w:pStyle w:val="ConsPlusNormal"/>
        <w:ind w:firstLine="540"/>
        <w:jc w:val="both"/>
      </w:pPr>
      <w:r>
        <w:lastRenderedPageBreak/>
        <w:t xml:space="preserve">3) пояснительные записки по объектам, финансирование которых осуществлялось за счет средств АИП города в предыдущие годы, а также по объектам, начало финансирования которых предполагается в плановом периоде, за исключением случаев осуществления капитальных вложений в соответствии с </w:t>
      </w:r>
      <w:hyperlink r:id="rId36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B6083A" w:rsidRDefault="00B6083A">
      <w:pPr>
        <w:pStyle w:val="ConsPlusNormal"/>
        <w:ind w:firstLine="540"/>
        <w:jc w:val="both"/>
      </w:pPr>
      <w:r>
        <w:t xml:space="preserve">4) бизнес-планы инвестиционных проектов, начало финансирования которых предполагается в очередном финансовом году, за исключением случаев осуществления капитальных вложений в соответствии с </w:t>
      </w:r>
      <w:hyperlink r:id="rId37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B6083A" w:rsidRDefault="00B6083A">
      <w:pPr>
        <w:pStyle w:val="ConsPlusNormal"/>
        <w:ind w:firstLine="540"/>
        <w:jc w:val="both"/>
      </w:pPr>
      <w:r>
        <w:t xml:space="preserve">5) мотивированные заключения на инвестиционные проекты, начало финансирования которых предполагается в очередном финансовом году, за исключением случаев осуществления капитальных вложений в соответствии с </w:t>
      </w:r>
      <w:hyperlink r:id="rId38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B6083A" w:rsidRDefault="00B6083A">
      <w:pPr>
        <w:pStyle w:val="ConsPlusNormal"/>
        <w:ind w:firstLine="540"/>
        <w:jc w:val="both"/>
      </w:pPr>
      <w:r>
        <w:t>6) в случае оформления заявки на приобретение объекта недвижимости в муниципальную собственность - обоснование цены приобретения. В качестве обоснования цены приобретения может выступать результат независимой оценки в соответствии с законодательством, регулирующим оценочную деятельность;</w:t>
      </w:r>
    </w:p>
    <w:p w:rsidR="00B6083A" w:rsidRDefault="00B6083A">
      <w:pPr>
        <w:pStyle w:val="ConsPlusNormal"/>
        <w:ind w:firstLine="540"/>
        <w:jc w:val="both"/>
      </w:pPr>
      <w:r>
        <w:t>7) расчет и обоснования вносимых изменений в АИП города.</w:t>
      </w:r>
    </w:p>
    <w:p w:rsidR="00B6083A" w:rsidRDefault="00B6083A">
      <w:pPr>
        <w:pStyle w:val="ConsPlusNormal"/>
        <w:ind w:firstLine="540"/>
        <w:jc w:val="both"/>
      </w:pPr>
      <w:r>
        <w:t>7. Необходимость бюджетных инвестиций на очередной финансовый год и плановый период согласовывается отраслевыми органами администрации города с курирующими органами исполнительной власти Красноярского края. Информация о согласовании инвестиций направляется в департамент социально-экономического развития администрации города не позднее 1 августа текущего года.</w:t>
      </w:r>
    </w:p>
    <w:p w:rsidR="00B6083A" w:rsidRDefault="00B6083A">
      <w:pPr>
        <w:pStyle w:val="ConsPlusNormal"/>
        <w:ind w:firstLine="540"/>
        <w:jc w:val="both"/>
      </w:pPr>
      <w:r>
        <w:t xml:space="preserve">8. Департамент социально-экономического развития администрации города в течение 20 дней после получения бизнес-планов инвестиционных проектов осуществляет их проверку на соответствие требованиям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Красноярска", готовит </w:t>
      </w:r>
      <w:hyperlink w:anchor="P3024" w:history="1">
        <w:r>
          <w:rPr>
            <w:color w:val="0000FF"/>
          </w:rPr>
          <w:t>заключения</w:t>
        </w:r>
      </w:hyperlink>
      <w:r>
        <w:t xml:space="preserve"> по бизнес-планам инвестиционных проектов по форме согласно приложению 3 к настоящему Порядку.</w:t>
      </w:r>
    </w:p>
    <w:p w:rsidR="00B6083A" w:rsidRDefault="00B6083A">
      <w:pPr>
        <w:pStyle w:val="ConsPlusNormal"/>
        <w:ind w:firstLine="540"/>
        <w:jc w:val="both"/>
      </w:pPr>
      <w:r>
        <w:t xml:space="preserve">В случае несоответствия бизнес-плана требованиям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Главы города от 10.06.2008 N 320 "О порядке оценки эффективности инвестиционных проектов, рекомендуемых для включения в адресную инвестиционную программу города Красноярска" департамент социально-экономического развития администрации города письменно уведомляет об этом отраслевые органы администрации города. Для устранения недостатков устанавливается срок, не превышающий 7 рабочих дней.</w:t>
      </w:r>
    </w:p>
    <w:p w:rsidR="00B6083A" w:rsidRDefault="00B6083A">
      <w:pPr>
        <w:pStyle w:val="ConsPlusNormal"/>
        <w:ind w:firstLine="540"/>
        <w:jc w:val="both"/>
      </w:pPr>
      <w:r>
        <w:t xml:space="preserve">9. Департамент социально-экономического развития администрации города в течение 25 дней после получения заявки формирует общий </w:t>
      </w:r>
      <w:hyperlink w:anchor="P3072" w:history="1">
        <w:r>
          <w:rPr>
            <w:color w:val="0000FF"/>
          </w:rPr>
          <w:t>перечень</w:t>
        </w:r>
      </w:hyperlink>
      <w:r>
        <w:t xml:space="preserve"> рекомендуемых для включения в АИП города объектов, по которым планируется предоставление бюджетных инвестиций на очередной финансовый год и плановый период, за исключением объектов, приобретаемых в соответствии с </w:t>
      </w:r>
      <w:hyperlink r:id="rId41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 отраслевому признаку с учетом заключений по бизнес-планам и доведенных предельных объемов бюджетных ассигнований по форме согласно приложению 4 к настоящему Порядку и направляет его в Комиссию для защиты инвестиционных проектов.</w:t>
      </w:r>
    </w:p>
    <w:p w:rsidR="00B6083A" w:rsidRDefault="00B6083A">
      <w:pPr>
        <w:pStyle w:val="ConsPlusNormal"/>
        <w:ind w:firstLine="540"/>
        <w:jc w:val="both"/>
      </w:pPr>
      <w:r>
        <w:t xml:space="preserve">9.1. Департамент социально-экономического развития администрации города в течение 25 дней направляет общий перечень объектов, приобретение которых планируется осуществить в соответствии с </w:t>
      </w:r>
      <w:hyperlink r:id="rId42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в комиссию по оценке соответствия приобретаемых объектов целевому назначению, персональный состав которой утверждается первым заместителем Главы города, заместителем Главы города, координирующим (возглавляющим) отраслевой орган либо орган, </w:t>
      </w:r>
      <w:r>
        <w:lastRenderedPageBreak/>
        <w:t>координирующий деятельность предприятия, учреждения, для нужд которых приобретается объект.</w:t>
      </w:r>
    </w:p>
    <w:p w:rsidR="00B6083A" w:rsidRDefault="00B6083A">
      <w:pPr>
        <w:pStyle w:val="ConsPlusNormal"/>
        <w:ind w:firstLine="540"/>
        <w:jc w:val="both"/>
      </w:pPr>
      <w:r>
        <w:t xml:space="preserve">10. Комиссия заслушивает защиту инвестиционных проектов, рассматривает представленный общий перечень рекомендуемых для включения в АИП города объектов и принимает решение о включении объектов в АИП города, за исключением объектов, приобретаемых в соответствии с </w:t>
      </w:r>
      <w:hyperlink r:id="rId43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6083A" w:rsidRDefault="00B6083A">
      <w:pPr>
        <w:pStyle w:val="ConsPlusNormal"/>
        <w:ind w:firstLine="540"/>
        <w:jc w:val="both"/>
      </w:pPr>
      <w:bookmarkStart w:id="16" w:name="P1843"/>
      <w:bookmarkEnd w:id="16"/>
      <w:r>
        <w:t>10.1. Комиссия по оценке соответствия приобретаемых объектов целевому назначению рассматривает представленный перечень объектов и принимает решение о соответствии либо несоответствии объектов целевому назначению.</w:t>
      </w:r>
    </w:p>
    <w:p w:rsidR="00B6083A" w:rsidRDefault="00B6083A">
      <w:pPr>
        <w:pStyle w:val="ConsPlusNormal"/>
        <w:ind w:firstLine="540"/>
        <w:jc w:val="both"/>
      </w:pPr>
      <w:r>
        <w:t>11. Защита инвестиционных проектов включает в себя:</w:t>
      </w:r>
    </w:p>
    <w:p w:rsidR="00B6083A" w:rsidRDefault="00B6083A">
      <w:pPr>
        <w:pStyle w:val="ConsPlusNormal"/>
        <w:ind w:firstLine="540"/>
        <w:jc w:val="both"/>
      </w:pPr>
      <w:r>
        <w:t>1) обоснование стоимости инвестиционного проекта, сроков его реализации, финансовой и социальной эффективности;</w:t>
      </w:r>
    </w:p>
    <w:p w:rsidR="00B6083A" w:rsidRDefault="00B6083A">
      <w:pPr>
        <w:pStyle w:val="ConsPlusNormal"/>
        <w:ind w:firstLine="540"/>
        <w:jc w:val="both"/>
      </w:pPr>
      <w:r>
        <w:t>2) ответы на вопросы членов Комиссии;</w:t>
      </w:r>
    </w:p>
    <w:p w:rsidR="00B6083A" w:rsidRDefault="00B6083A">
      <w:pPr>
        <w:pStyle w:val="ConsPlusNormal"/>
        <w:ind w:firstLine="540"/>
        <w:jc w:val="both"/>
      </w:pPr>
      <w:r>
        <w:t>3) обсуждение инвестиционного проекта Комиссией и принятие решения открытым голосованием.</w:t>
      </w:r>
    </w:p>
    <w:p w:rsidR="00B6083A" w:rsidRDefault="00B6083A">
      <w:pPr>
        <w:pStyle w:val="ConsPlusNormal"/>
        <w:ind w:firstLine="540"/>
        <w:jc w:val="both"/>
      </w:pPr>
      <w:r>
        <w:t>12. Рассмотренные Комиссиями перечни объектов согласовываются департаментом социально-экономического развития администрации города с Главой города.</w:t>
      </w:r>
    </w:p>
    <w:p w:rsidR="00B6083A" w:rsidRDefault="00B6083A">
      <w:pPr>
        <w:pStyle w:val="ConsPlusNormal"/>
        <w:ind w:firstLine="540"/>
        <w:jc w:val="both"/>
      </w:pPr>
      <w:r>
        <w:t xml:space="preserve">13. Решение комиссии, указанной в </w:t>
      </w:r>
      <w:hyperlink w:anchor="P1843" w:history="1">
        <w:r>
          <w:rPr>
            <w:color w:val="0000FF"/>
          </w:rPr>
          <w:t>пункте 10.1</w:t>
        </w:r>
      </w:hyperlink>
      <w:r>
        <w:t xml:space="preserve"> настоящего Порядка, о соответствии объекта целевому назначению является основанием для подготовки департаментом социально-экономического развития администрации города правового акта администрации города о реализации бюджетных инвестиций в объекты капитального строительства муниципальной собственности.</w:t>
      </w:r>
    </w:p>
    <w:p w:rsidR="00B6083A" w:rsidRDefault="00B6083A">
      <w:pPr>
        <w:pStyle w:val="ConsPlusNormal"/>
        <w:ind w:firstLine="540"/>
        <w:jc w:val="both"/>
      </w:pPr>
      <w:r>
        <w:t>14. На основании принятого правового акта администрации города о реализации бюджетных инвестиций в объекты капитального строительства муниципальной собственности объект подлежит включению в проект АИП города.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1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подготовке и реализации</w:t>
      </w:r>
    </w:p>
    <w:p w:rsidR="00B6083A" w:rsidRDefault="00B6083A">
      <w:pPr>
        <w:pStyle w:val="ConsPlusNormal"/>
        <w:jc w:val="right"/>
      </w:pPr>
      <w:r>
        <w:t>бюджетных инвестиций</w:t>
      </w:r>
    </w:p>
    <w:p w:rsidR="00B6083A" w:rsidRDefault="00B6083A">
      <w:pPr>
        <w:pStyle w:val="ConsPlusNormal"/>
        <w:jc w:val="right"/>
      </w:pPr>
      <w:r>
        <w:t>в объекты муниципальной</w:t>
      </w:r>
    </w:p>
    <w:p w:rsidR="00B6083A" w:rsidRDefault="00B6083A">
      <w:pPr>
        <w:pStyle w:val="ConsPlusNormal"/>
        <w:jc w:val="right"/>
      </w:pPr>
      <w:r>
        <w:t>собственности</w:t>
      </w:r>
    </w:p>
    <w:p w:rsidR="00B6083A" w:rsidRDefault="00B6083A">
      <w:pPr>
        <w:sectPr w:rsidR="00B6083A">
          <w:pgSz w:w="11905" w:h="16838"/>
          <w:pgMar w:top="1134" w:right="850" w:bottom="1134" w:left="1701" w:header="0" w:footer="0" w:gutter="0"/>
          <w:cols w:space="720"/>
        </w:sectPr>
      </w:pPr>
    </w:p>
    <w:p w:rsidR="00B6083A" w:rsidRDefault="00B6083A">
      <w:pPr>
        <w:pStyle w:val="ConsPlusNormal"/>
      </w:pPr>
    </w:p>
    <w:p w:rsidR="00B6083A" w:rsidRDefault="00B6083A">
      <w:pPr>
        <w:pStyle w:val="ConsPlusNonformat"/>
        <w:jc w:val="both"/>
      </w:pPr>
      <w:r>
        <w:t>СОГЛАСОВАНО</w:t>
      </w:r>
    </w:p>
    <w:p w:rsidR="00B6083A" w:rsidRDefault="00B6083A">
      <w:pPr>
        <w:pStyle w:val="ConsPlusNonformat"/>
        <w:jc w:val="both"/>
      </w:pPr>
      <w:r>
        <w:t>Заместитель Главы города,</w:t>
      </w:r>
    </w:p>
    <w:p w:rsidR="00B6083A" w:rsidRDefault="00B6083A">
      <w:pPr>
        <w:pStyle w:val="ConsPlusNonformat"/>
        <w:jc w:val="both"/>
      </w:pPr>
      <w:r>
        <w:t>координирующий отрасль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r>
        <w:t>Подпись     И.О. Фамилия</w:t>
      </w:r>
    </w:p>
    <w:p w:rsidR="00B6083A" w:rsidRDefault="00B6083A">
      <w:pPr>
        <w:pStyle w:val="ConsPlusNonformat"/>
        <w:jc w:val="both"/>
      </w:pPr>
      <w:r>
        <w:t>Дата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bookmarkStart w:id="17" w:name="P1871"/>
      <w:bookmarkEnd w:id="17"/>
      <w:r>
        <w:t xml:space="preserve">                                 ПЕРЕЧЕНЬ</w:t>
      </w:r>
    </w:p>
    <w:p w:rsidR="00B6083A" w:rsidRDefault="00B6083A">
      <w:pPr>
        <w:pStyle w:val="ConsPlusNonformat"/>
        <w:jc w:val="both"/>
      </w:pPr>
      <w:r>
        <w:t xml:space="preserve">            рекомендуемых для включения в АИП города объектов,</w:t>
      </w:r>
    </w:p>
    <w:p w:rsidR="00B6083A" w:rsidRDefault="00B6083A">
      <w:pPr>
        <w:pStyle w:val="ConsPlusNonformat"/>
        <w:jc w:val="both"/>
      </w:pPr>
      <w:r>
        <w:t xml:space="preserve">        по которым планируется предоставление бюджетных инвестиций</w:t>
      </w:r>
    </w:p>
    <w:p w:rsidR="00B6083A" w:rsidRDefault="00B6083A">
      <w:pPr>
        <w:pStyle w:val="ConsPlusNonformat"/>
        <w:jc w:val="both"/>
      </w:pPr>
    </w:p>
    <w:p w:rsidR="00B6083A" w:rsidRDefault="00B6083A">
      <w:pPr>
        <w:pStyle w:val="ConsPlusNonformat"/>
        <w:jc w:val="both"/>
      </w:pPr>
      <w:r>
        <w:t xml:space="preserve">    К удорожания 20__ год (очередной финансовый год) = _____.</w:t>
      </w:r>
    </w:p>
    <w:p w:rsidR="00B6083A" w:rsidRDefault="00B6083A">
      <w:pPr>
        <w:pStyle w:val="ConsPlusNonformat"/>
        <w:jc w:val="both"/>
      </w:pPr>
      <w:r>
        <w:t xml:space="preserve">    К удорожания 20__ год (1-й год планового периода) = _____.</w:t>
      </w:r>
    </w:p>
    <w:p w:rsidR="00B6083A" w:rsidRDefault="00B6083A">
      <w:pPr>
        <w:pStyle w:val="ConsPlusNonformat"/>
        <w:jc w:val="both"/>
      </w:pPr>
      <w:r>
        <w:t xml:space="preserve">    К удорожания 20__ год (2-й год планового периода) = _____.</w:t>
      </w:r>
    </w:p>
    <w:p w:rsidR="00B6083A" w:rsidRDefault="00B6083A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5"/>
        <w:gridCol w:w="1815"/>
        <w:gridCol w:w="1335"/>
        <w:gridCol w:w="1410"/>
        <w:gridCol w:w="1200"/>
        <w:gridCol w:w="1305"/>
        <w:gridCol w:w="1695"/>
        <w:gridCol w:w="1200"/>
        <w:gridCol w:w="1965"/>
        <w:gridCol w:w="590"/>
        <w:gridCol w:w="1315"/>
        <w:gridCol w:w="1065"/>
        <w:gridCol w:w="1530"/>
        <w:gridCol w:w="1830"/>
        <w:gridCol w:w="1215"/>
      </w:tblGrid>
      <w:tr w:rsidR="00B6083A">
        <w:tc>
          <w:tcPr>
            <w:tcW w:w="172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Номер, код бюджетной классификации</w:t>
            </w:r>
          </w:p>
        </w:tc>
        <w:tc>
          <w:tcPr>
            <w:tcW w:w="18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программы, объекта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Приоритеты</w:t>
            </w:r>
          </w:p>
        </w:tc>
        <w:tc>
          <w:tcPr>
            <w:tcW w:w="12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30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Сроки реализации проекта</w:t>
            </w:r>
          </w:p>
        </w:tc>
        <w:tc>
          <w:tcPr>
            <w:tcW w:w="169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Сметная стоимость строительства, реконструкции в ценах 2001 года, тыс. руб.</w:t>
            </w:r>
          </w:p>
        </w:tc>
        <w:tc>
          <w:tcPr>
            <w:tcW w:w="12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на начало года в ценах 2001 года, тыс. руб.</w:t>
            </w:r>
          </w:p>
        </w:tc>
        <w:tc>
          <w:tcPr>
            <w:tcW w:w="196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на начало года в ценах соответствующих лет, тыс. руб.</w:t>
            </w:r>
          </w:p>
        </w:tc>
        <w:tc>
          <w:tcPr>
            <w:tcW w:w="6330" w:type="dxa"/>
            <w:gridSpan w:val="5"/>
          </w:tcPr>
          <w:p w:rsidR="00B6083A" w:rsidRDefault="00B6083A">
            <w:pPr>
              <w:pStyle w:val="ConsPlusNormal"/>
              <w:jc w:val="center"/>
            </w:pPr>
            <w:r>
              <w:t>Финансирование в ценах соответствующих лет, тыс. руб.</w:t>
            </w:r>
          </w:p>
        </w:tc>
        <w:tc>
          <w:tcPr>
            <w:tcW w:w="12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Заказчик, подрядчик</w:t>
            </w:r>
          </w:p>
        </w:tc>
      </w:tr>
      <w:tr w:rsidR="00B6083A">
        <w:tc>
          <w:tcPr>
            <w:tcW w:w="1725" w:type="dxa"/>
            <w:vMerge/>
          </w:tcPr>
          <w:p w:rsidR="00B6083A" w:rsidRDefault="00B6083A"/>
        </w:tc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305" w:type="dxa"/>
            <w:vMerge/>
          </w:tcPr>
          <w:p w:rsidR="00B6083A" w:rsidRDefault="00B6083A"/>
        </w:tc>
        <w:tc>
          <w:tcPr>
            <w:tcW w:w="1695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965" w:type="dxa"/>
            <w:vMerge/>
          </w:tcPr>
          <w:p w:rsidR="00B6083A" w:rsidRDefault="00B6083A"/>
        </w:tc>
        <w:tc>
          <w:tcPr>
            <w:tcW w:w="590" w:type="dxa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74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финансирования:</w:t>
            </w:r>
          </w:p>
        </w:tc>
        <w:tc>
          <w:tcPr>
            <w:tcW w:w="1215" w:type="dxa"/>
            <w:vMerge/>
          </w:tcPr>
          <w:p w:rsidR="00B6083A" w:rsidRDefault="00B6083A"/>
        </w:tc>
      </w:tr>
      <w:tr w:rsidR="00B6083A">
        <w:tc>
          <w:tcPr>
            <w:tcW w:w="1725" w:type="dxa"/>
            <w:vMerge/>
          </w:tcPr>
          <w:p w:rsidR="00B6083A" w:rsidRDefault="00B6083A"/>
        </w:tc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305" w:type="dxa"/>
            <w:vMerge/>
          </w:tcPr>
          <w:p w:rsidR="00B6083A" w:rsidRDefault="00B6083A"/>
        </w:tc>
        <w:tc>
          <w:tcPr>
            <w:tcW w:w="1695" w:type="dxa"/>
            <w:vMerge/>
          </w:tcPr>
          <w:p w:rsidR="00B6083A" w:rsidRDefault="00B6083A"/>
        </w:tc>
        <w:tc>
          <w:tcPr>
            <w:tcW w:w="1200" w:type="dxa"/>
            <w:vMerge/>
          </w:tcPr>
          <w:p w:rsidR="00B6083A" w:rsidRDefault="00B6083A"/>
        </w:tc>
        <w:tc>
          <w:tcPr>
            <w:tcW w:w="1965" w:type="dxa"/>
            <w:vMerge/>
          </w:tcPr>
          <w:p w:rsidR="00B6083A" w:rsidRDefault="00B6083A"/>
        </w:tc>
        <w:tc>
          <w:tcPr>
            <w:tcW w:w="590" w:type="dxa"/>
          </w:tcPr>
          <w:p w:rsidR="00B6083A" w:rsidRDefault="00B6083A">
            <w:pPr>
              <w:pStyle w:val="ConsPlusNormal"/>
              <w:jc w:val="center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муниципальный облигационный заем</w:t>
            </w:r>
          </w:p>
        </w:tc>
        <w:tc>
          <w:tcPr>
            <w:tcW w:w="1215" w:type="dxa"/>
            <w:vMerge/>
          </w:tcPr>
          <w:p w:rsidR="00B6083A" w:rsidRDefault="00B6083A"/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5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5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5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0" w:type="dxa"/>
          </w:tcPr>
          <w:p w:rsidR="00B6083A" w:rsidRDefault="00B608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15" w:type="dxa"/>
          </w:tcPr>
          <w:p w:rsidR="00B6083A" w:rsidRDefault="00B608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</w:tcPr>
          <w:p w:rsidR="00B6083A" w:rsidRDefault="00B6083A">
            <w:pPr>
              <w:pStyle w:val="ConsPlusNormal"/>
              <w:jc w:val="center"/>
            </w:pPr>
            <w:r>
              <w:t>15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Всего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вводные в ____ </w:t>
            </w:r>
            <w:r>
              <w:lastRenderedPageBreak/>
              <w:t>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21195" w:type="dxa"/>
            <w:gridSpan w:val="15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Действующие обязательства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действующим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20__ год (1-й год планового </w:t>
            </w:r>
            <w:r>
              <w:lastRenderedPageBreak/>
              <w:t>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20__ год (2-й год планового </w:t>
            </w:r>
            <w:r>
              <w:lastRenderedPageBreak/>
              <w:t>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21195" w:type="dxa"/>
            <w:gridSpan w:val="15"/>
          </w:tcPr>
          <w:p w:rsidR="00B6083A" w:rsidRDefault="00B6083A">
            <w:pPr>
              <w:pStyle w:val="ConsPlusNormal"/>
              <w:jc w:val="center"/>
            </w:pPr>
            <w:r>
              <w:lastRenderedPageBreak/>
              <w:t>Принимаемые обязательства</w:t>
            </w: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принимаемым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 xml:space="preserve">20__ год (1-й год планового </w:t>
            </w:r>
            <w:r>
              <w:lastRenderedPageBreak/>
              <w:t>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2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9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9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5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1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15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2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подготовке и реализации</w:t>
      </w:r>
    </w:p>
    <w:p w:rsidR="00B6083A" w:rsidRDefault="00B6083A">
      <w:pPr>
        <w:pStyle w:val="ConsPlusNormal"/>
        <w:jc w:val="right"/>
      </w:pPr>
      <w:r>
        <w:lastRenderedPageBreak/>
        <w:t>бюджетных инвестиций</w:t>
      </w:r>
    </w:p>
    <w:p w:rsidR="00B6083A" w:rsidRDefault="00B6083A">
      <w:pPr>
        <w:pStyle w:val="ConsPlusNormal"/>
        <w:jc w:val="right"/>
      </w:pPr>
      <w:r>
        <w:t>в объекты муниципальной</w:t>
      </w:r>
    </w:p>
    <w:p w:rsidR="00B6083A" w:rsidRDefault="00B6083A">
      <w:pPr>
        <w:pStyle w:val="ConsPlusNormal"/>
        <w:jc w:val="right"/>
      </w:pPr>
      <w:r>
        <w:t>собственности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18" w:name="P2500"/>
      <w:bookmarkEnd w:id="18"/>
      <w:r>
        <w:t>Расчет и обоснования вносимых изменений</w:t>
      </w:r>
    </w:p>
    <w:p w:rsidR="00B6083A" w:rsidRDefault="00B6083A">
      <w:pPr>
        <w:pStyle w:val="ConsPlusNormal"/>
        <w:jc w:val="center"/>
      </w:pPr>
      <w:r>
        <w:t>в адресную инвестиционную программу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5"/>
        <w:gridCol w:w="705"/>
        <w:gridCol w:w="1335"/>
        <w:gridCol w:w="1635"/>
        <w:gridCol w:w="1680"/>
        <w:gridCol w:w="675"/>
        <w:gridCol w:w="1230"/>
        <w:gridCol w:w="1065"/>
        <w:gridCol w:w="1530"/>
        <w:gridCol w:w="990"/>
        <w:gridCol w:w="990"/>
        <w:gridCol w:w="675"/>
        <w:gridCol w:w="1230"/>
        <w:gridCol w:w="1065"/>
        <w:gridCol w:w="1530"/>
        <w:gridCol w:w="1500"/>
      </w:tblGrid>
      <w:tr w:rsidR="00B6083A">
        <w:tc>
          <w:tcPr>
            <w:tcW w:w="178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программы, объекта</w:t>
            </w:r>
          </w:p>
        </w:tc>
        <w:tc>
          <w:tcPr>
            <w:tcW w:w="2040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3315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(расчетная стоимость) на начало финансового года,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Финансирование, тыс. рублей</w:t>
            </w:r>
          </w:p>
        </w:tc>
        <w:tc>
          <w:tcPr>
            <w:tcW w:w="1980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Отклонение сметной стоимости (расчетной стоимости) от капитальных вложений, предусмотренных в решении о бюджете,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Предложения к изменению финансирования, (-) невостребованные средства (+) дополнительная потребность, тыс. рублей</w:t>
            </w:r>
          </w:p>
        </w:tc>
        <w:tc>
          <w:tcPr>
            <w:tcW w:w="15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Обоснования изменений</w:t>
            </w:r>
          </w:p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ПСД (дата)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заключения экспертизы (дата)</w:t>
            </w:r>
          </w:p>
        </w:tc>
        <w:tc>
          <w:tcPr>
            <w:tcW w:w="16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формирования бюджета города</w:t>
            </w:r>
          </w:p>
        </w:tc>
        <w:tc>
          <w:tcPr>
            <w:tcW w:w="168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корректировки бюджета города</w:t>
            </w:r>
          </w:p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635" w:type="dxa"/>
            <w:vMerge/>
          </w:tcPr>
          <w:p w:rsidR="00B6083A" w:rsidRDefault="00B6083A"/>
        </w:tc>
        <w:tc>
          <w:tcPr>
            <w:tcW w:w="168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B6083A" w:rsidRDefault="00B6083A">
            <w:pPr>
              <w:pStyle w:val="ConsPlusNormal"/>
              <w:jc w:val="center"/>
            </w:pPr>
            <w:bookmarkStart w:id="19" w:name="P2527"/>
            <w:bookmarkEnd w:id="19"/>
            <w:r>
              <w:t>4</w:t>
            </w:r>
          </w:p>
        </w:tc>
        <w:tc>
          <w:tcPr>
            <w:tcW w:w="1680" w:type="dxa"/>
          </w:tcPr>
          <w:p w:rsidR="00B6083A" w:rsidRDefault="00B6083A">
            <w:pPr>
              <w:pStyle w:val="ConsPlusNormal"/>
              <w:jc w:val="center"/>
            </w:pPr>
            <w:bookmarkStart w:id="20" w:name="P2528"/>
            <w:bookmarkEnd w:id="20"/>
            <w:r>
              <w:t>5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bookmarkStart w:id="21" w:name="P2529"/>
            <w:bookmarkEnd w:id="21"/>
            <w:r>
              <w:t xml:space="preserve">6 = </w:t>
            </w:r>
            <w:hyperlink w:anchor="P2530" w:history="1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2531" w:history="1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2532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22" w:name="P2530"/>
            <w:bookmarkEnd w:id="22"/>
            <w:r>
              <w:t>7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23" w:name="P2531"/>
            <w:bookmarkEnd w:id="23"/>
            <w:r>
              <w:t>8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24" w:name="P2532"/>
            <w:bookmarkEnd w:id="24"/>
            <w:r>
              <w:t>9</w:t>
            </w:r>
          </w:p>
        </w:tc>
        <w:tc>
          <w:tcPr>
            <w:tcW w:w="990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10 = </w:t>
            </w:r>
            <w:hyperlink w:anchor="P2527" w:history="1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w:anchor="P2529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990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11 = </w:t>
            </w:r>
            <w:hyperlink w:anchor="P2528" w:history="1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w:anchor="P2529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12 = </w:t>
            </w:r>
            <w:hyperlink w:anchor="P2536" w:history="1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2537" w:history="1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2538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25" w:name="P2536"/>
            <w:bookmarkEnd w:id="25"/>
            <w:r>
              <w:t>13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26" w:name="P2537"/>
            <w:bookmarkEnd w:id="26"/>
            <w:r>
              <w:t>14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27" w:name="P2538"/>
            <w:bookmarkEnd w:id="27"/>
            <w:r>
              <w:t>15</w:t>
            </w:r>
          </w:p>
        </w:tc>
        <w:tc>
          <w:tcPr>
            <w:tcW w:w="1500" w:type="dxa"/>
          </w:tcPr>
          <w:p w:rsidR="00B6083A" w:rsidRDefault="00B6083A">
            <w:pPr>
              <w:pStyle w:val="ConsPlusNormal"/>
              <w:jc w:val="center"/>
            </w:pPr>
            <w:r>
              <w:t>16</w:t>
            </w: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Всего, в том числе по годам: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lastRenderedPageBreak/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lastRenderedPageBreak/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2а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подготовке и реализации</w:t>
      </w:r>
    </w:p>
    <w:p w:rsidR="00B6083A" w:rsidRDefault="00B6083A">
      <w:pPr>
        <w:pStyle w:val="ConsPlusNormal"/>
        <w:jc w:val="right"/>
      </w:pPr>
      <w:r>
        <w:t>бюджетных инвестиций</w:t>
      </w:r>
    </w:p>
    <w:p w:rsidR="00B6083A" w:rsidRDefault="00B6083A">
      <w:pPr>
        <w:pStyle w:val="ConsPlusNormal"/>
        <w:jc w:val="right"/>
      </w:pPr>
      <w:r>
        <w:t>в объекты муниципальной</w:t>
      </w:r>
    </w:p>
    <w:p w:rsidR="00B6083A" w:rsidRDefault="00B6083A">
      <w:pPr>
        <w:pStyle w:val="ConsPlusNormal"/>
        <w:jc w:val="right"/>
      </w:pPr>
      <w:r>
        <w:t>собственности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(введены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15.05.2015 N 293)</w:t>
      </w:r>
    </w:p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rmal"/>
        <w:jc w:val="center"/>
      </w:pPr>
      <w:bookmarkStart w:id="28" w:name="P2879"/>
      <w:bookmarkEnd w:id="28"/>
      <w:r>
        <w:t>ПРЕДЛОЖЕНИЯ ДЛЯ ОБЕСПЕЧЕНИЯ ФИНАНСИРОВАНИЕМ ОБЪЕКТА АИП</w:t>
      </w:r>
    </w:p>
    <w:p w:rsidR="00B6083A" w:rsidRDefault="00B6083A">
      <w:pPr>
        <w:pStyle w:val="ConsPlusNormal"/>
        <w:jc w:val="center"/>
      </w:pPr>
      <w:r>
        <w:t>ГОРОДА В РАЗРЕЗЕ СТАТЕЙ ЭКОНОМИЧЕСКОЙ КЛАССИФИКАЦИИ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396"/>
        <w:gridCol w:w="396"/>
        <w:gridCol w:w="396"/>
        <w:gridCol w:w="396"/>
        <w:gridCol w:w="400"/>
        <w:gridCol w:w="850"/>
        <w:gridCol w:w="907"/>
        <w:gridCol w:w="850"/>
        <w:gridCol w:w="1304"/>
        <w:gridCol w:w="1701"/>
        <w:gridCol w:w="1474"/>
        <w:gridCol w:w="850"/>
        <w:gridCol w:w="1361"/>
        <w:gridCol w:w="1644"/>
        <w:gridCol w:w="1474"/>
        <w:gridCol w:w="907"/>
        <w:gridCol w:w="964"/>
        <w:gridCol w:w="1587"/>
      </w:tblGrid>
      <w:tr w:rsidR="00B6083A">
        <w:tc>
          <w:tcPr>
            <w:tcW w:w="567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ГРБС, программы, подпрограммы, объекта</w:t>
            </w:r>
          </w:p>
        </w:tc>
        <w:tc>
          <w:tcPr>
            <w:tcW w:w="1984" w:type="dxa"/>
            <w:gridSpan w:val="5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757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Утвержденные инвестиции</w:t>
            </w:r>
          </w:p>
        </w:tc>
        <w:tc>
          <w:tcPr>
            <w:tcW w:w="5329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Добавить (+)</w:t>
            </w:r>
          </w:p>
        </w:tc>
        <w:tc>
          <w:tcPr>
            <w:tcW w:w="5329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Уменьшить (-)</w:t>
            </w:r>
          </w:p>
        </w:tc>
        <w:tc>
          <w:tcPr>
            <w:tcW w:w="1871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Инвестиции с учетом корректировки</w:t>
            </w:r>
          </w:p>
        </w:tc>
        <w:tc>
          <w:tcPr>
            <w:tcW w:w="1587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6083A">
        <w:tc>
          <w:tcPr>
            <w:tcW w:w="567" w:type="dxa"/>
            <w:vMerge/>
          </w:tcPr>
          <w:p w:rsidR="00B6083A" w:rsidRDefault="00B6083A"/>
        </w:tc>
        <w:tc>
          <w:tcPr>
            <w:tcW w:w="1871" w:type="dxa"/>
            <w:vMerge/>
          </w:tcPr>
          <w:p w:rsidR="00B6083A" w:rsidRDefault="00B6083A"/>
        </w:tc>
        <w:tc>
          <w:tcPr>
            <w:tcW w:w="1984" w:type="dxa"/>
            <w:gridSpan w:val="5"/>
            <w:vMerge/>
          </w:tcPr>
          <w:p w:rsidR="00B6083A" w:rsidRDefault="00B6083A"/>
        </w:tc>
        <w:tc>
          <w:tcPr>
            <w:tcW w:w="1757" w:type="dxa"/>
            <w:gridSpan w:val="2"/>
            <w:vMerge/>
          </w:tcPr>
          <w:p w:rsidR="00B6083A" w:rsidRDefault="00B6083A"/>
        </w:tc>
        <w:tc>
          <w:tcPr>
            <w:tcW w:w="85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9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9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871" w:type="dxa"/>
            <w:gridSpan w:val="2"/>
            <w:vMerge/>
          </w:tcPr>
          <w:p w:rsidR="00B6083A" w:rsidRDefault="00B6083A"/>
        </w:tc>
        <w:tc>
          <w:tcPr>
            <w:tcW w:w="1587" w:type="dxa"/>
            <w:vMerge/>
          </w:tcPr>
          <w:p w:rsidR="00B6083A" w:rsidRDefault="00B6083A"/>
        </w:tc>
      </w:tr>
      <w:tr w:rsidR="00B6083A">
        <w:tc>
          <w:tcPr>
            <w:tcW w:w="567" w:type="dxa"/>
            <w:vMerge/>
          </w:tcPr>
          <w:p w:rsidR="00B6083A" w:rsidRDefault="00B6083A"/>
        </w:tc>
        <w:tc>
          <w:tcPr>
            <w:tcW w:w="1871" w:type="dxa"/>
            <w:vMerge/>
          </w:tcPr>
          <w:p w:rsidR="00B6083A" w:rsidRDefault="00B6083A"/>
        </w:tc>
        <w:tc>
          <w:tcPr>
            <w:tcW w:w="1984" w:type="dxa"/>
            <w:gridSpan w:val="5"/>
            <w:vMerge/>
          </w:tcPr>
          <w:p w:rsidR="00B6083A" w:rsidRDefault="00B6083A"/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по КБК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Merge/>
          </w:tcPr>
          <w:p w:rsidR="00B6083A" w:rsidRDefault="00B6083A"/>
        </w:tc>
        <w:tc>
          <w:tcPr>
            <w:tcW w:w="1304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701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850" w:type="dxa"/>
            <w:vMerge/>
          </w:tcPr>
          <w:p w:rsidR="00B6083A" w:rsidRDefault="00B6083A"/>
        </w:tc>
        <w:tc>
          <w:tcPr>
            <w:tcW w:w="1361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64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по КБК</w:t>
            </w:r>
          </w:p>
        </w:tc>
        <w:tc>
          <w:tcPr>
            <w:tcW w:w="964" w:type="dxa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Merge/>
          </w:tcPr>
          <w:p w:rsidR="00B6083A" w:rsidRDefault="00B6083A"/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0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B6083A" w:rsidRDefault="00B608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6083A" w:rsidRDefault="00B608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B6083A" w:rsidRDefault="00B608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B6083A" w:rsidRDefault="00B608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</w:tcPr>
          <w:p w:rsidR="00B6083A" w:rsidRDefault="00B608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B6083A" w:rsidRDefault="00B6083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B6083A" w:rsidRDefault="00B6083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B6083A" w:rsidRDefault="00B6083A">
            <w:pPr>
              <w:pStyle w:val="ConsPlusNormal"/>
              <w:jc w:val="center"/>
            </w:pPr>
            <w:r>
              <w:t>20</w:t>
            </w: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Отрасль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  <w:r>
              <w:t>1</w:t>
            </w:r>
          </w:p>
        </w:tc>
        <w:tc>
          <w:tcPr>
            <w:tcW w:w="19728" w:type="dxa"/>
            <w:gridSpan w:val="19"/>
          </w:tcPr>
          <w:p w:rsidR="00B6083A" w:rsidRDefault="00B6083A">
            <w:pPr>
              <w:pStyle w:val="ConsPlusNormal"/>
            </w:pPr>
            <w:r>
              <w:t>Главный распорядитель -</w:t>
            </w: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855" w:type="dxa"/>
            <w:gridSpan w:val="6"/>
          </w:tcPr>
          <w:p w:rsidR="00B6083A" w:rsidRDefault="00B6083A">
            <w:pPr>
              <w:pStyle w:val="ConsPlusNormal"/>
            </w:pPr>
            <w:r>
              <w:t>Подпрограмма</w:t>
            </w: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71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396" w:type="dxa"/>
          </w:tcPr>
          <w:p w:rsidR="00B6083A" w:rsidRDefault="00B6083A">
            <w:pPr>
              <w:pStyle w:val="ConsPlusNormal"/>
            </w:pPr>
          </w:p>
        </w:tc>
        <w:tc>
          <w:tcPr>
            <w:tcW w:w="40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0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70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85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6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4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7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07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64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87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567" w:type="dxa"/>
          </w:tcPr>
          <w:p w:rsidR="00B6083A" w:rsidRDefault="00B6083A">
            <w:pPr>
              <w:pStyle w:val="ConsPlusNormal"/>
            </w:pPr>
            <w:r>
              <w:t>2</w:t>
            </w:r>
          </w:p>
        </w:tc>
        <w:tc>
          <w:tcPr>
            <w:tcW w:w="19728" w:type="dxa"/>
            <w:gridSpan w:val="19"/>
          </w:tcPr>
          <w:p w:rsidR="00B6083A" w:rsidRDefault="00B6083A">
            <w:pPr>
              <w:pStyle w:val="ConsPlusNormal"/>
            </w:pPr>
            <w:r>
              <w:t>...</w:t>
            </w:r>
          </w:p>
        </w:tc>
      </w:tr>
    </w:tbl>
    <w:p w:rsidR="00B6083A" w:rsidRDefault="00B6083A">
      <w:pPr>
        <w:pStyle w:val="ConsPlusNormal"/>
        <w:jc w:val="right"/>
      </w:pPr>
    </w:p>
    <w:p w:rsidR="00B6083A" w:rsidRDefault="00B6083A">
      <w:pPr>
        <w:pStyle w:val="ConsPlusNonformat"/>
        <w:jc w:val="both"/>
      </w:pPr>
      <w:r>
        <w:t>Руководитель органа</w:t>
      </w:r>
    </w:p>
    <w:p w:rsidR="00B6083A" w:rsidRDefault="00B6083A">
      <w:pPr>
        <w:pStyle w:val="ConsPlusNonformat"/>
        <w:jc w:val="both"/>
      </w:pPr>
      <w:r>
        <w:t>администрации города                  Подпись                И.О. Фамилия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3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подготовке и реализации</w:t>
      </w:r>
    </w:p>
    <w:p w:rsidR="00B6083A" w:rsidRDefault="00B6083A">
      <w:pPr>
        <w:pStyle w:val="ConsPlusNormal"/>
        <w:jc w:val="right"/>
      </w:pPr>
      <w:r>
        <w:t>бюджетных инвестиций</w:t>
      </w:r>
    </w:p>
    <w:p w:rsidR="00B6083A" w:rsidRDefault="00B6083A">
      <w:pPr>
        <w:pStyle w:val="ConsPlusNormal"/>
        <w:jc w:val="right"/>
      </w:pPr>
      <w:r>
        <w:t>в объекты муниципальной</w:t>
      </w:r>
    </w:p>
    <w:p w:rsidR="00B6083A" w:rsidRDefault="00B6083A">
      <w:pPr>
        <w:pStyle w:val="ConsPlusNormal"/>
        <w:jc w:val="right"/>
      </w:pPr>
      <w:r>
        <w:t>собственности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29" w:name="P3024"/>
      <w:bookmarkEnd w:id="29"/>
      <w:r>
        <w:t>ЗАКЛЮЧЕНИЕ</w:t>
      </w:r>
    </w:p>
    <w:p w:rsidR="00B6083A" w:rsidRDefault="00B6083A">
      <w:pPr>
        <w:pStyle w:val="ConsPlusNormal"/>
        <w:jc w:val="center"/>
      </w:pPr>
      <w:r>
        <w:t>по бизнес-плану инвестиционного проекта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2"/>
        <w:gridCol w:w="1134"/>
      </w:tblGrid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1. Наименование инвестиционного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2. Заявитель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3. Соответствие инвестиционного проекта приоритетам программы социально-экономического развития города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4. Срок реализации инвестиционного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lastRenderedPageBreak/>
              <w:t>5. Источники финансирования и размер бюджетных инвестиций с разбивкой по годам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6. Цель инвестиционного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7. Показатели финансовой и социальной эффективности от реализации инвестиционного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дополнительные налоговые поступления в бюджет города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экономия средств бюджета города за счет снижения эксплуатационных расходов при реализации инвестиционного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количество новых рабочих мест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прирост фонда оплаты труда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иные показатели, характеризующие социальные результаты реализации проекта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8. Эксплуатационные расходы в год после ввода объекта в эксплуатацию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8222" w:type="dxa"/>
          </w:tcPr>
          <w:p w:rsidR="00B6083A" w:rsidRDefault="00B6083A">
            <w:pPr>
              <w:pStyle w:val="ConsPlusNormal"/>
            </w:pPr>
            <w:r>
              <w:t>9. Выводы и предложения</w:t>
            </w:r>
          </w:p>
        </w:tc>
        <w:tc>
          <w:tcPr>
            <w:tcW w:w="1134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 Подпись           И.О. Фамилия"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4</w:t>
      </w:r>
    </w:p>
    <w:p w:rsidR="00B6083A" w:rsidRDefault="00B6083A">
      <w:pPr>
        <w:pStyle w:val="ConsPlusNormal"/>
        <w:jc w:val="right"/>
      </w:pPr>
      <w:r>
        <w:t>к Порядку</w:t>
      </w:r>
    </w:p>
    <w:p w:rsidR="00B6083A" w:rsidRDefault="00B6083A">
      <w:pPr>
        <w:pStyle w:val="ConsPlusNormal"/>
        <w:jc w:val="right"/>
      </w:pPr>
      <w:r>
        <w:t>принятия решений</w:t>
      </w:r>
    </w:p>
    <w:p w:rsidR="00B6083A" w:rsidRDefault="00B6083A">
      <w:pPr>
        <w:pStyle w:val="ConsPlusNormal"/>
        <w:jc w:val="right"/>
      </w:pPr>
      <w:r>
        <w:t>о подготовке и реализации</w:t>
      </w:r>
    </w:p>
    <w:p w:rsidR="00B6083A" w:rsidRDefault="00B6083A">
      <w:pPr>
        <w:pStyle w:val="ConsPlusNormal"/>
        <w:jc w:val="right"/>
      </w:pPr>
      <w:r>
        <w:t>бюджетных инвестиций</w:t>
      </w:r>
    </w:p>
    <w:p w:rsidR="00B6083A" w:rsidRDefault="00B6083A">
      <w:pPr>
        <w:pStyle w:val="ConsPlusNormal"/>
        <w:jc w:val="right"/>
      </w:pPr>
      <w:r>
        <w:lastRenderedPageBreak/>
        <w:t>в объекты муниципальной</w:t>
      </w:r>
    </w:p>
    <w:p w:rsidR="00B6083A" w:rsidRDefault="00B6083A">
      <w:pPr>
        <w:pStyle w:val="ConsPlusNormal"/>
        <w:jc w:val="right"/>
      </w:pPr>
      <w:r>
        <w:t>собственности</w:t>
      </w: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center"/>
      </w:pPr>
      <w:bookmarkStart w:id="30" w:name="P3072"/>
      <w:bookmarkEnd w:id="30"/>
      <w:r>
        <w:t>ОБЩИЙ ПЕРЕЧЕНЬ</w:t>
      </w:r>
    </w:p>
    <w:p w:rsidR="00B6083A" w:rsidRDefault="00B6083A">
      <w:pPr>
        <w:pStyle w:val="ConsPlusNormal"/>
        <w:jc w:val="center"/>
      </w:pPr>
      <w:r>
        <w:t>рекомендуемых для включения в АИП города объектов,</w:t>
      </w:r>
    </w:p>
    <w:p w:rsidR="00B6083A" w:rsidRDefault="00B6083A">
      <w:pPr>
        <w:pStyle w:val="ConsPlusNormal"/>
        <w:jc w:val="center"/>
      </w:pPr>
      <w:r>
        <w:t>по которым планируется предоставление бюджетных инвестиций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ind w:firstLine="540"/>
        <w:jc w:val="both"/>
      </w:pPr>
      <w:r>
        <w:t>К удорожания 20__ год (очередной финансовый год)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(1-й год планового периода)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(2-й год планового периода) = ____.</w:t>
      </w:r>
    </w:p>
    <w:p w:rsidR="00B6083A" w:rsidRDefault="00B6083A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1335"/>
        <w:gridCol w:w="1410"/>
        <w:gridCol w:w="675"/>
        <w:gridCol w:w="1230"/>
        <w:gridCol w:w="1065"/>
        <w:gridCol w:w="1530"/>
        <w:gridCol w:w="1830"/>
        <w:gridCol w:w="1410"/>
      </w:tblGrid>
      <w:tr w:rsidR="00B6083A">
        <w:tc>
          <w:tcPr>
            <w:tcW w:w="18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заказчика, программы, объекта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Приоритеты</w:t>
            </w:r>
          </w:p>
        </w:tc>
        <w:tc>
          <w:tcPr>
            <w:tcW w:w="6330" w:type="dxa"/>
            <w:gridSpan w:val="5"/>
          </w:tcPr>
          <w:p w:rsidR="00B6083A" w:rsidRDefault="00B6083A">
            <w:pPr>
              <w:pStyle w:val="ConsPlusNormal"/>
              <w:jc w:val="center"/>
            </w:pPr>
            <w:r>
              <w:t>Финансирование в ценах соответствующих лет, тыс. руб.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55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финансирования: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муниципальный облигационный заем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Всего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Действующие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lastRenderedPageBreak/>
              <w:t>Итого по действующим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Принимаемые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принимаемым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 Подпись          И.О. Фамилия</w:t>
      </w:r>
    </w:p>
    <w:p w:rsidR="00B6083A" w:rsidRDefault="00B6083A">
      <w:pPr>
        <w:sectPr w:rsidR="00B6083A">
          <w:pgSz w:w="16838" w:h="11905"/>
          <w:pgMar w:top="1701" w:right="1134" w:bottom="850" w:left="1134" w:header="0" w:footer="0" w:gutter="0"/>
          <w:cols w:space="720"/>
        </w:sectPr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</w:p>
    <w:p w:rsidR="00B6083A" w:rsidRDefault="00B6083A">
      <w:pPr>
        <w:pStyle w:val="ConsPlusNormal"/>
        <w:jc w:val="right"/>
      </w:pPr>
      <w:r>
        <w:t>Приложение 3</w:t>
      </w:r>
    </w:p>
    <w:p w:rsidR="00B6083A" w:rsidRDefault="00B6083A">
      <w:pPr>
        <w:pStyle w:val="ConsPlusNormal"/>
        <w:jc w:val="right"/>
      </w:pPr>
      <w:r>
        <w:t>к Постановлению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от 27 марта 2014 г. N 168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Title"/>
        <w:jc w:val="center"/>
      </w:pPr>
      <w:bookmarkStart w:id="31" w:name="P3493"/>
      <w:bookmarkEnd w:id="31"/>
      <w:r>
        <w:t>РЕГЛАМЕНТ</w:t>
      </w:r>
    </w:p>
    <w:p w:rsidR="00B6083A" w:rsidRDefault="00B6083A">
      <w:pPr>
        <w:pStyle w:val="ConsPlusTitle"/>
        <w:jc w:val="center"/>
      </w:pPr>
      <w:r>
        <w:t>ВЗАИМОДЕЙСТВИЯ ОРГАНОВ АДМИНИСТРАЦИИ ГОРОДА ПО ВКЛЮЧЕНИЮ</w:t>
      </w:r>
    </w:p>
    <w:p w:rsidR="00B6083A" w:rsidRDefault="00B6083A">
      <w:pPr>
        <w:pStyle w:val="ConsPlusTitle"/>
        <w:jc w:val="center"/>
      </w:pPr>
      <w:r>
        <w:t>ОБЪЕКТОВ В АДРЕСНУЮ ИНВЕСТИЦИОННУЮ ПРОГРАММУ ГОРОДА</w:t>
      </w:r>
    </w:p>
    <w:p w:rsidR="00B6083A" w:rsidRDefault="00B6083A">
      <w:pPr>
        <w:pStyle w:val="ConsPlusTitle"/>
        <w:jc w:val="center"/>
      </w:pPr>
      <w:r>
        <w:t>КРАСНОЯРСКА И ВНЕСЕНИЮ ИЗМЕНЕНИЙ В УТВЕРЖДЕННУЮ АДРЕСНУЮ</w:t>
      </w:r>
    </w:p>
    <w:p w:rsidR="00B6083A" w:rsidRDefault="00B6083A">
      <w:pPr>
        <w:pStyle w:val="ConsPlusTitle"/>
        <w:jc w:val="center"/>
      </w:pPr>
      <w:r>
        <w:t>ИНВЕСТИЦИОННУЮ ПРОГРАММУ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17.02.2015 N 68)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1. Настоящий Регламент определяет порядок включения объектов, инвестиционных проектов, которые рекомендованы комиссией по формированию адресной инвестиционной программы города (далее - АИП города) и внесению изменений в утвержденную адресную инвестиционную программу (далее - Комиссия) для включения в АИП города и внесения в нее изменений.</w:t>
      </w:r>
    </w:p>
    <w:p w:rsidR="00B6083A" w:rsidRDefault="00B6083A">
      <w:pPr>
        <w:pStyle w:val="ConsPlusNormal"/>
        <w:ind w:firstLine="540"/>
        <w:jc w:val="both"/>
      </w:pPr>
      <w:r>
        <w:t>2. Формирование АИП города осуществляется в сроки, определенные правовым актом города о разработке бюджетного послания на очередной финансовый год и плановый период, с учетом приоритетов и объема денежных средств, планируемого на реализацию программы.</w:t>
      </w:r>
    </w:p>
    <w:p w:rsidR="00B6083A" w:rsidRDefault="00B6083A">
      <w:pPr>
        <w:pStyle w:val="ConsPlusNormal"/>
        <w:ind w:firstLine="540"/>
        <w:jc w:val="both"/>
      </w:pPr>
      <w:r>
        <w:t xml:space="preserve">3. Департамент социально-экономического развития администрации города на основании решений Комиссии формирует общий </w:t>
      </w:r>
      <w:hyperlink w:anchor="P3536" w:history="1">
        <w:r>
          <w:rPr>
            <w:color w:val="0000FF"/>
          </w:rPr>
          <w:t>перечень</w:t>
        </w:r>
      </w:hyperlink>
      <w:r>
        <w:t xml:space="preserve"> рекомендуемых для включения в АИП города объектов за счет субсидий и бюджетных инвестиций по форме согласно приложению к настоящему Регламенту и согласовывает с Главой города.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4. После согласования с Главой города общего перечня объектов департамент социально-экономического развития администрации города на основании решений Комиссии, правовых актов администрации города о реализации бюджетных инвестиций в объекты капитального строительства муниципальной собственности, приказов о бюджетных ассигнованиях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формирует и направляет в департамент финансов администрации города проект АИП города с пояснительной запиской, а также выписки из проекта АИП города отраслевым органам администрации города.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5. Внесение изменений в утвержденную АИП города осуществляется в связи с уточнением сметной стоимости строительства или реконструкции объектов, сроков реализации инвестиционных проектов, изменением объема денежных средств, направляемых на реализацию программы.</w:t>
      </w:r>
    </w:p>
    <w:p w:rsidR="00B6083A" w:rsidRDefault="00B6083A">
      <w:pPr>
        <w:pStyle w:val="ConsPlusNormal"/>
        <w:ind w:firstLine="540"/>
        <w:jc w:val="both"/>
      </w:pPr>
      <w:r>
        <w:t xml:space="preserve">6. Внесение изменений в утвержденную АИП города осуществляется с соблюдением требований, установленных </w:t>
      </w:r>
      <w:hyperlink w:anchor="P46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46" w:history="1">
        <w:r>
          <w:rPr>
            <w:color w:val="0000FF"/>
          </w:rPr>
          <w:t>5</w:t>
        </w:r>
      </w:hyperlink>
      <w:r>
        <w:t xml:space="preserve">, </w:t>
      </w:r>
      <w:hyperlink w:anchor="P46" w:history="1">
        <w:r>
          <w:rPr>
            <w:color w:val="0000FF"/>
          </w:rPr>
          <w:t>6</w:t>
        </w:r>
      </w:hyperlink>
      <w:r>
        <w:t xml:space="preserve">, </w:t>
      </w:r>
      <w:hyperlink w:anchor="P46" w:history="1">
        <w:r>
          <w:rPr>
            <w:color w:val="0000FF"/>
          </w:rPr>
          <w:t>8</w:t>
        </w:r>
      </w:hyperlink>
      <w:r>
        <w:t xml:space="preserve">, </w:t>
      </w:r>
      <w:hyperlink w:anchor="P46" w:history="1">
        <w:r>
          <w:rPr>
            <w:color w:val="0000FF"/>
          </w:rPr>
          <w:t>10</w:t>
        </w:r>
      </w:hyperlink>
      <w:r>
        <w:t xml:space="preserve"> Порядка принятия решений о предоставлении бюджетных ассигнований муниципальным бюджетным и муниципальным автономным учреждениям, муниципальным унитарным предприятиям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и </w:t>
      </w:r>
      <w:hyperlink w:anchor="P1793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1793" w:history="1">
        <w:r>
          <w:rPr>
            <w:color w:val="0000FF"/>
          </w:rPr>
          <w:t>6</w:t>
        </w:r>
      </w:hyperlink>
      <w:r>
        <w:t xml:space="preserve"> Порядка принятия решений о подготовке и реализации бюджетных инвестиций в объекты муниципальной собственности.</w:t>
      </w:r>
    </w:p>
    <w:p w:rsidR="00B6083A" w:rsidRDefault="00B6083A">
      <w:pPr>
        <w:pStyle w:val="ConsPlusNormal"/>
        <w:ind w:firstLine="540"/>
        <w:jc w:val="both"/>
      </w:pPr>
      <w:r>
        <w:t>Пояснительные записки по объектам, финансирование которых предусмотрено в утвержденной АИП города, включают в себя обоснование необходимости внесения изменений.</w:t>
      </w:r>
    </w:p>
    <w:p w:rsidR="00B6083A" w:rsidRDefault="00B6083A">
      <w:pPr>
        <w:pStyle w:val="ConsPlusNormal"/>
        <w:ind w:firstLine="540"/>
        <w:jc w:val="both"/>
      </w:pPr>
      <w:r>
        <w:t>7. Департамент социально-экономического развития администрации города осуществляет проверку представленных заявок и формирует предложения по внесению изменений в утвержденную АИП города.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8. Комиссия принимает решение о необходимости внесения изменений в утвержденную АИП города.</w:t>
      </w:r>
    </w:p>
    <w:p w:rsidR="00B6083A" w:rsidRDefault="00B6083A">
      <w:pPr>
        <w:pStyle w:val="ConsPlusNormal"/>
        <w:ind w:firstLine="540"/>
        <w:jc w:val="both"/>
      </w:pPr>
      <w:r>
        <w:t>9. Решение Комиссии является основанием для внесения изменений в утвержденную АИП города и подготовки администрацией города правового акта администрации города о реализации бюджетных инвестиций во вновь начинаемые объекты капитального строительства муниципальной собственности, органами, координирующим деятельность учреждений, предприятий, приказов о бюджетных ассигнованиях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собственность.</w:t>
      </w:r>
    </w:p>
    <w:p w:rsidR="00B6083A" w:rsidRDefault="00B6083A">
      <w:pPr>
        <w:pStyle w:val="ConsPlusNormal"/>
        <w:ind w:firstLine="540"/>
        <w:jc w:val="both"/>
      </w:pPr>
      <w:r>
        <w:t xml:space="preserve">10. Департамент социально-экономического развития администрации города на основании решения Комиссии, правового акта администрации города о реализации бюджетных инвестиций во вновь начинаемые объекты капитального строительства муниципальной собственности, приказов органов, координирующих деятельность учреждений, предприятий, о бюджетных ассигнованиях в виде субсидий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 формирует проект АИП города и направляет его в департамент финансов администрации города с приложением пояснительной записки, а также с </w:t>
      </w:r>
      <w:hyperlink w:anchor="P3966" w:history="1">
        <w:r>
          <w:rPr>
            <w:color w:val="0000FF"/>
          </w:rPr>
          <w:t>расчетом</w:t>
        </w:r>
      </w:hyperlink>
      <w:r>
        <w:t xml:space="preserve"> и обоснованиями вносимых изменений в АИП по форме согласно приложению 2 к настоящему Регламенту.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Приложение 1</w:t>
      </w:r>
    </w:p>
    <w:p w:rsidR="00B6083A" w:rsidRDefault="00B6083A">
      <w:pPr>
        <w:pStyle w:val="ConsPlusNormal"/>
        <w:jc w:val="right"/>
      </w:pPr>
      <w:r>
        <w:t>к Регламенту</w:t>
      </w:r>
    </w:p>
    <w:p w:rsidR="00B6083A" w:rsidRDefault="00B6083A">
      <w:pPr>
        <w:pStyle w:val="ConsPlusNormal"/>
        <w:jc w:val="right"/>
      </w:pPr>
      <w:r>
        <w:t>взаимодействия органов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по включению объектов</w:t>
      </w:r>
    </w:p>
    <w:p w:rsidR="00B6083A" w:rsidRDefault="00B6083A">
      <w:pPr>
        <w:pStyle w:val="ConsPlusNormal"/>
        <w:jc w:val="right"/>
      </w:pPr>
      <w:r>
        <w:t>в адресную инвестиционную</w:t>
      </w:r>
    </w:p>
    <w:p w:rsidR="00B6083A" w:rsidRDefault="00B6083A">
      <w:pPr>
        <w:pStyle w:val="ConsPlusNormal"/>
        <w:jc w:val="right"/>
      </w:pPr>
      <w:r>
        <w:t>программу города Красноярска</w:t>
      </w:r>
    </w:p>
    <w:p w:rsidR="00B6083A" w:rsidRDefault="00B6083A">
      <w:pPr>
        <w:pStyle w:val="ConsPlusNormal"/>
        <w:jc w:val="right"/>
      </w:pPr>
      <w:r>
        <w:t>и внесению изменений</w:t>
      </w:r>
    </w:p>
    <w:p w:rsidR="00B6083A" w:rsidRDefault="00B6083A">
      <w:pPr>
        <w:pStyle w:val="ConsPlusNormal"/>
        <w:jc w:val="right"/>
      </w:pPr>
      <w:r>
        <w:t>в утвержденную адресную</w:t>
      </w:r>
    </w:p>
    <w:p w:rsidR="00B6083A" w:rsidRDefault="00B6083A">
      <w:pPr>
        <w:pStyle w:val="ConsPlusNormal"/>
        <w:jc w:val="right"/>
      </w:pPr>
      <w:r>
        <w:t>инвестиционную программу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17.02.2015 N 68)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bookmarkStart w:id="32" w:name="P3536"/>
      <w:bookmarkEnd w:id="32"/>
      <w:r>
        <w:t>ОБЩИЙ ПЕРЕЧЕНЬ</w:t>
      </w:r>
    </w:p>
    <w:p w:rsidR="00B6083A" w:rsidRDefault="00B6083A">
      <w:pPr>
        <w:pStyle w:val="ConsPlusNormal"/>
        <w:jc w:val="center"/>
      </w:pPr>
      <w:r>
        <w:t>рекомендуемых для включения в АИП города объектов</w:t>
      </w:r>
    </w:p>
    <w:p w:rsidR="00B6083A" w:rsidRDefault="00B6083A">
      <w:pPr>
        <w:pStyle w:val="ConsPlusNormal"/>
        <w:jc w:val="center"/>
      </w:pPr>
      <w:r>
        <w:t>за счет субсидий и бюджетных инвестиций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К удорожания 20__ год (очередной финансовый год)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(1-й год планового периода) = ____.</w:t>
      </w:r>
    </w:p>
    <w:p w:rsidR="00B6083A" w:rsidRDefault="00B6083A">
      <w:pPr>
        <w:pStyle w:val="ConsPlusNormal"/>
        <w:ind w:firstLine="540"/>
        <w:jc w:val="both"/>
      </w:pPr>
      <w:r>
        <w:t>К удорожания 20__ год (2-й год планового периода) = ____.</w:t>
      </w:r>
    </w:p>
    <w:p w:rsidR="00B6083A" w:rsidRDefault="00B6083A">
      <w:pPr>
        <w:sectPr w:rsidR="00B6083A">
          <w:pgSz w:w="11905" w:h="16838"/>
          <w:pgMar w:top="1134" w:right="850" w:bottom="1134" w:left="1701" w:header="0" w:footer="0" w:gutter="0"/>
          <w:cols w:space="720"/>
        </w:sectPr>
      </w:pPr>
    </w:p>
    <w:p w:rsidR="00B6083A" w:rsidRDefault="00B6083A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1335"/>
        <w:gridCol w:w="1410"/>
        <w:gridCol w:w="675"/>
        <w:gridCol w:w="1230"/>
        <w:gridCol w:w="1065"/>
        <w:gridCol w:w="1530"/>
        <w:gridCol w:w="1830"/>
        <w:gridCol w:w="1410"/>
      </w:tblGrid>
      <w:tr w:rsidR="00B6083A">
        <w:tc>
          <w:tcPr>
            <w:tcW w:w="181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заказчика, программы, объекта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Приоритеты</w:t>
            </w:r>
          </w:p>
        </w:tc>
        <w:tc>
          <w:tcPr>
            <w:tcW w:w="6330" w:type="dxa"/>
            <w:gridSpan w:val="5"/>
          </w:tcPr>
          <w:p w:rsidR="00B6083A" w:rsidRDefault="00B6083A">
            <w:pPr>
              <w:pStyle w:val="ConsPlusNormal"/>
              <w:jc w:val="center"/>
            </w:pPr>
            <w:r>
              <w:t>Финансирование в ценах соответствующих лет, тыс. руб.</w:t>
            </w:r>
          </w:p>
        </w:tc>
        <w:tc>
          <w:tcPr>
            <w:tcW w:w="141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55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финансирования: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41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муниципальный облигационный заем</w:t>
            </w:r>
          </w:p>
        </w:tc>
        <w:tc>
          <w:tcPr>
            <w:tcW w:w="1410" w:type="dxa"/>
            <w:vMerge/>
          </w:tcPr>
          <w:p w:rsidR="00B6083A" w:rsidRDefault="00B6083A"/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</w:tcPr>
          <w:p w:rsidR="00B6083A" w:rsidRDefault="00B608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0" w:type="dxa"/>
          </w:tcPr>
          <w:p w:rsidR="00B6083A" w:rsidRDefault="00B6083A">
            <w:pPr>
              <w:pStyle w:val="ConsPlusNormal"/>
              <w:jc w:val="center"/>
            </w:pPr>
            <w:r>
              <w:t>9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Всего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Действующие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действующим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2300" w:type="dxa"/>
            <w:gridSpan w:val="9"/>
          </w:tcPr>
          <w:p w:rsidR="00B6083A" w:rsidRDefault="00B6083A">
            <w:pPr>
              <w:pStyle w:val="ConsPlusNormal"/>
              <w:jc w:val="center"/>
            </w:pPr>
            <w:r>
              <w:t>Принимаемые обязательства</w:t>
            </w: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принимаемым обязательствам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вводные в ____ году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Итого по непрограммным мероприятиям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815" w:type="dxa"/>
          </w:tcPr>
          <w:p w:rsidR="00B6083A" w:rsidRDefault="00B6083A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8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41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 Подпись           И.О. Фамилия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Приложение 2</w:t>
      </w:r>
    </w:p>
    <w:p w:rsidR="00B6083A" w:rsidRDefault="00B6083A">
      <w:pPr>
        <w:pStyle w:val="ConsPlusNormal"/>
        <w:jc w:val="right"/>
      </w:pPr>
      <w:r>
        <w:t>к Регламенту взаимодействия</w:t>
      </w:r>
    </w:p>
    <w:p w:rsidR="00B6083A" w:rsidRDefault="00B6083A">
      <w:pPr>
        <w:pStyle w:val="ConsPlusNormal"/>
        <w:jc w:val="right"/>
      </w:pPr>
      <w:r>
        <w:t>органов администрации города</w:t>
      </w:r>
    </w:p>
    <w:p w:rsidR="00B6083A" w:rsidRDefault="00B6083A">
      <w:pPr>
        <w:pStyle w:val="ConsPlusNormal"/>
        <w:jc w:val="right"/>
      </w:pPr>
      <w:r>
        <w:t>по включению объектов</w:t>
      </w:r>
    </w:p>
    <w:p w:rsidR="00B6083A" w:rsidRDefault="00B6083A">
      <w:pPr>
        <w:pStyle w:val="ConsPlusNormal"/>
        <w:jc w:val="right"/>
      </w:pPr>
      <w:r>
        <w:t>в адресную инвестиционную</w:t>
      </w:r>
    </w:p>
    <w:p w:rsidR="00B6083A" w:rsidRDefault="00B6083A">
      <w:pPr>
        <w:pStyle w:val="ConsPlusNormal"/>
        <w:jc w:val="right"/>
      </w:pPr>
      <w:r>
        <w:t>программу города Красноярска</w:t>
      </w:r>
    </w:p>
    <w:p w:rsidR="00B6083A" w:rsidRDefault="00B6083A">
      <w:pPr>
        <w:pStyle w:val="ConsPlusNormal"/>
        <w:jc w:val="right"/>
      </w:pPr>
      <w:r>
        <w:t>и внесению изменений</w:t>
      </w:r>
    </w:p>
    <w:p w:rsidR="00B6083A" w:rsidRDefault="00B6083A">
      <w:pPr>
        <w:pStyle w:val="ConsPlusNormal"/>
        <w:jc w:val="right"/>
      </w:pPr>
      <w:r>
        <w:t>в утвержденную адресную</w:t>
      </w:r>
    </w:p>
    <w:p w:rsidR="00B6083A" w:rsidRDefault="00B6083A">
      <w:pPr>
        <w:pStyle w:val="ConsPlusNormal"/>
        <w:jc w:val="right"/>
      </w:pPr>
      <w:r>
        <w:t>инвестиционную программу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(введены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17.02.2015 N 68)</w:t>
      </w:r>
    </w:p>
    <w:p w:rsidR="00B6083A" w:rsidRDefault="00B6083A">
      <w:pPr>
        <w:pStyle w:val="ConsPlusNormal"/>
        <w:jc w:val="center"/>
      </w:pPr>
    </w:p>
    <w:p w:rsidR="00B6083A" w:rsidRDefault="00B6083A">
      <w:pPr>
        <w:pStyle w:val="ConsPlusNormal"/>
        <w:jc w:val="center"/>
      </w:pPr>
      <w:bookmarkStart w:id="33" w:name="P3966"/>
      <w:bookmarkEnd w:id="33"/>
      <w:r>
        <w:t>Расчет и обоснования вносимых изменений</w:t>
      </w:r>
    </w:p>
    <w:p w:rsidR="00B6083A" w:rsidRDefault="00B6083A">
      <w:pPr>
        <w:pStyle w:val="ConsPlusNormal"/>
        <w:jc w:val="center"/>
      </w:pPr>
      <w:r>
        <w:t>в адресную инвестиционную программу</w:t>
      </w:r>
    </w:p>
    <w:p w:rsidR="00B6083A" w:rsidRDefault="00B6083A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5"/>
        <w:gridCol w:w="705"/>
        <w:gridCol w:w="1335"/>
        <w:gridCol w:w="1635"/>
        <w:gridCol w:w="1680"/>
        <w:gridCol w:w="675"/>
        <w:gridCol w:w="1230"/>
        <w:gridCol w:w="1065"/>
        <w:gridCol w:w="1530"/>
        <w:gridCol w:w="999"/>
        <w:gridCol w:w="981"/>
        <w:gridCol w:w="675"/>
        <w:gridCol w:w="1230"/>
        <w:gridCol w:w="1065"/>
        <w:gridCol w:w="1530"/>
        <w:gridCol w:w="1500"/>
      </w:tblGrid>
      <w:tr w:rsidR="00B6083A">
        <w:tc>
          <w:tcPr>
            <w:tcW w:w="178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Наименование отрасли, программы, объекта</w:t>
            </w:r>
          </w:p>
        </w:tc>
        <w:tc>
          <w:tcPr>
            <w:tcW w:w="2040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3315" w:type="dxa"/>
            <w:gridSpan w:val="2"/>
          </w:tcPr>
          <w:p w:rsidR="00B6083A" w:rsidRDefault="00B6083A">
            <w:pPr>
              <w:pStyle w:val="ConsPlusNormal"/>
              <w:jc w:val="center"/>
            </w:pPr>
            <w:r>
              <w:t>Остаток сметной стоимости (расчетная стоимость) на начало финансового года,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Финансирование, тыс. рублей</w:t>
            </w:r>
          </w:p>
        </w:tc>
        <w:tc>
          <w:tcPr>
            <w:tcW w:w="1980" w:type="dxa"/>
            <w:gridSpan w:val="2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Отклонение сметной стоимости (расчетной стоимости) от капитальных вложений, предусмотренных в решении о бюджете, тыс. рублей</w:t>
            </w:r>
          </w:p>
        </w:tc>
        <w:tc>
          <w:tcPr>
            <w:tcW w:w="4500" w:type="dxa"/>
            <w:gridSpan w:val="4"/>
          </w:tcPr>
          <w:p w:rsidR="00B6083A" w:rsidRDefault="00B6083A">
            <w:pPr>
              <w:pStyle w:val="ConsPlusNormal"/>
              <w:jc w:val="center"/>
            </w:pPr>
            <w:r>
              <w:t>Предложения к изменению финансирования, (-) невостребованные средства (+) дополнительная потребность, тыс. рублей</w:t>
            </w:r>
          </w:p>
        </w:tc>
        <w:tc>
          <w:tcPr>
            <w:tcW w:w="150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Обоснования изменений</w:t>
            </w:r>
          </w:p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ПСД (дата)</w:t>
            </w:r>
          </w:p>
        </w:tc>
        <w:tc>
          <w:tcPr>
            <w:tcW w:w="13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заключения экспертизы (дата)</w:t>
            </w:r>
          </w:p>
        </w:tc>
        <w:tc>
          <w:tcPr>
            <w:tcW w:w="163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формирования бюджета города</w:t>
            </w:r>
          </w:p>
        </w:tc>
        <w:tc>
          <w:tcPr>
            <w:tcW w:w="1680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на дату корректировки бюджета города</w:t>
            </w:r>
          </w:p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 w:val="restart"/>
          </w:tcPr>
          <w:p w:rsidR="00B6083A" w:rsidRDefault="00B6083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25" w:type="dxa"/>
            <w:gridSpan w:val="3"/>
          </w:tcPr>
          <w:p w:rsidR="00B6083A" w:rsidRDefault="00B6083A">
            <w:pPr>
              <w:pStyle w:val="ConsPlusNormal"/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  <w:vMerge/>
          </w:tcPr>
          <w:p w:rsidR="00B6083A" w:rsidRDefault="00B6083A"/>
        </w:tc>
        <w:tc>
          <w:tcPr>
            <w:tcW w:w="705" w:type="dxa"/>
            <w:vMerge/>
          </w:tcPr>
          <w:p w:rsidR="00B6083A" w:rsidRDefault="00B6083A"/>
        </w:tc>
        <w:tc>
          <w:tcPr>
            <w:tcW w:w="1335" w:type="dxa"/>
            <w:vMerge/>
          </w:tcPr>
          <w:p w:rsidR="00B6083A" w:rsidRDefault="00B6083A"/>
        </w:tc>
        <w:tc>
          <w:tcPr>
            <w:tcW w:w="1635" w:type="dxa"/>
            <w:vMerge/>
          </w:tcPr>
          <w:p w:rsidR="00B6083A" w:rsidRDefault="00B6083A"/>
        </w:tc>
        <w:tc>
          <w:tcPr>
            <w:tcW w:w="1680" w:type="dxa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980" w:type="dxa"/>
            <w:gridSpan w:val="2"/>
            <w:vMerge/>
          </w:tcPr>
          <w:p w:rsidR="00B6083A" w:rsidRDefault="00B6083A"/>
        </w:tc>
        <w:tc>
          <w:tcPr>
            <w:tcW w:w="675" w:type="dxa"/>
            <w:vMerge/>
          </w:tcPr>
          <w:p w:rsidR="00B6083A" w:rsidRDefault="00B6083A"/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r>
              <w:t>доходные источники бюджета города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краевого бюджета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r>
              <w:t>субсидия из федерального бюджета</w:t>
            </w:r>
          </w:p>
        </w:tc>
        <w:tc>
          <w:tcPr>
            <w:tcW w:w="1500" w:type="dxa"/>
            <w:vMerge/>
          </w:tcPr>
          <w:p w:rsidR="00B6083A" w:rsidRDefault="00B6083A"/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B6083A" w:rsidRDefault="00B6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B6083A" w:rsidRDefault="00B6083A">
            <w:pPr>
              <w:pStyle w:val="ConsPlusNormal"/>
              <w:jc w:val="center"/>
            </w:pPr>
            <w:bookmarkStart w:id="34" w:name="P3993"/>
            <w:bookmarkEnd w:id="34"/>
            <w:r>
              <w:t>4</w:t>
            </w:r>
          </w:p>
        </w:tc>
        <w:tc>
          <w:tcPr>
            <w:tcW w:w="1680" w:type="dxa"/>
          </w:tcPr>
          <w:p w:rsidR="00B6083A" w:rsidRDefault="00B6083A">
            <w:pPr>
              <w:pStyle w:val="ConsPlusNormal"/>
              <w:jc w:val="center"/>
            </w:pPr>
            <w:bookmarkStart w:id="35" w:name="P3994"/>
            <w:bookmarkEnd w:id="35"/>
            <w:r>
              <w:t>5</w:t>
            </w:r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bookmarkStart w:id="36" w:name="P3995"/>
            <w:bookmarkEnd w:id="36"/>
            <w:r>
              <w:t xml:space="preserve">6 = </w:t>
            </w:r>
            <w:hyperlink w:anchor="P3996" w:history="1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3997" w:history="1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3998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37" w:name="P3996"/>
            <w:bookmarkEnd w:id="37"/>
            <w:r>
              <w:t>7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38" w:name="P3997"/>
            <w:bookmarkEnd w:id="38"/>
            <w:r>
              <w:t>8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39" w:name="P3998"/>
            <w:bookmarkEnd w:id="39"/>
            <w:r>
              <w:t>9</w:t>
            </w:r>
          </w:p>
        </w:tc>
        <w:tc>
          <w:tcPr>
            <w:tcW w:w="999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10 = </w:t>
            </w:r>
            <w:hyperlink w:anchor="P3993" w:history="1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w:anchor="P3995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981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11 = </w:t>
            </w:r>
            <w:hyperlink w:anchor="P3994" w:history="1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w:anchor="P3995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675" w:type="dxa"/>
          </w:tcPr>
          <w:p w:rsidR="00B6083A" w:rsidRDefault="00B6083A">
            <w:pPr>
              <w:pStyle w:val="ConsPlusNormal"/>
              <w:jc w:val="center"/>
            </w:pPr>
            <w:r>
              <w:t xml:space="preserve">12 = </w:t>
            </w:r>
            <w:hyperlink w:anchor="P4002" w:history="1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4003" w:history="1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4004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230" w:type="dxa"/>
          </w:tcPr>
          <w:p w:rsidR="00B6083A" w:rsidRDefault="00B6083A">
            <w:pPr>
              <w:pStyle w:val="ConsPlusNormal"/>
              <w:jc w:val="center"/>
            </w:pPr>
            <w:bookmarkStart w:id="40" w:name="P4002"/>
            <w:bookmarkEnd w:id="40"/>
            <w:r>
              <w:t>13</w:t>
            </w:r>
          </w:p>
        </w:tc>
        <w:tc>
          <w:tcPr>
            <w:tcW w:w="1065" w:type="dxa"/>
          </w:tcPr>
          <w:p w:rsidR="00B6083A" w:rsidRDefault="00B6083A">
            <w:pPr>
              <w:pStyle w:val="ConsPlusNormal"/>
              <w:jc w:val="center"/>
            </w:pPr>
            <w:bookmarkStart w:id="41" w:name="P4003"/>
            <w:bookmarkEnd w:id="41"/>
            <w:r>
              <w:t>14</w:t>
            </w:r>
          </w:p>
        </w:tc>
        <w:tc>
          <w:tcPr>
            <w:tcW w:w="1530" w:type="dxa"/>
          </w:tcPr>
          <w:p w:rsidR="00B6083A" w:rsidRDefault="00B6083A">
            <w:pPr>
              <w:pStyle w:val="ConsPlusNormal"/>
              <w:jc w:val="center"/>
            </w:pPr>
            <w:bookmarkStart w:id="42" w:name="P4004"/>
            <w:bookmarkEnd w:id="42"/>
            <w:r>
              <w:t>15</w:t>
            </w:r>
          </w:p>
        </w:tc>
        <w:tc>
          <w:tcPr>
            <w:tcW w:w="1500" w:type="dxa"/>
          </w:tcPr>
          <w:p w:rsidR="00B6083A" w:rsidRDefault="00B6083A">
            <w:pPr>
              <w:pStyle w:val="ConsPlusNormal"/>
              <w:jc w:val="center"/>
            </w:pPr>
            <w:r>
              <w:t>16</w:t>
            </w: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Всего, в том числе по годам: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муниципальной программе (наименование 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Итого по подпрограмме (наименование подпрограммы)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Объект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(очередной финансовый год)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(1-й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  <w:tr w:rsidR="00B6083A">
        <w:tc>
          <w:tcPr>
            <w:tcW w:w="1785" w:type="dxa"/>
          </w:tcPr>
          <w:p w:rsidR="00B6083A" w:rsidRDefault="00B6083A">
            <w:pPr>
              <w:pStyle w:val="ConsPlusNormal"/>
            </w:pPr>
            <w:r>
              <w:t>201_ год (2-й год планового периода)</w:t>
            </w:r>
          </w:p>
        </w:tc>
        <w:tc>
          <w:tcPr>
            <w:tcW w:w="70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3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3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68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99" w:type="dxa"/>
          </w:tcPr>
          <w:p w:rsidR="00B6083A" w:rsidRDefault="00B6083A">
            <w:pPr>
              <w:pStyle w:val="ConsPlusNormal"/>
            </w:pPr>
          </w:p>
        </w:tc>
        <w:tc>
          <w:tcPr>
            <w:tcW w:w="981" w:type="dxa"/>
          </w:tcPr>
          <w:p w:rsidR="00B6083A" w:rsidRDefault="00B6083A">
            <w:pPr>
              <w:pStyle w:val="ConsPlusNormal"/>
            </w:pPr>
          </w:p>
        </w:tc>
        <w:tc>
          <w:tcPr>
            <w:tcW w:w="67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2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065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30" w:type="dxa"/>
          </w:tcPr>
          <w:p w:rsidR="00B6083A" w:rsidRDefault="00B6083A">
            <w:pPr>
              <w:pStyle w:val="ConsPlusNormal"/>
            </w:pPr>
          </w:p>
        </w:tc>
        <w:tc>
          <w:tcPr>
            <w:tcW w:w="1500" w:type="dxa"/>
          </w:tcPr>
          <w:p w:rsidR="00B6083A" w:rsidRDefault="00B6083A">
            <w:pPr>
              <w:pStyle w:val="ConsPlusNormal"/>
            </w:pPr>
          </w:p>
        </w:tc>
      </w:tr>
    </w:tbl>
    <w:p w:rsidR="00B6083A" w:rsidRDefault="00B6083A">
      <w:pPr>
        <w:pStyle w:val="ConsPlusNormal"/>
        <w:ind w:firstLine="540"/>
        <w:jc w:val="both"/>
      </w:pPr>
    </w:p>
    <w:p w:rsidR="00B6083A" w:rsidRDefault="00B6083A">
      <w:pPr>
        <w:pStyle w:val="ConsPlusNonformat"/>
        <w:jc w:val="both"/>
      </w:pPr>
      <w:r>
        <w:t>Заместитель Главы города -</w:t>
      </w:r>
    </w:p>
    <w:p w:rsidR="00B6083A" w:rsidRDefault="00B6083A">
      <w:pPr>
        <w:pStyle w:val="ConsPlusNonformat"/>
        <w:jc w:val="both"/>
      </w:pPr>
      <w:r>
        <w:t>руководитель департамента</w:t>
      </w:r>
    </w:p>
    <w:p w:rsidR="00B6083A" w:rsidRDefault="00B6083A">
      <w:pPr>
        <w:pStyle w:val="ConsPlusNonformat"/>
        <w:jc w:val="both"/>
      </w:pPr>
      <w:r>
        <w:t>социально-экономического развития           Подпись           И.О. Фамилия</w:t>
      </w:r>
    </w:p>
    <w:p w:rsidR="00B6083A" w:rsidRDefault="00B6083A">
      <w:pPr>
        <w:sectPr w:rsidR="00B6083A">
          <w:pgSz w:w="16838" w:h="11905"/>
          <w:pgMar w:top="1701" w:right="1134" w:bottom="850" w:left="1134" w:header="0" w:footer="0" w:gutter="0"/>
          <w:cols w:space="720"/>
        </w:sectPr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Приложение 4</w:t>
      </w:r>
    </w:p>
    <w:p w:rsidR="00B6083A" w:rsidRDefault="00B6083A">
      <w:pPr>
        <w:pStyle w:val="ConsPlusNormal"/>
        <w:jc w:val="right"/>
      </w:pPr>
      <w:r>
        <w:t>к Постановлению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от 27 марта 2014 г. N 168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Title"/>
        <w:jc w:val="center"/>
      </w:pPr>
      <w:bookmarkStart w:id="43" w:name="P4340"/>
      <w:bookmarkEnd w:id="43"/>
      <w:r>
        <w:t>ПОЛОЖЕНИЕ</w:t>
      </w:r>
    </w:p>
    <w:p w:rsidR="00B6083A" w:rsidRDefault="00B6083A">
      <w:pPr>
        <w:pStyle w:val="ConsPlusTitle"/>
        <w:jc w:val="center"/>
      </w:pPr>
      <w:r>
        <w:t>О КОМИССИИ ПО ФОРМИРОВАНИЮ АДРЕСНОЙ ИНВЕСТИЦИОННОЙ</w:t>
      </w:r>
    </w:p>
    <w:p w:rsidR="00B6083A" w:rsidRDefault="00B6083A">
      <w:pPr>
        <w:pStyle w:val="ConsPlusTitle"/>
        <w:jc w:val="center"/>
      </w:pPr>
      <w:r>
        <w:t>ПРОГРАММЫ И ВНЕСЕНИЮ ИЗМЕНЕНИЙ В УТВЕРЖДЕННУЮ АДРЕСНУЮ</w:t>
      </w:r>
    </w:p>
    <w:p w:rsidR="00B6083A" w:rsidRDefault="00B6083A">
      <w:pPr>
        <w:pStyle w:val="ConsPlusTitle"/>
        <w:jc w:val="center"/>
      </w:pPr>
      <w:r>
        <w:t>ИНВЕСТИЦИОННУЮ ПРОГРАММУ ГОРОДА КРАСНОЯРСКА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17.02.2015 N 68)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r>
        <w:t>I. ОБЩИЕ ПОЛОЖЕНИЯ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1. Комиссия по формированию адресной инвестиционной программы и внесению изменений в утвержденную адресную инвестиционную программу города Красноярска (далее - Комиссия) является совещательным, коллегиальным органом администрации города, созданным с целью формирования адресной инвестиционной программы города Красноярска (далее - АИП города).</w:t>
      </w:r>
    </w:p>
    <w:p w:rsidR="00B6083A" w:rsidRDefault="00B6083A">
      <w:pPr>
        <w:pStyle w:val="ConsPlusNormal"/>
        <w:ind w:firstLine="540"/>
        <w:jc w:val="both"/>
      </w:pPr>
      <w:r>
        <w:t>2. Персональный состав Комиссии определяется заместителем Главы города - руководителем департамента социально-экономического развития.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3. В своей деятельности Комиссия руководствуется законодательством Российской Федерации, Красноярского края, правовыми актами города Красноярска, настоящим Положением.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r>
        <w:t>II. ЗАДАЧИ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4. Эффективное использование бюджетных инвестиций для реализации полномочий органов местного самоуправления по решению вопросов местного значения.</w:t>
      </w:r>
    </w:p>
    <w:p w:rsidR="00B6083A" w:rsidRDefault="00B6083A">
      <w:pPr>
        <w:pStyle w:val="ConsPlusNormal"/>
        <w:ind w:firstLine="540"/>
        <w:jc w:val="both"/>
      </w:pPr>
      <w:r>
        <w:t>5. Отбор инвестиционных проектов с учетом их социальной и финансовой эффективности для последующего включения расходов на их реализацию в АИП города.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r>
        <w:t>III. ФУНКЦИИ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6. Рассмотрение перечня объектов, рекомендуемых для включения в АИП города на очередной финансовый год и плановый период.</w:t>
      </w:r>
    </w:p>
    <w:p w:rsidR="00B6083A" w:rsidRDefault="00B6083A">
      <w:pPr>
        <w:pStyle w:val="ConsPlusNormal"/>
        <w:ind w:firstLine="540"/>
        <w:jc w:val="both"/>
      </w:pPr>
      <w:r>
        <w:t>7. Рассмотрение предложений по внесению изменений в утвержденную АИП города.</w:t>
      </w:r>
    </w:p>
    <w:p w:rsidR="00B6083A" w:rsidRDefault="00B6083A">
      <w:pPr>
        <w:pStyle w:val="ConsPlusNormal"/>
        <w:ind w:firstLine="540"/>
        <w:jc w:val="both"/>
      </w:pPr>
      <w:r>
        <w:t>8. Организация и проведение процедуры защиты инвестиционных проектов, рекомендуемых органами администрации города для включения в АИП города.</w:t>
      </w:r>
    </w:p>
    <w:p w:rsidR="00B6083A" w:rsidRDefault="00B6083A">
      <w:pPr>
        <w:pStyle w:val="ConsPlusNormal"/>
        <w:ind w:firstLine="540"/>
        <w:jc w:val="both"/>
      </w:pPr>
      <w:r>
        <w:t>9. Принятие решений о включении объектов инвестиционных проектов в проект АИП города на очередной финансовый год и плановый период и внесении изменений в утвержденную АИП города.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r>
        <w:t>IV. СТРУКТУРА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10. Председателем Комиссии является заместитель Главы города - руководитель департамента социально-экономического развития.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11. В состав Комиссии входят представители органов администрации города и муниципального казенного учреждения города Красноярска "Управление капитального строительства", также могут быть включены представители иных организаций и учреждений (по согласованию).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center"/>
      </w:pPr>
      <w:r>
        <w:t>V. РЕГЛАМЕНТ РАБОТЫ КОМИССИИ И ПОРЯДОК ПРИНЯТИЯ РЕШЕНИЙ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12. Председатель Комиссии:</w:t>
      </w:r>
    </w:p>
    <w:p w:rsidR="00B6083A" w:rsidRDefault="00B6083A">
      <w:pPr>
        <w:pStyle w:val="ConsPlusNormal"/>
        <w:ind w:firstLine="540"/>
        <w:jc w:val="both"/>
      </w:pPr>
      <w:r>
        <w:t>1) организует работу Комиссии и руководит ее деятельностью;</w:t>
      </w:r>
    </w:p>
    <w:p w:rsidR="00B6083A" w:rsidRDefault="00B6083A">
      <w:pPr>
        <w:pStyle w:val="ConsPlusNormal"/>
        <w:ind w:firstLine="540"/>
        <w:jc w:val="both"/>
      </w:pPr>
      <w:r>
        <w:t>2) ведет заседания Комиссии;</w:t>
      </w:r>
    </w:p>
    <w:p w:rsidR="00B6083A" w:rsidRDefault="00B6083A">
      <w:pPr>
        <w:pStyle w:val="ConsPlusNormal"/>
        <w:ind w:firstLine="540"/>
        <w:jc w:val="both"/>
      </w:pPr>
      <w:r>
        <w:t>3) подписывает протоколы заседаний Комиссии.</w:t>
      </w:r>
    </w:p>
    <w:p w:rsidR="00B6083A" w:rsidRDefault="00B6083A">
      <w:pPr>
        <w:pStyle w:val="ConsPlusNormal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 либо иное лицо, назначенное председателем Комиссии.</w:t>
      </w:r>
    </w:p>
    <w:p w:rsidR="00B6083A" w:rsidRDefault="00B6083A">
      <w:pPr>
        <w:pStyle w:val="ConsPlusNormal"/>
        <w:ind w:firstLine="540"/>
        <w:jc w:val="both"/>
      </w:pPr>
      <w:r>
        <w:t>13. Секретарь Комиссии обеспечивает:</w:t>
      </w:r>
    </w:p>
    <w:p w:rsidR="00B6083A" w:rsidRDefault="00B6083A">
      <w:pPr>
        <w:pStyle w:val="ConsPlusNormal"/>
        <w:ind w:firstLine="540"/>
        <w:jc w:val="both"/>
      </w:pPr>
      <w:r>
        <w:t>1) формирование повестки заседания Комиссии;</w:t>
      </w:r>
    </w:p>
    <w:p w:rsidR="00B6083A" w:rsidRDefault="00B6083A">
      <w:pPr>
        <w:pStyle w:val="ConsPlusNormal"/>
        <w:ind w:firstLine="540"/>
        <w:jc w:val="both"/>
      </w:pPr>
      <w:r>
        <w:t>2) приглашение на заседание участников Комиссии;</w:t>
      </w:r>
    </w:p>
    <w:p w:rsidR="00B6083A" w:rsidRDefault="00B6083A">
      <w:pPr>
        <w:pStyle w:val="ConsPlusNormal"/>
        <w:ind w:firstLine="540"/>
        <w:jc w:val="both"/>
      </w:pPr>
      <w:r>
        <w:t>3) подготовку материалов для заседания Комиссии;</w:t>
      </w:r>
    </w:p>
    <w:p w:rsidR="00B6083A" w:rsidRDefault="00B6083A">
      <w:pPr>
        <w:pStyle w:val="ConsPlusNormal"/>
        <w:ind w:firstLine="540"/>
        <w:jc w:val="both"/>
      </w:pPr>
      <w:r>
        <w:t>4) оформление протоколов заседаний и их рассылку;</w:t>
      </w:r>
    </w:p>
    <w:p w:rsidR="00B6083A" w:rsidRDefault="00B6083A">
      <w:pPr>
        <w:pStyle w:val="ConsPlusNormal"/>
        <w:ind w:firstLine="540"/>
        <w:jc w:val="both"/>
      </w:pPr>
      <w:r>
        <w:t>5) оформление иных документов, необходимых для организации деятельности Комиссии.</w:t>
      </w:r>
    </w:p>
    <w:p w:rsidR="00B6083A" w:rsidRDefault="00B6083A">
      <w:pPr>
        <w:pStyle w:val="ConsPlusNormal"/>
        <w:ind w:firstLine="540"/>
        <w:jc w:val="both"/>
      </w:pPr>
      <w:r>
        <w:t>В отсутствие секретаря его обязанности исполняет лицо, назначенное председателем Комиссии.</w:t>
      </w:r>
    </w:p>
    <w:p w:rsidR="00B6083A" w:rsidRDefault="00B6083A">
      <w:pPr>
        <w:pStyle w:val="ConsPlusNormal"/>
        <w:ind w:firstLine="540"/>
        <w:jc w:val="both"/>
      </w:pPr>
      <w:r>
        <w:t>14. Дата, время и место проведения заседания определяются председателем Комиссии.</w:t>
      </w:r>
    </w:p>
    <w:p w:rsidR="00B6083A" w:rsidRDefault="00B6083A">
      <w:pPr>
        <w:pStyle w:val="ConsPlusNormal"/>
        <w:ind w:firstLine="540"/>
        <w:jc w:val="both"/>
      </w:pPr>
      <w:r>
        <w:t>15. Информация о проведении заседания Комиссии, а также повестка заседания направляются секретарем за один день до проведения заседания Комиссии по электронной почте участникам заседания.</w:t>
      </w:r>
    </w:p>
    <w:p w:rsidR="00B6083A" w:rsidRDefault="00B6083A">
      <w:pPr>
        <w:pStyle w:val="ConsPlusNormal"/>
        <w:ind w:firstLine="540"/>
        <w:jc w:val="both"/>
      </w:pPr>
      <w:r>
        <w:t>16. Комиссия рассматривает представленный департаментом социально-экономического развития администрации города общий перечень объектов, рекомендуемых для включения в АИП города на очередной финансовый год и плановый период, принимает решение о включении объектов в АИП города в течение пяти дней с даты его получения.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Комиссия рассматривает предложения по внесению изменений в утвержденную АИП города и принимает решение о внесении в нее изменений в течение пяти дней с даты получения предложений.</w:t>
      </w:r>
    </w:p>
    <w:p w:rsidR="00B6083A" w:rsidRDefault="00B6083A">
      <w:pPr>
        <w:pStyle w:val="ConsPlusNormal"/>
        <w:ind w:firstLine="540"/>
        <w:jc w:val="both"/>
      </w:pPr>
      <w:r>
        <w:t>При принятии решения Комиссия руководствуется приоритетами социально-экономического развития города, приоритетами финансирования, объемом субсидии и (или) бюджетных инвестиций, предусмотренных на реализацию программы.</w:t>
      </w:r>
    </w:p>
    <w:p w:rsidR="00B6083A" w:rsidRDefault="00B6083A">
      <w:pPr>
        <w:pStyle w:val="ConsPlusNormal"/>
        <w:ind w:firstLine="540"/>
        <w:jc w:val="both"/>
      </w:pPr>
      <w:r>
        <w:t>17. Комиссия проводит защиту инвестиционных проектов в первой декаде сентября по объектам, начало строительства которых предполагается в очередном финансовом году, а также при необходимости в первой декаде месяца, следующего за месяцем подачи департаментом социально-экономического развития администрации города председателю Комиссии информации о представленных в департамент социально-экономического развития администрации города бизнес-планах с внесенными изменениями, отвечающих установленным требованиям, с приложением заключений.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ind w:firstLine="540"/>
        <w:jc w:val="both"/>
      </w:pPr>
      <w:r>
        <w:t>18. Заседание Комиссии считается правомочным при участии в нем не менее половины ее состава.</w:t>
      </w:r>
    </w:p>
    <w:p w:rsidR="00B6083A" w:rsidRDefault="00B6083A">
      <w:pPr>
        <w:pStyle w:val="ConsPlusNormal"/>
        <w:ind w:firstLine="540"/>
        <w:jc w:val="both"/>
      </w:pPr>
      <w:r>
        <w:t>19. Порядок принятия решений:</w:t>
      </w:r>
    </w:p>
    <w:p w:rsidR="00B6083A" w:rsidRDefault="00B6083A">
      <w:pPr>
        <w:pStyle w:val="ConsPlusNormal"/>
        <w:ind w:firstLine="540"/>
        <w:jc w:val="both"/>
      </w:pPr>
      <w:r>
        <w:t>1) решения принимаются путем открытого голосования;</w:t>
      </w:r>
    </w:p>
    <w:p w:rsidR="00B6083A" w:rsidRDefault="00B6083A">
      <w:pPr>
        <w:pStyle w:val="ConsPlusNormal"/>
        <w:ind w:firstLine="540"/>
        <w:jc w:val="both"/>
      </w:pPr>
      <w:r>
        <w:t>2) решение считается принятым, если за него проголосовало более половины присутствующих членов Комиссии;</w:t>
      </w:r>
    </w:p>
    <w:p w:rsidR="00B6083A" w:rsidRDefault="00B6083A">
      <w:pPr>
        <w:pStyle w:val="ConsPlusNormal"/>
        <w:ind w:firstLine="540"/>
        <w:jc w:val="both"/>
      </w:pPr>
      <w:r>
        <w:t>3) при равенстве голосов председатель Комиссии имеет право решающего голоса.</w:t>
      </w:r>
    </w:p>
    <w:p w:rsidR="00B6083A" w:rsidRDefault="00B6083A">
      <w:pPr>
        <w:pStyle w:val="ConsPlusNormal"/>
        <w:ind w:firstLine="540"/>
        <w:jc w:val="both"/>
      </w:pPr>
      <w:r>
        <w:t>20. Результаты заседания Комиссии и принятые решения оформляются протоколом, который подписывается председателем Комиссии и ее секретарем.</w:t>
      </w:r>
    </w:p>
    <w:p w:rsidR="00B6083A" w:rsidRDefault="00B6083A">
      <w:pPr>
        <w:pStyle w:val="ConsPlusNormal"/>
        <w:ind w:firstLine="540"/>
        <w:jc w:val="both"/>
      </w:pPr>
      <w:r>
        <w:t>21. Организационно-техническое обеспечение деятельности Комиссии осуществляется департаментом социально-экономического развития администрации города.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17.02.2015 N 68)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right"/>
      </w:pPr>
      <w:r>
        <w:t>Приложение 5</w:t>
      </w:r>
    </w:p>
    <w:p w:rsidR="00B6083A" w:rsidRDefault="00B6083A">
      <w:pPr>
        <w:pStyle w:val="ConsPlusNormal"/>
        <w:jc w:val="right"/>
      </w:pPr>
      <w:r>
        <w:t>к Постановлению</w:t>
      </w:r>
    </w:p>
    <w:p w:rsidR="00B6083A" w:rsidRDefault="00B6083A">
      <w:pPr>
        <w:pStyle w:val="ConsPlusNormal"/>
        <w:jc w:val="right"/>
      </w:pPr>
      <w:r>
        <w:t>администрации города</w:t>
      </w:r>
    </w:p>
    <w:p w:rsidR="00B6083A" w:rsidRDefault="00B6083A">
      <w:pPr>
        <w:pStyle w:val="ConsPlusNormal"/>
        <w:jc w:val="right"/>
      </w:pPr>
      <w:r>
        <w:t>от 27 марта 2014 г. N 168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Title"/>
        <w:jc w:val="center"/>
      </w:pPr>
      <w:bookmarkStart w:id="44" w:name="P4413"/>
      <w:bookmarkEnd w:id="44"/>
      <w:r>
        <w:t>ПОРЯДОК</w:t>
      </w:r>
    </w:p>
    <w:p w:rsidR="00B6083A" w:rsidRDefault="00B6083A">
      <w:pPr>
        <w:pStyle w:val="ConsPlusTitle"/>
        <w:jc w:val="center"/>
      </w:pPr>
      <w:r>
        <w:t>РЕАЛИЗАЦИИ АДРЕСНОЙ ИНВЕСТИЦИОННОЙ ПРОГРАММЫ ГОРОДА</w:t>
      </w:r>
    </w:p>
    <w:p w:rsidR="00B6083A" w:rsidRDefault="00B6083A">
      <w:pPr>
        <w:pStyle w:val="ConsPlusTitle"/>
        <w:jc w:val="center"/>
      </w:pPr>
      <w:r>
        <w:t>КРАСНОЯРСКА ПРИ ПРИОБРЕТЕНИИ ОБЪЕКТОВ НЕДВИЖИМОСТИ</w:t>
      </w:r>
    </w:p>
    <w:p w:rsidR="00B6083A" w:rsidRDefault="00B6083A">
      <w:pPr>
        <w:pStyle w:val="ConsPlusTitle"/>
        <w:jc w:val="center"/>
      </w:pPr>
      <w:r>
        <w:t>В МУНИЦИПАЛЬНУЮ СОБСТВЕННОСТЬ</w:t>
      </w:r>
    </w:p>
    <w:p w:rsidR="00B6083A" w:rsidRDefault="00B6083A">
      <w:pPr>
        <w:pStyle w:val="ConsPlusNormal"/>
        <w:jc w:val="center"/>
      </w:pPr>
      <w:r>
        <w:t>Список изменяющих документов</w:t>
      </w:r>
    </w:p>
    <w:p w:rsidR="00B6083A" w:rsidRDefault="00B6083A">
      <w:pPr>
        <w:pStyle w:val="ConsPlusNormal"/>
        <w:jc w:val="center"/>
      </w:pPr>
      <w:r>
        <w:t xml:space="preserve">(введен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</w:t>
      </w:r>
    </w:p>
    <w:p w:rsidR="00B6083A" w:rsidRDefault="00B6083A">
      <w:pPr>
        <w:pStyle w:val="ConsPlusNormal"/>
        <w:jc w:val="center"/>
      </w:pPr>
      <w:r>
        <w:t>от 01.08.2014 N 478;</w:t>
      </w:r>
    </w:p>
    <w:p w:rsidR="00B6083A" w:rsidRDefault="00B6083A">
      <w:pPr>
        <w:pStyle w:val="ConsPlusNormal"/>
        <w:jc w:val="center"/>
      </w:pPr>
      <w:r>
        <w:t>в ред. Постановлений администрации г. Красноярска</w:t>
      </w:r>
    </w:p>
    <w:p w:rsidR="00B6083A" w:rsidRDefault="00B6083A">
      <w:pPr>
        <w:pStyle w:val="ConsPlusNormal"/>
        <w:jc w:val="center"/>
      </w:pPr>
      <w:r>
        <w:t xml:space="preserve">от 02.10.2014 </w:t>
      </w:r>
      <w:hyperlink r:id="rId59" w:history="1">
        <w:r>
          <w:rPr>
            <w:color w:val="0000FF"/>
          </w:rPr>
          <w:t>N 626</w:t>
        </w:r>
      </w:hyperlink>
      <w:r>
        <w:t xml:space="preserve">, от 17.03.2015 </w:t>
      </w:r>
      <w:hyperlink r:id="rId60" w:history="1">
        <w:r>
          <w:rPr>
            <w:color w:val="0000FF"/>
          </w:rPr>
          <w:t>N 129</w:t>
        </w:r>
      </w:hyperlink>
      <w:r>
        <w:t>)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ind w:firstLine="540"/>
        <w:jc w:val="both"/>
      </w:pPr>
      <w:r>
        <w:t>1. Утвержденная адресная инвестиционная программа (далее - АИП) является основанием для осуществления капитальных вложений в объекты муниципальной собственности, в том числе путем приобретения объектов недвижимости.</w:t>
      </w:r>
    </w:p>
    <w:p w:rsidR="00B6083A" w:rsidRDefault="00B6083A">
      <w:pPr>
        <w:pStyle w:val="ConsPlusNormal"/>
        <w:ind w:firstLine="540"/>
        <w:jc w:val="both"/>
      </w:pPr>
      <w:r>
        <w:t>2. Реализация АИП города по приобретению объектов недвижимости (далее - Объект) для муниципальных нужд, нужд муниципальных бюджетных и муниципальных автономных учреждений (далее - учреждения), муниципальных унитарных предприятий (далее - предприятия) осуществляется в соответствии с требованиями действующего законодательства.</w:t>
      </w:r>
    </w:p>
    <w:p w:rsidR="00B6083A" w:rsidRDefault="00B6083A">
      <w:pPr>
        <w:pStyle w:val="ConsPlusNormal"/>
        <w:ind w:firstLine="540"/>
        <w:jc w:val="both"/>
      </w:pPr>
      <w:r>
        <w:t xml:space="preserve">3. В целях осуществления закупки отраслевой орган администрации города, учреждение, предприятие, для нужд которого приобретается Объект, разрабатывает и утверждает приказом руководителя техническое задание, содержащее описание Объекта закупки в соответствии с требованиями </w:t>
      </w:r>
      <w:hyperlink r:id="rId61" w:history="1">
        <w:r>
          <w:rPr>
            <w:color w:val="0000FF"/>
          </w:rPr>
          <w:t>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129)</w:t>
      </w:r>
    </w:p>
    <w:p w:rsidR="00B6083A" w:rsidRDefault="00B6083A">
      <w:pPr>
        <w:pStyle w:val="ConsPlusNormal"/>
        <w:ind w:firstLine="540"/>
        <w:jc w:val="both"/>
      </w:pPr>
      <w:r>
        <w:t>Техническое задание должно содержать, в том числе:</w:t>
      </w:r>
    </w:p>
    <w:p w:rsidR="00B6083A" w:rsidRDefault="00B6083A">
      <w:pPr>
        <w:pStyle w:val="ConsPlusNormal"/>
        <w:ind w:firstLine="540"/>
        <w:jc w:val="both"/>
      </w:pPr>
      <w:r>
        <w:t xml:space="preserve">обоснование невозможности или нецелесообразности использования иных способов определения поставщика (подрядчика, исполнителя), цены контракта, иных существенных условий контракта, а также расчет цены контракта в случае осуществления закупки в соответствии с </w:t>
      </w:r>
      <w:hyperlink r:id="rId63" w:history="1">
        <w:r>
          <w:rPr>
            <w:color w:val="0000FF"/>
          </w:rPr>
          <w:t>пунктом 31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B6083A" w:rsidRDefault="00B6083A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02.10.2014 N 626)</w:t>
      </w:r>
    </w:p>
    <w:p w:rsidR="00B6083A" w:rsidRDefault="00B6083A">
      <w:pPr>
        <w:pStyle w:val="ConsPlusNormal"/>
        <w:ind w:firstLine="540"/>
        <w:jc w:val="both"/>
      </w:pPr>
      <w:r>
        <w:t>цель осуществления закупки с обоснованием потребности (необходимости) в приобретении Объекта;</w:t>
      </w:r>
    </w:p>
    <w:p w:rsidR="00B6083A" w:rsidRDefault="00B6083A">
      <w:pPr>
        <w:pStyle w:val="ConsPlusNormal"/>
        <w:ind w:firstLine="540"/>
        <w:jc w:val="both"/>
      </w:pPr>
      <w:r>
        <w:t>описание Объекта с указанием требований к функциональным (потребительским свойствам), техническим, качественным (эксплуатационным) характеристикам, к его безопасности, объему и иным показателям, связанным с определением соответствия Объекта потребностям инициатора закупки;</w:t>
      </w:r>
    </w:p>
    <w:p w:rsidR="00B6083A" w:rsidRDefault="00B6083A">
      <w:pPr>
        <w:pStyle w:val="ConsPlusNormal"/>
        <w:ind w:firstLine="540"/>
        <w:jc w:val="both"/>
      </w:pPr>
      <w:r>
        <w:t>требования к гарантийному сроку и (или) объему предоставления гарантий качества Объекта;</w:t>
      </w:r>
    </w:p>
    <w:p w:rsidR="00B6083A" w:rsidRDefault="00B6083A">
      <w:pPr>
        <w:pStyle w:val="ConsPlusNormal"/>
        <w:ind w:firstLine="540"/>
        <w:jc w:val="both"/>
      </w:pPr>
      <w:r>
        <w:t>порядок осмотра и приема Объекта на соответствие требованиям технического задания;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129)</w:t>
      </w:r>
    </w:p>
    <w:p w:rsidR="00B6083A" w:rsidRDefault="00B6083A">
      <w:pPr>
        <w:pStyle w:val="ConsPlusNormal"/>
        <w:ind w:firstLine="540"/>
        <w:jc w:val="both"/>
      </w:pPr>
      <w:r>
        <w:t>сведения об ответственных сотрудниках предприятия, учреждения, отраслевого органа, уполномоченных осуществлять взаимодействие по муниципальному контракту (договору), а также участвовать в приемке Объекта.</w:t>
      </w:r>
    </w:p>
    <w:p w:rsidR="00B6083A" w:rsidRDefault="00B6083A">
      <w:pPr>
        <w:pStyle w:val="ConsPlusNormal"/>
        <w:ind w:firstLine="540"/>
        <w:jc w:val="both"/>
      </w:pPr>
      <w:r>
        <w:t>Должностные лица отраслевого органа, предприятия, учреждения, разрабатывающие техническое задание, несут ответственность за полноту и достоверность сведений, указанных в настоящем пункте, в том числе касающихся описания Объекта и условий исполнения муниципального контракта (договора).</w:t>
      </w:r>
    </w:p>
    <w:p w:rsidR="00B6083A" w:rsidRDefault="00B6083A">
      <w:pPr>
        <w:pStyle w:val="ConsPlusNormal"/>
        <w:ind w:firstLine="540"/>
        <w:jc w:val="both"/>
      </w:pPr>
      <w:r>
        <w:t xml:space="preserve">4. Утратил силу.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17.03.2015 N 129.</w:t>
      </w:r>
    </w:p>
    <w:p w:rsidR="00B6083A" w:rsidRDefault="00B6083A">
      <w:pPr>
        <w:pStyle w:val="ConsPlusNormal"/>
        <w:ind w:firstLine="540"/>
        <w:jc w:val="both"/>
      </w:pPr>
      <w:r>
        <w:t xml:space="preserve">5. Утвержденное техническое задание с приложением обосновывающих документов направляется в департамент муниципального имущества и земельных отношений администрации города (далее - департамент горимущества) для разработки документации и (или) проекта муниципального контракта в строгом соответствии с техническим заданием и требованиями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6083A" w:rsidRDefault="00B6083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02.10.2014 N 626)</w:t>
      </w:r>
    </w:p>
    <w:p w:rsidR="00B6083A" w:rsidRDefault="00B6083A">
      <w:pPr>
        <w:pStyle w:val="ConsPlusNormal"/>
        <w:ind w:firstLine="540"/>
        <w:jc w:val="both"/>
      </w:pPr>
      <w:r>
        <w:t>6. Документация, утвержденная департаментом горимущества, об осуществлении закупки путем проведения торгов направляется в департамент муниципального заказа администрации города для осуществления закупки в соответствии с утвержденным порядком взаимодействия.</w:t>
      </w:r>
    </w:p>
    <w:p w:rsidR="00B6083A" w:rsidRDefault="00B6083A">
      <w:pPr>
        <w:pStyle w:val="ConsPlusNormal"/>
        <w:jc w:val="both"/>
      </w:pPr>
      <w:r>
        <w:t xml:space="preserve">(п. 6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129)</w:t>
      </w:r>
    </w:p>
    <w:p w:rsidR="00B6083A" w:rsidRDefault="00B6083A">
      <w:pPr>
        <w:pStyle w:val="ConsPlusNormal"/>
        <w:ind w:firstLine="540"/>
        <w:jc w:val="both"/>
      </w:pPr>
      <w:r>
        <w:t xml:space="preserve">7. По результатам проведения торгов департамент горимущества заключает с победителем торгов муниципальный контракт (договор купли-продажи Объекта) в порядке и сроки, предусмотренные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6083A" w:rsidRDefault="00B6083A">
      <w:pPr>
        <w:pStyle w:val="ConsPlusNormal"/>
        <w:ind w:firstLine="540"/>
        <w:jc w:val="both"/>
      </w:pPr>
      <w:r>
        <w:t>8. Отраслевой орган администрации города, предприятие, учреждение, для нужд которого приобретается Объект, осуществляет осмотр и прием Объекта путем составления и утверждения приказом руководителя акта о соответствии Объекта требованиям технического задания.</w:t>
      </w:r>
    </w:p>
    <w:p w:rsidR="00B6083A" w:rsidRDefault="00B6083A">
      <w:pPr>
        <w:pStyle w:val="ConsPlusNormal"/>
        <w:ind w:firstLine="540"/>
        <w:jc w:val="both"/>
      </w:pPr>
      <w:r>
        <w:t>Утвержденный акт о соответствии Объекта требованиям технического задания направляется в департамент горимущества для проверки передаваемого по контракту Объекта в части его соответствия условиям контракта путем проведения экспертизы.</w:t>
      </w:r>
    </w:p>
    <w:p w:rsidR="00B6083A" w:rsidRDefault="00B6083A">
      <w:pPr>
        <w:pStyle w:val="ConsPlusNormal"/>
        <w:ind w:firstLine="540"/>
        <w:jc w:val="both"/>
      </w:pPr>
      <w:r>
        <w:t xml:space="preserve">К проведению экспертизы привлекаются эксперты, экспертные организации на основании контрактов (договоров), заключенных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нужд.</w:t>
      </w:r>
    </w:p>
    <w:p w:rsidR="00B6083A" w:rsidRDefault="00B6083A">
      <w:pPr>
        <w:pStyle w:val="ConsPlusNormal"/>
        <w:jc w:val="both"/>
      </w:pPr>
      <w:r>
        <w:t xml:space="preserve">(п. 8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129)</w:t>
      </w:r>
    </w:p>
    <w:p w:rsidR="00B6083A" w:rsidRDefault="00B6083A">
      <w:pPr>
        <w:pStyle w:val="ConsPlusNormal"/>
        <w:ind w:firstLine="540"/>
        <w:jc w:val="both"/>
      </w:pPr>
      <w:r>
        <w:t xml:space="preserve">9. Утратил силу.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17.03.2015 N 129.</w:t>
      </w:r>
    </w:p>
    <w:p w:rsidR="00B6083A" w:rsidRDefault="00B6083A">
      <w:pPr>
        <w:pStyle w:val="ConsPlusNormal"/>
        <w:ind w:firstLine="540"/>
        <w:jc w:val="both"/>
      </w:pPr>
      <w:r>
        <w:t>10. Приемка Объекта осуществляется в порядке и в сроки, которые установлены контрактом. При принятии решения о приемке либо отказе в приемке Объекта департамент горимущества должен учитывать отраженные в заключении по результатам проведенной экспертизы предложения экспертов, экспертных организаций, привлеченных для ее проведения.</w:t>
      </w:r>
    </w:p>
    <w:p w:rsidR="00B6083A" w:rsidRDefault="00B6083A">
      <w:pPr>
        <w:pStyle w:val="ConsPlusNormal"/>
        <w:jc w:val="both"/>
      </w:pPr>
      <w:r>
        <w:t xml:space="preserve">(п. 10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129)</w:t>
      </w:r>
    </w:p>
    <w:p w:rsidR="00B6083A" w:rsidRDefault="00B6083A">
      <w:pPr>
        <w:pStyle w:val="ConsPlusNormal"/>
        <w:ind w:firstLine="540"/>
        <w:jc w:val="both"/>
      </w:pPr>
      <w:r>
        <w:t>11. По результатам государственной регистрации права муниципальной собственности на Объект департамент горимущества проводит работу по включению Объекта в Реестр муниципальной собственности.</w:t>
      </w: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jc w:val="both"/>
      </w:pPr>
    </w:p>
    <w:p w:rsidR="00B6083A" w:rsidRDefault="00B608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45" w:name="_GoBack"/>
      <w:bookmarkEnd w:id="45"/>
    </w:p>
    <w:sectPr w:rsidR="00127A97" w:rsidSect="003901B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3A"/>
    <w:rsid w:val="00127A97"/>
    <w:rsid w:val="00B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0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60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0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0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0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60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0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E4827EEC1155C926470B6981D12D439983EBEFA4391CC05487E7CC46C64E0473Fm1F" TargetMode="External"/><Relationship Id="rId21" Type="http://schemas.openxmlformats.org/officeDocument/2006/relationships/hyperlink" Target="consultantplus://offline/ref=CE4827EEC1155C926470B6981D12D439983EBEFA4191C9054D7521CE643DEC45F62CF4A9FB9643C861C5724A30m2F" TargetMode="External"/><Relationship Id="rId42" Type="http://schemas.openxmlformats.org/officeDocument/2006/relationships/hyperlink" Target="consultantplus://offline/ref=CE4827EEC1155C926470A8950B7E8B369935E0F54194C050112127993B6DEA10B66CF2FCB8D349C136m7F" TargetMode="External"/><Relationship Id="rId47" Type="http://schemas.openxmlformats.org/officeDocument/2006/relationships/hyperlink" Target="consultantplus://offline/ref=CE4827EEC1155C926470B6981D12D439983EBEFA4191C9054D7521CE643DEC45F62CF4A9FB9643C861C5724B30m5F" TargetMode="External"/><Relationship Id="rId63" Type="http://schemas.openxmlformats.org/officeDocument/2006/relationships/hyperlink" Target="consultantplus://offline/ref=CE4827EEC1155C926470A8950B7E8B369935E0F54194C050112127993B6DEA10B66CF2FCB8D349C136m7F" TargetMode="External"/><Relationship Id="rId68" Type="http://schemas.openxmlformats.org/officeDocument/2006/relationships/hyperlink" Target="consultantplus://offline/ref=CE4827EEC1155C926470B6981D12D439983EBEFA4193CF03497521CE643DEC45F62CF4A9FB9643C861C5724830m2F" TargetMode="External"/><Relationship Id="rId16" Type="http://schemas.openxmlformats.org/officeDocument/2006/relationships/hyperlink" Target="consultantplus://offline/ref=CE4827EEC1155C926470B6981D12D439983EBEFA4197CC0F4B7321CE643DEC45F62CF4A9FB9643C861C5764230m4F" TargetMode="External"/><Relationship Id="rId11" Type="http://schemas.openxmlformats.org/officeDocument/2006/relationships/hyperlink" Target="consultantplus://offline/ref=CE4827EEC1155C926470B6981D12D439983EBEFA4191CD074D7C21CE643DEC45F62CF4A9FB9643C861C5724A30m1F" TargetMode="External"/><Relationship Id="rId24" Type="http://schemas.openxmlformats.org/officeDocument/2006/relationships/hyperlink" Target="consultantplus://offline/ref=CE4827EEC1155C926470B6981D12D439983EBEFA4191CD074D7C21CE643DEC45F62CF4A9FB9643C861C5724A30m2F" TargetMode="External"/><Relationship Id="rId32" Type="http://schemas.openxmlformats.org/officeDocument/2006/relationships/hyperlink" Target="consultantplus://offline/ref=CE4827EEC1155C926470B6981D12D439983EBEFA4191CD074D7C21CE643DEC45F62CF4A9FB9643C861C5724A30mDF" TargetMode="External"/><Relationship Id="rId37" Type="http://schemas.openxmlformats.org/officeDocument/2006/relationships/hyperlink" Target="consultantplus://offline/ref=CE4827EEC1155C926470A8950B7E8B369935E0F54194C050112127993B6DEA10B66CF2FCB8D349C136m7F" TargetMode="External"/><Relationship Id="rId40" Type="http://schemas.openxmlformats.org/officeDocument/2006/relationships/hyperlink" Target="consultantplus://offline/ref=CE4827EEC1155C926470B6981D12D439983EBEFA4391CC05487E7CC46C64E0473Fm1F" TargetMode="External"/><Relationship Id="rId45" Type="http://schemas.openxmlformats.org/officeDocument/2006/relationships/hyperlink" Target="consultantplus://offline/ref=CE4827EEC1155C926470B6981D12D439983EBEFA4191C9054D7521CE643DEC45F62CF4A9FB9643C861C5724B30m4F" TargetMode="External"/><Relationship Id="rId53" Type="http://schemas.openxmlformats.org/officeDocument/2006/relationships/hyperlink" Target="consultantplus://offline/ref=CE4827EEC1155C926470B6981D12D439983EBEFA4191C9054D7521CE643DEC45F62CF4A9FB9643C861C5724B30m2F" TargetMode="External"/><Relationship Id="rId58" Type="http://schemas.openxmlformats.org/officeDocument/2006/relationships/hyperlink" Target="consultantplus://offline/ref=CE4827EEC1155C926470B6981D12D439983EBEFA4193C907457721CE643DEC45F62CF4A9FB9643C861C5724A30mCF" TargetMode="External"/><Relationship Id="rId66" Type="http://schemas.openxmlformats.org/officeDocument/2006/relationships/hyperlink" Target="consultantplus://offline/ref=CE4827EEC1155C926470B6981D12D439983EBEFA4191C804447221CE643DEC45F62CF4A9FB9643C861C5724B30m5F" TargetMode="External"/><Relationship Id="rId74" Type="http://schemas.openxmlformats.org/officeDocument/2006/relationships/hyperlink" Target="consultantplus://offline/ref=CE4827EEC1155C926470B6981D12D439983EBEFA4191C804447221CE643DEC45F62CF4A9FB9643C861C5724B30mDF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E4827EEC1155C926470A8950B7E8B369935E0F54194C050112127993B6DEA10B66CF2FCB8D24DC136m7F" TargetMode="External"/><Relationship Id="rId19" Type="http://schemas.openxmlformats.org/officeDocument/2006/relationships/hyperlink" Target="consultantplus://offline/ref=CE4827EEC1155C926470B6981D12D439983EBEFA4994C30F487E7CC46C64E0473Fm1F" TargetMode="External"/><Relationship Id="rId14" Type="http://schemas.openxmlformats.org/officeDocument/2006/relationships/hyperlink" Target="consultantplus://offline/ref=CE4827EEC1155C926470B6981D12D439983EBEFA4197CC0F4B7321CE643DEC45F62CF4A9FB9643C861C5714F30mCF" TargetMode="External"/><Relationship Id="rId22" Type="http://schemas.openxmlformats.org/officeDocument/2006/relationships/hyperlink" Target="consultantplus://offline/ref=CE4827EEC1155C926470B6981D12D439983EBEFA4191C9054D7521CE643DEC45F62CF4A9FB9643C861C5724A30mCF" TargetMode="External"/><Relationship Id="rId27" Type="http://schemas.openxmlformats.org/officeDocument/2006/relationships/hyperlink" Target="consultantplus://offline/ref=CE4827EEC1155C926470B6981D12D439983EBEFA4191CD074D7C21CE643DEC45F62CF4A9FB9643C861C5724A30m3F" TargetMode="External"/><Relationship Id="rId30" Type="http://schemas.openxmlformats.org/officeDocument/2006/relationships/hyperlink" Target="consultantplus://offline/ref=CE4827EEC1155C926470B6981D12D439983EBEFA4191CD074D7C21CE643DEC45F62CF4A9FB9643C861C5724A30mCF" TargetMode="External"/><Relationship Id="rId35" Type="http://schemas.openxmlformats.org/officeDocument/2006/relationships/hyperlink" Target="consultantplus://offline/ref=CE4827EEC1155C926470A8950B7E8B369935E0F54194C050112127993B6DEA10B66CF2FCB8D349C136m7F" TargetMode="External"/><Relationship Id="rId43" Type="http://schemas.openxmlformats.org/officeDocument/2006/relationships/hyperlink" Target="consultantplus://offline/ref=CE4827EEC1155C926470A8950B7E8B369935E0F54194C050112127993B6DEA10B66CF2FCB8D349C136m7F" TargetMode="External"/><Relationship Id="rId48" Type="http://schemas.openxmlformats.org/officeDocument/2006/relationships/hyperlink" Target="consultantplus://offline/ref=CE4827EEC1155C926470B6981D12D439983EBEFA4191C9054D7521CE643DEC45F62CF4A9FB9643C861C5724B30m5F" TargetMode="External"/><Relationship Id="rId56" Type="http://schemas.openxmlformats.org/officeDocument/2006/relationships/hyperlink" Target="consultantplus://offline/ref=CE4827EEC1155C926470B6981D12D439983EBEFA4191C9054D7521CE643DEC45F62CF4A9FB9643C861C5724B30m3F" TargetMode="External"/><Relationship Id="rId64" Type="http://schemas.openxmlformats.org/officeDocument/2006/relationships/hyperlink" Target="consultantplus://offline/ref=CE4827EEC1155C926470B6981D12D439983EBEFA4193CF03497521CE643DEC45F62CF4A9FB9643C861C5724830m0F" TargetMode="External"/><Relationship Id="rId69" Type="http://schemas.openxmlformats.org/officeDocument/2006/relationships/hyperlink" Target="consultantplus://offline/ref=CE4827EEC1155C926470B6981D12D439983EBEFA4191C804447221CE643DEC45F62CF4A9FB9643C861C5724B30m6F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consultantplus://offline/ref=CE4827EEC1155C926470B6981D12D439983EBEFA4193CF03497521CE643DEC45F62CF4A9FB9643C861C5724A30m1F" TargetMode="External"/><Relationship Id="rId51" Type="http://schemas.openxmlformats.org/officeDocument/2006/relationships/hyperlink" Target="consultantplus://offline/ref=CE4827EEC1155C926470B6981D12D439983EBEFA4191C9054D7521CE643DEC45F62CF4A9FB9643C861C5724B30m0F" TargetMode="External"/><Relationship Id="rId72" Type="http://schemas.openxmlformats.org/officeDocument/2006/relationships/hyperlink" Target="consultantplus://offline/ref=CE4827EEC1155C926470B6981D12D439983EBEFA4191C804447221CE643DEC45F62CF4A9FB9643C861C5724B30m0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E4827EEC1155C926470A8950B7E8B369935E0FE4794C050112127993B6DEA10B66CF2FCB8D14ACA36m4F" TargetMode="External"/><Relationship Id="rId17" Type="http://schemas.openxmlformats.org/officeDocument/2006/relationships/hyperlink" Target="consultantplus://offline/ref=CE4827EEC1155C926470B6981D12D439983EBEFA4193C907457721CE643DEC45F62CF4A9FB9643C861C5724A30m2F" TargetMode="External"/><Relationship Id="rId25" Type="http://schemas.openxmlformats.org/officeDocument/2006/relationships/hyperlink" Target="consultantplus://offline/ref=CE4827EEC1155C926470B6981D12D439983EBEFA4391CC05487E7CC46C64E0473Fm1F" TargetMode="External"/><Relationship Id="rId33" Type="http://schemas.openxmlformats.org/officeDocument/2006/relationships/hyperlink" Target="consultantplus://offline/ref=CE4827EEC1155C926470B6981D12D439983EBEFA4391CC05487E7CC46C64E0473Fm1F" TargetMode="External"/><Relationship Id="rId38" Type="http://schemas.openxmlformats.org/officeDocument/2006/relationships/hyperlink" Target="consultantplus://offline/ref=CE4827EEC1155C926470A8950B7E8B369935E0F54194C050112127993B6DEA10B66CF2FCB8D349C136m7F" TargetMode="External"/><Relationship Id="rId46" Type="http://schemas.openxmlformats.org/officeDocument/2006/relationships/hyperlink" Target="consultantplus://offline/ref=CE4827EEC1155C926470B6981D12D439983EBEFA4191C9054D7521CE643DEC45F62CF4A9FB9643C861C5724B30m5F" TargetMode="External"/><Relationship Id="rId59" Type="http://schemas.openxmlformats.org/officeDocument/2006/relationships/hyperlink" Target="consultantplus://offline/ref=CE4827EEC1155C926470B6981D12D439983EBEFA4193CF03497521CE643DEC45F62CF4A9FB9643C861C5724830m7F" TargetMode="External"/><Relationship Id="rId67" Type="http://schemas.openxmlformats.org/officeDocument/2006/relationships/hyperlink" Target="consultantplus://offline/ref=CE4827EEC1155C926470A8950B7E8B369935E0F54194C050112127993B36mDF" TargetMode="External"/><Relationship Id="rId20" Type="http://schemas.openxmlformats.org/officeDocument/2006/relationships/hyperlink" Target="consultantplus://offline/ref=CE4827EEC1155C926470B6981D12D439983EBEFA4994C302457E7CC46C64E0473Fm1F" TargetMode="External"/><Relationship Id="rId41" Type="http://schemas.openxmlformats.org/officeDocument/2006/relationships/hyperlink" Target="consultantplus://offline/ref=CE4827EEC1155C926470A8950B7E8B369935E0F54194C050112127993B6DEA10B66CF2FCB8D349C136m7F" TargetMode="External"/><Relationship Id="rId54" Type="http://schemas.openxmlformats.org/officeDocument/2006/relationships/hyperlink" Target="consultantplus://offline/ref=CE4827EEC1155C926470B6981D12D439983EBEFA4191C9054D7521CE643DEC45F62CF4A9FB9643C861C5724B30m2F" TargetMode="External"/><Relationship Id="rId62" Type="http://schemas.openxmlformats.org/officeDocument/2006/relationships/hyperlink" Target="consultantplus://offline/ref=CE4827EEC1155C926470B6981D12D439983EBEFA4191C804447221CE643DEC45F62CF4A9FB9643C861C5724A30m3F" TargetMode="External"/><Relationship Id="rId70" Type="http://schemas.openxmlformats.org/officeDocument/2006/relationships/hyperlink" Target="consultantplus://offline/ref=CE4827EEC1155C926470A8950B7E8B369935E0F54194C050112127993B36mDF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4827EEC1155C926470B6981D12D439983EBEFA4193C907457721CE643DEC45F62CF4A9FB9643C861C5724A30m1F" TargetMode="External"/><Relationship Id="rId15" Type="http://schemas.openxmlformats.org/officeDocument/2006/relationships/hyperlink" Target="consultantplus://offline/ref=CE4827EEC1155C926470B6981D12D439983EBEFA4197CC0F4B7321CE643DEC45F62CF4A9FB9643C8613Cm6F" TargetMode="External"/><Relationship Id="rId23" Type="http://schemas.openxmlformats.org/officeDocument/2006/relationships/hyperlink" Target="consultantplus://offline/ref=CE4827EEC1155C926470B6981D12D439983EBEFA4191C9054D7521CE643DEC45F62CF4A9FB9643C861C5724A30mDF" TargetMode="External"/><Relationship Id="rId28" Type="http://schemas.openxmlformats.org/officeDocument/2006/relationships/hyperlink" Target="consultantplus://offline/ref=CE4827EEC1155C926470B6981D12D439983EBEFA4391CC05487E7CC46C64E0473Fm1F" TargetMode="External"/><Relationship Id="rId36" Type="http://schemas.openxmlformats.org/officeDocument/2006/relationships/hyperlink" Target="consultantplus://offline/ref=CE4827EEC1155C926470A8950B7E8B369935E0F54194C050112127993B6DEA10B66CF2FCB8D349C136m7F" TargetMode="External"/><Relationship Id="rId49" Type="http://schemas.openxmlformats.org/officeDocument/2006/relationships/hyperlink" Target="consultantplus://offline/ref=CE4827EEC1155C926470B6981D12D439983EBEFA4191C9054D7521CE643DEC45F62CF4A9FB9643C861C5724B30m5F" TargetMode="External"/><Relationship Id="rId57" Type="http://schemas.openxmlformats.org/officeDocument/2006/relationships/hyperlink" Target="consultantplus://offline/ref=CE4827EEC1155C926470B6981D12D439983EBEFA4191C9054D7521CE643DEC45F62CF4A9FB9643C861C5724B30m3F" TargetMode="External"/><Relationship Id="rId10" Type="http://schemas.openxmlformats.org/officeDocument/2006/relationships/hyperlink" Target="consultantplus://offline/ref=CE4827EEC1155C926470B6981D12D439983EBEFA4191C804447221CE643DEC45F62CF4A9FB9643C861C5724A30m1F" TargetMode="External"/><Relationship Id="rId31" Type="http://schemas.openxmlformats.org/officeDocument/2006/relationships/hyperlink" Target="consultantplus://offline/ref=CE4827EEC1155C926470B6981D12D439983EBEFA4191C9054D7521CE643DEC45F62CF4A9FB9643C861C5724A30mDF" TargetMode="External"/><Relationship Id="rId44" Type="http://schemas.openxmlformats.org/officeDocument/2006/relationships/hyperlink" Target="consultantplus://offline/ref=CE4827EEC1155C926470B6981D12D439983EBEFA4191CD074D7C21CE643DEC45F62CF4A9FB9643C861C5724B30m5F" TargetMode="External"/><Relationship Id="rId52" Type="http://schemas.openxmlformats.org/officeDocument/2006/relationships/hyperlink" Target="consultantplus://offline/ref=CE4827EEC1155C926470B6981D12D439983EBEFA4191C9054D7521CE643DEC45F62CF4A9FB9643C861C5724B30m1F" TargetMode="External"/><Relationship Id="rId60" Type="http://schemas.openxmlformats.org/officeDocument/2006/relationships/hyperlink" Target="consultantplus://offline/ref=CE4827EEC1155C926470B6981D12D439983EBEFA4191C804447221CE643DEC45F62CF4A9FB9643C861C5724A30m1F" TargetMode="External"/><Relationship Id="rId65" Type="http://schemas.openxmlformats.org/officeDocument/2006/relationships/hyperlink" Target="consultantplus://offline/ref=CE4827EEC1155C926470B6981D12D439983EBEFA4191C804447221CE643DEC45F62CF4A9FB9643C861C5724A30mDF" TargetMode="External"/><Relationship Id="rId73" Type="http://schemas.openxmlformats.org/officeDocument/2006/relationships/hyperlink" Target="consultantplus://offline/ref=CE4827EEC1155C926470B6981D12D439983EBEFA4191C804447221CE643DEC45F62CF4A9FB9643C861C5724B30mCF" TargetMode="External"/><Relationship Id="rId78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4827EEC1155C926470B6981D12D439983EBEFA4191C9054D7521CE643DEC45F62CF4A9FB9643C861C5724A30m1F" TargetMode="External"/><Relationship Id="rId13" Type="http://schemas.openxmlformats.org/officeDocument/2006/relationships/hyperlink" Target="consultantplus://offline/ref=CE4827EEC1155C926470A8950B7E8B369935E0FE4794C050112127993B6DEA10B66CF2FCB8D14ACF36m0F" TargetMode="External"/><Relationship Id="rId18" Type="http://schemas.openxmlformats.org/officeDocument/2006/relationships/hyperlink" Target="consultantplus://offline/ref=CE4827EEC1155C926470B6981D12D439983EBEFA4994C30F487E7CC46C64E0473Fm1F" TargetMode="External"/><Relationship Id="rId39" Type="http://schemas.openxmlformats.org/officeDocument/2006/relationships/hyperlink" Target="consultantplus://offline/ref=CE4827EEC1155C926470B6981D12D439983EBEFA4391CC05487E7CC46C64E0473Fm1F" TargetMode="External"/><Relationship Id="rId34" Type="http://schemas.openxmlformats.org/officeDocument/2006/relationships/hyperlink" Target="consultantplus://offline/ref=CE4827EEC1155C926470B6981D12D439983EBEFA4191CD074D7C21CE643DEC45F62CF4A9FB9643C861C5724B30m4F" TargetMode="External"/><Relationship Id="rId50" Type="http://schemas.openxmlformats.org/officeDocument/2006/relationships/hyperlink" Target="consultantplus://offline/ref=CE4827EEC1155C926470B6981D12D439983EBEFA4191C9054D7521CE643DEC45F62CF4A9FB9643C861C5724B30m7F" TargetMode="External"/><Relationship Id="rId55" Type="http://schemas.openxmlformats.org/officeDocument/2006/relationships/hyperlink" Target="consultantplus://offline/ref=CE4827EEC1155C926470B6981D12D439983EBEFA4191C9054D7521CE643DEC45F62CF4A9FB9643C861C5724B30m3F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CE4827EEC1155C926470B6981D12D439983EBEFA4193C905447221CE643DEC45F62CF4A9FB9643C861C5724A30m1F" TargetMode="External"/><Relationship Id="rId71" Type="http://schemas.openxmlformats.org/officeDocument/2006/relationships/hyperlink" Target="consultantplus://offline/ref=CE4827EEC1155C926470A8950B7E8B369935E0F54194C050112127993B36m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E4827EEC1155C926470B6981D12D439983EBEFA4391CC05487E7CC46C64E0473Fm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141B26-A1E6-47BF-8EA7-A571577C85BF}"/>
</file>

<file path=customXml/itemProps2.xml><?xml version="1.0" encoding="utf-8"?>
<ds:datastoreItem xmlns:ds="http://schemas.openxmlformats.org/officeDocument/2006/customXml" ds:itemID="{A12F32DB-31EA-4640-9568-05421E3239D8}"/>
</file>

<file path=customXml/itemProps3.xml><?xml version="1.0" encoding="utf-8"?>
<ds:datastoreItem xmlns:ds="http://schemas.openxmlformats.org/officeDocument/2006/customXml" ds:itemID="{6D2479AD-B35D-4903-9830-E603CCC35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12442</Words>
  <Characters>70920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2016-11-07T05:38:00Z</dcterms:created>
  <dcterms:modified xsi:type="dcterms:W3CDTF">2016-11-07T05:39:00Z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