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0C" w:rsidRPr="00F80E28" w:rsidRDefault="009B675F" w:rsidP="009B675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E977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0E28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9B675F" w:rsidRPr="00F80E28" w:rsidRDefault="009B675F" w:rsidP="009B675F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80E28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0E28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F80E28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80E28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0E28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F80E28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80E28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80E2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</w:p>
    <w:p w:rsidR="003D4B16" w:rsidRPr="00F80E28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80E28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3D4B16" w:rsidRPr="00F80E28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80E28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3D4B16" w:rsidRPr="00F80E28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80E28">
        <w:rPr>
          <w:rFonts w:ascii="Times New Roman" w:hAnsi="Times New Roman" w:cs="Times New Roman"/>
          <w:bCs/>
          <w:sz w:val="28"/>
          <w:szCs w:val="28"/>
        </w:rPr>
        <w:t>«О Правилах землепользования и</w:t>
      </w:r>
    </w:p>
    <w:p w:rsidR="003D4B16" w:rsidRPr="00F80E28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80E28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6E4B78" w:rsidRPr="00F80E28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80E28">
        <w:rPr>
          <w:rFonts w:ascii="Times New Roman" w:hAnsi="Times New Roman" w:cs="Times New Roman"/>
          <w:bCs/>
          <w:sz w:val="28"/>
          <w:szCs w:val="28"/>
        </w:rPr>
        <w:t xml:space="preserve">Красноярск </w:t>
      </w:r>
      <w:r w:rsidR="006E4B78" w:rsidRPr="00F80E28">
        <w:rPr>
          <w:rFonts w:ascii="Times New Roman" w:hAnsi="Times New Roman" w:cs="Times New Roman"/>
          <w:bCs/>
          <w:sz w:val="28"/>
          <w:szCs w:val="28"/>
        </w:rPr>
        <w:t>Красноярского кр</w:t>
      </w:r>
      <w:r w:rsidR="004B1EFE" w:rsidRPr="00F80E28">
        <w:rPr>
          <w:rFonts w:ascii="Times New Roman" w:hAnsi="Times New Roman" w:cs="Times New Roman"/>
          <w:bCs/>
          <w:sz w:val="28"/>
          <w:szCs w:val="28"/>
        </w:rPr>
        <w:t>а</w:t>
      </w:r>
      <w:r w:rsidR="006E4B78" w:rsidRPr="00F80E28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6E4B78" w:rsidRPr="00F80E28">
        <w:rPr>
          <w:rFonts w:ascii="Times New Roman" w:hAnsi="Times New Roman" w:cs="Times New Roman"/>
          <w:bCs/>
          <w:sz w:val="28"/>
          <w:szCs w:val="28"/>
        </w:rPr>
        <w:br/>
      </w:r>
      <w:r w:rsidRPr="00F80E28">
        <w:rPr>
          <w:rFonts w:ascii="Times New Roman" w:hAnsi="Times New Roman" w:cs="Times New Roman"/>
          <w:bCs/>
          <w:sz w:val="28"/>
          <w:szCs w:val="28"/>
        </w:rPr>
        <w:t xml:space="preserve">и о признании утратившими </w:t>
      </w:r>
    </w:p>
    <w:p w:rsidR="006E4B78" w:rsidRPr="00F80E28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80E28">
        <w:rPr>
          <w:rFonts w:ascii="Times New Roman" w:hAnsi="Times New Roman" w:cs="Times New Roman"/>
          <w:bCs/>
          <w:sz w:val="28"/>
          <w:szCs w:val="28"/>
        </w:rPr>
        <w:t>силу отдельных</w:t>
      </w:r>
      <w:r w:rsidR="006E4B78" w:rsidRPr="00F80E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0E28">
        <w:rPr>
          <w:rFonts w:ascii="Times New Roman" w:hAnsi="Times New Roman" w:cs="Times New Roman"/>
          <w:bCs/>
          <w:sz w:val="28"/>
          <w:szCs w:val="28"/>
        </w:rPr>
        <w:t xml:space="preserve">решений </w:t>
      </w:r>
    </w:p>
    <w:p w:rsidR="003D4B16" w:rsidRPr="00F80E28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80E28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</w:t>
      </w:r>
    </w:p>
    <w:p w:rsidR="003D4B16" w:rsidRPr="00F80E28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80E28">
        <w:rPr>
          <w:rFonts w:ascii="Times New Roman" w:hAnsi="Times New Roman" w:cs="Times New Roman"/>
          <w:bCs/>
          <w:sz w:val="28"/>
          <w:szCs w:val="28"/>
        </w:rPr>
        <w:t xml:space="preserve">Совета депутатов» </w:t>
      </w:r>
    </w:p>
    <w:p w:rsidR="003D4B16" w:rsidRPr="00F80E28" w:rsidRDefault="003D4B16" w:rsidP="0097600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7831" w:rsidRPr="00F80E28" w:rsidRDefault="00377831" w:rsidP="0097600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E29C4" w:rsidRPr="00F80E28" w:rsidRDefault="006E4B78" w:rsidP="00FE29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В целях приведения Правил землепользования и застройки городского округа город Красноярск Красноярского края в соответствие с </w:t>
      </w:r>
      <w:r w:rsidR="00F6248B" w:rsidRPr="00F80E28">
        <w:rPr>
          <w:rFonts w:ascii="Times New Roman" w:hAnsi="Times New Roman" w:cs="Times New Roman"/>
          <w:sz w:val="28"/>
          <w:szCs w:val="28"/>
        </w:rPr>
        <w:t>ф</w:t>
      </w:r>
      <w:r w:rsidR="00763BEC" w:rsidRPr="00F80E28">
        <w:rPr>
          <w:rFonts w:ascii="Times New Roman" w:hAnsi="Times New Roman" w:cs="Times New Roman"/>
          <w:sz w:val="28"/>
          <w:szCs w:val="28"/>
        </w:rPr>
        <w:t>едеральн</w:t>
      </w:r>
      <w:r w:rsidR="00F6248B" w:rsidRPr="00F80E28">
        <w:rPr>
          <w:rFonts w:ascii="Times New Roman" w:hAnsi="Times New Roman" w:cs="Times New Roman"/>
          <w:sz w:val="28"/>
          <w:szCs w:val="28"/>
        </w:rPr>
        <w:t>ым</w:t>
      </w:r>
      <w:r w:rsidR="00763BEC" w:rsidRPr="00F80E2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113C0" w:rsidRPr="00F80E28">
        <w:rPr>
          <w:rFonts w:ascii="Times New Roman" w:hAnsi="Times New Roman" w:cs="Times New Roman"/>
          <w:sz w:val="28"/>
          <w:szCs w:val="28"/>
        </w:rPr>
        <w:t>одательством</w:t>
      </w:r>
      <w:r w:rsidRPr="00F80E2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F80E28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Pr="00F80E2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hyperlink r:id="rId10" w:history="1">
        <w:r w:rsidRPr="00F80E28">
          <w:rPr>
            <w:rFonts w:ascii="Times New Roman" w:hAnsi="Times New Roman" w:cs="Times New Roman"/>
            <w:sz w:val="28"/>
            <w:szCs w:val="28"/>
          </w:rPr>
          <w:t>статьей 28</w:t>
        </w:r>
      </w:hyperlink>
      <w:r w:rsidRPr="00F80E2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F80E28">
          <w:rPr>
            <w:rFonts w:ascii="Times New Roman" w:hAnsi="Times New Roman" w:cs="Times New Roman"/>
            <w:sz w:val="28"/>
            <w:szCs w:val="28"/>
          </w:rPr>
          <w:t>пунктом 2 статьи 59</w:t>
        </w:r>
      </w:hyperlink>
      <w:r w:rsidRPr="00F80E28">
        <w:rPr>
          <w:rFonts w:ascii="Times New Roman" w:hAnsi="Times New Roman" w:cs="Times New Roman"/>
          <w:sz w:val="28"/>
          <w:szCs w:val="28"/>
        </w:rPr>
        <w:t xml:space="preserve"> Устава города Красноярска, Красноярский городской Совет </w:t>
      </w:r>
      <w:r w:rsidR="00F6248B" w:rsidRPr="00F80E28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763BEC" w:rsidRPr="00F80E28">
        <w:rPr>
          <w:rFonts w:ascii="Times New Roman" w:hAnsi="Times New Roman" w:cs="Times New Roman"/>
          <w:sz w:val="28"/>
          <w:szCs w:val="28"/>
        </w:rPr>
        <w:t>РЕШИЛ</w:t>
      </w:r>
      <w:r w:rsidRPr="00F80E28">
        <w:rPr>
          <w:rFonts w:ascii="Times New Roman" w:hAnsi="Times New Roman" w:cs="Times New Roman"/>
          <w:sz w:val="28"/>
          <w:szCs w:val="28"/>
        </w:rPr>
        <w:t>:</w:t>
      </w:r>
    </w:p>
    <w:p w:rsidR="00184DB6" w:rsidRPr="00F80E28" w:rsidRDefault="00FE29C4" w:rsidP="00FE29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1. </w:t>
      </w:r>
      <w:r w:rsidR="003D4B16" w:rsidRPr="00F80E2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84DB6" w:rsidRPr="00F80E28">
        <w:rPr>
          <w:rFonts w:ascii="Times New Roman" w:hAnsi="Times New Roman" w:cs="Times New Roman"/>
          <w:sz w:val="28"/>
          <w:szCs w:val="28"/>
        </w:rPr>
        <w:t xml:space="preserve">в </w:t>
      </w:r>
      <w:r w:rsidR="00B804B5" w:rsidRPr="00F80E28">
        <w:rPr>
          <w:rFonts w:ascii="Times New Roman" w:hAnsi="Times New Roman" w:cs="Times New Roman"/>
          <w:sz w:val="28"/>
          <w:szCs w:val="28"/>
        </w:rPr>
        <w:t>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</w:t>
      </w:r>
      <w:r w:rsidR="00C113C0" w:rsidRPr="00F80E28">
        <w:rPr>
          <w:rFonts w:ascii="Times New Roman" w:hAnsi="Times New Roman" w:cs="Times New Roman"/>
          <w:sz w:val="28"/>
          <w:szCs w:val="28"/>
        </w:rPr>
        <w:t xml:space="preserve"> «О Правилах землепользования и застройки городского округа город Красноярск</w:t>
      </w:r>
      <w:r w:rsidR="003D57FF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C113C0" w:rsidRPr="00F80E28">
        <w:rPr>
          <w:rFonts w:ascii="Times New Roman" w:hAnsi="Times New Roman" w:cs="Times New Roman"/>
          <w:sz w:val="28"/>
          <w:szCs w:val="28"/>
        </w:rPr>
        <w:t xml:space="preserve"> и о признании утратившими силу отдельных Решений Красноярского городского Совета депутатов» (далее - Правила землепользования и застройки городского округа город Красноярск</w:t>
      </w:r>
      <w:r w:rsidR="00B03DC9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C113C0" w:rsidRPr="00F80E28">
        <w:rPr>
          <w:rFonts w:ascii="Times New Roman" w:hAnsi="Times New Roman" w:cs="Times New Roman"/>
          <w:sz w:val="28"/>
          <w:szCs w:val="28"/>
        </w:rPr>
        <w:t>),</w:t>
      </w:r>
      <w:r w:rsidR="00184DB6" w:rsidRPr="00F80E28">
        <w:rPr>
          <w:rFonts w:ascii="Times New Roman" w:hAnsi="Times New Roman" w:cs="Times New Roman"/>
          <w:sz w:val="28"/>
          <w:szCs w:val="28"/>
        </w:rPr>
        <w:t xml:space="preserve"> </w:t>
      </w:r>
      <w:r w:rsidR="006D6AC5" w:rsidRPr="00F80E2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3D4B16" w:rsidRPr="00F80E28">
        <w:rPr>
          <w:rFonts w:ascii="Times New Roman" w:hAnsi="Times New Roman" w:cs="Times New Roman"/>
          <w:sz w:val="28"/>
          <w:szCs w:val="28"/>
        </w:rPr>
        <w:t>:</w:t>
      </w:r>
    </w:p>
    <w:p w:rsidR="00184DB6" w:rsidRPr="00F80E28" w:rsidRDefault="00184DB6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1.1. </w:t>
      </w:r>
      <w:r w:rsidR="00803F53" w:rsidRPr="00F80E28">
        <w:rPr>
          <w:rFonts w:ascii="Times New Roman" w:hAnsi="Times New Roman" w:cs="Times New Roman"/>
          <w:sz w:val="28"/>
          <w:szCs w:val="28"/>
        </w:rPr>
        <w:t>Пунк</w:t>
      </w:r>
      <w:r w:rsidR="00427645" w:rsidRPr="00F80E28">
        <w:rPr>
          <w:rFonts w:ascii="Times New Roman" w:hAnsi="Times New Roman" w:cs="Times New Roman"/>
          <w:sz w:val="28"/>
          <w:szCs w:val="28"/>
        </w:rPr>
        <w:t>т 2 статьи 1 дополнить подпункт</w:t>
      </w:r>
      <w:r w:rsidR="000D2C22" w:rsidRPr="00F80E28">
        <w:rPr>
          <w:rFonts w:ascii="Times New Roman" w:hAnsi="Times New Roman" w:cs="Times New Roman"/>
          <w:sz w:val="28"/>
          <w:szCs w:val="28"/>
        </w:rPr>
        <w:t>ом</w:t>
      </w:r>
      <w:r w:rsidR="00803F53" w:rsidRPr="00F80E28">
        <w:rPr>
          <w:rFonts w:ascii="Times New Roman" w:hAnsi="Times New Roman" w:cs="Times New Roman"/>
          <w:sz w:val="28"/>
          <w:szCs w:val="28"/>
        </w:rPr>
        <w:t xml:space="preserve"> 23</w:t>
      </w:r>
      <w:r w:rsidR="000D2C22" w:rsidRPr="00F80E28">
        <w:rPr>
          <w:rFonts w:ascii="Times New Roman" w:hAnsi="Times New Roman" w:cs="Times New Roman"/>
          <w:sz w:val="28"/>
          <w:szCs w:val="28"/>
        </w:rPr>
        <w:t xml:space="preserve"> </w:t>
      </w:r>
      <w:r w:rsidR="00803F53" w:rsidRPr="00F80E2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262DA" w:rsidRPr="00582041" w:rsidRDefault="00802861" w:rsidP="008262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041">
        <w:rPr>
          <w:rFonts w:ascii="Times New Roman" w:hAnsi="Times New Roman" w:cs="Times New Roman"/>
          <w:sz w:val="28"/>
          <w:szCs w:val="28"/>
        </w:rPr>
        <w:t xml:space="preserve">«23) </w:t>
      </w:r>
      <w:r w:rsidR="00582041" w:rsidRPr="00582041">
        <w:rPr>
          <w:rFonts w:ascii="Times New Roman" w:hAnsi="Times New Roman" w:cs="Times New Roman"/>
          <w:sz w:val="28"/>
          <w:szCs w:val="28"/>
        </w:rPr>
        <w:t>архитектурное решение объекта капитального строительства  – замысел внешнего облика</w:t>
      </w:r>
      <w:r w:rsidR="004971A9">
        <w:rPr>
          <w:rFonts w:ascii="Times New Roman" w:hAnsi="Times New Roman" w:cs="Times New Roman"/>
          <w:sz w:val="28"/>
          <w:szCs w:val="28"/>
        </w:rPr>
        <w:t xml:space="preserve"> </w:t>
      </w:r>
      <w:r w:rsidR="004971A9" w:rsidRPr="00582041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="00582041" w:rsidRPr="00582041">
        <w:rPr>
          <w:rFonts w:ascii="Times New Roman" w:hAnsi="Times New Roman" w:cs="Times New Roman"/>
          <w:sz w:val="28"/>
          <w:szCs w:val="28"/>
        </w:rPr>
        <w:t>,</w:t>
      </w:r>
      <w:r w:rsidR="00582041" w:rsidRPr="00582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сформированный на основе </w:t>
      </w:r>
      <w:r w:rsidR="00582041" w:rsidRPr="00582041">
        <w:rPr>
          <w:rFonts w:ascii="Times New Roman" w:hAnsi="Times New Roman" w:cs="Times New Roman"/>
          <w:sz w:val="28"/>
          <w:szCs w:val="28"/>
        </w:rPr>
        <w:t>принятых приемов архитектурно-художественной композиции и объемно-пространственного построения объектов капитального строительства, которые обеспечивают композиционную взаимоувязку форм, размещения деталей и элементов, совместимость фактур отделочных материалов и цветового решения, зафиксированный в архитектурной части проектной документации</w:t>
      </w:r>
      <w:r w:rsidR="008262DA" w:rsidRPr="0058204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A3FE1" w:rsidRDefault="000312C6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</w:t>
      </w:r>
      <w:r w:rsidR="00FA3F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F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FA3FE1">
        <w:rPr>
          <w:rFonts w:ascii="Times New Roman" w:hAnsi="Times New Roman" w:cs="Times New Roman"/>
          <w:sz w:val="28"/>
          <w:szCs w:val="28"/>
        </w:rPr>
        <w:t xml:space="preserve"> 2:</w:t>
      </w:r>
    </w:p>
    <w:p w:rsidR="000245F9" w:rsidRDefault="00C8504E" w:rsidP="000245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П</w:t>
      </w:r>
      <w:r w:rsidR="00FA3FE1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0245F9">
        <w:rPr>
          <w:rFonts w:ascii="Times New Roman" w:hAnsi="Times New Roman" w:cs="Times New Roman"/>
          <w:sz w:val="28"/>
          <w:szCs w:val="28"/>
        </w:rPr>
        <w:t>3</w:t>
      </w:r>
      <w:r w:rsidR="00FA3FE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0245F9">
        <w:rPr>
          <w:rFonts w:ascii="Times New Roman" w:hAnsi="Times New Roman" w:cs="Times New Roman"/>
          <w:sz w:val="28"/>
          <w:szCs w:val="28"/>
        </w:rPr>
        <w:t>:</w:t>
      </w:r>
    </w:p>
    <w:p w:rsidR="000245F9" w:rsidRDefault="00FA3FE1" w:rsidP="000245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245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245F9">
        <w:rPr>
          <w:rFonts w:ascii="Times New Roman" w:hAnsi="Times New Roman" w:cs="Times New Roman"/>
          <w:sz w:val="28"/>
          <w:szCs w:val="28"/>
        </w:rPr>
        <w:t>согласовывает архитектурно-градостроительный облик объекта капитального строительства;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504E">
        <w:rPr>
          <w:rFonts w:ascii="Times New Roman" w:hAnsi="Times New Roman" w:cs="Times New Roman"/>
          <w:sz w:val="28"/>
          <w:szCs w:val="28"/>
        </w:rPr>
        <w:t>.</w:t>
      </w:r>
    </w:p>
    <w:p w:rsidR="000245F9" w:rsidRDefault="00C8504E" w:rsidP="000245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1.2.2. Д</w:t>
      </w:r>
      <w:r w:rsidR="000245F9">
        <w:rPr>
          <w:rFonts w:ascii="Times New Roman" w:hAnsi="Times New Roman" w:cs="Times New Roman"/>
          <w:sz w:val="28"/>
          <w:szCs w:val="28"/>
        </w:rPr>
        <w:t>ополнить подпунктом 4 следующего содержания:</w:t>
      </w:r>
      <w:r w:rsidR="00FA3FE1">
        <w:rPr>
          <w:rFonts w:ascii="Times New Roman" w:hAnsi="Times New Roman" w:cs="Times New Roman"/>
          <w:sz w:val="28"/>
          <w:szCs w:val="28"/>
        </w:rPr>
        <w:t xml:space="preserve">   </w:t>
      </w:r>
      <w:r w:rsidR="000312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12C6" w:rsidRDefault="000245F9" w:rsidP="000245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осуществляет иные полномочия, предусмотренные законодательством, </w:t>
      </w:r>
      <w:hyperlink r:id="rId12" w:history="1">
        <w:r w:rsidRPr="000245F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Красноярска, настоящими Правилами, иными правовыми актами города».</w:t>
      </w:r>
    </w:p>
    <w:p w:rsidR="00E92234" w:rsidRPr="00F80E28" w:rsidRDefault="00184DB6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1.</w:t>
      </w:r>
      <w:r w:rsidR="000245F9">
        <w:rPr>
          <w:rFonts w:ascii="Times New Roman" w:hAnsi="Times New Roman" w:cs="Times New Roman"/>
          <w:sz w:val="28"/>
          <w:szCs w:val="28"/>
        </w:rPr>
        <w:t>3</w:t>
      </w:r>
      <w:r w:rsidRPr="00F80E28">
        <w:rPr>
          <w:rFonts w:ascii="Times New Roman" w:hAnsi="Times New Roman" w:cs="Times New Roman"/>
          <w:sz w:val="28"/>
          <w:szCs w:val="28"/>
        </w:rPr>
        <w:t xml:space="preserve">. </w:t>
      </w:r>
      <w:r w:rsidR="00E55FE4" w:rsidRPr="00F80E28">
        <w:rPr>
          <w:rFonts w:ascii="Times New Roman" w:hAnsi="Times New Roman" w:cs="Times New Roman"/>
          <w:sz w:val="28"/>
          <w:szCs w:val="28"/>
        </w:rPr>
        <w:t>П</w:t>
      </w:r>
      <w:r w:rsidRPr="00F80E28">
        <w:rPr>
          <w:rFonts w:ascii="Times New Roman" w:hAnsi="Times New Roman" w:cs="Times New Roman"/>
          <w:sz w:val="28"/>
          <w:szCs w:val="28"/>
        </w:rPr>
        <w:t xml:space="preserve">ункт </w:t>
      </w:r>
      <w:r w:rsidR="00E92234" w:rsidRPr="00F80E28">
        <w:rPr>
          <w:rFonts w:ascii="Times New Roman" w:hAnsi="Times New Roman" w:cs="Times New Roman"/>
          <w:sz w:val="28"/>
          <w:szCs w:val="28"/>
        </w:rPr>
        <w:t>2</w:t>
      </w:r>
      <w:r w:rsidRPr="00F80E28">
        <w:rPr>
          <w:rFonts w:ascii="Times New Roman" w:hAnsi="Times New Roman" w:cs="Times New Roman"/>
          <w:sz w:val="28"/>
          <w:szCs w:val="28"/>
        </w:rPr>
        <w:t xml:space="preserve"> </w:t>
      </w:r>
      <w:r w:rsidR="00E92234" w:rsidRPr="00F80E28">
        <w:rPr>
          <w:rFonts w:ascii="Times New Roman" w:hAnsi="Times New Roman" w:cs="Times New Roman"/>
          <w:sz w:val="28"/>
          <w:szCs w:val="28"/>
        </w:rPr>
        <w:t>статьи 3 д</w:t>
      </w:r>
      <w:r w:rsidR="007F6640" w:rsidRPr="00F80E28">
        <w:rPr>
          <w:rFonts w:ascii="Times New Roman" w:hAnsi="Times New Roman" w:cs="Times New Roman"/>
          <w:sz w:val="28"/>
          <w:szCs w:val="28"/>
        </w:rPr>
        <w:t>о</w:t>
      </w:r>
      <w:r w:rsidR="00E92234" w:rsidRPr="00F80E28">
        <w:rPr>
          <w:rFonts w:ascii="Times New Roman" w:hAnsi="Times New Roman" w:cs="Times New Roman"/>
          <w:sz w:val="28"/>
          <w:szCs w:val="28"/>
        </w:rPr>
        <w:t>п</w:t>
      </w:r>
      <w:r w:rsidR="007F6640" w:rsidRPr="00F80E28">
        <w:rPr>
          <w:rFonts w:ascii="Times New Roman" w:hAnsi="Times New Roman" w:cs="Times New Roman"/>
          <w:sz w:val="28"/>
          <w:szCs w:val="28"/>
        </w:rPr>
        <w:t>о</w:t>
      </w:r>
      <w:r w:rsidR="00E92234" w:rsidRPr="00F80E28">
        <w:rPr>
          <w:rFonts w:ascii="Times New Roman" w:hAnsi="Times New Roman" w:cs="Times New Roman"/>
          <w:sz w:val="28"/>
          <w:szCs w:val="28"/>
        </w:rPr>
        <w:t>лни</w:t>
      </w:r>
      <w:r w:rsidR="007F6640" w:rsidRPr="00F80E28">
        <w:rPr>
          <w:rFonts w:ascii="Times New Roman" w:hAnsi="Times New Roman" w:cs="Times New Roman"/>
          <w:sz w:val="28"/>
          <w:szCs w:val="28"/>
        </w:rPr>
        <w:t>т</w:t>
      </w:r>
      <w:r w:rsidR="00E92234" w:rsidRPr="00F80E28">
        <w:rPr>
          <w:rFonts w:ascii="Times New Roman" w:hAnsi="Times New Roman" w:cs="Times New Roman"/>
          <w:sz w:val="28"/>
          <w:szCs w:val="28"/>
        </w:rPr>
        <w:t>ь подпунктом 2.1 следующего содержания:</w:t>
      </w:r>
    </w:p>
    <w:p w:rsidR="00E92234" w:rsidRPr="00F80E28" w:rsidRDefault="00E92234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«2.1) требования к архитектурно-градостроительному облику объектов капитального строительства;»</w:t>
      </w:r>
      <w:r w:rsidR="007F6640" w:rsidRPr="00F80E28">
        <w:rPr>
          <w:rFonts w:ascii="Times New Roman" w:hAnsi="Times New Roman" w:cs="Times New Roman"/>
          <w:sz w:val="28"/>
          <w:szCs w:val="28"/>
        </w:rPr>
        <w:t>.</w:t>
      </w:r>
    </w:p>
    <w:p w:rsidR="00DB1303" w:rsidRPr="00F80E28" w:rsidRDefault="007F6640" w:rsidP="003C7132">
      <w:pPr>
        <w:tabs>
          <w:tab w:val="left" w:pos="362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1.</w:t>
      </w:r>
      <w:r w:rsidR="000245F9">
        <w:rPr>
          <w:rFonts w:ascii="Times New Roman" w:hAnsi="Times New Roman" w:cs="Times New Roman"/>
          <w:sz w:val="28"/>
          <w:szCs w:val="28"/>
        </w:rPr>
        <w:t>4</w:t>
      </w:r>
      <w:r w:rsidRPr="00F80E28">
        <w:rPr>
          <w:rFonts w:ascii="Times New Roman" w:hAnsi="Times New Roman" w:cs="Times New Roman"/>
          <w:sz w:val="28"/>
          <w:szCs w:val="28"/>
        </w:rPr>
        <w:t xml:space="preserve">. </w:t>
      </w:r>
      <w:r w:rsidR="003E3C1E" w:rsidRPr="00F80E2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history="1">
        <w:r w:rsidR="00DB1303" w:rsidRPr="00F80E28">
          <w:rPr>
            <w:rFonts w:ascii="Times New Roman" w:hAnsi="Times New Roman" w:cs="Times New Roman"/>
            <w:sz w:val="28"/>
            <w:szCs w:val="28"/>
          </w:rPr>
          <w:t>стат</w:t>
        </w:r>
      </w:hyperlink>
      <w:r w:rsidR="00DB1303" w:rsidRPr="00F80E28">
        <w:rPr>
          <w:rFonts w:ascii="Times New Roman" w:hAnsi="Times New Roman" w:cs="Times New Roman"/>
          <w:sz w:val="28"/>
          <w:szCs w:val="28"/>
        </w:rPr>
        <w:t>ье 11:</w:t>
      </w:r>
      <w:r w:rsidR="003C7132" w:rsidRPr="00F80E28">
        <w:rPr>
          <w:rFonts w:ascii="Times New Roman" w:hAnsi="Times New Roman" w:cs="Times New Roman"/>
          <w:sz w:val="28"/>
          <w:szCs w:val="28"/>
        </w:rPr>
        <w:tab/>
      </w:r>
    </w:p>
    <w:p w:rsidR="003E3C1E" w:rsidRPr="00F80E28" w:rsidRDefault="00B804B5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1.</w:t>
      </w:r>
      <w:r w:rsidR="000245F9">
        <w:rPr>
          <w:rFonts w:ascii="Times New Roman" w:hAnsi="Times New Roman" w:cs="Times New Roman"/>
          <w:sz w:val="28"/>
          <w:szCs w:val="28"/>
        </w:rPr>
        <w:t>4</w:t>
      </w:r>
      <w:r w:rsidRPr="00F80E28">
        <w:rPr>
          <w:rFonts w:ascii="Times New Roman" w:hAnsi="Times New Roman" w:cs="Times New Roman"/>
          <w:sz w:val="28"/>
          <w:szCs w:val="28"/>
        </w:rPr>
        <w:t xml:space="preserve">.1. </w:t>
      </w:r>
      <w:r w:rsidR="00DB1303" w:rsidRPr="00F80E28">
        <w:rPr>
          <w:rFonts w:ascii="Times New Roman" w:hAnsi="Times New Roman" w:cs="Times New Roman"/>
          <w:sz w:val="28"/>
          <w:szCs w:val="28"/>
        </w:rPr>
        <w:t xml:space="preserve">В </w:t>
      </w:r>
      <w:r w:rsidR="009B78EA" w:rsidRPr="00F80E28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DB1303" w:rsidRPr="00F80E28">
        <w:rPr>
          <w:rFonts w:ascii="Times New Roman" w:hAnsi="Times New Roman" w:cs="Times New Roman"/>
          <w:sz w:val="28"/>
          <w:szCs w:val="28"/>
        </w:rPr>
        <w:t>пункта</w:t>
      </w:r>
      <w:r w:rsidR="003E3C1E" w:rsidRPr="00F80E28">
        <w:rPr>
          <w:rFonts w:ascii="Times New Roman" w:hAnsi="Times New Roman" w:cs="Times New Roman"/>
          <w:sz w:val="28"/>
          <w:szCs w:val="28"/>
        </w:rPr>
        <w:t xml:space="preserve"> 1 после слов «деятельности по комплексному развитию территорий,» дополнить словами «границы территорий, в которых предусматриваются требования к архитектурно-градостроительному облику объектов капитального строительства,».</w:t>
      </w:r>
    </w:p>
    <w:p w:rsidR="00DB1303" w:rsidRPr="00F80E28" w:rsidRDefault="00B804B5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1.</w:t>
      </w:r>
      <w:r w:rsidR="000245F9">
        <w:rPr>
          <w:rFonts w:ascii="Times New Roman" w:hAnsi="Times New Roman" w:cs="Times New Roman"/>
          <w:sz w:val="28"/>
          <w:szCs w:val="28"/>
        </w:rPr>
        <w:t>4</w:t>
      </w:r>
      <w:r w:rsidRPr="00F80E28">
        <w:rPr>
          <w:rFonts w:ascii="Times New Roman" w:hAnsi="Times New Roman" w:cs="Times New Roman"/>
          <w:sz w:val="28"/>
          <w:szCs w:val="28"/>
        </w:rPr>
        <w:t xml:space="preserve">.2. </w:t>
      </w:r>
      <w:r w:rsidR="00DB1303" w:rsidRPr="00F80E28">
        <w:rPr>
          <w:rFonts w:ascii="Times New Roman" w:hAnsi="Times New Roman" w:cs="Times New Roman"/>
          <w:sz w:val="28"/>
          <w:szCs w:val="28"/>
        </w:rPr>
        <w:t>Пункт 11 изложить в следующей редакции:</w:t>
      </w:r>
    </w:p>
    <w:p w:rsidR="00DB1303" w:rsidRPr="00F80E28" w:rsidRDefault="00DB1303" w:rsidP="0097600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«11. На карте градостроительного зонирования территории городского округа город Красноярск Красноярского края отображаются:</w:t>
      </w:r>
    </w:p>
    <w:p w:rsidR="00DB1303" w:rsidRPr="00F80E28" w:rsidRDefault="00DB1303" w:rsidP="0097600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1) границы комплексного развития территории, осуществляемого в границах одного или нескольких элементов планировочной структуры, их частей, в которых расположены многоквартирные дома, указанные в </w:t>
      </w:r>
      <w:hyperlink r:id="rId14" w:history="1">
        <w:r w:rsidRPr="00F80E28">
          <w:rPr>
            <w:rFonts w:ascii="Times New Roman" w:hAnsi="Times New Roman" w:cs="Times New Roman"/>
            <w:sz w:val="28"/>
            <w:szCs w:val="28"/>
          </w:rPr>
          <w:t>части 2 статьи 65</w:t>
        </w:r>
      </w:hyperlink>
      <w:r w:rsidRPr="00F80E2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комплексного развития территории, осуществляемого в границах одного или нескольких элементов планировочной структуры, их частей, в которых расположены объекты капитального строительства, указанные в </w:t>
      </w:r>
      <w:hyperlink r:id="rId15" w:history="1">
        <w:r w:rsidRPr="00F80E28">
          <w:rPr>
            <w:rFonts w:ascii="Times New Roman" w:hAnsi="Times New Roman" w:cs="Times New Roman"/>
            <w:sz w:val="28"/>
            <w:szCs w:val="28"/>
          </w:rPr>
          <w:t>части 4 статьи 65</w:t>
        </w:r>
      </w:hyperlink>
      <w:r w:rsidRPr="00F80E2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комплексного развития территории, осуществляемого в границах одного или нескольких элементов планировочной структуры, их частей, в которых расположены земельные участки, которые находятся в государственной либо муниципальной собственности, либо земельные участки, государственная собственность на которые не разграничена, в том числе с расположенными на них объектами капитального строительства, при условии, что такие земельные участки, объекты капитального строительства не обременены правами третьих лиц, комплексного развития территории, осуществляемого по инициативе правообладателей земельных участков и (или) расположенных на них объектов недвижимости;</w:t>
      </w:r>
    </w:p>
    <w:p w:rsidR="00DB1303" w:rsidRPr="00F80E28" w:rsidRDefault="00DB1303" w:rsidP="0097600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2) границы территорий, в которых предусматриваются требования к архитектурно-градостроительному облику объектов капитального строительства.».</w:t>
      </w:r>
    </w:p>
    <w:p w:rsidR="007F6640" w:rsidRPr="00F80E28" w:rsidRDefault="00B65362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1.</w:t>
      </w:r>
      <w:r w:rsidR="000245F9">
        <w:rPr>
          <w:rFonts w:ascii="Times New Roman" w:hAnsi="Times New Roman" w:cs="Times New Roman"/>
          <w:sz w:val="28"/>
          <w:szCs w:val="28"/>
        </w:rPr>
        <w:t>5</w:t>
      </w:r>
      <w:r w:rsidRPr="00F80E28">
        <w:rPr>
          <w:rFonts w:ascii="Times New Roman" w:hAnsi="Times New Roman" w:cs="Times New Roman"/>
          <w:sz w:val="28"/>
          <w:szCs w:val="28"/>
        </w:rPr>
        <w:t xml:space="preserve">. </w:t>
      </w:r>
      <w:r w:rsidR="007F6640" w:rsidRPr="00F80E28">
        <w:rPr>
          <w:rFonts w:ascii="Times New Roman" w:hAnsi="Times New Roman" w:cs="Times New Roman"/>
          <w:sz w:val="28"/>
          <w:szCs w:val="28"/>
        </w:rPr>
        <w:t>Дополнить ста</w:t>
      </w:r>
      <w:r w:rsidR="003C7132" w:rsidRPr="00F80E28">
        <w:rPr>
          <w:rFonts w:ascii="Times New Roman" w:hAnsi="Times New Roman" w:cs="Times New Roman"/>
          <w:sz w:val="28"/>
          <w:szCs w:val="28"/>
        </w:rPr>
        <w:t>тьей 11.1</w:t>
      </w:r>
      <w:r w:rsidR="007F6640" w:rsidRPr="00F80E2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F6640" w:rsidRPr="00F80E28" w:rsidRDefault="007F6640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«11.1. Требования к архитектурно-градостроительному облику объекта капитального строительства</w:t>
      </w:r>
    </w:p>
    <w:p w:rsidR="00405316" w:rsidRPr="00F80E28" w:rsidRDefault="003C7132" w:rsidP="00C37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1. </w:t>
      </w:r>
      <w:r w:rsidR="00741C18" w:rsidRPr="00F80E28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участков, на которые распространяются</w:t>
      </w:r>
      <w:r w:rsidR="00141358" w:rsidRPr="00F80E28">
        <w:rPr>
          <w:rFonts w:ascii="Times New Roman" w:hAnsi="Times New Roman" w:cs="Times New Roman"/>
          <w:sz w:val="28"/>
          <w:szCs w:val="28"/>
        </w:rPr>
        <w:t xml:space="preserve"> </w:t>
      </w:r>
      <w:r w:rsidR="00741C18" w:rsidRPr="00F80E28">
        <w:rPr>
          <w:rFonts w:ascii="Times New Roman" w:hAnsi="Times New Roman" w:cs="Times New Roman"/>
          <w:sz w:val="28"/>
          <w:szCs w:val="28"/>
        </w:rPr>
        <w:t>требования к архитектурно-градостроительному облику</w:t>
      </w:r>
      <w:r w:rsidR="00141358" w:rsidRPr="00F80E28">
        <w:rPr>
          <w:rFonts w:ascii="Times New Roman" w:hAnsi="Times New Roman" w:cs="Times New Roman"/>
          <w:sz w:val="28"/>
          <w:szCs w:val="28"/>
        </w:rPr>
        <w:t xml:space="preserve"> </w:t>
      </w:r>
      <w:r w:rsidR="00741C18" w:rsidRPr="00F80E28">
        <w:rPr>
          <w:rFonts w:ascii="Times New Roman" w:hAnsi="Times New Roman" w:cs="Times New Roman"/>
          <w:sz w:val="28"/>
          <w:szCs w:val="28"/>
        </w:rPr>
        <w:t>объектов капитального строительства:</w:t>
      </w:r>
      <w:r w:rsidR="00922DFD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малоэтажная многоквартирная жилая застройка (код - 2.1.1), блокированная жилая застройка (код - 2.3), среднеэтажная жилая застройка (код - 2.5), многоэтажная жилая застройка </w:t>
      </w:r>
      <w:r w:rsidR="00922DFD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(высотная застройка)(код - 2.6), </w:t>
      </w:r>
      <w:r w:rsidR="00AB5E51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хранение автотранспорта (код - 2.7.1), </w:t>
      </w:r>
      <w:r w:rsidR="001F1326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административные здания организаций, обеспечивающих предоставление коммунальных услуг (код - 3.1.2), социальное обслуживание (код - 3.2), бытовое обслуживание (код - 3.3), здравоохранение (код - 3.4),</w:t>
      </w:r>
      <w:r w:rsidR="008018DB" w:rsidRPr="008018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18DB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медицинские организации особого назначения (код - 3.4.3)</w:t>
      </w:r>
      <w:r w:rsidR="008018DB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1F1326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образование и просвещение (код - 3.5), объекты культурно-досуговой деятельности (код - 3.6.1), цирки и зверинцы (код - 3.6.3), общественное управление (код - 3.8),</w:t>
      </w:r>
      <w:r w:rsidR="00141358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F1326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проведение научных исследований (код - 3.9.2), проведение научных испытаний (код - 3.9.3), амбулаторное ветеринарное обслуживание (код - 3.10.1), деловое управление (код - 4.1), объекты торговли (торговые центры, торгово-развлекательные центры (комплексы) (код - 4.2), рынки (код - 4.3), магазины (код - 4.4), банковская и страховая деятельность (код - 4.5), общественное питание (код - 4.6), гостиничное обслуживание (код - 4.7), развлекательные мероприятия (код - 4.8.1), служебные гаражи (код - 4.9), обеспечение дорожного отдыха (код - 4.9.1.2), автомобильные мойки (код - 4.9.1.3), ремонт автомобилей (код - 4.9.1.4), выставочно-ярмарочная деятельность (код - 4.10), обеспечение спортивно-зрелищных мероприятий (код - 5.1.1), обеспечение занятий спортом в помещениях (код - 5.1.2), водный спорт (код - 5.1.5), спортивные базы (код - 5.1.7), природно-познавательный туризм (код - 5.2), туристическое обслуживание (код - 5.2.1), причалы для маломерных судов (код - 5.4), поля для гольфа или конных прогулок (код - 5.5), </w:t>
      </w:r>
      <w:r w:rsidR="00DC4FF7" w:rsidRPr="00F80E28">
        <w:rPr>
          <w:rFonts w:ascii="Times New Roman" w:hAnsi="Times New Roman" w:cs="Times New Roman"/>
          <w:sz w:val="28"/>
          <w:szCs w:val="28"/>
        </w:rPr>
        <w:t>железнодорожный транспорт (код - 7.1)</w:t>
      </w:r>
      <w:r w:rsidR="001F1326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обслуживание перевозок пассажиров (код - 7.2.2), водный транспорт (код - 7.3), внеуличный транспорт (код - 7.6), санаторная деятельность (код - 9.2.1), ритуальная деятельность (код - 12.1).</w:t>
      </w:r>
    </w:p>
    <w:p w:rsidR="00CF2B5A" w:rsidRPr="00F80E28" w:rsidRDefault="003C7132" w:rsidP="00976003">
      <w:pPr>
        <w:pStyle w:val="ConsPlusNormal"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2</w:t>
      </w:r>
      <w:r w:rsidR="00741C18" w:rsidRPr="00F80E28">
        <w:rPr>
          <w:rFonts w:ascii="Times New Roman" w:hAnsi="Times New Roman" w:cs="Times New Roman"/>
          <w:sz w:val="28"/>
          <w:szCs w:val="28"/>
        </w:rPr>
        <w:t xml:space="preserve">. </w:t>
      </w:r>
      <w:r w:rsidR="00CF2B5A" w:rsidRPr="00F80E28">
        <w:rPr>
          <w:rFonts w:ascii="Times New Roman" w:hAnsi="Times New Roman" w:cs="Times New Roman"/>
          <w:sz w:val="28"/>
          <w:szCs w:val="28"/>
        </w:rPr>
        <w:t>Требования к объемно-пространственным характеристикам</w:t>
      </w:r>
      <w:r w:rsidR="00141358" w:rsidRPr="00F80E28">
        <w:rPr>
          <w:rFonts w:ascii="Times New Roman" w:hAnsi="Times New Roman" w:cs="Times New Roman"/>
          <w:sz w:val="28"/>
          <w:szCs w:val="28"/>
        </w:rPr>
        <w:t xml:space="preserve"> </w:t>
      </w:r>
      <w:r w:rsidR="00CF2B5A" w:rsidRPr="00F80E28">
        <w:rPr>
          <w:rFonts w:ascii="Times New Roman" w:hAnsi="Times New Roman" w:cs="Times New Roman"/>
          <w:sz w:val="28"/>
          <w:szCs w:val="28"/>
        </w:rPr>
        <w:t>объекта капитального строительства:</w:t>
      </w:r>
    </w:p>
    <w:p w:rsidR="00CF2B5A" w:rsidRPr="00F80E28" w:rsidRDefault="00DC4FF7" w:rsidP="00976003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CF2B5A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бъект капитального строительства, выходящий фасадом на территории общего пользования, располагается в </w:t>
      </w:r>
      <w:r w:rsidR="004465F4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6847F4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раницах земельного </w:t>
      </w:r>
      <w:r w:rsidR="004465F4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6847F4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частка</w:t>
      </w:r>
      <w:r w:rsidR="004465F4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2B5A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учетом системы размещения зданий вдоль красной линии (фронтальная, профильная, ориентация под углом), системы параметрических (высота, длина), и силуэтных (абрис застройки) характеристик</w:t>
      </w:r>
      <w:r w:rsidR="004465F4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окружающей застройки</w:t>
      </w:r>
      <w:r w:rsidR="00091E56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F2B5A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16A8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 </w:t>
      </w:r>
      <w:r w:rsidR="00745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</w:t>
      </w:r>
      <w:r w:rsidR="00E16A8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364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="00E16A8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пункта не распространяются </w:t>
      </w:r>
      <w:r w:rsidR="00C37E64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осуществлении реконструкции</w:t>
      </w:r>
      <w:r w:rsidR="00E16A8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объект</w:t>
      </w:r>
      <w:r w:rsidR="00C37E64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="00E16A8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капитального строительства</w:t>
      </w:r>
      <w:r w:rsidR="00392386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F2B5A" w:rsidRPr="00F80E28" w:rsidRDefault="00C37E64" w:rsidP="00976003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CF2B5A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бъекты капитального строительства </w:t>
      </w:r>
      <w:r w:rsidR="00EA23F8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жилого и общественно-делового назначения </w:t>
      </w:r>
      <w:r w:rsidR="00CF2B5A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высотой более 8 этажей должны быть оборудованы подземными </w:t>
      </w:r>
      <w:r w:rsidR="00FB780C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автостоянками</w:t>
      </w:r>
      <w:r w:rsidR="00CF2B5A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условии соблюдения санитарно-гигиенических, экологических и противопожарных требований, предъявляемых к данным объектам. </w:t>
      </w:r>
    </w:p>
    <w:p w:rsidR="00D56F2A" w:rsidRPr="00F80E28" w:rsidRDefault="00D56F2A" w:rsidP="0097600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 настоящего </w:t>
      </w:r>
      <w:r w:rsidR="00FB780C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пункта</w:t>
      </w:r>
      <w:r w:rsidR="00AC78B6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распространяются на следующие виды разрешенного использования</w:t>
      </w:r>
      <w:r w:rsidR="006A10AA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земельных участков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малоэтажная многоквартирная жилая застройка (код - 2.1.1), блокированная жилая застройка (код - 2.3), среднеэтажная жилая застройка (код - 2.5), хранен</w:t>
      </w:r>
      <w:r w:rsidR="00AC78B6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ие автотранспорта (код - 2.7.1)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социа</w:t>
      </w:r>
      <w:r w:rsidR="006F05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льное обслуживание (код - 3.2)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медицинские организации о</w:t>
      </w:r>
      <w:r w:rsidR="00AC78B6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собого назначения (код - 3.4.3)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дошкольное, начальное и среднее о</w:t>
      </w:r>
      <w:r w:rsidR="00AC78B6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бщее </w:t>
      </w:r>
      <w:r w:rsidR="00AC78B6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образование (код - 3.5.1)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общес</w:t>
      </w:r>
      <w:r w:rsidR="008018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твенное управление (код - 3.8)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проведение научных исследований (код - 3.9.2), проведение н</w:t>
      </w:r>
      <w:r w:rsidR="00AC78B6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аучных испытаний (код - 3.9.3)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рынки (код - 4.3), служебные гаражи (код - 4.9), обеспечение дорожного отдыха (код - 4.9.1.2), автомобильные мойки (код - 4.9.1.3), рем</w:t>
      </w:r>
      <w:r w:rsidR="00AC78B6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онт автомобилей (код - 4.9.1.4)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обеспечение занятий спортом в помещениях (код - 5.1.2), водный спорт (код - 5.1.5), спортивные базы (код - 5.1.7), природно-познавательный туризм (код - 5.2), туристическое обслуживание (код - 5.2.1), причалы для маломерных судов (код - 5.4), поля для гольфа или конных прогулок (код - 5.5), </w:t>
      </w:r>
      <w:r w:rsidR="006A10AA" w:rsidRPr="00F80E28">
        <w:rPr>
          <w:rFonts w:ascii="Times New Roman" w:hAnsi="Times New Roman" w:cs="Times New Roman"/>
          <w:sz w:val="28"/>
          <w:szCs w:val="28"/>
        </w:rPr>
        <w:t>железнодорожный транспорт (код - 7.1)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обслуживание перевозок пассажиров (код - 7.2.2), водный транспорт (код - 7.3), в</w:t>
      </w:r>
      <w:r w:rsidR="00AC78B6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неуличный транспорт (код - 7.6)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ритуальная деятельность (код - 12.1)</w:t>
      </w:r>
      <w:r w:rsidR="00392386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A0344" w:rsidRPr="00F80E28" w:rsidRDefault="00F04F54" w:rsidP="00976003">
      <w:pPr>
        <w:pStyle w:val="ConsPlusNormal"/>
        <w:numPr>
          <w:ilvl w:val="0"/>
          <w:numId w:val="40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между длинными сторонами жилых зданий следует принимать расстояния (бытовые разрывы): для жилых зданий высотой 2 - 3 этажа - не менее 15 </w:t>
      </w:r>
      <w:r w:rsidR="00690D80" w:rsidRPr="00F80E28">
        <w:rPr>
          <w:rFonts w:ascii="Times New Roman" w:hAnsi="Times New Roman" w:cs="Times New Roman"/>
          <w:sz w:val="28"/>
          <w:szCs w:val="28"/>
        </w:rPr>
        <w:t>метров</w:t>
      </w:r>
      <w:r w:rsidRPr="00F80E28">
        <w:rPr>
          <w:rFonts w:ascii="Times New Roman" w:hAnsi="Times New Roman" w:cs="Times New Roman"/>
          <w:sz w:val="28"/>
          <w:szCs w:val="28"/>
        </w:rPr>
        <w:t xml:space="preserve">; 4 этажа - не менее 20 </w:t>
      </w:r>
      <w:r w:rsidR="00690D80" w:rsidRPr="00F80E28">
        <w:rPr>
          <w:rFonts w:ascii="Times New Roman" w:hAnsi="Times New Roman" w:cs="Times New Roman"/>
          <w:sz w:val="28"/>
          <w:szCs w:val="28"/>
        </w:rPr>
        <w:t>метров</w:t>
      </w:r>
      <w:r w:rsidRPr="00F80E28">
        <w:rPr>
          <w:rFonts w:ascii="Times New Roman" w:hAnsi="Times New Roman" w:cs="Times New Roman"/>
          <w:sz w:val="28"/>
          <w:szCs w:val="28"/>
        </w:rPr>
        <w:t xml:space="preserve">; 5 этажей - не менее 30 </w:t>
      </w:r>
      <w:r w:rsidR="00690D80" w:rsidRPr="00F80E28">
        <w:rPr>
          <w:rFonts w:ascii="Times New Roman" w:hAnsi="Times New Roman" w:cs="Times New Roman"/>
          <w:sz w:val="28"/>
          <w:szCs w:val="28"/>
        </w:rPr>
        <w:t>метров</w:t>
      </w:r>
      <w:r w:rsidRPr="00F80E28">
        <w:rPr>
          <w:rFonts w:ascii="Times New Roman" w:hAnsi="Times New Roman" w:cs="Times New Roman"/>
          <w:sz w:val="28"/>
          <w:szCs w:val="28"/>
        </w:rPr>
        <w:t xml:space="preserve">; между длинными сторонами и торцами этих же зданий с окнами из жилых комнат - не менее 12 </w:t>
      </w:r>
      <w:r w:rsidR="00690D80" w:rsidRPr="00F80E28">
        <w:rPr>
          <w:rFonts w:ascii="Times New Roman" w:hAnsi="Times New Roman" w:cs="Times New Roman"/>
          <w:sz w:val="28"/>
          <w:szCs w:val="28"/>
        </w:rPr>
        <w:t>метров</w:t>
      </w:r>
      <w:r w:rsidRPr="00F80E28">
        <w:rPr>
          <w:rFonts w:ascii="Times New Roman" w:hAnsi="Times New Roman" w:cs="Times New Roman"/>
          <w:sz w:val="28"/>
          <w:szCs w:val="28"/>
        </w:rPr>
        <w:t>. Расстояния между зданиями повышенной этажности (14 - 27 этажей), расположенными на одной оси, принимаются в соответствии с санитарными нормами и правилами обеспечения непрерывной инсоляции жилых и общественных зданий и территорий жилой застройки, а также в соответствии с противопожарными требованиями и планировочными решениями жилых домов. В условиях реконструкции и в других сложных градостроительных условиях указанные расстояния могут быть сокращены при соблюдении норм инсоляции, освещенности и противопожарных требований, а также обеспечении непросматриваемости жилых помещений (</w:t>
      </w:r>
      <w:r w:rsidR="00265E40" w:rsidRPr="00F80E28">
        <w:rPr>
          <w:rFonts w:ascii="Times New Roman" w:hAnsi="Times New Roman" w:cs="Times New Roman"/>
          <w:sz w:val="28"/>
          <w:szCs w:val="28"/>
        </w:rPr>
        <w:t>комнат и кухонь) из окна в окно</w:t>
      </w:r>
      <w:r w:rsidRPr="00F80E28">
        <w:rPr>
          <w:rFonts w:ascii="Times New Roman" w:hAnsi="Times New Roman" w:cs="Times New Roman"/>
          <w:sz w:val="28"/>
          <w:szCs w:val="28"/>
        </w:rPr>
        <w:t>;</w:t>
      </w:r>
    </w:p>
    <w:p w:rsidR="00E16A8E" w:rsidRPr="00F80E28" w:rsidRDefault="00F04F54" w:rsidP="00976003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E16A8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ысота нежилых помещений первых этажей объектов капитального строительства, выходящих фасадом на территории общего пользования, должна быть не менее 3,5 метров. Требования </w:t>
      </w:r>
      <w:r w:rsidR="00993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93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пункта не распространяются </w:t>
      </w:r>
      <w:r w:rsidR="00D4171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осуществлении реконструкции объектов капитального строительства;</w:t>
      </w:r>
    </w:p>
    <w:p w:rsidR="00CF2B5A" w:rsidRPr="00F80E28" w:rsidRDefault="00F04F54" w:rsidP="00976003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F2B5A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 протяженности </w:t>
      </w:r>
      <w:r w:rsidR="00C10F0F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объекта капитального строительства</w:t>
      </w:r>
      <w:r w:rsidR="00CF2B5A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более 100 </w:t>
      </w:r>
      <w:r w:rsidR="00690D80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метров</w:t>
      </w:r>
      <w:r w:rsidR="00CF2B5A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 предусматривать устройство сквозных проходов. </w:t>
      </w:r>
      <w:r w:rsidR="00E16A8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 </w:t>
      </w:r>
      <w:r w:rsidR="00993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под</w:t>
      </w:r>
      <w:r w:rsidR="00E16A8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пункта не распространяются </w:t>
      </w:r>
      <w:r w:rsidR="00D4171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осуществлении реконструкции объектов капитального строительства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F2B5A" w:rsidRPr="00F80E28" w:rsidRDefault="00F04F54" w:rsidP="00976003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CF2B5A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апрещается размещать входные группы и их элементы за красными линиями</w:t>
      </w:r>
      <w:r w:rsidR="007D7125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F2B5A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16A8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 </w:t>
      </w:r>
      <w:r w:rsidR="00993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под</w:t>
      </w:r>
      <w:r w:rsidR="00E16A8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пункта </w:t>
      </w:r>
      <w:r w:rsidR="00690D80" w:rsidRPr="00F80E28">
        <w:rPr>
          <w:rFonts w:ascii="Times New Roman" w:hAnsi="Times New Roman" w:cs="Times New Roman"/>
          <w:sz w:val="28"/>
          <w:szCs w:val="28"/>
        </w:rPr>
        <w:t xml:space="preserve">не распространяются </w:t>
      </w:r>
      <w:r w:rsidR="00D4171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осуществлении реконструкции объектов капитального строительства;</w:t>
      </w:r>
    </w:p>
    <w:p w:rsidR="00CF2B5A" w:rsidRPr="00F80E28" w:rsidRDefault="00F04F54" w:rsidP="00976003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CF2B5A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азмещение входных групп и их элементов (ступени, пандусы, крыльцо, входные группы с приямками в помещения цокольного, подвального этажей) не должно сокращать пешеходную часть тротуара и габариты примыкающих проездов до ширины менее нормативной, создавать препятствия пешеходному или транспортному движению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16A8E" w:rsidRPr="00F80E28" w:rsidRDefault="00CF2B5A" w:rsidP="00976003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архитектурное решение объекта капитального строительства должно формироваться с учетом </w:t>
      </w:r>
      <w:r w:rsidR="00993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его 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функциональн</w:t>
      </w:r>
      <w:r w:rsidR="00F04F54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назначени</w:t>
      </w:r>
      <w:r w:rsidR="00F04F54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7D7125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16A8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F2B5A" w:rsidRPr="00F80E28" w:rsidRDefault="00D160C3" w:rsidP="009760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F2B5A" w:rsidRPr="00F80E28">
        <w:rPr>
          <w:rFonts w:ascii="Times New Roman" w:hAnsi="Times New Roman" w:cs="Times New Roman"/>
          <w:sz w:val="28"/>
          <w:szCs w:val="28"/>
        </w:rPr>
        <w:t>. Требования к архитектурно-стилистическим характеристикам объе</w:t>
      </w:r>
      <w:r w:rsidR="00C671C7" w:rsidRPr="00F80E28">
        <w:rPr>
          <w:rFonts w:ascii="Times New Roman" w:hAnsi="Times New Roman" w:cs="Times New Roman"/>
          <w:sz w:val="28"/>
          <w:szCs w:val="28"/>
        </w:rPr>
        <w:t>ктов капитального строительства:</w:t>
      </w:r>
    </w:p>
    <w:p w:rsidR="00CF2B5A" w:rsidRPr="00E5691B" w:rsidRDefault="00F04F54" w:rsidP="00976003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91B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CF2B5A" w:rsidRPr="00E56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лементы фасада </w:t>
      </w:r>
      <w:r w:rsidR="009B2792" w:rsidRPr="00E56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объекта капитального строительства </w:t>
      </w:r>
      <w:r w:rsidR="00CF2B5A" w:rsidRPr="00E5691B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должны располагаться с учетом системы композиционных осей</w:t>
      </w:r>
      <w:r w:rsidR="00FD5CEA" w:rsidRPr="00E56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такого объекта</w:t>
      </w:r>
      <w:r w:rsidR="00CF2B5A" w:rsidRPr="00E56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F2B5A" w:rsidRPr="00E5691B">
        <w:rPr>
          <w:rFonts w:ascii="Times New Roman" w:hAnsi="Times New Roman" w:cs="Times New Roman"/>
          <w:sz w:val="28"/>
          <w:szCs w:val="28"/>
        </w:rPr>
        <w:t xml:space="preserve">Габариты, характер устройства и внешний вид элементов фасада должны обеспечивать композиционное единство форм, </w:t>
      </w:r>
      <w:r w:rsidR="00CF2B5A" w:rsidRPr="00E56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цветовых решений, фактурную совместимость отделочных материалов, </w:t>
      </w:r>
      <w:r w:rsidR="00CF2B5A" w:rsidRPr="00E5691B">
        <w:rPr>
          <w:rFonts w:ascii="Times New Roman" w:hAnsi="Times New Roman" w:cs="Times New Roman"/>
          <w:sz w:val="28"/>
          <w:szCs w:val="28"/>
        </w:rPr>
        <w:t>согласовываться с общим архитектурным решением</w:t>
      </w:r>
      <w:r w:rsidR="007F34B0" w:rsidRPr="00E5691B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Pr="00E5691B">
        <w:rPr>
          <w:rFonts w:ascii="Times New Roman" w:hAnsi="Times New Roman" w:cs="Times New Roman"/>
          <w:sz w:val="28"/>
          <w:szCs w:val="28"/>
        </w:rPr>
        <w:t>;</w:t>
      </w:r>
    </w:p>
    <w:p w:rsidR="00CF2B5A" w:rsidRPr="001240EF" w:rsidRDefault="00F04F54" w:rsidP="00976003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EF">
        <w:rPr>
          <w:rFonts w:ascii="Times New Roman" w:hAnsi="Times New Roman" w:cs="Times New Roman"/>
          <w:sz w:val="28"/>
          <w:szCs w:val="28"/>
        </w:rPr>
        <w:t>в</w:t>
      </w:r>
      <w:r w:rsidR="00CF2B5A" w:rsidRPr="001240EF">
        <w:rPr>
          <w:rFonts w:ascii="Times New Roman" w:hAnsi="Times New Roman" w:cs="Times New Roman"/>
          <w:sz w:val="28"/>
          <w:szCs w:val="28"/>
        </w:rPr>
        <w:t>нешний вид и композиционное расположение архитектурных и декоративных элементов фасада должны обеспечивать построенное на принципах завершенности, целостности и согласованности архитектурное решение</w:t>
      </w:r>
      <w:r w:rsidR="00FD5CEA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="00CF2B5A" w:rsidRPr="001240EF">
        <w:rPr>
          <w:rFonts w:ascii="Times New Roman" w:hAnsi="Times New Roman" w:cs="Times New Roman"/>
          <w:sz w:val="28"/>
          <w:szCs w:val="28"/>
        </w:rPr>
        <w:t>, исключающее формирование фасада объекта капитального строительства, состоящего из множества одинаковых элементов, равномерно рассредоточенных по его поверхности, либо с отсутствием декоративно пластических или цветовых элементов, представляющего однородную равномерную поверхность большого размера</w:t>
      </w:r>
      <w:r w:rsidRPr="001240EF">
        <w:rPr>
          <w:rFonts w:ascii="Times New Roman" w:hAnsi="Times New Roman" w:cs="Times New Roman"/>
          <w:sz w:val="28"/>
          <w:szCs w:val="28"/>
        </w:rPr>
        <w:t>;</w:t>
      </w:r>
    </w:p>
    <w:p w:rsidR="00CF2B5A" w:rsidRPr="00F80E28" w:rsidRDefault="00F04F54" w:rsidP="00976003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ф</w:t>
      </w:r>
      <w:r w:rsidR="00CF2B5A" w:rsidRPr="00F80E28">
        <w:rPr>
          <w:rFonts w:ascii="Times New Roman" w:hAnsi="Times New Roman" w:cs="Times New Roman"/>
          <w:sz w:val="28"/>
          <w:szCs w:val="28"/>
        </w:rPr>
        <w:t xml:space="preserve">асад объекта капитального строительства в границах первого этажа, ориентированный на территории общего пользования, должен иметь </w:t>
      </w:r>
      <w:r w:rsidR="00D92F08" w:rsidRPr="00F80E28">
        <w:rPr>
          <w:rFonts w:ascii="Times New Roman" w:hAnsi="Times New Roman" w:cs="Times New Roman"/>
          <w:sz w:val="28"/>
          <w:szCs w:val="28"/>
        </w:rPr>
        <w:t xml:space="preserve">проемы с общей </w:t>
      </w:r>
      <w:r w:rsidR="00CF2B5A" w:rsidRPr="00F80E28">
        <w:rPr>
          <w:rFonts w:ascii="Times New Roman" w:hAnsi="Times New Roman" w:cs="Times New Roman"/>
          <w:sz w:val="28"/>
          <w:szCs w:val="28"/>
        </w:rPr>
        <w:t>площадь</w:t>
      </w:r>
      <w:r w:rsidR="00D92F08" w:rsidRPr="00F80E28">
        <w:rPr>
          <w:rFonts w:ascii="Times New Roman" w:hAnsi="Times New Roman" w:cs="Times New Roman"/>
          <w:sz w:val="28"/>
          <w:szCs w:val="28"/>
        </w:rPr>
        <w:t>ю</w:t>
      </w:r>
      <w:r w:rsidR="00CF2B5A" w:rsidRPr="00F80E28">
        <w:rPr>
          <w:rFonts w:ascii="Times New Roman" w:hAnsi="Times New Roman" w:cs="Times New Roman"/>
          <w:sz w:val="28"/>
          <w:szCs w:val="28"/>
        </w:rPr>
        <w:t xml:space="preserve"> остекления не менее 30 %. Требования </w:t>
      </w:r>
      <w:r w:rsidR="00D80D12">
        <w:rPr>
          <w:rFonts w:ascii="Times New Roman" w:hAnsi="Times New Roman" w:cs="Times New Roman"/>
          <w:sz w:val="28"/>
          <w:szCs w:val="28"/>
        </w:rPr>
        <w:t>настоящего под</w:t>
      </w:r>
      <w:r w:rsidR="00CF2B5A" w:rsidRPr="00F80E28">
        <w:rPr>
          <w:rFonts w:ascii="Times New Roman" w:hAnsi="Times New Roman" w:cs="Times New Roman"/>
          <w:sz w:val="28"/>
          <w:szCs w:val="28"/>
        </w:rPr>
        <w:t xml:space="preserve">пункта не распространяются </w:t>
      </w:r>
      <w:r w:rsidR="00D4171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осуществлении реконструкции объектов капитального строительства;</w:t>
      </w:r>
    </w:p>
    <w:p w:rsidR="00D92F08" w:rsidRPr="00F80E28" w:rsidRDefault="00F04F54" w:rsidP="00976003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в</w:t>
      </w:r>
      <w:r w:rsidR="00D92F08" w:rsidRPr="00F80E28">
        <w:rPr>
          <w:rFonts w:ascii="Times New Roman" w:hAnsi="Times New Roman" w:cs="Times New Roman"/>
          <w:sz w:val="28"/>
          <w:szCs w:val="28"/>
        </w:rPr>
        <w:t xml:space="preserve">ходные группы в жилые и общественные помещения (кроме вспомогательных и аварийных входов и выходов) </w:t>
      </w:r>
      <w:r w:rsidRPr="00F80E28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 </w:t>
      </w:r>
      <w:r w:rsidR="00D92F08" w:rsidRPr="00F80E28">
        <w:rPr>
          <w:rFonts w:ascii="Times New Roman" w:hAnsi="Times New Roman" w:cs="Times New Roman"/>
          <w:sz w:val="28"/>
          <w:szCs w:val="28"/>
        </w:rPr>
        <w:t xml:space="preserve">должны иметь проемы с площадью остекления не менее 30%, единое архитектурное </w:t>
      </w:r>
      <w:r w:rsidR="00E16A8E" w:rsidRPr="00F80E28">
        <w:rPr>
          <w:rFonts w:ascii="Times New Roman" w:hAnsi="Times New Roman" w:cs="Times New Roman"/>
          <w:sz w:val="28"/>
          <w:szCs w:val="28"/>
        </w:rPr>
        <w:t>решение в пределах всего фасада.</w:t>
      </w:r>
      <w:r w:rsidR="00D92F08" w:rsidRPr="00F80E28">
        <w:rPr>
          <w:rFonts w:ascii="Times New Roman" w:hAnsi="Times New Roman" w:cs="Times New Roman"/>
          <w:sz w:val="28"/>
          <w:szCs w:val="28"/>
        </w:rPr>
        <w:t xml:space="preserve"> </w:t>
      </w:r>
      <w:r w:rsidR="00E16A8E" w:rsidRPr="00F80E28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D80D1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16A8E" w:rsidRPr="00F80E28">
        <w:rPr>
          <w:rFonts w:ascii="Times New Roman" w:hAnsi="Times New Roman" w:cs="Times New Roman"/>
          <w:sz w:val="28"/>
          <w:szCs w:val="28"/>
        </w:rPr>
        <w:t xml:space="preserve">пункта не распространяются </w:t>
      </w:r>
      <w:r w:rsidR="00D4171E"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осуществлении реконструкции объектов капитального строительства;</w:t>
      </w:r>
    </w:p>
    <w:p w:rsidR="00EE0250" w:rsidRDefault="00D4171E" w:rsidP="00EE0250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у</w:t>
      </w:r>
      <w:r w:rsidR="00CF2B5A" w:rsidRPr="00F80E28">
        <w:rPr>
          <w:rFonts w:ascii="Times New Roman" w:hAnsi="Times New Roman" w:cs="Times New Roman"/>
          <w:sz w:val="28"/>
          <w:szCs w:val="28"/>
        </w:rPr>
        <w:t>стройство выступающих тамбуров входных групп на фасадах, ориентированных на</w:t>
      </w:r>
      <w:r w:rsidR="00141358" w:rsidRPr="00F80E28">
        <w:rPr>
          <w:rFonts w:ascii="Times New Roman" w:hAnsi="Times New Roman" w:cs="Times New Roman"/>
          <w:sz w:val="28"/>
          <w:szCs w:val="28"/>
        </w:rPr>
        <w:t xml:space="preserve"> </w:t>
      </w:r>
      <w:r w:rsidR="00CF2B5A" w:rsidRPr="00F80E28">
        <w:rPr>
          <w:rFonts w:ascii="Times New Roman" w:hAnsi="Times New Roman" w:cs="Times New Roman"/>
          <w:sz w:val="28"/>
          <w:szCs w:val="28"/>
        </w:rPr>
        <w:t xml:space="preserve">территории общего пользования, не допускается. Требования </w:t>
      </w:r>
      <w:r w:rsidR="00D80D12">
        <w:rPr>
          <w:rFonts w:ascii="Times New Roman" w:hAnsi="Times New Roman" w:cs="Times New Roman"/>
          <w:sz w:val="28"/>
          <w:szCs w:val="28"/>
        </w:rPr>
        <w:t>настоящего под</w:t>
      </w:r>
      <w:r w:rsidR="00CF2B5A" w:rsidRPr="00F80E28">
        <w:rPr>
          <w:rFonts w:ascii="Times New Roman" w:hAnsi="Times New Roman" w:cs="Times New Roman"/>
          <w:sz w:val="28"/>
          <w:szCs w:val="28"/>
        </w:rPr>
        <w:t xml:space="preserve">пункта не распространяются </w:t>
      </w:r>
      <w:r w:rsidRPr="00F80E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осуществлении </w:t>
      </w:r>
      <w:r w:rsidRPr="00EE025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реконструкции объектов капитального строительства;</w:t>
      </w:r>
    </w:p>
    <w:p w:rsidR="00A37E71" w:rsidRPr="00EE0250" w:rsidRDefault="00D4171E" w:rsidP="00EE0250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250">
        <w:rPr>
          <w:rFonts w:ascii="Times New Roman" w:hAnsi="Times New Roman" w:cs="Times New Roman"/>
          <w:sz w:val="28"/>
          <w:szCs w:val="28"/>
        </w:rPr>
        <w:t>а</w:t>
      </w:r>
      <w:r w:rsidR="00CF2B5A" w:rsidRPr="00EE0250">
        <w:rPr>
          <w:rFonts w:ascii="Times New Roman" w:hAnsi="Times New Roman" w:cs="Times New Roman"/>
          <w:sz w:val="28"/>
          <w:szCs w:val="28"/>
        </w:rPr>
        <w:t xml:space="preserve">рхитектурное решение фасада </w:t>
      </w:r>
      <w:r w:rsidR="009B2792" w:rsidRPr="00EE0250">
        <w:rPr>
          <w:rFonts w:ascii="Times New Roman" w:hAnsi="Times New Roman" w:cs="Times New Roman"/>
          <w:sz w:val="28"/>
          <w:szCs w:val="28"/>
        </w:rPr>
        <w:t>объекта</w:t>
      </w:r>
      <w:r w:rsidRPr="00EE0250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CF2B5A" w:rsidRPr="00EE0250">
        <w:rPr>
          <w:rFonts w:ascii="Times New Roman" w:hAnsi="Times New Roman" w:cs="Times New Roman"/>
          <w:sz w:val="28"/>
          <w:szCs w:val="28"/>
        </w:rPr>
        <w:t>в границах нежилых помещений и их входных групп, должны предусматривать возможность информационного оформления объекта капитального строительства в соответствии с требованиями архитектурно-художественного регламента</w:t>
      </w:r>
      <w:r w:rsidR="00A516D9" w:rsidRPr="00EE0250">
        <w:rPr>
          <w:rFonts w:ascii="Times New Roman" w:hAnsi="Times New Roman" w:cs="Times New Roman"/>
          <w:sz w:val="28"/>
          <w:szCs w:val="28"/>
        </w:rPr>
        <w:t xml:space="preserve"> улиц, общественных пространств города Красноярска, утвержденн</w:t>
      </w:r>
      <w:r w:rsidR="0021673F">
        <w:rPr>
          <w:rFonts w:ascii="Times New Roman" w:hAnsi="Times New Roman" w:cs="Times New Roman"/>
          <w:sz w:val="28"/>
          <w:szCs w:val="28"/>
        </w:rPr>
        <w:t>ого</w:t>
      </w:r>
      <w:r w:rsidR="00F12F99" w:rsidRPr="00EE0250">
        <w:rPr>
          <w:rFonts w:ascii="Times New Roman" w:hAnsi="Times New Roman" w:cs="Times New Roman"/>
          <w:sz w:val="28"/>
          <w:szCs w:val="28"/>
        </w:rPr>
        <w:t xml:space="preserve"> правовым актом администрации города</w:t>
      </w:r>
      <w:r w:rsidR="007D7125" w:rsidRPr="00EE0250">
        <w:rPr>
          <w:rFonts w:ascii="Times New Roman" w:hAnsi="Times New Roman" w:cs="Times New Roman"/>
          <w:sz w:val="28"/>
          <w:szCs w:val="28"/>
        </w:rPr>
        <w:t>.</w:t>
      </w:r>
      <w:r w:rsidR="00E16A8E" w:rsidRPr="00EE0250">
        <w:rPr>
          <w:rFonts w:ascii="Times New Roman" w:hAnsi="Times New Roman" w:cs="Times New Roman"/>
          <w:sz w:val="28"/>
          <w:szCs w:val="28"/>
        </w:rPr>
        <w:t xml:space="preserve"> </w:t>
      </w:r>
      <w:r w:rsidRPr="00EE0250">
        <w:rPr>
          <w:rFonts w:ascii="Times New Roman" w:hAnsi="Times New Roman" w:cs="Times New Roman"/>
          <w:sz w:val="28"/>
          <w:szCs w:val="28"/>
        </w:rPr>
        <w:t>При осуществлении реконструкции объектов капитального строительства</w:t>
      </w:r>
      <w:r w:rsidR="00141358" w:rsidRPr="00EE0250">
        <w:rPr>
          <w:rFonts w:ascii="Times New Roman" w:hAnsi="Times New Roman" w:cs="Times New Roman"/>
          <w:sz w:val="28"/>
          <w:szCs w:val="28"/>
        </w:rPr>
        <w:t xml:space="preserve"> </w:t>
      </w:r>
      <w:r w:rsidR="00A37E71" w:rsidRPr="00EE0250">
        <w:rPr>
          <w:rFonts w:ascii="Times New Roman" w:hAnsi="Times New Roman" w:cs="Times New Roman"/>
          <w:sz w:val="28"/>
          <w:szCs w:val="28"/>
        </w:rPr>
        <w:t xml:space="preserve">требования настоящего </w:t>
      </w:r>
      <w:r w:rsidR="00D80D12" w:rsidRPr="00EE0250">
        <w:rPr>
          <w:rFonts w:ascii="Times New Roman" w:hAnsi="Times New Roman" w:cs="Times New Roman"/>
          <w:sz w:val="28"/>
          <w:szCs w:val="28"/>
        </w:rPr>
        <w:t>под</w:t>
      </w:r>
      <w:r w:rsidR="00A37E71" w:rsidRPr="00EE0250">
        <w:rPr>
          <w:rFonts w:ascii="Times New Roman" w:hAnsi="Times New Roman" w:cs="Times New Roman"/>
          <w:sz w:val="28"/>
          <w:szCs w:val="28"/>
        </w:rPr>
        <w:t>пункта применяются к фасадам только</w:t>
      </w:r>
      <w:r w:rsidR="00141358" w:rsidRPr="00EE0250">
        <w:rPr>
          <w:rFonts w:ascii="Times New Roman" w:hAnsi="Times New Roman" w:cs="Times New Roman"/>
          <w:sz w:val="28"/>
          <w:szCs w:val="28"/>
        </w:rPr>
        <w:t xml:space="preserve"> </w:t>
      </w:r>
      <w:r w:rsidR="00A37E71" w:rsidRPr="00EE0250">
        <w:rPr>
          <w:rFonts w:ascii="Times New Roman" w:hAnsi="Times New Roman" w:cs="Times New Roman"/>
          <w:sz w:val="28"/>
          <w:szCs w:val="28"/>
        </w:rPr>
        <w:t>в границах реконструируемых помещений</w:t>
      </w:r>
      <w:r w:rsidR="00E95276" w:rsidRPr="00EE0250">
        <w:rPr>
          <w:rFonts w:ascii="Times New Roman" w:hAnsi="Times New Roman" w:cs="Times New Roman"/>
          <w:sz w:val="28"/>
          <w:szCs w:val="28"/>
        </w:rPr>
        <w:t>;</w:t>
      </w:r>
    </w:p>
    <w:p w:rsidR="00CF2B5A" w:rsidRPr="00F80E28" w:rsidRDefault="00E95276" w:rsidP="00976003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х</w:t>
      </w:r>
      <w:r w:rsidR="00CF2B5A" w:rsidRPr="00F80E28">
        <w:rPr>
          <w:rFonts w:ascii="Times New Roman" w:hAnsi="Times New Roman" w:cs="Times New Roman"/>
          <w:sz w:val="28"/>
          <w:szCs w:val="28"/>
        </w:rPr>
        <w:t>арактер членения витражного остекления, ограждения балконов и лоджий должен обеспечивать композиционное единство</w:t>
      </w:r>
      <w:r w:rsidRPr="00F80E28">
        <w:rPr>
          <w:rFonts w:ascii="Times New Roman" w:hAnsi="Times New Roman" w:cs="Times New Roman"/>
          <w:sz w:val="28"/>
          <w:szCs w:val="28"/>
        </w:rPr>
        <w:t>;</w:t>
      </w:r>
    </w:p>
    <w:p w:rsidR="00CF2B5A" w:rsidRPr="001240EF" w:rsidRDefault="00E95276" w:rsidP="00976003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EF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CF2B5A" w:rsidRPr="001240EF">
        <w:rPr>
          <w:rFonts w:ascii="Times New Roman" w:hAnsi="Times New Roman" w:cs="Times New Roman"/>
          <w:sz w:val="28"/>
          <w:szCs w:val="28"/>
        </w:rPr>
        <w:t>ля повышения архитектурно-эстетических качеств объектов капитального строительства их фасады должны иметь отделку облицовочными материалами</w:t>
      </w:r>
      <w:r w:rsidRPr="001240EF">
        <w:rPr>
          <w:rFonts w:ascii="Times New Roman" w:hAnsi="Times New Roman" w:cs="Times New Roman"/>
          <w:sz w:val="28"/>
          <w:szCs w:val="28"/>
        </w:rPr>
        <w:t>;</w:t>
      </w:r>
    </w:p>
    <w:p w:rsidR="00D80D12" w:rsidRDefault="00AF2041" w:rsidP="00D80D12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н</w:t>
      </w:r>
      <w:r w:rsidR="00CF2B5A" w:rsidRPr="00F80E28">
        <w:rPr>
          <w:rFonts w:ascii="Times New Roman" w:hAnsi="Times New Roman" w:cs="Times New Roman"/>
          <w:sz w:val="28"/>
          <w:szCs w:val="28"/>
        </w:rPr>
        <w:t>е</w:t>
      </w:r>
      <w:r w:rsidR="006847F4" w:rsidRPr="00F80E28">
        <w:rPr>
          <w:rFonts w:ascii="Times New Roman" w:hAnsi="Times New Roman" w:cs="Times New Roman"/>
          <w:sz w:val="28"/>
          <w:szCs w:val="28"/>
        </w:rPr>
        <w:t xml:space="preserve"> допускается облицовка фасадов объектов капитального строительства</w:t>
      </w:r>
      <w:r w:rsidR="00CF2B5A" w:rsidRPr="00F80E28">
        <w:rPr>
          <w:rFonts w:ascii="Times New Roman" w:hAnsi="Times New Roman" w:cs="Times New Roman"/>
          <w:sz w:val="28"/>
          <w:szCs w:val="28"/>
        </w:rPr>
        <w:t>, приводящая к утрате архитектурно-декоративных элементов, обеспечивающих завершенное, целостное, согласованное архитектурное решение объекта капитального строительства</w:t>
      </w:r>
      <w:r w:rsidRPr="00F80E28">
        <w:rPr>
          <w:rFonts w:ascii="Times New Roman" w:hAnsi="Times New Roman" w:cs="Times New Roman"/>
          <w:sz w:val="28"/>
          <w:szCs w:val="28"/>
        </w:rPr>
        <w:t>;</w:t>
      </w:r>
    </w:p>
    <w:p w:rsidR="00D80D12" w:rsidRDefault="00D80D12" w:rsidP="00D80D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F2B5A" w:rsidRPr="00D80D12">
        <w:rPr>
          <w:rFonts w:ascii="Times New Roman" w:hAnsi="Times New Roman" w:cs="Times New Roman"/>
          <w:sz w:val="28"/>
          <w:szCs w:val="28"/>
        </w:rPr>
        <w:t>Требования к цветовым решениям объектов капитального строительства</w:t>
      </w:r>
      <w:r w:rsidR="007D7125" w:rsidRPr="00D80D12">
        <w:rPr>
          <w:rFonts w:ascii="Times New Roman" w:hAnsi="Times New Roman" w:cs="Times New Roman"/>
          <w:sz w:val="28"/>
          <w:szCs w:val="28"/>
        </w:rPr>
        <w:t xml:space="preserve"> н</w:t>
      </w:r>
      <w:r w:rsidR="00CF2B5A" w:rsidRPr="00D80D12">
        <w:rPr>
          <w:rFonts w:ascii="Times New Roman" w:hAnsi="Times New Roman" w:cs="Times New Roman"/>
          <w:sz w:val="28"/>
          <w:szCs w:val="28"/>
        </w:rPr>
        <w:t>е устанавливаются.</w:t>
      </w:r>
    </w:p>
    <w:p w:rsidR="00CF2B5A" w:rsidRPr="00D80D12" w:rsidRDefault="00D80D12" w:rsidP="00D80D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F2B5A" w:rsidRPr="00D80D12">
        <w:rPr>
          <w:rFonts w:ascii="Times New Roman" w:hAnsi="Times New Roman" w:cs="Times New Roman"/>
          <w:sz w:val="28"/>
          <w:szCs w:val="28"/>
        </w:rPr>
        <w:t xml:space="preserve">Требования к отделочным и (или) строительным материалам объектов капитального строительства. </w:t>
      </w:r>
    </w:p>
    <w:p w:rsidR="00CF2B5A" w:rsidRPr="00F80E28" w:rsidRDefault="00CF2B5A" w:rsidP="009760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CF2B5A" w:rsidRPr="00F80E28" w:rsidRDefault="00CF2B5A" w:rsidP="009760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1) </w:t>
      </w:r>
      <w:r w:rsidR="00CC2E0D" w:rsidRPr="00F80E28">
        <w:rPr>
          <w:rFonts w:ascii="Times New Roman" w:hAnsi="Times New Roman" w:cs="Times New Roman"/>
          <w:sz w:val="28"/>
          <w:szCs w:val="28"/>
        </w:rPr>
        <w:t>и</w:t>
      </w:r>
      <w:r w:rsidRPr="00F80E28">
        <w:rPr>
          <w:rFonts w:ascii="Times New Roman" w:hAnsi="Times New Roman" w:cs="Times New Roman"/>
          <w:sz w:val="28"/>
          <w:szCs w:val="28"/>
        </w:rPr>
        <w:t xml:space="preserve">спользование в качестве отделочных материалов фасадов </w:t>
      </w:r>
      <w:r w:rsidR="00C10F0F" w:rsidRPr="00F80E28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 </w:t>
      </w:r>
      <w:r w:rsidRPr="00F80E28">
        <w:rPr>
          <w:rFonts w:ascii="Times New Roman" w:hAnsi="Times New Roman" w:cs="Times New Roman"/>
          <w:sz w:val="28"/>
          <w:szCs w:val="28"/>
        </w:rPr>
        <w:t>сайдинга (винилового), профилированного металлического листа, асбестоцементных листов, самоклеящейся пленки, баннерной ткани, сотового поликарбоната, а также устройство вентилируемого фасада с открытыми системами крепления</w:t>
      </w:r>
      <w:r w:rsidR="00CC2E0D" w:rsidRPr="00F80E28">
        <w:rPr>
          <w:rFonts w:ascii="Times New Roman" w:hAnsi="Times New Roman" w:cs="Times New Roman"/>
          <w:sz w:val="28"/>
          <w:szCs w:val="28"/>
        </w:rPr>
        <w:t>;</w:t>
      </w:r>
    </w:p>
    <w:p w:rsidR="00CF2B5A" w:rsidRPr="00F80E28" w:rsidRDefault="00CF2B5A" w:rsidP="009760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2) </w:t>
      </w:r>
      <w:r w:rsidR="00CC2E0D" w:rsidRPr="00F80E28">
        <w:rPr>
          <w:rFonts w:ascii="Times New Roman" w:hAnsi="Times New Roman" w:cs="Times New Roman"/>
          <w:sz w:val="28"/>
          <w:szCs w:val="28"/>
        </w:rPr>
        <w:t>о</w:t>
      </w:r>
      <w:r w:rsidRPr="00F80E28">
        <w:rPr>
          <w:rFonts w:ascii="Times New Roman" w:hAnsi="Times New Roman" w:cs="Times New Roman"/>
          <w:sz w:val="28"/>
          <w:szCs w:val="28"/>
        </w:rPr>
        <w:t xml:space="preserve">краска поверхностей, </w:t>
      </w: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облицованных натуральным (природным) камнем</w:t>
      </w:r>
      <w:r w:rsidR="00CC2E0D"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F2B5A" w:rsidRPr="00F80E28" w:rsidRDefault="00CF2B5A" w:rsidP="009760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CC2E0D"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спользование пластика, профилированных металлических листов, асбестоцементных листов (плоские и волнистые), </w:t>
      </w:r>
      <w:r w:rsidR="00F55677"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материала графитового листового </w:t>
      </w: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устройства глухой части лоджии или балкона</w:t>
      </w:r>
      <w:r w:rsidR="00CC2E0D"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80D12" w:rsidRDefault="00CF2B5A" w:rsidP="00D80D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4) исполь</w:t>
      </w:r>
      <w:r w:rsidR="00D80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зование цветного остекления, не </w:t>
      </w: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соответствующего цветовому решению объекта капитального строительства, искажающего восприятие архитектурно-градостроительного облика </w:t>
      </w:r>
      <w:r w:rsidR="009B78EA"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объектов капитального строительства</w:t>
      </w: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окружающего их пространства, включая объекты и элементы благоустройства</w:t>
      </w:r>
      <w:r w:rsidR="00D80D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F2B5A" w:rsidRPr="00F80E28" w:rsidRDefault="00D80D12" w:rsidP="00D80D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CF2B5A"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 к размещению технического и инженерного оборудования на фасадах и кровлях объе</w:t>
      </w:r>
      <w:r w:rsidR="00CC2E0D"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ктов капитального строительства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B2792" w:rsidRPr="00823B53" w:rsidRDefault="009B2792" w:rsidP="00823B53">
      <w:pPr>
        <w:pStyle w:val="a3"/>
        <w:numPr>
          <w:ilvl w:val="0"/>
          <w:numId w:val="47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техническое и инженерное оборудование фасадов объектов капитального строительства</w:t>
      </w:r>
      <w:r w:rsid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включа</w:t>
      </w:r>
      <w:r w:rsid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>ющее</w:t>
      </w: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себя системы газоснабжения, освещения, связи, телекоммуникации, видеонаблюдения, кондици</w:t>
      </w:r>
      <w:r w:rsid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онирования и </w:t>
      </w:r>
      <w:r w:rsidR="00F42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вентиляции </w:t>
      </w:r>
      <w:r w:rsid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воздуха, </w:t>
      </w:r>
      <w:r w:rsidRP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 располагаться с учетом системы композиционных осей фасадов объекта </w:t>
      </w:r>
      <w:r w:rsidR="001D47DB" w:rsidRP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капитального строительства </w:t>
      </w:r>
      <w:r w:rsidRP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>и иметь комплексный характер;</w:t>
      </w:r>
    </w:p>
    <w:p w:rsidR="00CC2E0D" w:rsidRPr="00F80E28" w:rsidRDefault="009B2792" w:rsidP="009B2792">
      <w:pPr>
        <w:pStyle w:val="a3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E28">
        <w:rPr>
          <w:rFonts w:ascii="Times New Roman" w:hAnsi="Times New Roman" w:cs="Times New Roman"/>
          <w:sz w:val="28"/>
          <w:szCs w:val="28"/>
        </w:rPr>
        <w:t>г</w:t>
      </w:r>
      <w:r w:rsidR="00CC2E0D" w:rsidRPr="00F80E28">
        <w:rPr>
          <w:rFonts w:ascii="Times New Roman" w:hAnsi="Times New Roman" w:cs="Times New Roman"/>
          <w:sz w:val="28"/>
          <w:szCs w:val="28"/>
        </w:rPr>
        <w:t>абариты, форма, цветовое решение технического и инженерного оборудования и декоративных коробов, в которых оно размещается, должны приниматься с учетом архитектурного решения объ</w:t>
      </w:r>
      <w:r w:rsidRPr="00F80E28">
        <w:rPr>
          <w:rFonts w:ascii="Times New Roman" w:hAnsi="Times New Roman" w:cs="Times New Roman"/>
          <w:sz w:val="28"/>
          <w:szCs w:val="28"/>
        </w:rPr>
        <w:t>екта капитального строительства;</w:t>
      </w:r>
    </w:p>
    <w:p w:rsidR="009B2792" w:rsidRPr="00F80E28" w:rsidRDefault="00823B53" w:rsidP="009B27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E71FA"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) н</w:t>
      </w:r>
      <w:r w:rsidR="009B2792"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е допускается:</w:t>
      </w:r>
    </w:p>
    <w:p w:rsidR="009B2792" w:rsidRPr="00F80E28" w:rsidRDefault="009B2792" w:rsidP="009B27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размещение технического и инженерного оборудования на архитектурных элементах и деталях декора, порталах, козырьках, пилонах, консолях, фасадах с отделкой в виде настенной росписи, мозаичного панно, сграффито и иных видов монументального искусства;</w:t>
      </w:r>
    </w:p>
    <w:p w:rsidR="009B2792" w:rsidRPr="00F80E28" w:rsidRDefault="009B2792" w:rsidP="009B27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наружная открытая прокладка по фасаду подводящих сетей и иных коммуникаций, прокладка сетей с нарушением пластики фасада;</w:t>
      </w:r>
    </w:p>
    <w:p w:rsidR="00823B53" w:rsidRDefault="009B2792" w:rsidP="00823B5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размещение технического и инженерного оборудования, выступающего от плоскости фасада более чем на 20 см, на высоте менее 2,</w:t>
      </w:r>
      <w:r w:rsidR="00CE71FA"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5 м от уровня земли или крыльца;</w:t>
      </w:r>
    </w:p>
    <w:p w:rsidR="00823B53" w:rsidRDefault="00823B53" w:rsidP="00823B5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r w:rsidR="00CE71FA" w:rsidRP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B2792" w:rsidRP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 строительстве </w:t>
      </w:r>
      <w:r w:rsidR="00F55677" w:rsidRP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объекта капитального строительства </w:t>
      </w:r>
      <w:r w:rsidR="009B2792" w:rsidRP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объемно-пластическое решение фасада </w:t>
      </w:r>
      <w:r w:rsidR="00F55677" w:rsidRP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такого </w:t>
      </w:r>
      <w:r w:rsidR="009B2792" w:rsidRP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объекта должно предусматривать скрытое размещение наружных блоков систем кондиционирования, вентиляции</w:t>
      </w:r>
      <w:r w:rsidR="00F42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воздуха</w:t>
      </w:r>
      <w:r w:rsidR="009B2792" w:rsidRP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их комплексов, скрытую систему водоотведения, либо предусматривать их внутреннее </w:t>
      </w:r>
      <w:r w:rsidR="00CE71FA" w:rsidRP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размещение;</w:t>
      </w:r>
    </w:p>
    <w:p w:rsidR="009B2792" w:rsidRPr="00823B53" w:rsidRDefault="00823B53" w:rsidP="00823B5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</w:t>
      </w:r>
      <w:r w:rsidR="00CE71FA" w:rsidRP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</w:t>
      </w:r>
      <w:r w:rsidR="009B2792" w:rsidRPr="00823B53">
        <w:rPr>
          <w:rFonts w:ascii="Times New Roman" w:hAnsi="Times New Roman" w:cs="Times New Roman"/>
          <w:sz w:val="28"/>
          <w:szCs w:val="28"/>
          <w:shd w:val="clear" w:color="auto" w:fill="FFFFFF"/>
        </w:rPr>
        <w:t>реконструкции объекта капитального строительства:</w:t>
      </w:r>
    </w:p>
    <w:p w:rsidR="009B2792" w:rsidRPr="00F80E28" w:rsidRDefault="009B2792" w:rsidP="00CE71F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размещение дополнительного оборудования должно обеспечивать сохранность отделки фасада либо ее восстановление;</w:t>
      </w:r>
    </w:p>
    <w:p w:rsidR="00823B53" w:rsidRDefault="009B2792" w:rsidP="00823B5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при открытой прокладке подводящих сетей и иных коммуникаций необходимо располагать их в декоративных коробах, выполненных в цвете фасада. Длина декоративных коробов и их количество на фасаде объекта капитального строительства должны быть минимально возможными, трассировка</w:t>
      </w:r>
      <w:r w:rsidR="00F42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должна</w:t>
      </w: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осуществляться горизонтально, вертикально или параллельно кромке стены;</w:t>
      </w:r>
    </w:p>
    <w:p w:rsidR="00454D43" w:rsidRDefault="009B2792" w:rsidP="00454D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размещении наружных блоков систем кондиционирования и вентиляции</w:t>
      </w:r>
      <w:r w:rsidR="00454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воздуха</w:t>
      </w:r>
      <w:r w:rsidRPr="00F80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просматриваемых с территорий общего пользования фасадах необходимо применять защитные декоративные решетки, выполненные с учетом  архитектурного решения объекта капитального строительства.</w:t>
      </w:r>
    </w:p>
    <w:p w:rsidR="00054A6F" w:rsidRPr="00454D43" w:rsidRDefault="00454D43" w:rsidP="00454D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="00CF2B5A" w:rsidRPr="00454D43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 к подсветке фасадов объектов капитального строительства</w:t>
      </w:r>
      <w:r w:rsidR="00EF0EC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F2B5A" w:rsidRPr="00F80E28" w:rsidRDefault="00EF0EC6" w:rsidP="00054A6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91B">
        <w:rPr>
          <w:rFonts w:ascii="Times New Roman" w:hAnsi="Times New Roman" w:cs="Times New Roman"/>
          <w:sz w:val="28"/>
          <w:szCs w:val="28"/>
        </w:rPr>
        <w:t>а</w:t>
      </w:r>
      <w:r w:rsidR="00CF2B5A" w:rsidRPr="00E5691B">
        <w:rPr>
          <w:rFonts w:ascii="Times New Roman" w:hAnsi="Times New Roman" w:cs="Times New Roman"/>
          <w:sz w:val="28"/>
          <w:szCs w:val="28"/>
        </w:rPr>
        <w:t xml:space="preserve">рхитектурно-художественная подсветка </w:t>
      </w:r>
      <w:r w:rsidR="00973D1D" w:rsidRPr="00E5691B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 w:rsidR="00CF2B5A" w:rsidRPr="00E5691B">
        <w:rPr>
          <w:rFonts w:ascii="Times New Roman" w:hAnsi="Times New Roman" w:cs="Times New Roman"/>
          <w:sz w:val="28"/>
          <w:szCs w:val="28"/>
        </w:rPr>
        <w:t>, осуществляется на основании проектной документации объекта капитального строительства, разработанной в соответствии с архитектурно-художественным регламентом</w:t>
      </w:r>
      <w:r w:rsidR="00054A6F" w:rsidRPr="00E5691B">
        <w:rPr>
          <w:rFonts w:ascii="Times New Roman" w:hAnsi="Times New Roman" w:cs="Times New Roman"/>
          <w:sz w:val="28"/>
          <w:szCs w:val="28"/>
        </w:rPr>
        <w:t xml:space="preserve"> архитектурно-художественной подсветки зданий, строений, сооружений в городе Красноярске, утвержденным</w:t>
      </w:r>
      <w:r w:rsidRPr="00E5691B">
        <w:rPr>
          <w:rFonts w:ascii="Times New Roman" w:hAnsi="Times New Roman" w:cs="Times New Roman"/>
          <w:sz w:val="28"/>
          <w:szCs w:val="28"/>
        </w:rPr>
        <w:t xml:space="preserve"> правовым актом администрации города</w:t>
      </w:r>
      <w:r w:rsidR="00054A6F" w:rsidRPr="00E5691B">
        <w:rPr>
          <w:rFonts w:ascii="Times New Roman" w:hAnsi="Times New Roman" w:cs="Times New Roman"/>
          <w:sz w:val="28"/>
          <w:szCs w:val="28"/>
        </w:rPr>
        <w:t>.</w:t>
      </w:r>
      <w:r w:rsidR="00CF2B5A" w:rsidRPr="00E5691B">
        <w:rPr>
          <w:rFonts w:ascii="Times New Roman" w:hAnsi="Times New Roman" w:cs="Times New Roman"/>
          <w:sz w:val="28"/>
          <w:szCs w:val="28"/>
        </w:rPr>
        <w:t>».</w:t>
      </w:r>
    </w:p>
    <w:p w:rsidR="006A534D" w:rsidRDefault="00741C18" w:rsidP="00054A6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1.</w:t>
      </w:r>
      <w:r w:rsidR="000245F9">
        <w:rPr>
          <w:rFonts w:ascii="Times New Roman" w:hAnsi="Times New Roman" w:cs="Times New Roman"/>
          <w:sz w:val="28"/>
          <w:szCs w:val="28"/>
        </w:rPr>
        <w:t>6</w:t>
      </w:r>
      <w:r w:rsidR="00184DB6" w:rsidRPr="00F80E28">
        <w:rPr>
          <w:rFonts w:ascii="Times New Roman" w:hAnsi="Times New Roman" w:cs="Times New Roman"/>
          <w:sz w:val="28"/>
          <w:szCs w:val="28"/>
        </w:rPr>
        <w:t>.</w:t>
      </w:r>
      <w:r w:rsidR="0021585B" w:rsidRPr="00F80E28">
        <w:rPr>
          <w:rFonts w:ascii="Times New Roman" w:hAnsi="Times New Roman" w:cs="Times New Roman"/>
          <w:sz w:val="28"/>
          <w:szCs w:val="28"/>
        </w:rPr>
        <w:t xml:space="preserve"> </w:t>
      </w:r>
      <w:r w:rsidR="006A534D">
        <w:rPr>
          <w:rFonts w:ascii="Times New Roman" w:hAnsi="Times New Roman" w:cs="Times New Roman"/>
          <w:sz w:val="28"/>
          <w:szCs w:val="28"/>
        </w:rPr>
        <w:t xml:space="preserve">Статью 14 </w:t>
      </w:r>
      <w:r w:rsidR="006A534D" w:rsidRPr="00F80E28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содержания:</w:t>
      </w:r>
    </w:p>
    <w:p w:rsidR="006A534D" w:rsidRDefault="006A534D" w:rsidP="00054A6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«6.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6A534D" w:rsidRDefault="006A534D" w:rsidP="00054A6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245F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Статью 15 </w:t>
      </w:r>
      <w:r w:rsidRPr="00F80E28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содержания:</w:t>
      </w:r>
    </w:p>
    <w:p w:rsidR="006A534D" w:rsidRDefault="006A534D" w:rsidP="00054A6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«6.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6A534D" w:rsidRDefault="00B95BF7" w:rsidP="00054A6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245F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Статью 16 </w:t>
      </w:r>
      <w:r w:rsidRPr="00F80E28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содержания:</w:t>
      </w:r>
    </w:p>
    <w:p w:rsidR="00B95BF7" w:rsidRDefault="00B95BF7" w:rsidP="00054A6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lastRenderedPageBreak/>
        <w:t xml:space="preserve">«6.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6C37C5" w:rsidRDefault="006C37C5" w:rsidP="00054A6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245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Статью 18 </w:t>
      </w:r>
      <w:r w:rsidRPr="00F80E28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содержания:</w:t>
      </w:r>
    </w:p>
    <w:p w:rsidR="006C37C5" w:rsidRDefault="006C37C5" w:rsidP="00054A6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«6.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6C37C5" w:rsidRDefault="006C37C5" w:rsidP="006C37C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245F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3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Статью 19 </w:t>
      </w:r>
      <w:r w:rsidRPr="00F80E28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содержания:</w:t>
      </w:r>
    </w:p>
    <w:p w:rsidR="006C37C5" w:rsidRDefault="006C37C5" w:rsidP="006C37C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«6.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4A57F7" w:rsidRPr="006C37C5" w:rsidRDefault="006C37C5" w:rsidP="006C37C5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245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1F0A" w:rsidRPr="006C37C5">
        <w:rPr>
          <w:rFonts w:ascii="Times New Roman" w:hAnsi="Times New Roman" w:cs="Times New Roman"/>
          <w:sz w:val="28"/>
          <w:szCs w:val="28"/>
        </w:rPr>
        <w:t>Стать</w:t>
      </w:r>
      <w:r w:rsidR="00383904" w:rsidRPr="006C37C5">
        <w:rPr>
          <w:rFonts w:ascii="Times New Roman" w:hAnsi="Times New Roman" w:cs="Times New Roman"/>
          <w:sz w:val="28"/>
          <w:szCs w:val="28"/>
        </w:rPr>
        <w:t>ю</w:t>
      </w:r>
      <w:r w:rsidR="00141F0A" w:rsidRPr="006C37C5">
        <w:rPr>
          <w:rFonts w:ascii="Times New Roman" w:hAnsi="Times New Roman" w:cs="Times New Roman"/>
          <w:sz w:val="28"/>
          <w:szCs w:val="28"/>
        </w:rPr>
        <w:t xml:space="preserve"> 20 д</w:t>
      </w:r>
      <w:r w:rsidR="00B5295A" w:rsidRPr="006C37C5">
        <w:rPr>
          <w:rFonts w:ascii="Times New Roman" w:hAnsi="Times New Roman" w:cs="Times New Roman"/>
          <w:sz w:val="28"/>
          <w:szCs w:val="28"/>
        </w:rPr>
        <w:t xml:space="preserve">ополнить пунктом 7 </w:t>
      </w:r>
      <w:r w:rsidR="00141F0A" w:rsidRPr="006C37C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83904" w:rsidRPr="00F80E28" w:rsidRDefault="006C37C5" w:rsidP="003839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0E28">
        <w:rPr>
          <w:rFonts w:ascii="Times New Roman" w:hAnsi="Times New Roman" w:cs="Times New Roman"/>
          <w:sz w:val="28"/>
          <w:szCs w:val="28"/>
        </w:rPr>
        <w:t xml:space="preserve">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  <w:r w:rsidR="00B5295A" w:rsidRPr="00F80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904" w:rsidRPr="006C37C5" w:rsidRDefault="000245F9" w:rsidP="006C37C5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6C37C5">
        <w:rPr>
          <w:rFonts w:ascii="Times New Roman" w:hAnsi="Times New Roman" w:cs="Times New Roman"/>
          <w:sz w:val="28"/>
          <w:szCs w:val="28"/>
        </w:rPr>
        <w:t xml:space="preserve">. </w:t>
      </w:r>
      <w:r w:rsidR="00383904" w:rsidRPr="006C37C5">
        <w:rPr>
          <w:rFonts w:ascii="Times New Roman" w:hAnsi="Times New Roman" w:cs="Times New Roman"/>
          <w:sz w:val="28"/>
          <w:szCs w:val="28"/>
        </w:rPr>
        <w:t>Статью 21 дополнить пунктом 6 следующего содержания:</w:t>
      </w:r>
    </w:p>
    <w:p w:rsidR="00383904" w:rsidRPr="00F80E28" w:rsidRDefault="00383904" w:rsidP="00383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«6. </w:t>
      </w:r>
      <w:r w:rsidR="006C37C5" w:rsidRPr="00F80E28">
        <w:rPr>
          <w:rFonts w:ascii="Times New Roman" w:hAnsi="Times New Roman" w:cs="Times New Roman"/>
          <w:sz w:val="28"/>
          <w:szCs w:val="28"/>
        </w:rPr>
        <w:t xml:space="preserve">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="006C37C5"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</w:t>
      </w:r>
      <w:r w:rsidRPr="00F80E28">
        <w:rPr>
          <w:rFonts w:ascii="Times New Roman" w:hAnsi="Times New Roman" w:cs="Times New Roman"/>
          <w:sz w:val="28"/>
          <w:szCs w:val="28"/>
        </w:rPr>
        <w:t>».</w:t>
      </w:r>
    </w:p>
    <w:p w:rsidR="00383904" w:rsidRPr="006C37C5" w:rsidRDefault="006C37C5" w:rsidP="006C37C5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245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3904" w:rsidRPr="006C37C5">
        <w:rPr>
          <w:rFonts w:ascii="Times New Roman" w:hAnsi="Times New Roman" w:cs="Times New Roman"/>
          <w:sz w:val="28"/>
          <w:szCs w:val="28"/>
        </w:rPr>
        <w:t>Статью 23 дополнить пунктом 4 следующего содержания:</w:t>
      </w:r>
    </w:p>
    <w:p w:rsidR="00383904" w:rsidRPr="00F80E28" w:rsidRDefault="00383904" w:rsidP="00383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«4. </w:t>
      </w:r>
      <w:r w:rsidR="006C37C5" w:rsidRPr="00F80E28">
        <w:rPr>
          <w:rFonts w:ascii="Times New Roman" w:hAnsi="Times New Roman" w:cs="Times New Roman"/>
          <w:sz w:val="28"/>
          <w:szCs w:val="28"/>
        </w:rPr>
        <w:t xml:space="preserve">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="006C37C5"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</w:t>
      </w:r>
      <w:r w:rsidRPr="00F80E28">
        <w:rPr>
          <w:rFonts w:ascii="Times New Roman" w:hAnsi="Times New Roman" w:cs="Times New Roman"/>
          <w:sz w:val="28"/>
          <w:szCs w:val="28"/>
        </w:rPr>
        <w:t>».</w:t>
      </w:r>
    </w:p>
    <w:p w:rsidR="00141F0A" w:rsidRPr="00D36A4E" w:rsidRDefault="00D36A4E" w:rsidP="00D36A4E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245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1F0A" w:rsidRPr="00D36A4E">
        <w:rPr>
          <w:rFonts w:ascii="Times New Roman" w:hAnsi="Times New Roman" w:cs="Times New Roman"/>
          <w:sz w:val="28"/>
          <w:szCs w:val="28"/>
        </w:rPr>
        <w:t>Стать</w:t>
      </w:r>
      <w:r w:rsidR="00383904" w:rsidRPr="00D36A4E">
        <w:rPr>
          <w:rFonts w:ascii="Times New Roman" w:hAnsi="Times New Roman" w:cs="Times New Roman"/>
          <w:sz w:val="28"/>
          <w:szCs w:val="28"/>
        </w:rPr>
        <w:t>ю</w:t>
      </w:r>
      <w:r w:rsidR="00690D80" w:rsidRPr="00D36A4E">
        <w:rPr>
          <w:rFonts w:ascii="Times New Roman" w:hAnsi="Times New Roman" w:cs="Times New Roman"/>
          <w:sz w:val="28"/>
          <w:szCs w:val="28"/>
        </w:rPr>
        <w:t xml:space="preserve"> 24</w:t>
      </w:r>
      <w:r w:rsidR="00141F0A" w:rsidRPr="00D36A4E">
        <w:rPr>
          <w:rFonts w:ascii="Times New Roman" w:hAnsi="Times New Roman" w:cs="Times New Roman"/>
          <w:sz w:val="28"/>
          <w:szCs w:val="28"/>
        </w:rPr>
        <w:t xml:space="preserve"> дополнить пунктом 5 следующего содержания:</w:t>
      </w:r>
    </w:p>
    <w:p w:rsidR="00B5295A" w:rsidRPr="00F80E28" w:rsidRDefault="00B5295A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«5. </w:t>
      </w:r>
      <w:r w:rsidR="00D36A4E" w:rsidRPr="00F80E28">
        <w:rPr>
          <w:rFonts w:ascii="Times New Roman" w:hAnsi="Times New Roman" w:cs="Times New Roman"/>
          <w:sz w:val="28"/>
          <w:szCs w:val="28"/>
        </w:rPr>
        <w:t xml:space="preserve">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="00D36A4E"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</w:t>
      </w:r>
      <w:r w:rsidRPr="00F80E2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83904" w:rsidRPr="00F80E28" w:rsidRDefault="00D36A4E" w:rsidP="00D36A4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245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3904" w:rsidRPr="00F80E28">
        <w:rPr>
          <w:rFonts w:ascii="Times New Roman" w:hAnsi="Times New Roman" w:cs="Times New Roman"/>
          <w:sz w:val="28"/>
          <w:szCs w:val="28"/>
        </w:rPr>
        <w:t>Статью 25 дополнить пунктом 6 следующего содержания:</w:t>
      </w:r>
    </w:p>
    <w:p w:rsidR="00383904" w:rsidRPr="00F80E28" w:rsidRDefault="00383904" w:rsidP="00383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«6. </w:t>
      </w:r>
      <w:r w:rsidR="00D36A4E" w:rsidRPr="00F80E28">
        <w:rPr>
          <w:rFonts w:ascii="Times New Roman" w:hAnsi="Times New Roman" w:cs="Times New Roman"/>
          <w:sz w:val="28"/>
          <w:szCs w:val="28"/>
        </w:rPr>
        <w:t xml:space="preserve">Требования к архитектурно-градостроительному облику объекта капитального строительства определены статьей 11.1 настоящих Правил </w:t>
      </w:r>
      <w:r w:rsidR="00D36A4E" w:rsidRPr="00F80E28">
        <w:rPr>
          <w:rFonts w:ascii="Times New Roman" w:hAnsi="Times New Roman" w:cs="Times New Roman"/>
          <w:sz w:val="28"/>
          <w:szCs w:val="28"/>
        </w:rPr>
        <w:lastRenderedPageBreak/>
        <w:t xml:space="preserve">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="00D36A4E"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</w:t>
      </w:r>
      <w:r w:rsidRPr="00F80E28">
        <w:rPr>
          <w:rFonts w:ascii="Times New Roman" w:hAnsi="Times New Roman" w:cs="Times New Roman"/>
          <w:sz w:val="28"/>
          <w:szCs w:val="28"/>
        </w:rPr>
        <w:t>».</w:t>
      </w:r>
    </w:p>
    <w:p w:rsidR="00383904" w:rsidRPr="00F80E28" w:rsidRDefault="00D36A4E" w:rsidP="00D36A4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245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3904" w:rsidRPr="00F80E28">
        <w:rPr>
          <w:rFonts w:ascii="Times New Roman" w:hAnsi="Times New Roman" w:cs="Times New Roman"/>
          <w:sz w:val="28"/>
          <w:szCs w:val="28"/>
        </w:rPr>
        <w:t>Статью 26 дополнить пунктом 8 следующего содержания:</w:t>
      </w:r>
    </w:p>
    <w:p w:rsidR="00383904" w:rsidRPr="00F80E28" w:rsidRDefault="00383904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«8. </w:t>
      </w:r>
      <w:r w:rsidR="00D36A4E" w:rsidRPr="00F80E28">
        <w:rPr>
          <w:rFonts w:ascii="Times New Roman" w:hAnsi="Times New Roman" w:cs="Times New Roman"/>
          <w:sz w:val="28"/>
          <w:szCs w:val="28"/>
        </w:rPr>
        <w:t xml:space="preserve">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="00D36A4E"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</w:t>
      </w:r>
      <w:r w:rsidRPr="00F80E28">
        <w:rPr>
          <w:rFonts w:ascii="Times New Roman" w:hAnsi="Times New Roman" w:cs="Times New Roman"/>
          <w:sz w:val="28"/>
          <w:szCs w:val="28"/>
        </w:rPr>
        <w:t>».</w:t>
      </w:r>
    </w:p>
    <w:p w:rsidR="00D36A4E" w:rsidRDefault="00D36A4E" w:rsidP="00D36A4E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245F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Статью 28 </w:t>
      </w:r>
      <w:r w:rsidRPr="00D36A4E">
        <w:rPr>
          <w:rFonts w:ascii="Times New Roman" w:hAnsi="Times New Roman" w:cs="Times New Roman"/>
          <w:sz w:val="28"/>
          <w:szCs w:val="28"/>
        </w:rPr>
        <w:t>дополнить пунктом 7 следующего содержания:</w:t>
      </w:r>
    </w:p>
    <w:p w:rsidR="00D36A4E" w:rsidRDefault="00D36A4E" w:rsidP="00D36A4E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0E28">
        <w:rPr>
          <w:rFonts w:ascii="Times New Roman" w:hAnsi="Times New Roman" w:cs="Times New Roman"/>
          <w:sz w:val="28"/>
          <w:szCs w:val="28"/>
        </w:rPr>
        <w:t xml:space="preserve">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D36A4E" w:rsidRDefault="00D36A4E" w:rsidP="00D36A4E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245F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Статью 29 </w:t>
      </w:r>
      <w:r w:rsidRPr="00D36A4E">
        <w:rPr>
          <w:rFonts w:ascii="Times New Roman" w:hAnsi="Times New Roman" w:cs="Times New Roman"/>
          <w:sz w:val="28"/>
          <w:szCs w:val="28"/>
        </w:rPr>
        <w:t>дополнить пунктом 7 следующего содержания:</w:t>
      </w:r>
    </w:p>
    <w:p w:rsidR="00D36A4E" w:rsidRDefault="00D36A4E" w:rsidP="00D36A4E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0E28">
        <w:rPr>
          <w:rFonts w:ascii="Times New Roman" w:hAnsi="Times New Roman" w:cs="Times New Roman"/>
          <w:sz w:val="28"/>
          <w:szCs w:val="28"/>
        </w:rPr>
        <w:t xml:space="preserve">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383904" w:rsidRPr="00F80E28" w:rsidRDefault="00D36A4E" w:rsidP="00D36A4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245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3904" w:rsidRPr="00F80E28">
        <w:rPr>
          <w:rFonts w:ascii="Times New Roman" w:hAnsi="Times New Roman" w:cs="Times New Roman"/>
          <w:sz w:val="28"/>
          <w:szCs w:val="28"/>
        </w:rPr>
        <w:t>Статью 30 дополнить пунктом 8 следующего содержания:</w:t>
      </w:r>
    </w:p>
    <w:p w:rsidR="00383904" w:rsidRDefault="00383904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«8. </w:t>
      </w:r>
      <w:r w:rsidR="00D36A4E" w:rsidRPr="00F80E28">
        <w:rPr>
          <w:rFonts w:ascii="Times New Roman" w:hAnsi="Times New Roman" w:cs="Times New Roman"/>
          <w:sz w:val="28"/>
          <w:szCs w:val="28"/>
        </w:rPr>
        <w:t xml:space="preserve">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="00D36A4E"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</w:t>
      </w:r>
      <w:r w:rsidRPr="00F80E28">
        <w:rPr>
          <w:rFonts w:ascii="Times New Roman" w:hAnsi="Times New Roman" w:cs="Times New Roman"/>
          <w:sz w:val="28"/>
          <w:szCs w:val="28"/>
        </w:rPr>
        <w:t>».</w:t>
      </w:r>
    </w:p>
    <w:p w:rsidR="00D36A4E" w:rsidRPr="00F80E28" w:rsidRDefault="00D36A4E" w:rsidP="00D36A4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245F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E28">
        <w:rPr>
          <w:rFonts w:ascii="Times New Roman" w:hAnsi="Times New Roman" w:cs="Times New Roman"/>
          <w:sz w:val="28"/>
          <w:szCs w:val="28"/>
        </w:rPr>
        <w:t>Статью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80E28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0E2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36A4E" w:rsidRDefault="00D36A4E" w:rsidP="00D36A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0E28">
        <w:rPr>
          <w:rFonts w:ascii="Times New Roman" w:hAnsi="Times New Roman" w:cs="Times New Roman"/>
          <w:sz w:val="28"/>
          <w:szCs w:val="28"/>
        </w:rPr>
        <w:t xml:space="preserve">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0A7954" w:rsidRPr="00F80E28" w:rsidRDefault="000A7954" w:rsidP="000A795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245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E28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F80E28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0E2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36A4E" w:rsidRDefault="000A7954" w:rsidP="000A79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0E28">
        <w:rPr>
          <w:rFonts w:ascii="Times New Roman" w:hAnsi="Times New Roman" w:cs="Times New Roman"/>
          <w:sz w:val="28"/>
          <w:szCs w:val="28"/>
        </w:rPr>
        <w:t xml:space="preserve">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0A7954" w:rsidRPr="00F80E28" w:rsidRDefault="000A7954" w:rsidP="000A795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245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E28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F80E28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0E2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36A4E" w:rsidRDefault="000A7954" w:rsidP="000A79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80E28">
        <w:rPr>
          <w:rFonts w:ascii="Times New Roman" w:hAnsi="Times New Roman" w:cs="Times New Roman"/>
          <w:sz w:val="28"/>
          <w:szCs w:val="28"/>
        </w:rPr>
        <w:t xml:space="preserve">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</w:t>
      </w:r>
      <w:r w:rsidRPr="00F80E28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0A7954" w:rsidRPr="00F80E28" w:rsidRDefault="000A7954" w:rsidP="000A795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245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E28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F80E28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80E2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A7954" w:rsidRDefault="000A7954" w:rsidP="000A79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80E28">
        <w:rPr>
          <w:rFonts w:ascii="Times New Roman" w:hAnsi="Times New Roman" w:cs="Times New Roman"/>
          <w:sz w:val="28"/>
          <w:szCs w:val="28"/>
        </w:rPr>
        <w:t xml:space="preserve">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670B88" w:rsidRPr="000A7954" w:rsidRDefault="000A7954" w:rsidP="000A79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245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70B88" w:rsidRPr="000A7954">
        <w:rPr>
          <w:rFonts w:ascii="Times New Roman" w:hAnsi="Times New Roman" w:cs="Times New Roman"/>
          <w:sz w:val="28"/>
          <w:szCs w:val="28"/>
        </w:rPr>
        <w:t>Статью 37 дополнить пунктом 7 следующего содержания:</w:t>
      </w:r>
    </w:p>
    <w:p w:rsidR="00670B88" w:rsidRPr="00F80E28" w:rsidRDefault="00670B88" w:rsidP="00670B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«7. </w:t>
      </w:r>
      <w:r w:rsidR="000A7954" w:rsidRPr="00F80E28">
        <w:rPr>
          <w:rFonts w:ascii="Times New Roman" w:hAnsi="Times New Roman" w:cs="Times New Roman"/>
          <w:sz w:val="28"/>
          <w:szCs w:val="28"/>
        </w:rPr>
        <w:t xml:space="preserve">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="00EE0250" w:rsidRPr="00F80E28">
        <w:rPr>
          <w:rFonts w:ascii="Times New Roman" w:hAnsi="Times New Roman" w:cs="Times New Roman"/>
          <w:sz w:val="28"/>
          <w:szCs w:val="28"/>
        </w:rPr>
        <w:t xml:space="preserve"> </w:t>
      </w:r>
      <w:r w:rsidR="000A7954" w:rsidRPr="00F80E28">
        <w:rPr>
          <w:rFonts w:ascii="Times New Roman" w:hAnsi="Times New Roman" w:cs="Times New Roman"/>
          <w:sz w:val="28"/>
          <w:szCs w:val="28"/>
        </w:rPr>
        <w:t>№ 1 к настоящим Правилам.</w:t>
      </w:r>
      <w:r w:rsidRPr="00F80E28">
        <w:rPr>
          <w:rFonts w:ascii="Times New Roman" w:hAnsi="Times New Roman" w:cs="Times New Roman"/>
          <w:sz w:val="28"/>
          <w:szCs w:val="28"/>
        </w:rPr>
        <w:t>».</w:t>
      </w:r>
    </w:p>
    <w:p w:rsidR="00EB01C3" w:rsidRPr="00F80E28" w:rsidRDefault="008733D3" w:rsidP="008733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245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01C3" w:rsidRPr="00F80E28">
        <w:rPr>
          <w:rFonts w:ascii="Times New Roman" w:hAnsi="Times New Roman" w:cs="Times New Roman"/>
          <w:sz w:val="28"/>
          <w:szCs w:val="28"/>
        </w:rPr>
        <w:t>Статью 38 дополнить пунктом 9 следующего содержания:</w:t>
      </w:r>
    </w:p>
    <w:p w:rsidR="00EB01C3" w:rsidRPr="00F80E28" w:rsidRDefault="00EB01C3" w:rsidP="00EB0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«9. </w:t>
      </w:r>
      <w:r w:rsidR="008733D3" w:rsidRPr="00F80E28">
        <w:rPr>
          <w:rFonts w:ascii="Times New Roman" w:hAnsi="Times New Roman" w:cs="Times New Roman"/>
          <w:sz w:val="28"/>
          <w:szCs w:val="28"/>
        </w:rPr>
        <w:t xml:space="preserve">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="008733D3"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</w:t>
      </w:r>
      <w:r w:rsidRPr="00F80E28">
        <w:rPr>
          <w:rFonts w:ascii="Times New Roman" w:hAnsi="Times New Roman" w:cs="Times New Roman"/>
          <w:sz w:val="28"/>
          <w:szCs w:val="28"/>
        </w:rPr>
        <w:t>».</w:t>
      </w:r>
    </w:p>
    <w:p w:rsidR="00670B88" w:rsidRPr="00F80E28" w:rsidRDefault="008733D3" w:rsidP="008733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245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70B88" w:rsidRPr="00F80E28">
        <w:rPr>
          <w:rFonts w:ascii="Times New Roman" w:hAnsi="Times New Roman" w:cs="Times New Roman"/>
          <w:sz w:val="28"/>
          <w:szCs w:val="28"/>
        </w:rPr>
        <w:t>Статью 40 дополнить пунктом 4 следующего содержания:</w:t>
      </w:r>
    </w:p>
    <w:p w:rsidR="00670B88" w:rsidRDefault="00670B88" w:rsidP="00670B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«4. </w:t>
      </w:r>
      <w:r w:rsidR="008733D3" w:rsidRPr="00F80E28">
        <w:rPr>
          <w:rFonts w:ascii="Times New Roman" w:hAnsi="Times New Roman" w:cs="Times New Roman"/>
          <w:sz w:val="28"/>
          <w:szCs w:val="28"/>
        </w:rPr>
        <w:t xml:space="preserve">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="008733D3"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</w:t>
      </w:r>
      <w:r w:rsidRPr="00F80E28">
        <w:rPr>
          <w:rFonts w:ascii="Times New Roman" w:hAnsi="Times New Roman" w:cs="Times New Roman"/>
          <w:sz w:val="28"/>
          <w:szCs w:val="28"/>
        </w:rPr>
        <w:t>».</w:t>
      </w:r>
      <w:r w:rsidR="00141358" w:rsidRPr="00F80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3D3" w:rsidRPr="00F80E28" w:rsidRDefault="008733D3" w:rsidP="008733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245F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E28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F80E28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0E2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733D3" w:rsidRDefault="008733D3" w:rsidP="00873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0E28">
        <w:rPr>
          <w:rFonts w:ascii="Times New Roman" w:hAnsi="Times New Roman" w:cs="Times New Roman"/>
          <w:sz w:val="28"/>
          <w:szCs w:val="28"/>
        </w:rPr>
        <w:t xml:space="preserve">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8733D3" w:rsidRPr="00F80E28" w:rsidRDefault="008733D3" w:rsidP="008733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245F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E28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F80E28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0E2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733D3" w:rsidRDefault="008733D3" w:rsidP="00873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0E28">
        <w:rPr>
          <w:rFonts w:ascii="Times New Roman" w:hAnsi="Times New Roman" w:cs="Times New Roman"/>
          <w:sz w:val="28"/>
          <w:szCs w:val="28"/>
        </w:rPr>
        <w:t xml:space="preserve">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8733D3" w:rsidRPr="00F80E28" w:rsidRDefault="008733D3" w:rsidP="008733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245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E28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4</w:t>
      </w:r>
      <w:r w:rsidR="00F35693">
        <w:rPr>
          <w:rFonts w:ascii="Times New Roman" w:hAnsi="Times New Roman" w:cs="Times New Roman"/>
          <w:sz w:val="28"/>
          <w:szCs w:val="28"/>
        </w:rPr>
        <w:t>3</w:t>
      </w:r>
      <w:r w:rsidRPr="00F80E28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0E2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733D3" w:rsidRDefault="008733D3" w:rsidP="00873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0E28">
        <w:rPr>
          <w:rFonts w:ascii="Times New Roman" w:hAnsi="Times New Roman" w:cs="Times New Roman"/>
          <w:sz w:val="28"/>
          <w:szCs w:val="28"/>
        </w:rPr>
        <w:t xml:space="preserve">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F35693" w:rsidRPr="00F80E28" w:rsidRDefault="00F35693" w:rsidP="00F3569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245F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E28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F80E28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0E2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35693" w:rsidRDefault="00F35693" w:rsidP="00F35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0E28">
        <w:rPr>
          <w:rFonts w:ascii="Times New Roman" w:hAnsi="Times New Roman" w:cs="Times New Roman"/>
          <w:sz w:val="28"/>
          <w:szCs w:val="28"/>
        </w:rPr>
        <w:t xml:space="preserve">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F35693" w:rsidRPr="00F80E28" w:rsidRDefault="00F35693" w:rsidP="00F3569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245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E28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F80E28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0E2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733D3" w:rsidRDefault="00F35693" w:rsidP="00F35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0E28">
        <w:rPr>
          <w:rFonts w:ascii="Times New Roman" w:hAnsi="Times New Roman" w:cs="Times New Roman"/>
          <w:sz w:val="28"/>
          <w:szCs w:val="28"/>
        </w:rPr>
        <w:t xml:space="preserve">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F35693" w:rsidRPr="00F80E28" w:rsidRDefault="00F35693" w:rsidP="00F3569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245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E28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F80E28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0E2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35693" w:rsidRDefault="00F35693" w:rsidP="00F35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0E28">
        <w:rPr>
          <w:rFonts w:ascii="Times New Roman" w:hAnsi="Times New Roman" w:cs="Times New Roman"/>
          <w:sz w:val="28"/>
          <w:szCs w:val="28"/>
        </w:rPr>
        <w:t xml:space="preserve">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670B88" w:rsidRPr="00F35693" w:rsidRDefault="00F35693" w:rsidP="00F35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245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01C3" w:rsidRPr="00F35693">
        <w:rPr>
          <w:rFonts w:ascii="Times New Roman" w:hAnsi="Times New Roman" w:cs="Times New Roman"/>
          <w:sz w:val="28"/>
          <w:szCs w:val="28"/>
        </w:rPr>
        <w:t>Статью 48</w:t>
      </w:r>
      <w:r w:rsidR="00141358" w:rsidRPr="00F35693">
        <w:rPr>
          <w:rFonts w:ascii="Times New Roman" w:hAnsi="Times New Roman" w:cs="Times New Roman"/>
          <w:sz w:val="28"/>
          <w:szCs w:val="28"/>
        </w:rPr>
        <w:t xml:space="preserve"> </w:t>
      </w:r>
      <w:r w:rsidR="00EB01C3" w:rsidRPr="00F35693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содержания:</w:t>
      </w:r>
    </w:p>
    <w:p w:rsidR="00EB01C3" w:rsidRPr="00F80E28" w:rsidRDefault="00EB01C3" w:rsidP="00EB0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«6. </w:t>
      </w:r>
      <w:r w:rsidR="00F35693" w:rsidRPr="00F80E28">
        <w:rPr>
          <w:rFonts w:ascii="Times New Roman" w:hAnsi="Times New Roman" w:cs="Times New Roman"/>
          <w:sz w:val="28"/>
          <w:szCs w:val="28"/>
        </w:rPr>
        <w:t xml:space="preserve">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="00F35693"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</w:t>
      </w:r>
      <w:r w:rsidRPr="00F80E2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B01C3" w:rsidRPr="00F80E28" w:rsidRDefault="00F35693" w:rsidP="00F3569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245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01C3" w:rsidRPr="00F80E28">
        <w:rPr>
          <w:rFonts w:ascii="Times New Roman" w:hAnsi="Times New Roman" w:cs="Times New Roman"/>
          <w:sz w:val="28"/>
          <w:szCs w:val="28"/>
        </w:rPr>
        <w:t>Статью 49 дополнить пунктом 5 следующего содержания:</w:t>
      </w:r>
    </w:p>
    <w:p w:rsidR="00B03DC9" w:rsidRDefault="00EB01C3" w:rsidP="00B0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«5. </w:t>
      </w:r>
      <w:r w:rsidR="00F35693" w:rsidRPr="00F80E28">
        <w:rPr>
          <w:rFonts w:ascii="Times New Roman" w:hAnsi="Times New Roman" w:cs="Times New Roman"/>
          <w:sz w:val="28"/>
          <w:szCs w:val="28"/>
        </w:rPr>
        <w:t xml:space="preserve">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="00F35693"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</w:t>
      </w:r>
      <w:r w:rsidRPr="00F80E28">
        <w:rPr>
          <w:rFonts w:ascii="Times New Roman" w:hAnsi="Times New Roman" w:cs="Times New Roman"/>
          <w:sz w:val="28"/>
          <w:szCs w:val="28"/>
        </w:rPr>
        <w:t>».</w:t>
      </w:r>
    </w:p>
    <w:p w:rsidR="00B03DC9" w:rsidRPr="00B03DC9" w:rsidRDefault="00F35693" w:rsidP="00B0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DC9">
        <w:rPr>
          <w:rFonts w:ascii="Times New Roman" w:hAnsi="Times New Roman" w:cs="Times New Roman"/>
          <w:sz w:val="28"/>
          <w:szCs w:val="28"/>
        </w:rPr>
        <w:t>1.3</w:t>
      </w:r>
      <w:r w:rsidR="000245F9">
        <w:rPr>
          <w:rFonts w:ascii="Times New Roman" w:hAnsi="Times New Roman" w:cs="Times New Roman"/>
          <w:sz w:val="28"/>
          <w:szCs w:val="28"/>
        </w:rPr>
        <w:t>5</w:t>
      </w:r>
      <w:r w:rsidRPr="00B03DC9">
        <w:rPr>
          <w:rFonts w:ascii="Times New Roman" w:hAnsi="Times New Roman" w:cs="Times New Roman"/>
          <w:sz w:val="28"/>
          <w:szCs w:val="28"/>
        </w:rPr>
        <w:t xml:space="preserve">. </w:t>
      </w:r>
      <w:r w:rsidR="00B03DC9" w:rsidRPr="00B03DC9">
        <w:rPr>
          <w:rFonts w:ascii="Times New Roman" w:hAnsi="Times New Roman" w:cs="Times New Roman"/>
          <w:sz w:val="28"/>
          <w:szCs w:val="28"/>
        </w:rPr>
        <w:t>Статью 50 дополнить пунктом 7 следующего содержания:</w:t>
      </w:r>
    </w:p>
    <w:p w:rsidR="00B03DC9" w:rsidRPr="00F80E28" w:rsidRDefault="00B03DC9" w:rsidP="00B0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 xml:space="preserve">«7.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B03DC9" w:rsidRPr="00B03DC9" w:rsidRDefault="00B03DC9" w:rsidP="00B0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245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03DC9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B03DC9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03DC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35693" w:rsidRDefault="00B03DC9" w:rsidP="00B0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80E28">
        <w:rPr>
          <w:rFonts w:ascii="Times New Roman" w:hAnsi="Times New Roman" w:cs="Times New Roman"/>
          <w:sz w:val="28"/>
          <w:szCs w:val="28"/>
        </w:rPr>
        <w:t xml:space="preserve">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B03DC9" w:rsidRPr="00B03DC9" w:rsidRDefault="00B03DC9" w:rsidP="00B0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245F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03DC9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B03DC9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3DC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03DC9" w:rsidRDefault="00B03DC9" w:rsidP="00B0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0E28">
        <w:rPr>
          <w:rFonts w:ascii="Times New Roman" w:hAnsi="Times New Roman" w:cs="Times New Roman"/>
          <w:sz w:val="28"/>
          <w:szCs w:val="28"/>
        </w:rPr>
        <w:t xml:space="preserve">. Требования к архитектурно-градостроительному облику объекта капитального строительства определены статьей 11.1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</w:t>
      </w:r>
      <w:r w:rsidR="00EE0250">
        <w:rPr>
          <w:rFonts w:ascii="Times New Roman" w:hAnsi="Times New Roman" w:cs="Times New Roman"/>
          <w:sz w:val="28"/>
          <w:szCs w:val="28"/>
        </w:rPr>
        <w:t>отображенных в приложении</w:t>
      </w:r>
      <w:r w:rsidRPr="00F80E28">
        <w:rPr>
          <w:rFonts w:ascii="Times New Roman" w:hAnsi="Times New Roman" w:cs="Times New Roman"/>
          <w:sz w:val="28"/>
          <w:szCs w:val="28"/>
        </w:rPr>
        <w:t xml:space="preserve"> № 1 к настоящим Правилам.».</w:t>
      </w:r>
    </w:p>
    <w:p w:rsidR="00582041" w:rsidRPr="00A23860" w:rsidRDefault="00582041" w:rsidP="00582041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245F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3860">
        <w:rPr>
          <w:rFonts w:ascii="Times New Roman" w:hAnsi="Times New Roman" w:cs="Times New Roman"/>
          <w:sz w:val="28"/>
          <w:szCs w:val="28"/>
        </w:rPr>
        <w:t>Статью 5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23860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2386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82041" w:rsidRDefault="00582041" w:rsidP="005820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8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23860">
        <w:rPr>
          <w:rFonts w:ascii="Times New Roman" w:hAnsi="Times New Roman" w:cs="Times New Roman"/>
          <w:sz w:val="28"/>
          <w:szCs w:val="28"/>
        </w:rPr>
        <w:t>. Требования к архитектурно-градостроительному облику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установленные </w:t>
      </w:r>
      <w:r w:rsidRPr="00A23860">
        <w:rPr>
          <w:rFonts w:ascii="Times New Roman" w:hAnsi="Times New Roman" w:cs="Times New Roman"/>
          <w:sz w:val="28"/>
          <w:szCs w:val="28"/>
        </w:rPr>
        <w:t>статьей 11.1 настоящих Правил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3860">
        <w:rPr>
          <w:rFonts w:ascii="Times New Roman" w:hAnsi="Times New Roman" w:cs="Times New Roman"/>
          <w:sz w:val="28"/>
          <w:szCs w:val="28"/>
        </w:rPr>
        <w:t xml:space="preserve"> не применяются </w:t>
      </w:r>
      <w:r>
        <w:rPr>
          <w:rFonts w:ascii="Times New Roman" w:hAnsi="Times New Roman" w:cs="Times New Roman"/>
          <w:sz w:val="28"/>
          <w:szCs w:val="28"/>
        </w:rPr>
        <w:t xml:space="preserve">к объектам капитального строительства, планируемым к строительству или реконструкции на земельном участке, в случае если градостроительный план такого земельного участка выдан до 01.09.2023, но не ранее чем за три года до дня предоставления заявления на получение разрешения на строительство.». </w:t>
      </w:r>
    </w:p>
    <w:p w:rsidR="00B65362" w:rsidRPr="00F80E28" w:rsidRDefault="00B03DC9" w:rsidP="00B0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245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71FA" w:rsidRPr="00F80E28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="00B65362" w:rsidRPr="00F80E28"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="002B02F3" w:rsidRPr="00F80E28">
          <w:rPr>
            <w:rFonts w:ascii="Times New Roman" w:hAnsi="Times New Roman" w:cs="Times New Roman"/>
            <w:sz w:val="28"/>
            <w:szCs w:val="28"/>
          </w:rPr>
          <w:t>Карт</w:t>
        </w:r>
      </w:hyperlink>
      <w:r w:rsidR="00CE71FA" w:rsidRPr="00F80E28">
        <w:rPr>
          <w:rFonts w:ascii="Times New Roman" w:hAnsi="Times New Roman" w:cs="Times New Roman"/>
          <w:sz w:val="28"/>
          <w:szCs w:val="28"/>
        </w:rPr>
        <w:t>а</w:t>
      </w:r>
      <w:r w:rsidR="002B02F3" w:rsidRPr="00F80E28">
        <w:rPr>
          <w:rFonts w:ascii="Times New Roman" w:hAnsi="Times New Roman" w:cs="Times New Roman"/>
          <w:sz w:val="28"/>
          <w:szCs w:val="28"/>
        </w:rPr>
        <w:t xml:space="preserve"> градостроительного зонирования территории городского округа город Красноярск Красноярского края</w:t>
      </w:r>
      <w:r w:rsidR="00CE71FA" w:rsidRPr="00F80E28">
        <w:rPr>
          <w:rFonts w:ascii="Times New Roman" w:hAnsi="Times New Roman" w:cs="Times New Roman"/>
          <w:sz w:val="28"/>
          <w:szCs w:val="28"/>
        </w:rPr>
        <w:t>»</w:t>
      </w:r>
      <w:r w:rsidR="0018299C" w:rsidRPr="0018299C">
        <w:rPr>
          <w:rFonts w:ascii="Times New Roman" w:hAnsi="Times New Roman" w:cs="Times New Roman"/>
          <w:sz w:val="28"/>
          <w:szCs w:val="28"/>
        </w:rPr>
        <w:t xml:space="preserve"> </w:t>
      </w:r>
      <w:r w:rsidR="0018299C" w:rsidRPr="00F80E28">
        <w:rPr>
          <w:rFonts w:ascii="Times New Roman" w:hAnsi="Times New Roman" w:cs="Times New Roman"/>
          <w:sz w:val="28"/>
          <w:szCs w:val="28"/>
        </w:rPr>
        <w:t>к Правила</w:t>
      </w:r>
      <w:r w:rsidR="0018299C">
        <w:rPr>
          <w:rFonts w:ascii="Times New Roman" w:hAnsi="Times New Roman" w:cs="Times New Roman"/>
          <w:sz w:val="28"/>
          <w:szCs w:val="28"/>
        </w:rPr>
        <w:t>м</w:t>
      </w:r>
      <w:r w:rsidR="0018299C" w:rsidRPr="00F80E28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городского округа город Красноярск</w:t>
      </w:r>
      <w:r w:rsidR="0018299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CE71FA" w:rsidRPr="00F80E28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C87549">
        <w:rPr>
          <w:rFonts w:ascii="Times New Roman" w:hAnsi="Times New Roman" w:cs="Times New Roman"/>
          <w:sz w:val="28"/>
          <w:szCs w:val="28"/>
        </w:rPr>
        <w:t xml:space="preserve"> в редакции</w:t>
      </w:r>
      <w:r w:rsidR="00CE71FA" w:rsidRPr="00F80E28">
        <w:rPr>
          <w:rFonts w:ascii="Times New Roman" w:hAnsi="Times New Roman" w:cs="Times New Roman"/>
          <w:sz w:val="28"/>
          <w:szCs w:val="28"/>
        </w:rPr>
        <w:t xml:space="preserve"> </w:t>
      </w:r>
      <w:r w:rsidR="00B65362" w:rsidRPr="00F80E2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7" w:history="1">
        <w:r w:rsidR="009D1381">
          <w:rPr>
            <w:rFonts w:ascii="Times New Roman" w:hAnsi="Times New Roman" w:cs="Times New Roman"/>
            <w:sz w:val="28"/>
            <w:szCs w:val="28"/>
          </w:rPr>
          <w:t>приложению</w:t>
        </w:r>
        <w:r w:rsidR="00B65362" w:rsidRPr="00F80E2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B65362" w:rsidRPr="00F80E28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F55677" w:rsidRPr="00F80E28">
        <w:rPr>
          <w:rFonts w:ascii="Times New Roman" w:hAnsi="Times New Roman" w:cs="Times New Roman"/>
          <w:sz w:val="28"/>
          <w:szCs w:val="28"/>
        </w:rPr>
        <w:t>р</w:t>
      </w:r>
      <w:r w:rsidR="00B65362" w:rsidRPr="00F80E28">
        <w:rPr>
          <w:rFonts w:ascii="Times New Roman" w:hAnsi="Times New Roman" w:cs="Times New Roman"/>
          <w:sz w:val="28"/>
          <w:szCs w:val="28"/>
        </w:rPr>
        <w:t>ешению.</w:t>
      </w:r>
    </w:p>
    <w:p w:rsidR="003D4B16" w:rsidRPr="00F80E28" w:rsidRDefault="00940AB7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2</w:t>
      </w:r>
      <w:r w:rsidR="003D4B16" w:rsidRPr="00F80E28">
        <w:rPr>
          <w:rFonts w:ascii="Times New Roman" w:hAnsi="Times New Roman" w:cs="Times New Roman"/>
          <w:sz w:val="28"/>
          <w:szCs w:val="28"/>
        </w:rPr>
        <w:t>. Наст</w:t>
      </w:r>
      <w:r w:rsidR="00C21BD9" w:rsidRPr="00F80E28">
        <w:rPr>
          <w:rFonts w:ascii="Times New Roman" w:hAnsi="Times New Roman" w:cs="Times New Roman"/>
          <w:sz w:val="28"/>
          <w:szCs w:val="28"/>
        </w:rPr>
        <w:t>оящее решение вступает в силу с 1 сентября 2023 года</w:t>
      </w:r>
      <w:r w:rsidR="003D4B16" w:rsidRPr="00F80E28">
        <w:rPr>
          <w:rFonts w:ascii="Times New Roman" w:hAnsi="Times New Roman" w:cs="Times New Roman"/>
          <w:sz w:val="28"/>
          <w:szCs w:val="28"/>
        </w:rPr>
        <w:t>.</w:t>
      </w:r>
    </w:p>
    <w:p w:rsidR="003D4B16" w:rsidRPr="00F80E28" w:rsidRDefault="00940AB7" w:rsidP="00976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E28">
        <w:rPr>
          <w:rFonts w:ascii="Times New Roman" w:hAnsi="Times New Roman" w:cs="Times New Roman"/>
          <w:sz w:val="28"/>
          <w:szCs w:val="28"/>
        </w:rPr>
        <w:t>3</w:t>
      </w:r>
      <w:r w:rsidR="003D4B16" w:rsidRPr="00F80E28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570486" w:rsidRPr="00F80E28">
        <w:rPr>
          <w:rFonts w:ascii="Times New Roman" w:hAnsi="Times New Roman" w:cs="Times New Roman"/>
          <w:sz w:val="28"/>
          <w:szCs w:val="28"/>
        </w:rPr>
        <w:t xml:space="preserve">за </w:t>
      </w:r>
      <w:r w:rsidR="003D4B16" w:rsidRPr="00F80E28">
        <w:rPr>
          <w:rFonts w:ascii="Times New Roman" w:hAnsi="Times New Roman" w:cs="Times New Roman"/>
          <w:sz w:val="28"/>
          <w:szCs w:val="28"/>
        </w:rPr>
        <w:t xml:space="preserve">исполнением настоящего решения возложить </w:t>
      </w:r>
      <w:r w:rsidR="00E977EA" w:rsidRPr="00F80E28">
        <w:rPr>
          <w:rFonts w:ascii="Times New Roman" w:hAnsi="Times New Roman" w:cs="Times New Roman"/>
          <w:sz w:val="28"/>
          <w:szCs w:val="28"/>
        </w:rPr>
        <w:br/>
      </w:r>
      <w:r w:rsidR="003D4B16" w:rsidRPr="00F80E28">
        <w:rPr>
          <w:rFonts w:ascii="Times New Roman" w:hAnsi="Times New Roman" w:cs="Times New Roman"/>
          <w:sz w:val="28"/>
          <w:szCs w:val="28"/>
        </w:rPr>
        <w:t>на постоянную комиссию по градостроительству и дорожно-транспортной инфраструктуре.</w:t>
      </w:r>
    </w:p>
    <w:p w:rsidR="004D1AA8" w:rsidRPr="00F80E28" w:rsidRDefault="004D1AA8" w:rsidP="00D5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DBC" w:rsidRDefault="008C1DBC" w:rsidP="00D5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549" w:rsidRPr="00F80E28" w:rsidRDefault="00C87549" w:rsidP="00D5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3D4B16" w:rsidRPr="00427645" w:rsidTr="00E977EA">
        <w:tc>
          <w:tcPr>
            <w:tcW w:w="4785" w:type="dxa"/>
          </w:tcPr>
          <w:p w:rsidR="003D4B16" w:rsidRPr="00F80E28" w:rsidRDefault="003D4B16" w:rsidP="00D52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80E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Председатель</w:t>
            </w:r>
          </w:p>
          <w:p w:rsidR="003D4B16" w:rsidRPr="00F80E28" w:rsidRDefault="003D4B16" w:rsidP="00D52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80E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Красноярского городского</w:t>
            </w:r>
          </w:p>
          <w:p w:rsidR="003D4B16" w:rsidRPr="00F80E28" w:rsidRDefault="003D4B16" w:rsidP="00D52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80E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Совета депутатов</w:t>
            </w:r>
          </w:p>
          <w:p w:rsidR="00E977EA" w:rsidRPr="00F80E28" w:rsidRDefault="003D4B16" w:rsidP="00D525F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0E28">
              <w:rPr>
                <w:rFonts w:ascii="Times New Roman" w:hAnsi="Times New Roman" w:cs="Times New Roman"/>
                <w:bCs/>
                <w:sz w:val="28"/>
                <w:szCs w:val="28"/>
              </w:rPr>
              <w:t>Н.В. Фирюлина</w:t>
            </w:r>
          </w:p>
        </w:tc>
        <w:tc>
          <w:tcPr>
            <w:tcW w:w="5104" w:type="dxa"/>
          </w:tcPr>
          <w:p w:rsidR="003D4B16" w:rsidRPr="00F80E28" w:rsidRDefault="00141358" w:rsidP="00D52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80E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="00D525FA" w:rsidRPr="00F80E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D4B16" w:rsidRPr="00F80E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Глава</w:t>
            </w:r>
            <w:r w:rsidR="00AF5935" w:rsidRPr="00F80E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D4B16" w:rsidRPr="00F80E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города Красноярска</w:t>
            </w:r>
          </w:p>
          <w:p w:rsidR="00AF5935" w:rsidRPr="00F80E28" w:rsidRDefault="00AF5935" w:rsidP="00D525FA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D4B16" w:rsidRPr="00427645" w:rsidRDefault="00141358" w:rsidP="00D525FA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80E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</w:t>
            </w:r>
            <w:r w:rsidR="00476C2E" w:rsidRPr="00F80E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</w:t>
            </w:r>
            <w:r w:rsidR="003D4B16" w:rsidRPr="00F80E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="00476C2E" w:rsidRPr="00F80E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r w:rsidR="003D4B16" w:rsidRPr="00F80E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00476C2E" w:rsidRPr="00F80E2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Логинов</w:t>
            </w:r>
          </w:p>
        </w:tc>
      </w:tr>
    </w:tbl>
    <w:p w:rsidR="00AC5DD5" w:rsidRPr="00427645" w:rsidRDefault="00AC5DD5" w:rsidP="00D5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5DD5" w:rsidRPr="00427645" w:rsidSect="003C7132">
      <w:headerReference w:type="default" r:id="rId18"/>
      <w:pgSz w:w="11906" w:h="16838"/>
      <w:pgMar w:top="102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0AE" w:rsidRDefault="002650AE" w:rsidP="00C50B67">
      <w:pPr>
        <w:spacing w:after="0" w:line="240" w:lineRule="auto"/>
      </w:pPr>
      <w:r>
        <w:separator/>
      </w:r>
    </w:p>
  </w:endnote>
  <w:endnote w:type="continuationSeparator" w:id="0">
    <w:p w:rsidR="002650AE" w:rsidRDefault="002650AE" w:rsidP="00C5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0AE" w:rsidRDefault="002650AE" w:rsidP="00C50B67">
      <w:pPr>
        <w:spacing w:after="0" w:line="240" w:lineRule="auto"/>
      </w:pPr>
      <w:r>
        <w:separator/>
      </w:r>
    </w:p>
  </w:footnote>
  <w:footnote w:type="continuationSeparator" w:id="0">
    <w:p w:rsidR="002650AE" w:rsidRDefault="002650AE" w:rsidP="00C50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129048444"/>
      <w:docPartObj>
        <w:docPartGallery w:val="Page Numbers (Top of Page)"/>
        <w:docPartUnique/>
      </w:docPartObj>
    </w:sdtPr>
    <w:sdtEndPr/>
    <w:sdtContent>
      <w:p w:rsidR="00FB780C" w:rsidRPr="003C7132" w:rsidRDefault="00FB780C">
        <w:pPr>
          <w:pStyle w:val="a7"/>
          <w:jc w:val="center"/>
          <w:rPr>
            <w:rFonts w:ascii="Times New Roman" w:hAnsi="Times New Roman" w:cs="Times New Roman"/>
          </w:rPr>
        </w:pPr>
        <w:r w:rsidRPr="003C7132">
          <w:rPr>
            <w:rFonts w:ascii="Times New Roman" w:hAnsi="Times New Roman" w:cs="Times New Roman"/>
          </w:rPr>
          <w:fldChar w:fldCharType="begin"/>
        </w:r>
        <w:r w:rsidRPr="003C7132">
          <w:rPr>
            <w:rFonts w:ascii="Times New Roman" w:hAnsi="Times New Roman" w:cs="Times New Roman"/>
          </w:rPr>
          <w:instrText>PAGE   \* MERGEFORMAT</w:instrText>
        </w:r>
        <w:r w:rsidRPr="003C7132">
          <w:rPr>
            <w:rFonts w:ascii="Times New Roman" w:hAnsi="Times New Roman" w:cs="Times New Roman"/>
          </w:rPr>
          <w:fldChar w:fldCharType="separate"/>
        </w:r>
        <w:r w:rsidR="00783112">
          <w:rPr>
            <w:rFonts w:ascii="Times New Roman" w:hAnsi="Times New Roman" w:cs="Times New Roman"/>
            <w:noProof/>
          </w:rPr>
          <w:t>12</w:t>
        </w:r>
        <w:r w:rsidRPr="003C7132">
          <w:rPr>
            <w:rFonts w:ascii="Times New Roman" w:hAnsi="Times New Roman" w:cs="Times New Roman"/>
          </w:rPr>
          <w:fldChar w:fldCharType="end"/>
        </w:r>
      </w:p>
    </w:sdtContent>
  </w:sdt>
  <w:p w:rsidR="00FB780C" w:rsidRDefault="00FB78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4A7"/>
    <w:multiLevelType w:val="hybridMultilevel"/>
    <w:tmpl w:val="33BAE6AA"/>
    <w:lvl w:ilvl="0" w:tplc="1B8AF4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DC5BDF"/>
    <w:multiLevelType w:val="hybridMultilevel"/>
    <w:tmpl w:val="0548D99E"/>
    <w:lvl w:ilvl="0" w:tplc="BC64B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36214B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74D5631"/>
    <w:multiLevelType w:val="hybridMultilevel"/>
    <w:tmpl w:val="B1800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75FAC"/>
    <w:multiLevelType w:val="hybridMultilevel"/>
    <w:tmpl w:val="6F8E2AF4"/>
    <w:lvl w:ilvl="0" w:tplc="5D6EAB0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8B254F6"/>
    <w:multiLevelType w:val="hybridMultilevel"/>
    <w:tmpl w:val="0F9ADECE"/>
    <w:lvl w:ilvl="0" w:tplc="89B8C12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A17773"/>
    <w:multiLevelType w:val="multilevel"/>
    <w:tmpl w:val="CB6C6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C0C62EA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0C334500"/>
    <w:multiLevelType w:val="hybridMultilevel"/>
    <w:tmpl w:val="A498E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FC3FB7"/>
    <w:multiLevelType w:val="hybridMultilevel"/>
    <w:tmpl w:val="5A04ABFC"/>
    <w:lvl w:ilvl="0" w:tplc="39E682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F427F2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0FE878BB"/>
    <w:multiLevelType w:val="hybridMultilevel"/>
    <w:tmpl w:val="90AEFACC"/>
    <w:lvl w:ilvl="0" w:tplc="84AAEF22">
      <w:start w:val="5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020525A"/>
    <w:multiLevelType w:val="multilevel"/>
    <w:tmpl w:val="288618D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107103BB"/>
    <w:multiLevelType w:val="hybridMultilevel"/>
    <w:tmpl w:val="A23A3D78"/>
    <w:lvl w:ilvl="0" w:tplc="2278DC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10913E5F"/>
    <w:multiLevelType w:val="multilevel"/>
    <w:tmpl w:val="FEBC0B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84" w:hanging="2160"/>
      </w:pPr>
      <w:rPr>
        <w:rFonts w:hint="default"/>
      </w:rPr>
    </w:lvl>
  </w:abstractNum>
  <w:abstractNum w:abstractNumId="15">
    <w:nsid w:val="1AC07860"/>
    <w:multiLevelType w:val="hybridMultilevel"/>
    <w:tmpl w:val="8E74972A"/>
    <w:lvl w:ilvl="0" w:tplc="BD0E65F2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F0823F8"/>
    <w:multiLevelType w:val="hybridMultilevel"/>
    <w:tmpl w:val="39E0B3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1F43D74"/>
    <w:multiLevelType w:val="hybridMultilevel"/>
    <w:tmpl w:val="F59AC246"/>
    <w:lvl w:ilvl="0" w:tplc="392820C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63A4068"/>
    <w:multiLevelType w:val="multilevel"/>
    <w:tmpl w:val="25325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2CB12E00"/>
    <w:multiLevelType w:val="multilevel"/>
    <w:tmpl w:val="F3908B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9C573CB"/>
    <w:multiLevelType w:val="multilevel"/>
    <w:tmpl w:val="2892EC0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A93AE5"/>
    <w:multiLevelType w:val="hybridMultilevel"/>
    <w:tmpl w:val="5CB28B72"/>
    <w:lvl w:ilvl="0" w:tplc="573AC372">
      <w:start w:val="2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C536E"/>
    <w:multiLevelType w:val="hybridMultilevel"/>
    <w:tmpl w:val="81FE85CE"/>
    <w:lvl w:ilvl="0" w:tplc="4D16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E4103C"/>
    <w:multiLevelType w:val="multilevel"/>
    <w:tmpl w:val="04B25B4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3056463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43ED2832"/>
    <w:multiLevelType w:val="multilevel"/>
    <w:tmpl w:val="90CC7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5C97DDB"/>
    <w:multiLevelType w:val="multilevel"/>
    <w:tmpl w:val="FA8A19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7">
    <w:nsid w:val="460A21B9"/>
    <w:multiLevelType w:val="multilevel"/>
    <w:tmpl w:val="E31AF4B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49AE4AC9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4DC5418C"/>
    <w:multiLevelType w:val="hybridMultilevel"/>
    <w:tmpl w:val="258E10EE"/>
    <w:lvl w:ilvl="0" w:tplc="6DA25EC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50296FF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514A4F90"/>
    <w:multiLevelType w:val="multilevel"/>
    <w:tmpl w:val="205263E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8" w:hanging="2160"/>
      </w:pPr>
      <w:rPr>
        <w:rFonts w:hint="default"/>
      </w:rPr>
    </w:lvl>
  </w:abstractNum>
  <w:abstractNum w:abstractNumId="32">
    <w:nsid w:val="52A71419"/>
    <w:multiLevelType w:val="hybridMultilevel"/>
    <w:tmpl w:val="4C4098A8"/>
    <w:lvl w:ilvl="0" w:tplc="88882A1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2CB7D75"/>
    <w:multiLevelType w:val="hybridMultilevel"/>
    <w:tmpl w:val="6D40A084"/>
    <w:lvl w:ilvl="0" w:tplc="04190011">
      <w:start w:val="2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2EA1CA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5">
    <w:nsid w:val="59E90737"/>
    <w:multiLevelType w:val="hybridMultilevel"/>
    <w:tmpl w:val="EEFE26D6"/>
    <w:lvl w:ilvl="0" w:tplc="B952F9A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A274CDD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7">
    <w:nsid w:val="5E342D7D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8">
    <w:nsid w:val="5F103C02"/>
    <w:multiLevelType w:val="hybridMultilevel"/>
    <w:tmpl w:val="A97C6F10"/>
    <w:lvl w:ilvl="0" w:tplc="45CAD026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0F65C0"/>
    <w:multiLevelType w:val="hybridMultilevel"/>
    <w:tmpl w:val="B1800C4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C834A0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1">
    <w:nsid w:val="637136C3"/>
    <w:multiLevelType w:val="hybridMultilevel"/>
    <w:tmpl w:val="CF0A29B0"/>
    <w:lvl w:ilvl="0" w:tplc="DD42BA2C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1E2513"/>
    <w:multiLevelType w:val="hybridMultilevel"/>
    <w:tmpl w:val="3154B12E"/>
    <w:lvl w:ilvl="0" w:tplc="CB4802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9229D7"/>
    <w:multiLevelType w:val="hybridMultilevel"/>
    <w:tmpl w:val="9BF47D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D22437"/>
    <w:multiLevelType w:val="hybridMultilevel"/>
    <w:tmpl w:val="DF763DA2"/>
    <w:lvl w:ilvl="0" w:tplc="BEC086C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886B4D"/>
    <w:multiLevelType w:val="hybridMultilevel"/>
    <w:tmpl w:val="A336DA3A"/>
    <w:lvl w:ilvl="0" w:tplc="066219D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F146D7E"/>
    <w:multiLevelType w:val="hybridMultilevel"/>
    <w:tmpl w:val="BAA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2"/>
  </w:num>
  <w:num w:numId="3">
    <w:abstractNumId w:val="22"/>
  </w:num>
  <w:num w:numId="4">
    <w:abstractNumId w:val="28"/>
  </w:num>
  <w:num w:numId="5">
    <w:abstractNumId w:val="7"/>
  </w:num>
  <w:num w:numId="6">
    <w:abstractNumId w:val="2"/>
  </w:num>
  <w:num w:numId="7">
    <w:abstractNumId w:val="24"/>
  </w:num>
  <w:num w:numId="8">
    <w:abstractNumId w:val="40"/>
  </w:num>
  <w:num w:numId="9">
    <w:abstractNumId w:val="36"/>
  </w:num>
  <w:num w:numId="10">
    <w:abstractNumId w:val="3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34"/>
  </w:num>
  <w:num w:numId="15">
    <w:abstractNumId w:val="37"/>
  </w:num>
  <w:num w:numId="16">
    <w:abstractNumId w:val="1"/>
  </w:num>
  <w:num w:numId="17">
    <w:abstractNumId w:val="25"/>
  </w:num>
  <w:num w:numId="18">
    <w:abstractNumId w:val="14"/>
  </w:num>
  <w:num w:numId="19">
    <w:abstractNumId w:val="26"/>
  </w:num>
  <w:num w:numId="20">
    <w:abstractNumId w:val="31"/>
  </w:num>
  <w:num w:numId="21">
    <w:abstractNumId w:val="23"/>
  </w:num>
  <w:num w:numId="22">
    <w:abstractNumId w:val="19"/>
  </w:num>
  <w:num w:numId="23">
    <w:abstractNumId w:val="20"/>
  </w:num>
  <w:num w:numId="24">
    <w:abstractNumId w:val="6"/>
  </w:num>
  <w:num w:numId="25">
    <w:abstractNumId w:val="27"/>
  </w:num>
  <w:num w:numId="26">
    <w:abstractNumId w:val="41"/>
  </w:num>
  <w:num w:numId="27">
    <w:abstractNumId w:val="8"/>
  </w:num>
  <w:num w:numId="28">
    <w:abstractNumId w:val="43"/>
  </w:num>
  <w:num w:numId="29">
    <w:abstractNumId w:val="21"/>
  </w:num>
  <w:num w:numId="30">
    <w:abstractNumId w:val="13"/>
  </w:num>
  <w:num w:numId="31">
    <w:abstractNumId w:val="9"/>
  </w:num>
  <w:num w:numId="32">
    <w:abstractNumId w:val="45"/>
  </w:num>
  <w:num w:numId="33">
    <w:abstractNumId w:val="17"/>
  </w:num>
  <w:num w:numId="34">
    <w:abstractNumId w:val="18"/>
  </w:num>
  <w:num w:numId="35">
    <w:abstractNumId w:val="4"/>
  </w:num>
  <w:num w:numId="36">
    <w:abstractNumId w:val="35"/>
  </w:num>
  <w:num w:numId="37">
    <w:abstractNumId w:val="5"/>
  </w:num>
  <w:num w:numId="38">
    <w:abstractNumId w:val="32"/>
  </w:num>
  <w:num w:numId="39">
    <w:abstractNumId w:val="33"/>
  </w:num>
  <w:num w:numId="40">
    <w:abstractNumId w:val="3"/>
  </w:num>
  <w:num w:numId="41">
    <w:abstractNumId w:val="39"/>
  </w:num>
  <w:num w:numId="42">
    <w:abstractNumId w:val="0"/>
  </w:num>
  <w:num w:numId="43">
    <w:abstractNumId w:val="44"/>
  </w:num>
  <w:num w:numId="44">
    <w:abstractNumId w:val="11"/>
  </w:num>
  <w:num w:numId="45">
    <w:abstractNumId w:val="38"/>
  </w:num>
  <w:num w:numId="46">
    <w:abstractNumId w:val="16"/>
  </w:num>
  <w:num w:numId="47">
    <w:abstractNumId w:val="29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0284E"/>
    <w:rsid w:val="00003390"/>
    <w:rsid w:val="00004D0A"/>
    <w:rsid w:val="0000524B"/>
    <w:rsid w:val="0001196D"/>
    <w:rsid w:val="00013736"/>
    <w:rsid w:val="00023E3E"/>
    <w:rsid w:val="000245F9"/>
    <w:rsid w:val="00024608"/>
    <w:rsid w:val="000251C2"/>
    <w:rsid w:val="00025C70"/>
    <w:rsid w:val="00027388"/>
    <w:rsid w:val="000312C6"/>
    <w:rsid w:val="00034661"/>
    <w:rsid w:val="00034FB3"/>
    <w:rsid w:val="00040F7A"/>
    <w:rsid w:val="00041C76"/>
    <w:rsid w:val="00041EDE"/>
    <w:rsid w:val="00042E22"/>
    <w:rsid w:val="000442A9"/>
    <w:rsid w:val="000452B5"/>
    <w:rsid w:val="00054395"/>
    <w:rsid w:val="00054A6F"/>
    <w:rsid w:val="000622D2"/>
    <w:rsid w:val="000625AF"/>
    <w:rsid w:val="00070A3A"/>
    <w:rsid w:val="00070A40"/>
    <w:rsid w:val="00074867"/>
    <w:rsid w:val="000754F6"/>
    <w:rsid w:val="0008260A"/>
    <w:rsid w:val="00085572"/>
    <w:rsid w:val="00085B4F"/>
    <w:rsid w:val="00085CF0"/>
    <w:rsid w:val="000907A4"/>
    <w:rsid w:val="000909F5"/>
    <w:rsid w:val="00091E56"/>
    <w:rsid w:val="000944E8"/>
    <w:rsid w:val="00094892"/>
    <w:rsid w:val="000A001D"/>
    <w:rsid w:val="000A38F4"/>
    <w:rsid w:val="000A3FB9"/>
    <w:rsid w:val="000A43E8"/>
    <w:rsid w:val="000A489E"/>
    <w:rsid w:val="000A7954"/>
    <w:rsid w:val="000B203F"/>
    <w:rsid w:val="000B3694"/>
    <w:rsid w:val="000B4CB7"/>
    <w:rsid w:val="000B6853"/>
    <w:rsid w:val="000C23C4"/>
    <w:rsid w:val="000C2E7E"/>
    <w:rsid w:val="000C3D37"/>
    <w:rsid w:val="000C7933"/>
    <w:rsid w:val="000D0F11"/>
    <w:rsid w:val="000D2C22"/>
    <w:rsid w:val="000D2F85"/>
    <w:rsid w:val="000D6B74"/>
    <w:rsid w:val="000E11DD"/>
    <w:rsid w:val="000E2AA4"/>
    <w:rsid w:val="000E4B4D"/>
    <w:rsid w:val="000E5E8B"/>
    <w:rsid w:val="000E6034"/>
    <w:rsid w:val="000E6254"/>
    <w:rsid w:val="000F4AFE"/>
    <w:rsid w:val="000F71A7"/>
    <w:rsid w:val="000F7A46"/>
    <w:rsid w:val="000F7D3B"/>
    <w:rsid w:val="0010051F"/>
    <w:rsid w:val="00100FA8"/>
    <w:rsid w:val="0010181F"/>
    <w:rsid w:val="001027BE"/>
    <w:rsid w:val="001043CD"/>
    <w:rsid w:val="00113047"/>
    <w:rsid w:val="00113A9C"/>
    <w:rsid w:val="001240EF"/>
    <w:rsid w:val="00141358"/>
    <w:rsid w:val="00141F0A"/>
    <w:rsid w:val="001456ED"/>
    <w:rsid w:val="00146DBA"/>
    <w:rsid w:val="001526E1"/>
    <w:rsid w:val="001564E3"/>
    <w:rsid w:val="00157F8F"/>
    <w:rsid w:val="0016152C"/>
    <w:rsid w:val="001615FB"/>
    <w:rsid w:val="00166BCF"/>
    <w:rsid w:val="00171C88"/>
    <w:rsid w:val="00172B5B"/>
    <w:rsid w:val="00174C5F"/>
    <w:rsid w:val="00180E05"/>
    <w:rsid w:val="001812DF"/>
    <w:rsid w:val="00181F7B"/>
    <w:rsid w:val="0018299C"/>
    <w:rsid w:val="00182A3D"/>
    <w:rsid w:val="00182E01"/>
    <w:rsid w:val="00183F31"/>
    <w:rsid w:val="00184ACA"/>
    <w:rsid w:val="00184DB6"/>
    <w:rsid w:val="0018502A"/>
    <w:rsid w:val="00186456"/>
    <w:rsid w:val="00191396"/>
    <w:rsid w:val="00197BDF"/>
    <w:rsid w:val="00197FF5"/>
    <w:rsid w:val="001A24F3"/>
    <w:rsid w:val="001A4BAA"/>
    <w:rsid w:val="001A4DDB"/>
    <w:rsid w:val="001A625A"/>
    <w:rsid w:val="001A63BB"/>
    <w:rsid w:val="001A6D0A"/>
    <w:rsid w:val="001B2404"/>
    <w:rsid w:val="001C23E4"/>
    <w:rsid w:val="001C3F35"/>
    <w:rsid w:val="001C52A9"/>
    <w:rsid w:val="001C5C7A"/>
    <w:rsid w:val="001D1DC9"/>
    <w:rsid w:val="001D47DB"/>
    <w:rsid w:val="001D6CC9"/>
    <w:rsid w:val="001F053A"/>
    <w:rsid w:val="001F1326"/>
    <w:rsid w:val="001F3CFC"/>
    <w:rsid w:val="001F4ED6"/>
    <w:rsid w:val="00200435"/>
    <w:rsid w:val="00204BDB"/>
    <w:rsid w:val="00207C3B"/>
    <w:rsid w:val="002107C4"/>
    <w:rsid w:val="0021585B"/>
    <w:rsid w:val="0021588F"/>
    <w:rsid w:val="0021673F"/>
    <w:rsid w:val="002235D4"/>
    <w:rsid w:val="00225944"/>
    <w:rsid w:val="002264A4"/>
    <w:rsid w:val="002279EA"/>
    <w:rsid w:val="00232802"/>
    <w:rsid w:val="0024243A"/>
    <w:rsid w:val="002426F5"/>
    <w:rsid w:val="00245C3A"/>
    <w:rsid w:val="00246D66"/>
    <w:rsid w:val="00251A9B"/>
    <w:rsid w:val="00251AE6"/>
    <w:rsid w:val="00253918"/>
    <w:rsid w:val="002569B2"/>
    <w:rsid w:val="00256EA7"/>
    <w:rsid w:val="0025766E"/>
    <w:rsid w:val="00257B4C"/>
    <w:rsid w:val="00261B0C"/>
    <w:rsid w:val="00261E4B"/>
    <w:rsid w:val="002650AE"/>
    <w:rsid w:val="0026528E"/>
    <w:rsid w:val="00265E40"/>
    <w:rsid w:val="00270038"/>
    <w:rsid w:val="00281E43"/>
    <w:rsid w:val="002831E3"/>
    <w:rsid w:val="002978A5"/>
    <w:rsid w:val="002A6B1F"/>
    <w:rsid w:val="002B02F3"/>
    <w:rsid w:val="002B2EFA"/>
    <w:rsid w:val="002B45A8"/>
    <w:rsid w:val="002B47AC"/>
    <w:rsid w:val="002B654C"/>
    <w:rsid w:val="002C0D9B"/>
    <w:rsid w:val="002C277A"/>
    <w:rsid w:val="002C512C"/>
    <w:rsid w:val="002C714A"/>
    <w:rsid w:val="002D01CC"/>
    <w:rsid w:val="002D5426"/>
    <w:rsid w:val="002E11F8"/>
    <w:rsid w:val="002E140A"/>
    <w:rsid w:val="002E4D5C"/>
    <w:rsid w:val="002E5824"/>
    <w:rsid w:val="002E62C1"/>
    <w:rsid w:val="002E7CAF"/>
    <w:rsid w:val="002F2A32"/>
    <w:rsid w:val="002F3D25"/>
    <w:rsid w:val="002F4B10"/>
    <w:rsid w:val="002F577D"/>
    <w:rsid w:val="00301C58"/>
    <w:rsid w:val="00301C5F"/>
    <w:rsid w:val="00303265"/>
    <w:rsid w:val="0030392F"/>
    <w:rsid w:val="00304BA8"/>
    <w:rsid w:val="00305744"/>
    <w:rsid w:val="003058C7"/>
    <w:rsid w:val="00311FC5"/>
    <w:rsid w:val="00314B52"/>
    <w:rsid w:val="003169EB"/>
    <w:rsid w:val="00322C97"/>
    <w:rsid w:val="003235C0"/>
    <w:rsid w:val="00323839"/>
    <w:rsid w:val="00326688"/>
    <w:rsid w:val="003358AC"/>
    <w:rsid w:val="003376FC"/>
    <w:rsid w:val="0034390F"/>
    <w:rsid w:val="003515EA"/>
    <w:rsid w:val="0035406D"/>
    <w:rsid w:val="0035456F"/>
    <w:rsid w:val="00354EA5"/>
    <w:rsid w:val="003577C4"/>
    <w:rsid w:val="00360648"/>
    <w:rsid w:val="0036514C"/>
    <w:rsid w:val="003727F3"/>
    <w:rsid w:val="00373887"/>
    <w:rsid w:val="00375718"/>
    <w:rsid w:val="00375814"/>
    <w:rsid w:val="003763F6"/>
    <w:rsid w:val="003767F9"/>
    <w:rsid w:val="00377831"/>
    <w:rsid w:val="00382322"/>
    <w:rsid w:val="00383904"/>
    <w:rsid w:val="00386845"/>
    <w:rsid w:val="00386DF3"/>
    <w:rsid w:val="003875E8"/>
    <w:rsid w:val="00387F12"/>
    <w:rsid w:val="00392386"/>
    <w:rsid w:val="00395F0D"/>
    <w:rsid w:val="00396ACF"/>
    <w:rsid w:val="003A3B43"/>
    <w:rsid w:val="003A48E9"/>
    <w:rsid w:val="003A58E6"/>
    <w:rsid w:val="003B1684"/>
    <w:rsid w:val="003B455E"/>
    <w:rsid w:val="003C0B83"/>
    <w:rsid w:val="003C3204"/>
    <w:rsid w:val="003C35C5"/>
    <w:rsid w:val="003C7132"/>
    <w:rsid w:val="003D0AA7"/>
    <w:rsid w:val="003D1210"/>
    <w:rsid w:val="003D2171"/>
    <w:rsid w:val="003D4B01"/>
    <w:rsid w:val="003D4B16"/>
    <w:rsid w:val="003D4CDB"/>
    <w:rsid w:val="003D4E2C"/>
    <w:rsid w:val="003D57FF"/>
    <w:rsid w:val="003E17B8"/>
    <w:rsid w:val="003E2289"/>
    <w:rsid w:val="003E3C1E"/>
    <w:rsid w:val="003E48F6"/>
    <w:rsid w:val="003E4BF4"/>
    <w:rsid w:val="003F111A"/>
    <w:rsid w:val="003F3501"/>
    <w:rsid w:val="003F3763"/>
    <w:rsid w:val="003F397E"/>
    <w:rsid w:val="004003F2"/>
    <w:rsid w:val="00403C7B"/>
    <w:rsid w:val="00405316"/>
    <w:rsid w:val="00411C07"/>
    <w:rsid w:val="00414F21"/>
    <w:rsid w:val="00421CE2"/>
    <w:rsid w:val="00424C63"/>
    <w:rsid w:val="00425AFB"/>
    <w:rsid w:val="00427645"/>
    <w:rsid w:val="00432414"/>
    <w:rsid w:val="00434512"/>
    <w:rsid w:val="0044001D"/>
    <w:rsid w:val="00440DB5"/>
    <w:rsid w:val="0044419E"/>
    <w:rsid w:val="00444C19"/>
    <w:rsid w:val="00445644"/>
    <w:rsid w:val="00445FD7"/>
    <w:rsid w:val="004465F4"/>
    <w:rsid w:val="00447778"/>
    <w:rsid w:val="004479FB"/>
    <w:rsid w:val="00451C7F"/>
    <w:rsid w:val="00452B3A"/>
    <w:rsid w:val="00454D43"/>
    <w:rsid w:val="00456154"/>
    <w:rsid w:val="004601FA"/>
    <w:rsid w:val="00460E08"/>
    <w:rsid w:val="0046239E"/>
    <w:rsid w:val="004640A8"/>
    <w:rsid w:val="0046656F"/>
    <w:rsid w:val="00466908"/>
    <w:rsid w:val="004707BB"/>
    <w:rsid w:val="0047460A"/>
    <w:rsid w:val="00474BE1"/>
    <w:rsid w:val="00476C2E"/>
    <w:rsid w:val="0048695D"/>
    <w:rsid w:val="00490916"/>
    <w:rsid w:val="00490DE8"/>
    <w:rsid w:val="00495A47"/>
    <w:rsid w:val="004971A9"/>
    <w:rsid w:val="004A14CE"/>
    <w:rsid w:val="004A37C9"/>
    <w:rsid w:val="004A4DA8"/>
    <w:rsid w:val="004A57F7"/>
    <w:rsid w:val="004A7E04"/>
    <w:rsid w:val="004B1EFE"/>
    <w:rsid w:val="004C1A6E"/>
    <w:rsid w:val="004C34E5"/>
    <w:rsid w:val="004C3732"/>
    <w:rsid w:val="004C55BA"/>
    <w:rsid w:val="004C630E"/>
    <w:rsid w:val="004D0B86"/>
    <w:rsid w:val="004D1AA8"/>
    <w:rsid w:val="004D1CFD"/>
    <w:rsid w:val="004D24C3"/>
    <w:rsid w:val="004D28B7"/>
    <w:rsid w:val="004D3B67"/>
    <w:rsid w:val="004D5F70"/>
    <w:rsid w:val="004E2821"/>
    <w:rsid w:val="004E56C3"/>
    <w:rsid w:val="004E5FAA"/>
    <w:rsid w:val="004E714C"/>
    <w:rsid w:val="004F793F"/>
    <w:rsid w:val="004F7E59"/>
    <w:rsid w:val="00500ED3"/>
    <w:rsid w:val="005029EF"/>
    <w:rsid w:val="00504D25"/>
    <w:rsid w:val="005057B4"/>
    <w:rsid w:val="0051041D"/>
    <w:rsid w:val="0051490B"/>
    <w:rsid w:val="00522F40"/>
    <w:rsid w:val="00524984"/>
    <w:rsid w:val="0052735C"/>
    <w:rsid w:val="00527B37"/>
    <w:rsid w:val="00527D05"/>
    <w:rsid w:val="00531645"/>
    <w:rsid w:val="00531B31"/>
    <w:rsid w:val="005322EF"/>
    <w:rsid w:val="00532CFF"/>
    <w:rsid w:val="0053398B"/>
    <w:rsid w:val="0053463B"/>
    <w:rsid w:val="005349DE"/>
    <w:rsid w:val="00535127"/>
    <w:rsid w:val="00536668"/>
    <w:rsid w:val="005407C9"/>
    <w:rsid w:val="00541291"/>
    <w:rsid w:val="00541F99"/>
    <w:rsid w:val="0054247E"/>
    <w:rsid w:val="00542491"/>
    <w:rsid w:val="005424C8"/>
    <w:rsid w:val="00546AC2"/>
    <w:rsid w:val="00547010"/>
    <w:rsid w:val="00555BD5"/>
    <w:rsid w:val="0055619A"/>
    <w:rsid w:val="005573AD"/>
    <w:rsid w:val="0056032E"/>
    <w:rsid w:val="0056104F"/>
    <w:rsid w:val="00562DD8"/>
    <w:rsid w:val="005657E4"/>
    <w:rsid w:val="00566BE0"/>
    <w:rsid w:val="00570486"/>
    <w:rsid w:val="00572058"/>
    <w:rsid w:val="00572D2A"/>
    <w:rsid w:val="00574672"/>
    <w:rsid w:val="00577DF6"/>
    <w:rsid w:val="0058103D"/>
    <w:rsid w:val="00582041"/>
    <w:rsid w:val="00583D9B"/>
    <w:rsid w:val="00586C99"/>
    <w:rsid w:val="00592CB2"/>
    <w:rsid w:val="0059626B"/>
    <w:rsid w:val="00597C2D"/>
    <w:rsid w:val="005A3930"/>
    <w:rsid w:val="005A4CD6"/>
    <w:rsid w:val="005A72F3"/>
    <w:rsid w:val="005B33AF"/>
    <w:rsid w:val="005B55F0"/>
    <w:rsid w:val="005B6C7A"/>
    <w:rsid w:val="005C18AA"/>
    <w:rsid w:val="005C4CAB"/>
    <w:rsid w:val="005C5A65"/>
    <w:rsid w:val="005C75BC"/>
    <w:rsid w:val="005D2EC0"/>
    <w:rsid w:val="005D6009"/>
    <w:rsid w:val="005F56D7"/>
    <w:rsid w:val="005F7923"/>
    <w:rsid w:val="00601C8C"/>
    <w:rsid w:val="00601EB0"/>
    <w:rsid w:val="00604672"/>
    <w:rsid w:val="00604C14"/>
    <w:rsid w:val="00605E60"/>
    <w:rsid w:val="00606896"/>
    <w:rsid w:val="0061511F"/>
    <w:rsid w:val="006210EF"/>
    <w:rsid w:val="006218C8"/>
    <w:rsid w:val="00632195"/>
    <w:rsid w:val="00643241"/>
    <w:rsid w:val="0064510B"/>
    <w:rsid w:val="0064612C"/>
    <w:rsid w:val="006515B5"/>
    <w:rsid w:val="00656157"/>
    <w:rsid w:val="0065709F"/>
    <w:rsid w:val="00662001"/>
    <w:rsid w:val="00662DF1"/>
    <w:rsid w:val="00665B02"/>
    <w:rsid w:val="00666ABB"/>
    <w:rsid w:val="00666E71"/>
    <w:rsid w:val="00670B88"/>
    <w:rsid w:val="006743E5"/>
    <w:rsid w:val="0067476C"/>
    <w:rsid w:val="00676B5D"/>
    <w:rsid w:val="006775CB"/>
    <w:rsid w:val="006776B6"/>
    <w:rsid w:val="00677A58"/>
    <w:rsid w:val="00677AEE"/>
    <w:rsid w:val="00680017"/>
    <w:rsid w:val="0068295A"/>
    <w:rsid w:val="006847F4"/>
    <w:rsid w:val="00684C5E"/>
    <w:rsid w:val="0068632D"/>
    <w:rsid w:val="00690952"/>
    <w:rsid w:val="00690A64"/>
    <w:rsid w:val="00690D80"/>
    <w:rsid w:val="00694D70"/>
    <w:rsid w:val="00694DCD"/>
    <w:rsid w:val="00695DA2"/>
    <w:rsid w:val="006A10AA"/>
    <w:rsid w:val="006A363E"/>
    <w:rsid w:val="006A534D"/>
    <w:rsid w:val="006A7902"/>
    <w:rsid w:val="006A79EA"/>
    <w:rsid w:val="006B0C47"/>
    <w:rsid w:val="006B2D7C"/>
    <w:rsid w:val="006B3419"/>
    <w:rsid w:val="006B60A6"/>
    <w:rsid w:val="006B677A"/>
    <w:rsid w:val="006C2399"/>
    <w:rsid w:val="006C28CA"/>
    <w:rsid w:val="006C2EBD"/>
    <w:rsid w:val="006C37C5"/>
    <w:rsid w:val="006C3C4B"/>
    <w:rsid w:val="006D4567"/>
    <w:rsid w:val="006D6AC5"/>
    <w:rsid w:val="006D7BC3"/>
    <w:rsid w:val="006E410C"/>
    <w:rsid w:val="006E4152"/>
    <w:rsid w:val="006E44DB"/>
    <w:rsid w:val="006E4B78"/>
    <w:rsid w:val="006F0523"/>
    <w:rsid w:val="006F1B13"/>
    <w:rsid w:val="006F1D11"/>
    <w:rsid w:val="006F50B7"/>
    <w:rsid w:val="00702B46"/>
    <w:rsid w:val="00705269"/>
    <w:rsid w:val="00713782"/>
    <w:rsid w:val="00720908"/>
    <w:rsid w:val="00720D39"/>
    <w:rsid w:val="00722AD0"/>
    <w:rsid w:val="007243AE"/>
    <w:rsid w:val="00725240"/>
    <w:rsid w:val="00725F4C"/>
    <w:rsid w:val="007272CD"/>
    <w:rsid w:val="00730ED0"/>
    <w:rsid w:val="007363E2"/>
    <w:rsid w:val="0073646D"/>
    <w:rsid w:val="00740FA0"/>
    <w:rsid w:val="00741B21"/>
    <w:rsid w:val="00741C18"/>
    <w:rsid w:val="00743480"/>
    <w:rsid w:val="007456C0"/>
    <w:rsid w:val="00747BF7"/>
    <w:rsid w:val="007513A4"/>
    <w:rsid w:val="00751D94"/>
    <w:rsid w:val="00753419"/>
    <w:rsid w:val="00763BEC"/>
    <w:rsid w:val="007652E8"/>
    <w:rsid w:val="00770B07"/>
    <w:rsid w:val="00774487"/>
    <w:rsid w:val="00776920"/>
    <w:rsid w:val="00781DAB"/>
    <w:rsid w:val="00782BE6"/>
    <w:rsid w:val="00783112"/>
    <w:rsid w:val="00783317"/>
    <w:rsid w:val="00784BAC"/>
    <w:rsid w:val="00784F82"/>
    <w:rsid w:val="00787DC5"/>
    <w:rsid w:val="00792780"/>
    <w:rsid w:val="0079675D"/>
    <w:rsid w:val="007A3E26"/>
    <w:rsid w:val="007A4130"/>
    <w:rsid w:val="007A7646"/>
    <w:rsid w:val="007B0210"/>
    <w:rsid w:val="007B0D92"/>
    <w:rsid w:val="007B1C71"/>
    <w:rsid w:val="007C4732"/>
    <w:rsid w:val="007C7217"/>
    <w:rsid w:val="007C7695"/>
    <w:rsid w:val="007D19F0"/>
    <w:rsid w:val="007D26D4"/>
    <w:rsid w:val="007D2C78"/>
    <w:rsid w:val="007D55E4"/>
    <w:rsid w:val="007D7125"/>
    <w:rsid w:val="007E4EF4"/>
    <w:rsid w:val="007E50EA"/>
    <w:rsid w:val="007F0088"/>
    <w:rsid w:val="007F1900"/>
    <w:rsid w:val="007F34B0"/>
    <w:rsid w:val="007F3FC7"/>
    <w:rsid w:val="007F6640"/>
    <w:rsid w:val="007F7F09"/>
    <w:rsid w:val="008018DB"/>
    <w:rsid w:val="00802861"/>
    <w:rsid w:val="00802FD2"/>
    <w:rsid w:val="00803F53"/>
    <w:rsid w:val="00810423"/>
    <w:rsid w:val="00810B76"/>
    <w:rsid w:val="00811501"/>
    <w:rsid w:val="00811E0A"/>
    <w:rsid w:val="00811EE6"/>
    <w:rsid w:val="00821B1E"/>
    <w:rsid w:val="00823B53"/>
    <w:rsid w:val="00823E9A"/>
    <w:rsid w:val="008262DA"/>
    <w:rsid w:val="00826C10"/>
    <w:rsid w:val="0083313A"/>
    <w:rsid w:val="00835800"/>
    <w:rsid w:val="00836595"/>
    <w:rsid w:val="00836945"/>
    <w:rsid w:val="008426C3"/>
    <w:rsid w:val="00850E1A"/>
    <w:rsid w:val="00851C32"/>
    <w:rsid w:val="00851FD2"/>
    <w:rsid w:val="008541DA"/>
    <w:rsid w:val="00857020"/>
    <w:rsid w:val="00862098"/>
    <w:rsid w:val="00862EA9"/>
    <w:rsid w:val="008654FB"/>
    <w:rsid w:val="0087080A"/>
    <w:rsid w:val="008733D3"/>
    <w:rsid w:val="00874357"/>
    <w:rsid w:val="008757ED"/>
    <w:rsid w:val="00875E50"/>
    <w:rsid w:val="0088349F"/>
    <w:rsid w:val="00883B67"/>
    <w:rsid w:val="00884A19"/>
    <w:rsid w:val="0088587D"/>
    <w:rsid w:val="008866B3"/>
    <w:rsid w:val="008877A4"/>
    <w:rsid w:val="008907EB"/>
    <w:rsid w:val="008A09A4"/>
    <w:rsid w:val="008A403D"/>
    <w:rsid w:val="008A5B47"/>
    <w:rsid w:val="008A6F63"/>
    <w:rsid w:val="008B2F0F"/>
    <w:rsid w:val="008B4445"/>
    <w:rsid w:val="008C051D"/>
    <w:rsid w:val="008C1889"/>
    <w:rsid w:val="008C190B"/>
    <w:rsid w:val="008C1DBC"/>
    <w:rsid w:val="008C2C8B"/>
    <w:rsid w:val="008C5565"/>
    <w:rsid w:val="008D22EA"/>
    <w:rsid w:val="008D5FEA"/>
    <w:rsid w:val="008E161A"/>
    <w:rsid w:val="008F3BF0"/>
    <w:rsid w:val="008F4A4A"/>
    <w:rsid w:val="008F4F0A"/>
    <w:rsid w:val="008F7EA9"/>
    <w:rsid w:val="009000FD"/>
    <w:rsid w:val="00903E83"/>
    <w:rsid w:val="00911516"/>
    <w:rsid w:val="0091218D"/>
    <w:rsid w:val="00912A88"/>
    <w:rsid w:val="009134C9"/>
    <w:rsid w:val="00914910"/>
    <w:rsid w:val="00922DFD"/>
    <w:rsid w:val="00925BCD"/>
    <w:rsid w:val="00927887"/>
    <w:rsid w:val="00927C87"/>
    <w:rsid w:val="00930DD1"/>
    <w:rsid w:val="0093496E"/>
    <w:rsid w:val="00934C0D"/>
    <w:rsid w:val="00940AB7"/>
    <w:rsid w:val="00940E89"/>
    <w:rsid w:val="009430CB"/>
    <w:rsid w:val="009436EA"/>
    <w:rsid w:val="00943716"/>
    <w:rsid w:val="009460BF"/>
    <w:rsid w:val="009577F2"/>
    <w:rsid w:val="009603C1"/>
    <w:rsid w:val="009620CC"/>
    <w:rsid w:val="009630D7"/>
    <w:rsid w:val="00964A6D"/>
    <w:rsid w:val="00964B92"/>
    <w:rsid w:val="00970D8D"/>
    <w:rsid w:val="009714A8"/>
    <w:rsid w:val="00973D1D"/>
    <w:rsid w:val="00974C83"/>
    <w:rsid w:val="00976003"/>
    <w:rsid w:val="00977251"/>
    <w:rsid w:val="00984106"/>
    <w:rsid w:val="009876CA"/>
    <w:rsid w:val="009919F9"/>
    <w:rsid w:val="009934F8"/>
    <w:rsid w:val="009974C2"/>
    <w:rsid w:val="009A0C07"/>
    <w:rsid w:val="009A319E"/>
    <w:rsid w:val="009A5B09"/>
    <w:rsid w:val="009B2792"/>
    <w:rsid w:val="009B32D4"/>
    <w:rsid w:val="009B675F"/>
    <w:rsid w:val="009B78EA"/>
    <w:rsid w:val="009C04CF"/>
    <w:rsid w:val="009C09C4"/>
    <w:rsid w:val="009D1381"/>
    <w:rsid w:val="009D1B42"/>
    <w:rsid w:val="009D245E"/>
    <w:rsid w:val="009D4225"/>
    <w:rsid w:val="009E29C7"/>
    <w:rsid w:val="009E599F"/>
    <w:rsid w:val="009F16A6"/>
    <w:rsid w:val="009F50C2"/>
    <w:rsid w:val="00A02D45"/>
    <w:rsid w:val="00A05070"/>
    <w:rsid w:val="00A10B3B"/>
    <w:rsid w:val="00A125B4"/>
    <w:rsid w:val="00A15376"/>
    <w:rsid w:val="00A15E18"/>
    <w:rsid w:val="00A259C6"/>
    <w:rsid w:val="00A32E58"/>
    <w:rsid w:val="00A344EB"/>
    <w:rsid w:val="00A377AC"/>
    <w:rsid w:val="00A3787C"/>
    <w:rsid w:val="00A37E71"/>
    <w:rsid w:val="00A4178D"/>
    <w:rsid w:val="00A42616"/>
    <w:rsid w:val="00A50975"/>
    <w:rsid w:val="00A516BD"/>
    <w:rsid w:val="00A516D9"/>
    <w:rsid w:val="00A526EB"/>
    <w:rsid w:val="00A54364"/>
    <w:rsid w:val="00A5752B"/>
    <w:rsid w:val="00A57B43"/>
    <w:rsid w:val="00A60FD3"/>
    <w:rsid w:val="00A668DF"/>
    <w:rsid w:val="00A74054"/>
    <w:rsid w:val="00A7710B"/>
    <w:rsid w:val="00A77809"/>
    <w:rsid w:val="00A80B44"/>
    <w:rsid w:val="00A82153"/>
    <w:rsid w:val="00A82210"/>
    <w:rsid w:val="00A83E1B"/>
    <w:rsid w:val="00A8528D"/>
    <w:rsid w:val="00A856AD"/>
    <w:rsid w:val="00A87691"/>
    <w:rsid w:val="00A916D7"/>
    <w:rsid w:val="00A967C1"/>
    <w:rsid w:val="00AA0344"/>
    <w:rsid w:val="00AA05F7"/>
    <w:rsid w:val="00AA269D"/>
    <w:rsid w:val="00AA320C"/>
    <w:rsid w:val="00AA3BFA"/>
    <w:rsid w:val="00AB0014"/>
    <w:rsid w:val="00AB571B"/>
    <w:rsid w:val="00AB5E51"/>
    <w:rsid w:val="00AB624F"/>
    <w:rsid w:val="00AC5DD5"/>
    <w:rsid w:val="00AC78B6"/>
    <w:rsid w:val="00AD3DC0"/>
    <w:rsid w:val="00AD523F"/>
    <w:rsid w:val="00AE04EB"/>
    <w:rsid w:val="00AE16A7"/>
    <w:rsid w:val="00AE28E8"/>
    <w:rsid w:val="00AE3934"/>
    <w:rsid w:val="00AE3C59"/>
    <w:rsid w:val="00AE5E1B"/>
    <w:rsid w:val="00AE660E"/>
    <w:rsid w:val="00AE66F0"/>
    <w:rsid w:val="00AE72FC"/>
    <w:rsid w:val="00AF0B94"/>
    <w:rsid w:val="00AF2041"/>
    <w:rsid w:val="00AF3A30"/>
    <w:rsid w:val="00AF5935"/>
    <w:rsid w:val="00B03A12"/>
    <w:rsid w:val="00B03DC9"/>
    <w:rsid w:val="00B06FB4"/>
    <w:rsid w:val="00B16ACE"/>
    <w:rsid w:val="00B201A1"/>
    <w:rsid w:val="00B21CC9"/>
    <w:rsid w:val="00B26722"/>
    <w:rsid w:val="00B26AC6"/>
    <w:rsid w:val="00B30CCD"/>
    <w:rsid w:val="00B31790"/>
    <w:rsid w:val="00B3562A"/>
    <w:rsid w:val="00B3750B"/>
    <w:rsid w:val="00B37642"/>
    <w:rsid w:val="00B40C19"/>
    <w:rsid w:val="00B41F50"/>
    <w:rsid w:val="00B4264D"/>
    <w:rsid w:val="00B42C01"/>
    <w:rsid w:val="00B5295A"/>
    <w:rsid w:val="00B55A4C"/>
    <w:rsid w:val="00B55C19"/>
    <w:rsid w:val="00B6238B"/>
    <w:rsid w:val="00B623C3"/>
    <w:rsid w:val="00B65362"/>
    <w:rsid w:val="00B67DC5"/>
    <w:rsid w:val="00B71AB7"/>
    <w:rsid w:val="00B71FE1"/>
    <w:rsid w:val="00B72136"/>
    <w:rsid w:val="00B73D42"/>
    <w:rsid w:val="00B74438"/>
    <w:rsid w:val="00B74954"/>
    <w:rsid w:val="00B75442"/>
    <w:rsid w:val="00B76318"/>
    <w:rsid w:val="00B76C01"/>
    <w:rsid w:val="00B804B5"/>
    <w:rsid w:val="00B8059B"/>
    <w:rsid w:val="00B82AD9"/>
    <w:rsid w:val="00B916E9"/>
    <w:rsid w:val="00B9199C"/>
    <w:rsid w:val="00B92A76"/>
    <w:rsid w:val="00B95BF7"/>
    <w:rsid w:val="00BA0DC9"/>
    <w:rsid w:val="00BA17A7"/>
    <w:rsid w:val="00BB598C"/>
    <w:rsid w:val="00BB69EF"/>
    <w:rsid w:val="00BC2E5F"/>
    <w:rsid w:val="00BC51D5"/>
    <w:rsid w:val="00BC7A98"/>
    <w:rsid w:val="00BD3059"/>
    <w:rsid w:val="00BD7AAB"/>
    <w:rsid w:val="00BE1989"/>
    <w:rsid w:val="00BE40EE"/>
    <w:rsid w:val="00BE695F"/>
    <w:rsid w:val="00BE75FB"/>
    <w:rsid w:val="00C01318"/>
    <w:rsid w:val="00C01F2F"/>
    <w:rsid w:val="00C02D0C"/>
    <w:rsid w:val="00C05F75"/>
    <w:rsid w:val="00C10706"/>
    <w:rsid w:val="00C10F0F"/>
    <w:rsid w:val="00C113C0"/>
    <w:rsid w:val="00C12350"/>
    <w:rsid w:val="00C16A62"/>
    <w:rsid w:val="00C178B1"/>
    <w:rsid w:val="00C21BD9"/>
    <w:rsid w:val="00C23B0A"/>
    <w:rsid w:val="00C278FC"/>
    <w:rsid w:val="00C313DF"/>
    <w:rsid w:val="00C32949"/>
    <w:rsid w:val="00C37C70"/>
    <w:rsid w:val="00C37E64"/>
    <w:rsid w:val="00C45E8E"/>
    <w:rsid w:val="00C46653"/>
    <w:rsid w:val="00C46BAC"/>
    <w:rsid w:val="00C50B67"/>
    <w:rsid w:val="00C671C7"/>
    <w:rsid w:val="00C70275"/>
    <w:rsid w:val="00C72EBF"/>
    <w:rsid w:val="00C741EC"/>
    <w:rsid w:val="00C75C81"/>
    <w:rsid w:val="00C8373D"/>
    <w:rsid w:val="00C8504E"/>
    <w:rsid w:val="00C85A81"/>
    <w:rsid w:val="00C86EE6"/>
    <w:rsid w:val="00C87549"/>
    <w:rsid w:val="00C908CC"/>
    <w:rsid w:val="00C90EC1"/>
    <w:rsid w:val="00CA4CDE"/>
    <w:rsid w:val="00CA5C08"/>
    <w:rsid w:val="00CA712D"/>
    <w:rsid w:val="00CB2E70"/>
    <w:rsid w:val="00CB382B"/>
    <w:rsid w:val="00CB4094"/>
    <w:rsid w:val="00CB6054"/>
    <w:rsid w:val="00CC2E0D"/>
    <w:rsid w:val="00CC6A5C"/>
    <w:rsid w:val="00CD122B"/>
    <w:rsid w:val="00CD36BC"/>
    <w:rsid w:val="00CD599C"/>
    <w:rsid w:val="00CD59C0"/>
    <w:rsid w:val="00CE62A2"/>
    <w:rsid w:val="00CE71FA"/>
    <w:rsid w:val="00CF27E2"/>
    <w:rsid w:val="00CF2B5A"/>
    <w:rsid w:val="00CF34CD"/>
    <w:rsid w:val="00CF4A1A"/>
    <w:rsid w:val="00CF77C2"/>
    <w:rsid w:val="00CF7BDF"/>
    <w:rsid w:val="00D02086"/>
    <w:rsid w:val="00D0410E"/>
    <w:rsid w:val="00D14A86"/>
    <w:rsid w:val="00D160C3"/>
    <w:rsid w:val="00D278B9"/>
    <w:rsid w:val="00D3156C"/>
    <w:rsid w:val="00D35FA6"/>
    <w:rsid w:val="00D36A4E"/>
    <w:rsid w:val="00D4171E"/>
    <w:rsid w:val="00D41FC1"/>
    <w:rsid w:val="00D50EFA"/>
    <w:rsid w:val="00D525FA"/>
    <w:rsid w:val="00D56F2A"/>
    <w:rsid w:val="00D60556"/>
    <w:rsid w:val="00D65C75"/>
    <w:rsid w:val="00D65E9D"/>
    <w:rsid w:val="00D768F5"/>
    <w:rsid w:val="00D80D12"/>
    <w:rsid w:val="00D82BAE"/>
    <w:rsid w:val="00D8370B"/>
    <w:rsid w:val="00D838AA"/>
    <w:rsid w:val="00D84A31"/>
    <w:rsid w:val="00D85064"/>
    <w:rsid w:val="00D85F1B"/>
    <w:rsid w:val="00D86148"/>
    <w:rsid w:val="00D90D31"/>
    <w:rsid w:val="00D92F08"/>
    <w:rsid w:val="00D943EA"/>
    <w:rsid w:val="00D9468E"/>
    <w:rsid w:val="00DA234C"/>
    <w:rsid w:val="00DA303B"/>
    <w:rsid w:val="00DA3AF4"/>
    <w:rsid w:val="00DA5031"/>
    <w:rsid w:val="00DB07DD"/>
    <w:rsid w:val="00DB1303"/>
    <w:rsid w:val="00DB22BA"/>
    <w:rsid w:val="00DB66C8"/>
    <w:rsid w:val="00DB697B"/>
    <w:rsid w:val="00DC3505"/>
    <w:rsid w:val="00DC3852"/>
    <w:rsid w:val="00DC4FF7"/>
    <w:rsid w:val="00DC5477"/>
    <w:rsid w:val="00DC56D4"/>
    <w:rsid w:val="00DC6CF7"/>
    <w:rsid w:val="00DC7820"/>
    <w:rsid w:val="00DD17DF"/>
    <w:rsid w:val="00DD3FF2"/>
    <w:rsid w:val="00DE2673"/>
    <w:rsid w:val="00DE2ABC"/>
    <w:rsid w:val="00DE3940"/>
    <w:rsid w:val="00DE4CF9"/>
    <w:rsid w:val="00DE6CE0"/>
    <w:rsid w:val="00E004E3"/>
    <w:rsid w:val="00E005DD"/>
    <w:rsid w:val="00E03C79"/>
    <w:rsid w:val="00E05769"/>
    <w:rsid w:val="00E078A6"/>
    <w:rsid w:val="00E1137B"/>
    <w:rsid w:val="00E12612"/>
    <w:rsid w:val="00E1295F"/>
    <w:rsid w:val="00E14DE4"/>
    <w:rsid w:val="00E16A8E"/>
    <w:rsid w:val="00E22441"/>
    <w:rsid w:val="00E234A8"/>
    <w:rsid w:val="00E2449A"/>
    <w:rsid w:val="00E2729A"/>
    <w:rsid w:val="00E3265B"/>
    <w:rsid w:val="00E33CD2"/>
    <w:rsid w:val="00E478FD"/>
    <w:rsid w:val="00E55FE4"/>
    <w:rsid w:val="00E5691B"/>
    <w:rsid w:val="00E61000"/>
    <w:rsid w:val="00E6301E"/>
    <w:rsid w:val="00E6380D"/>
    <w:rsid w:val="00E64957"/>
    <w:rsid w:val="00E655B0"/>
    <w:rsid w:val="00E65A0E"/>
    <w:rsid w:val="00E66173"/>
    <w:rsid w:val="00E70E78"/>
    <w:rsid w:val="00E71292"/>
    <w:rsid w:val="00E71A6B"/>
    <w:rsid w:val="00E71ED5"/>
    <w:rsid w:val="00E73AC7"/>
    <w:rsid w:val="00E740D7"/>
    <w:rsid w:val="00E77086"/>
    <w:rsid w:val="00E8353F"/>
    <w:rsid w:val="00E839E8"/>
    <w:rsid w:val="00E84BA3"/>
    <w:rsid w:val="00E90433"/>
    <w:rsid w:val="00E92234"/>
    <w:rsid w:val="00E9317B"/>
    <w:rsid w:val="00E95276"/>
    <w:rsid w:val="00E95617"/>
    <w:rsid w:val="00E960A1"/>
    <w:rsid w:val="00E96E19"/>
    <w:rsid w:val="00E977EA"/>
    <w:rsid w:val="00EA1C10"/>
    <w:rsid w:val="00EA23F8"/>
    <w:rsid w:val="00EA300C"/>
    <w:rsid w:val="00EA4F90"/>
    <w:rsid w:val="00EB01C3"/>
    <w:rsid w:val="00EB1B9D"/>
    <w:rsid w:val="00EB6609"/>
    <w:rsid w:val="00EB67A0"/>
    <w:rsid w:val="00EC21FD"/>
    <w:rsid w:val="00EC291F"/>
    <w:rsid w:val="00EC788A"/>
    <w:rsid w:val="00ED24D6"/>
    <w:rsid w:val="00ED25A7"/>
    <w:rsid w:val="00ED67A2"/>
    <w:rsid w:val="00EE0250"/>
    <w:rsid w:val="00EE2452"/>
    <w:rsid w:val="00EE44E2"/>
    <w:rsid w:val="00EE7E3C"/>
    <w:rsid w:val="00EF0EC6"/>
    <w:rsid w:val="00EF16DE"/>
    <w:rsid w:val="00EF2894"/>
    <w:rsid w:val="00EF79D8"/>
    <w:rsid w:val="00EF79EF"/>
    <w:rsid w:val="00F04F54"/>
    <w:rsid w:val="00F050A2"/>
    <w:rsid w:val="00F07A74"/>
    <w:rsid w:val="00F12F99"/>
    <w:rsid w:val="00F13D48"/>
    <w:rsid w:val="00F24EA7"/>
    <w:rsid w:val="00F345E2"/>
    <w:rsid w:val="00F35693"/>
    <w:rsid w:val="00F41AF2"/>
    <w:rsid w:val="00F424D7"/>
    <w:rsid w:val="00F465DE"/>
    <w:rsid w:val="00F514FF"/>
    <w:rsid w:val="00F52C7B"/>
    <w:rsid w:val="00F55677"/>
    <w:rsid w:val="00F6248B"/>
    <w:rsid w:val="00F64CAE"/>
    <w:rsid w:val="00F7006B"/>
    <w:rsid w:val="00F727AC"/>
    <w:rsid w:val="00F76A54"/>
    <w:rsid w:val="00F80E28"/>
    <w:rsid w:val="00F85855"/>
    <w:rsid w:val="00F85A65"/>
    <w:rsid w:val="00F86ABE"/>
    <w:rsid w:val="00F8760A"/>
    <w:rsid w:val="00F87E8D"/>
    <w:rsid w:val="00F90126"/>
    <w:rsid w:val="00F9337E"/>
    <w:rsid w:val="00F95E6D"/>
    <w:rsid w:val="00FA3FE1"/>
    <w:rsid w:val="00FA690D"/>
    <w:rsid w:val="00FA7ED3"/>
    <w:rsid w:val="00FB2463"/>
    <w:rsid w:val="00FB780C"/>
    <w:rsid w:val="00FC6D0A"/>
    <w:rsid w:val="00FD328C"/>
    <w:rsid w:val="00FD5CEA"/>
    <w:rsid w:val="00FE29C4"/>
    <w:rsid w:val="00FE76B3"/>
    <w:rsid w:val="00FF1FBE"/>
    <w:rsid w:val="00FF43BD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5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50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5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5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A8D82C6CC1A50B76B57959B8D6D8B359D13E35B8BCDDBA2F1DAB0ED6DD8B14DA40E0EBBCFD77A1B0C530764CA3073A8D4D9625FF3095060CBFB9E9EX7yA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DAF6FBC041FC905BA7DE72E8234954155D975101571E82E4B7D167062FE2C2415D810467C06BA41F2565AC23B06D5967fA4AD" TargetMode="External"/><Relationship Id="rId17" Type="http://schemas.openxmlformats.org/officeDocument/2006/relationships/hyperlink" Target="consultantplus://offline/ref=1C2B4AC86E99884ACC655A43BEE525AAA31DC15DD2E5B48EB466FB52F638A8C9CA3CE234586648EF19FB0776AA79F4A55BAB3F990C5D0D80CB82A0EFv45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E0943976343306F513041C5E313D3EDC01671395D4A399B3AAEC666E40040FD309B53E2B3049A84981FB3BF0E776400B96B221C9D74C82BA90B7E5F4A28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02B75186EBC620763EAC7BAD01E27ECFA14D59DCEF3D53134B47E68D949EC79944E839F657400D11FA3E8A673F3A6082B238CC24F8509792604659a3YF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681302406B5D133D8CAB1ED3975843D74CBD283805EE3FF69CEB84A0933795AADD2FEEFC89BCA5D1D0D6CD4BECCC971B6069B0FAB75CDL7G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4802B75186EBC620763EAC7BAD01E27ECFA14D59DCEF3D53134B47E68D949EC79944E839F657400A10F069DF21616333C2F935CB3EE45090a8YF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02B75186EBC620763EB276BB6DBD71C8AE1555D7E1360D4A1C41B1D2C49892D904EE6CB513480D17F069DF21616333C2F935CB3EE45090a8YFF" TargetMode="External"/><Relationship Id="rId14" Type="http://schemas.openxmlformats.org/officeDocument/2006/relationships/hyperlink" Target="consultantplus://offline/ref=0681302406B5D133D8CAB1ED3975843D74CBD283805EE3FF69CEB84A0933795AADD2FEEFC89BC35D1D0D6CD4BECCC971B6069B0FAB75CDL7G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624224-9302-4CA1-88C0-7350CCDEEB49}"/>
</file>

<file path=customXml/itemProps2.xml><?xml version="1.0" encoding="utf-8"?>
<ds:datastoreItem xmlns:ds="http://schemas.openxmlformats.org/officeDocument/2006/customXml" ds:itemID="{CD50C58B-6C70-4CDB-8437-DADA81BF60FB}"/>
</file>

<file path=customXml/itemProps3.xml><?xml version="1.0" encoding="utf-8"?>
<ds:datastoreItem xmlns:ds="http://schemas.openxmlformats.org/officeDocument/2006/customXml" ds:itemID="{9C5791BA-F354-40AC-9C77-7E1162FA9236}"/>
</file>

<file path=customXml/itemProps4.xml><?xml version="1.0" encoding="utf-8"?>
<ds:datastoreItem xmlns:ds="http://schemas.openxmlformats.org/officeDocument/2006/customXml" ds:itemID="{3BA0FA36-BDFB-4A6B-8E86-B3ACB09FF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4876</Words>
  <Characters>27794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Попова Ольга Юрьевна</cp:lastModifiedBy>
  <cp:revision>2</cp:revision>
  <cp:lastPrinted>2023-07-31T04:24:00Z</cp:lastPrinted>
  <dcterms:created xsi:type="dcterms:W3CDTF">2023-08-07T09:44:00Z</dcterms:created>
  <dcterms:modified xsi:type="dcterms:W3CDTF">2023-08-07T09:44:00Z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