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0511F3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0511F3" w:rsidRDefault="00003F6F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 w:rsidR="000511F3">
              <w:rPr>
                <w:rFonts w:ascii="Times New Roman" w:hAnsi="Times New Roman"/>
                <w:sz w:val="24"/>
                <w:szCs w:val="24"/>
              </w:rPr>
              <w:t>Вас исключить из данного Проекта сведения строки 4888 как не соответствующие действующим нормам законодательства РФ.</w:t>
            </w:r>
          </w:p>
          <w:p w:rsidR="007C1DC5" w:rsidRPr="00481E54" w:rsidRDefault="007C1DC5" w:rsidP="000511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7C1DC5" w:rsidRPr="00481E54" w:rsidRDefault="00ED2316" w:rsidP="000511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1F3"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1B0D9C" w:rsidRDefault="001B0D9C" w:rsidP="001B0D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рассмотрении вопросов касательно размещения временных сооружений и проведения работ по модернизации департаментом 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(далее – Департамент)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испрашиваемые места </w:t>
            </w:r>
            <w:proofErr w:type="gramStart"/>
            <w:r w:rsidRPr="009372A7">
              <w:rPr>
                <w:rFonts w:ascii="Times New Roman" w:hAnsi="Times New Roman"/>
                <w:sz w:val="24"/>
                <w:szCs w:val="24"/>
              </w:rPr>
              <w:t>оцениваются</w:t>
            </w:r>
            <w:proofErr w:type="gramEnd"/>
            <w:r w:rsidRPr="009372A7">
              <w:rPr>
                <w:rFonts w:ascii="Times New Roman" w:hAnsi="Times New Roman"/>
                <w:sz w:val="24"/>
                <w:szCs w:val="24"/>
              </w:rPr>
              <w:t xml:space="preserve"> в том числе на предмет их соответствия архитектурным, градостроительным, строительным, пожарным, проектам планировки и благоустройства территории муниципального образования.</w:t>
            </w:r>
          </w:p>
          <w:p w:rsidR="001B0D9C" w:rsidRDefault="001B0D9C" w:rsidP="00937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0D9C" w:rsidRDefault="009C393E" w:rsidP="00937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строкой 4888 схемы размещения нестационарных торговых объектов, утвержденной постановлением администрации города от 27.11.2012 № 595 (далее – Схема) с владельцем объекта, в отношении которого поступили замечания, заключен договор на размещение павильона площадью 80 кв.</w:t>
            </w:r>
            <w:r w:rsidR="001B0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</w:p>
          <w:p w:rsidR="00691F52" w:rsidRDefault="001B0D9C" w:rsidP="00937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градостроительного анализа </w:t>
            </w:r>
            <w:r w:rsidR="009C393E">
              <w:rPr>
                <w:rFonts w:ascii="Times New Roman" w:hAnsi="Times New Roman"/>
                <w:sz w:val="24"/>
                <w:szCs w:val="24"/>
              </w:rPr>
              <w:t xml:space="preserve">Департаментом в 2022 году согласовано проведение работ по модернизации павильона с увеличением площади до 160,0 </w:t>
            </w:r>
            <w:proofErr w:type="spellStart"/>
            <w:r w:rsidR="009C393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9C39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45F4">
              <w:rPr>
                <w:rFonts w:ascii="Times New Roman" w:hAnsi="Times New Roman"/>
                <w:sz w:val="24"/>
                <w:szCs w:val="24"/>
              </w:rPr>
              <w:t xml:space="preserve">Зеленые насаждения на рассматриваемом участке отсутствуют. </w:t>
            </w:r>
            <w:r w:rsidR="00F12C91">
              <w:rPr>
                <w:rFonts w:ascii="Times New Roman" w:hAnsi="Times New Roman"/>
                <w:sz w:val="24"/>
                <w:szCs w:val="24"/>
              </w:rPr>
              <w:t>Благоустройство отсутствует.</w:t>
            </w:r>
          </w:p>
          <w:p w:rsidR="00597955" w:rsidRDefault="00691F52" w:rsidP="00937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Указанный в обращении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проект «Современный комплекс временных сооружений по ул. Норильская, 1»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рассмотрении </w:t>
            </w:r>
            <w:r>
              <w:rPr>
                <w:rFonts w:ascii="Times New Roman" w:hAnsi="Times New Roman"/>
                <w:sz w:val="24"/>
                <w:szCs w:val="24"/>
              </w:rPr>
              <w:t>арх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85C61">
              <w:rPr>
                <w:rFonts w:ascii="Times New Roman" w:hAnsi="Times New Roman"/>
                <w:sz w:val="24"/>
                <w:szCs w:val="24"/>
              </w:rPr>
              <w:t>тектурно-планировочной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архитектуры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комиссия АПК) получил замечания. Данные замечания до текущего момента не устранены, таким образом проект не согласован.</w:t>
            </w:r>
          </w:p>
          <w:p w:rsidR="009372A7" w:rsidRDefault="009372A7" w:rsidP="001B0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Эскизный проект </w:t>
            </w:r>
            <w:r w:rsidR="001B0D9C">
              <w:rPr>
                <w:rFonts w:ascii="Times New Roman" w:hAnsi="Times New Roman"/>
                <w:sz w:val="24"/>
                <w:szCs w:val="24"/>
              </w:rPr>
              <w:t xml:space="preserve">внешнего вида </w:t>
            </w:r>
            <w:r>
              <w:rPr>
                <w:rFonts w:ascii="Times New Roman" w:hAnsi="Times New Roman"/>
                <w:sz w:val="24"/>
                <w:szCs w:val="24"/>
              </w:rPr>
              <w:t>павильона</w:t>
            </w:r>
            <w:r w:rsidR="001B0D9C">
              <w:rPr>
                <w:rFonts w:ascii="Times New Roman" w:hAnsi="Times New Roman"/>
                <w:sz w:val="24"/>
                <w:szCs w:val="24"/>
              </w:rPr>
              <w:t xml:space="preserve"> и близлежащей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 ул.</w:t>
            </w:r>
            <w:r w:rsidR="00691F52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Комбинатская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12а </w:t>
            </w:r>
            <w:r w:rsidR="00D40A3C">
              <w:rPr>
                <w:rFonts w:ascii="Times New Roman" w:hAnsi="Times New Roman"/>
                <w:sz w:val="24"/>
                <w:szCs w:val="24"/>
              </w:rPr>
              <w:t xml:space="preserve">положительно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рассмотрен на </w:t>
            </w:r>
            <w:r w:rsidR="00691F52">
              <w:rPr>
                <w:rFonts w:ascii="Times New Roman" w:hAnsi="Times New Roman"/>
                <w:sz w:val="24"/>
                <w:szCs w:val="24"/>
              </w:rPr>
              <w:t xml:space="preserve">комиссии АПК </w:t>
            </w: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  <w:r w:rsidR="00D40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0A3C" w:rsidRPr="009372A7" w:rsidRDefault="00D40A3C" w:rsidP="00D40A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полученного экспертного заключения </w:t>
            </w:r>
            <w:r w:rsidR="001B0D9C">
              <w:rPr>
                <w:rFonts w:ascii="Times New Roman" w:hAnsi="Times New Roman"/>
                <w:sz w:val="24"/>
                <w:szCs w:val="24"/>
              </w:rPr>
              <w:t xml:space="preserve">от 03.05.2023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установлено, что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временного сооружения – павильона площадью 160,0 кв. м</w:t>
            </w:r>
            <w:r w:rsidR="001B0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государственным санитарно-эпидемиологическим правилам и нормативам. </w:t>
            </w:r>
          </w:p>
          <w:p w:rsidR="009372A7" w:rsidRDefault="003945F4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полученных документов Департаментом подготовлен проект постановления</w:t>
            </w:r>
            <w:r w:rsidR="000D6505">
              <w:rPr>
                <w:rFonts w:ascii="Times New Roman" w:hAnsi="Times New Roman"/>
                <w:sz w:val="24"/>
                <w:szCs w:val="24"/>
              </w:rPr>
              <w:t>, предусматривающий изменения в Схему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части изменения площади павильона.</w:t>
            </w:r>
          </w:p>
          <w:p w:rsidR="001F450D" w:rsidRDefault="004A569B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связи с изложенным</w:t>
            </w:r>
            <w:r w:rsidR="001F450D">
              <w:rPr>
                <w:rFonts w:ascii="Times New Roman" w:hAnsi="Times New Roman"/>
                <w:sz w:val="24"/>
                <w:szCs w:val="24"/>
              </w:rPr>
              <w:t xml:space="preserve"> нарушения законодательства Российской Федерации при согласовании проведения работ по модернизации </w:t>
            </w:r>
            <w:r w:rsidR="001F450D">
              <w:rPr>
                <w:rFonts w:ascii="Times New Roman" w:hAnsi="Times New Roman"/>
                <w:sz w:val="24"/>
                <w:szCs w:val="24"/>
              </w:rPr>
              <w:t>павильона по адресу</w:t>
            </w:r>
            <w:proofErr w:type="gramEnd"/>
            <w:r w:rsidR="001F450D">
              <w:rPr>
                <w:rFonts w:ascii="Times New Roman" w:hAnsi="Times New Roman"/>
                <w:sz w:val="24"/>
                <w:szCs w:val="24"/>
              </w:rPr>
              <w:t>: ул.</w:t>
            </w:r>
            <w:r w:rsidR="001F450D">
              <w:rPr>
                <w:rFonts w:ascii="Times New Roman" w:hAnsi="Times New Roman"/>
                <w:sz w:val="24"/>
                <w:szCs w:val="24"/>
              </w:rPr>
              <w:t> </w:t>
            </w:r>
            <w:r w:rsidR="001F450D">
              <w:rPr>
                <w:rFonts w:ascii="Times New Roman" w:hAnsi="Times New Roman"/>
                <w:sz w:val="24"/>
                <w:szCs w:val="24"/>
              </w:rPr>
              <w:t xml:space="preserve">Комбинатская, 12а </w:t>
            </w:r>
            <w:r w:rsidR="001F450D">
              <w:rPr>
                <w:rFonts w:ascii="Times New Roman" w:hAnsi="Times New Roman"/>
                <w:sz w:val="24"/>
                <w:szCs w:val="24"/>
              </w:rPr>
              <w:t>не имеются.</w:t>
            </w:r>
            <w:r w:rsidR="00394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45F4" w:rsidRDefault="001F450D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945F4">
              <w:rPr>
                <w:rFonts w:ascii="Times New Roman" w:hAnsi="Times New Roman"/>
                <w:sz w:val="24"/>
                <w:szCs w:val="24"/>
              </w:rPr>
              <w:t xml:space="preserve">снования для исключения изменений по модернизации </w:t>
            </w:r>
            <w:r w:rsidR="004A569B">
              <w:rPr>
                <w:rFonts w:ascii="Times New Roman" w:hAnsi="Times New Roman"/>
                <w:sz w:val="24"/>
                <w:szCs w:val="24"/>
              </w:rPr>
              <w:t>в проекте постановления</w:t>
            </w:r>
            <w:r w:rsidR="003945F4">
              <w:rPr>
                <w:rFonts w:ascii="Times New Roman" w:hAnsi="Times New Roman"/>
                <w:sz w:val="24"/>
                <w:szCs w:val="24"/>
              </w:rPr>
              <w:t xml:space="preserve"> у Департамента отсутствуют.</w:t>
            </w:r>
          </w:p>
          <w:p w:rsidR="003945F4" w:rsidRDefault="003945F4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1DC5" w:rsidRPr="00481E54" w:rsidRDefault="007C1DC5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4DA" w:rsidTr="007C1DC5">
        <w:tc>
          <w:tcPr>
            <w:tcW w:w="993" w:type="dxa"/>
          </w:tcPr>
          <w:p w:rsidR="00F964DA" w:rsidRPr="00481E54" w:rsidRDefault="00F964DA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F964DA" w:rsidRPr="00481E54" w:rsidRDefault="00F964DA" w:rsidP="000C20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  <w:tc>
          <w:tcPr>
            <w:tcW w:w="2547" w:type="dxa"/>
          </w:tcPr>
          <w:p w:rsidR="00F964DA" w:rsidRPr="00481E54" w:rsidRDefault="00F964DA" w:rsidP="000C2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Иные предложения и замечания, которые, </w:t>
            </w:r>
            <w:r w:rsidRPr="00481E54">
              <w:rPr>
                <w:rFonts w:ascii="Times New Roman" w:hAnsi="Times New Roman"/>
                <w:sz w:val="24"/>
                <w:szCs w:val="24"/>
              </w:rPr>
              <w:lastRenderedPageBreak/>
              <w:t>по Вашему мнению, целесообразно учесть в рамках оценки нормативного правового акта.</w:t>
            </w:r>
          </w:p>
          <w:p w:rsidR="00F964DA" w:rsidRPr="00481E54" w:rsidRDefault="00F964DA" w:rsidP="000C2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F964DA" w:rsidRPr="00481E54" w:rsidRDefault="00F964DA" w:rsidP="00F96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Учесть решение инвестиционного комитета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Главы города, утвержден, на его территории незаконно установлен павильон</w:t>
            </w:r>
          </w:p>
        </w:tc>
        <w:tc>
          <w:tcPr>
            <w:tcW w:w="2029" w:type="dxa"/>
          </w:tcPr>
          <w:p w:rsidR="00F964DA" w:rsidRPr="00481E54" w:rsidRDefault="00F964DA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3E6A91" w:rsidRDefault="003E6A91" w:rsidP="003E6A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рассмотрении вопросов касательно размещения временных сооружений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работ по модернизации департаментом градостроительства администрации города (далее – Департамент) испрашиваемые места </w:t>
            </w:r>
            <w:proofErr w:type="gramStart"/>
            <w:r w:rsidRPr="009372A7">
              <w:rPr>
                <w:rFonts w:ascii="Times New Roman" w:hAnsi="Times New Roman"/>
                <w:sz w:val="24"/>
                <w:szCs w:val="24"/>
              </w:rPr>
              <w:t>оцениваются</w:t>
            </w:r>
            <w:proofErr w:type="gramEnd"/>
            <w:r w:rsidRPr="009372A7">
              <w:rPr>
                <w:rFonts w:ascii="Times New Roman" w:hAnsi="Times New Roman"/>
                <w:sz w:val="24"/>
                <w:szCs w:val="24"/>
              </w:rPr>
              <w:t xml:space="preserve"> в том числе на предмет их соответствия архитектурным, градостроительным, строительным, пожарным, проектам планировки и благоустройства территории муниципального образования.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строкой 4888 схемы размещения нестационарных торговых объектов, утвержденной постановлением администрации города от 27.11.2012 № 595 (далее – Схема) с владельцем объекта, в отношении которого поступили замечания, заключен договор на размещение павильона площадью 80 кв. м.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градостроительного анализа Департаментом в 2022 году согласовано проведение работ по модернизации павильона с увеличением площади до 160,0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Зеленые насаждения на рассматриваемом участке отсутствуют. Благоустройство отсутствует.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Указанный в обращении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проект «Современный комплекс временных сооружений по ул. Норильская, 1» на рассмотрении архитектурно-планировочной комиссии управления архитектуры (далее – комиссия АПК) получил замечания. Данные замечания до текущего момента не устранены, таким образом проект не согласован.</w:t>
            </w:r>
          </w:p>
          <w:p w:rsidR="003E6A91" w:rsidRDefault="003E6A91" w:rsidP="003E6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Эскизный проект внешнего вида павильона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близлежащей территории по адресу: ул.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Комбинатская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12а положительно рассмотрен на комиссии АПК 21.04.2022.</w:t>
            </w:r>
          </w:p>
          <w:p w:rsidR="003E6A91" w:rsidRPr="009372A7" w:rsidRDefault="003E6A91" w:rsidP="003E6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полученного экспертного заключения от 03.05.2023 установлено, что земельный участок для размещения временного сооружения – павильона площадью 160,0 кв. м соответствует государственным санитарно-эпидемиологическим правилам и нормативам.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полученных документов Департаментом подготовлен проект постановления, предусматривающий изменения в Схему в части изменения площади павильона.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связи с изложенным нарушения законодательства Российской Федерации при согласовании проведения работ по модернизации павильона по адресу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ул. Комбинатская, 12а не имеются.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 для исключения изменений по модернизации в проекте постановления у Департамента отсутствуют.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64DA" w:rsidRPr="00481E54" w:rsidRDefault="00F964DA" w:rsidP="00ED2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1A" w:rsidTr="007C1DC5">
        <w:tc>
          <w:tcPr>
            <w:tcW w:w="993" w:type="dxa"/>
          </w:tcPr>
          <w:p w:rsidR="001E631A" w:rsidRDefault="001E631A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E631A" w:rsidRDefault="001E631A" w:rsidP="000C20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7" w:type="dxa"/>
          </w:tcPr>
          <w:p w:rsidR="001E631A" w:rsidRPr="00481E54" w:rsidRDefault="001E631A" w:rsidP="001E6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1E631A" w:rsidRPr="00481E54" w:rsidRDefault="001E631A" w:rsidP="000C2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1E631A" w:rsidRDefault="001E631A" w:rsidP="001E6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«…исключить из Проекта Постановления Администрации города от 27.11.2012 № 595», сведения строки 4888 как не соответствующие действующим нормам законодательства РФ, не допустить искажения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первоначального проекта «Современный комплекс временных сооружений по ул. Норильская, 1», утвержденного на инвестиционном комитете при Главе города Красноярска, пресечь дальнейшее уничтожение зеленых насаждений и противодействие облагораживанию  территории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29" w:type="dxa"/>
          </w:tcPr>
          <w:p w:rsidR="001E631A" w:rsidRPr="00481E54" w:rsidRDefault="00957150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3E6A91" w:rsidRDefault="003E6A91" w:rsidP="003E6A9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рассмотрении вопросов касательно размещения временных сооружений и проведения работ по модернизации департаментом градостроительства администрации города (далее – Департамент) испрашиваемые места </w:t>
            </w:r>
            <w:proofErr w:type="gramStart"/>
            <w:r w:rsidRPr="009372A7">
              <w:rPr>
                <w:rFonts w:ascii="Times New Roman" w:hAnsi="Times New Roman"/>
                <w:sz w:val="24"/>
                <w:szCs w:val="24"/>
              </w:rPr>
              <w:t>оцениваются</w:t>
            </w:r>
            <w:proofErr w:type="gramEnd"/>
            <w:r w:rsidRPr="009372A7">
              <w:rPr>
                <w:rFonts w:ascii="Times New Roman" w:hAnsi="Times New Roman"/>
                <w:sz w:val="24"/>
                <w:szCs w:val="24"/>
              </w:rPr>
              <w:t xml:space="preserve"> в том числе на предмет их соответствия архитектурным, градостроительным, </w:t>
            </w:r>
            <w:r w:rsidRPr="009372A7">
              <w:rPr>
                <w:rFonts w:ascii="Times New Roman" w:hAnsi="Times New Roman"/>
                <w:sz w:val="24"/>
                <w:szCs w:val="24"/>
              </w:rPr>
              <w:lastRenderedPageBreak/>
              <w:t>строительным, пожарным, проектам планировки и благоустройства территории муниципального образования.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строкой 4888 схемы размещения нестационарных торговых объектов, утвержденной постановлением администрации города от 27.11.2012 № 595 (далее – Схема) с владельцем объекта, в отношении которого поступили замечания, заключен договор на размещение павильона площадью 80 кв. м.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градостроительного анализа Департаментом в 2022 году согласовано проведение работ по модернизации павильона с увеличением площади до 160,0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Зеленые насаждения на рассматриваемом участке отсутствуют. Благоустройство отсутствует.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Указанный в обращении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С.С.о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проект «Современный комплекс временных сооружений по ул. Норильская, 1» на рассмотрении архитектурно-планировочной комиссии управления архитектуры (далее – комиссия АПК) получил замечания. Данные замечания до текущего момента не устранены, таким образом проект не согласован.</w:t>
            </w:r>
          </w:p>
          <w:p w:rsidR="003E6A91" w:rsidRDefault="003E6A91" w:rsidP="003E6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Эскизный проект внешнего вида павильона и близлежащей территории по адресу: ул.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Комбинатская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12а положительно рассмотрен на комиссии АПК 21.04.2022.</w:t>
            </w:r>
          </w:p>
          <w:p w:rsidR="003E6A91" w:rsidRPr="009372A7" w:rsidRDefault="003E6A91" w:rsidP="003E6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полученного экспертного заключения от 03.05.2023 установлено, что земельный участок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временного сооружения – павильона площадью 160,0 кв. м соответствует государственным санитарно-эпидемиологическим правилам и нормативам.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полученных документов Департаментом подготовлен проект постановления, предусматривающий изменения в Схему в части изменения площади павильона.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связи с изложенным нарушения законодательства Российской Федерации при согласовании проведения работ по модернизации павильона по адресу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ул. Комбинатская, 12а не имеются. 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 для исключения изменений по модернизации в проекте постановления у Департамента отсутствуют.</w:t>
            </w:r>
          </w:p>
          <w:p w:rsidR="003E6A91" w:rsidRDefault="003E6A91" w:rsidP="003E6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31A" w:rsidRPr="00481E54" w:rsidRDefault="001E631A" w:rsidP="00ED2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41427" w:rsidRDefault="00041427"/>
    <w:sectPr w:rsidR="00041427" w:rsidSect="007C1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3F6F"/>
    <w:rsid w:val="0000507A"/>
    <w:rsid w:val="00041427"/>
    <w:rsid w:val="000511F3"/>
    <w:rsid w:val="000A3BBB"/>
    <w:rsid w:val="000D21C4"/>
    <w:rsid w:val="000D6505"/>
    <w:rsid w:val="00167B87"/>
    <w:rsid w:val="001B0D9C"/>
    <w:rsid w:val="001E631A"/>
    <w:rsid w:val="001F450D"/>
    <w:rsid w:val="003447EB"/>
    <w:rsid w:val="00352D86"/>
    <w:rsid w:val="0038412F"/>
    <w:rsid w:val="00391BC5"/>
    <w:rsid w:val="003945F4"/>
    <w:rsid w:val="003D077A"/>
    <w:rsid w:val="003E6A91"/>
    <w:rsid w:val="00413009"/>
    <w:rsid w:val="00447E26"/>
    <w:rsid w:val="00481E54"/>
    <w:rsid w:val="00496C06"/>
    <w:rsid w:val="004A569B"/>
    <w:rsid w:val="0050778C"/>
    <w:rsid w:val="00571300"/>
    <w:rsid w:val="00597955"/>
    <w:rsid w:val="005F63B9"/>
    <w:rsid w:val="00634140"/>
    <w:rsid w:val="0065259D"/>
    <w:rsid w:val="00673E0D"/>
    <w:rsid w:val="00691F52"/>
    <w:rsid w:val="006951D1"/>
    <w:rsid w:val="00785C61"/>
    <w:rsid w:val="007C1DC5"/>
    <w:rsid w:val="007E777A"/>
    <w:rsid w:val="008023B5"/>
    <w:rsid w:val="00923894"/>
    <w:rsid w:val="009372A7"/>
    <w:rsid w:val="00957150"/>
    <w:rsid w:val="009C393E"/>
    <w:rsid w:val="00A84A32"/>
    <w:rsid w:val="00AA2E76"/>
    <w:rsid w:val="00AA4403"/>
    <w:rsid w:val="00AC7E3A"/>
    <w:rsid w:val="00B974E6"/>
    <w:rsid w:val="00BC2B2C"/>
    <w:rsid w:val="00BE6918"/>
    <w:rsid w:val="00C0589C"/>
    <w:rsid w:val="00C05B44"/>
    <w:rsid w:val="00C405B3"/>
    <w:rsid w:val="00C5219B"/>
    <w:rsid w:val="00D1769F"/>
    <w:rsid w:val="00D40A3C"/>
    <w:rsid w:val="00D87507"/>
    <w:rsid w:val="00E83C27"/>
    <w:rsid w:val="00ED2316"/>
    <w:rsid w:val="00F12C91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F9F137-CD17-4F7D-893B-BCC9CA74D110}"/>
</file>

<file path=customXml/itemProps2.xml><?xml version="1.0" encoding="utf-8"?>
<ds:datastoreItem xmlns:ds="http://schemas.openxmlformats.org/officeDocument/2006/customXml" ds:itemID="{69160A8A-2C2A-4449-B953-9BF394F6AFBF}"/>
</file>

<file path=customXml/itemProps3.xml><?xml version="1.0" encoding="utf-8"?>
<ds:datastoreItem xmlns:ds="http://schemas.openxmlformats.org/officeDocument/2006/customXml" ds:itemID="{0CE5B0C7-11C3-43D5-8E4E-0B81377E60D0}"/>
</file>

<file path=customXml/itemProps4.xml><?xml version="1.0" encoding="utf-8"?>
<ds:datastoreItem xmlns:ds="http://schemas.openxmlformats.org/officeDocument/2006/customXml" ds:itemID="{5B286DEF-A568-489D-A88E-FB1C064B2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93</cp:revision>
  <cp:lastPrinted>2020-03-06T05:49:00Z</cp:lastPrinted>
  <dcterms:created xsi:type="dcterms:W3CDTF">2020-03-06T02:25:00Z</dcterms:created>
  <dcterms:modified xsi:type="dcterms:W3CDTF">2023-07-17T08:05:00Z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