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41" w:rsidRDefault="00695E41">
      <w:pPr>
        <w:pStyle w:val="ConsPlusTitlePage"/>
      </w:pPr>
      <w:r>
        <w:t xml:space="preserve">Документ предоставлен </w:t>
      </w:r>
      <w:hyperlink r:id="rId5">
        <w:r>
          <w:rPr>
            <w:color w:val="0000FF"/>
          </w:rPr>
          <w:t>КонсультантПлюс</w:t>
        </w:r>
      </w:hyperlink>
      <w:r>
        <w:br/>
      </w:r>
    </w:p>
    <w:p w:rsidR="00695E41" w:rsidRDefault="00695E41">
      <w:pPr>
        <w:pStyle w:val="ConsPlusNormal"/>
        <w:jc w:val="both"/>
        <w:outlineLvl w:val="0"/>
      </w:pPr>
    </w:p>
    <w:p w:rsidR="00695E41" w:rsidRDefault="00695E41">
      <w:pPr>
        <w:pStyle w:val="ConsPlusTitle"/>
        <w:jc w:val="center"/>
        <w:outlineLvl w:val="0"/>
      </w:pPr>
      <w:r>
        <w:t>АДМИНИСТРАЦИЯ ГОРОДА КРАСНОЯРСКА</w:t>
      </w:r>
    </w:p>
    <w:p w:rsidR="00695E41" w:rsidRDefault="00695E41">
      <w:pPr>
        <w:pStyle w:val="ConsPlusTitle"/>
        <w:jc w:val="center"/>
      </w:pPr>
    </w:p>
    <w:p w:rsidR="00695E41" w:rsidRDefault="00695E41">
      <w:pPr>
        <w:pStyle w:val="ConsPlusTitle"/>
        <w:jc w:val="center"/>
      </w:pPr>
      <w:r>
        <w:t>ПОСТАНОВЛЕНИЕ</w:t>
      </w:r>
    </w:p>
    <w:p w:rsidR="00695E41" w:rsidRDefault="00695E41">
      <w:pPr>
        <w:pStyle w:val="ConsPlusTitle"/>
        <w:jc w:val="center"/>
      </w:pPr>
      <w:r>
        <w:t>от 14 ноября 2022 г. N 987</w:t>
      </w:r>
    </w:p>
    <w:p w:rsidR="00695E41" w:rsidRDefault="00695E41">
      <w:pPr>
        <w:pStyle w:val="ConsPlusTitle"/>
        <w:jc w:val="center"/>
      </w:pPr>
    </w:p>
    <w:p w:rsidR="00695E41" w:rsidRDefault="00695E41">
      <w:pPr>
        <w:pStyle w:val="ConsPlusTitle"/>
        <w:jc w:val="center"/>
      </w:pPr>
      <w:r>
        <w:t>О ПОРЯДКЕ ПРЕДОСТАВЛЕНИЯ СУБСИДИЙ СУБЪЕКТАМ МАЛОГО</w:t>
      </w:r>
    </w:p>
    <w:p w:rsidR="00695E41" w:rsidRDefault="00695E41">
      <w:pPr>
        <w:pStyle w:val="ConsPlusTitle"/>
        <w:jc w:val="center"/>
      </w:pPr>
      <w:r>
        <w:t>И СРЕДНЕГО ПРЕДПРИНИМАТЕЛЬСТВА - ПРОИЗВОДИТЕЛЯМ ТОВАРОВ,</w:t>
      </w:r>
    </w:p>
    <w:p w:rsidR="00695E41" w:rsidRDefault="00695E41">
      <w:pPr>
        <w:pStyle w:val="ConsPlusTitle"/>
        <w:jc w:val="center"/>
      </w:pPr>
      <w:r>
        <w:t>РАБОТ, УСЛУГ В ЦЕЛЯХ ВОЗМЕЩЕНИЯ ЧАСТИ ЗАТРАТ НА РЕАЛИЗАЦИЮ</w:t>
      </w:r>
    </w:p>
    <w:p w:rsidR="00695E41" w:rsidRDefault="00695E41">
      <w:pPr>
        <w:pStyle w:val="ConsPlusTitle"/>
        <w:jc w:val="center"/>
      </w:pPr>
      <w:r>
        <w:t>В ПРИОРИТЕТНЫХ ОТРАСЛЯХ ИНВЕСТИЦИОННЫХ ПРОЕКТОВ,</w:t>
      </w:r>
    </w:p>
    <w:p w:rsidR="00695E41" w:rsidRDefault="00695E41">
      <w:pPr>
        <w:pStyle w:val="ConsPlusTitle"/>
        <w:jc w:val="center"/>
      </w:pPr>
      <w:r>
        <w:t>НАПРАВЛЕННЫХ НА СОЗДАНИЕ НОВОГО ИЛИ РАЗВИТИЕ (МОДЕРНИЗАЦИЮ)</w:t>
      </w:r>
    </w:p>
    <w:p w:rsidR="00695E41" w:rsidRDefault="00695E41">
      <w:pPr>
        <w:pStyle w:val="ConsPlusTitle"/>
        <w:jc w:val="center"/>
      </w:pPr>
      <w:r>
        <w:t>ДЕЙСТВУЮЩЕГО ПРОИЗВОДСТВА ПРОДУКЦИИ (ВЫПОЛНЕНИЯ РАБОТ,</w:t>
      </w:r>
    </w:p>
    <w:p w:rsidR="00695E41" w:rsidRDefault="00695E41">
      <w:pPr>
        <w:pStyle w:val="ConsPlusTitle"/>
        <w:jc w:val="center"/>
      </w:pPr>
      <w:r>
        <w:t>ОКАЗАНИЯ УСЛУГ), ЗА ИСКЛЮЧЕНИЕМ ЗАТРАТ НА РЕАЛИЗАЦИЮ</w:t>
      </w:r>
    </w:p>
    <w:p w:rsidR="00695E41" w:rsidRDefault="00695E41">
      <w:pPr>
        <w:pStyle w:val="ConsPlusTitle"/>
        <w:jc w:val="center"/>
      </w:pPr>
      <w:r>
        <w:t>ИНВЕСТИЦИОННЫХ ПРОЕКТОВ, НАПРАВЛЕННЫХ НА СОЗДАНИЕ НОВОГО</w:t>
      </w:r>
    </w:p>
    <w:p w:rsidR="00695E41" w:rsidRDefault="00695E41">
      <w:pPr>
        <w:pStyle w:val="ConsPlusTitle"/>
        <w:jc w:val="center"/>
      </w:pPr>
      <w:r>
        <w:t>И (ИЛИ) РАЗВИТИЕ (МОДЕРНИЗАЦИЮ) ДЕЙСТВУЮЩЕГО ПРОИЗВОДСТВА</w:t>
      </w:r>
    </w:p>
    <w:p w:rsidR="00695E41" w:rsidRDefault="00695E41">
      <w:pPr>
        <w:pStyle w:val="ConsPlusTitle"/>
        <w:jc w:val="center"/>
      </w:pPr>
      <w:r>
        <w:t>ПО СБОРУ, И (ИЛИ) ХРАНЕНИЮ, И (ИЛИ) СОРТИРОВКЕ,</w:t>
      </w:r>
    </w:p>
    <w:p w:rsidR="00695E41" w:rsidRDefault="00695E41">
      <w:pPr>
        <w:pStyle w:val="ConsPlusTitle"/>
        <w:jc w:val="center"/>
      </w:pPr>
      <w:r>
        <w:t>И (ИЛИ) ПЕРЕРАБОТКЕ, И (ИЛИ) РЕАЛИЗАЦИИ ПРОДУКЦИИ</w:t>
      </w:r>
    </w:p>
    <w:p w:rsidR="00695E41" w:rsidRDefault="00695E41">
      <w:pPr>
        <w:pStyle w:val="ConsPlusTitle"/>
        <w:jc w:val="center"/>
      </w:pPr>
      <w:r>
        <w:t>ИЗ ДИКОРАСТУЩЕГО СЫРЬЯ</w:t>
      </w:r>
    </w:p>
    <w:p w:rsidR="00695E41" w:rsidRDefault="00695E41">
      <w:pPr>
        <w:pStyle w:val="ConsPlusNormal"/>
        <w:jc w:val="both"/>
      </w:pPr>
    </w:p>
    <w:p w:rsidR="00695E41" w:rsidRDefault="00695E41">
      <w:pPr>
        <w:pStyle w:val="ConsPlusNormal"/>
        <w:ind w:firstLine="540"/>
        <w:jc w:val="both"/>
      </w:pPr>
      <w:r>
        <w:t xml:space="preserve">В целях поддержки и развития малого и среднего предпринимательства на территории города Красноярска, в рамках реализации Федерального </w:t>
      </w:r>
      <w:hyperlink r:id="rId6">
        <w:r>
          <w:rPr>
            <w:color w:val="0000FF"/>
          </w:rPr>
          <w:t>закона</w:t>
        </w:r>
      </w:hyperlink>
      <w:r>
        <w:t xml:space="preserve"> от 24.07.2007 N 209-ФЗ "О развитии малого и среднего предпринимательства в Российской Федерации", в соответствии со </w:t>
      </w:r>
      <w:hyperlink r:id="rId7">
        <w:r>
          <w:rPr>
            <w:color w:val="0000FF"/>
          </w:rPr>
          <w:t>статьей 78</w:t>
        </w:r>
      </w:hyperlink>
      <w:r>
        <w:t xml:space="preserve"> Бюджетного кодекса Российской Федерации, руководствуясь </w:t>
      </w:r>
      <w:hyperlink r:id="rId8">
        <w:r>
          <w:rPr>
            <w:color w:val="0000FF"/>
          </w:rPr>
          <w:t>статьями 41</w:t>
        </w:r>
      </w:hyperlink>
      <w:r>
        <w:t xml:space="preserve">, </w:t>
      </w:r>
      <w:hyperlink r:id="rId9">
        <w:r>
          <w:rPr>
            <w:color w:val="0000FF"/>
          </w:rPr>
          <w:t>58</w:t>
        </w:r>
      </w:hyperlink>
      <w:r>
        <w:t xml:space="preserve">, </w:t>
      </w:r>
      <w:hyperlink r:id="rId10">
        <w:r>
          <w:rPr>
            <w:color w:val="0000FF"/>
          </w:rPr>
          <w:t>59</w:t>
        </w:r>
      </w:hyperlink>
      <w:r>
        <w:t xml:space="preserve"> Устава города Красноярска, постановляю:</w:t>
      </w:r>
    </w:p>
    <w:p w:rsidR="00695E41" w:rsidRDefault="00695E41">
      <w:pPr>
        <w:pStyle w:val="ConsPlusNormal"/>
        <w:spacing w:before="220"/>
        <w:ind w:firstLine="540"/>
        <w:jc w:val="both"/>
      </w:pPr>
      <w:r>
        <w:t xml:space="preserve">1. Утвердить </w:t>
      </w:r>
      <w:hyperlink w:anchor="P44">
        <w:r>
          <w:rPr>
            <w:color w:val="0000FF"/>
          </w:rPr>
          <w:t>Положение</w:t>
        </w:r>
      </w:hyperlink>
      <w:r>
        <w:t xml:space="preserve">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 за исключением затрат на реализацию инвестиционных проектов, направленных на создание нового и (или) развитие (модернизацию) действующего производства по сбору, и (или) хранению, и (или) сортировке, и (или) переработке, и (или) реализации продукции из дикорастущего сырья (далее - Положение), согласно приложению.</w:t>
      </w:r>
    </w:p>
    <w:p w:rsidR="00695E41" w:rsidRDefault="00695E41">
      <w:pPr>
        <w:pStyle w:val="ConsPlusNormal"/>
        <w:spacing w:before="220"/>
        <w:ind w:firstLine="540"/>
        <w:jc w:val="both"/>
      </w:pPr>
      <w:r>
        <w:t>2. Установить, что:</w:t>
      </w:r>
    </w:p>
    <w:p w:rsidR="00695E41" w:rsidRDefault="00695E41">
      <w:pPr>
        <w:pStyle w:val="ConsPlusNormal"/>
        <w:spacing w:before="220"/>
        <w:ind w:firstLine="540"/>
        <w:jc w:val="both"/>
      </w:pPr>
      <w:r>
        <w:t xml:space="preserve">1) при предоставлении субсидий, предусмотренных Положением, в соответствии с </w:t>
      </w:r>
      <w:hyperlink r:id="rId11">
        <w:r>
          <w:rPr>
            <w:color w:val="0000FF"/>
          </w:rPr>
          <w:t>пунктом 2</w:t>
        </w:r>
      </w:hyperlink>
      <w:r>
        <w:t xml:space="preserve"> Постановления Правительства Российской Федерации от 05.04.2022 N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применяются в 2022 году следующие условия:</w:t>
      </w:r>
    </w:p>
    <w:p w:rsidR="00695E41" w:rsidRDefault="00695E41">
      <w:pPr>
        <w:pStyle w:val="ConsPlusNormal"/>
        <w:spacing w:before="220"/>
        <w:ind w:firstLine="540"/>
        <w:jc w:val="both"/>
      </w:pPr>
      <w:r>
        <w:t xml:space="preserve">срок окончания приема пакетов документов для участия в конкурсе и получения субсидии, установленный </w:t>
      </w:r>
      <w:hyperlink w:anchor="P115">
        <w:r>
          <w:rPr>
            <w:color w:val="0000FF"/>
          </w:rPr>
          <w:t>подпунктом 1 пункта 14</w:t>
        </w:r>
      </w:hyperlink>
      <w:r>
        <w:t xml:space="preserve"> Положения, может быть сокращен до 10 календарных дней, следующих за днем размещения объявления о проведении конкурса;</w:t>
      </w:r>
    </w:p>
    <w:p w:rsidR="00695E41" w:rsidRDefault="00695E41">
      <w:pPr>
        <w:pStyle w:val="ConsPlusNormal"/>
        <w:spacing w:before="220"/>
        <w:ind w:firstLine="540"/>
        <w:jc w:val="both"/>
      </w:pPr>
      <w:r>
        <w:t xml:space="preserve">у заявителя (получателя субсидии) на дату, установленную </w:t>
      </w:r>
      <w:hyperlink w:anchor="P128">
        <w:r>
          <w:rPr>
            <w:color w:val="0000FF"/>
          </w:rPr>
          <w:t>абзацем первым пункта 15</w:t>
        </w:r>
      </w:hyperlink>
      <w:r>
        <w:t xml:space="preserve"> Положения,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rsidR="00695E41" w:rsidRDefault="00695E41">
      <w:pPr>
        <w:pStyle w:val="ConsPlusNormal"/>
        <w:spacing w:before="220"/>
        <w:ind w:firstLine="540"/>
        <w:jc w:val="both"/>
      </w:pPr>
      <w:r>
        <w:lastRenderedPageBreak/>
        <w:t>заявитель (получатель субсидии)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695E41" w:rsidRDefault="00695E41">
      <w:pPr>
        <w:pStyle w:val="ConsPlusNormal"/>
        <w:spacing w:before="220"/>
        <w:ind w:firstLine="540"/>
        <w:jc w:val="both"/>
      </w:pPr>
      <w:bookmarkStart w:id="0" w:name="P26"/>
      <w:bookmarkEnd w:id="0"/>
      <w:r>
        <w:t>в случае возникновения обстоятельств, приводящих к невозможности достижения получателем субсидии значений результатов предоставления субсидии, в целях достижения которых предоставляется субсидия (далее - результат предоставления субсидии), в сроки, определенные в договоре о предоставлении субсидии,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 главный распорядитель как получатель бюджетных средств), по согласованию с получателем субсидии вправе принять решение о внесении изменений в договор о предоставлении субсидии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w:t>
      </w:r>
    </w:p>
    <w:p w:rsidR="00695E41" w:rsidRDefault="00695E41">
      <w:pPr>
        <w:pStyle w:val="ConsPlusNormal"/>
        <w:spacing w:before="220"/>
        <w:ind w:firstLine="540"/>
        <w:jc w:val="both"/>
      </w:pPr>
      <w:bookmarkStart w:id="1" w:name="P27"/>
      <w:bookmarkEnd w:id="1"/>
      <w:r>
        <w:t>Решение о внесении изменений в договор о предоставлении субсидии в части продления сроков достижения результатов предоставления субсидии (но не более чем на 24 месяца) без изменения размера субсидии, а также решение об уменьшении значения результата предоставления субсидии принимается и оформляется дополнительным соглашением к договору о предоставлении субсидии, подписанным не позднее 31.12.2022;</w:t>
      </w:r>
    </w:p>
    <w:p w:rsidR="00695E41" w:rsidRDefault="00695E41">
      <w:pPr>
        <w:pStyle w:val="ConsPlusNormal"/>
        <w:spacing w:before="220"/>
        <w:ind w:firstLine="540"/>
        <w:jc w:val="both"/>
      </w:pPr>
      <w:bookmarkStart w:id="2" w:name="P28"/>
      <w:bookmarkEnd w:id="2"/>
      <w:r>
        <w:t xml:space="preserve">2) действие </w:t>
      </w:r>
      <w:hyperlink w:anchor="P131">
        <w:r>
          <w:rPr>
            <w:color w:val="0000FF"/>
          </w:rPr>
          <w:t>подпункта 2 пункта 15</w:t>
        </w:r>
      </w:hyperlink>
      <w:r>
        <w:t xml:space="preserve"> Положения приостановлено до 01.01.2023;</w:t>
      </w:r>
    </w:p>
    <w:p w:rsidR="00695E41" w:rsidRDefault="00695E41">
      <w:pPr>
        <w:pStyle w:val="ConsPlusNormal"/>
        <w:spacing w:before="220"/>
        <w:ind w:firstLine="540"/>
        <w:jc w:val="both"/>
      </w:pPr>
      <w:bookmarkStart w:id="3" w:name="P29"/>
      <w:bookmarkEnd w:id="3"/>
      <w:r>
        <w:t xml:space="preserve">3) </w:t>
      </w:r>
      <w:hyperlink w:anchor="P193">
        <w:r>
          <w:rPr>
            <w:color w:val="0000FF"/>
          </w:rPr>
          <w:t>подпункт 8 пункта 23</w:t>
        </w:r>
      </w:hyperlink>
      <w:r>
        <w:t xml:space="preserve"> Положения действует до 01.01.2023.</w:t>
      </w:r>
    </w:p>
    <w:p w:rsidR="00695E41" w:rsidRDefault="00695E41">
      <w:pPr>
        <w:pStyle w:val="ConsPlusNormal"/>
        <w:spacing w:before="220"/>
        <w:ind w:firstLine="540"/>
        <w:jc w:val="both"/>
      </w:pPr>
      <w:r>
        <w:t>3. Настоящее Постановление опубликовать в газете "Городские новости" и разместить на официальном сайте администрации города.</w:t>
      </w:r>
    </w:p>
    <w:p w:rsidR="00695E41" w:rsidRDefault="00695E41">
      <w:pPr>
        <w:pStyle w:val="ConsPlusNormal"/>
        <w:jc w:val="both"/>
      </w:pPr>
    </w:p>
    <w:p w:rsidR="00695E41" w:rsidRDefault="00695E41">
      <w:pPr>
        <w:pStyle w:val="ConsPlusNormal"/>
        <w:jc w:val="right"/>
      </w:pPr>
      <w:r>
        <w:t>Глава города</w:t>
      </w:r>
    </w:p>
    <w:p w:rsidR="00695E41" w:rsidRDefault="00695E41">
      <w:pPr>
        <w:pStyle w:val="ConsPlusNormal"/>
        <w:jc w:val="right"/>
      </w:pPr>
      <w:r>
        <w:t>В.А.ЛОГИНОВ</w:t>
      </w: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0"/>
      </w:pPr>
      <w:r>
        <w:t>Приложение</w:t>
      </w:r>
    </w:p>
    <w:p w:rsidR="00695E41" w:rsidRDefault="00695E41">
      <w:pPr>
        <w:pStyle w:val="ConsPlusNormal"/>
        <w:jc w:val="right"/>
      </w:pPr>
      <w:r>
        <w:t>к Постановлению</w:t>
      </w:r>
    </w:p>
    <w:p w:rsidR="00695E41" w:rsidRDefault="00695E41">
      <w:pPr>
        <w:pStyle w:val="ConsPlusNormal"/>
        <w:jc w:val="right"/>
      </w:pPr>
      <w:r>
        <w:t>администрации города</w:t>
      </w:r>
    </w:p>
    <w:p w:rsidR="00695E41" w:rsidRDefault="00695E41">
      <w:pPr>
        <w:pStyle w:val="ConsPlusNormal"/>
        <w:jc w:val="right"/>
      </w:pPr>
      <w:r>
        <w:t>от 14 ноября 2022 г. N 987</w:t>
      </w:r>
    </w:p>
    <w:p w:rsidR="00695E41" w:rsidRDefault="00695E41">
      <w:pPr>
        <w:pStyle w:val="ConsPlusNormal"/>
        <w:jc w:val="both"/>
      </w:pPr>
    </w:p>
    <w:p w:rsidR="00695E41" w:rsidRDefault="00695E41">
      <w:pPr>
        <w:pStyle w:val="ConsPlusTitle"/>
        <w:jc w:val="center"/>
      </w:pPr>
      <w:bookmarkStart w:id="4" w:name="P44"/>
      <w:bookmarkEnd w:id="4"/>
      <w:r>
        <w:t>ПОЛОЖЕНИЕ</w:t>
      </w:r>
    </w:p>
    <w:p w:rsidR="00695E41" w:rsidRDefault="00695E41">
      <w:pPr>
        <w:pStyle w:val="ConsPlusTitle"/>
        <w:jc w:val="center"/>
      </w:pPr>
      <w:r>
        <w:t>О ПОРЯДКЕ ПРЕДОСТАВЛЕНИЯ СУБСИДИЙ СУБЪЕКТАМ МАЛОГО</w:t>
      </w:r>
    </w:p>
    <w:p w:rsidR="00695E41" w:rsidRDefault="00695E41">
      <w:pPr>
        <w:pStyle w:val="ConsPlusTitle"/>
        <w:jc w:val="center"/>
      </w:pPr>
      <w:r>
        <w:t>И СРЕДНЕГО ПРЕДПРИНИМАТЕЛЬСТВА - ПРОИЗВОДИТЕЛЯМ ТОВАРОВ,</w:t>
      </w:r>
    </w:p>
    <w:p w:rsidR="00695E41" w:rsidRDefault="00695E41">
      <w:pPr>
        <w:pStyle w:val="ConsPlusTitle"/>
        <w:jc w:val="center"/>
      </w:pPr>
      <w:r>
        <w:t>РАБОТ, УСЛУГ В ЦЕЛЯХ ВОЗМЕЩЕНИЯ ЧАСТИ ЗАТРАТ НА РЕАЛИЗАЦИЮ</w:t>
      </w:r>
    </w:p>
    <w:p w:rsidR="00695E41" w:rsidRDefault="00695E41">
      <w:pPr>
        <w:pStyle w:val="ConsPlusTitle"/>
        <w:jc w:val="center"/>
      </w:pPr>
      <w:r>
        <w:t>В ПРИОРИТЕТНЫХ ОТРАСЛЯХ ИНВЕСТИЦИОННЫХ ПРОЕКТОВ,</w:t>
      </w:r>
    </w:p>
    <w:p w:rsidR="00695E41" w:rsidRDefault="00695E41">
      <w:pPr>
        <w:pStyle w:val="ConsPlusTitle"/>
        <w:jc w:val="center"/>
      </w:pPr>
      <w:r>
        <w:lastRenderedPageBreak/>
        <w:t>НАПРАВЛЕННЫХ НА СОЗДАНИЕ НОВОГО ИЛИ РАЗВИТИЕ (МОДЕРНИЗАЦИЮ)</w:t>
      </w:r>
    </w:p>
    <w:p w:rsidR="00695E41" w:rsidRDefault="00695E41">
      <w:pPr>
        <w:pStyle w:val="ConsPlusTitle"/>
        <w:jc w:val="center"/>
      </w:pPr>
      <w:r>
        <w:t>ДЕЙСТВУЮЩЕГО ПРОИЗВОДСТВА ПРОДУКЦИИ (ВЫПОЛНЕНИЯ РАБОТ,</w:t>
      </w:r>
    </w:p>
    <w:p w:rsidR="00695E41" w:rsidRDefault="00695E41">
      <w:pPr>
        <w:pStyle w:val="ConsPlusTitle"/>
        <w:jc w:val="center"/>
      </w:pPr>
      <w:r>
        <w:t>ОКАЗАНИЯ УСЛУГ), ЗА ИСКЛЮЧЕНИЕМ ЗАТРАТ НА РЕАЛИЗАЦИЮ</w:t>
      </w:r>
    </w:p>
    <w:p w:rsidR="00695E41" w:rsidRDefault="00695E41">
      <w:pPr>
        <w:pStyle w:val="ConsPlusTitle"/>
        <w:jc w:val="center"/>
      </w:pPr>
      <w:r>
        <w:t>ИНВЕСТИЦИОННЫХ ПРОЕКТОВ, НАПРАВЛЕННЫХ НА СОЗДАНИЕ НОВОГО</w:t>
      </w:r>
    </w:p>
    <w:p w:rsidR="00695E41" w:rsidRDefault="00695E41">
      <w:pPr>
        <w:pStyle w:val="ConsPlusTitle"/>
        <w:jc w:val="center"/>
      </w:pPr>
      <w:r>
        <w:t>И (ИЛИ) РАЗВИТИЕ (МОДЕРНИЗАЦИЮ) ДЕЙСТВУЮЩЕГО ПРОИЗВОДСТВА</w:t>
      </w:r>
    </w:p>
    <w:p w:rsidR="00695E41" w:rsidRDefault="00695E41">
      <w:pPr>
        <w:pStyle w:val="ConsPlusTitle"/>
        <w:jc w:val="center"/>
      </w:pPr>
      <w:r>
        <w:t>ПО СБОРУ, И (ИЛИ) ХРАНЕНИЮ, И (ИЛИ) СОРТИРОВКЕ,</w:t>
      </w:r>
    </w:p>
    <w:p w:rsidR="00695E41" w:rsidRDefault="00695E41">
      <w:pPr>
        <w:pStyle w:val="ConsPlusTitle"/>
        <w:jc w:val="center"/>
      </w:pPr>
      <w:r>
        <w:t>И (ИЛИ) ПЕРЕРАБОТКЕ, И (ИЛИ) РЕАЛИЗАЦИИ ПРОДУКЦИИ</w:t>
      </w:r>
    </w:p>
    <w:p w:rsidR="00695E41" w:rsidRDefault="00695E41">
      <w:pPr>
        <w:pStyle w:val="ConsPlusTitle"/>
        <w:jc w:val="center"/>
      </w:pPr>
      <w:r>
        <w:t>ИЗ ДИКОРАСТУЩЕГО СЫРЬЯ</w:t>
      </w:r>
    </w:p>
    <w:p w:rsidR="00695E41" w:rsidRDefault="00695E41">
      <w:pPr>
        <w:pStyle w:val="ConsPlusNormal"/>
        <w:jc w:val="both"/>
      </w:pPr>
    </w:p>
    <w:p w:rsidR="00695E41" w:rsidRDefault="00695E41">
      <w:pPr>
        <w:pStyle w:val="ConsPlusTitle"/>
        <w:jc w:val="center"/>
        <w:outlineLvl w:val="1"/>
      </w:pPr>
      <w:r>
        <w:t>I. ОБЩИЕ ПОЛОЖЕНИЯ</w:t>
      </w:r>
    </w:p>
    <w:p w:rsidR="00695E41" w:rsidRDefault="00695E41">
      <w:pPr>
        <w:pStyle w:val="ConsPlusNormal"/>
        <w:jc w:val="both"/>
      </w:pPr>
    </w:p>
    <w:p w:rsidR="00695E41" w:rsidRDefault="00695E41">
      <w:pPr>
        <w:pStyle w:val="ConsPlusNormal"/>
        <w:ind w:firstLine="540"/>
        <w:jc w:val="both"/>
      </w:pPr>
      <w:r>
        <w:t xml:space="preserve">1. Настоящее Положение устанавливает критерии отбора получателей субсидий - субъектов малого и среднего предпринимательства - производителей товаров, работ, услуг в целях возмещения части затрат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 за исключением затрат на реализацию инвестиционных проектов, направленных на создание нового и (или) развитие (модернизацию) действующего производства по сбору, и (или) хранению, и (или) сортировке, и (или) переработке, и (или) реализации продукции из дикорастущего сырья (далее - субсидии); размер затрат, подлежащих возмещению; условия, порядок предоставления субсидий, а также результаты их предоставления; порядок возврата субсидий в бюджет города в случае нарушения условий, установленных при их предоставлении; положения об осуществлении в отношении получателей субсидий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w:t>
      </w:r>
      <w:hyperlink r:id="rId12">
        <w:r>
          <w:rPr>
            <w:color w:val="0000FF"/>
          </w:rPr>
          <w:t>статьями 268.1</w:t>
        </w:r>
      </w:hyperlink>
      <w:r>
        <w:t xml:space="preserve">, </w:t>
      </w:r>
      <w:hyperlink r:id="rId13">
        <w:r>
          <w:rPr>
            <w:color w:val="0000FF"/>
          </w:rPr>
          <w:t>269.2</w:t>
        </w:r>
      </w:hyperlink>
      <w:r>
        <w:t xml:space="preserve"> Бюджетного кодекса Российской Федерации.</w:t>
      </w:r>
    </w:p>
    <w:p w:rsidR="00695E41" w:rsidRDefault="00695E41">
      <w:pPr>
        <w:pStyle w:val="ConsPlusNormal"/>
        <w:spacing w:before="220"/>
        <w:ind w:firstLine="540"/>
        <w:jc w:val="both"/>
      </w:pPr>
      <w:r>
        <w:t>2. Предоставление субсидий является видом финансовой поддержки субъектов малого и среднего предпринимательства, осуществляется для создания благоприятных условий их деятельности и направлено на достижение целей регионального проекта "Акселерация субъектов малого и среднего предпринимательства", утвержденного первым заместителем Губернатора Красноярского края - председателем Правительства Красноярского края от 11.12.2018, достижение целей федерального проекта "Акселерация субъектов малого и среднего предпринимательства", утвержденного приложением 3 к протоколу заседания проектного комитета по национальному проекту "Малое и среднее предпринимательство и поддержка индивидуальной предпринимательской инициативы" от 11.12.2018 N 4, входящего в состав национального проекта "Малое и среднее предпринимательство и поддержка индивидуальной предпринимательской инициативы", утвержденного президиумом Совета при Президенте Российской Федерации по стратегическому развитию и национальным проектам (протокол от 24.12.2018 N 16), вне целевых статей бюджетной классификации, относящихся к национальным проектам.</w:t>
      </w:r>
    </w:p>
    <w:p w:rsidR="00695E41" w:rsidRDefault="00695E41">
      <w:pPr>
        <w:pStyle w:val="ConsPlusNormal"/>
        <w:spacing w:before="220"/>
        <w:ind w:firstLine="540"/>
        <w:jc w:val="both"/>
      </w:pPr>
      <w:r>
        <w:t>3. Для целей настоящего Положения применяются следующие понятия:</w:t>
      </w:r>
    </w:p>
    <w:p w:rsidR="00695E41" w:rsidRDefault="00695E41">
      <w:pPr>
        <w:pStyle w:val="ConsPlusNormal"/>
        <w:spacing w:before="220"/>
        <w:ind w:firstLine="540"/>
        <w:jc w:val="both"/>
      </w:pPr>
      <w:r>
        <w:t xml:space="preserve">1) субъекты малого и среднего предпринимательства понимаются в том значении, в котором они используются в Федеральном </w:t>
      </w:r>
      <w:hyperlink r:id="rId14">
        <w:r>
          <w:rPr>
            <w:color w:val="0000FF"/>
          </w:rPr>
          <w:t>законе</w:t>
        </w:r>
      </w:hyperlink>
      <w:r>
        <w:t xml:space="preserve"> от 24.07.2007 N 209-ФЗ "О развитии малого и среднего предпринимательства в Российской Федерации" (далее - Федеральный закон N 209-ФЗ);</w:t>
      </w:r>
    </w:p>
    <w:p w:rsidR="00695E41" w:rsidRDefault="00695E41">
      <w:pPr>
        <w:pStyle w:val="ConsPlusNormal"/>
        <w:spacing w:before="220"/>
        <w:ind w:firstLine="540"/>
        <w:jc w:val="both"/>
      </w:pPr>
      <w:r>
        <w:t xml:space="preserve">2) главный распорядитель бюджетных средств (далее - главный распорядитель) - распорядитель бюджетных средств, направляемых на возмещение части затрат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 за исключением затрат на реализацию инвестиционных проектов, направленных на </w:t>
      </w:r>
      <w:r>
        <w:lastRenderedPageBreak/>
        <w:t>создание нового и (или) развитие (модернизацию) действующего производства по сбору, и (или) хранению, и (или) сортировке, и (или) переработке, и (или) реализации продукции из дикорастущего сырья;</w:t>
      </w:r>
    </w:p>
    <w:p w:rsidR="00695E41" w:rsidRDefault="00695E41">
      <w:pPr>
        <w:pStyle w:val="ConsPlusNormal"/>
        <w:spacing w:before="220"/>
        <w:ind w:firstLine="540"/>
        <w:jc w:val="both"/>
      </w:pPr>
      <w:r>
        <w:t>3) уполномоченный орган - департамент экономической политики и инвестиционного развития администрации города Красноярска;</w:t>
      </w:r>
    </w:p>
    <w:p w:rsidR="00695E41" w:rsidRDefault="00695E41">
      <w:pPr>
        <w:pStyle w:val="ConsPlusNormal"/>
        <w:spacing w:before="220"/>
        <w:ind w:firstLine="540"/>
        <w:jc w:val="both"/>
      </w:pPr>
      <w:r>
        <w:t xml:space="preserve">4) участник конкурса (далее - заявитель) - субъект малого или среднего предпринимательства, представивший предложение (заявку) для участия в конкурсе и получения субсидии (далее - пакет документов) в соответствии с </w:t>
      </w:r>
      <w:hyperlink w:anchor="P146">
        <w:r>
          <w:rPr>
            <w:color w:val="0000FF"/>
          </w:rPr>
          <w:t>пунктом 20</w:t>
        </w:r>
      </w:hyperlink>
      <w:r>
        <w:t xml:space="preserve"> настоящего Положения;</w:t>
      </w:r>
    </w:p>
    <w:p w:rsidR="00695E41" w:rsidRDefault="00695E41">
      <w:pPr>
        <w:pStyle w:val="ConsPlusNormal"/>
        <w:spacing w:before="220"/>
        <w:ind w:firstLine="540"/>
        <w:jc w:val="both"/>
      </w:pPr>
      <w:r>
        <w:t>5) получатель субсидии - субъект малого или среднего предпринимательства, признанный конкурсной комиссией победителем по итогам проведения конкурса, с которым главный распорядитель заключил договор о предоставлении субсидии (далее - договор субсидии);</w:t>
      </w:r>
    </w:p>
    <w:p w:rsidR="00695E41" w:rsidRDefault="00695E41">
      <w:pPr>
        <w:pStyle w:val="ConsPlusNormal"/>
        <w:spacing w:before="220"/>
        <w:ind w:firstLine="540"/>
        <w:jc w:val="both"/>
      </w:pPr>
      <w:r>
        <w:t>6) приоритетные отрасли - перечень видов деятельности субъектов малого или среднего предпринимательства, приоритетных для оказания поддержки за счет средств бюджета города в целях укрепления позиции города Красноярска, как центра развития малого и среднего предпринимательства, международного центра культуры, спорта и отдыха, промышленного центра Восточной Сибири, обеспечивающего в том числе экспорт высоких технологий и создание условий для развития высокотехнологичных конкурентоспособных кластеров экономики, индустрии гостеприимства международного уровня, развитие туристическо-рекреационного кластера, передового образования, формирование и развитие медицинского кластера города Красноярска, в соответствии со стратегией социально-экономического развития города Красноярска;</w:t>
      </w:r>
    </w:p>
    <w:p w:rsidR="00695E41" w:rsidRDefault="00695E41">
      <w:pPr>
        <w:pStyle w:val="ConsPlusNormal"/>
        <w:spacing w:before="220"/>
        <w:ind w:firstLine="540"/>
        <w:jc w:val="both"/>
      </w:pPr>
      <w:r>
        <w:t xml:space="preserve">7) оборудование - новые, не бывшие в эксплуатации (без эксплуатационного пробега), приобретенные по договорам и (или) иным сделкам согласно действующему законодательству, заключенным в течение двух календарных лет, предшествующих году подачи, и в году подачи в период до даты подачи участником конкурса пакета документов: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 первой - десятой амортизационным группам согласно требованиям </w:t>
      </w:r>
      <w:hyperlink r:id="rId15">
        <w:r>
          <w:rPr>
            <w:color w:val="0000FF"/>
          </w:rPr>
          <w:t>статьи 258</w:t>
        </w:r>
      </w:hyperlink>
      <w:r>
        <w:t xml:space="preserve"> Налогового кодекса Российской Федерации и </w:t>
      </w:r>
      <w:hyperlink r:id="rId16">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01.01.2002 N 1;</w:t>
      </w:r>
    </w:p>
    <w:p w:rsidR="00695E41" w:rsidRDefault="00695E41">
      <w:pPr>
        <w:pStyle w:val="ConsPlusNormal"/>
        <w:spacing w:before="220"/>
        <w:ind w:firstLine="540"/>
        <w:jc w:val="both"/>
      </w:pPr>
      <w:r>
        <w:t>8) инвестиционный проект (далее - проект) - комплексный план мероприятий субъекта малого или среднего предпринимательства, включающий проектирование, строительство, приобретение технологий и оборудования, подготовку кадров, направленных на создание нового и (или) развитие (модернизацию) действующего производства товаров (работ, услуг) с целью получения экономической выгоды;</w:t>
      </w:r>
    </w:p>
    <w:p w:rsidR="00695E41" w:rsidRDefault="00695E41">
      <w:pPr>
        <w:pStyle w:val="ConsPlusNormal"/>
        <w:spacing w:before="220"/>
        <w:ind w:firstLine="540"/>
        <w:jc w:val="both"/>
      </w:pPr>
      <w:r>
        <w:t>9) период реализации проекта - отрезок времени, в течение которого субъектом малого или среднего предпринимательства осуществляются предусмотренные проектом действия и обеспечивается получение предусмотренных проектом результатов;</w:t>
      </w:r>
    </w:p>
    <w:p w:rsidR="00695E41" w:rsidRDefault="00695E41">
      <w:pPr>
        <w:pStyle w:val="ConsPlusNormal"/>
        <w:spacing w:before="220"/>
        <w:ind w:firstLine="540"/>
        <w:jc w:val="both"/>
      </w:pPr>
      <w:r>
        <w:t>10) полная стоимость проекта - суммарный объем всех затрат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rsidR="00695E41" w:rsidRDefault="00695E41">
      <w:pPr>
        <w:pStyle w:val="ConsPlusNormal"/>
        <w:spacing w:before="220"/>
        <w:ind w:firstLine="540"/>
        <w:jc w:val="both"/>
      </w:pPr>
      <w:r>
        <w:t>11) бизнес-план проекта - документ, содержащий комплекс технико-экономических расчетов, а также описание практических действий и мероприятий для реализации проекта;</w:t>
      </w:r>
    </w:p>
    <w:p w:rsidR="00695E41" w:rsidRDefault="00695E41">
      <w:pPr>
        <w:pStyle w:val="ConsPlusNormal"/>
        <w:spacing w:before="220"/>
        <w:ind w:firstLine="540"/>
        <w:jc w:val="both"/>
      </w:pPr>
      <w:r>
        <w:lastRenderedPageBreak/>
        <w:t>12) прикладное программное обеспечение - программное обеспечение, являющееся частью системы управления для безопасной и эффективной эксплуатации оборудования, приобретенного в целях создания нового или развития (модернизации) действующего производства продукции (выполнения работ, оказания услуг);</w:t>
      </w:r>
    </w:p>
    <w:p w:rsidR="00695E41" w:rsidRDefault="00695E41">
      <w:pPr>
        <w:pStyle w:val="ConsPlusNormal"/>
        <w:spacing w:before="220"/>
        <w:ind w:firstLine="540"/>
        <w:jc w:val="both"/>
      </w:pPr>
      <w:r>
        <w:t>13)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имеет право осуществлять банковские операции;</w:t>
      </w:r>
    </w:p>
    <w:p w:rsidR="00695E41" w:rsidRDefault="00695E41">
      <w:pPr>
        <w:pStyle w:val="ConsPlusNormal"/>
        <w:spacing w:before="220"/>
        <w:ind w:firstLine="540"/>
        <w:jc w:val="both"/>
      </w:pPr>
      <w:r>
        <w:t xml:space="preserve">14) микрофинансовая организация или государственная микрофинансовая организация - юридическое лицо, которое зарегистрировано и осуществляет на территории Красноярского края микрофинансовую деятельность и сведения о котором внесены в государственный реестр микрофинансовых организаций в порядке, предусмотренном Федеральным </w:t>
      </w:r>
      <w:hyperlink r:id="rId17">
        <w:r>
          <w:rPr>
            <w:color w:val="0000FF"/>
          </w:rPr>
          <w:t>законом</w:t>
        </w:r>
      </w:hyperlink>
      <w:r>
        <w:t xml:space="preserve"> от 02.07.2010 N 151-ФЗ "О микрофинансовой деятельности и микрофинансовых организациях";</w:t>
      </w:r>
    </w:p>
    <w:p w:rsidR="00695E41" w:rsidRDefault="00695E41">
      <w:pPr>
        <w:pStyle w:val="ConsPlusNormal"/>
        <w:spacing w:before="220"/>
        <w:ind w:firstLine="540"/>
        <w:jc w:val="both"/>
      </w:pPr>
      <w:r>
        <w:t>15) аналогичная поддержка - государственная и (или) муниципальная поддержка, оказанная в отношении одного и того же заявителя (получателя субсидии) на возмещение (финансовое обеспечение) одних и тех же затрат (части затрат), совпадающая по форме, виду, срокам.</w:t>
      </w:r>
    </w:p>
    <w:p w:rsidR="00695E41" w:rsidRDefault="00695E41">
      <w:pPr>
        <w:pStyle w:val="ConsPlusNormal"/>
        <w:spacing w:before="220"/>
        <w:ind w:firstLine="540"/>
        <w:jc w:val="both"/>
      </w:pPr>
      <w:r>
        <w:t>4. Главным распорядителем является администрация города Красноярска.</w:t>
      </w:r>
    </w:p>
    <w:p w:rsidR="00695E41" w:rsidRDefault="00695E41">
      <w:pPr>
        <w:pStyle w:val="ConsPlusNormal"/>
        <w:spacing w:before="220"/>
        <w:ind w:firstLine="540"/>
        <w:jc w:val="both"/>
      </w:pPr>
      <w:r>
        <w:t xml:space="preserve">5. Уполномоченный орган от имени главного распорядителя осуществляет: прием пакетов документов заявителей; оформление правового акта администрации города о предоставлении субсидий; заключение договоров субсидий; заключение дополнительных соглашений к договору субсидии, в том числе дополнительных соглашений в соответствии с </w:t>
      </w:r>
      <w:hyperlink w:anchor="P26">
        <w:r>
          <w:rPr>
            <w:color w:val="0000FF"/>
          </w:rPr>
          <w:t>абзацами пятым</w:t>
        </w:r>
      </w:hyperlink>
      <w:r>
        <w:t xml:space="preserve">, </w:t>
      </w:r>
      <w:hyperlink w:anchor="P27">
        <w:r>
          <w:rPr>
            <w:color w:val="0000FF"/>
          </w:rPr>
          <w:t>шестым подпункта 1 пункта 2</w:t>
        </w:r>
      </w:hyperlink>
      <w:r>
        <w:t xml:space="preserve"> настоящего Постановления, дополнительных соглашений о расторжении договора субсидии; оформление правового акта администрации города о возврате субсидии.</w:t>
      </w:r>
    </w:p>
    <w:p w:rsidR="00695E41" w:rsidRDefault="00695E41">
      <w:pPr>
        <w:pStyle w:val="ConsPlusNormal"/>
        <w:spacing w:before="220"/>
        <w:ind w:firstLine="540"/>
        <w:jc w:val="both"/>
      </w:pPr>
      <w:r>
        <w:t>6. Субсидии предоставляются в пределах средств, предусмотренных на эти цели в бюджете города на соответствующий финансовый год и плановый период, на основании решения Красноярского городского Совета депутатов о бюджете города, правового акта города о предоставлении субсидий, договоров о предоставлении субсидий, заключенных между главным распорядителем и получателями субсидий.</w:t>
      </w:r>
    </w:p>
    <w:p w:rsidR="00695E41" w:rsidRDefault="00695E41">
      <w:pPr>
        <w:pStyle w:val="ConsPlusNormal"/>
        <w:spacing w:before="220"/>
        <w:ind w:firstLine="540"/>
        <w:jc w:val="both"/>
      </w:pPr>
      <w:r>
        <w:t>7. Способом проведения отбора является конкурс.</w:t>
      </w:r>
    </w:p>
    <w:p w:rsidR="00695E41" w:rsidRDefault="00695E41">
      <w:pPr>
        <w:pStyle w:val="ConsPlusNormal"/>
        <w:spacing w:before="220"/>
        <w:ind w:firstLine="540"/>
        <w:jc w:val="both"/>
      </w:pPr>
      <w:r>
        <w:t>8.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 города (решения о внесении изменений в решение о бюджете).</w:t>
      </w:r>
    </w:p>
    <w:p w:rsidR="00695E41" w:rsidRDefault="00695E41">
      <w:pPr>
        <w:pStyle w:val="ConsPlusNormal"/>
        <w:spacing w:before="220"/>
        <w:ind w:firstLine="540"/>
        <w:jc w:val="both"/>
      </w:pPr>
      <w:r>
        <w:t>Сведения о субсидиях включаются в размещаемый на едином портале реестр субсидий, формирование и ведение которого осуществляется Министерством финансов Российской Федерации в установленном им порядке.</w:t>
      </w:r>
    </w:p>
    <w:p w:rsidR="00695E41" w:rsidRDefault="00695E41">
      <w:pPr>
        <w:pStyle w:val="ConsPlusNormal"/>
        <w:spacing w:before="220"/>
        <w:ind w:firstLine="540"/>
        <w:jc w:val="both"/>
      </w:pPr>
      <w:bookmarkStart w:id="5" w:name="P84"/>
      <w:bookmarkEnd w:id="5"/>
      <w:r>
        <w:t>9. Субсидии предоставляются заявителям, состоящим в Едином реестре субъектов малого и среднего предпринимательства, которые соответствуют следующим критериям:</w:t>
      </w:r>
    </w:p>
    <w:p w:rsidR="00695E41" w:rsidRDefault="00695E41">
      <w:pPr>
        <w:pStyle w:val="ConsPlusNormal"/>
        <w:spacing w:before="220"/>
        <w:ind w:firstLine="540"/>
        <w:jc w:val="both"/>
      </w:pPr>
      <w:bookmarkStart w:id="6" w:name="P85"/>
      <w:bookmarkEnd w:id="6"/>
      <w:r>
        <w:t xml:space="preserve">1) зарегистрированы и осуществляют на территории города Красноярска виды предпринимательской деятельности в соответствии с Общероссийским </w:t>
      </w:r>
      <w:hyperlink r:id="rId18">
        <w:r>
          <w:rPr>
            <w:color w:val="0000FF"/>
          </w:rPr>
          <w:t>классификатором</w:t>
        </w:r>
      </w:hyperlink>
      <w:r>
        <w:t xml:space="preserve">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разделов ОКВЭД: </w:t>
      </w:r>
      <w:hyperlink r:id="rId19">
        <w:r>
          <w:rPr>
            <w:color w:val="0000FF"/>
          </w:rPr>
          <w:t>А</w:t>
        </w:r>
      </w:hyperlink>
      <w:r>
        <w:t xml:space="preserve"> (кроме </w:t>
      </w:r>
      <w:hyperlink r:id="rId20">
        <w:r>
          <w:rPr>
            <w:color w:val="0000FF"/>
          </w:rPr>
          <w:t>класса 03</w:t>
        </w:r>
      </w:hyperlink>
      <w:r>
        <w:t xml:space="preserve">), </w:t>
      </w:r>
      <w:hyperlink r:id="rId21">
        <w:r>
          <w:rPr>
            <w:color w:val="0000FF"/>
          </w:rPr>
          <w:t>B</w:t>
        </w:r>
      </w:hyperlink>
      <w:r>
        <w:t xml:space="preserve">, </w:t>
      </w:r>
      <w:hyperlink r:id="rId22">
        <w:r>
          <w:rPr>
            <w:color w:val="0000FF"/>
          </w:rPr>
          <w:t>D</w:t>
        </w:r>
      </w:hyperlink>
      <w:r>
        <w:t xml:space="preserve">, </w:t>
      </w:r>
      <w:hyperlink r:id="rId23">
        <w:r>
          <w:rPr>
            <w:color w:val="0000FF"/>
          </w:rPr>
          <w:t>E</w:t>
        </w:r>
      </w:hyperlink>
      <w:r>
        <w:t xml:space="preserve">, </w:t>
      </w:r>
      <w:hyperlink r:id="rId24">
        <w:r>
          <w:rPr>
            <w:color w:val="0000FF"/>
          </w:rPr>
          <w:t>G</w:t>
        </w:r>
      </w:hyperlink>
      <w:r>
        <w:t xml:space="preserve">, </w:t>
      </w:r>
      <w:hyperlink r:id="rId25">
        <w:r>
          <w:rPr>
            <w:color w:val="0000FF"/>
          </w:rPr>
          <w:t>K</w:t>
        </w:r>
      </w:hyperlink>
      <w:r>
        <w:t xml:space="preserve">, </w:t>
      </w:r>
      <w:hyperlink r:id="rId26">
        <w:r>
          <w:rPr>
            <w:color w:val="0000FF"/>
          </w:rPr>
          <w:t>L</w:t>
        </w:r>
      </w:hyperlink>
      <w:r>
        <w:t xml:space="preserve">, </w:t>
      </w:r>
      <w:hyperlink r:id="rId27">
        <w:r>
          <w:rPr>
            <w:color w:val="0000FF"/>
          </w:rPr>
          <w:t>M</w:t>
        </w:r>
      </w:hyperlink>
      <w:r>
        <w:t xml:space="preserve">, </w:t>
      </w:r>
      <w:hyperlink r:id="rId28">
        <w:r>
          <w:rPr>
            <w:color w:val="0000FF"/>
          </w:rPr>
          <w:t>N</w:t>
        </w:r>
      </w:hyperlink>
      <w:r>
        <w:t xml:space="preserve">, </w:t>
      </w:r>
      <w:hyperlink r:id="rId29">
        <w:r>
          <w:rPr>
            <w:color w:val="0000FF"/>
          </w:rPr>
          <w:t>O</w:t>
        </w:r>
      </w:hyperlink>
      <w:r>
        <w:t xml:space="preserve">, </w:t>
      </w:r>
      <w:hyperlink r:id="rId30">
        <w:r>
          <w:rPr>
            <w:color w:val="0000FF"/>
          </w:rPr>
          <w:t>S</w:t>
        </w:r>
      </w:hyperlink>
      <w:r>
        <w:t xml:space="preserve">, </w:t>
      </w:r>
      <w:hyperlink r:id="rId31">
        <w:r>
          <w:rPr>
            <w:color w:val="0000FF"/>
          </w:rPr>
          <w:t>T</w:t>
        </w:r>
      </w:hyperlink>
      <w:r>
        <w:t xml:space="preserve">, </w:t>
      </w:r>
      <w:hyperlink r:id="rId32">
        <w:r>
          <w:rPr>
            <w:color w:val="0000FF"/>
          </w:rPr>
          <w:t>U</w:t>
        </w:r>
      </w:hyperlink>
      <w:r>
        <w:t>;</w:t>
      </w:r>
    </w:p>
    <w:p w:rsidR="00695E41" w:rsidRDefault="00695E41">
      <w:pPr>
        <w:pStyle w:val="ConsPlusNormal"/>
        <w:spacing w:before="220"/>
        <w:ind w:firstLine="540"/>
        <w:jc w:val="both"/>
      </w:pPr>
      <w:r>
        <w:t xml:space="preserve">2) осуществившие затраты по направлениям, установленным </w:t>
      </w:r>
      <w:hyperlink w:anchor="P254">
        <w:r>
          <w:rPr>
            <w:color w:val="0000FF"/>
          </w:rPr>
          <w:t>пунктом 44</w:t>
        </w:r>
      </w:hyperlink>
      <w:r>
        <w:t xml:space="preserve"> настоящего Положения;</w:t>
      </w:r>
    </w:p>
    <w:p w:rsidR="00695E41" w:rsidRDefault="00695E41">
      <w:pPr>
        <w:pStyle w:val="ConsPlusNormal"/>
        <w:spacing w:before="220"/>
        <w:ind w:firstLine="540"/>
        <w:jc w:val="both"/>
      </w:pPr>
      <w:r>
        <w:lastRenderedPageBreak/>
        <w:t>3) заключившие договоры и (или) иные сделки согласно действующему законодательству, подтверждающие фактически произведенные затраты, с юридическими лицами и (или) индивидуальными предпринимателями;</w:t>
      </w:r>
    </w:p>
    <w:p w:rsidR="00695E41" w:rsidRDefault="00695E41">
      <w:pPr>
        <w:pStyle w:val="ConsPlusNormal"/>
        <w:spacing w:before="220"/>
        <w:ind w:firstLine="540"/>
        <w:jc w:val="both"/>
      </w:pPr>
      <w:r>
        <w:t>4) в отношении заявителей в текущем финансовом году не было принято решение об оказании аналогичной поддержки или сроки ее оказания истекли;</w:t>
      </w:r>
    </w:p>
    <w:p w:rsidR="00695E41" w:rsidRDefault="00695E41">
      <w:pPr>
        <w:pStyle w:val="ConsPlusNormal"/>
        <w:spacing w:before="220"/>
        <w:ind w:firstLine="540"/>
        <w:jc w:val="both"/>
      </w:pPr>
      <w:r>
        <w:t xml:space="preserve">5) принявшие обязательства, указанные в </w:t>
      </w:r>
      <w:hyperlink w:anchor="P362">
        <w:r>
          <w:rPr>
            <w:color w:val="0000FF"/>
          </w:rPr>
          <w:t>заявке</w:t>
        </w:r>
      </w:hyperlink>
      <w:r>
        <w:t xml:space="preserve"> по форме согласно приложению 1 к настоящему Положению.</w:t>
      </w:r>
    </w:p>
    <w:p w:rsidR="00695E41" w:rsidRDefault="00695E41">
      <w:pPr>
        <w:pStyle w:val="ConsPlusNormal"/>
        <w:spacing w:before="220"/>
        <w:ind w:firstLine="540"/>
        <w:jc w:val="both"/>
      </w:pPr>
      <w:bookmarkStart w:id="7" w:name="P90"/>
      <w:bookmarkEnd w:id="7"/>
      <w:r>
        <w:t xml:space="preserve">10. В соответствии с </w:t>
      </w:r>
      <w:hyperlink r:id="rId33">
        <w:r>
          <w:rPr>
            <w:color w:val="0000FF"/>
          </w:rPr>
          <w:t>частями 3</w:t>
        </w:r>
      </w:hyperlink>
      <w:r>
        <w:t xml:space="preserve">, </w:t>
      </w:r>
      <w:hyperlink r:id="rId34">
        <w:r>
          <w:rPr>
            <w:color w:val="0000FF"/>
          </w:rPr>
          <w:t>4 статьи 14</w:t>
        </w:r>
      </w:hyperlink>
      <w:r>
        <w:t xml:space="preserve"> Федерального закона N 209-ФЗ субсидии не могут предоставляться в отношении заявителей:</w:t>
      </w:r>
    </w:p>
    <w:p w:rsidR="00695E41" w:rsidRDefault="00695E41">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95E41" w:rsidRDefault="00695E41">
      <w:pPr>
        <w:pStyle w:val="ConsPlusNormal"/>
        <w:spacing w:before="220"/>
        <w:ind w:firstLine="540"/>
        <w:jc w:val="both"/>
      </w:pPr>
      <w:r>
        <w:t>2) являющихся участниками соглашений о разделе продукции;</w:t>
      </w:r>
    </w:p>
    <w:p w:rsidR="00695E41" w:rsidRDefault="00695E41">
      <w:pPr>
        <w:pStyle w:val="ConsPlusNormal"/>
        <w:spacing w:before="220"/>
        <w:ind w:firstLine="540"/>
        <w:jc w:val="both"/>
      </w:pPr>
      <w:r>
        <w:t>3) осуществляющих предпринимательскую деятельность в сфере игорного бизнеса;</w:t>
      </w:r>
    </w:p>
    <w:p w:rsidR="00695E41" w:rsidRDefault="00695E41">
      <w:pPr>
        <w:pStyle w:val="ConsPlusNormal"/>
        <w:spacing w:before="220"/>
        <w:ind w:firstLine="540"/>
        <w:jc w:val="both"/>
      </w:pPr>
      <w: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95E41" w:rsidRDefault="00695E41">
      <w:pPr>
        <w:pStyle w:val="ConsPlusNormal"/>
        <w:spacing w:before="220"/>
        <w:ind w:firstLine="540"/>
        <w:jc w:val="both"/>
      </w:pPr>
      <w:r>
        <w:t>5)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695E41" w:rsidRDefault="00695E41">
      <w:pPr>
        <w:pStyle w:val="ConsPlusNormal"/>
        <w:jc w:val="both"/>
      </w:pPr>
    </w:p>
    <w:p w:rsidR="00695E41" w:rsidRDefault="00695E41">
      <w:pPr>
        <w:pStyle w:val="ConsPlusTitle"/>
        <w:jc w:val="center"/>
        <w:outlineLvl w:val="1"/>
      </w:pPr>
      <w:bookmarkStart w:id="8" w:name="P97"/>
      <w:bookmarkEnd w:id="8"/>
      <w:r>
        <w:t>II. ПОРЯДОК ПРОВЕДЕНИЯ ОТБОРА ПОЛУЧАТЕЛЕЙ СУБСИДИЙ</w:t>
      </w:r>
    </w:p>
    <w:p w:rsidR="00695E41" w:rsidRDefault="00695E41">
      <w:pPr>
        <w:pStyle w:val="ConsPlusNormal"/>
        <w:jc w:val="both"/>
      </w:pPr>
    </w:p>
    <w:p w:rsidR="00695E41" w:rsidRDefault="00695E41">
      <w:pPr>
        <w:pStyle w:val="ConsPlusNormal"/>
        <w:ind w:firstLine="540"/>
        <w:jc w:val="both"/>
      </w:pPr>
      <w:r>
        <w:t>11. Конкурс проводится при определении получателя субсидии, исходя из наилучших условий достижения результатов реализации проектов, в целях достижения которых предоставляется субсидия (далее - результат предоставления субсидии), один раз в текущем финансовом году в один этап, включающий: стадию рассмотрения и оценки пакетов документов, в том числе проектов в составе пакетов документов; принятие конкурсной комиссией решения о присвоении заявителям порядковых номеров в итоговом рейтинге заявителей по результатам оценки проектов с учетом их весовых значений в общей оценке, исходя из наилучших условий достижения результата предоставления субсидии; стадию определения получателей субсидий (победителей конкурса) и размеров предоставляемых субсидий.</w:t>
      </w:r>
    </w:p>
    <w:p w:rsidR="00695E41" w:rsidRDefault="00695E41">
      <w:pPr>
        <w:pStyle w:val="ConsPlusNormal"/>
        <w:spacing w:before="220"/>
        <w:ind w:firstLine="540"/>
        <w:jc w:val="both"/>
      </w:pPr>
      <w:r>
        <w:t xml:space="preserve">В случае если в сроки, установленные в объявлении о проведении конкурса в соответствии с </w:t>
      </w:r>
      <w:hyperlink w:anchor="P114">
        <w:r>
          <w:rPr>
            <w:color w:val="0000FF"/>
          </w:rPr>
          <w:t>абзацем первым пункта 14</w:t>
        </w:r>
      </w:hyperlink>
      <w:r>
        <w:t xml:space="preserve"> настоящего Положения, не поступило ни одного пакета документов и (или) заявителями пакеты документов отозваны, уполномоченный орган в соответствии с </w:t>
      </w:r>
      <w:hyperlink w:anchor="P103">
        <w:r>
          <w:rPr>
            <w:color w:val="0000FF"/>
          </w:rPr>
          <w:t>пунктом 13</w:t>
        </w:r>
      </w:hyperlink>
      <w:r>
        <w:t xml:space="preserve"> настоящего Положения организует проведение дополнительного конкурса в связи с отсутствием пакетов документов для участия в отборе и получения субсидии.</w:t>
      </w:r>
    </w:p>
    <w:p w:rsidR="00695E41" w:rsidRDefault="00695E41">
      <w:pPr>
        <w:pStyle w:val="ConsPlusNormal"/>
        <w:spacing w:before="220"/>
        <w:ind w:firstLine="540"/>
        <w:jc w:val="both"/>
      </w:pPr>
      <w:r>
        <w:t xml:space="preserve">В случае если по итогам проведения конкурса в соответствии с </w:t>
      </w:r>
      <w:hyperlink w:anchor="P226">
        <w:r>
          <w:rPr>
            <w:color w:val="0000FF"/>
          </w:rPr>
          <w:t>пунктами 34</w:t>
        </w:r>
      </w:hyperlink>
      <w:r>
        <w:t xml:space="preserve"> - </w:t>
      </w:r>
      <w:hyperlink w:anchor="P230">
        <w:r>
          <w:rPr>
            <w:color w:val="0000FF"/>
          </w:rPr>
          <w:t>37</w:t>
        </w:r>
      </w:hyperlink>
      <w:r>
        <w:t xml:space="preserve"> настоящего Положения образуется остаток нераспределенных бюджетных ассигнований, предусмотренных в бюджете города для предоставления субсидий в текущем финансовом году, комиссия принимает решение об организации уполномоченным органом в соответствии с </w:t>
      </w:r>
      <w:hyperlink w:anchor="P103">
        <w:r>
          <w:rPr>
            <w:color w:val="0000FF"/>
          </w:rPr>
          <w:t>пунктом 13</w:t>
        </w:r>
      </w:hyperlink>
      <w:r>
        <w:t xml:space="preserve"> настоящего Положения дополнительного конкурса. Решение комиссии об организации уполномоченным органом дополнительного конкурса в связи с наличием остатка нераспределенных бюджетных ассигнований, предусмотренных в бюджете города для предоставления субсидий в текущем финансовом году, отражается в протоколе об итогах конкурса.</w:t>
      </w:r>
    </w:p>
    <w:p w:rsidR="00695E41" w:rsidRDefault="00695E41">
      <w:pPr>
        <w:pStyle w:val="ConsPlusNormal"/>
        <w:spacing w:before="220"/>
        <w:ind w:firstLine="540"/>
        <w:jc w:val="both"/>
      </w:pPr>
      <w:r>
        <w:lastRenderedPageBreak/>
        <w:t>12. Уполномоченный орган организует проведение конкурса в случае наличия в бюджете города средств, предусмотренных для предоставления субсидий в текущем финансовом году.</w:t>
      </w:r>
    </w:p>
    <w:p w:rsidR="00695E41" w:rsidRDefault="00695E41">
      <w:pPr>
        <w:pStyle w:val="ConsPlusNormal"/>
        <w:spacing w:before="220"/>
        <w:ind w:firstLine="540"/>
        <w:jc w:val="both"/>
      </w:pPr>
      <w:bookmarkStart w:id="9" w:name="P103"/>
      <w:bookmarkEnd w:id="9"/>
      <w:r>
        <w:t>13. В целях установления порядка проведения отбора получателей субсидий уполномоченный орган при проведении конкурса осуществляет следующие функции:</w:t>
      </w:r>
    </w:p>
    <w:p w:rsidR="00695E41" w:rsidRDefault="00695E41">
      <w:pPr>
        <w:pStyle w:val="ConsPlusNormal"/>
        <w:spacing w:before="220"/>
        <w:ind w:firstLine="540"/>
        <w:jc w:val="both"/>
      </w:pPr>
      <w:r>
        <w:t>1) организует проведение конкурса;</w:t>
      </w:r>
    </w:p>
    <w:p w:rsidR="00695E41" w:rsidRDefault="00695E41">
      <w:pPr>
        <w:pStyle w:val="ConsPlusNormal"/>
        <w:spacing w:before="220"/>
        <w:ind w:firstLine="540"/>
        <w:jc w:val="both"/>
      </w:pPr>
      <w:r>
        <w:t>2) устанавливает место и сроки проведения конкурса;</w:t>
      </w:r>
    </w:p>
    <w:p w:rsidR="00695E41" w:rsidRDefault="00695E41">
      <w:pPr>
        <w:pStyle w:val="ConsPlusNormal"/>
        <w:spacing w:before="220"/>
        <w:ind w:firstLine="540"/>
        <w:jc w:val="both"/>
      </w:pPr>
      <w:bookmarkStart w:id="10" w:name="P106"/>
      <w:bookmarkEnd w:id="10"/>
      <w:r>
        <w:t xml:space="preserve">3) обеспечивает работу конкурсной комиссии, формирование и подписание протокола об итогах конкурса; информирует конкурсную комиссию о количестве поступивших пакетов документов, о количестве отозванных и отклоненных пакетов документов по основаниям, установленным </w:t>
      </w:r>
      <w:hyperlink w:anchor="P144">
        <w:r>
          <w:rPr>
            <w:color w:val="0000FF"/>
          </w:rPr>
          <w:t>пунктом 19</w:t>
        </w:r>
      </w:hyperlink>
      <w:r>
        <w:t xml:space="preserve"> и </w:t>
      </w:r>
      <w:hyperlink w:anchor="P197">
        <w:r>
          <w:rPr>
            <w:color w:val="0000FF"/>
          </w:rPr>
          <w:t>подпунктом 1 пункта 24</w:t>
        </w:r>
      </w:hyperlink>
      <w:r>
        <w:t xml:space="preserve"> настоящего Положения;</w:t>
      </w:r>
    </w:p>
    <w:p w:rsidR="00695E41" w:rsidRDefault="00695E41">
      <w:pPr>
        <w:pStyle w:val="ConsPlusNormal"/>
        <w:spacing w:before="220"/>
        <w:ind w:firstLine="540"/>
        <w:jc w:val="both"/>
      </w:pPr>
      <w:bookmarkStart w:id="11" w:name="P107"/>
      <w:bookmarkEnd w:id="11"/>
      <w:r>
        <w:t xml:space="preserve">4) в сроки, установленные </w:t>
      </w:r>
      <w:hyperlink w:anchor="P114">
        <w:r>
          <w:rPr>
            <w:color w:val="0000FF"/>
          </w:rPr>
          <w:t>пунктами 14</w:t>
        </w:r>
      </w:hyperlink>
      <w:r>
        <w:t xml:space="preserve">, </w:t>
      </w:r>
      <w:hyperlink w:anchor="P238">
        <w:r>
          <w:rPr>
            <w:color w:val="0000FF"/>
          </w:rPr>
          <w:t>42</w:t>
        </w:r>
      </w:hyperlink>
      <w:r>
        <w:t xml:space="preserve"> настоящего Положения:</w:t>
      </w:r>
    </w:p>
    <w:p w:rsidR="00695E41" w:rsidRDefault="00695E41">
      <w:pPr>
        <w:pStyle w:val="ConsPlusNormal"/>
        <w:spacing w:before="220"/>
        <w:ind w:firstLine="540"/>
        <w:jc w:val="both"/>
      </w:pPr>
      <w:r>
        <w:t>размещает объявление о проведении конкурса и информацию о результатах рассмотрения пакетов документов и результатах конкурса на официальном сайте администрации города Красноярска в информационно-телекоммуникационной сети Интернет по адресу: www.admkrsk.ru, раздел "Город сегодня/Экономика/Поддержка субъектов малого и среднего предпринимательства/Информационные сообщения" (далее - Сайт);</w:t>
      </w:r>
    </w:p>
    <w:p w:rsidR="00695E41" w:rsidRDefault="00695E41">
      <w:pPr>
        <w:pStyle w:val="ConsPlusNormal"/>
        <w:spacing w:before="220"/>
        <w:ind w:firstLine="540"/>
        <w:jc w:val="both"/>
      </w:pPr>
      <w:r>
        <w:t>организует опубликование объявления о проведении конкурса в газете "Городские новости";</w:t>
      </w:r>
    </w:p>
    <w:p w:rsidR="00695E41" w:rsidRDefault="00695E41">
      <w:pPr>
        <w:pStyle w:val="ConsPlusNormal"/>
        <w:spacing w:before="220"/>
        <w:ind w:firstLine="540"/>
        <w:jc w:val="both"/>
      </w:pPr>
      <w:r>
        <w:t>организует размещение объявления о проведении конкурса и информации о результатах рассмотрения пакетов документов и результатах конкурса на едином портале;</w:t>
      </w:r>
    </w:p>
    <w:p w:rsidR="00695E41" w:rsidRDefault="00695E41">
      <w:pPr>
        <w:pStyle w:val="ConsPlusNormal"/>
        <w:spacing w:before="220"/>
        <w:ind w:firstLine="540"/>
        <w:jc w:val="both"/>
      </w:pPr>
      <w:bookmarkStart w:id="12" w:name="P111"/>
      <w:bookmarkEnd w:id="12"/>
      <w:r>
        <w:t>5) организует информирование заявителей по вопросам разъяснения положений объявления о проведении конкурса в течение срока приема пакетов документов на участие в конкурсе, установленного в объявлении о проведении конкурса;</w:t>
      </w:r>
    </w:p>
    <w:p w:rsidR="00695E41" w:rsidRDefault="00695E41">
      <w:pPr>
        <w:pStyle w:val="ConsPlusNormal"/>
        <w:spacing w:before="220"/>
        <w:ind w:firstLine="540"/>
        <w:jc w:val="both"/>
      </w:pPr>
      <w:r>
        <w:t>6) осуществляет межведомственное информационное взаимодействие с государственными органами, органами местного самоуправления и подведомственными им организациями;</w:t>
      </w:r>
    </w:p>
    <w:p w:rsidR="00695E41" w:rsidRDefault="00695E41">
      <w:pPr>
        <w:pStyle w:val="ConsPlusNormal"/>
        <w:spacing w:before="220"/>
        <w:ind w:firstLine="540"/>
        <w:jc w:val="both"/>
      </w:pPr>
      <w:r>
        <w:t>7) обеспечивает сохранность поданных пакетов документов.</w:t>
      </w:r>
    </w:p>
    <w:p w:rsidR="00695E41" w:rsidRDefault="00695E41">
      <w:pPr>
        <w:pStyle w:val="ConsPlusNormal"/>
        <w:spacing w:before="220"/>
        <w:ind w:firstLine="540"/>
        <w:jc w:val="both"/>
      </w:pPr>
      <w:bookmarkStart w:id="13" w:name="P114"/>
      <w:bookmarkEnd w:id="13"/>
      <w:r>
        <w:t xml:space="preserve">14. Объявление о проведении конкурса не позднее чем за 1 рабочий день до начала срока приема пакетов документов, но не позднее 20 ноября текущего финансового года, размещается (публикуется) в соответствии с </w:t>
      </w:r>
      <w:hyperlink w:anchor="P107">
        <w:r>
          <w:rPr>
            <w:color w:val="0000FF"/>
          </w:rPr>
          <w:t>подпунктом 4 пункта 13</w:t>
        </w:r>
      </w:hyperlink>
      <w:r>
        <w:t xml:space="preserve"> настоящего Положения и включает:</w:t>
      </w:r>
    </w:p>
    <w:p w:rsidR="00695E41" w:rsidRDefault="00695E41">
      <w:pPr>
        <w:pStyle w:val="ConsPlusNormal"/>
        <w:spacing w:before="220"/>
        <w:ind w:firstLine="540"/>
        <w:jc w:val="both"/>
      </w:pPr>
      <w:bookmarkStart w:id="14" w:name="P115"/>
      <w:bookmarkEnd w:id="14"/>
      <w:r>
        <w:t>1) сроки проведения конкурса.</w:t>
      </w:r>
    </w:p>
    <w:p w:rsidR="00695E41" w:rsidRDefault="00695E41">
      <w:pPr>
        <w:pStyle w:val="ConsPlusNormal"/>
        <w:spacing w:before="220"/>
        <w:ind w:firstLine="540"/>
        <w:jc w:val="both"/>
      </w:pPr>
      <w:r>
        <w:t>Дата начала подачи или окончания приема пакетов документов, которая не может быть ранее 30-го календарного дня, следующего за днем размещения объявления о проведении конкурса;</w:t>
      </w:r>
    </w:p>
    <w:p w:rsidR="00695E41" w:rsidRDefault="00695E41">
      <w:pPr>
        <w:pStyle w:val="ConsPlusNormal"/>
        <w:spacing w:before="220"/>
        <w:ind w:firstLine="540"/>
        <w:jc w:val="both"/>
      </w:pPr>
      <w:r>
        <w:t>2) наименование, местонахождение, почтовый адрес, адрес электронной почты уполномоченного органа, организующего проведение конкурса, а также номер телефона для получения разъяснений положений объявления о проведении конкурса;</w:t>
      </w:r>
    </w:p>
    <w:p w:rsidR="00695E41" w:rsidRDefault="00695E41">
      <w:pPr>
        <w:pStyle w:val="ConsPlusNormal"/>
        <w:spacing w:before="220"/>
        <w:ind w:firstLine="540"/>
        <w:jc w:val="both"/>
      </w:pPr>
      <w:r>
        <w:t>3) доменное имя и (или) указатели страницы Сайта, на котором обеспечивается проведение конкурса;</w:t>
      </w:r>
    </w:p>
    <w:p w:rsidR="00695E41" w:rsidRDefault="00695E41">
      <w:pPr>
        <w:pStyle w:val="ConsPlusNormal"/>
        <w:spacing w:before="220"/>
        <w:ind w:firstLine="540"/>
        <w:jc w:val="both"/>
      </w:pPr>
      <w:bookmarkStart w:id="15" w:name="P119"/>
      <w:bookmarkEnd w:id="15"/>
      <w:r>
        <w:t xml:space="preserve">4) результаты предоставления субсидии в соответствии с </w:t>
      </w:r>
      <w:hyperlink w:anchor="P260">
        <w:r>
          <w:rPr>
            <w:color w:val="0000FF"/>
          </w:rPr>
          <w:t>пунктом 47</w:t>
        </w:r>
      </w:hyperlink>
      <w:r>
        <w:t xml:space="preserve"> настоящего Положения;</w:t>
      </w:r>
    </w:p>
    <w:p w:rsidR="00695E41" w:rsidRDefault="00695E41">
      <w:pPr>
        <w:pStyle w:val="ConsPlusNormal"/>
        <w:spacing w:before="220"/>
        <w:ind w:firstLine="540"/>
        <w:jc w:val="both"/>
      </w:pPr>
      <w:r>
        <w:lastRenderedPageBreak/>
        <w:t xml:space="preserve">5) критерии и требования к заявителям (получателям субсидии) в соответствии с </w:t>
      </w:r>
      <w:hyperlink w:anchor="P84">
        <w:r>
          <w:rPr>
            <w:color w:val="0000FF"/>
          </w:rPr>
          <w:t>пунктами 9</w:t>
        </w:r>
      </w:hyperlink>
      <w:r>
        <w:t xml:space="preserve">, </w:t>
      </w:r>
      <w:hyperlink w:anchor="P90">
        <w:r>
          <w:rPr>
            <w:color w:val="0000FF"/>
          </w:rPr>
          <w:t>10</w:t>
        </w:r>
      </w:hyperlink>
      <w:r>
        <w:t xml:space="preserve">, </w:t>
      </w:r>
      <w:hyperlink w:anchor="P128">
        <w:r>
          <w:rPr>
            <w:color w:val="0000FF"/>
          </w:rPr>
          <w:t>15</w:t>
        </w:r>
      </w:hyperlink>
      <w:r>
        <w:t xml:space="preserve"> настоящего Положения, требования к пакету документов в соответствии с </w:t>
      </w:r>
      <w:hyperlink w:anchor="P146">
        <w:r>
          <w:rPr>
            <w:color w:val="0000FF"/>
          </w:rPr>
          <w:t>пунктом 20</w:t>
        </w:r>
      </w:hyperlink>
      <w:r>
        <w:t xml:space="preserve"> настоящего Положения, представляемых заявителями (получателями субсидии) для подтверждения их соответствия указанным критериям и требованиям;</w:t>
      </w:r>
    </w:p>
    <w:p w:rsidR="00695E41" w:rsidRDefault="00695E41">
      <w:pPr>
        <w:pStyle w:val="ConsPlusNormal"/>
        <w:spacing w:before="220"/>
        <w:ind w:firstLine="540"/>
        <w:jc w:val="both"/>
      </w:pPr>
      <w:bookmarkStart w:id="16" w:name="P121"/>
      <w:bookmarkEnd w:id="16"/>
      <w:r>
        <w:t xml:space="preserve">6) порядок подачи заявителями пакетов документов в соответствии с </w:t>
      </w:r>
      <w:hyperlink w:anchor="P137">
        <w:r>
          <w:rPr>
            <w:color w:val="0000FF"/>
          </w:rPr>
          <w:t>пунктом 16</w:t>
        </w:r>
      </w:hyperlink>
      <w:r>
        <w:t xml:space="preserve"> настоящего Положения и требования, предъявляемые к форме и содержанию пакета документов согласно </w:t>
      </w:r>
      <w:hyperlink w:anchor="P146">
        <w:r>
          <w:rPr>
            <w:color w:val="0000FF"/>
          </w:rPr>
          <w:t>пункту 20</w:t>
        </w:r>
      </w:hyperlink>
      <w:r>
        <w:t xml:space="preserve"> настоящего Положения, которые включают в том числе согласие на публикацию (размещение) в информационно-телекоммуникационной сети Интернет информации о заявителе, подаваемой заявителем </w:t>
      </w:r>
      <w:hyperlink w:anchor="P362">
        <w:r>
          <w:rPr>
            <w:color w:val="0000FF"/>
          </w:rPr>
          <w:t>заявке</w:t>
        </w:r>
      </w:hyperlink>
      <w:r>
        <w:t xml:space="preserve"> по форме согласно приложению 1 к настоящему Положению, иной информации о заявителе, связанной с конкурсом, а также согласие на обработку персональных данных (для физического лица);</w:t>
      </w:r>
    </w:p>
    <w:p w:rsidR="00695E41" w:rsidRDefault="00695E41">
      <w:pPr>
        <w:pStyle w:val="ConsPlusNormal"/>
        <w:spacing w:before="220"/>
        <w:ind w:firstLine="540"/>
        <w:jc w:val="both"/>
      </w:pPr>
      <w:r>
        <w:t xml:space="preserve">7) порядок внесения изменений в пакеты документов в соответствии с </w:t>
      </w:r>
      <w:hyperlink w:anchor="P139">
        <w:r>
          <w:rPr>
            <w:color w:val="0000FF"/>
          </w:rPr>
          <w:t>пунктом 17</w:t>
        </w:r>
      </w:hyperlink>
      <w:r>
        <w:t xml:space="preserve"> настоящего Положения; порядок возврата пакетов документов, определяющий в том числе основания для отклонения пакетов документов, в соответствии с </w:t>
      </w:r>
      <w:hyperlink w:anchor="P142">
        <w:r>
          <w:rPr>
            <w:color w:val="0000FF"/>
          </w:rPr>
          <w:t>пунктом 18</w:t>
        </w:r>
      </w:hyperlink>
      <w:r>
        <w:t xml:space="preserve"> настоящего Положения; порядок отзыва заявителями (получателями субсидии) пакетов документов в соответствии с </w:t>
      </w:r>
      <w:hyperlink w:anchor="P144">
        <w:r>
          <w:rPr>
            <w:color w:val="0000FF"/>
          </w:rPr>
          <w:t>пунктом 19</w:t>
        </w:r>
      </w:hyperlink>
      <w:r>
        <w:t xml:space="preserve"> настоящего Положения;</w:t>
      </w:r>
    </w:p>
    <w:p w:rsidR="00695E41" w:rsidRDefault="00695E41">
      <w:pPr>
        <w:pStyle w:val="ConsPlusNormal"/>
        <w:spacing w:before="220"/>
        <w:ind w:firstLine="540"/>
        <w:jc w:val="both"/>
      </w:pPr>
      <w:r>
        <w:t xml:space="preserve">8) правила рассмотрения и оценки пакетов документов заявителей (получателей субсидии) в соответствии с </w:t>
      </w:r>
      <w:hyperlink w:anchor="P216">
        <w:r>
          <w:rPr>
            <w:color w:val="0000FF"/>
          </w:rPr>
          <w:t>пунктами 31</w:t>
        </w:r>
      </w:hyperlink>
      <w:r>
        <w:t xml:space="preserve"> - </w:t>
      </w:r>
      <w:hyperlink w:anchor="P238">
        <w:r>
          <w:rPr>
            <w:color w:val="0000FF"/>
          </w:rPr>
          <w:t>42</w:t>
        </w:r>
      </w:hyperlink>
      <w:r>
        <w:t xml:space="preserve"> настоящего Положения;</w:t>
      </w:r>
    </w:p>
    <w:p w:rsidR="00695E41" w:rsidRDefault="00695E41">
      <w:pPr>
        <w:pStyle w:val="ConsPlusNormal"/>
        <w:spacing w:before="220"/>
        <w:ind w:firstLine="540"/>
        <w:jc w:val="both"/>
      </w:pPr>
      <w:r>
        <w:t xml:space="preserve">9) порядок предоставления заявителям разъяснений положений объявления о проведении конкурса, даты начала и окончания срока такого предоставления в соответствии с </w:t>
      </w:r>
      <w:hyperlink w:anchor="P111">
        <w:r>
          <w:rPr>
            <w:color w:val="0000FF"/>
          </w:rPr>
          <w:t>подпунктом 5 пункта 13</w:t>
        </w:r>
      </w:hyperlink>
      <w:r>
        <w:t xml:space="preserve"> настоящего Положения;</w:t>
      </w:r>
    </w:p>
    <w:p w:rsidR="00695E41" w:rsidRDefault="00695E41">
      <w:pPr>
        <w:pStyle w:val="ConsPlusNormal"/>
        <w:spacing w:before="220"/>
        <w:ind w:firstLine="540"/>
        <w:jc w:val="both"/>
      </w:pPr>
      <w:r>
        <w:t xml:space="preserve">10) срок, в течение которого победители конкурса должны подписать договоры субсидий в соответствии с </w:t>
      </w:r>
      <w:hyperlink w:anchor="P236">
        <w:r>
          <w:rPr>
            <w:color w:val="0000FF"/>
          </w:rPr>
          <w:t>подпунктом 2 пункта 40</w:t>
        </w:r>
      </w:hyperlink>
      <w:r>
        <w:t xml:space="preserve"> настоящего Положения;</w:t>
      </w:r>
    </w:p>
    <w:p w:rsidR="00695E41" w:rsidRDefault="00695E41">
      <w:pPr>
        <w:pStyle w:val="ConsPlusNormal"/>
        <w:spacing w:before="220"/>
        <w:ind w:firstLine="540"/>
        <w:jc w:val="both"/>
      </w:pPr>
      <w:r>
        <w:t xml:space="preserve">11) условия признания победителя конкурса (получателя субсидии) уклонившимся от заключения договора субсидии в соответствии с </w:t>
      </w:r>
      <w:hyperlink w:anchor="P279">
        <w:r>
          <w:rPr>
            <w:color w:val="0000FF"/>
          </w:rPr>
          <w:t>пунктом 52</w:t>
        </w:r>
      </w:hyperlink>
      <w:r>
        <w:t xml:space="preserve"> настоящего Положения;</w:t>
      </w:r>
    </w:p>
    <w:p w:rsidR="00695E41" w:rsidRDefault="00695E41">
      <w:pPr>
        <w:pStyle w:val="ConsPlusNormal"/>
        <w:spacing w:before="220"/>
        <w:ind w:firstLine="540"/>
        <w:jc w:val="both"/>
      </w:pPr>
      <w:r>
        <w:t xml:space="preserve">12) дату размещения в порядке, установленном </w:t>
      </w:r>
      <w:hyperlink w:anchor="P107">
        <w:r>
          <w:rPr>
            <w:color w:val="0000FF"/>
          </w:rPr>
          <w:t>подпунктом 4 пункта 13</w:t>
        </w:r>
      </w:hyperlink>
      <w:r>
        <w:t xml:space="preserve"> настоящего Положения, результатов конкурса на едином портале или на Сайте, которая не может быть позднее 14-го календарного дня, следующего за днем определения победителей конкурса (получателей субсидии) в соответствии с </w:t>
      </w:r>
      <w:hyperlink w:anchor="P230">
        <w:r>
          <w:rPr>
            <w:color w:val="0000FF"/>
          </w:rPr>
          <w:t>пунктом 37</w:t>
        </w:r>
      </w:hyperlink>
      <w:r>
        <w:t xml:space="preserve"> настоящего Положения.</w:t>
      </w:r>
    </w:p>
    <w:p w:rsidR="00695E41" w:rsidRDefault="00695E41">
      <w:pPr>
        <w:pStyle w:val="ConsPlusNormal"/>
        <w:spacing w:before="220"/>
        <w:ind w:firstLine="540"/>
        <w:jc w:val="both"/>
      </w:pPr>
      <w:bookmarkStart w:id="17" w:name="P128"/>
      <w:bookmarkEnd w:id="17"/>
      <w:r>
        <w:t>15. В конкурсе принимают участие заявители (получатели субсидий), которые на 1-е число месяца, предшествующего месяцу, в котором планируется заключение договора субсидии (в случае принятия конкурсной комиссией решения о признании победителями конкурса исходя из наилучших условий достижения результата предоставления субсидии), соответствуют следующим требованиям:</w:t>
      </w:r>
    </w:p>
    <w:p w:rsidR="00695E41" w:rsidRDefault="00695E41">
      <w:pPr>
        <w:pStyle w:val="ConsPlusNormal"/>
        <w:spacing w:before="220"/>
        <w:ind w:firstLine="540"/>
        <w:jc w:val="both"/>
      </w:pPr>
      <w:r>
        <w:t>1)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95E41" w:rsidRDefault="00695E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5E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5E41" w:rsidRDefault="00695E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5E41" w:rsidRDefault="00695E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5E41" w:rsidRDefault="00695E41">
            <w:pPr>
              <w:pStyle w:val="ConsPlusNormal"/>
              <w:jc w:val="both"/>
            </w:pPr>
            <w:r>
              <w:rPr>
                <w:color w:val="392C69"/>
              </w:rPr>
              <w:t xml:space="preserve">Действие пп. 2 п. 15 </w:t>
            </w:r>
            <w:hyperlink w:anchor="P28">
              <w:r>
                <w:rPr>
                  <w:color w:val="0000FF"/>
                </w:rPr>
                <w:t>приостановлено</w:t>
              </w:r>
            </w:hyperlink>
            <w:r>
              <w:rPr>
                <w:color w:val="392C69"/>
              </w:rPr>
              <w:t xml:space="preserve"> до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95E41" w:rsidRDefault="00695E41">
            <w:pPr>
              <w:pStyle w:val="ConsPlusNormal"/>
            </w:pPr>
          </w:p>
        </w:tc>
      </w:tr>
    </w:tbl>
    <w:p w:rsidR="00695E41" w:rsidRDefault="00695E41">
      <w:pPr>
        <w:pStyle w:val="ConsPlusNormal"/>
        <w:spacing w:before="280"/>
        <w:ind w:firstLine="540"/>
        <w:jc w:val="both"/>
      </w:pPr>
      <w:bookmarkStart w:id="18" w:name="P131"/>
      <w:bookmarkEnd w:id="18"/>
      <w:r>
        <w:t>2) отсутствует просроченная задолженность по возврату в бюджет города Красноярска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Красноярска;</w:t>
      </w:r>
    </w:p>
    <w:p w:rsidR="00695E41" w:rsidRDefault="00695E41">
      <w:pPr>
        <w:pStyle w:val="ConsPlusNormal"/>
        <w:spacing w:before="220"/>
        <w:ind w:firstLine="540"/>
        <w:jc w:val="both"/>
      </w:pPr>
      <w:r>
        <w:t xml:space="preserve">3) заявитель (получатель субсидии) - юридическое лицо не находится в процессе </w:t>
      </w:r>
      <w:r>
        <w:lastRenderedPageBreak/>
        <w:t>реорганизации (за исключением реорганизации в форме присоединения к юридическому лицу - заявителю (получателю субсидии) другого юридического лица), ликвидации, в отношении него не введена процедура банкротства, деятельность заявителя (получателя субсидии) не приостановлена в порядке, предусмотренном законодательством Российской Федерации; заявитель (получатель субсидии) - индивидуальный предприниматель не должен прекратить деятельность в качестве индивидуального предпринимателя;</w:t>
      </w:r>
    </w:p>
    <w:p w:rsidR="00695E41" w:rsidRDefault="00695E41">
      <w:pPr>
        <w:pStyle w:val="ConsPlusNormal"/>
        <w:spacing w:before="220"/>
        <w:ind w:firstLine="540"/>
        <w:jc w:val="both"/>
      </w:pPr>
      <w: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(получателя субсидии), являющегося юридическим лицом, об индивидуальном предпринимателе, являющемся заявителем (получателем субсидии);</w:t>
      </w:r>
    </w:p>
    <w:p w:rsidR="00695E41" w:rsidRDefault="00695E41">
      <w:pPr>
        <w:pStyle w:val="ConsPlusNormal"/>
        <w:spacing w:before="220"/>
        <w:ind w:firstLine="540"/>
        <w:jc w:val="both"/>
      </w:pPr>
      <w:r>
        <w:t>5) заявитель (получатель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территории,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95E41" w:rsidRDefault="00695E41">
      <w:pPr>
        <w:pStyle w:val="ConsPlusNormal"/>
        <w:spacing w:before="220"/>
        <w:ind w:firstLine="540"/>
        <w:jc w:val="both"/>
      </w:pPr>
      <w:r>
        <w:t>6) заявитель (получатель субсидии) не получает средства из бюджета города Красноярска на основании иных муниципальных правовых актов на цели, установленные настоящим Положением;</w:t>
      </w:r>
    </w:p>
    <w:p w:rsidR="00695E41" w:rsidRDefault="00695E41">
      <w:pPr>
        <w:pStyle w:val="ConsPlusNormal"/>
        <w:spacing w:before="220"/>
        <w:ind w:firstLine="540"/>
        <w:jc w:val="both"/>
      </w:pPr>
      <w:r>
        <w:t>7) заявитель (получатель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695E41" w:rsidRDefault="00695E41">
      <w:pPr>
        <w:pStyle w:val="ConsPlusNormal"/>
        <w:spacing w:before="220"/>
        <w:ind w:firstLine="540"/>
        <w:jc w:val="both"/>
      </w:pPr>
      <w:bookmarkStart w:id="19" w:name="P137"/>
      <w:bookmarkEnd w:id="19"/>
      <w:r>
        <w:t xml:space="preserve">16. Заявитель для участия в конкурсе и получения субсидии представляет в управление делами администрации города пакет документов, предусмотренный </w:t>
      </w:r>
      <w:hyperlink w:anchor="P146">
        <w:r>
          <w:rPr>
            <w:color w:val="0000FF"/>
          </w:rPr>
          <w:t>пунктом 20</w:t>
        </w:r>
      </w:hyperlink>
      <w:r>
        <w:t xml:space="preserve"> настоящего Положения, в сроки, указанные в объявлении о проведении конкурса.</w:t>
      </w:r>
    </w:p>
    <w:p w:rsidR="00695E41" w:rsidRDefault="00695E41">
      <w:pPr>
        <w:pStyle w:val="ConsPlusNormal"/>
        <w:spacing w:before="220"/>
        <w:ind w:firstLine="540"/>
        <w:jc w:val="both"/>
      </w:pPr>
      <w:r>
        <w:t>Регистрация и передача уполномоченному органу пакета документов заявителя осуществляется в течение одного рабочего дня при его поступлении в управление делами администрации города.</w:t>
      </w:r>
    </w:p>
    <w:p w:rsidR="00695E41" w:rsidRDefault="00695E41">
      <w:pPr>
        <w:pStyle w:val="ConsPlusNormal"/>
        <w:spacing w:before="220"/>
        <w:ind w:firstLine="540"/>
        <w:jc w:val="both"/>
      </w:pPr>
      <w:bookmarkStart w:id="20" w:name="P139"/>
      <w:bookmarkEnd w:id="20"/>
      <w:r>
        <w:t>17. Заявитель (получатель субсидии) несет ответственность за достоверность документов, представляемых для участия в конкурсе и получения субсидии, в соответствии с действующим законодательством Российской Федерации.</w:t>
      </w:r>
    </w:p>
    <w:p w:rsidR="00695E41" w:rsidRDefault="00695E41">
      <w:pPr>
        <w:pStyle w:val="ConsPlusNormal"/>
        <w:spacing w:before="220"/>
        <w:ind w:firstLine="540"/>
        <w:jc w:val="both"/>
      </w:pPr>
      <w:r>
        <w:t xml:space="preserve">Заявитель (получатель субсидии) несет ответственность за достоверность сведений, указанных в </w:t>
      </w:r>
      <w:hyperlink w:anchor="P362">
        <w:r>
          <w:rPr>
            <w:color w:val="0000FF"/>
          </w:rPr>
          <w:t>заявке</w:t>
        </w:r>
      </w:hyperlink>
      <w:r>
        <w:t xml:space="preserve"> по форме согласно приложению 1 к настоящему Положению.</w:t>
      </w:r>
    </w:p>
    <w:p w:rsidR="00695E41" w:rsidRDefault="00695E41">
      <w:pPr>
        <w:pStyle w:val="ConsPlusNormal"/>
        <w:spacing w:before="220"/>
        <w:ind w:firstLine="540"/>
        <w:jc w:val="both"/>
      </w:pPr>
      <w:r>
        <w:t>Внесение изменений в пакет документов, представленный для участия в конкурсе и получения субсидии, не допускается.</w:t>
      </w:r>
    </w:p>
    <w:p w:rsidR="00695E41" w:rsidRDefault="00695E41">
      <w:pPr>
        <w:pStyle w:val="ConsPlusNormal"/>
        <w:spacing w:before="220"/>
        <w:ind w:firstLine="540"/>
        <w:jc w:val="both"/>
      </w:pPr>
      <w:bookmarkStart w:id="21" w:name="P142"/>
      <w:bookmarkEnd w:id="21"/>
      <w:r>
        <w:t xml:space="preserve">18. Заявителям, пакеты документов которых зарегистрированы после окончания срока приема пакетов документов, установленного в объявлении о проведении конкурса, уполномоченный орган в течение 3 рабочих дней, следующих за датой их регистрации, направляет уведомления об отклонении пакета документов заявителя на стадии его рассмотрения и оценки на основании </w:t>
      </w:r>
      <w:hyperlink w:anchor="P197">
        <w:r>
          <w:rPr>
            <w:color w:val="0000FF"/>
          </w:rPr>
          <w:t>подпункта 1 пункта 24</w:t>
        </w:r>
      </w:hyperlink>
      <w:r>
        <w:t xml:space="preserve"> настоящего Положения по адресу регистрации индивидуального предпринимателя или по адресу юридического лица, указанным в </w:t>
      </w:r>
      <w:hyperlink w:anchor="P362">
        <w:r>
          <w:rPr>
            <w:color w:val="0000FF"/>
          </w:rPr>
          <w:t>заявке</w:t>
        </w:r>
      </w:hyperlink>
      <w:r>
        <w:t xml:space="preserve"> по форме согласно приложению 1 к настоящему Положению.</w:t>
      </w:r>
    </w:p>
    <w:p w:rsidR="00695E41" w:rsidRDefault="00695E41">
      <w:pPr>
        <w:pStyle w:val="ConsPlusNormal"/>
        <w:spacing w:before="220"/>
        <w:ind w:firstLine="540"/>
        <w:jc w:val="both"/>
      </w:pPr>
      <w:r>
        <w:lastRenderedPageBreak/>
        <w:t>Пакет документов для участия в конкурсе и получения субсидии, представленный после окончания срока приема пакетов документов, установленного в объявлении о проведении конкурса, заявителю не возвращается.</w:t>
      </w:r>
    </w:p>
    <w:p w:rsidR="00695E41" w:rsidRDefault="00695E41">
      <w:pPr>
        <w:pStyle w:val="ConsPlusNormal"/>
        <w:spacing w:before="220"/>
        <w:ind w:firstLine="540"/>
        <w:jc w:val="both"/>
      </w:pPr>
      <w:bookmarkStart w:id="22" w:name="P144"/>
      <w:bookmarkEnd w:id="22"/>
      <w:r>
        <w:t>19. Заявитель (получатель субсидии) вправе отозвать пакет документов, представленный для участия в конкурсе и получения субсидии, путем письменного обращения в управление делами администрации города в период с даты регистрации пакета документов до даты заключения договора субсидии.</w:t>
      </w:r>
    </w:p>
    <w:p w:rsidR="00695E41" w:rsidRDefault="00695E41">
      <w:pPr>
        <w:pStyle w:val="ConsPlusNormal"/>
        <w:spacing w:before="220"/>
        <w:ind w:firstLine="540"/>
        <w:jc w:val="both"/>
      </w:pPr>
      <w:r>
        <w:t xml:space="preserve">Регистрация письменного обращения заявителя (получателя субсидии) об отзыве пакета документов осуществляется в течение 1 рабочего дня при его поступлении в управление делами администрации города. На основании письменного обращения заявителя (получателя субсидии) об отзыве пакета документов уполномоченный орган готовит информацию председателю конкурсной комиссии в соответствии с </w:t>
      </w:r>
      <w:hyperlink w:anchor="P106">
        <w:r>
          <w:rPr>
            <w:color w:val="0000FF"/>
          </w:rPr>
          <w:t>подпунктом 3 пункта 13</w:t>
        </w:r>
      </w:hyperlink>
      <w:r>
        <w:t xml:space="preserve"> настоящего Положения. Заявитель (получатель субсидии) не уведомляется, пакет документов, представленный для участия в конкурсе и получения субсидии, заявителю (получателю субсидии) не возвращается.</w:t>
      </w:r>
    </w:p>
    <w:p w:rsidR="00695E41" w:rsidRDefault="00695E41">
      <w:pPr>
        <w:pStyle w:val="ConsPlusNormal"/>
        <w:spacing w:before="220"/>
        <w:ind w:firstLine="540"/>
        <w:jc w:val="both"/>
      </w:pPr>
      <w:bookmarkStart w:id="23" w:name="P146"/>
      <w:bookmarkEnd w:id="23"/>
      <w:r>
        <w:t>20. Заявитель для участия в конкурсе и получения субсидии представляет в управление делами администрации города пакет документов, включающий:</w:t>
      </w:r>
    </w:p>
    <w:p w:rsidR="00695E41" w:rsidRDefault="00695E41">
      <w:pPr>
        <w:pStyle w:val="ConsPlusNormal"/>
        <w:spacing w:before="220"/>
        <w:ind w:firstLine="540"/>
        <w:jc w:val="both"/>
      </w:pPr>
      <w:r>
        <w:t xml:space="preserve">1) </w:t>
      </w:r>
      <w:hyperlink w:anchor="P362">
        <w:r>
          <w:rPr>
            <w:color w:val="0000FF"/>
          </w:rPr>
          <w:t>заявку</w:t>
        </w:r>
      </w:hyperlink>
      <w:r>
        <w:t xml:space="preserve"> по форме согласно приложению 1 к настоящему Положению;</w:t>
      </w:r>
    </w:p>
    <w:p w:rsidR="00695E41" w:rsidRDefault="00695E41">
      <w:pPr>
        <w:pStyle w:val="ConsPlusNormal"/>
        <w:spacing w:before="220"/>
        <w:ind w:firstLine="540"/>
        <w:jc w:val="both"/>
      </w:pPr>
      <w:bookmarkStart w:id="24" w:name="P148"/>
      <w:bookmarkEnd w:id="24"/>
      <w:r>
        <w:t xml:space="preserve">2) </w:t>
      </w:r>
      <w:hyperlink w:anchor="P671">
        <w:r>
          <w:rPr>
            <w:color w:val="0000FF"/>
          </w:rPr>
          <w:t>бизнес-план</w:t>
        </w:r>
      </w:hyperlink>
      <w:r>
        <w:t xml:space="preserve"> проекта, составленный по форме согласно приложению 2 к настоящему Положению, или в произвольной форме, которая должна содержать:</w:t>
      </w:r>
    </w:p>
    <w:p w:rsidR="00695E41" w:rsidRDefault="00695E41">
      <w:pPr>
        <w:pStyle w:val="ConsPlusNormal"/>
        <w:spacing w:before="220"/>
        <w:ind w:firstLine="540"/>
        <w:jc w:val="both"/>
      </w:pPr>
      <w:r>
        <w:t>наименование бизнес-плана проекта;</w:t>
      </w:r>
    </w:p>
    <w:p w:rsidR="00695E41" w:rsidRDefault="00695E41">
      <w:pPr>
        <w:pStyle w:val="ConsPlusNormal"/>
        <w:spacing w:before="220"/>
        <w:ind w:firstLine="540"/>
        <w:jc w:val="both"/>
      </w:pPr>
      <w:r>
        <w:t xml:space="preserve">краткое описание бизнес-плана проекта: цель бизнес-плана; сфера предпринимательской деятельности в соответствии с </w:t>
      </w:r>
      <w:hyperlink r:id="rId35">
        <w:r>
          <w:rPr>
            <w:color w:val="0000FF"/>
          </w:rPr>
          <w:t>ОКВЭД</w:t>
        </w:r>
      </w:hyperlink>
      <w:r>
        <w:t>; целевая аудитория (потребители) бизнес-плана; место ведения предпринимательской деятельности. В целях реализации настоящего Положения местом ведения предпринимательской деятельности признается город Красноярск;</w:t>
      </w:r>
    </w:p>
    <w:p w:rsidR="00695E41" w:rsidRDefault="00695E41">
      <w:pPr>
        <w:pStyle w:val="ConsPlusNormal"/>
        <w:spacing w:before="220"/>
        <w:ind w:firstLine="540"/>
        <w:jc w:val="both"/>
      </w:pPr>
      <w:r>
        <w:t>описание коммерческого продукта - товара (работ, услуг) с указанием основных технических характеристик;</w:t>
      </w:r>
    </w:p>
    <w:p w:rsidR="00695E41" w:rsidRDefault="00695E41">
      <w:pPr>
        <w:pStyle w:val="ConsPlusNormal"/>
        <w:spacing w:before="220"/>
        <w:ind w:firstLine="540"/>
        <w:jc w:val="both"/>
      </w:pPr>
      <w:r>
        <w:t>информацию о безопасности применяемого сырья, о технологиях, об утилизации отходов;</w:t>
      </w:r>
    </w:p>
    <w:p w:rsidR="00695E41" w:rsidRDefault="00695E41">
      <w:pPr>
        <w:pStyle w:val="ConsPlusNormal"/>
        <w:spacing w:before="220"/>
        <w:ind w:firstLine="540"/>
        <w:jc w:val="both"/>
      </w:pPr>
      <w:r>
        <w:t>перечень помещений, необходимых для выполнения бизнес-плана проекта, с приложением копий документов, подтверждающих основание владения (пользования) помещением (право собственности или иные законные основания); перечень оборудования, прикладного программного обеспечения с указанием области применения (поставка сырья (материалов), производство, сбыт, управление), приобретенных (созданных) для выполнения бизнес-плана проекта;</w:t>
      </w:r>
    </w:p>
    <w:p w:rsidR="00695E41" w:rsidRDefault="00695E41">
      <w:pPr>
        <w:pStyle w:val="ConsPlusNormal"/>
        <w:spacing w:before="220"/>
        <w:ind w:firstLine="540"/>
        <w:jc w:val="both"/>
      </w:pPr>
      <w:r>
        <w:t>программу производства и реализации продукции (работ, услуг);</w:t>
      </w:r>
    </w:p>
    <w:p w:rsidR="00695E41" w:rsidRDefault="00695E41">
      <w:pPr>
        <w:pStyle w:val="ConsPlusNormal"/>
        <w:spacing w:before="220"/>
        <w:ind w:firstLine="540"/>
        <w:jc w:val="both"/>
      </w:pPr>
      <w:r>
        <w:t>численность работников до и после выполнения бизнес-плана проекта, расходы на оплату труда и уплату страховых взносов в соответствующие фонды до и после выполнения бизнес-плана проекта;</w:t>
      </w:r>
    </w:p>
    <w:p w:rsidR="00695E41" w:rsidRDefault="00695E41">
      <w:pPr>
        <w:pStyle w:val="ConsPlusNormal"/>
        <w:spacing w:before="220"/>
        <w:ind w:firstLine="540"/>
        <w:jc w:val="both"/>
      </w:pPr>
      <w:r>
        <w:t>затраты на годовой объем производства продукции (работ, услуг);</w:t>
      </w:r>
    </w:p>
    <w:p w:rsidR="00695E41" w:rsidRDefault="00695E41">
      <w:pPr>
        <w:pStyle w:val="ConsPlusNormal"/>
        <w:spacing w:before="220"/>
        <w:ind w:firstLine="540"/>
        <w:jc w:val="both"/>
      </w:pPr>
      <w:r>
        <w:t>финансово-экономическое обоснование бизнес-плана проекта с приложением расчета срока его окупаемости;</w:t>
      </w:r>
    </w:p>
    <w:p w:rsidR="00695E41" w:rsidRDefault="00695E41">
      <w:pPr>
        <w:pStyle w:val="ConsPlusNormal"/>
        <w:spacing w:before="220"/>
        <w:ind w:firstLine="540"/>
        <w:jc w:val="both"/>
      </w:pPr>
      <w:r>
        <w:t xml:space="preserve">полную стоимость проекта по бизнес-плану, перечень планируемых направлений затрат по </w:t>
      </w:r>
      <w:r>
        <w:lastRenderedPageBreak/>
        <w:t xml:space="preserve">формам, установленным в </w:t>
      </w:r>
      <w:hyperlink w:anchor="P1067">
        <w:r>
          <w:rPr>
            <w:color w:val="0000FF"/>
          </w:rPr>
          <w:t>приложениях 3</w:t>
        </w:r>
      </w:hyperlink>
      <w:r>
        <w:t xml:space="preserve">, </w:t>
      </w:r>
      <w:hyperlink w:anchor="P1227">
        <w:r>
          <w:rPr>
            <w:color w:val="0000FF"/>
          </w:rPr>
          <w:t>4</w:t>
        </w:r>
      </w:hyperlink>
      <w:r>
        <w:t xml:space="preserve"> к бизнес-плану согласно приложению 2 к настоящему Положению;</w:t>
      </w:r>
    </w:p>
    <w:p w:rsidR="00695E41" w:rsidRDefault="00695E41">
      <w:pPr>
        <w:pStyle w:val="ConsPlusNormal"/>
        <w:spacing w:before="220"/>
        <w:ind w:firstLine="540"/>
        <w:jc w:val="both"/>
      </w:pPr>
      <w:r>
        <w:t xml:space="preserve">срок окупаемости проекта по бизнес-плану с учетом года выхода на планируемую мощность и ожидаемые (конечные) результаты бизнес-плана проекта в соответствии с </w:t>
      </w:r>
      <w:hyperlink w:anchor="P260">
        <w:r>
          <w:rPr>
            <w:color w:val="0000FF"/>
          </w:rPr>
          <w:t>пунктами 47</w:t>
        </w:r>
      </w:hyperlink>
      <w:r>
        <w:t xml:space="preserve"> - </w:t>
      </w:r>
      <w:hyperlink w:anchor="P266">
        <w:r>
          <w:rPr>
            <w:color w:val="0000FF"/>
          </w:rPr>
          <w:t>48</w:t>
        </w:r>
      </w:hyperlink>
      <w:r>
        <w:t xml:space="preserve"> настоящего Положения;</w:t>
      </w:r>
    </w:p>
    <w:p w:rsidR="00695E41" w:rsidRDefault="00695E41">
      <w:pPr>
        <w:pStyle w:val="ConsPlusNormal"/>
        <w:spacing w:before="220"/>
        <w:ind w:firstLine="540"/>
        <w:jc w:val="both"/>
      </w:pPr>
      <w:bookmarkStart w:id="25" w:name="P160"/>
      <w:bookmarkEnd w:id="25"/>
      <w:r>
        <w:t>3) копию технического паспорта (паспорта) оборудования и (или) технической документации на оборудование, и (или) копию гарантийного талона, и (или)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и копии сертификата "Одобрение типа транспортного средства" в случае осуществления затрат по приобретению транспортных средств, и (или) копии иных документов.</w:t>
      </w:r>
    </w:p>
    <w:p w:rsidR="00695E41" w:rsidRDefault="00695E41">
      <w:pPr>
        <w:pStyle w:val="ConsPlusNormal"/>
        <w:spacing w:before="220"/>
        <w:ind w:firstLine="540"/>
        <w:jc w:val="both"/>
      </w:pPr>
      <w:r>
        <w:t>В обеспечение идентификации оборудования необходимо наличие в пакете документов или в копиях документов, указанных в настоящем подпункте, сведений об основных характеристиках оборудования, его специфических параметрах:</w:t>
      </w:r>
    </w:p>
    <w:p w:rsidR="00695E41" w:rsidRDefault="00695E41">
      <w:pPr>
        <w:pStyle w:val="ConsPlusNormal"/>
        <w:spacing w:before="220"/>
        <w:ind w:firstLine="540"/>
        <w:jc w:val="both"/>
      </w:pPr>
      <w:r>
        <w:t>наименование, марка, модель, год изготовления;</w:t>
      </w:r>
    </w:p>
    <w:p w:rsidR="00695E41" w:rsidRDefault="00695E41">
      <w:pPr>
        <w:pStyle w:val="ConsPlusNormal"/>
        <w:spacing w:before="220"/>
        <w:ind w:firstLine="540"/>
        <w:jc w:val="both"/>
      </w:pPr>
      <w:r>
        <w:t>количество и единицы измерения;</w:t>
      </w:r>
    </w:p>
    <w:p w:rsidR="00695E41" w:rsidRDefault="00695E41">
      <w:pPr>
        <w:pStyle w:val="ConsPlusNormal"/>
        <w:spacing w:before="220"/>
        <w:ind w:firstLine="540"/>
        <w:jc w:val="both"/>
      </w:pPr>
      <w:r>
        <w:t>общее описание и технические характеристики оборудования;</w:t>
      </w:r>
    </w:p>
    <w:p w:rsidR="00695E41" w:rsidRDefault="00695E41">
      <w:pPr>
        <w:pStyle w:val="ConsPlusNormal"/>
        <w:spacing w:before="220"/>
        <w:ind w:firstLine="540"/>
        <w:jc w:val="both"/>
      </w:pPr>
      <w:r>
        <w:t>специфические параметры: о соответствии качества и комплектности оборудования требованиям государственных стандартов и техническим условиям на этот вид оборудования; о сроке эксплуатации оборудования и (или) о гарантийном сроке эксплуатации оборудования и его отдельных комплектующих, запасных частей, узлов; о сертификатах соответствия или о декларациях о соответствии в случае обязательной сертификации оборудования; о технической документации, паспорте и руководстве по эксплуатации в случае, если оборудованием является технически сложный агрегат;</w:t>
      </w:r>
    </w:p>
    <w:p w:rsidR="00695E41" w:rsidRDefault="00695E41">
      <w:pPr>
        <w:pStyle w:val="ConsPlusNormal"/>
        <w:spacing w:before="220"/>
        <w:ind w:firstLine="540"/>
        <w:jc w:val="both"/>
      </w:pPr>
      <w:r>
        <w:t xml:space="preserve">4) копии заключенных договоров и (или) иных сделок, совершенных в соответствии с действующим законодательством, подтверждающих произведенные затраты в течение двух календарных лет, предшествующих году подачи, и в году подачи в период до даты подачи пакета документов с приложением сведений об основных характеристиках оборудования, его специфических параметрах, указанных в </w:t>
      </w:r>
      <w:hyperlink w:anchor="P160">
        <w:r>
          <w:rPr>
            <w:color w:val="0000FF"/>
          </w:rPr>
          <w:t>подпункте 3</w:t>
        </w:r>
      </w:hyperlink>
      <w:r>
        <w:t xml:space="preserve"> настоящего пункта;</w:t>
      </w:r>
    </w:p>
    <w:p w:rsidR="00695E41" w:rsidRDefault="00695E41">
      <w:pPr>
        <w:pStyle w:val="ConsPlusNormal"/>
        <w:spacing w:before="220"/>
        <w:ind w:firstLine="540"/>
        <w:jc w:val="both"/>
      </w:pPr>
      <w:r>
        <w:t>5) копии документов, подтверждающих произведенные затраты: счетов-фактур (счетов) и (или) товарных накладных, и (или) универсальных передаточных документов, и (или) актов приема-передачи товаров, и (или) актов сверки, и (или) копии иных подтверждающих документов;</w:t>
      </w:r>
    </w:p>
    <w:p w:rsidR="00695E41" w:rsidRDefault="00695E41">
      <w:pPr>
        <w:pStyle w:val="ConsPlusNormal"/>
        <w:spacing w:before="220"/>
        <w:ind w:firstLine="540"/>
        <w:jc w:val="both"/>
      </w:pPr>
      <w:r>
        <w:t xml:space="preserve">6) копии платежных документов, подтверждающих оплату затрат по направлениям, определенным </w:t>
      </w:r>
      <w:hyperlink w:anchor="P254">
        <w:r>
          <w:rPr>
            <w:color w:val="0000FF"/>
          </w:rPr>
          <w:t>пунктом 44</w:t>
        </w:r>
      </w:hyperlink>
      <w:r>
        <w:t xml:space="preserve"> настоящего Положения.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w:t>
      </w:r>
    </w:p>
    <w:p w:rsidR="00695E41" w:rsidRDefault="00695E41">
      <w:pPr>
        <w:pStyle w:val="ConsPlusNormal"/>
        <w:spacing w:before="220"/>
        <w:ind w:firstLine="540"/>
        <w:jc w:val="both"/>
      </w:pPr>
      <w:r>
        <w:t>7) в случае осуществления в течение двух календарных лет, предшествующих году подачи, и в году подачи в период до даты подачи пакета документов затрат на монтаж оборудования и пусконаладочные работы, разработку и (или) приобретение прикладного программного обеспечения необходимо представить копии сметных расчетов (иной документации), подтверждающих стоимость отдельных видов строительных работ, монтажных работ, пусконаладочных работ, работ по разработке прикладного программного обеспечения;</w:t>
      </w:r>
    </w:p>
    <w:p w:rsidR="00695E41" w:rsidRDefault="00695E41">
      <w:pPr>
        <w:pStyle w:val="ConsPlusNormal"/>
        <w:spacing w:before="220"/>
        <w:ind w:firstLine="540"/>
        <w:jc w:val="both"/>
      </w:pPr>
      <w:bookmarkStart w:id="26" w:name="P170"/>
      <w:bookmarkEnd w:id="26"/>
      <w:r>
        <w:lastRenderedPageBreak/>
        <w:t>8) в случае осуществления в течение двух календарных лет, предшествующих году подачи, и в году подачи в период до даты подачи пакета документов затрат по уплате процентов по кредитам (займам), выданным на приобретение оборудования, необходимо представить:</w:t>
      </w:r>
    </w:p>
    <w:p w:rsidR="00695E41" w:rsidRDefault="00695E41">
      <w:pPr>
        <w:pStyle w:val="ConsPlusNormal"/>
        <w:spacing w:before="220"/>
        <w:ind w:firstLine="540"/>
        <w:jc w:val="both"/>
      </w:pPr>
      <w:r>
        <w:t>копию кредитного договора (договора займа) или кредитных договоров (договоров займов) с графиком погашения и уплаты основного долга и процентов по кредиту (займу);</w:t>
      </w:r>
    </w:p>
    <w:p w:rsidR="00695E41" w:rsidRDefault="00695E41">
      <w:pPr>
        <w:pStyle w:val="ConsPlusNormal"/>
        <w:spacing w:before="220"/>
        <w:ind w:firstLine="540"/>
        <w:jc w:val="both"/>
      </w:pPr>
      <w:r>
        <w:t>выписки по ссудному счету, подтверждающие получение кредита (займа);</w:t>
      </w:r>
    </w:p>
    <w:p w:rsidR="00695E41" w:rsidRDefault="00695E41">
      <w:pPr>
        <w:pStyle w:val="ConsPlusNormal"/>
        <w:spacing w:before="220"/>
        <w:ind w:firstLine="540"/>
        <w:jc w:val="both"/>
      </w:pPr>
      <w:r>
        <w:t>копии договоров и платежных документов, подтверждающих использование кредита (займа) на приобретение оборудования для реализации в приоритетных отраслях проекта, направленного на создание нового или развитие (модернизацию) действующего производства продукции (выполнения работ, оказания услуг), за исключением проекта, направленного на создание нового и (или) развитие (модернизацию) действующего производства по сбору, и (или) хранению, и (или) сортировке, и (или) переработке, и (или) реализации продукции из дикорастущего сырья;</w:t>
      </w:r>
    </w:p>
    <w:p w:rsidR="00695E41" w:rsidRDefault="00695E41">
      <w:pPr>
        <w:pStyle w:val="ConsPlusNormal"/>
        <w:spacing w:before="220"/>
        <w:ind w:firstLine="540"/>
        <w:jc w:val="both"/>
      </w:pPr>
      <w:r>
        <w:t>копии либо оригиналы документов (выписки по ссудному счету, и (или) выписки из лицевого счета, и (или) письмо кредитной (микрофинансовой) организации, выданные не ранее чем за 30 календарных дней до даты подачи пакета документов для участия в конкурсе и получения субсидии, которыми кредитная организация (микрофинансовая организация, государственная микрофинансовая организация) подтверждает уплату процентов за пользование кредитом (займом) и основного долга по кредитному договору (договору займа) на текущую дату с разбивкой по месяцам с указанием остатков ссудной задолженности на начало каждого месяца;</w:t>
      </w:r>
    </w:p>
    <w:p w:rsidR="00695E41" w:rsidRDefault="00695E41">
      <w:pPr>
        <w:pStyle w:val="ConsPlusNormal"/>
        <w:spacing w:before="220"/>
        <w:ind w:firstLine="540"/>
        <w:jc w:val="both"/>
      </w:pPr>
      <w:r>
        <w:t>копии платежных документов, подтверждающих погашение (уплату) процентов по кредиту (займу) в соответствии с условиями кредитного договора (договора займа);</w:t>
      </w:r>
    </w:p>
    <w:p w:rsidR="00695E41" w:rsidRDefault="00695E41">
      <w:pPr>
        <w:pStyle w:val="ConsPlusNormal"/>
        <w:spacing w:before="220"/>
        <w:ind w:firstLine="540"/>
        <w:jc w:val="both"/>
      </w:pPr>
      <w:r>
        <w:t>9) копию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отчетные периоды в течение двух календарных лет, предшествующих году подачи, и в году подачи в период до даты подачи пакета документов (для субъектов малого или среднего предпринимательства, имеющих работников и являющихся работодателями);</w:t>
      </w:r>
    </w:p>
    <w:p w:rsidR="00695E41" w:rsidRDefault="00695E41">
      <w:pPr>
        <w:pStyle w:val="ConsPlusNormal"/>
        <w:spacing w:before="220"/>
        <w:ind w:firstLine="540"/>
        <w:jc w:val="both"/>
      </w:pPr>
      <w:r>
        <w:t>10) справки о состоянии расчетов (доходах) по налогу на профессиональный доход за отчетные периоды в течение двух календарных лет, предшествующих году подачи, и в году подачи в период до даты подачи пакета документов (для индивидуальных предпринимателей, применяющих специальный налоговый режим "Налог на профессиональный доход");</w:t>
      </w:r>
    </w:p>
    <w:p w:rsidR="00695E41" w:rsidRDefault="00695E41">
      <w:pPr>
        <w:pStyle w:val="ConsPlusNormal"/>
        <w:spacing w:before="220"/>
        <w:ind w:firstLine="540"/>
        <w:jc w:val="both"/>
      </w:pPr>
      <w:r>
        <w:t>11) копию налоговой декларации по налогу на доходы физических лиц (</w:t>
      </w:r>
      <w:hyperlink r:id="rId36">
        <w:r>
          <w:rPr>
            <w:color w:val="0000FF"/>
          </w:rPr>
          <w:t>форма N 3-НДФЛ</w:t>
        </w:r>
      </w:hyperlink>
      <w:r>
        <w:t>, установленная Приказом Федеральной налоговой службы России от 15.10.2021 N ЕД-7-11/903@) или иной налоговой отчетности за отчетные периоды в течение двух календарных лет, предшествующих году подачи пакета документов, и в году подачи в период до даты подачи пакета документов;</w:t>
      </w:r>
    </w:p>
    <w:p w:rsidR="00695E41" w:rsidRDefault="00695E41">
      <w:pPr>
        <w:pStyle w:val="ConsPlusNormal"/>
        <w:spacing w:before="220"/>
        <w:ind w:firstLine="540"/>
        <w:jc w:val="both"/>
      </w:pPr>
      <w:r>
        <w:t xml:space="preserve">12) справку, выданную не ранее чем за 30 календарных дней до даты подачи пакета документов для участия в конкурсе и получения субсидии, о наличии банковского счета, содержащую сведения, необходимые для перечисления субсидии в соответствии с </w:t>
      </w:r>
      <w:hyperlink w:anchor="P286">
        <w:r>
          <w:rPr>
            <w:color w:val="0000FF"/>
          </w:rPr>
          <w:t>пунктом 57</w:t>
        </w:r>
      </w:hyperlink>
      <w:r>
        <w:t xml:space="preserve"> настоящего Положения;</w:t>
      </w:r>
    </w:p>
    <w:p w:rsidR="00695E41" w:rsidRDefault="00695E41">
      <w:pPr>
        <w:pStyle w:val="ConsPlusNormal"/>
        <w:spacing w:before="220"/>
        <w:ind w:firstLine="540"/>
        <w:jc w:val="both"/>
      </w:pPr>
      <w:r>
        <w:t>13) документы и их копии, подтверждающие полномочия лица на осуществление действий от имени заявителя (при наличии);</w:t>
      </w:r>
    </w:p>
    <w:p w:rsidR="00695E41" w:rsidRDefault="00695E41">
      <w:pPr>
        <w:pStyle w:val="ConsPlusNormal"/>
        <w:spacing w:before="220"/>
        <w:ind w:firstLine="540"/>
        <w:jc w:val="both"/>
      </w:pPr>
      <w:bookmarkStart w:id="27" w:name="P181"/>
      <w:bookmarkEnd w:id="27"/>
      <w:r>
        <w:t xml:space="preserve">14) справку, выданную инспекцией Федеральной налоговой службы по месту учета заявителя не ранее чем за 30 календарных дней до даты подачи пакета документов для участия в </w:t>
      </w:r>
      <w:r>
        <w:lastRenderedPageBreak/>
        <w:t xml:space="preserve">конкурсе и получения субсидии, об исполнении налогоплательщиком обязанности по уплате налогов, сборов, страховых взносов, пеней, штрафов, процентов в соответствии с </w:t>
      </w:r>
      <w:hyperlink r:id="rId37">
        <w:r>
          <w:rPr>
            <w:color w:val="0000FF"/>
          </w:rPr>
          <w:t>пунктами 113</w:t>
        </w:r>
      </w:hyperlink>
      <w:r>
        <w:t xml:space="preserve">, </w:t>
      </w:r>
      <w:hyperlink r:id="rId38">
        <w:r>
          <w:rPr>
            <w:color w:val="0000FF"/>
          </w:rPr>
          <w:t>129</w:t>
        </w:r>
      </w:hyperlink>
      <w:r>
        <w:t xml:space="preserve"> Административного регламента, утвержденного Приказом Федеральной налоговой службы России от 08.07.2019 N ММВ-7-19/343@.</w:t>
      </w:r>
    </w:p>
    <w:p w:rsidR="00695E41" w:rsidRDefault="00695E41">
      <w:pPr>
        <w:pStyle w:val="ConsPlusNormal"/>
        <w:spacing w:before="220"/>
        <w:ind w:firstLine="540"/>
        <w:jc w:val="both"/>
      </w:pPr>
      <w:r>
        <w:t xml:space="preserve">21. Все листы пакета документов, указанных в </w:t>
      </w:r>
      <w:hyperlink w:anchor="P146">
        <w:r>
          <w:rPr>
            <w:color w:val="0000FF"/>
          </w:rPr>
          <w:t>пункте 20</w:t>
        </w:r>
      </w:hyperlink>
      <w:r>
        <w:t xml:space="preserve"> настоящего Положения,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подписаны заявителем, заверены печатью (при наличии) и направлены с описью представленных документов.</w:t>
      </w:r>
    </w:p>
    <w:p w:rsidR="00695E41" w:rsidRDefault="00695E41">
      <w:pPr>
        <w:pStyle w:val="ConsPlusNormal"/>
        <w:spacing w:before="220"/>
        <w:ind w:firstLine="540"/>
        <w:jc w:val="both"/>
      </w:pPr>
      <w:r>
        <w:t xml:space="preserve">22. Документы (их копии) или сведения в составе пакета документов, указанные в </w:t>
      </w:r>
      <w:hyperlink w:anchor="P181">
        <w:r>
          <w:rPr>
            <w:color w:val="0000FF"/>
          </w:rPr>
          <w:t>подпункте 14 пункта 20</w:t>
        </w:r>
      </w:hyperlink>
      <w:r>
        <w:t xml:space="preserve"> настоящего Положения, на дату, установленную </w:t>
      </w:r>
      <w:hyperlink w:anchor="P128">
        <w:r>
          <w:rPr>
            <w:color w:val="0000FF"/>
          </w:rPr>
          <w:t>пунктом 15</w:t>
        </w:r>
      </w:hyperlink>
      <w:r>
        <w:t xml:space="preserve"> настоящего Положения, но не позднее 1 рабочего дня, предшествующего дате заседания конкурсной комиссии, запрашиваются уполномоченным органом в государственном органе, в распоряжении которого находятся указанные сведения, если заявитель не представил указанные документы самостоятельно.</w:t>
      </w:r>
    </w:p>
    <w:p w:rsidR="00695E41" w:rsidRDefault="00695E41">
      <w:pPr>
        <w:pStyle w:val="ConsPlusNormal"/>
        <w:spacing w:before="220"/>
        <w:ind w:firstLine="540"/>
        <w:jc w:val="both"/>
      </w:pPr>
      <w:bookmarkStart w:id="28" w:name="P184"/>
      <w:bookmarkEnd w:id="28"/>
      <w:r>
        <w:t xml:space="preserve">23. Для проверки сведений, содержащихся в </w:t>
      </w:r>
      <w:hyperlink w:anchor="P362">
        <w:r>
          <w:rPr>
            <w:color w:val="0000FF"/>
          </w:rPr>
          <w:t>заявке</w:t>
        </w:r>
      </w:hyperlink>
      <w:r>
        <w:t xml:space="preserve"> по форме согласно приложению 1 к настоящему Положению, а также для проверки заявителей (получателей субсидии) на соответствие критериям и требованиям, установленным в </w:t>
      </w:r>
      <w:hyperlink w:anchor="P84">
        <w:r>
          <w:rPr>
            <w:color w:val="0000FF"/>
          </w:rPr>
          <w:t>пунктах 9</w:t>
        </w:r>
      </w:hyperlink>
      <w:r>
        <w:t xml:space="preserve">, </w:t>
      </w:r>
      <w:hyperlink w:anchor="P90">
        <w:r>
          <w:rPr>
            <w:color w:val="0000FF"/>
          </w:rPr>
          <w:t>10</w:t>
        </w:r>
      </w:hyperlink>
      <w:r>
        <w:t xml:space="preserve">, </w:t>
      </w:r>
      <w:hyperlink w:anchor="P128">
        <w:r>
          <w:rPr>
            <w:color w:val="0000FF"/>
          </w:rPr>
          <w:t>15</w:t>
        </w:r>
      </w:hyperlink>
      <w:r>
        <w:t xml:space="preserve"> настоящего Положения, уполномоченный орган в срок не позднее 1 рабочего дня, предшествующего дате заседания конкурсной комиссии,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в государственных органах, органах местного самоуправления и подведомственных им организациях следующие документы (сведения, содержащиеся в них):</w:t>
      </w:r>
    </w:p>
    <w:p w:rsidR="00695E41" w:rsidRDefault="00695E41">
      <w:pPr>
        <w:pStyle w:val="ConsPlusNormal"/>
        <w:spacing w:before="220"/>
        <w:ind w:firstLine="540"/>
        <w:jc w:val="both"/>
      </w:pPr>
      <w:r>
        <w:t xml:space="preserve">1) сведения Федеральной налоговой службы об отсутствии задолженности по уплате налогов, сборов, страховых взносов, пеней, штрафов, процентов или </w:t>
      </w:r>
      <w:hyperlink r:id="rId39">
        <w:r>
          <w:rPr>
            <w:color w:val="0000FF"/>
          </w:rPr>
          <w:t>справку</w:t>
        </w:r>
      </w:hyperlink>
      <w:r>
        <w:t xml:space="preserve"> Федеральной налоговой службы об исполнении налогоплательщиком обязанности по уплате налогов, сборов, страховых взносов, пеней, штрафов, процентов по форме, утвержденной Приказом Федеральной налоговой службы от 20.01.2017 N ММВ-7-8/20@;</w:t>
      </w:r>
    </w:p>
    <w:p w:rsidR="00695E41" w:rsidRDefault="00695E41">
      <w:pPr>
        <w:pStyle w:val="ConsPlusNormal"/>
        <w:spacing w:before="220"/>
        <w:ind w:firstLine="540"/>
        <w:jc w:val="both"/>
      </w:pPr>
      <w:r>
        <w:t>2) выписку из ЕГРЮЛ/ЕГРИП;</w:t>
      </w:r>
    </w:p>
    <w:p w:rsidR="00695E41" w:rsidRDefault="00695E41">
      <w:pPr>
        <w:pStyle w:val="ConsPlusNormal"/>
        <w:spacing w:before="220"/>
        <w:ind w:firstLine="540"/>
        <w:jc w:val="both"/>
      </w:pPr>
      <w:r>
        <w:t>3) выписку из Единого реестра субъектов малого и среднего предпринимательства;</w:t>
      </w:r>
    </w:p>
    <w:p w:rsidR="00695E41" w:rsidRDefault="00695E41">
      <w:pPr>
        <w:pStyle w:val="ConsPlusNormal"/>
        <w:spacing w:before="220"/>
        <w:ind w:firstLine="540"/>
        <w:jc w:val="both"/>
      </w:pPr>
      <w:r>
        <w:t>4) выписку из Единого реестра субъектов малого и среднего предпринимательства - получателей поддержки для подтверждения отсутствия факта получения в текущем финансовом году аналогичной поддержки;</w:t>
      </w:r>
    </w:p>
    <w:p w:rsidR="00695E41" w:rsidRDefault="00695E41">
      <w:pPr>
        <w:pStyle w:val="ConsPlusNormal"/>
        <w:spacing w:before="220"/>
        <w:ind w:firstLine="540"/>
        <w:jc w:val="both"/>
      </w:pPr>
      <w:r>
        <w:t>5) сведения из реестра дисквалифицированных лиц;</w:t>
      </w:r>
    </w:p>
    <w:p w:rsidR="00695E41" w:rsidRDefault="00695E41">
      <w:pPr>
        <w:pStyle w:val="ConsPlusNormal"/>
        <w:spacing w:before="220"/>
        <w:ind w:firstLine="540"/>
        <w:jc w:val="both"/>
      </w:pPr>
      <w:r>
        <w:t>6)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(далее - Росфинмониторинг);</w:t>
      </w:r>
    </w:p>
    <w:p w:rsidR="00695E41" w:rsidRDefault="00695E41">
      <w:pPr>
        <w:pStyle w:val="ConsPlusNormal"/>
        <w:spacing w:before="220"/>
        <w:ind w:firstLine="540"/>
        <w:jc w:val="both"/>
      </w:pPr>
      <w:r>
        <w:t>7) 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Росфинмониторинга;</w:t>
      </w:r>
    </w:p>
    <w:p w:rsidR="00695E41" w:rsidRDefault="00695E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5E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5E41" w:rsidRDefault="00695E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5E41" w:rsidRDefault="00695E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5E41" w:rsidRDefault="00695E41">
            <w:pPr>
              <w:pStyle w:val="ConsPlusNormal"/>
              <w:jc w:val="both"/>
            </w:pPr>
            <w:r>
              <w:rPr>
                <w:color w:val="392C69"/>
              </w:rPr>
              <w:t xml:space="preserve">Пп. 8 п. 23 </w:t>
            </w:r>
            <w:hyperlink w:anchor="P29">
              <w:r>
                <w:rPr>
                  <w:color w:val="0000FF"/>
                </w:rPr>
                <w:t>действует</w:t>
              </w:r>
            </w:hyperlink>
            <w:r>
              <w:rPr>
                <w:color w:val="392C69"/>
              </w:rPr>
              <w:t xml:space="preserve"> до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95E41" w:rsidRDefault="00695E41">
            <w:pPr>
              <w:pStyle w:val="ConsPlusNormal"/>
            </w:pPr>
          </w:p>
        </w:tc>
      </w:tr>
    </w:tbl>
    <w:p w:rsidR="00695E41" w:rsidRDefault="00695E41">
      <w:pPr>
        <w:pStyle w:val="ConsPlusNormal"/>
        <w:spacing w:before="280"/>
        <w:ind w:firstLine="540"/>
        <w:jc w:val="both"/>
      </w:pPr>
      <w:bookmarkStart w:id="29" w:name="P193"/>
      <w:bookmarkEnd w:id="29"/>
      <w:r>
        <w:lastRenderedPageBreak/>
        <w:t>8) в 2022 году сведения из реестра недобросовестных поставщиков (подрядчиков, исполнителей);</w:t>
      </w:r>
    </w:p>
    <w:p w:rsidR="00695E41" w:rsidRDefault="00695E41">
      <w:pPr>
        <w:pStyle w:val="ConsPlusNormal"/>
        <w:spacing w:before="220"/>
        <w:ind w:firstLine="540"/>
        <w:jc w:val="both"/>
      </w:pPr>
      <w:r>
        <w:t>9) сведения из Единого федерального реестра сведений о банкротстве.</w:t>
      </w:r>
    </w:p>
    <w:p w:rsidR="00695E41" w:rsidRDefault="00695E41">
      <w:pPr>
        <w:pStyle w:val="ConsPlusNormal"/>
        <w:spacing w:before="220"/>
        <w:ind w:firstLine="540"/>
        <w:jc w:val="both"/>
      </w:pPr>
      <w:r>
        <w:t>Указанные документы, сведения заявитель вправе представить самостоятельно.</w:t>
      </w:r>
    </w:p>
    <w:p w:rsidR="00695E41" w:rsidRDefault="00695E41">
      <w:pPr>
        <w:pStyle w:val="ConsPlusNormal"/>
        <w:spacing w:before="220"/>
        <w:ind w:firstLine="540"/>
        <w:jc w:val="both"/>
      </w:pPr>
      <w:bookmarkStart w:id="30" w:name="P196"/>
      <w:bookmarkEnd w:id="30"/>
      <w:r>
        <w:t>24. Основаниями для отклонения пакета документов на стадии его рассмотрения и оценки и отказа в предоставлении субсидии по итогам конкурса являются:</w:t>
      </w:r>
    </w:p>
    <w:p w:rsidR="00695E41" w:rsidRDefault="00695E41">
      <w:pPr>
        <w:pStyle w:val="ConsPlusNormal"/>
        <w:spacing w:before="220"/>
        <w:ind w:firstLine="540"/>
        <w:jc w:val="both"/>
      </w:pPr>
      <w:bookmarkStart w:id="31" w:name="P197"/>
      <w:bookmarkEnd w:id="31"/>
      <w:r>
        <w:t>1) представление заявителем пакета документов после даты и (или) времени, определенных для подачи пакета документов;</w:t>
      </w:r>
    </w:p>
    <w:p w:rsidR="00695E41" w:rsidRDefault="00695E41">
      <w:pPr>
        <w:pStyle w:val="ConsPlusNormal"/>
        <w:spacing w:before="220"/>
        <w:ind w:firstLine="540"/>
        <w:jc w:val="both"/>
      </w:pPr>
      <w:bookmarkStart w:id="32" w:name="P198"/>
      <w:bookmarkEnd w:id="32"/>
      <w:r>
        <w:t xml:space="preserve">2) отсутствие достаточного объема бюджетных ассигнований, предусмотренных в бюджете города для предоставления субсидий в текущем финансовом году, в результате их распределения решением конкурсной комиссии. Достаточный объем бюджетных ассигнований устанавливается в сумме более 1 процента от размера испрашиваемой субсидии в </w:t>
      </w:r>
      <w:hyperlink w:anchor="P362">
        <w:r>
          <w:rPr>
            <w:color w:val="0000FF"/>
          </w:rPr>
          <w:t>заявке</w:t>
        </w:r>
      </w:hyperlink>
      <w:r>
        <w:t xml:space="preserve"> по форме согласно приложению 1 к настоящему Положению;</w:t>
      </w:r>
    </w:p>
    <w:p w:rsidR="00695E41" w:rsidRDefault="00695E41">
      <w:pPr>
        <w:pStyle w:val="ConsPlusNormal"/>
        <w:spacing w:before="220"/>
        <w:ind w:firstLine="540"/>
        <w:jc w:val="both"/>
      </w:pPr>
      <w:r>
        <w:t xml:space="preserve">3) несоответствие критериям и требованиям, установленным </w:t>
      </w:r>
      <w:hyperlink w:anchor="P84">
        <w:r>
          <w:rPr>
            <w:color w:val="0000FF"/>
          </w:rPr>
          <w:t>пунктом 9</w:t>
        </w:r>
      </w:hyperlink>
      <w:r>
        <w:t xml:space="preserve">, и (или) </w:t>
      </w:r>
      <w:hyperlink w:anchor="P90">
        <w:r>
          <w:rPr>
            <w:color w:val="0000FF"/>
          </w:rPr>
          <w:t>пунктом 10</w:t>
        </w:r>
      </w:hyperlink>
      <w:r>
        <w:t xml:space="preserve">, и (или) </w:t>
      </w:r>
      <w:hyperlink w:anchor="P128">
        <w:r>
          <w:rPr>
            <w:color w:val="0000FF"/>
          </w:rPr>
          <w:t>пунктом 15</w:t>
        </w:r>
      </w:hyperlink>
      <w:r>
        <w:t xml:space="preserve"> настоящего Положения;</w:t>
      </w:r>
    </w:p>
    <w:p w:rsidR="00695E41" w:rsidRDefault="00695E41">
      <w:pPr>
        <w:pStyle w:val="ConsPlusNormal"/>
        <w:spacing w:before="220"/>
        <w:ind w:firstLine="540"/>
        <w:jc w:val="both"/>
      </w:pPr>
      <w:r>
        <w:t>4) несоответствие представленного заявителем пакета документов для участия в конкурсе и получения субсидии требованиям, установленным в объявлении о проведении конкурса;</w:t>
      </w:r>
    </w:p>
    <w:p w:rsidR="00695E41" w:rsidRDefault="00695E41">
      <w:pPr>
        <w:pStyle w:val="ConsPlusNormal"/>
        <w:spacing w:before="220"/>
        <w:ind w:firstLine="540"/>
        <w:jc w:val="both"/>
      </w:pPr>
      <w:r>
        <w:t>5) установление факта недостоверности представленной заявителем информации, в том числе информации о местонахождении и адресе юридического лица;</w:t>
      </w:r>
    </w:p>
    <w:p w:rsidR="00695E41" w:rsidRDefault="00695E41">
      <w:pPr>
        <w:pStyle w:val="ConsPlusNormal"/>
        <w:spacing w:before="220"/>
        <w:ind w:firstLine="540"/>
        <w:jc w:val="both"/>
      </w:pPr>
      <w:r>
        <w:t>6) невыполнение условий оказания поддержки, указанных в настоящем Положении;</w:t>
      </w:r>
    </w:p>
    <w:p w:rsidR="00695E41" w:rsidRDefault="00695E41">
      <w:pPr>
        <w:pStyle w:val="ConsPlusNormal"/>
        <w:spacing w:before="220"/>
        <w:ind w:firstLine="540"/>
        <w:jc w:val="both"/>
      </w:pPr>
      <w:r>
        <w:t>7) в текущем финансовом году до даты подачи пакета документов для участия в конкурсе и получения субсидии в отношении заявителя было принято решение об оказании аналогичной поддержки (услуги) и сроки ее оказания не истекли;</w:t>
      </w:r>
    </w:p>
    <w:p w:rsidR="00695E41" w:rsidRDefault="00695E41">
      <w:pPr>
        <w:pStyle w:val="ConsPlusNormal"/>
        <w:spacing w:before="220"/>
        <w:ind w:firstLine="540"/>
        <w:jc w:val="both"/>
      </w:pPr>
      <w:r>
        <w:t>8) с даты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695E41" w:rsidRDefault="00695E41">
      <w:pPr>
        <w:pStyle w:val="ConsPlusNormal"/>
        <w:spacing w:before="220"/>
        <w:ind w:firstLine="540"/>
        <w:jc w:val="both"/>
      </w:pPr>
      <w:r>
        <w:t>9) представление документов, выполненных без использования технических средств, имеющих приписки, подчистки, исправления, помарки, неустановленные сокращения, формулировки и повреждения, не позволяющие однозначно истолковывать их содержание, а также документов, которые не поддаются прочтению;</w:t>
      </w:r>
    </w:p>
    <w:p w:rsidR="00695E41" w:rsidRDefault="00695E41">
      <w:pPr>
        <w:pStyle w:val="ConsPlusNormal"/>
        <w:spacing w:before="220"/>
        <w:ind w:firstLine="540"/>
        <w:jc w:val="both"/>
      </w:pPr>
      <w:r>
        <w:t xml:space="preserve">10) наличие в представленных документах, указанных в </w:t>
      </w:r>
      <w:hyperlink w:anchor="P146">
        <w:r>
          <w:rPr>
            <w:color w:val="0000FF"/>
          </w:rPr>
          <w:t>пункте 20</w:t>
        </w:r>
      </w:hyperlink>
      <w:r>
        <w:t xml:space="preserve"> настоящего Положения, противоречивых сведений, влекущих за собой неправомерную оценку о соответствии пакета документов условиям проведения конкурса и условиям предоставления субсидии, необоснованное решение о присвоении заявителю (получателю субсидии) порядкового номера в итоговом рейтинге по результатам оценки проекта;</w:t>
      </w:r>
    </w:p>
    <w:p w:rsidR="00695E41" w:rsidRDefault="00695E41">
      <w:pPr>
        <w:pStyle w:val="ConsPlusNormal"/>
        <w:spacing w:before="220"/>
        <w:ind w:firstLine="540"/>
        <w:jc w:val="both"/>
      </w:pPr>
      <w:r>
        <w:t xml:space="preserve">11) непредставление или представление не в полном объеме документов, указанных в </w:t>
      </w:r>
      <w:hyperlink w:anchor="P146">
        <w:r>
          <w:rPr>
            <w:color w:val="0000FF"/>
          </w:rPr>
          <w:t>пункте 20</w:t>
        </w:r>
      </w:hyperlink>
      <w:r>
        <w:t xml:space="preserve"> настоящего Положения, которые получатель субсидии должен представить самостоятельно;</w:t>
      </w:r>
    </w:p>
    <w:p w:rsidR="00695E41" w:rsidRDefault="00695E41">
      <w:pPr>
        <w:pStyle w:val="ConsPlusNormal"/>
        <w:spacing w:before="220"/>
        <w:ind w:firstLine="540"/>
        <w:jc w:val="both"/>
      </w:pPr>
      <w:r>
        <w:t>12) установление факта недостоверности представленной получателем субсидии информации;</w:t>
      </w:r>
    </w:p>
    <w:p w:rsidR="00695E41" w:rsidRDefault="00695E41">
      <w:pPr>
        <w:pStyle w:val="ConsPlusNormal"/>
        <w:spacing w:before="220"/>
        <w:ind w:firstLine="540"/>
        <w:jc w:val="both"/>
      </w:pPr>
      <w:bookmarkStart w:id="33" w:name="P209"/>
      <w:bookmarkEnd w:id="33"/>
      <w:r>
        <w:t xml:space="preserve">13) предельные размеры расчетов наличными деньгами в Российской Федерации между </w:t>
      </w:r>
      <w:r>
        <w:lastRenderedPageBreak/>
        <w:t>юридическими лицами, а также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связанными с осуществлением ими предпринимательской деятельности, в рамках одного договора, заключенного между указанными лицами, превышают предельные размеры расчетов наличными деньгами в Российской Федерации, установленные Центральным банком Российской Федерации.</w:t>
      </w:r>
    </w:p>
    <w:p w:rsidR="00695E41" w:rsidRDefault="00695E41">
      <w:pPr>
        <w:pStyle w:val="ConsPlusNormal"/>
        <w:spacing w:before="220"/>
        <w:ind w:firstLine="540"/>
        <w:jc w:val="both"/>
      </w:pPr>
      <w:r>
        <w:t xml:space="preserve">25. Конкурсная комиссия - коллегиальный совещательный орган (далее - комиссия) по определению получателей субсидий и размеров предоставляемых субсидий на основании пакетов документов заявителей, указанных в </w:t>
      </w:r>
      <w:hyperlink w:anchor="P146">
        <w:r>
          <w:rPr>
            <w:color w:val="0000FF"/>
          </w:rPr>
          <w:t>пункте 20</w:t>
        </w:r>
      </w:hyperlink>
      <w:r>
        <w:t xml:space="preserve"> настоящего Положения, в соответствии с порядком проведения конкурса, установленным настоящим разделом. 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695E41" w:rsidRDefault="00695E41">
      <w:pPr>
        <w:pStyle w:val="ConsPlusNormal"/>
        <w:spacing w:before="220"/>
        <w:ind w:firstLine="540"/>
        <w:jc w:val="both"/>
      </w:pPr>
      <w:r>
        <w:t>26. Численность комиссии составляет не менее 5 человек. В состав комиссии входят: председатель комиссии, заместитель председателя комиссии, члены комиссии.</w:t>
      </w:r>
    </w:p>
    <w:p w:rsidR="00695E41" w:rsidRDefault="00695E41">
      <w:pPr>
        <w:pStyle w:val="ConsPlusNormal"/>
        <w:spacing w:before="220"/>
        <w:ind w:firstLine="540"/>
        <w:jc w:val="both"/>
      </w:pPr>
      <w:r>
        <w:t xml:space="preserve">27. В </w:t>
      </w:r>
      <w:hyperlink w:anchor="P1570">
        <w:r>
          <w:rPr>
            <w:color w:val="0000FF"/>
          </w:rPr>
          <w:t>состав</w:t>
        </w:r>
      </w:hyperlink>
      <w:r>
        <w:t xml:space="preserve"> комиссии включаются представители администрации города, муниципального автономного учреждения города Красноярска "Центр содействия малому и среднему предпринимательству", Красноярского городского Совета депутатов согласно приложению 3 к настоящему Положению.</w:t>
      </w:r>
    </w:p>
    <w:p w:rsidR="00695E41" w:rsidRDefault="00695E41">
      <w:pPr>
        <w:pStyle w:val="ConsPlusNormal"/>
        <w:spacing w:before="220"/>
        <w:ind w:firstLine="540"/>
        <w:jc w:val="both"/>
      </w:pPr>
      <w:r>
        <w:t>28. Руководство работой комиссии осуществляет ее председатель, в отсутствие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 Председателем комиссии является руководитель уполномоченного органа.</w:t>
      </w:r>
    </w:p>
    <w:p w:rsidR="00695E41" w:rsidRDefault="00695E41">
      <w:pPr>
        <w:pStyle w:val="ConsPlusNormal"/>
        <w:spacing w:before="220"/>
        <w:ind w:firstLine="540"/>
        <w:jc w:val="both"/>
      </w:pPr>
      <w:r>
        <w:t>29. Заседания комиссии правомочны, если на них присутствует не менее 1/2 от общего числа членов комиссии. Решения комиссии принимаются путем открытого голосования. В случае равенства голосов решающим является голос председателя комиссии.</w:t>
      </w:r>
    </w:p>
    <w:p w:rsidR="00695E41" w:rsidRDefault="00695E41">
      <w:pPr>
        <w:pStyle w:val="ConsPlusNormal"/>
        <w:spacing w:before="220"/>
        <w:ind w:firstLine="540"/>
        <w:jc w:val="both"/>
      </w:pPr>
      <w:r>
        <w:t xml:space="preserve">30. Секретарь комиссии (без права голосования) назначается поручением председателя комиссии. Секретарь комиссии информирует членов комиссии о повестке, времени и месте проведения заседаний комиссии; ведет протоколы заседаний комиссии; направляет членам комиссии для составления оценочных ведомостей пакеты документов заявителей; представляет членам комиссии документы (сведения, содержащиеся в них), полученные от уполномоченного органа, с результатами проверки заявителя (получателя субсидии) в соответствии с </w:t>
      </w:r>
      <w:hyperlink w:anchor="P184">
        <w:r>
          <w:rPr>
            <w:color w:val="0000FF"/>
          </w:rPr>
          <w:t>пунктом 23</w:t>
        </w:r>
      </w:hyperlink>
      <w:r>
        <w:t xml:space="preserve"> настоящего Положения; на основании оценочных ведомостей членов комиссии формирует </w:t>
      </w:r>
      <w:hyperlink w:anchor="P1619">
        <w:r>
          <w:rPr>
            <w:color w:val="0000FF"/>
          </w:rPr>
          <w:t>перечень</w:t>
        </w:r>
      </w:hyperlink>
      <w:r>
        <w:t xml:space="preserve"> проектов заявителей, предполагаемых к предоставлению субсидии в текущем финансовом году, по форме согласно приложению 4 к настоящему Положению; организует исполнение решений комиссии, в том числе по формированию итогового рейтинга заявителей.</w:t>
      </w:r>
    </w:p>
    <w:p w:rsidR="00695E41" w:rsidRDefault="00695E41">
      <w:pPr>
        <w:pStyle w:val="ConsPlusNormal"/>
        <w:spacing w:before="220"/>
        <w:ind w:firstLine="540"/>
        <w:jc w:val="both"/>
      </w:pPr>
      <w:bookmarkStart w:id="34" w:name="P216"/>
      <w:bookmarkEnd w:id="34"/>
      <w:r>
        <w:t xml:space="preserve">31. Пакеты документов в течение 5 рабочих дней, следующих за днем окончания их приема, установленного в объявлении о проведении конкурса, направляются секретарем комиссии членам комиссии для подготовки оценочных ведомостей в соответствии с приложением 5 к настоящему Положению (за исключением пакетов документов, указанных в </w:t>
      </w:r>
      <w:hyperlink w:anchor="P142">
        <w:r>
          <w:rPr>
            <w:color w:val="0000FF"/>
          </w:rPr>
          <w:t>пункте 18</w:t>
        </w:r>
      </w:hyperlink>
      <w:r>
        <w:t xml:space="preserve"> настоящего Положения). Каждый пакет документов, участвующий в конкурсе, получает оценочную ведомость, которая включает информацию о соответствии условиям проведения конкурса и условиям предоставления субсидии, а также оценку в баллах проекта в составе пакета документов по критериям оценки, установленным в </w:t>
      </w:r>
      <w:hyperlink w:anchor="P1619">
        <w:r>
          <w:rPr>
            <w:color w:val="0000FF"/>
          </w:rPr>
          <w:t>приложении 4</w:t>
        </w:r>
      </w:hyperlink>
      <w:r>
        <w:t xml:space="preserve"> к настоящему Положению.</w:t>
      </w:r>
    </w:p>
    <w:p w:rsidR="00695E41" w:rsidRDefault="00695E41">
      <w:pPr>
        <w:pStyle w:val="ConsPlusNormal"/>
        <w:spacing w:before="220"/>
        <w:ind w:firstLine="540"/>
        <w:jc w:val="both"/>
      </w:pPr>
      <w:r>
        <w:t>Члены комиссии составляют оценочные ведомости в течение 10 рабочих дней, следующих за датой их получения.</w:t>
      </w:r>
    </w:p>
    <w:p w:rsidR="00695E41" w:rsidRDefault="00695E41">
      <w:pPr>
        <w:pStyle w:val="ConsPlusNormal"/>
        <w:spacing w:before="220"/>
        <w:ind w:firstLine="540"/>
        <w:jc w:val="both"/>
      </w:pPr>
      <w:r>
        <w:lastRenderedPageBreak/>
        <w:t xml:space="preserve">32. Пакеты документов рассматриваются и оцениваются членами комиссии по критериям и требованиям (далее - критерии оценки) для формирования итогового рейтинга заявителей (получателей субсидии) в следующем порядке: по критериям оценки на соответствие заявителя (получателя субсидии) условиям проведения конкурса; по критериям оценки пакета документов условиям проведения конкурса и условиям предоставления субсидии, в том числе требованиям, установленным в объявлении о проведении конкурса в соответствии с </w:t>
      </w:r>
      <w:hyperlink w:anchor="P119">
        <w:r>
          <w:rPr>
            <w:color w:val="0000FF"/>
          </w:rPr>
          <w:t>подпунктами 4</w:t>
        </w:r>
      </w:hyperlink>
      <w:r>
        <w:t xml:space="preserve"> - </w:t>
      </w:r>
      <w:hyperlink w:anchor="P121">
        <w:r>
          <w:rPr>
            <w:color w:val="0000FF"/>
          </w:rPr>
          <w:t>6 пункта 14</w:t>
        </w:r>
      </w:hyperlink>
      <w:r>
        <w:t xml:space="preserve"> настоящего Положения; по оценке в баллах проекта в составе пакета документов по следующим критериям оценки:</w:t>
      </w:r>
    </w:p>
    <w:p w:rsidR="00695E41" w:rsidRDefault="00695E41">
      <w:pPr>
        <w:pStyle w:val="ConsPlusNormal"/>
        <w:spacing w:before="220"/>
        <w:ind w:firstLine="540"/>
        <w:jc w:val="both"/>
      </w:pPr>
      <w:r>
        <w:t>1) соответствие инвестиционного проекта целям и задачам стратегии социально-экономического развития города Красноярска до 2030 года,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w:t>
      </w:r>
    </w:p>
    <w:p w:rsidR="00695E41" w:rsidRDefault="00695E41">
      <w:pPr>
        <w:pStyle w:val="ConsPlusNormal"/>
        <w:spacing w:before="220"/>
        <w:ind w:firstLine="540"/>
        <w:jc w:val="both"/>
      </w:pPr>
      <w:bookmarkStart w:id="35" w:name="P220"/>
      <w:bookmarkEnd w:id="35"/>
      <w:r>
        <w:t>2) соотношение объема привлекаемых инвестиций (за исключением субсидий, привлекаемых из бюджетов всех уровней) и объема заявленной субсидии;</w:t>
      </w:r>
    </w:p>
    <w:p w:rsidR="00695E41" w:rsidRDefault="00695E41">
      <w:pPr>
        <w:pStyle w:val="ConsPlusNormal"/>
        <w:spacing w:before="220"/>
        <w:ind w:firstLine="540"/>
        <w:jc w:val="both"/>
      </w:pPr>
      <w:r>
        <w:t>3) прирост количества рабочих мест в результате реализации инвестиционного проекта, в том числе для заявителей с численностью работников свыше 15 человек, для заявителей с численностью работников до 15 человек (включительно).</w:t>
      </w:r>
    </w:p>
    <w:p w:rsidR="00695E41" w:rsidRDefault="00695E41">
      <w:pPr>
        <w:pStyle w:val="ConsPlusNormal"/>
        <w:spacing w:before="220"/>
        <w:ind w:firstLine="540"/>
        <w:jc w:val="both"/>
      </w:pPr>
      <w:r>
        <w:t xml:space="preserve">При равенстве значений баллов по критериям оценки проектов в составе пакетов документов более высокий рейтинг отдается заявителю, проект которого имеет наилучшие условия достижения результатов предоставления субсидии по критерию оценки, указанному в </w:t>
      </w:r>
      <w:hyperlink w:anchor="P220">
        <w:r>
          <w:rPr>
            <w:color w:val="0000FF"/>
          </w:rPr>
          <w:t>подпункте 2</w:t>
        </w:r>
      </w:hyperlink>
      <w:r>
        <w:t xml:space="preserve"> настоящего пункта.</w:t>
      </w:r>
    </w:p>
    <w:p w:rsidR="00695E41" w:rsidRDefault="00695E41">
      <w:pPr>
        <w:pStyle w:val="ConsPlusNormal"/>
        <w:spacing w:before="220"/>
        <w:ind w:firstLine="540"/>
        <w:jc w:val="both"/>
      </w:pPr>
      <w:r>
        <w:t>Пакеты документов, которые на стадии рассмотрения и оценки членами комиссии не соответствуют условиям проведения конкурса и условиям предоставления субсидии, получают оценочную ведомость с нулевым значением рейтинга.</w:t>
      </w:r>
    </w:p>
    <w:p w:rsidR="00695E41" w:rsidRDefault="00695E41">
      <w:pPr>
        <w:pStyle w:val="ConsPlusNormal"/>
        <w:spacing w:before="220"/>
        <w:ind w:firstLine="540"/>
        <w:jc w:val="both"/>
      </w:pPr>
      <w:r>
        <w:t>33. Подведение итогов конкурса проводится на заседании комиссии не позднее 5 рабочих дней с даты получения от членов комиссии оценочных ведомостей.</w:t>
      </w:r>
    </w:p>
    <w:p w:rsidR="00695E41" w:rsidRDefault="00695E41">
      <w:pPr>
        <w:pStyle w:val="ConsPlusNormal"/>
        <w:spacing w:before="220"/>
        <w:ind w:firstLine="540"/>
        <w:jc w:val="both"/>
      </w:pPr>
      <w:r>
        <w:t>На заседании комиссии каждый пакет документов, включая проект в составе пакета документов, обсуждается отдельно при рассмотрении перечня проектов заявителей, предполагаемых к предоставлению субсидии в текущем финансовом году, сформированного секретарем комиссии на основании оценочных ведомостей. Заявителю, набравшему максимальное количество баллов, присваивается первое место в итоговом рейтинге. По итогам обсуждения комиссия принимает решение о присвоении заявителям порядковых номеров в итоговом рейтинге заявителей.</w:t>
      </w:r>
    </w:p>
    <w:p w:rsidR="00695E41" w:rsidRDefault="00695E41">
      <w:pPr>
        <w:pStyle w:val="ConsPlusNormal"/>
        <w:spacing w:before="220"/>
        <w:ind w:firstLine="540"/>
        <w:jc w:val="both"/>
      </w:pPr>
      <w:bookmarkStart w:id="36" w:name="P226"/>
      <w:bookmarkEnd w:id="36"/>
      <w:r>
        <w:t>34. В соответствии с порядковым номером итогового рейтинга комиссия определяет победителей конкурса (получателей субсидий) и размеры предоставляемых в текущем финансовом году субсидий.</w:t>
      </w:r>
    </w:p>
    <w:p w:rsidR="00695E41" w:rsidRDefault="00695E41">
      <w:pPr>
        <w:pStyle w:val="ConsPlusNormal"/>
        <w:spacing w:before="220"/>
        <w:ind w:firstLine="540"/>
        <w:jc w:val="both"/>
      </w:pPr>
      <w:r>
        <w:t xml:space="preserve">35. Первому в итоговом рейтинге заявителю (получателю субсидии) размер субсидии устанавливается комиссией в объеме, определенном в соответствии с </w:t>
      </w:r>
      <w:hyperlink w:anchor="P247">
        <w:r>
          <w:rPr>
            <w:color w:val="0000FF"/>
          </w:rPr>
          <w:t>пунктом 43</w:t>
        </w:r>
      </w:hyperlink>
      <w:r>
        <w:t xml:space="preserve"> настоящего Положения.</w:t>
      </w:r>
    </w:p>
    <w:p w:rsidR="00695E41" w:rsidRDefault="00695E41">
      <w:pPr>
        <w:pStyle w:val="ConsPlusNormal"/>
        <w:spacing w:before="220"/>
        <w:ind w:firstLine="540"/>
        <w:jc w:val="both"/>
      </w:pPr>
      <w:r>
        <w:t xml:space="preserve">После определения суммы субсидии первому заявителю (получателю субсидии) выбирается следующий заявитель (получатель субсидии) в итоговом рейтинге и определяется размер субсидии в соответствии с </w:t>
      </w:r>
      <w:hyperlink w:anchor="P247">
        <w:r>
          <w:rPr>
            <w:color w:val="0000FF"/>
          </w:rPr>
          <w:t>пунктом 43</w:t>
        </w:r>
      </w:hyperlink>
      <w:r>
        <w:t xml:space="preserve"> настоящего Положения и наличием нераспределенного остатка ассигнований, предусмотренных для предоставления субсидий в текущем финансовом году.</w:t>
      </w:r>
    </w:p>
    <w:p w:rsidR="00695E41" w:rsidRDefault="00695E41">
      <w:pPr>
        <w:pStyle w:val="ConsPlusNormal"/>
        <w:spacing w:before="220"/>
        <w:ind w:firstLine="540"/>
        <w:jc w:val="both"/>
      </w:pPr>
      <w:r>
        <w:lastRenderedPageBreak/>
        <w:t>36. Решение комиссии оформляется протоколом об итогах конкурса в соответствии с приложением 6 к настоящему Положению, в котором указываются сведения о месте и дате проведения заседания, фамилии, имена и отчества присутствующих членов комиссии и приглашенных лиц, вопросы заседания, принятые решения по итогам проведения заседания, иные сведения. К протоколу прилагается сформированный секретарем комиссии перечень проектов заявителей, предполагаемых к предоставлению субсидии в текущем финансовом году, включая итоговый рейтинг заявителей.</w:t>
      </w:r>
    </w:p>
    <w:p w:rsidR="00695E41" w:rsidRDefault="00695E41">
      <w:pPr>
        <w:pStyle w:val="ConsPlusNormal"/>
        <w:spacing w:before="220"/>
        <w:ind w:firstLine="540"/>
        <w:jc w:val="both"/>
      </w:pPr>
      <w:bookmarkStart w:id="37" w:name="P230"/>
      <w:bookmarkEnd w:id="37"/>
      <w:r>
        <w:t>37. Подведение итогов конкурса производится решением комиссии не позднее чем через 24 рабочих дня, следующих за датой окончания срока приема пакета документов, установленного в объявлении о проведении конкурса, и оформляется протоколом об итогах конкурса, который подписывается в день подведения итогов конкурса всеми присутствующими членами комиссии.</w:t>
      </w:r>
    </w:p>
    <w:p w:rsidR="00695E41" w:rsidRDefault="00695E41">
      <w:pPr>
        <w:pStyle w:val="ConsPlusNormal"/>
        <w:spacing w:before="220"/>
        <w:ind w:firstLine="540"/>
        <w:jc w:val="both"/>
      </w:pPr>
      <w:r>
        <w:t xml:space="preserve">Протокол об итогах конкурса в течение 1 рабочего дня, следующего за датой подведения итогов конкурса, передается секретарем комиссии в уполномоченный орган для принятия решения в соответствии с </w:t>
      </w:r>
      <w:hyperlink w:anchor="P233">
        <w:r>
          <w:rPr>
            <w:color w:val="0000FF"/>
          </w:rPr>
          <w:t>пунктом 39</w:t>
        </w:r>
      </w:hyperlink>
      <w:r>
        <w:t xml:space="preserve"> настоящего Положения.</w:t>
      </w:r>
    </w:p>
    <w:p w:rsidR="00695E41" w:rsidRDefault="00695E41">
      <w:pPr>
        <w:pStyle w:val="ConsPlusNormal"/>
        <w:spacing w:before="220"/>
        <w:ind w:firstLine="540"/>
        <w:jc w:val="both"/>
      </w:pPr>
      <w:r>
        <w:t xml:space="preserve">38. Уполномоченный орган на основании протокола об итогах конкурса направляет по адресу регистрации (для индивидуальных предпринимателей) или по адресу юридического лица, указанному в </w:t>
      </w:r>
      <w:hyperlink w:anchor="P362">
        <w:r>
          <w:rPr>
            <w:color w:val="0000FF"/>
          </w:rPr>
          <w:t>заявке</w:t>
        </w:r>
      </w:hyperlink>
      <w:r>
        <w:t xml:space="preserve"> по форме согласно приложению 1 к настоящему Положению, уведомления заявителям об отклонении пакета документов на стадии его рассмотрения и оценки и (или) получателям субсидии об отказе в предоставлении субсидии по итогам конкурса с указанием оснований для отклонения пакета документов и (или) отказа в предоставлении субсидии, установленных </w:t>
      </w:r>
      <w:hyperlink w:anchor="P198">
        <w:r>
          <w:rPr>
            <w:color w:val="0000FF"/>
          </w:rPr>
          <w:t>подпунктами 2</w:t>
        </w:r>
      </w:hyperlink>
      <w:r>
        <w:t xml:space="preserve"> - </w:t>
      </w:r>
      <w:hyperlink w:anchor="P209">
        <w:r>
          <w:rPr>
            <w:color w:val="0000FF"/>
          </w:rPr>
          <w:t>13 пункта 24</w:t>
        </w:r>
      </w:hyperlink>
      <w:r>
        <w:t xml:space="preserve"> настоящего Положения, в течение 3 рабочих дней, следующих за датой подведения итогов конкурса.</w:t>
      </w:r>
    </w:p>
    <w:p w:rsidR="00695E41" w:rsidRDefault="00695E41">
      <w:pPr>
        <w:pStyle w:val="ConsPlusNormal"/>
        <w:spacing w:before="220"/>
        <w:ind w:firstLine="540"/>
        <w:jc w:val="both"/>
      </w:pPr>
      <w:bookmarkStart w:id="38" w:name="P233"/>
      <w:bookmarkEnd w:id="38"/>
      <w:r>
        <w:t>39. Решение уполномоченного органа о предоставлении субсидий на основании протокола об итогах конкурса оформляется правовым актом администрации города в течение 9 рабочих дней, следующих за датой подведения итогов конкурса.</w:t>
      </w:r>
    </w:p>
    <w:p w:rsidR="00695E41" w:rsidRDefault="00695E41">
      <w:pPr>
        <w:pStyle w:val="ConsPlusNormal"/>
        <w:spacing w:before="220"/>
        <w:ind w:firstLine="540"/>
        <w:jc w:val="both"/>
      </w:pPr>
      <w:r>
        <w:t xml:space="preserve">40. Уполномоченный орган в течение 3 рабочих дней после даты вступления в силу акта администрации города, указанного в </w:t>
      </w:r>
      <w:hyperlink w:anchor="P233">
        <w:r>
          <w:rPr>
            <w:color w:val="0000FF"/>
          </w:rPr>
          <w:t>пункте 39</w:t>
        </w:r>
      </w:hyperlink>
      <w:r>
        <w:t xml:space="preserve"> настоящего Положения, письменно и по телефону по адресу регистрации (для индивидуальных предпринимателей) или по адресу юридического лица и контактным данным, указанным в </w:t>
      </w:r>
      <w:hyperlink w:anchor="P362">
        <w:r>
          <w:rPr>
            <w:color w:val="0000FF"/>
          </w:rPr>
          <w:t>заявке</w:t>
        </w:r>
      </w:hyperlink>
      <w:r>
        <w:t xml:space="preserve"> по форме согласно приложению 1 к настоящему Положению, уведомляет получателей субсидий:</w:t>
      </w:r>
    </w:p>
    <w:p w:rsidR="00695E41" w:rsidRDefault="00695E41">
      <w:pPr>
        <w:pStyle w:val="ConsPlusNormal"/>
        <w:spacing w:before="220"/>
        <w:ind w:firstLine="540"/>
        <w:jc w:val="both"/>
      </w:pPr>
      <w:r>
        <w:t>1) о принятии решения уполномоченным органом о предоставлении субсидий;</w:t>
      </w:r>
    </w:p>
    <w:p w:rsidR="00695E41" w:rsidRDefault="00695E41">
      <w:pPr>
        <w:pStyle w:val="ConsPlusNormal"/>
        <w:spacing w:before="220"/>
        <w:ind w:firstLine="540"/>
        <w:jc w:val="both"/>
      </w:pPr>
      <w:bookmarkStart w:id="39" w:name="P236"/>
      <w:bookmarkEnd w:id="39"/>
      <w:r>
        <w:t>2) о необходимости подписания с главным распорядителем договоров субсидий в течение 5 рабочих дней, следующих за датой регистрации в управлении делами администрации города письменных уведомлений, получателям субсидий.</w:t>
      </w:r>
    </w:p>
    <w:p w:rsidR="00695E41" w:rsidRDefault="00695E41">
      <w:pPr>
        <w:pStyle w:val="ConsPlusNormal"/>
        <w:spacing w:before="220"/>
        <w:ind w:firstLine="540"/>
        <w:jc w:val="both"/>
      </w:pPr>
      <w:r>
        <w:t>41. Хранение протоколов об итогах конкурса и всех представленных документов осуществляет уполномоченный орган в течение срока, установленного номенклатурой дел уполномоченного органа.</w:t>
      </w:r>
    </w:p>
    <w:p w:rsidR="00695E41" w:rsidRDefault="00695E41">
      <w:pPr>
        <w:pStyle w:val="ConsPlusNormal"/>
        <w:spacing w:before="220"/>
        <w:ind w:firstLine="540"/>
        <w:jc w:val="both"/>
      </w:pPr>
      <w:bookmarkStart w:id="40" w:name="P238"/>
      <w:bookmarkEnd w:id="40"/>
      <w:r>
        <w:t xml:space="preserve">42. Информация о результатах рассмотрения пакетов документов и результатах конкурса в течение 10 рабочих дней после даты подписания комиссией протокола об итогах конкурса размещается (публикуется) уполномоченным органом в соответствии с </w:t>
      </w:r>
      <w:hyperlink w:anchor="P107">
        <w:r>
          <w:rPr>
            <w:color w:val="0000FF"/>
          </w:rPr>
          <w:t>подпунктом 4 пункта 13</w:t>
        </w:r>
      </w:hyperlink>
      <w:r>
        <w:t xml:space="preserve"> настоящего Положения и включает следующие сведения:</w:t>
      </w:r>
    </w:p>
    <w:p w:rsidR="00695E41" w:rsidRDefault="00695E41">
      <w:pPr>
        <w:pStyle w:val="ConsPlusNormal"/>
        <w:spacing w:before="220"/>
        <w:ind w:firstLine="540"/>
        <w:jc w:val="both"/>
      </w:pPr>
      <w:r>
        <w:t>дату, время, место рассмотрения и оценки пакетов документов;</w:t>
      </w:r>
    </w:p>
    <w:p w:rsidR="00695E41" w:rsidRDefault="00695E41">
      <w:pPr>
        <w:pStyle w:val="ConsPlusNormal"/>
        <w:spacing w:before="220"/>
        <w:ind w:firstLine="540"/>
        <w:jc w:val="both"/>
      </w:pPr>
      <w:r>
        <w:t>информацию о заявителях (получателях субсидии), пакеты документов которых рассмотрены;</w:t>
      </w:r>
    </w:p>
    <w:p w:rsidR="00695E41" w:rsidRDefault="00695E41">
      <w:pPr>
        <w:pStyle w:val="ConsPlusNormal"/>
        <w:spacing w:before="220"/>
        <w:ind w:firstLine="540"/>
        <w:jc w:val="both"/>
      </w:pPr>
      <w:r>
        <w:lastRenderedPageBreak/>
        <w:t xml:space="preserve">информацию о заявителях (получателях субсидии), пакеты документов которых отклонены с указанием оснований отклонения пакета документов (отказа в предоставлении субсидии), установленных </w:t>
      </w:r>
      <w:hyperlink w:anchor="P196">
        <w:r>
          <w:rPr>
            <w:color w:val="0000FF"/>
          </w:rPr>
          <w:t>пунктом 24</w:t>
        </w:r>
      </w:hyperlink>
      <w:r>
        <w:t xml:space="preserve"> настоящего Положения, в том числе требований, установленных в объявлении о проведении конкурса, которым не соответствуют такие пакеты документов;</w:t>
      </w:r>
    </w:p>
    <w:p w:rsidR="00695E41" w:rsidRDefault="00695E41">
      <w:pPr>
        <w:pStyle w:val="ConsPlusNormal"/>
        <w:spacing w:before="220"/>
        <w:ind w:firstLine="540"/>
        <w:jc w:val="both"/>
      </w:pPr>
      <w:r>
        <w:t>последовательность оценки пакетов документов, присвоенные пакетам документов значения по каждому из предусмотренных критериев оценки пакетов документов, принятое на основании результатов оценки пакетов документов решение о присвоении таким пакетам документов порядковых номеров;</w:t>
      </w:r>
    </w:p>
    <w:p w:rsidR="00695E41" w:rsidRDefault="00695E41">
      <w:pPr>
        <w:pStyle w:val="ConsPlusNormal"/>
        <w:spacing w:before="220"/>
        <w:ind w:firstLine="540"/>
        <w:jc w:val="both"/>
      </w:pPr>
      <w:r>
        <w:t>наименование получателей субсидий, с которыми заключаются договоры субсидий, и размер предоставляемых им субсидий.</w:t>
      </w:r>
    </w:p>
    <w:p w:rsidR="00695E41" w:rsidRDefault="00695E41">
      <w:pPr>
        <w:pStyle w:val="ConsPlusNormal"/>
        <w:jc w:val="both"/>
      </w:pPr>
    </w:p>
    <w:p w:rsidR="00695E41" w:rsidRDefault="00695E41">
      <w:pPr>
        <w:pStyle w:val="ConsPlusTitle"/>
        <w:jc w:val="center"/>
        <w:outlineLvl w:val="1"/>
      </w:pPr>
      <w:r>
        <w:t>III. УСЛОВИЯ И ПОРЯДОК ПРЕДОСТАВЛЕНИЯ СУБСИДИЙ</w:t>
      </w:r>
    </w:p>
    <w:p w:rsidR="00695E41" w:rsidRDefault="00695E41">
      <w:pPr>
        <w:pStyle w:val="ConsPlusNormal"/>
        <w:jc w:val="both"/>
      </w:pPr>
    </w:p>
    <w:p w:rsidR="00695E41" w:rsidRDefault="00695E41">
      <w:pPr>
        <w:pStyle w:val="ConsPlusNormal"/>
        <w:ind w:firstLine="540"/>
        <w:jc w:val="both"/>
      </w:pPr>
      <w:bookmarkStart w:id="41" w:name="P247"/>
      <w:bookmarkEnd w:id="41"/>
      <w:r>
        <w:t xml:space="preserve">43. Субсидия предоставляется в размере не более 50 процентов затрат на реализацию проектов, направленных на создание нового или развитие (модернизацию) действующего производства продукции (выполнения работ, оказания услуг), за исключением затрат на реализацию инвестиционных проектов, направленных на создание нового и (или) развитие (модернизацию) действующего производства по сбору, и (или) хранению, и (или) сортировке, и (или) переработке, и (или) реализации продукции из дикорастущего сырья, произведенных получателем субсидии в течение двух календарных лет, предшествующих году подачи, и в году подачи в период до даты подачи пакета документов по направлениям, установленным </w:t>
      </w:r>
      <w:hyperlink w:anchor="P254">
        <w:r>
          <w:rPr>
            <w:color w:val="0000FF"/>
          </w:rPr>
          <w:t>пунктом 44</w:t>
        </w:r>
      </w:hyperlink>
      <w:r>
        <w:t xml:space="preserve"> настоящего Положения, в сумме не менее 300,00 тыс. рублей и не более 10700,00 тыс. рублей (без учета величины налога на добавленную стоимость) одному получателю субсидии в текущем финансовом году. Расчет размера субсидии (S) определяется по формуле:</w:t>
      </w:r>
    </w:p>
    <w:p w:rsidR="00695E41" w:rsidRDefault="00695E41">
      <w:pPr>
        <w:pStyle w:val="ConsPlusNormal"/>
        <w:jc w:val="both"/>
      </w:pPr>
    </w:p>
    <w:p w:rsidR="00695E41" w:rsidRDefault="00695E41">
      <w:pPr>
        <w:pStyle w:val="ConsPlusNormal"/>
        <w:jc w:val="center"/>
      </w:pPr>
      <w:r>
        <w:rPr>
          <w:noProof/>
          <w:position w:val="-26"/>
        </w:rPr>
        <w:drawing>
          <wp:inline distT="0" distB="0" distL="0" distR="0">
            <wp:extent cx="448437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84370" cy="471805"/>
                    </a:xfrm>
                    <a:prstGeom prst="rect">
                      <a:avLst/>
                    </a:prstGeom>
                    <a:noFill/>
                    <a:ln>
                      <a:noFill/>
                    </a:ln>
                  </pic:spPr>
                </pic:pic>
              </a:graphicData>
            </a:graphic>
          </wp:inline>
        </w:drawing>
      </w:r>
    </w:p>
    <w:p w:rsidR="00695E41" w:rsidRDefault="00695E41">
      <w:pPr>
        <w:pStyle w:val="ConsPlusNormal"/>
        <w:jc w:val="both"/>
      </w:pPr>
    </w:p>
    <w:p w:rsidR="00695E41" w:rsidRDefault="00695E41">
      <w:pPr>
        <w:pStyle w:val="ConsPlusNormal"/>
        <w:ind w:firstLine="540"/>
        <w:jc w:val="both"/>
      </w:pPr>
      <w:r>
        <w:t>где:</w:t>
      </w:r>
    </w:p>
    <w:p w:rsidR="00695E41" w:rsidRDefault="00695E41">
      <w:pPr>
        <w:pStyle w:val="ConsPlusNormal"/>
        <w:spacing w:before="220"/>
        <w:ind w:firstLine="540"/>
        <w:jc w:val="both"/>
      </w:pPr>
      <w:r>
        <w:t xml:space="preserve">N - направление затрат в соответствии с направлениями, установленными </w:t>
      </w:r>
      <w:hyperlink w:anchor="P254">
        <w:r>
          <w:rPr>
            <w:color w:val="0000FF"/>
          </w:rPr>
          <w:t>пунктом 44</w:t>
        </w:r>
      </w:hyperlink>
      <w:r>
        <w:t xml:space="preserve"> настоящего Положения, произведенное получателем субсидии и включенное в пакет документов;</w:t>
      </w:r>
    </w:p>
    <w:p w:rsidR="00695E41" w:rsidRDefault="00695E41">
      <w:pPr>
        <w:pStyle w:val="ConsPlusNormal"/>
        <w:spacing w:before="220"/>
        <w:ind w:firstLine="540"/>
        <w:jc w:val="both"/>
      </w:pPr>
      <w:r>
        <w:t xml:space="preserve">n - количество затрат по направлениям, установленным </w:t>
      </w:r>
      <w:hyperlink w:anchor="P254">
        <w:r>
          <w:rPr>
            <w:color w:val="0000FF"/>
          </w:rPr>
          <w:t>пунктом 44</w:t>
        </w:r>
      </w:hyperlink>
      <w:r>
        <w:t xml:space="preserve"> настоящего Положения, произведенных получателем субсидии и включенных в пакет документов.</w:t>
      </w:r>
    </w:p>
    <w:p w:rsidR="00695E41" w:rsidRDefault="00695E41">
      <w:pPr>
        <w:pStyle w:val="ConsPlusNormal"/>
        <w:spacing w:before="220"/>
        <w:ind w:firstLine="540"/>
        <w:jc w:val="both"/>
      </w:pPr>
      <w:bookmarkStart w:id="42" w:name="P254"/>
      <w:bookmarkEnd w:id="42"/>
      <w:r>
        <w:t>44. К направлениям затрат, произведенным получателем субсидии за счет собственных средств и (или) привлеченных целевых заемных средств, предоставляемых на условиях платности и возвратности кредитными организациями, и подлежащим возмещению за счет субсидии, относятся затраты, направленные на:</w:t>
      </w:r>
    </w:p>
    <w:p w:rsidR="00695E41" w:rsidRDefault="00695E41">
      <w:pPr>
        <w:pStyle w:val="ConsPlusNormal"/>
        <w:spacing w:before="220"/>
        <w:ind w:firstLine="540"/>
        <w:jc w:val="both"/>
      </w:pPr>
      <w:r>
        <w:t>приобретение оборудования, его монтаж и пусконаладочные работы, разработку и (или) приобретение прикладного программного обеспечения;</w:t>
      </w:r>
    </w:p>
    <w:p w:rsidR="00695E41" w:rsidRDefault="00695E41">
      <w:pPr>
        <w:pStyle w:val="ConsPlusNormal"/>
        <w:spacing w:before="220"/>
        <w:ind w:firstLine="540"/>
        <w:jc w:val="both"/>
      </w:pPr>
      <w:r>
        <w:t>уплату процентов по кредитам на приобретение оборудования.</w:t>
      </w:r>
    </w:p>
    <w:p w:rsidR="00695E41" w:rsidRDefault="00695E41">
      <w:pPr>
        <w:pStyle w:val="ConsPlusNormal"/>
        <w:spacing w:before="220"/>
        <w:ind w:firstLine="540"/>
        <w:jc w:val="both"/>
      </w:pPr>
      <w:r>
        <w:t xml:space="preserve">Для подтверждения фактически произведенных затрат по направлениям, установленным настоящим пунктом, заявитель представляет документы (их копии или сведения, содержащиеся в них), указанные в </w:t>
      </w:r>
      <w:hyperlink w:anchor="P148">
        <w:r>
          <w:rPr>
            <w:color w:val="0000FF"/>
          </w:rPr>
          <w:t>подпунктах 2</w:t>
        </w:r>
      </w:hyperlink>
      <w:r>
        <w:t xml:space="preserve"> - </w:t>
      </w:r>
      <w:hyperlink w:anchor="P170">
        <w:r>
          <w:rPr>
            <w:color w:val="0000FF"/>
          </w:rPr>
          <w:t>8 пункта 20</w:t>
        </w:r>
      </w:hyperlink>
      <w:r>
        <w:t xml:space="preserve"> настоящего Положения.</w:t>
      </w:r>
    </w:p>
    <w:p w:rsidR="00695E41" w:rsidRDefault="00695E41">
      <w:pPr>
        <w:pStyle w:val="ConsPlusNormal"/>
        <w:spacing w:before="220"/>
        <w:ind w:firstLine="540"/>
        <w:jc w:val="both"/>
      </w:pPr>
      <w:bookmarkStart w:id="43" w:name="P258"/>
      <w:bookmarkEnd w:id="43"/>
      <w:r>
        <w:t xml:space="preserve">45. Затраты по направлениям, установленным </w:t>
      </w:r>
      <w:hyperlink w:anchor="P254">
        <w:r>
          <w:rPr>
            <w:color w:val="0000FF"/>
          </w:rPr>
          <w:t>пунктом 44</w:t>
        </w:r>
      </w:hyperlink>
      <w:r>
        <w:t xml:space="preserve"> настоящего Положения, образовавшиеся и уплаченные заявителем в период с 1 января первого из двух календарных лет, предшествующих году подачи, и в году подачи в период до даты подачи пакета документов, </w:t>
      </w:r>
      <w:r>
        <w:lastRenderedPageBreak/>
        <w:t>подлежат возмещению за счет субсидии в текущем финансовом году.</w:t>
      </w:r>
    </w:p>
    <w:p w:rsidR="00695E41" w:rsidRDefault="00695E41">
      <w:pPr>
        <w:pStyle w:val="ConsPlusNormal"/>
        <w:spacing w:before="220"/>
        <w:ind w:firstLine="540"/>
        <w:jc w:val="both"/>
      </w:pPr>
      <w:bookmarkStart w:id="44" w:name="P259"/>
      <w:bookmarkEnd w:id="44"/>
      <w:r>
        <w:t xml:space="preserve">46. Не подлежат возмещению за счет субсидии затраты по направлениям, установленным </w:t>
      </w:r>
      <w:hyperlink w:anchor="P254">
        <w:r>
          <w:rPr>
            <w:color w:val="0000FF"/>
          </w:rPr>
          <w:t>пунктом 44</w:t>
        </w:r>
      </w:hyperlink>
      <w:r>
        <w:t xml:space="preserve"> настоящего Положения, образовавшиеся у заявителя в период до 1 января первого из двух календарных лет, предшествующих году подачи пакета документов, и уплаченные в течение двух календарных лет, предшествующих году подачи пакета документов, и (или) в текущем финансовом году.</w:t>
      </w:r>
    </w:p>
    <w:p w:rsidR="00695E41" w:rsidRDefault="00695E41">
      <w:pPr>
        <w:pStyle w:val="ConsPlusNormal"/>
        <w:spacing w:before="220"/>
        <w:ind w:firstLine="540"/>
        <w:jc w:val="both"/>
      </w:pPr>
      <w:bookmarkStart w:id="45" w:name="P260"/>
      <w:bookmarkEnd w:id="45"/>
      <w:r>
        <w:t>47. Планируемыми или достигнутыми результатами предоставления субсидии (далее - результаты), включаемыми в договор субсидии в случае получения субсидии, являются:</w:t>
      </w:r>
    </w:p>
    <w:p w:rsidR="00695E41" w:rsidRDefault="00695E41">
      <w:pPr>
        <w:pStyle w:val="ConsPlusNormal"/>
        <w:spacing w:before="220"/>
        <w:ind w:firstLine="540"/>
        <w:jc w:val="both"/>
      </w:pPr>
      <w:r>
        <w:t xml:space="preserve">1) количество созданных и (или) сохраненных рабочих мест, включая индивидуальных предпринимателей (единиц). Плановое (планируемое) значение результата 1 соответствует указанному в </w:t>
      </w:r>
      <w:hyperlink w:anchor="P362">
        <w:r>
          <w:rPr>
            <w:color w:val="0000FF"/>
          </w:rPr>
          <w:t>заявке</w:t>
        </w:r>
      </w:hyperlink>
      <w:r>
        <w:t xml:space="preserve"> по форме согласно приложению 1 к настоящему Положению значению списочной (фактической) численности работников у получателя субсидии по состоянию на 1 января года получения субсидии (для субъекта малого или среднего предпринимательства, имеющего работников и являющегося работодателем); единице (для индивидуального предпринимателя, не имеющего работников и не являющегося работодателем). Отчетное (достигнутое) значение результата 1 по сравнению с его плановым (планируемым) значением должно быть на уровне не менее 100 процентов в следующие отчетные периоды:</w:t>
      </w:r>
    </w:p>
    <w:p w:rsidR="00695E41" w:rsidRDefault="00695E41">
      <w:pPr>
        <w:pStyle w:val="ConsPlusNormal"/>
        <w:spacing w:before="220"/>
        <w:ind w:firstLine="540"/>
        <w:jc w:val="both"/>
      </w:pPr>
      <w:r>
        <w:t>по состоянию на конец года получения субсидии;</w:t>
      </w:r>
    </w:p>
    <w:p w:rsidR="00695E41" w:rsidRDefault="00695E41">
      <w:pPr>
        <w:pStyle w:val="ConsPlusNormal"/>
        <w:spacing w:before="220"/>
        <w:ind w:firstLine="540"/>
        <w:jc w:val="both"/>
      </w:pPr>
      <w:r>
        <w:t>через 12 месяцев, следующих за датой регистрации (заключения) договора субсидии;</w:t>
      </w:r>
    </w:p>
    <w:p w:rsidR="00695E41" w:rsidRDefault="00695E41">
      <w:pPr>
        <w:pStyle w:val="ConsPlusNormal"/>
        <w:spacing w:before="220"/>
        <w:ind w:firstLine="540"/>
        <w:jc w:val="both"/>
      </w:pPr>
      <w:r>
        <w:t xml:space="preserve">2) объем привлеченных инвестиций (тыс. рублей). При определении значения результата 2 не учитываются средства, полученные субъектом малого или среднего предпринимательства, в виде субсидии, а также в виде заемных средств, предоставленных государственными микрофинансовыми организациями. Плановое (планируемое) значение результата 2 соответствует значению объема инвестиций, привлекаемых субъектом малого или среднего предпринимательства в результате реализации проекта, указанному в </w:t>
      </w:r>
      <w:hyperlink w:anchor="P362">
        <w:r>
          <w:rPr>
            <w:color w:val="0000FF"/>
          </w:rPr>
          <w:t>заявке</w:t>
        </w:r>
      </w:hyperlink>
      <w:r>
        <w:t xml:space="preserve"> по форме согласно приложению 1 к настоящему Положению. Отчетное (достигнутое) значение результата 2 по сравнению с его плановым (планируемым) значением должно быть на уровне не менее 100 процентов по состоянию на конец года получения субсидии.</w:t>
      </w:r>
    </w:p>
    <w:p w:rsidR="00695E41" w:rsidRDefault="00695E41">
      <w:pPr>
        <w:pStyle w:val="ConsPlusNormal"/>
        <w:spacing w:before="220"/>
        <w:ind w:firstLine="540"/>
        <w:jc w:val="both"/>
      </w:pPr>
      <w:r>
        <w:t>Плановые (планируемые) значения результатов должны быть достигнуты получателем субсидии по состоянию на конец года, под бюджетные ассигнования которого заключен договор субсидии.</w:t>
      </w:r>
    </w:p>
    <w:p w:rsidR="00695E41" w:rsidRDefault="00695E41">
      <w:pPr>
        <w:pStyle w:val="ConsPlusNormal"/>
        <w:spacing w:before="220"/>
        <w:ind w:firstLine="540"/>
        <w:jc w:val="both"/>
      </w:pPr>
      <w:bookmarkStart w:id="46" w:name="P266"/>
      <w:bookmarkEnd w:id="46"/>
      <w:r>
        <w:t>48. Показателями, необходимыми для достижения результатов предоставления субсидии (далее - показатель), включаемыми в договор субсидии в случае получения субсидии, являются:</w:t>
      </w:r>
    </w:p>
    <w:p w:rsidR="00695E41" w:rsidRDefault="00695E41">
      <w:pPr>
        <w:pStyle w:val="ConsPlusNormal"/>
        <w:spacing w:before="220"/>
        <w:ind w:firstLine="540"/>
        <w:jc w:val="both"/>
      </w:pPr>
      <w:r>
        <w:t xml:space="preserve">1) среднесписочная численность работников, включая индивидуальных предпринимателей (человек). Плановое значение показателя 1 соответствует указанному в </w:t>
      </w:r>
      <w:hyperlink w:anchor="P362">
        <w:r>
          <w:rPr>
            <w:color w:val="0000FF"/>
          </w:rPr>
          <w:t>заявке</w:t>
        </w:r>
      </w:hyperlink>
      <w:r>
        <w:t xml:space="preserve"> по форме согласно приложению 1 к настоящему Положению значению среднесписочной численности работников в расчете по страховым взносам за финансовый год, предшествующий году получения субсидии (для субъекта малого или среднего предпринимательства, имеющего работников и являющегося работодателем); единице (для индивидуального предпринимателя, не имеющего работников и не являющегося работодателем). Отчетное значение показателя 1 по сравнению с его плановым значением должно быть на уровне не менее 80 процентов в следующие отчетные периоды:</w:t>
      </w:r>
    </w:p>
    <w:p w:rsidR="00695E41" w:rsidRDefault="00695E41">
      <w:pPr>
        <w:pStyle w:val="ConsPlusNormal"/>
        <w:spacing w:before="220"/>
        <w:ind w:firstLine="540"/>
        <w:jc w:val="both"/>
      </w:pPr>
      <w:r>
        <w:t>за год получения субсидии;</w:t>
      </w:r>
    </w:p>
    <w:p w:rsidR="00695E41" w:rsidRDefault="00695E41">
      <w:pPr>
        <w:pStyle w:val="ConsPlusNormal"/>
        <w:spacing w:before="220"/>
        <w:ind w:firstLine="540"/>
        <w:jc w:val="both"/>
      </w:pPr>
      <w:r>
        <w:t>за каждый отчетный период (месяц или квартал) в течение 12 месяцев, следующих за датой регистрации (заключения) договора субсидии;</w:t>
      </w:r>
    </w:p>
    <w:p w:rsidR="00695E41" w:rsidRDefault="00695E41">
      <w:pPr>
        <w:pStyle w:val="ConsPlusNormal"/>
        <w:spacing w:before="220"/>
        <w:ind w:firstLine="540"/>
        <w:jc w:val="both"/>
      </w:pPr>
      <w:r>
        <w:lastRenderedPageBreak/>
        <w:t xml:space="preserve">2) осуществление (непрекращение) деятельности (да). Плановое значение показателя 2 соответствует значению по состоянию на 1 января года получения субсидии, указанному в </w:t>
      </w:r>
      <w:hyperlink w:anchor="P362">
        <w:r>
          <w:rPr>
            <w:color w:val="0000FF"/>
          </w:rPr>
          <w:t>заявке</w:t>
        </w:r>
      </w:hyperlink>
      <w:r>
        <w:t xml:space="preserve"> по форме согласно приложению 1 к настоящему Положению. Отчетное значение показателя 2 должно соответствовать его плановому значению в следующие отчетные периоды:</w:t>
      </w:r>
    </w:p>
    <w:p w:rsidR="00695E41" w:rsidRDefault="00695E41">
      <w:pPr>
        <w:pStyle w:val="ConsPlusNormal"/>
        <w:spacing w:before="220"/>
        <w:ind w:firstLine="540"/>
        <w:jc w:val="both"/>
      </w:pPr>
      <w:r>
        <w:t>по состоянию на конец года получения субсидии;</w:t>
      </w:r>
    </w:p>
    <w:p w:rsidR="00695E41" w:rsidRDefault="00695E41">
      <w:pPr>
        <w:pStyle w:val="ConsPlusNormal"/>
        <w:spacing w:before="220"/>
        <w:ind w:firstLine="540"/>
        <w:jc w:val="both"/>
      </w:pPr>
      <w:r>
        <w:t>в течение 12 месяцев, следующих за датой регистрации (заключения) договора субсидии;</w:t>
      </w:r>
    </w:p>
    <w:p w:rsidR="00695E41" w:rsidRDefault="00695E41">
      <w:pPr>
        <w:pStyle w:val="ConsPlusNormal"/>
        <w:spacing w:before="220"/>
        <w:ind w:firstLine="540"/>
        <w:jc w:val="both"/>
      </w:pPr>
      <w:r>
        <w:t>в течение 24 месяцев, следующих за датой регистрации (заключения) договора субсидии.</w:t>
      </w:r>
    </w:p>
    <w:p w:rsidR="00695E41" w:rsidRDefault="00695E41">
      <w:pPr>
        <w:pStyle w:val="ConsPlusNormal"/>
        <w:spacing w:before="220"/>
        <w:ind w:firstLine="540"/>
        <w:jc w:val="both"/>
      </w:pPr>
      <w:r>
        <w:t>Плановые значения показателей должны быть достигнуты получателем субсидии по состоянию на конец года или за год, под бюджетные ассигнования которого заключен договор субсидии.</w:t>
      </w:r>
    </w:p>
    <w:p w:rsidR="00695E41" w:rsidRDefault="00695E41">
      <w:pPr>
        <w:pStyle w:val="ConsPlusNormal"/>
        <w:spacing w:before="220"/>
        <w:ind w:firstLine="540"/>
        <w:jc w:val="both"/>
      </w:pPr>
      <w:r>
        <w:t>49. Типовая форма договора субсидии, дополнительного соглашения к договору субсидии, в том числе дополнительного соглашения о расторжении договора субсидии, устанавливается департаментом финансов администрации города.</w:t>
      </w:r>
    </w:p>
    <w:p w:rsidR="00695E41" w:rsidRDefault="00695E41">
      <w:pPr>
        <w:pStyle w:val="ConsPlusNormal"/>
        <w:spacing w:before="220"/>
        <w:ind w:firstLine="540"/>
        <w:jc w:val="both"/>
      </w:pPr>
      <w:r>
        <w:t>50. В случае уменьшения главному распорядителю ранее доведенных лимитов бюджетных обязательств, приводящего к невозможности предоставления получателю субсидии в размере, определенном договором субсидии, в договор субсидии включается условие о согласовании новых условий договора субсидии и (или) о расторжении договора субсидии при недостижении согласия по новым условиям.</w:t>
      </w:r>
    </w:p>
    <w:p w:rsidR="00695E41" w:rsidRDefault="00695E41">
      <w:pPr>
        <w:pStyle w:val="ConsPlusNormal"/>
        <w:spacing w:before="220"/>
        <w:ind w:firstLine="540"/>
        <w:jc w:val="both"/>
      </w:pPr>
      <w:r>
        <w:t xml:space="preserve">51. Обязательным условием заключения договора субсидии является соответствие получателя субсидии требованиям, установленным </w:t>
      </w:r>
      <w:hyperlink w:anchor="P128">
        <w:r>
          <w:rPr>
            <w:color w:val="0000FF"/>
          </w:rPr>
          <w:t>пунктом 15</w:t>
        </w:r>
      </w:hyperlink>
      <w:r>
        <w:t xml:space="preserve"> настоящего Положения.</w:t>
      </w:r>
    </w:p>
    <w:p w:rsidR="00695E41" w:rsidRDefault="00695E41">
      <w:pPr>
        <w:pStyle w:val="ConsPlusNormal"/>
        <w:spacing w:before="220"/>
        <w:ind w:firstLine="540"/>
        <w:jc w:val="both"/>
      </w:pPr>
      <w:r>
        <w:t xml:space="preserve">Проверка соответствия получателя субсидии требованиям, установленным </w:t>
      </w:r>
      <w:hyperlink w:anchor="P128">
        <w:r>
          <w:rPr>
            <w:color w:val="0000FF"/>
          </w:rPr>
          <w:t>пунктом 15</w:t>
        </w:r>
      </w:hyperlink>
      <w:r>
        <w:t xml:space="preserve"> настоящего Положения, проводится уполномоченным органом в порядке межведомственного информационного взаимодействия при проведении конкурса в соответствии с </w:t>
      </w:r>
      <w:hyperlink w:anchor="P184">
        <w:r>
          <w:rPr>
            <w:color w:val="0000FF"/>
          </w:rPr>
          <w:t>пунктом 23</w:t>
        </w:r>
      </w:hyperlink>
      <w:r>
        <w:t xml:space="preserve"> настоящего Положения.</w:t>
      </w:r>
    </w:p>
    <w:p w:rsidR="00695E41" w:rsidRDefault="00695E41">
      <w:pPr>
        <w:pStyle w:val="ConsPlusNormal"/>
        <w:spacing w:before="220"/>
        <w:ind w:firstLine="540"/>
        <w:jc w:val="both"/>
      </w:pPr>
      <w:bookmarkStart w:id="47" w:name="P279"/>
      <w:bookmarkEnd w:id="47"/>
      <w:r>
        <w:t xml:space="preserve">52. В случае если договор субсидии не заключен в сроки, установленные </w:t>
      </w:r>
      <w:hyperlink w:anchor="P236">
        <w:r>
          <w:rPr>
            <w:color w:val="0000FF"/>
          </w:rPr>
          <w:t>подпунктом 2 пункта 40</w:t>
        </w:r>
      </w:hyperlink>
      <w:r>
        <w:t xml:space="preserve"> настоящего Положения, по вине победителя конкурса (получателя субсидии) субсидия не предоставляется, победитель конкурса (получатель субсидии) признается уклонившимся от заключения договора субсидии. В правовой акт администрации города, содержащий решение о предоставлении субсидий, вносятся соответствующие изменения.</w:t>
      </w:r>
    </w:p>
    <w:p w:rsidR="00695E41" w:rsidRDefault="00695E41">
      <w:pPr>
        <w:pStyle w:val="ConsPlusNormal"/>
        <w:spacing w:before="220"/>
        <w:ind w:firstLine="540"/>
        <w:jc w:val="both"/>
      </w:pPr>
      <w:bookmarkStart w:id="48" w:name="P280"/>
      <w:bookmarkEnd w:id="48"/>
      <w:r>
        <w:t>53. Договор субсидии подлежит регистрации в управлении делами администрации города в течение одного рабочего дня, следующего за днем его подписания.</w:t>
      </w:r>
    </w:p>
    <w:p w:rsidR="00695E41" w:rsidRDefault="00695E41">
      <w:pPr>
        <w:pStyle w:val="ConsPlusNormal"/>
        <w:spacing w:before="220"/>
        <w:ind w:firstLine="540"/>
        <w:jc w:val="both"/>
      </w:pPr>
      <w:r>
        <w:t>Датой принятия решения о предоставлении субсидии является дата регистрации (заключения) договора субсидии.</w:t>
      </w:r>
    </w:p>
    <w:p w:rsidR="00695E41" w:rsidRDefault="00695E41">
      <w:pPr>
        <w:pStyle w:val="ConsPlusNormal"/>
        <w:spacing w:before="220"/>
        <w:ind w:firstLine="540"/>
        <w:jc w:val="both"/>
      </w:pPr>
      <w:r>
        <w:t xml:space="preserve">54. Уполномоченный орган в течение одного рабочего дня, следующего за днем принятия решения о предоставлении субсидий, направляет главному распорядителю письмо о предоставлении субсидий с приложением </w:t>
      </w:r>
      <w:hyperlink w:anchor="P2159">
        <w:r>
          <w:rPr>
            <w:color w:val="0000FF"/>
          </w:rPr>
          <w:t>реестра</w:t>
        </w:r>
      </w:hyperlink>
      <w:r>
        <w:t xml:space="preserve"> получателей субсидий по форме согласно приложению 7 к настоящему Положению.</w:t>
      </w:r>
    </w:p>
    <w:p w:rsidR="00695E41" w:rsidRDefault="00695E41">
      <w:pPr>
        <w:pStyle w:val="ConsPlusNormal"/>
        <w:spacing w:before="220"/>
        <w:ind w:firstLine="540"/>
        <w:jc w:val="both"/>
      </w:pPr>
      <w:r>
        <w:t>55. Главный распорядитель в течение 2 рабочих дней с даты получения от уполномоченного органа письма о предоставлении субсидий направляет заявку на финансирование в департамент финансов администрации города.</w:t>
      </w:r>
    </w:p>
    <w:p w:rsidR="00695E41" w:rsidRDefault="00695E41">
      <w:pPr>
        <w:pStyle w:val="ConsPlusNormal"/>
        <w:spacing w:before="220"/>
        <w:ind w:firstLine="540"/>
        <w:jc w:val="both"/>
      </w:pPr>
      <w:r>
        <w:t xml:space="preserve">Формирование, проверка и утверждение сформированной заявки на финансирование осуществляется в соответствии с требованиями составления и ведения кассового плана </w:t>
      </w:r>
      <w:r>
        <w:lastRenderedPageBreak/>
        <w:t>исполнения бюджета города Красноярска.</w:t>
      </w:r>
    </w:p>
    <w:p w:rsidR="00695E41" w:rsidRDefault="00695E41">
      <w:pPr>
        <w:pStyle w:val="ConsPlusNormal"/>
        <w:spacing w:before="220"/>
        <w:ind w:firstLine="540"/>
        <w:jc w:val="both"/>
      </w:pPr>
      <w:r>
        <w:t>56. Департамент финансов администрации города на основании заявки на финансирование главного распорядителя производит перечисление бюджетных средств на лицевой счет главного распорядителя, открытый в отделе N 19 Управления федерального казначейства по Красноярскому краю.</w:t>
      </w:r>
    </w:p>
    <w:p w:rsidR="00695E41" w:rsidRDefault="00695E41">
      <w:pPr>
        <w:pStyle w:val="ConsPlusNormal"/>
        <w:spacing w:before="220"/>
        <w:ind w:firstLine="540"/>
        <w:jc w:val="both"/>
      </w:pPr>
      <w:bookmarkStart w:id="49" w:name="P286"/>
      <w:bookmarkEnd w:id="49"/>
      <w:r>
        <w:t xml:space="preserve">57. Главный распорядитель после даты поступления денежных средств на лицевой счет, но не позднее 10-го рабочего дня, следующего за датой принятия решения о предоставлении субсидии, установленной </w:t>
      </w:r>
      <w:hyperlink w:anchor="P280">
        <w:r>
          <w:rPr>
            <w:color w:val="0000FF"/>
          </w:rPr>
          <w:t>пунктом 53</w:t>
        </w:r>
      </w:hyperlink>
      <w:r>
        <w:t xml:space="preserve"> настоящего Положения, перечисляет средства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695E41" w:rsidRDefault="00695E41">
      <w:pPr>
        <w:pStyle w:val="ConsPlusNormal"/>
        <w:spacing w:before="220"/>
        <w:ind w:firstLine="540"/>
        <w:jc w:val="both"/>
      </w:pPr>
      <w:r>
        <w:t>58. Субсидия считается предоставленной в день списания средств со счета главного распорядителя на расчетный или корреспондентский счет получателя субсидии в размере, предусмотренном договором субсидии.</w:t>
      </w:r>
    </w:p>
    <w:p w:rsidR="00695E41" w:rsidRDefault="00695E41">
      <w:pPr>
        <w:pStyle w:val="ConsPlusNormal"/>
        <w:spacing w:before="220"/>
        <w:ind w:firstLine="540"/>
        <w:jc w:val="both"/>
      </w:pPr>
      <w:r>
        <w:t xml:space="preserve">59. Порядок и сроки возврата субсидий в бюджет города Красноярска в случае нарушения получателями субсидий условий их предоставления установлены в </w:t>
      </w:r>
      <w:hyperlink w:anchor="P328">
        <w:r>
          <w:rPr>
            <w:color w:val="0000FF"/>
          </w:rPr>
          <w:t>пунктах 69</w:t>
        </w:r>
      </w:hyperlink>
      <w:r>
        <w:t xml:space="preserve"> - </w:t>
      </w:r>
      <w:hyperlink w:anchor="P331">
        <w:r>
          <w:rPr>
            <w:color w:val="0000FF"/>
          </w:rPr>
          <w:t>72</w:t>
        </w:r>
      </w:hyperlink>
      <w:r>
        <w:t xml:space="preserve"> настоящего Положения.</w:t>
      </w:r>
    </w:p>
    <w:p w:rsidR="00695E41" w:rsidRDefault="00695E41">
      <w:pPr>
        <w:pStyle w:val="ConsPlusNormal"/>
        <w:spacing w:before="220"/>
        <w:ind w:firstLine="540"/>
        <w:jc w:val="both"/>
      </w:pPr>
      <w:r>
        <w:t xml:space="preserve">60. В целях ведения Единого реестра субъектов малого и среднего предпринимательства -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субсидий в соответствии с </w:t>
      </w:r>
      <w:hyperlink r:id="rId41">
        <w:r>
          <w:rPr>
            <w:color w:val="0000FF"/>
          </w:rPr>
          <w:t>частью 5 статьи 8</w:t>
        </w:r>
      </w:hyperlink>
      <w:r>
        <w:t xml:space="preserve"> Федерального закона N 209-ФЗ до 5-го числа месяца, следующего за месяцем принятия решения о предоставлении субсидий в соответствии с </w:t>
      </w:r>
      <w:hyperlink w:anchor="P280">
        <w:r>
          <w:rPr>
            <w:color w:val="0000FF"/>
          </w:rPr>
          <w:t>пунктом 53</w:t>
        </w:r>
      </w:hyperlink>
      <w:r>
        <w:t xml:space="preserve"> настоящего Положения.</w:t>
      </w:r>
    </w:p>
    <w:p w:rsidR="00695E41" w:rsidRDefault="00695E41">
      <w:pPr>
        <w:pStyle w:val="ConsPlusNormal"/>
        <w:jc w:val="both"/>
      </w:pPr>
    </w:p>
    <w:p w:rsidR="00695E41" w:rsidRDefault="00695E41">
      <w:pPr>
        <w:pStyle w:val="ConsPlusTitle"/>
        <w:jc w:val="center"/>
        <w:outlineLvl w:val="1"/>
      </w:pPr>
      <w:r>
        <w:t>IV. ТРЕБОВАНИЯ К ОТЧЕТНОСТИ</w:t>
      </w:r>
    </w:p>
    <w:p w:rsidR="00695E41" w:rsidRDefault="00695E41">
      <w:pPr>
        <w:pStyle w:val="ConsPlusNormal"/>
        <w:jc w:val="both"/>
      </w:pPr>
    </w:p>
    <w:p w:rsidR="00695E41" w:rsidRDefault="00695E41">
      <w:pPr>
        <w:pStyle w:val="ConsPlusNormal"/>
        <w:ind w:firstLine="540"/>
        <w:jc w:val="both"/>
      </w:pPr>
      <w:r>
        <w:t xml:space="preserve">61. Для осуществления уполномоченным органом контроля (мониторинга) за исполнением положений, установленных </w:t>
      </w:r>
      <w:hyperlink w:anchor="P260">
        <w:r>
          <w:rPr>
            <w:color w:val="0000FF"/>
          </w:rPr>
          <w:t>пунктами 47</w:t>
        </w:r>
      </w:hyperlink>
      <w:r>
        <w:t xml:space="preserve">, </w:t>
      </w:r>
      <w:hyperlink w:anchor="P266">
        <w:r>
          <w:rPr>
            <w:color w:val="0000FF"/>
          </w:rPr>
          <w:t>48</w:t>
        </w:r>
      </w:hyperlink>
      <w:r>
        <w:t xml:space="preserve"> настоящего Положения, получатель субсидии направляет в управление делами администрации города в сроки:</w:t>
      </w:r>
    </w:p>
    <w:p w:rsidR="00695E41" w:rsidRDefault="00695E41">
      <w:pPr>
        <w:pStyle w:val="ConsPlusNormal"/>
        <w:spacing w:before="220"/>
        <w:ind w:firstLine="540"/>
        <w:jc w:val="both"/>
      </w:pPr>
      <w:bookmarkStart w:id="50" w:name="P294"/>
      <w:bookmarkEnd w:id="50"/>
      <w:r>
        <w:t>1) не позднее 15 января года, следующего за годом получения субсидии, по состоянию на 31 декабря года или за год получения субсидии отчет о достижении значений результатов предоставления субсидии и показателей, необходимых для достижения результатов предоставления субсидии, по форме, определенной типовой формой договора о предоставлении субсидии, установленной департаментом финансов администрации города, с приложением подтверждающих документов:</w:t>
      </w:r>
    </w:p>
    <w:p w:rsidR="00695E41" w:rsidRDefault="00695E41">
      <w:pPr>
        <w:pStyle w:val="ConsPlusNormal"/>
        <w:spacing w:before="220"/>
        <w:ind w:firstLine="540"/>
        <w:jc w:val="both"/>
      </w:pPr>
      <w:r>
        <w:t>копий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год получения субсидии (для субъекта малого и среднего предпринимательства, имеющего работников и являющегося работодателем);</w:t>
      </w:r>
    </w:p>
    <w:p w:rsidR="00695E41" w:rsidRDefault="00695E41">
      <w:pPr>
        <w:pStyle w:val="ConsPlusNormal"/>
        <w:spacing w:before="220"/>
        <w:ind w:firstLine="540"/>
        <w:jc w:val="both"/>
      </w:pPr>
      <w:r>
        <w:t>копии налоговой декларации по налогу на доходы физических лиц (</w:t>
      </w:r>
      <w:hyperlink r:id="rId42">
        <w:r>
          <w:rPr>
            <w:color w:val="0000FF"/>
          </w:rPr>
          <w:t>форма N 3-НДФЛ</w:t>
        </w:r>
      </w:hyperlink>
      <w:r>
        <w:t>, установленная Приказом Федеральной налоговой службы России от 15.10.2021 N ЕД-7-11/903@) и (или) иной налоговой отчетности за год получения субсидии (для субъекта малого и среднего предпринимательства, не имеющего работников и не являющегося работодателем);</w:t>
      </w:r>
    </w:p>
    <w:p w:rsidR="00695E41" w:rsidRDefault="00695E41">
      <w:pPr>
        <w:pStyle w:val="ConsPlusNormal"/>
        <w:spacing w:before="220"/>
        <w:ind w:firstLine="540"/>
        <w:jc w:val="both"/>
      </w:pPr>
      <w:r>
        <w:t xml:space="preserve">выписки из ЕГРЮЛ/ЕГРИП по состоянию на 31 декабря года получения субсидии, которую получатель субсидии вправе представить. В случае если получатель субсидии не представил выписку из ЕГРЮЛ/ЕГРИП самостоятельно, уполномоченный орган запрашивает ее в порядке </w:t>
      </w:r>
      <w:r>
        <w:lastRenderedPageBreak/>
        <w:t>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w:t>
      </w:r>
    </w:p>
    <w:p w:rsidR="00695E41" w:rsidRDefault="00695E41">
      <w:pPr>
        <w:pStyle w:val="ConsPlusNormal"/>
        <w:spacing w:before="220"/>
        <w:ind w:firstLine="540"/>
        <w:jc w:val="both"/>
      </w:pPr>
      <w:r>
        <w:t xml:space="preserve">В случае завершения реализации проекта по состоянию на конец года получения субсидии вместе с отчетом и документами, указанными в настоящем </w:t>
      </w:r>
      <w:hyperlink w:anchor="P294">
        <w:r>
          <w:rPr>
            <w:color w:val="0000FF"/>
          </w:rPr>
          <w:t>подпункте</w:t>
        </w:r>
      </w:hyperlink>
      <w:r>
        <w:t xml:space="preserve">, получатель субсидии направляет в управление делами администрации города </w:t>
      </w:r>
      <w:hyperlink w:anchor="P2224">
        <w:r>
          <w:rPr>
            <w:color w:val="0000FF"/>
          </w:rPr>
          <w:t>отчет</w:t>
        </w:r>
      </w:hyperlink>
      <w:r>
        <w:t xml:space="preserve"> о выполнении бизнес-плана проекта по форме, установленной в приложении 8 к настоящему Положению, и включаемый в договор субсидии;</w:t>
      </w:r>
    </w:p>
    <w:p w:rsidR="00695E41" w:rsidRDefault="00695E41">
      <w:pPr>
        <w:pStyle w:val="ConsPlusNormal"/>
        <w:spacing w:before="220"/>
        <w:ind w:firstLine="540"/>
        <w:jc w:val="both"/>
      </w:pPr>
      <w:bookmarkStart w:id="51" w:name="P299"/>
      <w:bookmarkEnd w:id="51"/>
      <w:r>
        <w:t>2) не позднее 30 календарных дней через 12 месяцев, следующих за датой регистрации (заключения) договора субсидии, отчет о достижении значений результатов предоставления субсидии и показателей, необходимых для достижения результатов предоставления субсидии, по форме, определенной типовой формой договора о предоставлении субсидии, установленной департаментом финансов администрации города, с приложением подтверждающих документов:</w:t>
      </w:r>
    </w:p>
    <w:p w:rsidR="00695E41" w:rsidRDefault="00695E41">
      <w:pPr>
        <w:pStyle w:val="ConsPlusNormal"/>
        <w:spacing w:before="220"/>
        <w:ind w:firstLine="540"/>
        <w:jc w:val="both"/>
      </w:pPr>
      <w:r>
        <w:t>копий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каждый отчетный период в течение 12 месяцев, следующих за датой регистрации (заключения) договора субсидии (для субъекта малого и среднего предпринимательства, имеющего работников и являющегося работодателем);</w:t>
      </w:r>
    </w:p>
    <w:p w:rsidR="00695E41" w:rsidRDefault="00695E41">
      <w:pPr>
        <w:pStyle w:val="ConsPlusNormal"/>
        <w:spacing w:before="220"/>
        <w:ind w:firstLine="540"/>
        <w:jc w:val="both"/>
      </w:pPr>
      <w:r>
        <w:t>выписки из ЕГРЮЛ/ЕГРИП по состоянию на дату, наступающую через 12 месяцев, следующих за датой регистрации (заключения) договора субсидии, которую получатель субсидии вправе представить. В случае если получатель субсидии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w:t>
      </w:r>
    </w:p>
    <w:p w:rsidR="00695E41" w:rsidRDefault="00695E41">
      <w:pPr>
        <w:pStyle w:val="ConsPlusNormal"/>
        <w:spacing w:before="220"/>
        <w:ind w:firstLine="540"/>
        <w:jc w:val="both"/>
      </w:pPr>
      <w:r>
        <w:t xml:space="preserve">В случае завершения реализации проекта в течение 12 месяцев, следующих за датой регистрации (заключения) договора субсидии, вместе с отчетом и документами, указанными в настоящем подпункте, получатель субсидии направляет в управление делами администрации города </w:t>
      </w:r>
      <w:hyperlink w:anchor="P2224">
        <w:r>
          <w:rPr>
            <w:color w:val="0000FF"/>
          </w:rPr>
          <w:t>отчет</w:t>
        </w:r>
      </w:hyperlink>
      <w:r>
        <w:t xml:space="preserve"> о выполнении бизнес-плана проекта по форме, установленной в приложении 8 к настоящему Положению, и включаемый в договор субсидии;</w:t>
      </w:r>
    </w:p>
    <w:p w:rsidR="00695E41" w:rsidRDefault="00695E41">
      <w:pPr>
        <w:pStyle w:val="ConsPlusNormal"/>
        <w:spacing w:before="220"/>
        <w:ind w:firstLine="540"/>
        <w:jc w:val="both"/>
      </w:pPr>
      <w:bookmarkStart w:id="52" w:name="P303"/>
      <w:bookmarkEnd w:id="52"/>
      <w:r>
        <w:t>3) не позднее 30 календарных дней через 24 месяца, следующих за датой регистрации (заключения) договора субсидии, отчет о достижении значений результатов предоставления субсидии и показателей, необходимых для достижения результатов предоставления субсидии, по форме, определенной типовой формой договора о предоставлении субсидии, установленной департаментом финансов администрации города, с приложением выписки из ЕГРЮЛ/ЕГРИП по состоянию на дату, наступающую через 24 месяца, следующих за датой регистрации (заключения) договора субсидии, которую получатель субсидии вправе представить. В случае если получатель субсидии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w:t>
      </w:r>
    </w:p>
    <w:p w:rsidR="00695E41" w:rsidRDefault="00695E41">
      <w:pPr>
        <w:pStyle w:val="ConsPlusNormal"/>
        <w:spacing w:before="220"/>
        <w:ind w:firstLine="540"/>
        <w:jc w:val="both"/>
      </w:pPr>
      <w:r>
        <w:t xml:space="preserve">В случае завершения реализации проекта в течение 24 месяцев, следующих за датой регистрации (заключения) договора субсидии, вместе с отчетом и документами, указанными в настоящем подпункте, получатель субсидии направляет в управление делами администрации города </w:t>
      </w:r>
      <w:hyperlink w:anchor="P2224">
        <w:r>
          <w:rPr>
            <w:color w:val="0000FF"/>
          </w:rPr>
          <w:t>отчет</w:t>
        </w:r>
      </w:hyperlink>
      <w:r>
        <w:t xml:space="preserve"> о выполнении бизнес-плана проекта по форме, установленной в приложении 8 к настоящему Положению, и включаемый в договор субсидии;</w:t>
      </w:r>
    </w:p>
    <w:p w:rsidR="00695E41" w:rsidRDefault="00695E41">
      <w:pPr>
        <w:pStyle w:val="ConsPlusNormal"/>
        <w:spacing w:before="220"/>
        <w:ind w:firstLine="540"/>
        <w:jc w:val="both"/>
      </w:pPr>
      <w:r>
        <w:t xml:space="preserve">4) не позднее 30 календарных дней, следующих за датой завершения реализации проекта, </w:t>
      </w:r>
      <w:hyperlink w:anchor="P2224">
        <w:r>
          <w:rPr>
            <w:color w:val="0000FF"/>
          </w:rPr>
          <w:t>отчет</w:t>
        </w:r>
      </w:hyperlink>
      <w:r>
        <w:t xml:space="preserve"> о выполнении бизнес-плана проекта по форме, установленной в приложении 8 к настоящему Положению, и включаемый в договор субсидии, с приложением подтверждающих документов:</w:t>
      </w:r>
    </w:p>
    <w:p w:rsidR="00695E41" w:rsidRDefault="00695E41">
      <w:pPr>
        <w:pStyle w:val="ConsPlusNormal"/>
        <w:spacing w:before="220"/>
        <w:ind w:firstLine="540"/>
        <w:jc w:val="both"/>
      </w:pPr>
      <w:r>
        <w:t>копии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последний отчетный период по состоянию на дату завершения реализации проекта, обеспечивающего получение предусмотренных проектом результатов (для субъекта малого и среднего предпринимательства, имеющего работников и являющегося работодателем);</w:t>
      </w:r>
    </w:p>
    <w:p w:rsidR="00695E41" w:rsidRDefault="00695E41">
      <w:pPr>
        <w:pStyle w:val="ConsPlusNormal"/>
        <w:spacing w:before="220"/>
        <w:ind w:firstLine="540"/>
        <w:jc w:val="both"/>
      </w:pPr>
      <w:r>
        <w:t>копии налоговой декларации по налогу на доходы физических лиц (</w:t>
      </w:r>
      <w:hyperlink r:id="rId43">
        <w:r>
          <w:rPr>
            <w:color w:val="0000FF"/>
          </w:rPr>
          <w:t>форма N 3-НДФЛ</w:t>
        </w:r>
      </w:hyperlink>
      <w:r>
        <w:t>, установленная Приказом Федеральной налоговой службы России от 15.10.2021 N ЕД-7-11/903@) и (или) иной налоговой отчетности за последний отчетный период по состоянию на дату завершения реализации проекта, обеспечивающего получение предусмотренных проектом результатов (для субъекта малого и среднего предпринимательства, не имеющего работников и не являющегося работодателем);</w:t>
      </w:r>
    </w:p>
    <w:p w:rsidR="00695E41" w:rsidRDefault="00695E41">
      <w:pPr>
        <w:pStyle w:val="ConsPlusNormal"/>
        <w:spacing w:before="220"/>
        <w:ind w:firstLine="540"/>
        <w:jc w:val="both"/>
      </w:pPr>
      <w:r>
        <w:t>выписки из ЕГРЮЛ/ЕГРИП по состоянию на дату завершения реализации проекта, которую получатель субсидии вправе представить. В случае если получатель субсидии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w:t>
      </w:r>
    </w:p>
    <w:p w:rsidR="00695E41" w:rsidRDefault="00695E41">
      <w:pPr>
        <w:pStyle w:val="ConsPlusNormal"/>
        <w:spacing w:before="220"/>
        <w:ind w:firstLine="540"/>
        <w:jc w:val="both"/>
      </w:pPr>
      <w:r>
        <w:t xml:space="preserve">Документы, указанные в настоящем подпункте, не предоставляются в случае если реализация проекта завершается по состоянию на отчетные даты и сроки предоставления отчетности, установленные </w:t>
      </w:r>
      <w:hyperlink w:anchor="P294">
        <w:r>
          <w:rPr>
            <w:color w:val="0000FF"/>
          </w:rPr>
          <w:t>подпунктами 1</w:t>
        </w:r>
      </w:hyperlink>
      <w:r>
        <w:t xml:space="preserve"> - </w:t>
      </w:r>
      <w:hyperlink w:anchor="P303">
        <w:r>
          <w:rPr>
            <w:color w:val="0000FF"/>
          </w:rPr>
          <w:t>3</w:t>
        </w:r>
      </w:hyperlink>
      <w:r>
        <w:t xml:space="preserve"> настоящего пункта.</w:t>
      </w:r>
    </w:p>
    <w:p w:rsidR="00695E41" w:rsidRDefault="00695E41">
      <w:pPr>
        <w:pStyle w:val="ConsPlusNormal"/>
        <w:spacing w:before="220"/>
        <w:ind w:firstLine="540"/>
        <w:jc w:val="both"/>
      </w:pPr>
      <w:r>
        <w:t>Документы, указанные в настоящем пункте, должны быть пронумерованы, подписаны получателем субсидии, удостоверены печатью (при наличии) и сопровождаться их описью.</w:t>
      </w:r>
    </w:p>
    <w:p w:rsidR="00695E41" w:rsidRDefault="00695E41">
      <w:pPr>
        <w:pStyle w:val="ConsPlusNormal"/>
        <w:spacing w:before="220"/>
        <w:ind w:firstLine="540"/>
        <w:jc w:val="both"/>
      </w:pPr>
      <w:r>
        <w:t>62. Главный распорядитель вправе устанавливать в договоре субсидии сроки и формы представления получателем субсидии дополнительной отчетности.</w:t>
      </w:r>
    </w:p>
    <w:p w:rsidR="00695E41" w:rsidRDefault="00695E41">
      <w:pPr>
        <w:pStyle w:val="ConsPlusNormal"/>
        <w:jc w:val="both"/>
      </w:pPr>
    </w:p>
    <w:p w:rsidR="00695E41" w:rsidRDefault="00695E41">
      <w:pPr>
        <w:pStyle w:val="ConsPlusTitle"/>
        <w:jc w:val="center"/>
        <w:outlineLvl w:val="1"/>
      </w:pPr>
      <w:r>
        <w:t>V. ТРЕБОВАНИЯ ОБ ОСУЩЕСТВЛЕНИИ КОНТРОЛЯ (МОНИТОРИНГА)</w:t>
      </w:r>
    </w:p>
    <w:p w:rsidR="00695E41" w:rsidRDefault="00695E41">
      <w:pPr>
        <w:pStyle w:val="ConsPlusTitle"/>
        <w:jc w:val="center"/>
      </w:pPr>
      <w:r>
        <w:t>ЗА СОБЛЮДЕНИЕМ УСЛОВИЙ И ПОРЯДКА ПРЕДОСТАВЛЕНИЯ СУБСИДИЙ</w:t>
      </w:r>
    </w:p>
    <w:p w:rsidR="00695E41" w:rsidRDefault="00695E41">
      <w:pPr>
        <w:pStyle w:val="ConsPlusTitle"/>
        <w:jc w:val="center"/>
      </w:pPr>
      <w:r>
        <w:t>И ОТВЕТСТВЕННОСТЬ ЗА ИХ НАРУШЕНИЕ</w:t>
      </w:r>
    </w:p>
    <w:p w:rsidR="00695E41" w:rsidRDefault="00695E41">
      <w:pPr>
        <w:pStyle w:val="ConsPlusNormal"/>
        <w:jc w:val="both"/>
      </w:pPr>
    </w:p>
    <w:p w:rsidR="00695E41" w:rsidRDefault="00695E41">
      <w:pPr>
        <w:pStyle w:val="ConsPlusNormal"/>
        <w:ind w:firstLine="540"/>
        <w:jc w:val="both"/>
      </w:pPr>
      <w:r>
        <w:t>63. Контроль за соблюдением условий и порядка предоставления субсидий осуществляют главный распорядитель и органы муниципального финансового контроля.</w:t>
      </w:r>
    </w:p>
    <w:p w:rsidR="00695E41" w:rsidRDefault="00695E41">
      <w:pPr>
        <w:pStyle w:val="ConsPlusNormal"/>
        <w:spacing w:before="220"/>
        <w:ind w:firstLine="540"/>
        <w:jc w:val="both"/>
      </w:pPr>
      <w:r>
        <w:t xml:space="preserve">64. Главный распорядитель осуществляет проверки соблюдения получателями субсидий порядка и условий предоставления субсидий, в том числе в части достижения результатов предоставления субсидий, в соответствии с </w:t>
      </w:r>
      <w:hyperlink r:id="rId44">
        <w:r>
          <w:rPr>
            <w:color w:val="0000FF"/>
          </w:rPr>
          <w:t>Постановлением</w:t>
        </w:r>
      </w:hyperlink>
      <w:r>
        <w:t xml:space="preserve"> администрации города от 17.02.2016 N 91 "О порядке проведения проверки главным распорядителем бюджетных средств, предоставляющим субсидию в целях финансового обеспечения и (или) возмещения части затрат, соблюдения условий и порядка предоставления субсидий их получателями". Органы муниципального финансового контроля осуществляют проверки в соответствии со </w:t>
      </w:r>
      <w:hyperlink r:id="rId45">
        <w:r>
          <w:rPr>
            <w:color w:val="0000FF"/>
          </w:rPr>
          <w:t>статьями 268.1</w:t>
        </w:r>
      </w:hyperlink>
      <w:r>
        <w:t xml:space="preserve">, </w:t>
      </w:r>
      <w:hyperlink r:id="rId46">
        <w:r>
          <w:rPr>
            <w:color w:val="0000FF"/>
          </w:rPr>
          <w:t>269.2</w:t>
        </w:r>
      </w:hyperlink>
      <w:r>
        <w:t xml:space="preserve"> Бюджетного кодекса Российской Федерации.</w:t>
      </w:r>
    </w:p>
    <w:p w:rsidR="00695E41" w:rsidRDefault="00695E41">
      <w:pPr>
        <w:pStyle w:val="ConsPlusNormal"/>
        <w:spacing w:before="220"/>
        <w:ind w:firstLine="540"/>
        <w:jc w:val="both"/>
      </w:pPr>
      <w:r>
        <w:t xml:space="preserve">65. Проведение уполномоченным органом мониторинга достижения получателем субсидии результатов предоставления субсидии исходя из достижения значений результатов предоставления субсидии, определенных договором субсидии, и событий, отражающих факт завершения соответствующего мероприятия по получению результата предоставления субсидии </w:t>
      </w:r>
      <w:r>
        <w:lastRenderedPageBreak/>
        <w:t>(контрольная точка), осуществляется в порядке и по формам, которые устанавливаются Министерством финансов Российской Федерации.</w:t>
      </w:r>
    </w:p>
    <w:p w:rsidR="00695E41" w:rsidRDefault="00695E41">
      <w:pPr>
        <w:pStyle w:val="ConsPlusNormal"/>
        <w:spacing w:before="220"/>
        <w:ind w:firstLine="540"/>
        <w:jc w:val="both"/>
      </w:pPr>
      <w:r>
        <w:t>66. Обязательным условием предоставления субсидии, включаемым в договор субсидии, является согласие получателя субсидии на осуществление главным распорядителем, предоставившим субсидию, и органами муниципального финансового контроля проверок соблюдения им условий и порядка предоставления субсидии.</w:t>
      </w:r>
    </w:p>
    <w:p w:rsidR="00695E41" w:rsidRDefault="00695E41">
      <w:pPr>
        <w:pStyle w:val="ConsPlusNormal"/>
        <w:spacing w:before="220"/>
        <w:ind w:firstLine="540"/>
        <w:jc w:val="both"/>
      </w:pPr>
      <w:bookmarkStart w:id="53" w:name="P321"/>
      <w:bookmarkEnd w:id="53"/>
      <w:r>
        <w:t xml:space="preserve">67. За нарушение условий и порядка предоставления субсидии, а также в случае недостижения значений результатов предоставления субсидии, указанных в </w:t>
      </w:r>
      <w:hyperlink w:anchor="P260">
        <w:r>
          <w:rPr>
            <w:color w:val="0000FF"/>
          </w:rPr>
          <w:t>пункте 47</w:t>
        </w:r>
      </w:hyperlink>
      <w:r>
        <w:t xml:space="preserve"> настоящего Положения, получателю субсидии устанавливается мера ответственности о возврате субсидии в полном объеме, указанном в договоре о предоставлении субсидии.</w:t>
      </w:r>
    </w:p>
    <w:p w:rsidR="00695E41" w:rsidRDefault="00695E41">
      <w:pPr>
        <w:pStyle w:val="ConsPlusNormal"/>
        <w:spacing w:before="220"/>
        <w:ind w:firstLine="540"/>
        <w:jc w:val="both"/>
      </w:pPr>
      <w:bookmarkStart w:id="54" w:name="P322"/>
      <w:bookmarkEnd w:id="54"/>
      <w:r>
        <w:t>68. Возврат субсидии в бюджет города осуществляется в случаях если:</w:t>
      </w:r>
    </w:p>
    <w:p w:rsidR="00695E41" w:rsidRDefault="00695E41">
      <w:pPr>
        <w:pStyle w:val="ConsPlusNormal"/>
        <w:spacing w:before="220"/>
        <w:ind w:firstLine="540"/>
        <w:jc w:val="both"/>
      </w:pPr>
      <w:r>
        <w:t>1) получателем субсидии представлены недостоверные сведения и документы;</w:t>
      </w:r>
    </w:p>
    <w:p w:rsidR="00695E41" w:rsidRDefault="00695E41">
      <w:pPr>
        <w:pStyle w:val="ConsPlusNormal"/>
        <w:spacing w:before="220"/>
        <w:ind w:firstLine="540"/>
        <w:jc w:val="both"/>
      </w:pPr>
      <w:r>
        <w:t>2) в текущем финансовом году в отношении получателя субсидии было принято решение об оказании аналогичной поддержки;</w:t>
      </w:r>
    </w:p>
    <w:p w:rsidR="00695E41" w:rsidRDefault="00695E41">
      <w:pPr>
        <w:pStyle w:val="ConsPlusNormal"/>
        <w:spacing w:before="220"/>
        <w:ind w:firstLine="540"/>
        <w:jc w:val="both"/>
      </w:pPr>
      <w:r>
        <w:t>3) получателем субсидии нарушены условия, установленные при предоставлении субсидии, выявленные в том числе по результатам проверок, проведенных главным распорядителем и органом муниципального финансового контроля;</w:t>
      </w:r>
    </w:p>
    <w:p w:rsidR="00695E41" w:rsidRDefault="00695E41">
      <w:pPr>
        <w:pStyle w:val="ConsPlusNormal"/>
        <w:spacing w:before="220"/>
        <w:ind w:firstLine="540"/>
        <w:jc w:val="both"/>
      </w:pPr>
      <w:r>
        <w:t xml:space="preserve">4) получателем субсидии не представлены документы, указанные в </w:t>
      </w:r>
      <w:hyperlink w:anchor="P294">
        <w:r>
          <w:rPr>
            <w:color w:val="0000FF"/>
          </w:rPr>
          <w:t>подпунктах 1</w:t>
        </w:r>
      </w:hyperlink>
      <w:r>
        <w:t xml:space="preserve"> - </w:t>
      </w:r>
      <w:hyperlink w:anchor="P299">
        <w:r>
          <w:rPr>
            <w:color w:val="0000FF"/>
          </w:rPr>
          <w:t>2 пункта 61</w:t>
        </w:r>
      </w:hyperlink>
      <w:r>
        <w:t xml:space="preserve"> настоящего Положения, которые получатель субсидии должен представить самостоятельно (за исключением выписки из ЕГРЮЛ/ЕГРИП);</w:t>
      </w:r>
    </w:p>
    <w:p w:rsidR="00695E41" w:rsidRDefault="00695E41">
      <w:pPr>
        <w:pStyle w:val="ConsPlusNormal"/>
        <w:spacing w:before="220"/>
        <w:ind w:firstLine="540"/>
        <w:jc w:val="both"/>
      </w:pPr>
      <w:r>
        <w:t xml:space="preserve">5) получателем субсидии по состоянию на конец года или за год, под бюджетные ассигнования которого заключен договор субсидии, не достигнуты значения результатов предоставления субсидии, указанных в </w:t>
      </w:r>
      <w:hyperlink w:anchor="P260">
        <w:r>
          <w:rPr>
            <w:color w:val="0000FF"/>
          </w:rPr>
          <w:t>пункте 47</w:t>
        </w:r>
      </w:hyperlink>
      <w:r>
        <w:t xml:space="preserve"> настоящего Положения.</w:t>
      </w:r>
    </w:p>
    <w:p w:rsidR="00695E41" w:rsidRDefault="00695E41">
      <w:pPr>
        <w:pStyle w:val="ConsPlusNormal"/>
        <w:spacing w:before="220"/>
        <w:ind w:firstLine="540"/>
        <w:jc w:val="both"/>
      </w:pPr>
      <w:bookmarkStart w:id="55" w:name="P328"/>
      <w:bookmarkEnd w:id="55"/>
      <w:r>
        <w:t xml:space="preserve">69. Уполномоченный орган в течение 23 рабочих дней с даты выявления случаев, указанных в </w:t>
      </w:r>
      <w:hyperlink w:anchor="P322">
        <w:r>
          <w:rPr>
            <w:color w:val="0000FF"/>
          </w:rPr>
          <w:t>пункте 68</w:t>
        </w:r>
      </w:hyperlink>
      <w:r>
        <w:t xml:space="preserve"> настоящего Положения, готовит решение о возврате в бюджет города полученной субсидии в размере, установленном </w:t>
      </w:r>
      <w:hyperlink w:anchor="P321">
        <w:r>
          <w:rPr>
            <w:color w:val="0000FF"/>
          </w:rPr>
          <w:t>пунктом 67</w:t>
        </w:r>
      </w:hyperlink>
      <w:r>
        <w:t xml:space="preserve"> настоящего Положения.</w:t>
      </w:r>
    </w:p>
    <w:p w:rsidR="00695E41" w:rsidRDefault="00695E41">
      <w:pPr>
        <w:pStyle w:val="ConsPlusNormal"/>
        <w:spacing w:before="220"/>
        <w:ind w:firstLine="540"/>
        <w:jc w:val="both"/>
      </w:pPr>
      <w:r>
        <w:t>70. Решение о возврате субсидии оформляется правовым актом администрации города.</w:t>
      </w:r>
    </w:p>
    <w:p w:rsidR="00695E41" w:rsidRDefault="00695E41">
      <w:pPr>
        <w:pStyle w:val="ConsPlusNormal"/>
        <w:spacing w:before="220"/>
        <w:ind w:firstLine="540"/>
        <w:jc w:val="both"/>
      </w:pPr>
      <w:bookmarkStart w:id="56" w:name="P330"/>
      <w:bookmarkEnd w:id="56"/>
      <w:r>
        <w:t>71. Уполномоченный орган в течение 5 рабочих дней после даты подписания правового акта администрации города, содержащего решение о возврате субсидии, письменно по адресу, указанному в договоре субсидии, уведомляет получателя субсидии о возврате на основании принятого решения о возврате субсидии с приложением его копии.</w:t>
      </w:r>
    </w:p>
    <w:p w:rsidR="00695E41" w:rsidRDefault="00695E41">
      <w:pPr>
        <w:pStyle w:val="ConsPlusNormal"/>
        <w:spacing w:before="220"/>
        <w:ind w:firstLine="540"/>
        <w:jc w:val="both"/>
      </w:pPr>
      <w:bookmarkStart w:id="57" w:name="P331"/>
      <w:bookmarkEnd w:id="57"/>
      <w:r>
        <w:t xml:space="preserve">72. Получатель субсидии в течение 20 рабочих дней, следующих за датой отправки письменного уведомления о возврате субсидии, указанной в </w:t>
      </w:r>
      <w:hyperlink w:anchor="P330">
        <w:r>
          <w:rPr>
            <w:color w:val="0000FF"/>
          </w:rPr>
          <w:t>пункте 71</w:t>
        </w:r>
      </w:hyperlink>
      <w:r>
        <w:t xml:space="preserve"> настоящего Положения, обязан произвести возврат полученной субсидии на лицевой счет главного распорядителя.</w:t>
      </w:r>
    </w:p>
    <w:p w:rsidR="00695E41" w:rsidRDefault="00695E41">
      <w:pPr>
        <w:pStyle w:val="ConsPlusNormal"/>
        <w:spacing w:before="220"/>
        <w:ind w:firstLine="540"/>
        <w:jc w:val="both"/>
      </w:pPr>
      <w:r>
        <w:t>Главный распорядитель возвращает указанные средства в бюджет города в течение 3 рабочих дней с даты их зачисления на лицевой счет.</w:t>
      </w:r>
    </w:p>
    <w:p w:rsidR="00695E41" w:rsidRDefault="00695E41">
      <w:pPr>
        <w:pStyle w:val="ConsPlusNormal"/>
        <w:spacing w:before="220"/>
        <w:ind w:firstLine="540"/>
        <w:jc w:val="both"/>
      </w:pPr>
      <w:r>
        <w:t>В случае если получатель субсидии не возвратил субсидию в установленный срок или возвратил ее не в полном объеме, главный распорядитель в течение 23 рабочих дней с даты истечения срока, установленного получателю для возврата субсидии, обращается в суд с заявлением о взыскании перечисленных средств субсидии в бюджет города в соответствии с законодательством Российской Федерации.</w:t>
      </w:r>
    </w:p>
    <w:p w:rsidR="00695E41" w:rsidRDefault="00695E41">
      <w:pPr>
        <w:pStyle w:val="ConsPlusNormal"/>
        <w:spacing w:before="220"/>
        <w:ind w:firstLine="540"/>
        <w:jc w:val="both"/>
      </w:pPr>
      <w:r>
        <w:lastRenderedPageBreak/>
        <w:t>При отказе получателя субсидии от возврата суммы полученной субсидии в бюджет города взыскание производится в судебном порядке, установленном действующим законодательством Российской Федерации.</w:t>
      </w:r>
    </w:p>
    <w:p w:rsidR="00695E41" w:rsidRDefault="00695E41">
      <w:pPr>
        <w:pStyle w:val="ConsPlusNormal"/>
        <w:spacing w:before="220"/>
        <w:ind w:firstLine="540"/>
        <w:jc w:val="both"/>
      </w:pPr>
      <w:r>
        <w:t>73. 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 Федерации.</w:t>
      </w: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1"/>
      </w:pPr>
      <w:r>
        <w:t>Приложение 1</w:t>
      </w:r>
    </w:p>
    <w:p w:rsidR="00695E41" w:rsidRDefault="00695E41">
      <w:pPr>
        <w:pStyle w:val="ConsPlusNormal"/>
        <w:jc w:val="right"/>
      </w:pPr>
      <w:r>
        <w:t>к Положению</w:t>
      </w:r>
    </w:p>
    <w:p w:rsidR="00695E41" w:rsidRDefault="00695E41">
      <w:pPr>
        <w:pStyle w:val="ConsPlusNormal"/>
        <w:jc w:val="right"/>
      </w:pPr>
      <w:r>
        <w:t>о порядке предоставления</w:t>
      </w:r>
    </w:p>
    <w:p w:rsidR="00695E41" w:rsidRDefault="00695E41">
      <w:pPr>
        <w:pStyle w:val="ConsPlusNormal"/>
        <w:jc w:val="right"/>
      </w:pPr>
      <w:r>
        <w:t>субсидий субъектам малого</w:t>
      </w:r>
    </w:p>
    <w:p w:rsidR="00695E41" w:rsidRDefault="00695E41">
      <w:pPr>
        <w:pStyle w:val="ConsPlusNormal"/>
        <w:jc w:val="right"/>
      </w:pPr>
      <w:r>
        <w:t>и среднего предпринимательства -</w:t>
      </w:r>
    </w:p>
    <w:p w:rsidR="00695E41" w:rsidRDefault="00695E41">
      <w:pPr>
        <w:pStyle w:val="ConsPlusNormal"/>
        <w:jc w:val="right"/>
      </w:pPr>
      <w:r>
        <w:t>производителям товаров, работ,</w:t>
      </w:r>
    </w:p>
    <w:p w:rsidR="00695E41" w:rsidRDefault="00695E41">
      <w:pPr>
        <w:pStyle w:val="ConsPlusNormal"/>
        <w:jc w:val="right"/>
      </w:pPr>
      <w:r>
        <w:t>услуг в целях возмещения части затрат</w:t>
      </w:r>
    </w:p>
    <w:p w:rsidR="00695E41" w:rsidRDefault="00695E41">
      <w:pPr>
        <w:pStyle w:val="ConsPlusNormal"/>
        <w:jc w:val="right"/>
      </w:pPr>
      <w:r>
        <w:t>на реализацию в приоритетных отраслях</w:t>
      </w:r>
    </w:p>
    <w:p w:rsidR="00695E41" w:rsidRDefault="00695E41">
      <w:pPr>
        <w:pStyle w:val="ConsPlusNormal"/>
        <w:jc w:val="right"/>
      </w:pPr>
      <w:r>
        <w:t>инвестиционных проектов, направленных</w:t>
      </w:r>
    </w:p>
    <w:p w:rsidR="00695E41" w:rsidRDefault="00695E41">
      <w:pPr>
        <w:pStyle w:val="ConsPlusNormal"/>
        <w:jc w:val="right"/>
      </w:pPr>
      <w:r>
        <w:t>на создание нового или развитие</w:t>
      </w:r>
    </w:p>
    <w:p w:rsidR="00695E41" w:rsidRDefault="00695E41">
      <w:pPr>
        <w:pStyle w:val="ConsPlusNormal"/>
        <w:jc w:val="right"/>
      </w:pPr>
      <w:r>
        <w:t>(модернизацию) действующего производства</w:t>
      </w:r>
    </w:p>
    <w:p w:rsidR="00695E41" w:rsidRDefault="00695E41">
      <w:pPr>
        <w:pStyle w:val="ConsPlusNormal"/>
        <w:jc w:val="right"/>
      </w:pPr>
      <w:r>
        <w:t>продукции (выполнения работ, оказания</w:t>
      </w:r>
    </w:p>
    <w:p w:rsidR="00695E41" w:rsidRDefault="00695E41">
      <w:pPr>
        <w:pStyle w:val="ConsPlusNormal"/>
        <w:jc w:val="right"/>
      </w:pPr>
      <w:r>
        <w:t>услуг), за исключением затрат</w:t>
      </w:r>
    </w:p>
    <w:p w:rsidR="00695E41" w:rsidRDefault="00695E41">
      <w:pPr>
        <w:pStyle w:val="ConsPlusNormal"/>
        <w:jc w:val="right"/>
      </w:pPr>
      <w:r>
        <w:t>на реализацию инвестиционных проектов,</w:t>
      </w:r>
    </w:p>
    <w:p w:rsidR="00695E41" w:rsidRDefault="00695E41">
      <w:pPr>
        <w:pStyle w:val="ConsPlusNormal"/>
        <w:jc w:val="right"/>
      </w:pPr>
      <w:r>
        <w:t>направленных на создание нового</w:t>
      </w:r>
    </w:p>
    <w:p w:rsidR="00695E41" w:rsidRDefault="00695E41">
      <w:pPr>
        <w:pStyle w:val="ConsPlusNormal"/>
        <w:jc w:val="right"/>
      </w:pPr>
      <w:r>
        <w:t>и (или) развитие (модернизацию)</w:t>
      </w:r>
    </w:p>
    <w:p w:rsidR="00695E41" w:rsidRDefault="00695E41">
      <w:pPr>
        <w:pStyle w:val="ConsPlusNormal"/>
        <w:jc w:val="right"/>
      </w:pPr>
      <w:r>
        <w:t>действующего производства по сбору,</w:t>
      </w:r>
    </w:p>
    <w:p w:rsidR="00695E41" w:rsidRDefault="00695E41">
      <w:pPr>
        <w:pStyle w:val="ConsPlusNormal"/>
        <w:jc w:val="right"/>
      </w:pPr>
      <w:r>
        <w:t>и (или) хранению, и (или) сортировке,</w:t>
      </w:r>
    </w:p>
    <w:p w:rsidR="00695E41" w:rsidRDefault="00695E41">
      <w:pPr>
        <w:pStyle w:val="ConsPlusNormal"/>
        <w:jc w:val="right"/>
      </w:pPr>
      <w:r>
        <w:t>и (или) переработке, и (или) реализации</w:t>
      </w:r>
    </w:p>
    <w:p w:rsidR="00695E41" w:rsidRDefault="00695E41">
      <w:pPr>
        <w:pStyle w:val="ConsPlusNormal"/>
        <w:jc w:val="right"/>
      </w:pPr>
      <w:r>
        <w:t>продукции из дикорастущего сырья</w:t>
      </w:r>
    </w:p>
    <w:p w:rsidR="00695E41" w:rsidRDefault="00695E41">
      <w:pPr>
        <w:pStyle w:val="ConsPlusNormal"/>
        <w:jc w:val="both"/>
      </w:pPr>
    </w:p>
    <w:p w:rsidR="00695E41" w:rsidRDefault="00695E41">
      <w:pPr>
        <w:pStyle w:val="ConsPlusNormal"/>
        <w:jc w:val="center"/>
      </w:pPr>
      <w:bookmarkStart w:id="58" w:name="P362"/>
      <w:bookmarkEnd w:id="58"/>
      <w:r>
        <w:t>ЗАЯВКА</w:t>
      </w:r>
    </w:p>
    <w:p w:rsidR="00695E41" w:rsidRDefault="00695E41">
      <w:pPr>
        <w:pStyle w:val="ConsPlusNormal"/>
        <w:jc w:val="center"/>
      </w:pPr>
      <w:r>
        <w:t>на предоставление субсидии</w:t>
      </w:r>
    </w:p>
    <w:p w:rsidR="00695E41" w:rsidRDefault="00695E41">
      <w:pPr>
        <w:pStyle w:val="ConsPlusNormal"/>
        <w:jc w:val="both"/>
      </w:pPr>
    </w:p>
    <w:p w:rsidR="00695E41" w:rsidRDefault="00695E41">
      <w:pPr>
        <w:pStyle w:val="ConsPlusNormal"/>
        <w:ind w:firstLine="540"/>
        <w:jc w:val="both"/>
      </w:pPr>
      <w:r>
        <w:t>Прошу предоставить субсидию в целях возмещения части затрат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 за исключением затрат на реализацию инвестиционных проектов, направленных на создание нового и (или) развитие (модернизацию) действующего производства по сбору, и (или) хранению, и (или) сортировке, и (или) переработке, и (или) реализации продукции из дикорастущего сырья.</w:t>
      </w:r>
    </w:p>
    <w:p w:rsidR="00695E41" w:rsidRDefault="00695E41">
      <w:pPr>
        <w:pStyle w:val="ConsPlusNormal"/>
        <w:spacing w:before="220"/>
        <w:ind w:firstLine="540"/>
        <w:jc w:val="both"/>
      </w:pPr>
      <w:r>
        <w:t>С условиями проведения конкурса и предоставления субсидии ознакомлен и согласен.</w:t>
      </w:r>
    </w:p>
    <w:p w:rsidR="00695E41" w:rsidRDefault="00695E41">
      <w:pPr>
        <w:pStyle w:val="ConsPlusNormal"/>
        <w:spacing w:before="220"/>
        <w:ind w:firstLine="540"/>
        <w:jc w:val="both"/>
      </w:pPr>
      <w:r>
        <w:t>Размер испрашиваемой субсидии _____________________ рублей.</w:t>
      </w:r>
    </w:p>
    <w:p w:rsidR="00695E41" w:rsidRDefault="00695E41">
      <w:pPr>
        <w:pStyle w:val="ConsPlusNormal"/>
        <w:jc w:val="both"/>
      </w:pPr>
    </w:p>
    <w:p w:rsidR="00695E41" w:rsidRDefault="00695E41">
      <w:pPr>
        <w:pStyle w:val="ConsPlusNormal"/>
        <w:jc w:val="center"/>
        <w:outlineLvl w:val="2"/>
      </w:pPr>
      <w:r>
        <w:t>1. Информация о заявителе</w:t>
      </w:r>
    </w:p>
    <w:p w:rsidR="00695E41" w:rsidRDefault="00695E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4"/>
        <w:gridCol w:w="2268"/>
      </w:tblGrid>
      <w:tr w:rsidR="00695E41">
        <w:tc>
          <w:tcPr>
            <w:tcW w:w="6804" w:type="dxa"/>
          </w:tcPr>
          <w:p w:rsidR="00695E41" w:rsidRDefault="00695E41">
            <w:pPr>
              <w:pStyle w:val="ConsPlusNormal"/>
            </w:pPr>
            <w:r>
              <w:t>Полное наименование юридического лица, Ф.И.О. индивидуального предпринимателя</w:t>
            </w:r>
          </w:p>
        </w:tc>
        <w:tc>
          <w:tcPr>
            <w:tcW w:w="2268" w:type="dxa"/>
          </w:tcPr>
          <w:p w:rsidR="00695E41" w:rsidRDefault="00695E41">
            <w:pPr>
              <w:pStyle w:val="ConsPlusNormal"/>
            </w:pPr>
          </w:p>
        </w:tc>
      </w:tr>
      <w:tr w:rsidR="00695E41">
        <w:tc>
          <w:tcPr>
            <w:tcW w:w="6804" w:type="dxa"/>
          </w:tcPr>
          <w:p w:rsidR="00695E41" w:rsidRDefault="00695E41">
            <w:pPr>
              <w:pStyle w:val="ConsPlusNormal"/>
            </w:pPr>
            <w:r>
              <w:t>ИНН/КПП</w:t>
            </w:r>
          </w:p>
        </w:tc>
        <w:tc>
          <w:tcPr>
            <w:tcW w:w="2268" w:type="dxa"/>
          </w:tcPr>
          <w:p w:rsidR="00695E41" w:rsidRDefault="00695E41">
            <w:pPr>
              <w:pStyle w:val="ConsPlusNormal"/>
            </w:pPr>
          </w:p>
        </w:tc>
      </w:tr>
      <w:tr w:rsidR="00695E41">
        <w:tc>
          <w:tcPr>
            <w:tcW w:w="6804" w:type="dxa"/>
          </w:tcPr>
          <w:p w:rsidR="00695E41" w:rsidRDefault="00695E41">
            <w:pPr>
              <w:pStyle w:val="ConsPlusNormal"/>
            </w:pPr>
            <w:r>
              <w:lastRenderedPageBreak/>
              <w:t>Юридический адрес регистрации (для организаций)</w:t>
            </w:r>
          </w:p>
        </w:tc>
        <w:tc>
          <w:tcPr>
            <w:tcW w:w="2268" w:type="dxa"/>
          </w:tcPr>
          <w:p w:rsidR="00695E41" w:rsidRDefault="00695E41">
            <w:pPr>
              <w:pStyle w:val="ConsPlusNormal"/>
            </w:pPr>
          </w:p>
        </w:tc>
      </w:tr>
      <w:tr w:rsidR="00695E41">
        <w:tc>
          <w:tcPr>
            <w:tcW w:w="6804" w:type="dxa"/>
          </w:tcPr>
          <w:p w:rsidR="00695E41" w:rsidRDefault="00695E41">
            <w:pPr>
              <w:pStyle w:val="ConsPlusNormal"/>
            </w:pPr>
            <w:r>
              <w:t>Адрес регистрации (для индивидуального предпринимателя)</w:t>
            </w:r>
          </w:p>
        </w:tc>
        <w:tc>
          <w:tcPr>
            <w:tcW w:w="2268" w:type="dxa"/>
          </w:tcPr>
          <w:p w:rsidR="00695E41" w:rsidRDefault="00695E41">
            <w:pPr>
              <w:pStyle w:val="ConsPlusNormal"/>
            </w:pPr>
          </w:p>
        </w:tc>
      </w:tr>
      <w:tr w:rsidR="00695E41">
        <w:tc>
          <w:tcPr>
            <w:tcW w:w="6804" w:type="dxa"/>
          </w:tcPr>
          <w:p w:rsidR="00695E41" w:rsidRDefault="00695E41">
            <w:pPr>
              <w:pStyle w:val="ConsPlusNormal"/>
            </w:pPr>
            <w:r>
              <w:t>Фактический адрес места ведения бизнеса</w:t>
            </w:r>
          </w:p>
        </w:tc>
        <w:tc>
          <w:tcPr>
            <w:tcW w:w="2268" w:type="dxa"/>
          </w:tcPr>
          <w:p w:rsidR="00695E41" w:rsidRDefault="00695E41">
            <w:pPr>
              <w:pStyle w:val="ConsPlusNormal"/>
            </w:pPr>
          </w:p>
        </w:tc>
      </w:tr>
      <w:tr w:rsidR="00695E41">
        <w:tc>
          <w:tcPr>
            <w:tcW w:w="6804" w:type="dxa"/>
          </w:tcPr>
          <w:p w:rsidR="00695E41" w:rsidRDefault="00695E41">
            <w:pPr>
              <w:pStyle w:val="ConsPlusNormal"/>
            </w:pPr>
            <w:r>
              <w:t>Контактные данные (телефон, e-mail, контактное лицо)</w:t>
            </w:r>
          </w:p>
        </w:tc>
        <w:tc>
          <w:tcPr>
            <w:tcW w:w="2268" w:type="dxa"/>
          </w:tcPr>
          <w:p w:rsidR="00695E41" w:rsidRDefault="00695E41">
            <w:pPr>
              <w:pStyle w:val="ConsPlusNormal"/>
            </w:pPr>
          </w:p>
        </w:tc>
      </w:tr>
      <w:tr w:rsidR="00695E41">
        <w:tc>
          <w:tcPr>
            <w:tcW w:w="6804" w:type="dxa"/>
          </w:tcPr>
          <w:p w:rsidR="00695E41" w:rsidRDefault="00695E41">
            <w:pPr>
              <w:pStyle w:val="ConsPlusNormal"/>
            </w:pPr>
            <w:r>
              <w:t>Сферы деятельности из открытых видов предпринимательской деятельности, фактически осуществляемые на территории города Красноярска на дату подачи пакета документов</w:t>
            </w:r>
          </w:p>
        </w:tc>
        <w:tc>
          <w:tcPr>
            <w:tcW w:w="2268" w:type="dxa"/>
          </w:tcPr>
          <w:p w:rsidR="00695E41" w:rsidRDefault="00695E41">
            <w:pPr>
              <w:pStyle w:val="ConsPlusNormal"/>
            </w:pPr>
          </w:p>
        </w:tc>
      </w:tr>
      <w:tr w:rsidR="00695E41">
        <w:tc>
          <w:tcPr>
            <w:tcW w:w="6804" w:type="dxa"/>
          </w:tcPr>
          <w:p w:rsidR="00695E41" w:rsidRDefault="00695E41">
            <w:pPr>
              <w:pStyle w:val="ConsPlusNormal"/>
            </w:pPr>
            <w:r>
              <w:t>Сведения о лице, имеющем право без доверенности действовать от имени юридического лица:</w:t>
            </w:r>
          </w:p>
        </w:tc>
        <w:tc>
          <w:tcPr>
            <w:tcW w:w="2268" w:type="dxa"/>
          </w:tcPr>
          <w:p w:rsidR="00695E41" w:rsidRDefault="00695E41">
            <w:pPr>
              <w:pStyle w:val="ConsPlusNormal"/>
            </w:pPr>
          </w:p>
        </w:tc>
      </w:tr>
      <w:tr w:rsidR="00695E41">
        <w:tc>
          <w:tcPr>
            <w:tcW w:w="6804" w:type="dxa"/>
          </w:tcPr>
          <w:p w:rsidR="00695E41" w:rsidRDefault="00695E41">
            <w:pPr>
              <w:pStyle w:val="ConsPlusNormal"/>
            </w:pPr>
            <w:r>
              <w:t>Фамилия</w:t>
            </w:r>
          </w:p>
        </w:tc>
        <w:tc>
          <w:tcPr>
            <w:tcW w:w="2268" w:type="dxa"/>
          </w:tcPr>
          <w:p w:rsidR="00695E41" w:rsidRDefault="00695E41">
            <w:pPr>
              <w:pStyle w:val="ConsPlusNormal"/>
            </w:pPr>
          </w:p>
        </w:tc>
      </w:tr>
      <w:tr w:rsidR="00695E41">
        <w:tc>
          <w:tcPr>
            <w:tcW w:w="6804" w:type="dxa"/>
          </w:tcPr>
          <w:p w:rsidR="00695E41" w:rsidRDefault="00695E41">
            <w:pPr>
              <w:pStyle w:val="ConsPlusNormal"/>
            </w:pPr>
            <w:r>
              <w:t>Имя</w:t>
            </w:r>
          </w:p>
        </w:tc>
        <w:tc>
          <w:tcPr>
            <w:tcW w:w="2268" w:type="dxa"/>
          </w:tcPr>
          <w:p w:rsidR="00695E41" w:rsidRDefault="00695E41">
            <w:pPr>
              <w:pStyle w:val="ConsPlusNormal"/>
            </w:pPr>
          </w:p>
        </w:tc>
      </w:tr>
      <w:tr w:rsidR="00695E41">
        <w:tc>
          <w:tcPr>
            <w:tcW w:w="6804" w:type="dxa"/>
          </w:tcPr>
          <w:p w:rsidR="00695E41" w:rsidRDefault="00695E41">
            <w:pPr>
              <w:pStyle w:val="ConsPlusNormal"/>
            </w:pPr>
            <w:r>
              <w:t>Отчество (при наличии)</w:t>
            </w:r>
          </w:p>
        </w:tc>
        <w:tc>
          <w:tcPr>
            <w:tcW w:w="2268" w:type="dxa"/>
          </w:tcPr>
          <w:p w:rsidR="00695E41" w:rsidRDefault="00695E41">
            <w:pPr>
              <w:pStyle w:val="ConsPlusNormal"/>
            </w:pPr>
          </w:p>
        </w:tc>
      </w:tr>
      <w:tr w:rsidR="00695E41">
        <w:tc>
          <w:tcPr>
            <w:tcW w:w="6804" w:type="dxa"/>
          </w:tcPr>
          <w:p w:rsidR="00695E41" w:rsidRDefault="00695E41">
            <w:pPr>
              <w:pStyle w:val="ConsPlusNormal"/>
            </w:pPr>
            <w:r>
              <w:t>Дата рождения (число, месяц, год)</w:t>
            </w:r>
          </w:p>
        </w:tc>
        <w:tc>
          <w:tcPr>
            <w:tcW w:w="2268" w:type="dxa"/>
          </w:tcPr>
          <w:p w:rsidR="00695E41" w:rsidRDefault="00695E41">
            <w:pPr>
              <w:pStyle w:val="ConsPlusNormal"/>
            </w:pPr>
          </w:p>
        </w:tc>
      </w:tr>
      <w:tr w:rsidR="00695E41">
        <w:tc>
          <w:tcPr>
            <w:tcW w:w="6804" w:type="dxa"/>
          </w:tcPr>
          <w:p w:rsidR="00695E41" w:rsidRDefault="00695E41">
            <w:pPr>
              <w:pStyle w:val="ConsPlusNormal"/>
            </w:pPr>
            <w:r>
              <w:t>Место рождения</w:t>
            </w:r>
          </w:p>
        </w:tc>
        <w:tc>
          <w:tcPr>
            <w:tcW w:w="2268" w:type="dxa"/>
          </w:tcPr>
          <w:p w:rsidR="00695E41" w:rsidRDefault="00695E41">
            <w:pPr>
              <w:pStyle w:val="ConsPlusNormal"/>
            </w:pPr>
          </w:p>
        </w:tc>
      </w:tr>
      <w:tr w:rsidR="00695E41">
        <w:tc>
          <w:tcPr>
            <w:tcW w:w="6804" w:type="dxa"/>
          </w:tcPr>
          <w:p w:rsidR="00695E41" w:rsidRDefault="00695E41">
            <w:pPr>
              <w:pStyle w:val="ConsPlusNormal"/>
            </w:pPr>
            <w:r>
              <w:t>Документ, удостоверяющий личность (серия, номер, когда и кем выдан документ)</w:t>
            </w:r>
          </w:p>
        </w:tc>
        <w:tc>
          <w:tcPr>
            <w:tcW w:w="2268" w:type="dxa"/>
          </w:tcPr>
          <w:p w:rsidR="00695E41" w:rsidRDefault="00695E41">
            <w:pPr>
              <w:pStyle w:val="ConsPlusNormal"/>
            </w:pPr>
          </w:p>
        </w:tc>
      </w:tr>
      <w:tr w:rsidR="00695E41">
        <w:tc>
          <w:tcPr>
            <w:tcW w:w="6804" w:type="dxa"/>
          </w:tcPr>
          <w:p w:rsidR="00695E41" w:rsidRDefault="00695E41">
            <w:pPr>
              <w:pStyle w:val="ConsPlusNormal"/>
            </w:pPr>
            <w:r>
              <w:t>...</w:t>
            </w:r>
          </w:p>
        </w:tc>
        <w:tc>
          <w:tcPr>
            <w:tcW w:w="2268" w:type="dxa"/>
          </w:tcPr>
          <w:p w:rsidR="00695E41" w:rsidRDefault="00695E41">
            <w:pPr>
              <w:pStyle w:val="ConsPlusNormal"/>
            </w:pPr>
          </w:p>
        </w:tc>
      </w:tr>
      <w:tr w:rsidR="00695E41">
        <w:tc>
          <w:tcPr>
            <w:tcW w:w="6804" w:type="dxa"/>
          </w:tcPr>
          <w:p w:rsidR="00695E41" w:rsidRDefault="00695E41">
            <w:pPr>
              <w:pStyle w:val="ConsPlusNormal"/>
            </w:pPr>
            <w:r>
              <w:t>Сведения об участниках (учредителях) юридического лица:</w:t>
            </w:r>
          </w:p>
        </w:tc>
        <w:tc>
          <w:tcPr>
            <w:tcW w:w="2268" w:type="dxa"/>
          </w:tcPr>
          <w:p w:rsidR="00695E41" w:rsidRDefault="00695E41">
            <w:pPr>
              <w:pStyle w:val="ConsPlusNormal"/>
            </w:pPr>
          </w:p>
        </w:tc>
      </w:tr>
      <w:tr w:rsidR="00695E41">
        <w:tc>
          <w:tcPr>
            <w:tcW w:w="6804" w:type="dxa"/>
          </w:tcPr>
          <w:p w:rsidR="00695E41" w:rsidRDefault="00695E41">
            <w:pPr>
              <w:pStyle w:val="ConsPlusNormal"/>
            </w:pPr>
            <w:r>
              <w:t>Фамилия</w:t>
            </w:r>
          </w:p>
        </w:tc>
        <w:tc>
          <w:tcPr>
            <w:tcW w:w="2268" w:type="dxa"/>
          </w:tcPr>
          <w:p w:rsidR="00695E41" w:rsidRDefault="00695E41">
            <w:pPr>
              <w:pStyle w:val="ConsPlusNormal"/>
            </w:pPr>
          </w:p>
        </w:tc>
      </w:tr>
      <w:tr w:rsidR="00695E41">
        <w:tc>
          <w:tcPr>
            <w:tcW w:w="6804" w:type="dxa"/>
          </w:tcPr>
          <w:p w:rsidR="00695E41" w:rsidRDefault="00695E41">
            <w:pPr>
              <w:pStyle w:val="ConsPlusNormal"/>
            </w:pPr>
            <w:r>
              <w:t>Имя</w:t>
            </w:r>
          </w:p>
        </w:tc>
        <w:tc>
          <w:tcPr>
            <w:tcW w:w="2268" w:type="dxa"/>
          </w:tcPr>
          <w:p w:rsidR="00695E41" w:rsidRDefault="00695E41">
            <w:pPr>
              <w:pStyle w:val="ConsPlusNormal"/>
            </w:pPr>
          </w:p>
        </w:tc>
      </w:tr>
      <w:tr w:rsidR="00695E41">
        <w:tc>
          <w:tcPr>
            <w:tcW w:w="6804" w:type="dxa"/>
          </w:tcPr>
          <w:p w:rsidR="00695E41" w:rsidRDefault="00695E41">
            <w:pPr>
              <w:pStyle w:val="ConsPlusNormal"/>
            </w:pPr>
            <w:r>
              <w:t>Отчество (при наличии)</w:t>
            </w:r>
          </w:p>
        </w:tc>
        <w:tc>
          <w:tcPr>
            <w:tcW w:w="2268" w:type="dxa"/>
          </w:tcPr>
          <w:p w:rsidR="00695E41" w:rsidRDefault="00695E41">
            <w:pPr>
              <w:pStyle w:val="ConsPlusNormal"/>
            </w:pPr>
          </w:p>
        </w:tc>
      </w:tr>
      <w:tr w:rsidR="00695E41">
        <w:tc>
          <w:tcPr>
            <w:tcW w:w="6804" w:type="dxa"/>
          </w:tcPr>
          <w:p w:rsidR="00695E41" w:rsidRDefault="00695E41">
            <w:pPr>
              <w:pStyle w:val="ConsPlusNormal"/>
            </w:pPr>
            <w:r>
              <w:t>Дата рождения (число, месяц, год)</w:t>
            </w:r>
          </w:p>
        </w:tc>
        <w:tc>
          <w:tcPr>
            <w:tcW w:w="2268" w:type="dxa"/>
          </w:tcPr>
          <w:p w:rsidR="00695E41" w:rsidRDefault="00695E41">
            <w:pPr>
              <w:pStyle w:val="ConsPlusNormal"/>
            </w:pPr>
          </w:p>
        </w:tc>
      </w:tr>
      <w:tr w:rsidR="00695E41">
        <w:tc>
          <w:tcPr>
            <w:tcW w:w="6804" w:type="dxa"/>
          </w:tcPr>
          <w:p w:rsidR="00695E41" w:rsidRDefault="00695E41">
            <w:pPr>
              <w:pStyle w:val="ConsPlusNormal"/>
            </w:pPr>
            <w:r>
              <w:t>Место рождения</w:t>
            </w:r>
          </w:p>
        </w:tc>
        <w:tc>
          <w:tcPr>
            <w:tcW w:w="2268" w:type="dxa"/>
          </w:tcPr>
          <w:p w:rsidR="00695E41" w:rsidRDefault="00695E41">
            <w:pPr>
              <w:pStyle w:val="ConsPlusNormal"/>
            </w:pPr>
          </w:p>
        </w:tc>
      </w:tr>
      <w:tr w:rsidR="00695E41">
        <w:tc>
          <w:tcPr>
            <w:tcW w:w="6804" w:type="dxa"/>
          </w:tcPr>
          <w:p w:rsidR="00695E41" w:rsidRDefault="00695E41">
            <w:pPr>
              <w:pStyle w:val="ConsPlusNormal"/>
            </w:pPr>
            <w:r>
              <w:t>Документ, удостоверяющий личность (серия, номер, когда и кем выдан документ)</w:t>
            </w:r>
          </w:p>
        </w:tc>
        <w:tc>
          <w:tcPr>
            <w:tcW w:w="2268" w:type="dxa"/>
          </w:tcPr>
          <w:p w:rsidR="00695E41" w:rsidRDefault="00695E41">
            <w:pPr>
              <w:pStyle w:val="ConsPlusNormal"/>
            </w:pPr>
          </w:p>
        </w:tc>
      </w:tr>
      <w:tr w:rsidR="00695E41">
        <w:tc>
          <w:tcPr>
            <w:tcW w:w="6804" w:type="dxa"/>
          </w:tcPr>
          <w:p w:rsidR="00695E41" w:rsidRDefault="00695E41">
            <w:pPr>
              <w:pStyle w:val="ConsPlusNormal"/>
            </w:pPr>
            <w:r>
              <w:t>...</w:t>
            </w:r>
          </w:p>
        </w:tc>
        <w:tc>
          <w:tcPr>
            <w:tcW w:w="2268" w:type="dxa"/>
          </w:tcPr>
          <w:p w:rsidR="00695E41" w:rsidRDefault="00695E41">
            <w:pPr>
              <w:pStyle w:val="ConsPlusNormal"/>
            </w:pPr>
          </w:p>
        </w:tc>
      </w:tr>
      <w:tr w:rsidR="00695E41">
        <w:tc>
          <w:tcPr>
            <w:tcW w:w="6804" w:type="dxa"/>
          </w:tcPr>
          <w:p w:rsidR="00695E41" w:rsidRDefault="00695E41">
            <w:pPr>
              <w:pStyle w:val="ConsPlusNormal"/>
            </w:pPr>
            <w:r>
              <w:t>Сведения о членах коллегиального исполнительного органа (единоличного исполнительного органа) юридического лица:</w:t>
            </w:r>
          </w:p>
        </w:tc>
        <w:tc>
          <w:tcPr>
            <w:tcW w:w="2268" w:type="dxa"/>
          </w:tcPr>
          <w:p w:rsidR="00695E41" w:rsidRDefault="00695E41">
            <w:pPr>
              <w:pStyle w:val="ConsPlusNormal"/>
            </w:pPr>
          </w:p>
        </w:tc>
      </w:tr>
      <w:tr w:rsidR="00695E41">
        <w:tc>
          <w:tcPr>
            <w:tcW w:w="6804" w:type="dxa"/>
          </w:tcPr>
          <w:p w:rsidR="00695E41" w:rsidRDefault="00695E41">
            <w:pPr>
              <w:pStyle w:val="ConsPlusNormal"/>
            </w:pPr>
            <w:r>
              <w:t>Фамилия</w:t>
            </w:r>
          </w:p>
        </w:tc>
        <w:tc>
          <w:tcPr>
            <w:tcW w:w="2268" w:type="dxa"/>
          </w:tcPr>
          <w:p w:rsidR="00695E41" w:rsidRDefault="00695E41">
            <w:pPr>
              <w:pStyle w:val="ConsPlusNormal"/>
            </w:pPr>
          </w:p>
        </w:tc>
      </w:tr>
      <w:tr w:rsidR="00695E41">
        <w:tc>
          <w:tcPr>
            <w:tcW w:w="6804" w:type="dxa"/>
          </w:tcPr>
          <w:p w:rsidR="00695E41" w:rsidRDefault="00695E41">
            <w:pPr>
              <w:pStyle w:val="ConsPlusNormal"/>
            </w:pPr>
            <w:r>
              <w:t>Имя</w:t>
            </w:r>
          </w:p>
        </w:tc>
        <w:tc>
          <w:tcPr>
            <w:tcW w:w="2268" w:type="dxa"/>
          </w:tcPr>
          <w:p w:rsidR="00695E41" w:rsidRDefault="00695E41">
            <w:pPr>
              <w:pStyle w:val="ConsPlusNormal"/>
            </w:pPr>
          </w:p>
        </w:tc>
      </w:tr>
      <w:tr w:rsidR="00695E41">
        <w:tc>
          <w:tcPr>
            <w:tcW w:w="6804" w:type="dxa"/>
          </w:tcPr>
          <w:p w:rsidR="00695E41" w:rsidRDefault="00695E41">
            <w:pPr>
              <w:pStyle w:val="ConsPlusNormal"/>
            </w:pPr>
            <w:r>
              <w:t>Отчество (при наличии)</w:t>
            </w:r>
          </w:p>
        </w:tc>
        <w:tc>
          <w:tcPr>
            <w:tcW w:w="2268" w:type="dxa"/>
          </w:tcPr>
          <w:p w:rsidR="00695E41" w:rsidRDefault="00695E41">
            <w:pPr>
              <w:pStyle w:val="ConsPlusNormal"/>
            </w:pPr>
          </w:p>
        </w:tc>
      </w:tr>
      <w:tr w:rsidR="00695E41">
        <w:tc>
          <w:tcPr>
            <w:tcW w:w="6804" w:type="dxa"/>
          </w:tcPr>
          <w:p w:rsidR="00695E41" w:rsidRDefault="00695E41">
            <w:pPr>
              <w:pStyle w:val="ConsPlusNormal"/>
            </w:pPr>
            <w:r>
              <w:t>Дата рождения (число, месяц, год)</w:t>
            </w:r>
          </w:p>
        </w:tc>
        <w:tc>
          <w:tcPr>
            <w:tcW w:w="2268" w:type="dxa"/>
          </w:tcPr>
          <w:p w:rsidR="00695E41" w:rsidRDefault="00695E41">
            <w:pPr>
              <w:pStyle w:val="ConsPlusNormal"/>
            </w:pPr>
          </w:p>
        </w:tc>
      </w:tr>
      <w:tr w:rsidR="00695E41">
        <w:tc>
          <w:tcPr>
            <w:tcW w:w="6804" w:type="dxa"/>
          </w:tcPr>
          <w:p w:rsidR="00695E41" w:rsidRDefault="00695E41">
            <w:pPr>
              <w:pStyle w:val="ConsPlusNormal"/>
            </w:pPr>
            <w:r>
              <w:lastRenderedPageBreak/>
              <w:t>Место рождения</w:t>
            </w:r>
          </w:p>
        </w:tc>
        <w:tc>
          <w:tcPr>
            <w:tcW w:w="2268" w:type="dxa"/>
          </w:tcPr>
          <w:p w:rsidR="00695E41" w:rsidRDefault="00695E41">
            <w:pPr>
              <w:pStyle w:val="ConsPlusNormal"/>
            </w:pPr>
          </w:p>
        </w:tc>
      </w:tr>
      <w:tr w:rsidR="00695E41">
        <w:tc>
          <w:tcPr>
            <w:tcW w:w="6804" w:type="dxa"/>
          </w:tcPr>
          <w:p w:rsidR="00695E41" w:rsidRDefault="00695E41">
            <w:pPr>
              <w:pStyle w:val="ConsPlusNormal"/>
            </w:pPr>
            <w:r>
              <w:t>Документ, удостоверяющий личность (серия, номер, когда и кем выдан документ)</w:t>
            </w:r>
          </w:p>
        </w:tc>
        <w:tc>
          <w:tcPr>
            <w:tcW w:w="2268" w:type="dxa"/>
          </w:tcPr>
          <w:p w:rsidR="00695E41" w:rsidRDefault="00695E41">
            <w:pPr>
              <w:pStyle w:val="ConsPlusNormal"/>
            </w:pPr>
          </w:p>
        </w:tc>
      </w:tr>
      <w:tr w:rsidR="00695E41">
        <w:tc>
          <w:tcPr>
            <w:tcW w:w="6804" w:type="dxa"/>
          </w:tcPr>
          <w:p w:rsidR="00695E41" w:rsidRDefault="00695E41">
            <w:pPr>
              <w:pStyle w:val="ConsPlusNormal"/>
            </w:pPr>
            <w:r>
              <w:t>...</w:t>
            </w:r>
          </w:p>
        </w:tc>
        <w:tc>
          <w:tcPr>
            <w:tcW w:w="2268" w:type="dxa"/>
          </w:tcPr>
          <w:p w:rsidR="00695E41" w:rsidRDefault="00695E41">
            <w:pPr>
              <w:pStyle w:val="ConsPlusNormal"/>
            </w:pPr>
          </w:p>
        </w:tc>
      </w:tr>
      <w:tr w:rsidR="00695E41">
        <w:tc>
          <w:tcPr>
            <w:tcW w:w="6804" w:type="dxa"/>
          </w:tcPr>
          <w:p w:rsidR="00695E41" w:rsidRDefault="00695E41">
            <w:pPr>
              <w:pStyle w:val="ConsPlusNormal"/>
            </w:pPr>
            <w:r>
              <w:t>Сведения о главном бухгалтере юридического лица:</w:t>
            </w:r>
          </w:p>
        </w:tc>
        <w:tc>
          <w:tcPr>
            <w:tcW w:w="2268" w:type="dxa"/>
          </w:tcPr>
          <w:p w:rsidR="00695E41" w:rsidRDefault="00695E41">
            <w:pPr>
              <w:pStyle w:val="ConsPlusNormal"/>
            </w:pPr>
          </w:p>
        </w:tc>
      </w:tr>
      <w:tr w:rsidR="00695E41">
        <w:tc>
          <w:tcPr>
            <w:tcW w:w="6804" w:type="dxa"/>
          </w:tcPr>
          <w:p w:rsidR="00695E41" w:rsidRDefault="00695E41">
            <w:pPr>
              <w:pStyle w:val="ConsPlusNormal"/>
            </w:pPr>
            <w:r>
              <w:t>Фамилия</w:t>
            </w:r>
          </w:p>
        </w:tc>
        <w:tc>
          <w:tcPr>
            <w:tcW w:w="2268" w:type="dxa"/>
          </w:tcPr>
          <w:p w:rsidR="00695E41" w:rsidRDefault="00695E41">
            <w:pPr>
              <w:pStyle w:val="ConsPlusNormal"/>
            </w:pPr>
          </w:p>
        </w:tc>
      </w:tr>
      <w:tr w:rsidR="00695E41">
        <w:tc>
          <w:tcPr>
            <w:tcW w:w="6804" w:type="dxa"/>
          </w:tcPr>
          <w:p w:rsidR="00695E41" w:rsidRDefault="00695E41">
            <w:pPr>
              <w:pStyle w:val="ConsPlusNormal"/>
            </w:pPr>
            <w:r>
              <w:t>Имя</w:t>
            </w:r>
          </w:p>
        </w:tc>
        <w:tc>
          <w:tcPr>
            <w:tcW w:w="2268" w:type="dxa"/>
          </w:tcPr>
          <w:p w:rsidR="00695E41" w:rsidRDefault="00695E41">
            <w:pPr>
              <w:pStyle w:val="ConsPlusNormal"/>
            </w:pPr>
          </w:p>
        </w:tc>
      </w:tr>
      <w:tr w:rsidR="00695E41">
        <w:tc>
          <w:tcPr>
            <w:tcW w:w="6804" w:type="dxa"/>
          </w:tcPr>
          <w:p w:rsidR="00695E41" w:rsidRDefault="00695E41">
            <w:pPr>
              <w:pStyle w:val="ConsPlusNormal"/>
            </w:pPr>
            <w:r>
              <w:t>Отчество (при наличии)</w:t>
            </w:r>
          </w:p>
        </w:tc>
        <w:tc>
          <w:tcPr>
            <w:tcW w:w="2268" w:type="dxa"/>
          </w:tcPr>
          <w:p w:rsidR="00695E41" w:rsidRDefault="00695E41">
            <w:pPr>
              <w:pStyle w:val="ConsPlusNormal"/>
            </w:pPr>
          </w:p>
        </w:tc>
      </w:tr>
      <w:tr w:rsidR="00695E41">
        <w:tc>
          <w:tcPr>
            <w:tcW w:w="6804" w:type="dxa"/>
          </w:tcPr>
          <w:p w:rsidR="00695E41" w:rsidRDefault="00695E41">
            <w:pPr>
              <w:pStyle w:val="ConsPlusNormal"/>
            </w:pPr>
            <w:r>
              <w:t>Дата рождения (число, месяц, год)</w:t>
            </w:r>
          </w:p>
        </w:tc>
        <w:tc>
          <w:tcPr>
            <w:tcW w:w="2268" w:type="dxa"/>
          </w:tcPr>
          <w:p w:rsidR="00695E41" w:rsidRDefault="00695E41">
            <w:pPr>
              <w:pStyle w:val="ConsPlusNormal"/>
            </w:pPr>
          </w:p>
        </w:tc>
      </w:tr>
      <w:tr w:rsidR="00695E41">
        <w:tc>
          <w:tcPr>
            <w:tcW w:w="6804" w:type="dxa"/>
          </w:tcPr>
          <w:p w:rsidR="00695E41" w:rsidRDefault="00695E41">
            <w:pPr>
              <w:pStyle w:val="ConsPlusNormal"/>
            </w:pPr>
            <w:r>
              <w:t>Место рождения</w:t>
            </w:r>
          </w:p>
        </w:tc>
        <w:tc>
          <w:tcPr>
            <w:tcW w:w="2268" w:type="dxa"/>
          </w:tcPr>
          <w:p w:rsidR="00695E41" w:rsidRDefault="00695E41">
            <w:pPr>
              <w:pStyle w:val="ConsPlusNormal"/>
            </w:pPr>
          </w:p>
        </w:tc>
      </w:tr>
      <w:tr w:rsidR="00695E41">
        <w:tc>
          <w:tcPr>
            <w:tcW w:w="6804" w:type="dxa"/>
          </w:tcPr>
          <w:p w:rsidR="00695E41" w:rsidRDefault="00695E41">
            <w:pPr>
              <w:pStyle w:val="ConsPlusNormal"/>
            </w:pPr>
            <w:r>
              <w:t>Документ, удостоверяющий личность (серия, номер, когда и кем выдан документ)</w:t>
            </w:r>
          </w:p>
        </w:tc>
        <w:tc>
          <w:tcPr>
            <w:tcW w:w="2268" w:type="dxa"/>
          </w:tcPr>
          <w:p w:rsidR="00695E41" w:rsidRDefault="00695E41">
            <w:pPr>
              <w:pStyle w:val="ConsPlusNormal"/>
            </w:pPr>
          </w:p>
        </w:tc>
      </w:tr>
    </w:tbl>
    <w:p w:rsidR="00695E41" w:rsidRDefault="00695E41">
      <w:pPr>
        <w:pStyle w:val="ConsPlusNormal"/>
        <w:jc w:val="both"/>
      </w:pPr>
    </w:p>
    <w:p w:rsidR="00695E41" w:rsidRDefault="00695E41">
      <w:pPr>
        <w:pStyle w:val="ConsPlusNormal"/>
        <w:jc w:val="center"/>
        <w:outlineLvl w:val="2"/>
      </w:pPr>
      <w:r>
        <w:t>2. Результаты предоставления субсидии и показатели,</w:t>
      </w:r>
    </w:p>
    <w:p w:rsidR="00695E41" w:rsidRDefault="00695E41">
      <w:pPr>
        <w:pStyle w:val="ConsPlusNormal"/>
        <w:jc w:val="center"/>
      </w:pPr>
      <w:r>
        <w:t>необходимые для достижения результатов</w:t>
      </w:r>
    </w:p>
    <w:p w:rsidR="00695E41" w:rsidRDefault="00695E41">
      <w:pPr>
        <w:pStyle w:val="ConsPlusNormal"/>
        <w:jc w:val="center"/>
      </w:pPr>
      <w:r>
        <w:t>предоставления субсидии</w:t>
      </w:r>
    </w:p>
    <w:p w:rsidR="00695E41" w:rsidRDefault="00695E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268"/>
        <w:gridCol w:w="2268"/>
        <w:gridCol w:w="1701"/>
      </w:tblGrid>
      <w:tr w:rsidR="00695E41">
        <w:tc>
          <w:tcPr>
            <w:tcW w:w="567" w:type="dxa"/>
            <w:vMerge w:val="restart"/>
          </w:tcPr>
          <w:p w:rsidR="00695E41" w:rsidRDefault="00695E41">
            <w:pPr>
              <w:pStyle w:val="ConsPlusNormal"/>
              <w:jc w:val="center"/>
            </w:pPr>
            <w:r>
              <w:t>N п/п</w:t>
            </w:r>
          </w:p>
        </w:tc>
        <w:tc>
          <w:tcPr>
            <w:tcW w:w="2268" w:type="dxa"/>
            <w:vMerge w:val="restart"/>
          </w:tcPr>
          <w:p w:rsidR="00695E41" w:rsidRDefault="00695E41">
            <w:pPr>
              <w:pStyle w:val="ConsPlusNormal"/>
              <w:jc w:val="center"/>
            </w:pPr>
            <w:r>
              <w:t>Наименование</w:t>
            </w:r>
          </w:p>
        </w:tc>
        <w:tc>
          <w:tcPr>
            <w:tcW w:w="6237" w:type="dxa"/>
            <w:gridSpan w:val="3"/>
          </w:tcPr>
          <w:p w:rsidR="00695E41" w:rsidRDefault="00695E41">
            <w:pPr>
              <w:pStyle w:val="ConsPlusNormal"/>
              <w:jc w:val="center"/>
            </w:pPr>
            <w:r>
              <w:t>Значение:</w:t>
            </w:r>
          </w:p>
        </w:tc>
      </w:tr>
      <w:tr w:rsidR="00695E41">
        <w:tc>
          <w:tcPr>
            <w:tcW w:w="567" w:type="dxa"/>
            <w:vMerge/>
          </w:tcPr>
          <w:p w:rsidR="00695E41" w:rsidRDefault="00695E41">
            <w:pPr>
              <w:pStyle w:val="ConsPlusNormal"/>
            </w:pPr>
          </w:p>
        </w:tc>
        <w:tc>
          <w:tcPr>
            <w:tcW w:w="2268" w:type="dxa"/>
            <w:vMerge/>
          </w:tcPr>
          <w:p w:rsidR="00695E41" w:rsidRDefault="00695E41">
            <w:pPr>
              <w:pStyle w:val="ConsPlusNormal"/>
            </w:pPr>
          </w:p>
        </w:tc>
        <w:tc>
          <w:tcPr>
            <w:tcW w:w="2268" w:type="dxa"/>
          </w:tcPr>
          <w:p w:rsidR="00695E41" w:rsidRDefault="00695E41">
            <w:pPr>
              <w:pStyle w:val="ConsPlusNormal"/>
              <w:jc w:val="center"/>
            </w:pPr>
            <w:r>
              <w:t>за 2 календарных года, предшествующих году подачи пакета документов, и за текущий финансовый год до даты подачи пакета документов (факт)</w:t>
            </w:r>
          </w:p>
        </w:tc>
        <w:tc>
          <w:tcPr>
            <w:tcW w:w="2268" w:type="dxa"/>
          </w:tcPr>
          <w:p w:rsidR="00695E41" w:rsidRDefault="00695E41">
            <w:pPr>
              <w:pStyle w:val="ConsPlusNormal"/>
              <w:jc w:val="center"/>
            </w:pPr>
            <w:r>
              <w:t>по состоянию на 01.01.20__ года подачи пакета документов или за финансовый год, предшествующий году подачи пакета документов (факт)</w:t>
            </w:r>
          </w:p>
        </w:tc>
        <w:tc>
          <w:tcPr>
            <w:tcW w:w="1701" w:type="dxa"/>
          </w:tcPr>
          <w:p w:rsidR="00695E41" w:rsidRDefault="00695E41">
            <w:pPr>
              <w:pStyle w:val="ConsPlusNormal"/>
              <w:jc w:val="center"/>
            </w:pPr>
            <w:r>
              <w:t>по состоянию на 31.12.20__ года или за финансовый год в случае получения субсидии (план)</w:t>
            </w:r>
          </w:p>
        </w:tc>
      </w:tr>
      <w:tr w:rsidR="00695E41">
        <w:tc>
          <w:tcPr>
            <w:tcW w:w="567" w:type="dxa"/>
          </w:tcPr>
          <w:p w:rsidR="00695E41" w:rsidRDefault="00695E41">
            <w:pPr>
              <w:pStyle w:val="ConsPlusNormal"/>
              <w:jc w:val="center"/>
            </w:pPr>
            <w:r>
              <w:t>1</w:t>
            </w:r>
          </w:p>
        </w:tc>
        <w:tc>
          <w:tcPr>
            <w:tcW w:w="2268" w:type="dxa"/>
          </w:tcPr>
          <w:p w:rsidR="00695E41" w:rsidRDefault="00695E41">
            <w:pPr>
              <w:pStyle w:val="ConsPlusNormal"/>
              <w:jc w:val="center"/>
            </w:pPr>
            <w:r>
              <w:t>2</w:t>
            </w:r>
          </w:p>
        </w:tc>
        <w:tc>
          <w:tcPr>
            <w:tcW w:w="2268" w:type="dxa"/>
          </w:tcPr>
          <w:p w:rsidR="00695E41" w:rsidRDefault="00695E41">
            <w:pPr>
              <w:pStyle w:val="ConsPlusNormal"/>
              <w:jc w:val="center"/>
            </w:pPr>
            <w:bookmarkStart w:id="59" w:name="P460"/>
            <w:bookmarkEnd w:id="59"/>
            <w:r>
              <w:t>3</w:t>
            </w:r>
          </w:p>
        </w:tc>
        <w:tc>
          <w:tcPr>
            <w:tcW w:w="2268" w:type="dxa"/>
          </w:tcPr>
          <w:p w:rsidR="00695E41" w:rsidRDefault="00695E41">
            <w:pPr>
              <w:pStyle w:val="ConsPlusNormal"/>
              <w:jc w:val="center"/>
            </w:pPr>
            <w:bookmarkStart w:id="60" w:name="P461"/>
            <w:bookmarkEnd w:id="60"/>
            <w:r>
              <w:t>4</w:t>
            </w:r>
          </w:p>
        </w:tc>
        <w:tc>
          <w:tcPr>
            <w:tcW w:w="1701" w:type="dxa"/>
          </w:tcPr>
          <w:p w:rsidR="00695E41" w:rsidRDefault="00695E41">
            <w:pPr>
              <w:pStyle w:val="ConsPlusNormal"/>
              <w:jc w:val="center"/>
            </w:pPr>
            <w:bookmarkStart w:id="61" w:name="P462"/>
            <w:bookmarkEnd w:id="61"/>
            <w:r>
              <w:t>5</w:t>
            </w:r>
          </w:p>
        </w:tc>
      </w:tr>
      <w:tr w:rsidR="00695E41">
        <w:tc>
          <w:tcPr>
            <w:tcW w:w="567" w:type="dxa"/>
          </w:tcPr>
          <w:p w:rsidR="00695E41" w:rsidRDefault="00695E41">
            <w:pPr>
              <w:pStyle w:val="ConsPlusNormal"/>
            </w:pPr>
            <w:r>
              <w:t>1</w:t>
            </w:r>
          </w:p>
        </w:tc>
        <w:tc>
          <w:tcPr>
            <w:tcW w:w="2268" w:type="dxa"/>
          </w:tcPr>
          <w:p w:rsidR="00695E41" w:rsidRDefault="00695E41">
            <w:pPr>
              <w:pStyle w:val="ConsPlusNormal"/>
            </w:pPr>
            <w:r>
              <w:t xml:space="preserve">Количество созданных и (или) сохраненных рабочих мест, включая индивидуальных предпринимателей (единиц) </w:t>
            </w:r>
            <w:hyperlink w:anchor="P485">
              <w:r>
                <w:rPr>
                  <w:color w:val="0000FF"/>
                </w:rPr>
                <w:t>&lt;*&gt;</w:t>
              </w:r>
            </w:hyperlink>
          </w:p>
        </w:tc>
        <w:tc>
          <w:tcPr>
            <w:tcW w:w="2268" w:type="dxa"/>
          </w:tcPr>
          <w:p w:rsidR="00695E41" w:rsidRDefault="00695E41">
            <w:pPr>
              <w:pStyle w:val="ConsPlusNormal"/>
            </w:pPr>
          </w:p>
        </w:tc>
        <w:tc>
          <w:tcPr>
            <w:tcW w:w="2268" w:type="dxa"/>
          </w:tcPr>
          <w:p w:rsidR="00695E41" w:rsidRDefault="00695E41">
            <w:pPr>
              <w:pStyle w:val="ConsPlusNormal"/>
            </w:pPr>
          </w:p>
        </w:tc>
        <w:tc>
          <w:tcPr>
            <w:tcW w:w="1701" w:type="dxa"/>
          </w:tcPr>
          <w:p w:rsidR="00695E41" w:rsidRDefault="00695E41">
            <w:pPr>
              <w:pStyle w:val="ConsPlusNormal"/>
            </w:pPr>
          </w:p>
        </w:tc>
      </w:tr>
      <w:tr w:rsidR="00695E41">
        <w:tc>
          <w:tcPr>
            <w:tcW w:w="567" w:type="dxa"/>
          </w:tcPr>
          <w:p w:rsidR="00695E41" w:rsidRDefault="00695E41">
            <w:pPr>
              <w:pStyle w:val="ConsPlusNormal"/>
            </w:pPr>
            <w:r>
              <w:t>2</w:t>
            </w:r>
          </w:p>
        </w:tc>
        <w:tc>
          <w:tcPr>
            <w:tcW w:w="2268" w:type="dxa"/>
          </w:tcPr>
          <w:p w:rsidR="00695E41" w:rsidRDefault="00695E41">
            <w:pPr>
              <w:pStyle w:val="ConsPlusNormal"/>
            </w:pPr>
            <w:r>
              <w:t xml:space="preserve">Объем привлеченных инвестиций (тыс. рублей) </w:t>
            </w:r>
            <w:hyperlink w:anchor="P486">
              <w:r>
                <w:rPr>
                  <w:color w:val="0000FF"/>
                </w:rPr>
                <w:t>&lt;**&gt;</w:t>
              </w:r>
            </w:hyperlink>
          </w:p>
        </w:tc>
        <w:tc>
          <w:tcPr>
            <w:tcW w:w="2268" w:type="dxa"/>
          </w:tcPr>
          <w:p w:rsidR="00695E41" w:rsidRDefault="00695E41">
            <w:pPr>
              <w:pStyle w:val="ConsPlusNormal"/>
            </w:pPr>
          </w:p>
        </w:tc>
        <w:tc>
          <w:tcPr>
            <w:tcW w:w="2268" w:type="dxa"/>
          </w:tcPr>
          <w:p w:rsidR="00695E41" w:rsidRDefault="00695E41">
            <w:pPr>
              <w:pStyle w:val="ConsPlusNormal"/>
            </w:pPr>
          </w:p>
        </w:tc>
        <w:tc>
          <w:tcPr>
            <w:tcW w:w="1701" w:type="dxa"/>
          </w:tcPr>
          <w:p w:rsidR="00695E41" w:rsidRDefault="00695E41">
            <w:pPr>
              <w:pStyle w:val="ConsPlusNormal"/>
            </w:pPr>
          </w:p>
        </w:tc>
      </w:tr>
      <w:tr w:rsidR="00695E41">
        <w:tc>
          <w:tcPr>
            <w:tcW w:w="567" w:type="dxa"/>
          </w:tcPr>
          <w:p w:rsidR="00695E41" w:rsidRDefault="00695E41">
            <w:pPr>
              <w:pStyle w:val="ConsPlusNormal"/>
            </w:pPr>
            <w:r>
              <w:t>3</w:t>
            </w:r>
          </w:p>
        </w:tc>
        <w:tc>
          <w:tcPr>
            <w:tcW w:w="2268" w:type="dxa"/>
          </w:tcPr>
          <w:p w:rsidR="00695E41" w:rsidRDefault="00695E41">
            <w:pPr>
              <w:pStyle w:val="ConsPlusNormal"/>
            </w:pPr>
            <w:r>
              <w:t xml:space="preserve">Среднесписочная численность работников, включая </w:t>
            </w:r>
            <w:r>
              <w:lastRenderedPageBreak/>
              <w:t xml:space="preserve">индивидуальных предпринимателей (человек) </w:t>
            </w:r>
            <w:hyperlink w:anchor="P487">
              <w:r>
                <w:rPr>
                  <w:color w:val="0000FF"/>
                </w:rPr>
                <w:t>&lt;***&gt;</w:t>
              </w:r>
            </w:hyperlink>
          </w:p>
        </w:tc>
        <w:tc>
          <w:tcPr>
            <w:tcW w:w="2268" w:type="dxa"/>
          </w:tcPr>
          <w:p w:rsidR="00695E41" w:rsidRDefault="00695E41">
            <w:pPr>
              <w:pStyle w:val="ConsPlusNormal"/>
            </w:pPr>
          </w:p>
        </w:tc>
        <w:tc>
          <w:tcPr>
            <w:tcW w:w="2268" w:type="dxa"/>
          </w:tcPr>
          <w:p w:rsidR="00695E41" w:rsidRDefault="00695E41">
            <w:pPr>
              <w:pStyle w:val="ConsPlusNormal"/>
            </w:pPr>
          </w:p>
        </w:tc>
        <w:tc>
          <w:tcPr>
            <w:tcW w:w="1701" w:type="dxa"/>
          </w:tcPr>
          <w:p w:rsidR="00695E41" w:rsidRDefault="00695E41">
            <w:pPr>
              <w:pStyle w:val="ConsPlusNormal"/>
            </w:pPr>
          </w:p>
        </w:tc>
      </w:tr>
      <w:tr w:rsidR="00695E41">
        <w:tc>
          <w:tcPr>
            <w:tcW w:w="567" w:type="dxa"/>
          </w:tcPr>
          <w:p w:rsidR="00695E41" w:rsidRDefault="00695E41">
            <w:pPr>
              <w:pStyle w:val="ConsPlusNormal"/>
            </w:pPr>
            <w:r>
              <w:lastRenderedPageBreak/>
              <w:t>4</w:t>
            </w:r>
          </w:p>
        </w:tc>
        <w:tc>
          <w:tcPr>
            <w:tcW w:w="2268" w:type="dxa"/>
          </w:tcPr>
          <w:p w:rsidR="00695E41" w:rsidRDefault="00695E41">
            <w:pPr>
              <w:pStyle w:val="ConsPlusNormal"/>
            </w:pPr>
            <w:r>
              <w:t>Осуществление (непрекращение) деятельности (да)</w:t>
            </w:r>
          </w:p>
        </w:tc>
        <w:tc>
          <w:tcPr>
            <w:tcW w:w="2268" w:type="dxa"/>
          </w:tcPr>
          <w:p w:rsidR="00695E41" w:rsidRDefault="00695E41">
            <w:pPr>
              <w:pStyle w:val="ConsPlusNormal"/>
            </w:pPr>
          </w:p>
        </w:tc>
        <w:tc>
          <w:tcPr>
            <w:tcW w:w="2268" w:type="dxa"/>
          </w:tcPr>
          <w:p w:rsidR="00695E41" w:rsidRDefault="00695E41">
            <w:pPr>
              <w:pStyle w:val="ConsPlusNormal"/>
            </w:pPr>
          </w:p>
        </w:tc>
        <w:tc>
          <w:tcPr>
            <w:tcW w:w="1701" w:type="dxa"/>
          </w:tcPr>
          <w:p w:rsidR="00695E41" w:rsidRDefault="00695E41">
            <w:pPr>
              <w:pStyle w:val="ConsPlusNormal"/>
            </w:pPr>
          </w:p>
        </w:tc>
      </w:tr>
    </w:tbl>
    <w:p w:rsidR="00695E41" w:rsidRDefault="00695E41">
      <w:pPr>
        <w:pStyle w:val="ConsPlusNormal"/>
        <w:jc w:val="both"/>
      </w:pPr>
    </w:p>
    <w:p w:rsidR="00695E41" w:rsidRDefault="00695E41">
      <w:pPr>
        <w:pStyle w:val="ConsPlusNormal"/>
        <w:ind w:firstLine="540"/>
        <w:jc w:val="both"/>
      </w:pPr>
      <w:r>
        <w:t>--------------------------------</w:t>
      </w:r>
    </w:p>
    <w:p w:rsidR="00695E41" w:rsidRDefault="00695E41">
      <w:pPr>
        <w:pStyle w:val="ConsPlusNormal"/>
        <w:spacing w:before="220"/>
        <w:ind w:firstLine="540"/>
        <w:jc w:val="both"/>
      </w:pPr>
      <w:bookmarkStart w:id="62" w:name="P485"/>
      <w:bookmarkEnd w:id="62"/>
      <w:r>
        <w:t xml:space="preserve">&lt;*&gt; Значение в </w:t>
      </w:r>
      <w:hyperlink w:anchor="P460">
        <w:r>
          <w:rPr>
            <w:color w:val="0000FF"/>
          </w:rPr>
          <w:t>графе 3</w:t>
        </w:r>
      </w:hyperlink>
      <w:r>
        <w:t xml:space="preserve"> должно соответствовать: фактическому количеству списочной численности работников (для субъекта малого или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Значение в </w:t>
      </w:r>
      <w:hyperlink w:anchor="P461">
        <w:r>
          <w:rPr>
            <w:color w:val="0000FF"/>
          </w:rPr>
          <w:t>графах 4</w:t>
        </w:r>
      </w:hyperlink>
      <w:r>
        <w:t xml:space="preserve">, </w:t>
      </w:r>
      <w:hyperlink w:anchor="P462">
        <w:r>
          <w:rPr>
            <w:color w:val="0000FF"/>
          </w:rPr>
          <w:t>5</w:t>
        </w:r>
      </w:hyperlink>
      <w:r>
        <w:t xml:space="preserve"> не должно быть меньше значения в </w:t>
      </w:r>
      <w:hyperlink w:anchor="P460">
        <w:r>
          <w:rPr>
            <w:color w:val="0000FF"/>
          </w:rPr>
          <w:t>графе 3</w:t>
        </w:r>
      </w:hyperlink>
      <w:r>
        <w:t>.</w:t>
      </w:r>
    </w:p>
    <w:p w:rsidR="00695E41" w:rsidRDefault="00695E41">
      <w:pPr>
        <w:pStyle w:val="ConsPlusNormal"/>
        <w:spacing w:before="220"/>
        <w:ind w:firstLine="540"/>
        <w:jc w:val="both"/>
      </w:pPr>
      <w:bookmarkStart w:id="63" w:name="P486"/>
      <w:bookmarkEnd w:id="63"/>
      <w:r>
        <w:t xml:space="preserve">&lt;**&gt; Значение должно соответствовать фактическому (в </w:t>
      </w:r>
      <w:hyperlink w:anchor="P460">
        <w:r>
          <w:rPr>
            <w:color w:val="0000FF"/>
          </w:rPr>
          <w:t>графах 3</w:t>
        </w:r>
      </w:hyperlink>
      <w:r>
        <w:t xml:space="preserve">, </w:t>
      </w:r>
      <w:hyperlink w:anchor="P461">
        <w:r>
          <w:rPr>
            <w:color w:val="0000FF"/>
          </w:rPr>
          <w:t>4</w:t>
        </w:r>
      </w:hyperlink>
      <w:r>
        <w:t xml:space="preserve">) и плановому (в </w:t>
      </w:r>
      <w:hyperlink w:anchor="P462">
        <w:r>
          <w:rPr>
            <w:color w:val="0000FF"/>
          </w:rPr>
          <w:t>графе 5</w:t>
        </w:r>
      </w:hyperlink>
      <w:r>
        <w:t>) объему привлекаемых в результате реализации инвестиционного проекта собственных и (или) целевых заемных средств (за исключением субсидий, привлекаемых за счет бюджетов всех уровней), предоставленных на условиях платности и возвратности кредитными организациями.</w:t>
      </w:r>
    </w:p>
    <w:p w:rsidR="00695E41" w:rsidRDefault="00695E41">
      <w:pPr>
        <w:pStyle w:val="ConsPlusNormal"/>
        <w:spacing w:before="220"/>
        <w:ind w:firstLine="540"/>
        <w:jc w:val="both"/>
      </w:pPr>
      <w:bookmarkStart w:id="64" w:name="P487"/>
      <w:bookmarkEnd w:id="64"/>
      <w:r>
        <w:t xml:space="preserve">&lt;***&gt; Значение в </w:t>
      </w:r>
      <w:hyperlink w:anchor="P460">
        <w:r>
          <w:rPr>
            <w:color w:val="0000FF"/>
          </w:rPr>
          <w:t>графах 3</w:t>
        </w:r>
      </w:hyperlink>
      <w:r>
        <w:t xml:space="preserve">, </w:t>
      </w:r>
      <w:hyperlink w:anchor="P461">
        <w:r>
          <w:rPr>
            <w:color w:val="0000FF"/>
          </w:rPr>
          <w:t>4</w:t>
        </w:r>
      </w:hyperlink>
      <w:r>
        <w:t xml:space="preserve"> должно соответствовать: значению среднесписочной численности работников в расчете по страховым взносам (для субъекта малого или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Значение в </w:t>
      </w:r>
      <w:hyperlink w:anchor="P462">
        <w:r>
          <w:rPr>
            <w:color w:val="0000FF"/>
          </w:rPr>
          <w:t>графе 5</w:t>
        </w:r>
      </w:hyperlink>
      <w:r>
        <w:t xml:space="preserve"> должно быть на уровне не менее 80% значения в </w:t>
      </w:r>
      <w:hyperlink w:anchor="P461">
        <w:r>
          <w:rPr>
            <w:color w:val="0000FF"/>
          </w:rPr>
          <w:t>графе 4</w:t>
        </w:r>
      </w:hyperlink>
      <w:r>
        <w:t>.</w:t>
      </w:r>
    </w:p>
    <w:p w:rsidR="00695E41" w:rsidRDefault="00695E41">
      <w:pPr>
        <w:pStyle w:val="ConsPlusNormal"/>
        <w:jc w:val="both"/>
      </w:pPr>
    </w:p>
    <w:p w:rsidR="00695E41" w:rsidRDefault="00695E41">
      <w:pPr>
        <w:pStyle w:val="ConsPlusNormal"/>
        <w:jc w:val="center"/>
        <w:outlineLvl w:val="2"/>
      </w:pPr>
      <w:r>
        <w:t>3. Финансово-экономические показатели деятельности заявителя</w:t>
      </w:r>
    </w:p>
    <w:p w:rsidR="00695E41" w:rsidRDefault="00695E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2551"/>
        <w:gridCol w:w="2551"/>
      </w:tblGrid>
      <w:tr w:rsidR="00695E41">
        <w:tc>
          <w:tcPr>
            <w:tcW w:w="567" w:type="dxa"/>
            <w:vMerge w:val="restart"/>
          </w:tcPr>
          <w:p w:rsidR="00695E41" w:rsidRDefault="00695E41">
            <w:pPr>
              <w:pStyle w:val="ConsPlusNormal"/>
              <w:jc w:val="center"/>
            </w:pPr>
            <w:r>
              <w:t>N п/п</w:t>
            </w:r>
          </w:p>
        </w:tc>
        <w:tc>
          <w:tcPr>
            <w:tcW w:w="3402" w:type="dxa"/>
            <w:vMerge w:val="restart"/>
          </w:tcPr>
          <w:p w:rsidR="00695E41" w:rsidRDefault="00695E41">
            <w:pPr>
              <w:pStyle w:val="ConsPlusNormal"/>
              <w:jc w:val="center"/>
            </w:pPr>
            <w:r>
              <w:t>Наименование показателя</w:t>
            </w:r>
          </w:p>
        </w:tc>
        <w:tc>
          <w:tcPr>
            <w:tcW w:w="5102" w:type="dxa"/>
            <w:gridSpan w:val="2"/>
          </w:tcPr>
          <w:p w:rsidR="00695E41" w:rsidRDefault="00695E41">
            <w:pPr>
              <w:pStyle w:val="ConsPlusNormal"/>
              <w:jc w:val="center"/>
            </w:pPr>
            <w:r>
              <w:t>Значение показателя:</w:t>
            </w:r>
          </w:p>
        </w:tc>
      </w:tr>
      <w:tr w:rsidR="00695E41">
        <w:tc>
          <w:tcPr>
            <w:tcW w:w="567" w:type="dxa"/>
            <w:vMerge/>
          </w:tcPr>
          <w:p w:rsidR="00695E41" w:rsidRDefault="00695E41">
            <w:pPr>
              <w:pStyle w:val="ConsPlusNormal"/>
            </w:pPr>
          </w:p>
        </w:tc>
        <w:tc>
          <w:tcPr>
            <w:tcW w:w="3402" w:type="dxa"/>
            <w:vMerge/>
          </w:tcPr>
          <w:p w:rsidR="00695E41" w:rsidRDefault="00695E41">
            <w:pPr>
              <w:pStyle w:val="ConsPlusNormal"/>
            </w:pPr>
          </w:p>
        </w:tc>
        <w:tc>
          <w:tcPr>
            <w:tcW w:w="2551" w:type="dxa"/>
          </w:tcPr>
          <w:p w:rsidR="00695E41" w:rsidRDefault="00695E41">
            <w:pPr>
              <w:pStyle w:val="ConsPlusNormal"/>
              <w:jc w:val="center"/>
            </w:pPr>
            <w:r>
              <w:t>за финансовый год, предшествующий году подачи пакета документов (факт)</w:t>
            </w:r>
          </w:p>
        </w:tc>
        <w:tc>
          <w:tcPr>
            <w:tcW w:w="2551" w:type="dxa"/>
          </w:tcPr>
          <w:p w:rsidR="00695E41" w:rsidRDefault="00695E41">
            <w:pPr>
              <w:pStyle w:val="ConsPlusNormal"/>
              <w:jc w:val="center"/>
            </w:pPr>
            <w:r>
              <w:t>за текущий финансовый год до даты подачи пакета документов (факт)</w:t>
            </w:r>
          </w:p>
        </w:tc>
      </w:tr>
      <w:tr w:rsidR="00695E41">
        <w:tc>
          <w:tcPr>
            <w:tcW w:w="567" w:type="dxa"/>
          </w:tcPr>
          <w:p w:rsidR="00695E41" w:rsidRDefault="00695E41">
            <w:pPr>
              <w:pStyle w:val="ConsPlusNormal"/>
              <w:jc w:val="center"/>
            </w:pPr>
            <w:r>
              <w:t>1</w:t>
            </w:r>
          </w:p>
        </w:tc>
        <w:tc>
          <w:tcPr>
            <w:tcW w:w="3402" w:type="dxa"/>
          </w:tcPr>
          <w:p w:rsidR="00695E41" w:rsidRDefault="00695E41">
            <w:pPr>
              <w:pStyle w:val="ConsPlusNormal"/>
              <w:jc w:val="center"/>
            </w:pPr>
            <w:r>
              <w:t>2</w:t>
            </w:r>
          </w:p>
        </w:tc>
        <w:tc>
          <w:tcPr>
            <w:tcW w:w="2551" w:type="dxa"/>
          </w:tcPr>
          <w:p w:rsidR="00695E41" w:rsidRDefault="00695E41">
            <w:pPr>
              <w:pStyle w:val="ConsPlusNormal"/>
              <w:jc w:val="center"/>
            </w:pPr>
            <w:r>
              <w:t>3</w:t>
            </w:r>
          </w:p>
        </w:tc>
        <w:tc>
          <w:tcPr>
            <w:tcW w:w="2551" w:type="dxa"/>
          </w:tcPr>
          <w:p w:rsidR="00695E41" w:rsidRDefault="00695E41">
            <w:pPr>
              <w:pStyle w:val="ConsPlusNormal"/>
              <w:jc w:val="center"/>
            </w:pPr>
            <w:r>
              <w:t>4</w:t>
            </w:r>
          </w:p>
        </w:tc>
      </w:tr>
      <w:tr w:rsidR="00695E41">
        <w:tc>
          <w:tcPr>
            <w:tcW w:w="567" w:type="dxa"/>
          </w:tcPr>
          <w:p w:rsidR="00695E41" w:rsidRDefault="00695E41">
            <w:pPr>
              <w:pStyle w:val="ConsPlusNormal"/>
            </w:pPr>
            <w:r>
              <w:t>1</w:t>
            </w:r>
          </w:p>
        </w:tc>
        <w:tc>
          <w:tcPr>
            <w:tcW w:w="3402" w:type="dxa"/>
          </w:tcPr>
          <w:p w:rsidR="00695E41" w:rsidRDefault="00695E41">
            <w:pPr>
              <w:pStyle w:val="ConsPlusNormal"/>
            </w:pPr>
            <w:r>
              <w:t>Доходы, тыс. рублей (</w:t>
            </w:r>
            <w:hyperlink w:anchor="P504">
              <w:r>
                <w:rPr>
                  <w:color w:val="0000FF"/>
                </w:rPr>
                <w:t>стр. 1.1</w:t>
              </w:r>
            </w:hyperlink>
            <w:r>
              <w:t xml:space="preserve"> + </w:t>
            </w:r>
            <w:hyperlink w:anchor="P508">
              <w:r>
                <w:rPr>
                  <w:color w:val="0000FF"/>
                </w:rPr>
                <w:t>стр. 1.2</w:t>
              </w:r>
            </w:hyperlink>
            <w:r>
              <w:t>)</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bookmarkStart w:id="65" w:name="P504"/>
            <w:bookmarkEnd w:id="65"/>
            <w:r>
              <w:t>1.1</w:t>
            </w:r>
          </w:p>
        </w:tc>
        <w:tc>
          <w:tcPr>
            <w:tcW w:w="3402" w:type="dxa"/>
          </w:tcPr>
          <w:p w:rsidR="00695E41" w:rsidRDefault="00695E41">
            <w:pPr>
              <w:pStyle w:val="ConsPlusNormal"/>
            </w:pPr>
            <w:r>
              <w:t>выручка от реализации товаров, работ, услуг без учета НДС,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bookmarkStart w:id="66" w:name="P508"/>
            <w:bookmarkEnd w:id="66"/>
            <w:r>
              <w:t>1.2</w:t>
            </w:r>
          </w:p>
        </w:tc>
        <w:tc>
          <w:tcPr>
            <w:tcW w:w="3402" w:type="dxa"/>
          </w:tcPr>
          <w:p w:rsidR="00695E41" w:rsidRDefault="00695E41">
            <w:pPr>
              <w:pStyle w:val="ConsPlusNormal"/>
            </w:pPr>
            <w:r>
              <w:t>прочие доходы,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bookmarkStart w:id="67" w:name="P512"/>
            <w:bookmarkEnd w:id="67"/>
            <w:r>
              <w:t>2</w:t>
            </w:r>
          </w:p>
        </w:tc>
        <w:tc>
          <w:tcPr>
            <w:tcW w:w="3402" w:type="dxa"/>
          </w:tcPr>
          <w:p w:rsidR="00695E41" w:rsidRDefault="00695E41">
            <w:pPr>
              <w:pStyle w:val="ConsPlusNormal"/>
            </w:pPr>
            <w:r>
              <w:t xml:space="preserve">Из </w:t>
            </w:r>
            <w:hyperlink w:anchor="P504">
              <w:r>
                <w:rPr>
                  <w:color w:val="0000FF"/>
                </w:rPr>
                <w:t>строки 1.1</w:t>
              </w:r>
            </w:hyperlink>
            <w:r>
              <w:t xml:space="preserve"> объем товарооборота без учета НДС,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r>
              <w:t>3</w:t>
            </w:r>
          </w:p>
        </w:tc>
        <w:tc>
          <w:tcPr>
            <w:tcW w:w="3402" w:type="dxa"/>
          </w:tcPr>
          <w:p w:rsidR="00695E41" w:rsidRDefault="00695E41">
            <w:pPr>
              <w:pStyle w:val="ConsPlusNormal"/>
            </w:pPr>
            <w:r>
              <w:t xml:space="preserve">Из </w:t>
            </w:r>
            <w:hyperlink w:anchor="P512">
              <w:r>
                <w:rPr>
                  <w:color w:val="0000FF"/>
                </w:rPr>
                <w:t>строки 2</w:t>
              </w:r>
            </w:hyperlink>
            <w:r>
              <w:t xml:space="preserve"> объем товарооборота продукции товаропроизводителей Красноярского края без учета </w:t>
            </w:r>
            <w:r>
              <w:lastRenderedPageBreak/>
              <w:t>НДС,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r>
              <w:lastRenderedPageBreak/>
              <w:t>4</w:t>
            </w:r>
          </w:p>
        </w:tc>
        <w:tc>
          <w:tcPr>
            <w:tcW w:w="3402" w:type="dxa"/>
          </w:tcPr>
          <w:p w:rsidR="00695E41" w:rsidRDefault="00695E41">
            <w:pPr>
              <w:pStyle w:val="ConsPlusNormal"/>
            </w:pPr>
            <w:r>
              <w:t>Затраты на производство и сбыт товаров, выполнение работ, оказание услуг,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bookmarkStart w:id="68" w:name="P524"/>
            <w:bookmarkEnd w:id="68"/>
            <w:r>
              <w:t>5</w:t>
            </w:r>
          </w:p>
        </w:tc>
        <w:tc>
          <w:tcPr>
            <w:tcW w:w="3402" w:type="dxa"/>
          </w:tcPr>
          <w:p w:rsidR="00695E41" w:rsidRDefault="00695E41">
            <w:pPr>
              <w:pStyle w:val="ConsPlusNormal"/>
            </w:pPr>
            <w:r>
              <w:t>Чистая прибыль (убыток),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r>
              <w:t>6</w:t>
            </w:r>
          </w:p>
        </w:tc>
        <w:tc>
          <w:tcPr>
            <w:tcW w:w="3402" w:type="dxa"/>
          </w:tcPr>
          <w:p w:rsidR="00695E41" w:rsidRDefault="00695E41">
            <w:pPr>
              <w:pStyle w:val="ConsPlusNormal"/>
            </w:pPr>
            <w:r>
              <w:t>Рентабельность, % (</w:t>
            </w:r>
            <w:hyperlink w:anchor="P524">
              <w:r>
                <w:rPr>
                  <w:color w:val="0000FF"/>
                </w:rPr>
                <w:t>стр. 5</w:t>
              </w:r>
            </w:hyperlink>
            <w:r>
              <w:t xml:space="preserve"> / </w:t>
            </w:r>
            <w:hyperlink w:anchor="P504">
              <w:r>
                <w:rPr>
                  <w:color w:val="0000FF"/>
                </w:rPr>
                <w:t>стр. 1.1</w:t>
              </w:r>
            </w:hyperlink>
            <w:r>
              <w:t xml:space="preserve"> x 100%)</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r>
              <w:t>7</w:t>
            </w:r>
          </w:p>
        </w:tc>
        <w:tc>
          <w:tcPr>
            <w:tcW w:w="3402" w:type="dxa"/>
          </w:tcPr>
          <w:p w:rsidR="00695E41" w:rsidRDefault="00695E41">
            <w:pPr>
              <w:pStyle w:val="ConsPlusNormal"/>
            </w:pPr>
            <w:r>
              <w:t>Объем налогов, сборов, страховых взносов, процентов, уплаченных в соответствии с действующим законодательством о налогах и сборах,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r>
              <w:t>8</w:t>
            </w:r>
          </w:p>
        </w:tc>
        <w:tc>
          <w:tcPr>
            <w:tcW w:w="3402" w:type="dxa"/>
          </w:tcPr>
          <w:p w:rsidR="00695E41" w:rsidRDefault="00695E41">
            <w:pPr>
              <w:pStyle w:val="ConsPlusNormal"/>
            </w:pPr>
            <w:r>
              <w:t>Собственные средства,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r>
              <w:t>9</w:t>
            </w:r>
          </w:p>
        </w:tc>
        <w:tc>
          <w:tcPr>
            <w:tcW w:w="3402" w:type="dxa"/>
          </w:tcPr>
          <w:p w:rsidR="00695E41" w:rsidRDefault="00695E41">
            <w:pPr>
              <w:pStyle w:val="ConsPlusNormal"/>
            </w:pPr>
            <w:r>
              <w:t>Заемные средства (</w:t>
            </w:r>
            <w:hyperlink w:anchor="P544">
              <w:r>
                <w:rPr>
                  <w:color w:val="0000FF"/>
                </w:rPr>
                <w:t>стр. 9.1</w:t>
              </w:r>
            </w:hyperlink>
            <w:r>
              <w:t xml:space="preserve"> + </w:t>
            </w:r>
            <w:hyperlink w:anchor="P548">
              <w:r>
                <w:rPr>
                  <w:color w:val="0000FF"/>
                </w:rPr>
                <w:t>стр. 9.2</w:t>
              </w:r>
            </w:hyperlink>
            <w:r>
              <w:t>):</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bookmarkStart w:id="69" w:name="P544"/>
            <w:bookmarkEnd w:id="69"/>
            <w:r>
              <w:t>9.1</w:t>
            </w:r>
          </w:p>
        </w:tc>
        <w:tc>
          <w:tcPr>
            <w:tcW w:w="3402" w:type="dxa"/>
          </w:tcPr>
          <w:p w:rsidR="00695E41" w:rsidRDefault="00695E41">
            <w:pPr>
              <w:pStyle w:val="ConsPlusNormal"/>
            </w:pPr>
            <w:r>
              <w:t>долгосрочные кредиты и займы,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bookmarkStart w:id="70" w:name="P548"/>
            <w:bookmarkEnd w:id="70"/>
            <w:r>
              <w:t>9.2</w:t>
            </w:r>
          </w:p>
        </w:tc>
        <w:tc>
          <w:tcPr>
            <w:tcW w:w="3402" w:type="dxa"/>
          </w:tcPr>
          <w:p w:rsidR="00695E41" w:rsidRDefault="00695E41">
            <w:pPr>
              <w:pStyle w:val="ConsPlusNormal"/>
            </w:pPr>
            <w:r>
              <w:t>краткосрочные кредиты и займы,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r>
              <w:t>10</w:t>
            </w:r>
          </w:p>
        </w:tc>
        <w:tc>
          <w:tcPr>
            <w:tcW w:w="3402" w:type="dxa"/>
          </w:tcPr>
          <w:p w:rsidR="00695E41" w:rsidRDefault="00695E41">
            <w:pPr>
              <w:pStyle w:val="ConsPlusNormal"/>
            </w:pPr>
            <w:r>
              <w:t>Кредиторская задолженность,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r>
              <w:t>11</w:t>
            </w:r>
          </w:p>
        </w:tc>
        <w:tc>
          <w:tcPr>
            <w:tcW w:w="3402" w:type="dxa"/>
          </w:tcPr>
          <w:p w:rsidR="00695E41" w:rsidRDefault="00695E41">
            <w:pPr>
              <w:pStyle w:val="ConsPlusNormal"/>
            </w:pPr>
            <w:r>
              <w:t>Дебиторская задолженность, тыс. рублей</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r>
              <w:t>12</w:t>
            </w:r>
          </w:p>
        </w:tc>
        <w:tc>
          <w:tcPr>
            <w:tcW w:w="3402" w:type="dxa"/>
          </w:tcPr>
          <w:p w:rsidR="00695E41" w:rsidRDefault="00695E41">
            <w:pPr>
              <w:pStyle w:val="ConsPlusNormal"/>
            </w:pPr>
            <w:r>
              <w:t>Работники у заявителя, являющегося работодателем (</w:t>
            </w:r>
            <w:hyperlink w:anchor="P564">
              <w:r>
                <w:rPr>
                  <w:color w:val="0000FF"/>
                </w:rPr>
                <w:t>стр. 12.1</w:t>
              </w:r>
            </w:hyperlink>
            <w:r>
              <w:t xml:space="preserve"> + </w:t>
            </w:r>
            <w:hyperlink w:anchor="P568">
              <w:r>
                <w:rPr>
                  <w:color w:val="0000FF"/>
                </w:rPr>
                <w:t>стр. 12.2</w:t>
              </w:r>
            </w:hyperlink>
            <w:r>
              <w:t xml:space="preserve"> + </w:t>
            </w:r>
            <w:hyperlink w:anchor="P572">
              <w:r>
                <w:rPr>
                  <w:color w:val="0000FF"/>
                </w:rPr>
                <w:t>стр. 12.3</w:t>
              </w:r>
            </w:hyperlink>
            <w:r>
              <w:t>):</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bookmarkStart w:id="71" w:name="P564"/>
            <w:bookmarkEnd w:id="71"/>
            <w:r>
              <w:t>12.1</w:t>
            </w:r>
          </w:p>
        </w:tc>
        <w:tc>
          <w:tcPr>
            <w:tcW w:w="3402" w:type="dxa"/>
          </w:tcPr>
          <w:p w:rsidR="00695E41" w:rsidRDefault="00695E41">
            <w:pPr>
              <w:pStyle w:val="ConsPlusNormal"/>
            </w:pPr>
            <w:r>
              <w:t>работники, с которыми заключен трудовой договор на неопределенный срок, человек</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bookmarkStart w:id="72" w:name="P568"/>
            <w:bookmarkEnd w:id="72"/>
            <w:r>
              <w:t>12.2</w:t>
            </w:r>
          </w:p>
        </w:tc>
        <w:tc>
          <w:tcPr>
            <w:tcW w:w="3402" w:type="dxa"/>
          </w:tcPr>
          <w:p w:rsidR="00695E41" w:rsidRDefault="00695E41">
            <w:pPr>
              <w:pStyle w:val="ConsPlusNormal"/>
            </w:pPr>
            <w:r>
              <w:t>работники, с которыми заключен срочный трудовой договор, человек</w:t>
            </w:r>
          </w:p>
        </w:tc>
        <w:tc>
          <w:tcPr>
            <w:tcW w:w="2551" w:type="dxa"/>
          </w:tcPr>
          <w:p w:rsidR="00695E41" w:rsidRDefault="00695E41">
            <w:pPr>
              <w:pStyle w:val="ConsPlusNormal"/>
            </w:pPr>
          </w:p>
        </w:tc>
        <w:tc>
          <w:tcPr>
            <w:tcW w:w="2551" w:type="dxa"/>
          </w:tcPr>
          <w:p w:rsidR="00695E41" w:rsidRDefault="00695E41">
            <w:pPr>
              <w:pStyle w:val="ConsPlusNormal"/>
            </w:pPr>
          </w:p>
        </w:tc>
      </w:tr>
      <w:tr w:rsidR="00695E41">
        <w:tc>
          <w:tcPr>
            <w:tcW w:w="567" w:type="dxa"/>
          </w:tcPr>
          <w:p w:rsidR="00695E41" w:rsidRDefault="00695E41">
            <w:pPr>
              <w:pStyle w:val="ConsPlusNormal"/>
            </w:pPr>
            <w:bookmarkStart w:id="73" w:name="P572"/>
            <w:bookmarkEnd w:id="73"/>
            <w:r>
              <w:t>12.3</w:t>
            </w:r>
          </w:p>
        </w:tc>
        <w:tc>
          <w:tcPr>
            <w:tcW w:w="3402" w:type="dxa"/>
          </w:tcPr>
          <w:p w:rsidR="00695E41" w:rsidRDefault="00695E41">
            <w:pPr>
              <w:pStyle w:val="ConsPlusNormal"/>
            </w:pPr>
            <w:r>
              <w:t>работники на иных условиях, человек</w:t>
            </w:r>
          </w:p>
        </w:tc>
        <w:tc>
          <w:tcPr>
            <w:tcW w:w="2551" w:type="dxa"/>
          </w:tcPr>
          <w:p w:rsidR="00695E41" w:rsidRDefault="00695E41">
            <w:pPr>
              <w:pStyle w:val="ConsPlusNormal"/>
            </w:pPr>
          </w:p>
        </w:tc>
        <w:tc>
          <w:tcPr>
            <w:tcW w:w="2551" w:type="dxa"/>
          </w:tcPr>
          <w:p w:rsidR="00695E41" w:rsidRDefault="00695E41">
            <w:pPr>
              <w:pStyle w:val="ConsPlusNormal"/>
            </w:pPr>
          </w:p>
        </w:tc>
      </w:tr>
    </w:tbl>
    <w:p w:rsidR="00695E41" w:rsidRDefault="00695E41">
      <w:pPr>
        <w:pStyle w:val="ConsPlusNormal"/>
        <w:jc w:val="both"/>
      </w:pPr>
    </w:p>
    <w:p w:rsidR="00695E41" w:rsidRDefault="00695E41">
      <w:pPr>
        <w:pStyle w:val="ConsPlusNormal"/>
        <w:jc w:val="center"/>
        <w:outlineLvl w:val="2"/>
      </w:pPr>
      <w:r>
        <w:t>4. Заявитель в случае получения субсидии обязуется:</w:t>
      </w:r>
    </w:p>
    <w:p w:rsidR="00695E41" w:rsidRDefault="00695E41">
      <w:pPr>
        <w:pStyle w:val="ConsPlusNormal"/>
        <w:jc w:val="both"/>
      </w:pPr>
    </w:p>
    <w:p w:rsidR="00695E41" w:rsidRDefault="00695E41">
      <w:pPr>
        <w:pStyle w:val="ConsPlusNormal"/>
        <w:ind w:firstLine="540"/>
        <w:jc w:val="both"/>
      </w:pPr>
      <w:r>
        <w:t xml:space="preserve">сумму оказанной поддержки направить на (нужное подчеркнуть): создание нового или развитие (модернизацию) действующего производства продукции (выполнения работ, оказания услуг) в приоритетных отраслях, за исключением затрат на создание нового и (или) развитие </w:t>
      </w:r>
      <w:r>
        <w:lastRenderedPageBreak/>
        <w:t>(модернизацию) действующего производства по сбору, и (или) хранению, и (или) сортировке, и (или) переработке, и (или) реализации продукции из дикорастущего сырья;</w:t>
      </w:r>
    </w:p>
    <w:p w:rsidR="00695E41" w:rsidRDefault="00695E41">
      <w:pPr>
        <w:pStyle w:val="ConsPlusNormal"/>
        <w:spacing w:before="220"/>
        <w:ind w:firstLine="540"/>
        <w:jc w:val="both"/>
      </w:pPr>
      <w:r>
        <w:t>сохранить количество созданных и (или) сохраненных рабочих мест, включая индивидуальных предпринимателей, на конец года получения субсидии и через 12 месяцев, следующих за датой регистрации (заключения) договора о предоставлении субсидии, в размере не менее 100 процентов по сравнению со значением этого же показателя по состоянию на 1 января года получения субсидии;</w:t>
      </w:r>
    </w:p>
    <w:p w:rsidR="00695E41" w:rsidRDefault="00695E41">
      <w:pPr>
        <w:pStyle w:val="ConsPlusNormal"/>
        <w:spacing w:before="220"/>
        <w:ind w:firstLine="540"/>
        <w:jc w:val="both"/>
      </w:pPr>
      <w:r>
        <w:t>сохранить среднесписочную численность работников, включая индивидуальных предпринимателей, за год получения субсидии и за каждый отчетный период (месяц или квартал) в течение 12 месяцев, следующих за датой регистрации (заключения) договора о предоставлении субсидии, в количестве человек (нужное подчеркнуть): не менее 80 процентов по сравнению со значением этого же показателя в расчете по страховым взносам за финансовый год, предшествующий году получения субсидии (для субъекта малого или среднего предпринимательства, имеющего работников и являющегося работодателем); 1 (для индивидуального предпринимателя);</w:t>
      </w:r>
    </w:p>
    <w:p w:rsidR="00695E41" w:rsidRDefault="00695E41">
      <w:pPr>
        <w:pStyle w:val="ConsPlusNormal"/>
        <w:spacing w:before="220"/>
        <w:ind w:firstLine="540"/>
        <w:jc w:val="both"/>
      </w:pPr>
      <w:r>
        <w:t>не прекращать осуществление деятельности на конец года получения субсидии и в течение 24 месяцев, следующих за датой регистрации (заключения) договора о предоставлении субсидии.</w:t>
      </w:r>
    </w:p>
    <w:p w:rsidR="00695E41" w:rsidRDefault="00695E41">
      <w:pPr>
        <w:pStyle w:val="ConsPlusNormal"/>
        <w:jc w:val="both"/>
      </w:pPr>
    </w:p>
    <w:p w:rsidR="00695E41" w:rsidRDefault="00695E41">
      <w:pPr>
        <w:pStyle w:val="ConsPlusNormal"/>
        <w:jc w:val="center"/>
        <w:outlineLvl w:val="2"/>
      </w:pPr>
      <w:r>
        <w:t>5. Заявитель настоящим подтверждает, что:</w:t>
      </w:r>
    </w:p>
    <w:p w:rsidR="00695E41" w:rsidRDefault="00695E41">
      <w:pPr>
        <w:pStyle w:val="ConsPlusNormal"/>
        <w:jc w:val="both"/>
      </w:pPr>
    </w:p>
    <w:p w:rsidR="00695E41" w:rsidRDefault="00695E41">
      <w:pPr>
        <w:pStyle w:val="ConsPlusNormal"/>
        <w:ind w:firstLine="540"/>
        <w:jc w:val="both"/>
      </w:pPr>
      <w:r>
        <w:t>состоит в Едином реестре субъектов малого и среднего предпринимательства;</w:t>
      </w:r>
    </w:p>
    <w:p w:rsidR="00695E41" w:rsidRDefault="00695E41">
      <w:pPr>
        <w:pStyle w:val="ConsPlusNormal"/>
        <w:spacing w:before="220"/>
        <w:ind w:firstLine="540"/>
        <w:jc w:val="both"/>
      </w:pPr>
      <w:r>
        <w:t xml:space="preserve">соответствует требованиям, установленным </w:t>
      </w:r>
      <w:hyperlink r:id="rId47">
        <w:r>
          <w:rPr>
            <w:color w:val="0000FF"/>
          </w:rPr>
          <w:t>статьей 4</w:t>
        </w:r>
      </w:hyperlink>
      <w:r>
        <w:t xml:space="preserve"> Федерального закона от 24.07.2007 N 209-ФЗ "О развитии малого и среднего предпринимательства в Российской Федерации", и является (нужное подчеркнуть): микропредприятием, малым предприятием, средним предприятием, индивидуальным предпринимателем;</w:t>
      </w:r>
    </w:p>
    <w:p w:rsidR="00695E41" w:rsidRDefault="00695E41">
      <w:pPr>
        <w:pStyle w:val="ConsPlusNormal"/>
        <w:spacing w:before="220"/>
        <w:ind w:firstLine="540"/>
        <w:jc w:val="both"/>
      </w:pPr>
      <w:r>
        <w:t xml:space="preserve">не является субъектом малого и среднего предпринимательства, указанным в </w:t>
      </w:r>
      <w:hyperlink r:id="rId48">
        <w:r>
          <w:rPr>
            <w:color w:val="0000FF"/>
          </w:rPr>
          <w:t>частях 3</w:t>
        </w:r>
      </w:hyperlink>
      <w:r>
        <w:t xml:space="preserve">, </w:t>
      </w:r>
      <w:hyperlink r:id="rId49">
        <w:r>
          <w:rPr>
            <w:color w:val="0000FF"/>
          </w:rPr>
          <w:t>4 статьи 14</w:t>
        </w:r>
      </w:hyperlink>
      <w:r>
        <w:t xml:space="preserve"> Федерального закона от 24.07.2007 N 209-ФЗ "О развитии малого и среднего предпринимательства в Российской Федерации";</w:t>
      </w:r>
    </w:p>
    <w:p w:rsidR="00695E41" w:rsidRDefault="00695E41">
      <w:pPr>
        <w:pStyle w:val="ConsPlusNormal"/>
        <w:spacing w:before="220"/>
        <w:ind w:firstLine="540"/>
        <w:jc w:val="both"/>
      </w:pPr>
      <w:r>
        <w:t>применяет систему налогообложения (нужное подчеркнуть): общеустановленная (ОСН); упрощенная (УСН); патентная (ПСН), налог на профессиональный доход (НПД), единый сельскохозяйственный налог для сельскохозяйственных производителей (ЕСН);</w:t>
      </w:r>
    </w:p>
    <w:p w:rsidR="00695E41" w:rsidRDefault="00695E41">
      <w:pPr>
        <w:pStyle w:val="ConsPlusNormal"/>
        <w:spacing w:before="220"/>
        <w:ind w:firstLine="540"/>
        <w:jc w:val="both"/>
      </w:pPr>
      <w:r>
        <w:t xml:space="preserve">зарегистрирован и осуществляет на территории города Красноярска виды предпринимательской деятельности (в том числе в приоритетных отраслях) в соответствии с </w:t>
      </w:r>
      <w:hyperlink r:id="rId50">
        <w:r>
          <w:rPr>
            <w:color w:val="0000FF"/>
          </w:rPr>
          <w:t>ОКВЭД</w:t>
        </w:r>
      </w:hyperlink>
      <w:r>
        <w:t xml:space="preserve">, за исключением включенных в </w:t>
      </w:r>
      <w:hyperlink r:id="rId51">
        <w:r>
          <w:rPr>
            <w:color w:val="0000FF"/>
          </w:rPr>
          <w:t>разделы А</w:t>
        </w:r>
      </w:hyperlink>
      <w:r>
        <w:t xml:space="preserve"> (кроме </w:t>
      </w:r>
      <w:hyperlink r:id="rId52">
        <w:r>
          <w:rPr>
            <w:color w:val="0000FF"/>
          </w:rPr>
          <w:t>класса 03</w:t>
        </w:r>
      </w:hyperlink>
      <w:r>
        <w:t xml:space="preserve">), </w:t>
      </w:r>
      <w:hyperlink r:id="rId53">
        <w:r>
          <w:rPr>
            <w:color w:val="0000FF"/>
          </w:rPr>
          <w:t>B</w:t>
        </w:r>
      </w:hyperlink>
      <w:r>
        <w:t xml:space="preserve">, </w:t>
      </w:r>
      <w:hyperlink r:id="rId54">
        <w:r>
          <w:rPr>
            <w:color w:val="0000FF"/>
          </w:rPr>
          <w:t>D</w:t>
        </w:r>
      </w:hyperlink>
      <w:r>
        <w:t xml:space="preserve">, </w:t>
      </w:r>
      <w:hyperlink r:id="rId55">
        <w:r>
          <w:rPr>
            <w:color w:val="0000FF"/>
          </w:rPr>
          <w:t>E</w:t>
        </w:r>
      </w:hyperlink>
      <w:r>
        <w:t xml:space="preserve">, </w:t>
      </w:r>
      <w:hyperlink r:id="rId56">
        <w:r>
          <w:rPr>
            <w:color w:val="0000FF"/>
          </w:rPr>
          <w:t>G</w:t>
        </w:r>
      </w:hyperlink>
      <w:r>
        <w:t xml:space="preserve">, </w:t>
      </w:r>
      <w:hyperlink r:id="rId57">
        <w:r>
          <w:rPr>
            <w:color w:val="0000FF"/>
          </w:rPr>
          <w:t>K</w:t>
        </w:r>
      </w:hyperlink>
      <w:r>
        <w:t xml:space="preserve">, </w:t>
      </w:r>
      <w:hyperlink r:id="rId58">
        <w:r>
          <w:rPr>
            <w:color w:val="0000FF"/>
          </w:rPr>
          <w:t>L</w:t>
        </w:r>
      </w:hyperlink>
      <w:r>
        <w:t xml:space="preserve">, </w:t>
      </w:r>
      <w:hyperlink r:id="rId59">
        <w:r>
          <w:rPr>
            <w:color w:val="0000FF"/>
          </w:rPr>
          <w:t>M</w:t>
        </w:r>
      </w:hyperlink>
      <w:r>
        <w:t xml:space="preserve">, </w:t>
      </w:r>
      <w:hyperlink r:id="rId60">
        <w:r>
          <w:rPr>
            <w:color w:val="0000FF"/>
          </w:rPr>
          <w:t>N</w:t>
        </w:r>
      </w:hyperlink>
      <w:r>
        <w:t xml:space="preserve">, </w:t>
      </w:r>
      <w:hyperlink r:id="rId61">
        <w:r>
          <w:rPr>
            <w:color w:val="0000FF"/>
          </w:rPr>
          <w:t>O</w:t>
        </w:r>
      </w:hyperlink>
      <w:r>
        <w:t xml:space="preserve">, </w:t>
      </w:r>
      <w:hyperlink r:id="rId62">
        <w:r>
          <w:rPr>
            <w:color w:val="0000FF"/>
          </w:rPr>
          <w:t>S</w:t>
        </w:r>
      </w:hyperlink>
      <w:r>
        <w:t xml:space="preserve">, </w:t>
      </w:r>
      <w:hyperlink r:id="rId63">
        <w:r>
          <w:rPr>
            <w:color w:val="0000FF"/>
          </w:rPr>
          <w:t>T</w:t>
        </w:r>
      </w:hyperlink>
      <w:r>
        <w:t xml:space="preserve">, </w:t>
      </w:r>
      <w:hyperlink r:id="rId64">
        <w:r>
          <w:rPr>
            <w:color w:val="0000FF"/>
          </w:rPr>
          <w:t>U</w:t>
        </w:r>
      </w:hyperlink>
      <w:r>
        <w:t>;</w:t>
      </w:r>
    </w:p>
    <w:p w:rsidR="00695E41" w:rsidRDefault="00695E41">
      <w:pPr>
        <w:pStyle w:val="ConsPlusNormal"/>
        <w:spacing w:before="220"/>
        <w:ind w:firstLine="540"/>
        <w:jc w:val="both"/>
      </w:pPr>
      <w:r>
        <w:t>заключены договоры и (или) иные сделки в соответствии с действующим законодательством с юридическими лицами и (или) индивидуальными предпринимателями;</w:t>
      </w:r>
    </w:p>
    <w:p w:rsidR="00695E41" w:rsidRDefault="00695E41">
      <w:pPr>
        <w:pStyle w:val="ConsPlusNormal"/>
        <w:spacing w:before="220"/>
        <w:ind w:firstLine="540"/>
        <w:jc w:val="both"/>
      </w:pPr>
      <w:r>
        <w:t>осуществлены за счет (нужное подчеркнуть): собственных средств и (или) привлеченных средств, предоставляемых на условиях платности и возвратности кредитными организациями (микрофинансовыми организациями), затраты, направленные на (нужное подчеркнуть): приобретение оборудования, его монтаж и пусконаладочные работы, разработку и (или) приобретение прикладного программного обеспечения, уплату процентов по кредитам на приобретение оборудования;</w:t>
      </w:r>
    </w:p>
    <w:p w:rsidR="00695E41" w:rsidRDefault="00695E41">
      <w:pPr>
        <w:pStyle w:val="ConsPlusNormal"/>
        <w:spacing w:before="220"/>
        <w:ind w:firstLine="540"/>
        <w:jc w:val="both"/>
      </w:pPr>
      <w:r>
        <w:t>в текущем финансовом году аналогичная поддержка (нужное подчеркнуть): не оказывалась, сроки ее оказания истекли;</w:t>
      </w:r>
    </w:p>
    <w:p w:rsidR="00695E41" w:rsidRDefault="00695E41">
      <w:pPr>
        <w:pStyle w:val="ConsPlusNormal"/>
        <w:spacing w:before="220"/>
        <w:ind w:firstLine="540"/>
        <w:jc w:val="both"/>
      </w:pPr>
      <w:r>
        <w:t xml:space="preserve">неисполненная обязанность по уплате налогов, сборов, страховых взносов, пеней, штрафов, </w:t>
      </w:r>
      <w:r>
        <w:lastRenderedPageBreak/>
        <w:t>процентов, подлежащих уплате в соответствии с законодательством Российской Федерации о налогах и сборах (нужное подчеркнуть): отсутствует; в наличии, но не превышает 300,00 тыс. рублей; в наличии, превышает 300,00 тыс. рублей;</w:t>
      </w:r>
    </w:p>
    <w:p w:rsidR="00695E41" w:rsidRDefault="00695E41">
      <w:pPr>
        <w:pStyle w:val="ConsPlusNormal"/>
        <w:spacing w:before="220"/>
        <w:ind w:firstLine="540"/>
        <w:jc w:val="both"/>
      </w:pPr>
      <w:r>
        <w:t>отсутствует просроченная задолженность по возврату в бюджет города Красноярска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Красноярска (за исключением 2022 года);</w:t>
      </w:r>
    </w:p>
    <w:p w:rsidR="00695E41" w:rsidRDefault="00695E41">
      <w:pPr>
        <w:pStyle w:val="ConsPlusNormal"/>
        <w:spacing w:before="220"/>
        <w:ind w:firstLine="540"/>
        <w:jc w:val="both"/>
      </w:pPr>
      <w:r>
        <w:t>не находится в процессе реорганизации (за исключением реорганизации в форме присоединения к юридическому лицу (заявителю) другого юридического лица), ликвидации, в отношении заявителя не введена процедура банкротства, деятельность не приостановлена в порядке, предусмотренном законодательством Российской Федерации, не прекращает деятельность в качестве индивидуального предпринимателя;</w:t>
      </w:r>
    </w:p>
    <w:p w:rsidR="00695E41" w:rsidRDefault="00695E41">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 заявителя, являющегося юридическим лицом, об индивидуальном предпринимателе, являющемся заявителем;</w:t>
      </w:r>
    </w:p>
    <w:p w:rsidR="00695E41" w:rsidRDefault="00695E41">
      <w:pPr>
        <w:pStyle w:val="ConsPlusNormal"/>
        <w:spacing w:before="220"/>
        <w:ind w:firstLine="540"/>
        <w:jc w:val="both"/>
      </w:pPr>
      <w: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территории,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695E41" w:rsidRDefault="00695E41">
      <w:pPr>
        <w:pStyle w:val="ConsPlusNormal"/>
        <w:spacing w:before="220"/>
        <w:ind w:firstLine="540"/>
        <w:jc w:val="both"/>
      </w:pPr>
      <w:r>
        <w:t>не получает средства из бюджета города Красноярска на основании иных муниципальных правовых актов на цели, установленные Положением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 за исключением затрат на реализацию инвестиционных проектов, направленных на создание нового и (или) развитие (модернизацию) действующего производства по сбору, и (или) хранению, и (или) сортировке, и (или) переработке, и (или) реализации продукции из дикорастущего сырья;</w:t>
      </w:r>
    </w:p>
    <w:p w:rsidR="00695E41" w:rsidRDefault="00695E41">
      <w:pPr>
        <w:pStyle w:val="ConsPlusNormal"/>
        <w:spacing w:before="220"/>
        <w:ind w:firstLine="540"/>
        <w:jc w:val="both"/>
      </w:pPr>
      <w:r>
        <w:t>в 2022 году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695E41" w:rsidRDefault="00695E41">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95E41" w:rsidRDefault="00695E41">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695E41" w:rsidRDefault="00695E41">
      <w:pPr>
        <w:pStyle w:val="ConsPlusNormal"/>
        <w:spacing w:before="220"/>
        <w:ind w:firstLine="540"/>
        <w:jc w:val="both"/>
      </w:pPr>
      <w:r>
        <w:t xml:space="preserve">ознакомлен с объемом денежных средств, подлежащих возврату, порядком и условиями </w:t>
      </w:r>
      <w:r>
        <w:lastRenderedPageBreak/>
        <w:t>возврата денежных средств в случае недостижения значений результата предоставления субсидии и показателей, необходимых для достижения результата предоставления субсидии, установленным Положением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 за исключением затрат на реализацию инвестиционных проектов, направленных на создание нового и (или) развитие (модернизацию) действующего производства по сбору, и (или) хранению, и (или) сортировке, и (или) переработке, и (или) реализации продукции из дикорастущего сырья;</w:t>
      </w:r>
    </w:p>
    <w:p w:rsidR="00695E41" w:rsidRDefault="00695E4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5"/>
        <w:gridCol w:w="340"/>
        <w:gridCol w:w="1253"/>
        <w:gridCol w:w="340"/>
        <w:gridCol w:w="1814"/>
        <w:gridCol w:w="340"/>
        <w:gridCol w:w="902"/>
        <w:gridCol w:w="340"/>
        <w:gridCol w:w="2217"/>
      </w:tblGrid>
      <w:tr w:rsidR="00695E41">
        <w:tc>
          <w:tcPr>
            <w:tcW w:w="9071" w:type="dxa"/>
            <w:gridSpan w:val="9"/>
            <w:tcBorders>
              <w:top w:val="nil"/>
              <w:left w:val="nil"/>
              <w:bottom w:val="nil"/>
              <w:right w:val="nil"/>
            </w:tcBorders>
          </w:tcPr>
          <w:p w:rsidR="00695E41" w:rsidRDefault="00695E41">
            <w:pPr>
              <w:pStyle w:val="ConsPlusNormal"/>
              <w:ind w:firstLine="283"/>
              <w:jc w:val="both"/>
            </w:pPr>
            <w:r>
              <w:t xml:space="preserve">приобретено по договорам и (или) иным сделкам, заключенным в соответствии с действующим законодательством, в течение двух календарных лет, предшествующих году подачи, и в году подачи в период до даты подачи участником конкурса пакета документов (нужное подчеркнуть): прикладное программное обеспечение;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 первой - десятой амортизационным группам согласно требованиям </w:t>
            </w:r>
            <w:hyperlink r:id="rId65">
              <w:r>
                <w:rPr>
                  <w:color w:val="0000FF"/>
                </w:rPr>
                <w:t>статьи 258</w:t>
              </w:r>
            </w:hyperlink>
            <w:r>
              <w:t xml:space="preserve"> Налогового кодекса Российской Федерации и </w:t>
            </w:r>
            <w:hyperlink r:id="rId66">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01.01.2002 N 1 (указать наименование, количество единиц, сумму затрат в рублях): ____________</w:t>
            </w:r>
          </w:p>
        </w:tc>
      </w:tr>
      <w:tr w:rsidR="00695E41">
        <w:tc>
          <w:tcPr>
            <w:tcW w:w="9071" w:type="dxa"/>
            <w:gridSpan w:val="9"/>
            <w:tcBorders>
              <w:top w:val="nil"/>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695E41" w:rsidRDefault="00695E41">
            <w:pPr>
              <w:pStyle w:val="ConsPlusNormal"/>
            </w:pPr>
          </w:p>
        </w:tc>
      </w:tr>
      <w:tr w:rsidR="00695E41">
        <w:tc>
          <w:tcPr>
            <w:tcW w:w="9071" w:type="dxa"/>
            <w:gridSpan w:val="9"/>
            <w:tcBorders>
              <w:top w:val="single" w:sz="4" w:space="0" w:color="auto"/>
              <w:left w:val="nil"/>
              <w:bottom w:val="nil"/>
              <w:right w:val="nil"/>
            </w:tcBorders>
          </w:tcPr>
          <w:p w:rsidR="00695E41" w:rsidRDefault="00695E41">
            <w:pPr>
              <w:pStyle w:val="ConsPlusNormal"/>
              <w:ind w:firstLine="283"/>
              <w:jc w:val="both"/>
            </w:pPr>
            <w:r>
              <w:t>Размер субсидии прошу установить в соответствии с действующим Положением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 за исключением затрат на реализацию инвестиционных проектов, направленных на создание нового и (или) развитие (модернизацию) действующего производства по сбору, и (или) хранению, и (или) сортировке, и (или) переработке, и (или) реализации продукции из дикорастущего сырья.</w:t>
            </w:r>
          </w:p>
        </w:tc>
      </w:tr>
      <w:tr w:rsidR="00695E41">
        <w:tc>
          <w:tcPr>
            <w:tcW w:w="9071" w:type="dxa"/>
            <w:gridSpan w:val="9"/>
            <w:tcBorders>
              <w:top w:val="nil"/>
              <w:left w:val="nil"/>
              <w:bottom w:val="nil"/>
              <w:right w:val="nil"/>
            </w:tcBorders>
          </w:tcPr>
          <w:p w:rsidR="00695E41" w:rsidRDefault="00695E41">
            <w:pPr>
              <w:pStyle w:val="ConsPlusNormal"/>
              <w:ind w:firstLine="283"/>
              <w:jc w:val="both"/>
            </w:pPr>
            <w:r>
              <w:t xml:space="preserve">Данная заявка означает согласие на проверку любых данных, представленных в настоящей заявке; на публикацию (размещение) в информационно-телекоммуникационной сети Интернет информации о заявителе, о подаваемом заявителем пакете документов, иной информации о заявителе, связанной с порядком проведения конкурса согласно </w:t>
            </w:r>
            <w:hyperlink w:anchor="P97">
              <w:r>
                <w:rPr>
                  <w:color w:val="0000FF"/>
                </w:rPr>
                <w:t>разделу II</w:t>
              </w:r>
            </w:hyperlink>
            <w:r>
              <w:t xml:space="preserve"> </w:t>
            </w:r>
            <w:r>
              <w:lastRenderedPageBreak/>
              <w:t>Положения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 за исключением затрат на реализацию инвестиционных проектов, направленных на создание нового и (или) развитие (модернизацию) действующего производства по сбору, и (или) хранению, и (или) сортировке, и (или) переработке, и (или) реализации продукции из дикорастущего сырья, а также согласие на обработку персональных данных (для физического лица).</w:t>
            </w:r>
          </w:p>
        </w:tc>
      </w:tr>
      <w:tr w:rsidR="00695E41">
        <w:tc>
          <w:tcPr>
            <w:tcW w:w="9071" w:type="dxa"/>
            <w:gridSpan w:val="9"/>
            <w:tcBorders>
              <w:top w:val="nil"/>
              <w:left w:val="nil"/>
              <w:bottom w:val="nil"/>
              <w:right w:val="nil"/>
            </w:tcBorders>
          </w:tcPr>
          <w:p w:rsidR="00695E41" w:rsidRDefault="00695E41">
            <w:pPr>
              <w:pStyle w:val="ConsPlusNormal"/>
              <w:ind w:firstLine="283"/>
              <w:jc w:val="both"/>
            </w:pPr>
            <w:r>
              <w:lastRenderedPageBreak/>
              <w:t>Полноту и достоверность представленной информации подтверждаю.</w:t>
            </w:r>
          </w:p>
        </w:tc>
      </w:tr>
      <w:tr w:rsidR="00695E41">
        <w:tc>
          <w:tcPr>
            <w:tcW w:w="9071" w:type="dxa"/>
            <w:gridSpan w:val="9"/>
            <w:tcBorders>
              <w:top w:val="nil"/>
              <w:left w:val="nil"/>
              <w:bottom w:val="nil"/>
              <w:right w:val="nil"/>
            </w:tcBorders>
          </w:tcPr>
          <w:p w:rsidR="00695E41" w:rsidRDefault="00695E41">
            <w:pPr>
              <w:pStyle w:val="ConsPlusNormal"/>
            </w:pPr>
          </w:p>
        </w:tc>
      </w:tr>
      <w:tr w:rsidR="00695E41">
        <w:tc>
          <w:tcPr>
            <w:tcW w:w="1525" w:type="dxa"/>
            <w:tcBorders>
              <w:top w:val="nil"/>
              <w:left w:val="nil"/>
              <w:bottom w:val="nil"/>
              <w:right w:val="nil"/>
            </w:tcBorders>
          </w:tcPr>
          <w:p w:rsidR="00695E41" w:rsidRDefault="00695E41">
            <w:pPr>
              <w:pStyle w:val="ConsPlusNormal"/>
            </w:pPr>
            <w:r>
              <w:t>Заявитель</w:t>
            </w:r>
          </w:p>
        </w:tc>
        <w:tc>
          <w:tcPr>
            <w:tcW w:w="340" w:type="dxa"/>
            <w:tcBorders>
              <w:top w:val="nil"/>
              <w:left w:val="nil"/>
              <w:bottom w:val="nil"/>
              <w:right w:val="nil"/>
            </w:tcBorders>
          </w:tcPr>
          <w:p w:rsidR="00695E41" w:rsidRDefault="00695E41">
            <w:pPr>
              <w:pStyle w:val="ConsPlusNormal"/>
            </w:pPr>
          </w:p>
        </w:tc>
        <w:tc>
          <w:tcPr>
            <w:tcW w:w="4649" w:type="dxa"/>
            <w:gridSpan w:val="5"/>
            <w:tcBorders>
              <w:top w:val="nil"/>
              <w:left w:val="nil"/>
              <w:bottom w:val="single" w:sz="4" w:space="0" w:color="auto"/>
              <w:right w:val="nil"/>
            </w:tcBorders>
          </w:tcPr>
          <w:p w:rsidR="00695E41" w:rsidRDefault="00695E41">
            <w:pPr>
              <w:pStyle w:val="ConsPlusNormal"/>
            </w:pPr>
          </w:p>
        </w:tc>
        <w:tc>
          <w:tcPr>
            <w:tcW w:w="340" w:type="dxa"/>
            <w:tcBorders>
              <w:top w:val="nil"/>
              <w:left w:val="nil"/>
              <w:bottom w:val="nil"/>
              <w:right w:val="nil"/>
            </w:tcBorders>
          </w:tcPr>
          <w:p w:rsidR="00695E41" w:rsidRDefault="00695E41">
            <w:pPr>
              <w:pStyle w:val="ConsPlusNormal"/>
            </w:pPr>
          </w:p>
        </w:tc>
        <w:tc>
          <w:tcPr>
            <w:tcW w:w="2217" w:type="dxa"/>
            <w:tcBorders>
              <w:top w:val="nil"/>
              <w:left w:val="nil"/>
              <w:bottom w:val="single" w:sz="4" w:space="0" w:color="auto"/>
              <w:right w:val="nil"/>
            </w:tcBorders>
          </w:tcPr>
          <w:p w:rsidR="00695E41" w:rsidRDefault="00695E41">
            <w:pPr>
              <w:pStyle w:val="ConsPlusNormal"/>
            </w:pPr>
          </w:p>
        </w:tc>
      </w:tr>
      <w:tr w:rsidR="00695E41">
        <w:tc>
          <w:tcPr>
            <w:tcW w:w="1525" w:type="dxa"/>
            <w:tcBorders>
              <w:top w:val="nil"/>
              <w:left w:val="nil"/>
              <w:bottom w:val="nil"/>
              <w:right w:val="nil"/>
            </w:tcBorders>
          </w:tcPr>
          <w:p w:rsidR="00695E41" w:rsidRDefault="00695E41">
            <w:pPr>
              <w:pStyle w:val="ConsPlusNormal"/>
            </w:pPr>
          </w:p>
        </w:tc>
        <w:tc>
          <w:tcPr>
            <w:tcW w:w="340" w:type="dxa"/>
            <w:tcBorders>
              <w:top w:val="nil"/>
              <w:left w:val="nil"/>
              <w:bottom w:val="nil"/>
              <w:right w:val="nil"/>
            </w:tcBorders>
          </w:tcPr>
          <w:p w:rsidR="00695E41" w:rsidRDefault="00695E41">
            <w:pPr>
              <w:pStyle w:val="ConsPlusNormal"/>
            </w:pPr>
          </w:p>
        </w:tc>
        <w:tc>
          <w:tcPr>
            <w:tcW w:w="4649" w:type="dxa"/>
            <w:gridSpan w:val="5"/>
            <w:tcBorders>
              <w:top w:val="single" w:sz="4" w:space="0" w:color="auto"/>
              <w:left w:val="nil"/>
              <w:bottom w:val="nil"/>
              <w:right w:val="nil"/>
            </w:tcBorders>
          </w:tcPr>
          <w:p w:rsidR="00695E41" w:rsidRDefault="00695E41">
            <w:pPr>
              <w:pStyle w:val="ConsPlusNormal"/>
              <w:jc w:val="center"/>
            </w:pPr>
            <w:r>
              <w:t>(наименование заявителя или подпись лица, уполномоченного выступать от имени заявителя)</w:t>
            </w:r>
          </w:p>
        </w:tc>
        <w:tc>
          <w:tcPr>
            <w:tcW w:w="340" w:type="dxa"/>
            <w:tcBorders>
              <w:top w:val="nil"/>
              <w:left w:val="nil"/>
              <w:bottom w:val="nil"/>
              <w:right w:val="nil"/>
            </w:tcBorders>
          </w:tcPr>
          <w:p w:rsidR="00695E41" w:rsidRDefault="00695E41">
            <w:pPr>
              <w:pStyle w:val="ConsPlusNormal"/>
            </w:pPr>
          </w:p>
        </w:tc>
        <w:tc>
          <w:tcPr>
            <w:tcW w:w="2217" w:type="dxa"/>
            <w:tcBorders>
              <w:top w:val="single" w:sz="4" w:space="0" w:color="auto"/>
              <w:left w:val="nil"/>
              <w:bottom w:val="nil"/>
              <w:right w:val="nil"/>
            </w:tcBorders>
          </w:tcPr>
          <w:p w:rsidR="00695E41" w:rsidRDefault="00695E41">
            <w:pPr>
              <w:pStyle w:val="ConsPlusNormal"/>
              <w:jc w:val="center"/>
            </w:pPr>
            <w:r>
              <w:t>(И.О. Фамилия)</w:t>
            </w:r>
          </w:p>
        </w:tc>
      </w:tr>
      <w:tr w:rsidR="00695E41">
        <w:tc>
          <w:tcPr>
            <w:tcW w:w="9071" w:type="dxa"/>
            <w:gridSpan w:val="9"/>
            <w:tcBorders>
              <w:top w:val="nil"/>
              <w:left w:val="nil"/>
              <w:bottom w:val="nil"/>
              <w:right w:val="nil"/>
            </w:tcBorders>
          </w:tcPr>
          <w:p w:rsidR="00695E41" w:rsidRDefault="00695E41">
            <w:pPr>
              <w:pStyle w:val="ConsPlusNormal"/>
            </w:pPr>
          </w:p>
        </w:tc>
      </w:tr>
      <w:tr w:rsidR="00695E41">
        <w:tc>
          <w:tcPr>
            <w:tcW w:w="3118" w:type="dxa"/>
            <w:gridSpan w:val="3"/>
            <w:tcBorders>
              <w:top w:val="nil"/>
              <w:left w:val="nil"/>
              <w:bottom w:val="nil"/>
              <w:right w:val="nil"/>
            </w:tcBorders>
          </w:tcPr>
          <w:p w:rsidR="00695E41" w:rsidRDefault="00695E41">
            <w:pPr>
              <w:pStyle w:val="ConsPlusNormal"/>
              <w:jc w:val="both"/>
            </w:pPr>
            <w:r>
              <w:t>Главный бухгалтер</w:t>
            </w:r>
          </w:p>
        </w:tc>
        <w:tc>
          <w:tcPr>
            <w:tcW w:w="340" w:type="dxa"/>
            <w:tcBorders>
              <w:top w:val="nil"/>
              <w:left w:val="nil"/>
              <w:bottom w:val="nil"/>
              <w:right w:val="nil"/>
            </w:tcBorders>
          </w:tcPr>
          <w:p w:rsidR="00695E41" w:rsidRDefault="00695E41">
            <w:pPr>
              <w:pStyle w:val="ConsPlusNormal"/>
            </w:pPr>
          </w:p>
        </w:tc>
        <w:tc>
          <w:tcPr>
            <w:tcW w:w="1814" w:type="dxa"/>
            <w:tcBorders>
              <w:top w:val="nil"/>
              <w:left w:val="nil"/>
              <w:bottom w:val="single" w:sz="4" w:space="0" w:color="auto"/>
              <w:right w:val="nil"/>
            </w:tcBorders>
          </w:tcPr>
          <w:p w:rsidR="00695E41" w:rsidRDefault="00695E41">
            <w:pPr>
              <w:pStyle w:val="ConsPlusNormal"/>
            </w:pPr>
          </w:p>
        </w:tc>
        <w:tc>
          <w:tcPr>
            <w:tcW w:w="340" w:type="dxa"/>
            <w:tcBorders>
              <w:top w:val="nil"/>
              <w:left w:val="nil"/>
              <w:bottom w:val="nil"/>
              <w:right w:val="nil"/>
            </w:tcBorders>
          </w:tcPr>
          <w:p w:rsidR="00695E41" w:rsidRDefault="00695E41">
            <w:pPr>
              <w:pStyle w:val="ConsPlusNormal"/>
            </w:pPr>
          </w:p>
        </w:tc>
        <w:tc>
          <w:tcPr>
            <w:tcW w:w="3459" w:type="dxa"/>
            <w:gridSpan w:val="3"/>
            <w:tcBorders>
              <w:top w:val="nil"/>
              <w:left w:val="nil"/>
              <w:bottom w:val="single" w:sz="4" w:space="0" w:color="auto"/>
              <w:right w:val="nil"/>
            </w:tcBorders>
          </w:tcPr>
          <w:p w:rsidR="00695E41" w:rsidRDefault="00695E41">
            <w:pPr>
              <w:pStyle w:val="ConsPlusNormal"/>
            </w:pPr>
          </w:p>
        </w:tc>
      </w:tr>
      <w:tr w:rsidR="00695E41">
        <w:tc>
          <w:tcPr>
            <w:tcW w:w="3118" w:type="dxa"/>
            <w:gridSpan w:val="3"/>
            <w:tcBorders>
              <w:top w:val="nil"/>
              <w:left w:val="nil"/>
              <w:bottom w:val="nil"/>
              <w:right w:val="nil"/>
            </w:tcBorders>
          </w:tcPr>
          <w:p w:rsidR="00695E41" w:rsidRDefault="00695E41">
            <w:pPr>
              <w:pStyle w:val="ConsPlusNormal"/>
            </w:pPr>
          </w:p>
        </w:tc>
        <w:tc>
          <w:tcPr>
            <w:tcW w:w="340" w:type="dxa"/>
            <w:tcBorders>
              <w:top w:val="nil"/>
              <w:left w:val="nil"/>
              <w:bottom w:val="nil"/>
              <w:right w:val="nil"/>
            </w:tcBorders>
          </w:tcPr>
          <w:p w:rsidR="00695E41" w:rsidRDefault="00695E41">
            <w:pPr>
              <w:pStyle w:val="ConsPlusNormal"/>
            </w:pPr>
          </w:p>
        </w:tc>
        <w:tc>
          <w:tcPr>
            <w:tcW w:w="1814" w:type="dxa"/>
            <w:tcBorders>
              <w:top w:val="single" w:sz="4" w:space="0" w:color="auto"/>
              <w:left w:val="nil"/>
              <w:bottom w:val="nil"/>
              <w:right w:val="nil"/>
            </w:tcBorders>
          </w:tcPr>
          <w:p w:rsidR="00695E41" w:rsidRDefault="00695E41">
            <w:pPr>
              <w:pStyle w:val="ConsPlusNormal"/>
              <w:jc w:val="center"/>
            </w:pPr>
            <w:r>
              <w:t>(подпись)</w:t>
            </w:r>
          </w:p>
        </w:tc>
        <w:tc>
          <w:tcPr>
            <w:tcW w:w="340" w:type="dxa"/>
            <w:tcBorders>
              <w:top w:val="nil"/>
              <w:left w:val="nil"/>
              <w:bottom w:val="nil"/>
              <w:right w:val="nil"/>
            </w:tcBorders>
          </w:tcPr>
          <w:p w:rsidR="00695E41" w:rsidRDefault="00695E41">
            <w:pPr>
              <w:pStyle w:val="ConsPlusNormal"/>
            </w:pPr>
          </w:p>
        </w:tc>
        <w:tc>
          <w:tcPr>
            <w:tcW w:w="3459" w:type="dxa"/>
            <w:gridSpan w:val="3"/>
            <w:tcBorders>
              <w:top w:val="single" w:sz="4" w:space="0" w:color="auto"/>
              <w:left w:val="nil"/>
              <w:bottom w:val="nil"/>
              <w:right w:val="nil"/>
            </w:tcBorders>
          </w:tcPr>
          <w:p w:rsidR="00695E41" w:rsidRDefault="00695E41">
            <w:pPr>
              <w:pStyle w:val="ConsPlusNormal"/>
              <w:jc w:val="center"/>
            </w:pPr>
            <w:r>
              <w:t>(И.О. Фамилия)</w:t>
            </w:r>
          </w:p>
        </w:tc>
      </w:tr>
      <w:tr w:rsidR="00695E41">
        <w:tc>
          <w:tcPr>
            <w:tcW w:w="9071" w:type="dxa"/>
            <w:gridSpan w:val="9"/>
            <w:tcBorders>
              <w:top w:val="nil"/>
              <w:left w:val="nil"/>
              <w:bottom w:val="nil"/>
              <w:right w:val="nil"/>
            </w:tcBorders>
          </w:tcPr>
          <w:p w:rsidR="00695E41" w:rsidRDefault="00695E41">
            <w:pPr>
              <w:pStyle w:val="ConsPlusNormal"/>
            </w:pPr>
          </w:p>
        </w:tc>
      </w:tr>
      <w:tr w:rsidR="00695E41">
        <w:tc>
          <w:tcPr>
            <w:tcW w:w="9071" w:type="dxa"/>
            <w:gridSpan w:val="9"/>
            <w:tcBorders>
              <w:top w:val="nil"/>
              <w:left w:val="nil"/>
              <w:bottom w:val="nil"/>
              <w:right w:val="nil"/>
            </w:tcBorders>
          </w:tcPr>
          <w:p w:rsidR="00695E41" w:rsidRDefault="00695E41">
            <w:pPr>
              <w:pStyle w:val="ConsPlusNormal"/>
              <w:jc w:val="both"/>
            </w:pPr>
            <w:r>
              <w:t>М.П. (при наличии)</w:t>
            </w:r>
          </w:p>
        </w:tc>
      </w:tr>
      <w:tr w:rsidR="00695E41">
        <w:tc>
          <w:tcPr>
            <w:tcW w:w="9071" w:type="dxa"/>
            <w:gridSpan w:val="9"/>
            <w:tcBorders>
              <w:top w:val="nil"/>
              <w:left w:val="nil"/>
              <w:bottom w:val="nil"/>
              <w:right w:val="nil"/>
            </w:tcBorders>
          </w:tcPr>
          <w:p w:rsidR="00695E41" w:rsidRDefault="00695E41">
            <w:pPr>
              <w:pStyle w:val="ConsPlusNormal"/>
            </w:pPr>
          </w:p>
        </w:tc>
      </w:tr>
      <w:tr w:rsidR="00695E41">
        <w:tc>
          <w:tcPr>
            <w:tcW w:w="9071" w:type="dxa"/>
            <w:gridSpan w:val="9"/>
            <w:tcBorders>
              <w:top w:val="nil"/>
              <w:left w:val="nil"/>
              <w:bottom w:val="nil"/>
              <w:right w:val="nil"/>
            </w:tcBorders>
          </w:tcPr>
          <w:p w:rsidR="00695E41" w:rsidRDefault="00695E41">
            <w:pPr>
              <w:pStyle w:val="ConsPlusNormal"/>
              <w:jc w:val="both"/>
            </w:pPr>
            <w:r>
              <w:t>Дата</w:t>
            </w:r>
          </w:p>
        </w:tc>
      </w:tr>
    </w:tbl>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1"/>
      </w:pPr>
      <w:r>
        <w:t>Приложение 2</w:t>
      </w:r>
    </w:p>
    <w:p w:rsidR="00695E41" w:rsidRDefault="00695E41">
      <w:pPr>
        <w:pStyle w:val="ConsPlusNormal"/>
        <w:jc w:val="right"/>
      </w:pPr>
      <w:r>
        <w:t>к Положению</w:t>
      </w:r>
    </w:p>
    <w:p w:rsidR="00695E41" w:rsidRDefault="00695E41">
      <w:pPr>
        <w:pStyle w:val="ConsPlusNormal"/>
        <w:jc w:val="right"/>
      </w:pPr>
      <w:r>
        <w:t>о порядке предоставления</w:t>
      </w:r>
    </w:p>
    <w:p w:rsidR="00695E41" w:rsidRDefault="00695E41">
      <w:pPr>
        <w:pStyle w:val="ConsPlusNormal"/>
        <w:jc w:val="right"/>
      </w:pPr>
      <w:r>
        <w:t>субсидий субъектам малого</w:t>
      </w:r>
    </w:p>
    <w:p w:rsidR="00695E41" w:rsidRDefault="00695E41">
      <w:pPr>
        <w:pStyle w:val="ConsPlusNormal"/>
        <w:jc w:val="right"/>
      </w:pPr>
      <w:r>
        <w:t>и среднего предпринимательства -</w:t>
      </w:r>
    </w:p>
    <w:p w:rsidR="00695E41" w:rsidRDefault="00695E41">
      <w:pPr>
        <w:pStyle w:val="ConsPlusNormal"/>
        <w:jc w:val="right"/>
      </w:pPr>
      <w:r>
        <w:t>производителям товаров, работ,</w:t>
      </w:r>
    </w:p>
    <w:p w:rsidR="00695E41" w:rsidRDefault="00695E41">
      <w:pPr>
        <w:pStyle w:val="ConsPlusNormal"/>
        <w:jc w:val="right"/>
      </w:pPr>
      <w:r>
        <w:t>услуг в целях возмещения части затрат</w:t>
      </w:r>
    </w:p>
    <w:p w:rsidR="00695E41" w:rsidRDefault="00695E41">
      <w:pPr>
        <w:pStyle w:val="ConsPlusNormal"/>
        <w:jc w:val="right"/>
      </w:pPr>
      <w:r>
        <w:t>на реализацию в приоритетных отраслях</w:t>
      </w:r>
    </w:p>
    <w:p w:rsidR="00695E41" w:rsidRDefault="00695E41">
      <w:pPr>
        <w:pStyle w:val="ConsPlusNormal"/>
        <w:jc w:val="right"/>
      </w:pPr>
      <w:r>
        <w:t>инвестиционных проектов, направленных</w:t>
      </w:r>
    </w:p>
    <w:p w:rsidR="00695E41" w:rsidRDefault="00695E41">
      <w:pPr>
        <w:pStyle w:val="ConsPlusNormal"/>
        <w:jc w:val="right"/>
      </w:pPr>
      <w:r>
        <w:t>на создание нового или развитие</w:t>
      </w:r>
    </w:p>
    <w:p w:rsidR="00695E41" w:rsidRDefault="00695E41">
      <w:pPr>
        <w:pStyle w:val="ConsPlusNormal"/>
        <w:jc w:val="right"/>
      </w:pPr>
      <w:r>
        <w:t>(модернизацию) действующего производства</w:t>
      </w:r>
    </w:p>
    <w:p w:rsidR="00695E41" w:rsidRDefault="00695E41">
      <w:pPr>
        <w:pStyle w:val="ConsPlusNormal"/>
        <w:jc w:val="right"/>
      </w:pPr>
      <w:r>
        <w:t>продукции (выполнения работ, оказания</w:t>
      </w:r>
    </w:p>
    <w:p w:rsidR="00695E41" w:rsidRDefault="00695E41">
      <w:pPr>
        <w:pStyle w:val="ConsPlusNormal"/>
        <w:jc w:val="right"/>
      </w:pPr>
      <w:r>
        <w:t>услуг), за исключением затрат</w:t>
      </w:r>
    </w:p>
    <w:p w:rsidR="00695E41" w:rsidRDefault="00695E41">
      <w:pPr>
        <w:pStyle w:val="ConsPlusNormal"/>
        <w:jc w:val="right"/>
      </w:pPr>
      <w:r>
        <w:t>на реализацию инвестиционных проектов,</w:t>
      </w:r>
    </w:p>
    <w:p w:rsidR="00695E41" w:rsidRDefault="00695E41">
      <w:pPr>
        <w:pStyle w:val="ConsPlusNormal"/>
        <w:jc w:val="right"/>
      </w:pPr>
      <w:r>
        <w:t>направленных на создание нового</w:t>
      </w:r>
    </w:p>
    <w:p w:rsidR="00695E41" w:rsidRDefault="00695E41">
      <w:pPr>
        <w:pStyle w:val="ConsPlusNormal"/>
        <w:jc w:val="right"/>
      </w:pPr>
      <w:r>
        <w:t>и (или) развитие (модернизацию)</w:t>
      </w:r>
    </w:p>
    <w:p w:rsidR="00695E41" w:rsidRDefault="00695E41">
      <w:pPr>
        <w:pStyle w:val="ConsPlusNormal"/>
        <w:jc w:val="right"/>
      </w:pPr>
      <w:r>
        <w:t>действующего производства по сбору,</w:t>
      </w:r>
    </w:p>
    <w:p w:rsidR="00695E41" w:rsidRDefault="00695E41">
      <w:pPr>
        <w:pStyle w:val="ConsPlusNormal"/>
        <w:jc w:val="right"/>
      </w:pPr>
      <w:r>
        <w:t>и (или) хранению, и (или) сортировке,</w:t>
      </w:r>
    </w:p>
    <w:p w:rsidR="00695E41" w:rsidRDefault="00695E41">
      <w:pPr>
        <w:pStyle w:val="ConsPlusNormal"/>
        <w:jc w:val="right"/>
      </w:pPr>
      <w:r>
        <w:lastRenderedPageBreak/>
        <w:t>и (или) переработке, и (или) реализации</w:t>
      </w:r>
    </w:p>
    <w:p w:rsidR="00695E41" w:rsidRDefault="00695E41">
      <w:pPr>
        <w:pStyle w:val="ConsPlusNormal"/>
        <w:jc w:val="right"/>
      </w:pPr>
      <w:r>
        <w:t>продукции из дикорастущего сырья</w:t>
      </w:r>
    </w:p>
    <w:p w:rsidR="00695E41" w:rsidRDefault="00695E41">
      <w:pPr>
        <w:pStyle w:val="ConsPlusNormal"/>
        <w:jc w:val="both"/>
      </w:pPr>
    </w:p>
    <w:p w:rsidR="00695E41" w:rsidRDefault="00695E41">
      <w:pPr>
        <w:pStyle w:val="ConsPlusNonformat"/>
        <w:jc w:val="both"/>
      </w:pPr>
      <w:bookmarkStart w:id="74" w:name="P671"/>
      <w:bookmarkEnd w:id="74"/>
      <w:r>
        <w:t xml:space="preserve">                                БИЗНЕС-ПЛАН</w:t>
      </w:r>
    </w:p>
    <w:p w:rsidR="00695E41" w:rsidRDefault="00695E41">
      <w:pPr>
        <w:pStyle w:val="ConsPlusNonformat"/>
        <w:jc w:val="both"/>
      </w:pPr>
      <w:r>
        <w:t xml:space="preserve">                          инвестиционного проекта</w:t>
      </w:r>
    </w:p>
    <w:p w:rsidR="00695E41" w:rsidRDefault="00695E41">
      <w:pPr>
        <w:pStyle w:val="ConsPlusNonformat"/>
        <w:jc w:val="both"/>
      </w:pPr>
    </w:p>
    <w:p w:rsidR="00695E41" w:rsidRDefault="00695E41">
      <w:pPr>
        <w:pStyle w:val="ConsPlusNonformat"/>
        <w:jc w:val="both"/>
      </w:pPr>
      <w:r>
        <w:t xml:space="preserve">    1. Наименование бизнес-плана: ________________________________________.</w:t>
      </w:r>
    </w:p>
    <w:p w:rsidR="00695E41" w:rsidRDefault="00695E41">
      <w:pPr>
        <w:pStyle w:val="ConsPlusNonformat"/>
        <w:jc w:val="both"/>
      </w:pPr>
      <w:r>
        <w:t xml:space="preserve">    2. Краткое описание бизнес-плана:</w:t>
      </w:r>
    </w:p>
    <w:p w:rsidR="00695E41" w:rsidRDefault="00695E41">
      <w:pPr>
        <w:pStyle w:val="ConsPlusNonformat"/>
        <w:jc w:val="both"/>
      </w:pPr>
      <w:r>
        <w:t xml:space="preserve">    2.1. Цель бизнес-плана: 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2.2.  Место  ведения бизнеса и сфера предпринимательской деятельности в</w:t>
      </w:r>
    </w:p>
    <w:p w:rsidR="00695E41" w:rsidRDefault="00695E41">
      <w:pPr>
        <w:pStyle w:val="ConsPlusNonformat"/>
        <w:jc w:val="both"/>
      </w:pPr>
      <w:r>
        <w:t>бизнес-плане  согласно  общероссийскому  классификатору видов экономической</w:t>
      </w:r>
    </w:p>
    <w:p w:rsidR="00695E41" w:rsidRDefault="00695E41">
      <w:pPr>
        <w:pStyle w:val="ConsPlusNonformat"/>
        <w:jc w:val="both"/>
      </w:pPr>
      <w:r>
        <w:t>деятельности (</w:t>
      </w:r>
      <w:hyperlink r:id="rId67">
        <w:r>
          <w:rPr>
            <w:color w:val="0000FF"/>
          </w:rPr>
          <w:t>ОКВЭД</w:t>
        </w:r>
      </w:hyperlink>
      <w:r>
        <w:t>: код и расшифровка): 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2.3.   Целевая   аудитория   (потребители)   товаров,  работ,  услуг  в</w:t>
      </w:r>
    </w:p>
    <w:p w:rsidR="00695E41" w:rsidRDefault="00695E41">
      <w:pPr>
        <w:pStyle w:val="ConsPlusNonformat"/>
        <w:jc w:val="both"/>
      </w:pPr>
      <w:r>
        <w:t>бизнес-плане: 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2.4. Анализ потребностей (спроса) целевой аудитории в товарах, работах,</w:t>
      </w:r>
    </w:p>
    <w:p w:rsidR="00695E41" w:rsidRDefault="00695E41">
      <w:pPr>
        <w:pStyle w:val="ConsPlusNonformat"/>
        <w:jc w:val="both"/>
      </w:pPr>
      <w:r>
        <w:t>услугах  в  бизнес-плане,  включая  анализ  рынка (потребители, посредники,</w:t>
      </w:r>
    </w:p>
    <w:p w:rsidR="00695E41" w:rsidRDefault="00695E41">
      <w:pPr>
        <w:pStyle w:val="ConsPlusNonformat"/>
        <w:jc w:val="both"/>
      </w:pPr>
      <w:r>
        <w:t>конкуренты, поставщики); место заявителя на рынке; для обоснования привести</w:t>
      </w:r>
    </w:p>
    <w:p w:rsidR="00695E41" w:rsidRDefault="00695E41">
      <w:pPr>
        <w:pStyle w:val="ConsPlusNonformat"/>
        <w:jc w:val="both"/>
      </w:pPr>
      <w:r>
        <w:t>источник информации о потребности (спросе), показателях, расчетных данных и</w:t>
      </w:r>
    </w:p>
    <w:p w:rsidR="00695E41" w:rsidRDefault="00695E41">
      <w:pPr>
        <w:pStyle w:val="ConsPlusNonformat"/>
        <w:jc w:val="both"/>
      </w:pPr>
      <w:r>
        <w:t>иных сведений: 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2.5.  Способы  обеспечения  потребности  (спроса)  целевой  аудитории:</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2.6.  Описание продукции (товары, работы, услуги) для целевой аудитории</w:t>
      </w:r>
    </w:p>
    <w:p w:rsidR="00695E41" w:rsidRDefault="00695E41">
      <w:pPr>
        <w:pStyle w:val="ConsPlusNonformat"/>
        <w:jc w:val="both"/>
      </w:pPr>
      <w:r>
        <w:t>(потребителей)  с  указанием:  сезонности (при наличии); мер по обеспечению</w:t>
      </w:r>
    </w:p>
    <w:p w:rsidR="00695E41" w:rsidRDefault="00695E41">
      <w:pPr>
        <w:pStyle w:val="ConsPlusNonformat"/>
        <w:jc w:val="both"/>
      </w:pPr>
      <w:r>
        <w:t>качества  продукции  (работ,  услуг)  и  безопасности  применяемого  сырья,</w:t>
      </w:r>
    </w:p>
    <w:p w:rsidR="00695E41" w:rsidRDefault="00695E41">
      <w:pPr>
        <w:pStyle w:val="ConsPlusNonformat"/>
        <w:jc w:val="both"/>
      </w:pPr>
      <w:r>
        <w:t>технологий; мер по охране окружающей среды, в том числе утилизации отходов:</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2.7.  Ценовая  политика  (обоснование с указанием факторов, влияющих на</w:t>
      </w:r>
    </w:p>
    <w:p w:rsidR="00695E41" w:rsidRDefault="00695E41">
      <w:pPr>
        <w:pStyle w:val="ConsPlusNonformat"/>
        <w:jc w:val="both"/>
      </w:pPr>
      <w:r>
        <w:t>колебание  цен:  сезонность,  отсутствие  (наличие)  постоянных поставщиков</w:t>
      </w:r>
    </w:p>
    <w:p w:rsidR="00695E41" w:rsidRDefault="00695E41">
      <w:pPr>
        <w:pStyle w:val="ConsPlusNonformat"/>
        <w:jc w:val="both"/>
      </w:pPr>
      <w:r>
        <w:t>(подрядчиков, исполнителей), иные факторы: 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2.8.   Продвижение   товаров,   работ,   услуг   (способы   преодоления</w:t>
      </w:r>
    </w:p>
    <w:p w:rsidR="00695E41" w:rsidRDefault="00695E41">
      <w:pPr>
        <w:pStyle w:val="ConsPlusNonformat"/>
        <w:jc w:val="both"/>
      </w:pPr>
      <w:r>
        <w:t>конкуренции,  реклама, ноу-хау, иные меры стимулирования продаж, информация</w:t>
      </w:r>
    </w:p>
    <w:p w:rsidR="00695E41" w:rsidRDefault="00695E41">
      <w:pPr>
        <w:pStyle w:val="ConsPlusNonformat"/>
        <w:jc w:val="both"/>
      </w:pPr>
      <w:r>
        <w:t>(при    наличии)   о   заключенных   договорах   продажи   (поставки)   или</w:t>
      </w:r>
    </w:p>
    <w:p w:rsidR="00695E41" w:rsidRDefault="00695E41">
      <w:pPr>
        <w:pStyle w:val="ConsPlusNonformat"/>
        <w:jc w:val="both"/>
      </w:pPr>
      <w:r>
        <w:t>предварительных договоренностях, иные каналы сбыта): 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2.9.  География продаж (на территории города Красноярска, на территории</w:t>
      </w:r>
    </w:p>
    <w:p w:rsidR="00695E41" w:rsidRDefault="00695E41">
      <w:pPr>
        <w:pStyle w:val="ConsPlusNonformat"/>
        <w:jc w:val="both"/>
      </w:pPr>
      <w:r>
        <w:t>Красноярского  края,  за  пределами  Красноярского  края,  внутренний рынок</w:t>
      </w:r>
    </w:p>
    <w:p w:rsidR="00695E41" w:rsidRDefault="00695E41">
      <w:pPr>
        <w:pStyle w:val="ConsPlusNonformat"/>
        <w:jc w:val="both"/>
      </w:pPr>
      <w:r>
        <w:lastRenderedPageBreak/>
        <w:t>внутри страны, на экспорт): 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2.10.  Анализ  рисков  с указанием слабых сторон бизнес-плана (способы,</w:t>
      </w:r>
    </w:p>
    <w:p w:rsidR="00695E41" w:rsidRDefault="00695E41">
      <w:pPr>
        <w:pStyle w:val="ConsPlusNonformat"/>
        <w:jc w:val="both"/>
      </w:pPr>
      <w:r>
        <w:t>условия   закупки   оборудования,   прикладного  программного  обеспечения,</w:t>
      </w:r>
    </w:p>
    <w:p w:rsidR="00695E41" w:rsidRDefault="00695E41">
      <w:pPr>
        <w:pStyle w:val="ConsPlusNonformat"/>
        <w:jc w:val="both"/>
      </w:pPr>
      <w:r>
        <w:t>материальных  ресурсов,  степень  зависимости  от поставщиков и иные риски,</w:t>
      </w:r>
    </w:p>
    <w:p w:rsidR="00695E41" w:rsidRDefault="00695E41">
      <w:pPr>
        <w:pStyle w:val="ConsPlusNonformat"/>
        <w:jc w:val="both"/>
      </w:pPr>
      <w:r>
        <w:t>препятствия,    отрицательно    влияющие   на   выполнение   бизнес-плана):</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2.11.  Полная стоимость инвестиционного проекта в бизнес-плане, рублей:</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2.12. Сумма субсидии в бизнес-плане, рублей: _________________________.</w:t>
      </w:r>
    </w:p>
    <w:p w:rsidR="00695E41" w:rsidRDefault="00695E41">
      <w:pPr>
        <w:pStyle w:val="ConsPlusNonformat"/>
        <w:jc w:val="both"/>
      </w:pPr>
      <w:r>
        <w:t xml:space="preserve">    2.13.   Сумма   софинансирования   заявителем  расходов  на  выполнение</w:t>
      </w:r>
    </w:p>
    <w:p w:rsidR="00695E41" w:rsidRDefault="00695E41">
      <w:pPr>
        <w:pStyle w:val="ConsPlusNonformat"/>
        <w:jc w:val="both"/>
      </w:pPr>
      <w:r>
        <w:t>бизнес-плана, рублей: ____________________________________________________.</w:t>
      </w:r>
    </w:p>
    <w:p w:rsidR="00695E41" w:rsidRDefault="00695E41">
      <w:pPr>
        <w:pStyle w:val="ConsPlusNonformat"/>
        <w:jc w:val="both"/>
      </w:pPr>
      <w:r>
        <w:t xml:space="preserve">    2.14. Источники средств для обеспечения объема софинансирования:</w:t>
      </w:r>
    </w:p>
    <w:p w:rsidR="00695E41" w:rsidRDefault="00695E41">
      <w:pPr>
        <w:pStyle w:val="ConsPlusNonformat"/>
        <w:jc w:val="both"/>
      </w:pPr>
      <w:r>
        <w:t xml:space="preserve">    2.14.1. Собственные средства, рублей: ________________________________.</w:t>
      </w:r>
    </w:p>
    <w:p w:rsidR="00695E41" w:rsidRDefault="00695E41">
      <w:pPr>
        <w:pStyle w:val="ConsPlusNonformat"/>
        <w:jc w:val="both"/>
      </w:pPr>
      <w:r>
        <w:t xml:space="preserve">    2.14.2.    Кредитные   (заемные)   средства   на   условиях   платности</w:t>
      </w:r>
    </w:p>
    <w:p w:rsidR="00695E41" w:rsidRDefault="00695E41">
      <w:pPr>
        <w:pStyle w:val="ConsPlusNonformat"/>
        <w:jc w:val="both"/>
      </w:pPr>
      <w:r>
        <w:t>(возвратности), рублей  с указанием условий использования (предоставления):</w:t>
      </w:r>
    </w:p>
    <w:p w:rsidR="00695E41" w:rsidRDefault="00695E41">
      <w:pPr>
        <w:pStyle w:val="ConsPlusNonformat"/>
        <w:jc w:val="both"/>
      </w:pPr>
      <w:r>
        <w:t>срок в месяцах, процентная ставка: 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3.  Организационный  </w:t>
      </w:r>
      <w:hyperlink w:anchor="P814">
        <w:r>
          <w:rPr>
            <w:color w:val="0000FF"/>
          </w:rPr>
          <w:t>план</w:t>
        </w:r>
      </w:hyperlink>
      <w:r>
        <w:t xml:space="preserve">  в  виде  таблицы  согласно  приложению  1  к</w:t>
      </w:r>
    </w:p>
    <w:p w:rsidR="00695E41" w:rsidRDefault="00695E41">
      <w:pPr>
        <w:pStyle w:val="ConsPlusNonformat"/>
        <w:jc w:val="both"/>
      </w:pPr>
      <w:r>
        <w:t>бизнес-плану  (заполняется  по  кварталам  на  текущий и последующий годы с</w:t>
      </w:r>
    </w:p>
    <w:p w:rsidR="00695E41" w:rsidRDefault="00695E41">
      <w:pPr>
        <w:pStyle w:val="ConsPlusNonformat"/>
        <w:jc w:val="both"/>
      </w:pPr>
      <w:r>
        <w:t>отражением  потребности  в  наемных  работниках,  в  том  числе: количества</w:t>
      </w:r>
    </w:p>
    <w:p w:rsidR="00695E41" w:rsidRDefault="00695E41">
      <w:pPr>
        <w:pStyle w:val="ConsPlusNonformat"/>
        <w:jc w:val="both"/>
      </w:pPr>
      <w:r>
        <w:t>созданных   и   (или)  сохраненных  рабочих  мест  (включая  индивидуальных</w:t>
      </w:r>
    </w:p>
    <w:p w:rsidR="00695E41" w:rsidRDefault="00695E41">
      <w:pPr>
        <w:pStyle w:val="ConsPlusNonformat"/>
        <w:jc w:val="both"/>
      </w:pPr>
      <w:r>
        <w:t>предпринимателей);   численности   работников   до   и   после   выполнения</w:t>
      </w:r>
    </w:p>
    <w:p w:rsidR="00695E41" w:rsidRDefault="00695E41">
      <w:pPr>
        <w:pStyle w:val="ConsPlusNonformat"/>
        <w:jc w:val="both"/>
      </w:pPr>
      <w:r>
        <w:t>бизнес-плана;   требуемый   уровень  квалификации;  предполагаемая  степень</w:t>
      </w:r>
    </w:p>
    <w:p w:rsidR="00695E41" w:rsidRDefault="00695E41">
      <w:pPr>
        <w:pStyle w:val="ConsPlusNonformat"/>
        <w:jc w:val="both"/>
      </w:pPr>
      <w:r>
        <w:t>занятости  персонала на постоянной основе, по совместительству, на условиях</w:t>
      </w:r>
    </w:p>
    <w:p w:rsidR="00695E41" w:rsidRDefault="00695E41">
      <w:pPr>
        <w:pStyle w:val="ConsPlusNonformat"/>
        <w:jc w:val="both"/>
      </w:pPr>
      <w:r>
        <w:t>сезонной (временной) занятости); формы оплаты труда (сдельная, повременная,</w:t>
      </w:r>
    </w:p>
    <w:p w:rsidR="00695E41" w:rsidRDefault="00695E41">
      <w:pPr>
        <w:pStyle w:val="ConsPlusNonformat"/>
        <w:jc w:val="both"/>
      </w:pPr>
      <w:r>
        <w:t>твердый  оклад  и  т.д.);  предполагаемый размер средней заработной платы):</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4.  </w:t>
      </w:r>
      <w:hyperlink w:anchor="P942">
        <w:r>
          <w:rPr>
            <w:color w:val="0000FF"/>
          </w:rPr>
          <w:t>Программа</w:t>
        </w:r>
      </w:hyperlink>
      <w:r>
        <w:t xml:space="preserve">  производства  и  реализации товаров, работ, услуг в виде</w:t>
      </w:r>
    </w:p>
    <w:p w:rsidR="00695E41" w:rsidRDefault="00695E41">
      <w:pPr>
        <w:pStyle w:val="ConsPlusNonformat"/>
        <w:jc w:val="both"/>
      </w:pPr>
      <w:r>
        <w:t>таблицы  согласно  приложению 2 к бизнес-плану (заполняется по кварталам на</w:t>
      </w:r>
    </w:p>
    <w:p w:rsidR="00695E41" w:rsidRDefault="00695E41">
      <w:pPr>
        <w:pStyle w:val="ConsPlusNonformat"/>
        <w:jc w:val="both"/>
      </w:pPr>
      <w:r>
        <w:t>текущий   и   последующий  годы  с  отражением:  планируемых  сроков  этапа</w:t>
      </w:r>
    </w:p>
    <w:p w:rsidR="00695E41" w:rsidRDefault="00695E41">
      <w:pPr>
        <w:pStyle w:val="ConsPlusNonformat"/>
        <w:jc w:val="both"/>
      </w:pPr>
      <w:r>
        <w:t>подготовки,   этапа   производства   и   реализации   с  указанием  объемов</w:t>
      </w:r>
    </w:p>
    <w:p w:rsidR="00695E41" w:rsidRDefault="00695E41">
      <w:pPr>
        <w:pStyle w:val="ConsPlusNonformat"/>
        <w:jc w:val="both"/>
      </w:pPr>
      <w:r>
        <w:t>производства и реализации): 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5.  Полная </w:t>
      </w:r>
      <w:hyperlink w:anchor="P1067">
        <w:r>
          <w:rPr>
            <w:color w:val="0000FF"/>
          </w:rPr>
          <w:t>стоимость</w:t>
        </w:r>
      </w:hyperlink>
      <w:r>
        <w:t xml:space="preserve"> инвестиционного проекта в бизнес-плане с указанием</w:t>
      </w:r>
    </w:p>
    <w:p w:rsidR="00695E41" w:rsidRDefault="00695E41">
      <w:pPr>
        <w:pStyle w:val="ConsPlusNonformat"/>
        <w:jc w:val="both"/>
      </w:pPr>
      <w:r>
        <w:t>источников   финансирования   в   виде  таблицы  согласно  приложению  3  к</w:t>
      </w:r>
    </w:p>
    <w:p w:rsidR="00695E41" w:rsidRDefault="00695E41">
      <w:pPr>
        <w:pStyle w:val="ConsPlusNonformat"/>
        <w:jc w:val="both"/>
      </w:pPr>
      <w:r>
        <w:t>бизнес-плану  (заполняется  по  кварталам  на  текущий и последующий годы с</w:t>
      </w:r>
    </w:p>
    <w:p w:rsidR="00695E41" w:rsidRDefault="00695E41">
      <w:pPr>
        <w:pStyle w:val="ConsPlusNonformat"/>
        <w:jc w:val="both"/>
      </w:pPr>
      <w:r>
        <w:t>отражением:   направлений   расходования  средств,  объемов  собственных  и</w:t>
      </w:r>
    </w:p>
    <w:p w:rsidR="00695E41" w:rsidRDefault="00695E41">
      <w:pPr>
        <w:pStyle w:val="ConsPlusNonformat"/>
        <w:jc w:val="both"/>
      </w:pPr>
      <w:r>
        <w:t>привлеченных   денежных   средств,   сведений   об   источниках   и  схемах</w:t>
      </w:r>
    </w:p>
    <w:p w:rsidR="00695E41" w:rsidRDefault="00695E41">
      <w:pPr>
        <w:pStyle w:val="ConsPlusNonformat"/>
        <w:jc w:val="both"/>
      </w:pPr>
      <w:r>
        <w:t>финансирования): 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6.  Финансовый </w:t>
      </w:r>
      <w:hyperlink w:anchor="P1227">
        <w:r>
          <w:rPr>
            <w:color w:val="0000FF"/>
          </w:rPr>
          <w:t>план</w:t>
        </w:r>
      </w:hyperlink>
      <w:r>
        <w:t xml:space="preserve"> в виде таблицы согласно приложению 4 к бизнес-плану</w:t>
      </w:r>
    </w:p>
    <w:p w:rsidR="00695E41" w:rsidRDefault="00695E41">
      <w:pPr>
        <w:pStyle w:val="ConsPlusNonformat"/>
        <w:jc w:val="both"/>
      </w:pPr>
      <w:r>
        <w:t>(заполняется  по  кварталам  на  текущий  и последующий годы с объединением</w:t>
      </w:r>
    </w:p>
    <w:p w:rsidR="00695E41" w:rsidRDefault="00695E41">
      <w:pPr>
        <w:pStyle w:val="ConsPlusNonformat"/>
        <w:jc w:val="both"/>
      </w:pPr>
      <w:r>
        <w:t>расчетов  из  предыдущих  разделов,  сопоставлением поступлений (доходов) и</w:t>
      </w:r>
    </w:p>
    <w:p w:rsidR="00695E41" w:rsidRDefault="00695E41">
      <w:pPr>
        <w:pStyle w:val="ConsPlusNonformat"/>
        <w:jc w:val="both"/>
      </w:pPr>
      <w:r>
        <w:t>расходов,  предполагаемого графика уплаты налогов; с отражением финансового</w:t>
      </w:r>
    </w:p>
    <w:p w:rsidR="00695E41" w:rsidRDefault="00695E41">
      <w:pPr>
        <w:pStyle w:val="ConsPlusNonformat"/>
        <w:jc w:val="both"/>
      </w:pPr>
      <w:r>
        <w:t>результата  (прибыль, убыток), периода реализации инвестиционного проекта и</w:t>
      </w:r>
    </w:p>
    <w:p w:rsidR="00695E41" w:rsidRDefault="00695E41">
      <w:pPr>
        <w:pStyle w:val="ConsPlusNonformat"/>
        <w:jc w:val="both"/>
      </w:pPr>
      <w:r>
        <w:t>срока  его  окупаемости  в  бизнес-плане; при наличии заемных средств может</w:t>
      </w:r>
    </w:p>
    <w:p w:rsidR="00695E41" w:rsidRDefault="00695E41">
      <w:pPr>
        <w:pStyle w:val="ConsPlusNonformat"/>
        <w:jc w:val="both"/>
      </w:pPr>
      <w:r>
        <w:t>быть  представлен  график  погашения кредитов (займов) и уплаты процентов):</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p>
    <w:p w:rsidR="00695E41" w:rsidRDefault="00695E41">
      <w:pPr>
        <w:pStyle w:val="ConsPlusNonformat"/>
        <w:jc w:val="both"/>
      </w:pPr>
      <w:r>
        <w:t>Заявитель  ______________________________________  ________________________</w:t>
      </w:r>
    </w:p>
    <w:p w:rsidR="00695E41" w:rsidRDefault="00695E41">
      <w:pPr>
        <w:pStyle w:val="ConsPlusNonformat"/>
        <w:jc w:val="both"/>
      </w:pPr>
      <w:r>
        <w:lastRenderedPageBreak/>
        <w:t xml:space="preserve">            (наименование заявителя или подпись        (И.О. Фамилия)</w:t>
      </w:r>
    </w:p>
    <w:p w:rsidR="00695E41" w:rsidRDefault="00695E41">
      <w:pPr>
        <w:pStyle w:val="ConsPlusNonformat"/>
        <w:jc w:val="both"/>
      </w:pPr>
      <w:r>
        <w:t xml:space="preserve">               лица, уполномоченного выступать</w:t>
      </w:r>
    </w:p>
    <w:p w:rsidR="00695E41" w:rsidRDefault="00695E41">
      <w:pPr>
        <w:pStyle w:val="ConsPlusNonformat"/>
        <w:jc w:val="both"/>
      </w:pPr>
      <w:r>
        <w:t xml:space="preserve">                    от имени заявителя)</w:t>
      </w:r>
    </w:p>
    <w:p w:rsidR="00695E41" w:rsidRDefault="00695E41">
      <w:pPr>
        <w:pStyle w:val="ConsPlusNonformat"/>
        <w:jc w:val="both"/>
      </w:pPr>
    </w:p>
    <w:p w:rsidR="00695E41" w:rsidRDefault="00695E41">
      <w:pPr>
        <w:pStyle w:val="ConsPlusNonformat"/>
        <w:jc w:val="both"/>
      </w:pPr>
      <w:r>
        <w:t>М.П. (при наличии)</w:t>
      </w:r>
    </w:p>
    <w:p w:rsidR="00695E41" w:rsidRDefault="00695E41">
      <w:pPr>
        <w:pStyle w:val="ConsPlusNonformat"/>
        <w:jc w:val="both"/>
      </w:pPr>
    </w:p>
    <w:p w:rsidR="00695E41" w:rsidRDefault="00695E41">
      <w:pPr>
        <w:pStyle w:val="ConsPlusNonformat"/>
        <w:jc w:val="both"/>
      </w:pPr>
      <w:r>
        <w:t>Главный бухгалтер                 _______________  ________________________</w:t>
      </w:r>
    </w:p>
    <w:p w:rsidR="00695E41" w:rsidRDefault="00695E41">
      <w:pPr>
        <w:pStyle w:val="ConsPlusNonformat"/>
        <w:jc w:val="both"/>
      </w:pPr>
      <w:r>
        <w:t xml:space="preserve">                                     (подпись)         (И.О. Фамилия)</w:t>
      </w:r>
    </w:p>
    <w:p w:rsidR="00695E41" w:rsidRDefault="00695E41">
      <w:pPr>
        <w:pStyle w:val="ConsPlusNonformat"/>
        <w:jc w:val="both"/>
      </w:pPr>
    </w:p>
    <w:p w:rsidR="00695E41" w:rsidRDefault="00695E41">
      <w:pPr>
        <w:pStyle w:val="ConsPlusNonformat"/>
        <w:jc w:val="both"/>
      </w:pPr>
    </w:p>
    <w:p w:rsidR="00695E41" w:rsidRDefault="00695E41">
      <w:pPr>
        <w:pStyle w:val="ConsPlusNonformat"/>
        <w:jc w:val="both"/>
      </w:pPr>
      <w:r>
        <w:t>Дата</w:t>
      </w: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2"/>
      </w:pPr>
      <w:r>
        <w:t>Приложение 1</w:t>
      </w:r>
    </w:p>
    <w:p w:rsidR="00695E41" w:rsidRDefault="00695E41">
      <w:pPr>
        <w:pStyle w:val="ConsPlusNormal"/>
        <w:jc w:val="right"/>
      </w:pPr>
      <w:r>
        <w:t>к бизнес-плану</w:t>
      </w:r>
    </w:p>
    <w:p w:rsidR="00695E41" w:rsidRDefault="00695E41">
      <w:pPr>
        <w:pStyle w:val="ConsPlusNormal"/>
        <w:jc w:val="both"/>
      </w:pPr>
    </w:p>
    <w:p w:rsidR="00695E41" w:rsidRDefault="00695E41">
      <w:pPr>
        <w:pStyle w:val="ConsPlusNormal"/>
        <w:jc w:val="center"/>
      </w:pPr>
      <w:bookmarkStart w:id="75" w:name="P814"/>
      <w:bookmarkEnd w:id="75"/>
      <w:r>
        <w:t>ОРГАНИЗАЦИОННЫЙ ПЛАН</w:t>
      </w:r>
    </w:p>
    <w:p w:rsidR="00695E41" w:rsidRDefault="00695E41">
      <w:pPr>
        <w:pStyle w:val="ConsPlusNormal"/>
        <w:jc w:val="both"/>
      </w:pPr>
    </w:p>
    <w:p w:rsidR="00695E41" w:rsidRDefault="00695E41">
      <w:pPr>
        <w:pStyle w:val="ConsPlusNormal"/>
        <w:jc w:val="center"/>
      </w:pPr>
      <w:r>
        <w:t>Численность работников, расходы на оплату труда и отчисления</w:t>
      </w:r>
    </w:p>
    <w:p w:rsidR="00695E41" w:rsidRDefault="00695E41">
      <w:pPr>
        <w:pStyle w:val="ConsPlusNormal"/>
        <w:jc w:val="center"/>
      </w:pPr>
      <w:r>
        <w:t>на социальные нужды (на период выполнения бизнес-плана)</w:t>
      </w:r>
    </w:p>
    <w:p w:rsidR="00695E41" w:rsidRDefault="00695E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701"/>
        <w:gridCol w:w="794"/>
        <w:gridCol w:w="397"/>
        <w:gridCol w:w="397"/>
        <w:gridCol w:w="510"/>
        <w:gridCol w:w="510"/>
        <w:gridCol w:w="794"/>
        <w:gridCol w:w="397"/>
        <w:gridCol w:w="454"/>
        <w:gridCol w:w="510"/>
        <w:gridCol w:w="510"/>
      </w:tblGrid>
      <w:tr w:rsidR="00695E41">
        <w:tc>
          <w:tcPr>
            <w:tcW w:w="2098" w:type="dxa"/>
            <w:vMerge w:val="restart"/>
          </w:tcPr>
          <w:p w:rsidR="00695E41" w:rsidRDefault="00695E41">
            <w:pPr>
              <w:pStyle w:val="ConsPlusNormal"/>
              <w:jc w:val="center"/>
            </w:pPr>
            <w:r>
              <w:t>Показатели</w:t>
            </w:r>
          </w:p>
        </w:tc>
        <w:tc>
          <w:tcPr>
            <w:tcW w:w="1701" w:type="dxa"/>
            <w:vMerge w:val="restart"/>
          </w:tcPr>
          <w:p w:rsidR="00695E41" w:rsidRDefault="00695E41">
            <w:pPr>
              <w:pStyle w:val="ConsPlusNormal"/>
              <w:jc w:val="center"/>
            </w:pPr>
            <w:r>
              <w:t>До выполнения бизнес-плана</w:t>
            </w:r>
          </w:p>
        </w:tc>
        <w:tc>
          <w:tcPr>
            <w:tcW w:w="2608" w:type="dxa"/>
            <w:gridSpan w:val="5"/>
          </w:tcPr>
          <w:p w:rsidR="00695E41" w:rsidRDefault="00695E41">
            <w:pPr>
              <w:pStyle w:val="ConsPlusNormal"/>
              <w:jc w:val="center"/>
            </w:pPr>
            <w:r>
              <w:t>Текущий финансовый год</w:t>
            </w:r>
          </w:p>
        </w:tc>
        <w:tc>
          <w:tcPr>
            <w:tcW w:w="2665" w:type="dxa"/>
            <w:gridSpan w:val="5"/>
          </w:tcPr>
          <w:p w:rsidR="00695E41" w:rsidRDefault="00695E41">
            <w:pPr>
              <w:pStyle w:val="ConsPlusNormal"/>
              <w:jc w:val="center"/>
            </w:pPr>
            <w:r>
              <w:t>Последующий финансовый год</w:t>
            </w:r>
          </w:p>
        </w:tc>
      </w:tr>
      <w:tr w:rsidR="00695E41">
        <w:tc>
          <w:tcPr>
            <w:tcW w:w="2098" w:type="dxa"/>
            <w:vMerge/>
          </w:tcPr>
          <w:p w:rsidR="00695E41" w:rsidRDefault="00695E41">
            <w:pPr>
              <w:pStyle w:val="ConsPlusNormal"/>
            </w:pPr>
          </w:p>
        </w:tc>
        <w:tc>
          <w:tcPr>
            <w:tcW w:w="1701" w:type="dxa"/>
            <w:vMerge/>
          </w:tcPr>
          <w:p w:rsidR="00695E41" w:rsidRDefault="00695E41">
            <w:pPr>
              <w:pStyle w:val="ConsPlusNormal"/>
            </w:pPr>
          </w:p>
        </w:tc>
        <w:tc>
          <w:tcPr>
            <w:tcW w:w="794" w:type="dxa"/>
            <w:vMerge w:val="restart"/>
          </w:tcPr>
          <w:p w:rsidR="00695E41" w:rsidRDefault="00695E41">
            <w:pPr>
              <w:pStyle w:val="ConsPlusNormal"/>
              <w:jc w:val="center"/>
            </w:pPr>
            <w:r>
              <w:t>всего</w:t>
            </w:r>
          </w:p>
        </w:tc>
        <w:tc>
          <w:tcPr>
            <w:tcW w:w="1814" w:type="dxa"/>
            <w:gridSpan w:val="4"/>
          </w:tcPr>
          <w:p w:rsidR="00695E41" w:rsidRDefault="00695E41">
            <w:pPr>
              <w:pStyle w:val="ConsPlusNormal"/>
              <w:jc w:val="center"/>
            </w:pPr>
            <w:r>
              <w:t>по кварталам:</w:t>
            </w:r>
          </w:p>
        </w:tc>
        <w:tc>
          <w:tcPr>
            <w:tcW w:w="794" w:type="dxa"/>
            <w:vMerge w:val="restart"/>
          </w:tcPr>
          <w:p w:rsidR="00695E41" w:rsidRDefault="00695E41">
            <w:pPr>
              <w:pStyle w:val="ConsPlusNormal"/>
              <w:jc w:val="center"/>
            </w:pPr>
            <w:r>
              <w:t>всего</w:t>
            </w:r>
          </w:p>
        </w:tc>
        <w:tc>
          <w:tcPr>
            <w:tcW w:w="1871" w:type="dxa"/>
            <w:gridSpan w:val="4"/>
          </w:tcPr>
          <w:p w:rsidR="00695E41" w:rsidRDefault="00695E41">
            <w:pPr>
              <w:pStyle w:val="ConsPlusNormal"/>
              <w:jc w:val="center"/>
            </w:pPr>
            <w:r>
              <w:t>по кварталам:</w:t>
            </w:r>
          </w:p>
        </w:tc>
      </w:tr>
      <w:tr w:rsidR="00695E41">
        <w:tc>
          <w:tcPr>
            <w:tcW w:w="2098" w:type="dxa"/>
            <w:vMerge/>
          </w:tcPr>
          <w:p w:rsidR="00695E41" w:rsidRDefault="00695E41">
            <w:pPr>
              <w:pStyle w:val="ConsPlusNormal"/>
            </w:pPr>
          </w:p>
        </w:tc>
        <w:tc>
          <w:tcPr>
            <w:tcW w:w="1701" w:type="dxa"/>
            <w:vMerge/>
          </w:tcPr>
          <w:p w:rsidR="00695E41" w:rsidRDefault="00695E41">
            <w:pPr>
              <w:pStyle w:val="ConsPlusNormal"/>
            </w:pPr>
          </w:p>
        </w:tc>
        <w:tc>
          <w:tcPr>
            <w:tcW w:w="794" w:type="dxa"/>
            <w:vMerge/>
          </w:tcPr>
          <w:p w:rsidR="00695E41" w:rsidRDefault="00695E41">
            <w:pPr>
              <w:pStyle w:val="ConsPlusNormal"/>
            </w:pPr>
          </w:p>
        </w:tc>
        <w:tc>
          <w:tcPr>
            <w:tcW w:w="397" w:type="dxa"/>
          </w:tcPr>
          <w:p w:rsidR="00695E41" w:rsidRDefault="00695E41">
            <w:pPr>
              <w:pStyle w:val="ConsPlusNormal"/>
              <w:jc w:val="center"/>
            </w:pPr>
            <w:r>
              <w:t>I</w:t>
            </w:r>
          </w:p>
        </w:tc>
        <w:tc>
          <w:tcPr>
            <w:tcW w:w="397" w:type="dxa"/>
          </w:tcPr>
          <w:p w:rsidR="00695E41" w:rsidRDefault="00695E41">
            <w:pPr>
              <w:pStyle w:val="ConsPlusNormal"/>
              <w:jc w:val="center"/>
            </w:pPr>
            <w:r>
              <w:t>II</w:t>
            </w:r>
          </w:p>
        </w:tc>
        <w:tc>
          <w:tcPr>
            <w:tcW w:w="510" w:type="dxa"/>
          </w:tcPr>
          <w:p w:rsidR="00695E41" w:rsidRDefault="00695E41">
            <w:pPr>
              <w:pStyle w:val="ConsPlusNormal"/>
              <w:jc w:val="center"/>
            </w:pPr>
            <w:r>
              <w:t>III</w:t>
            </w:r>
          </w:p>
        </w:tc>
        <w:tc>
          <w:tcPr>
            <w:tcW w:w="510" w:type="dxa"/>
          </w:tcPr>
          <w:p w:rsidR="00695E41" w:rsidRDefault="00695E41">
            <w:pPr>
              <w:pStyle w:val="ConsPlusNormal"/>
              <w:jc w:val="center"/>
            </w:pPr>
            <w:r>
              <w:t>IV</w:t>
            </w:r>
          </w:p>
        </w:tc>
        <w:tc>
          <w:tcPr>
            <w:tcW w:w="794" w:type="dxa"/>
            <w:vMerge/>
          </w:tcPr>
          <w:p w:rsidR="00695E41" w:rsidRDefault="00695E41">
            <w:pPr>
              <w:pStyle w:val="ConsPlusNormal"/>
            </w:pPr>
          </w:p>
        </w:tc>
        <w:tc>
          <w:tcPr>
            <w:tcW w:w="397" w:type="dxa"/>
          </w:tcPr>
          <w:p w:rsidR="00695E41" w:rsidRDefault="00695E41">
            <w:pPr>
              <w:pStyle w:val="ConsPlusNormal"/>
              <w:jc w:val="center"/>
            </w:pPr>
            <w:r>
              <w:t>I</w:t>
            </w:r>
          </w:p>
        </w:tc>
        <w:tc>
          <w:tcPr>
            <w:tcW w:w="454" w:type="dxa"/>
          </w:tcPr>
          <w:p w:rsidR="00695E41" w:rsidRDefault="00695E41">
            <w:pPr>
              <w:pStyle w:val="ConsPlusNormal"/>
              <w:jc w:val="center"/>
            </w:pPr>
            <w:r>
              <w:t>II</w:t>
            </w:r>
          </w:p>
        </w:tc>
        <w:tc>
          <w:tcPr>
            <w:tcW w:w="510" w:type="dxa"/>
          </w:tcPr>
          <w:p w:rsidR="00695E41" w:rsidRDefault="00695E41">
            <w:pPr>
              <w:pStyle w:val="ConsPlusNormal"/>
              <w:jc w:val="center"/>
            </w:pPr>
            <w:r>
              <w:t>III</w:t>
            </w:r>
          </w:p>
        </w:tc>
        <w:tc>
          <w:tcPr>
            <w:tcW w:w="510" w:type="dxa"/>
          </w:tcPr>
          <w:p w:rsidR="00695E41" w:rsidRDefault="00695E41">
            <w:pPr>
              <w:pStyle w:val="ConsPlusNormal"/>
              <w:jc w:val="center"/>
            </w:pPr>
            <w:r>
              <w:t>IV</w:t>
            </w:r>
          </w:p>
        </w:tc>
      </w:tr>
      <w:tr w:rsidR="00695E41">
        <w:tc>
          <w:tcPr>
            <w:tcW w:w="2098" w:type="dxa"/>
          </w:tcPr>
          <w:p w:rsidR="00695E41" w:rsidRDefault="00695E41">
            <w:pPr>
              <w:pStyle w:val="ConsPlusNormal"/>
              <w:jc w:val="center"/>
            </w:pPr>
            <w:r>
              <w:t>1</w:t>
            </w:r>
          </w:p>
        </w:tc>
        <w:tc>
          <w:tcPr>
            <w:tcW w:w="1701" w:type="dxa"/>
          </w:tcPr>
          <w:p w:rsidR="00695E41" w:rsidRDefault="00695E41">
            <w:pPr>
              <w:pStyle w:val="ConsPlusNormal"/>
              <w:jc w:val="center"/>
            </w:pPr>
            <w:r>
              <w:t>2</w:t>
            </w:r>
          </w:p>
        </w:tc>
        <w:tc>
          <w:tcPr>
            <w:tcW w:w="794" w:type="dxa"/>
          </w:tcPr>
          <w:p w:rsidR="00695E41" w:rsidRDefault="00695E41">
            <w:pPr>
              <w:pStyle w:val="ConsPlusNormal"/>
              <w:jc w:val="center"/>
            </w:pPr>
            <w:r>
              <w:t>3</w:t>
            </w:r>
          </w:p>
        </w:tc>
        <w:tc>
          <w:tcPr>
            <w:tcW w:w="397" w:type="dxa"/>
          </w:tcPr>
          <w:p w:rsidR="00695E41" w:rsidRDefault="00695E41">
            <w:pPr>
              <w:pStyle w:val="ConsPlusNormal"/>
              <w:jc w:val="center"/>
            </w:pPr>
            <w:r>
              <w:t>4</w:t>
            </w:r>
          </w:p>
        </w:tc>
        <w:tc>
          <w:tcPr>
            <w:tcW w:w="397" w:type="dxa"/>
          </w:tcPr>
          <w:p w:rsidR="00695E41" w:rsidRDefault="00695E41">
            <w:pPr>
              <w:pStyle w:val="ConsPlusNormal"/>
              <w:jc w:val="center"/>
            </w:pPr>
            <w:r>
              <w:t>5</w:t>
            </w:r>
          </w:p>
        </w:tc>
        <w:tc>
          <w:tcPr>
            <w:tcW w:w="510" w:type="dxa"/>
          </w:tcPr>
          <w:p w:rsidR="00695E41" w:rsidRDefault="00695E41">
            <w:pPr>
              <w:pStyle w:val="ConsPlusNormal"/>
              <w:jc w:val="center"/>
            </w:pPr>
            <w:r>
              <w:t>6</w:t>
            </w:r>
          </w:p>
        </w:tc>
        <w:tc>
          <w:tcPr>
            <w:tcW w:w="510" w:type="dxa"/>
          </w:tcPr>
          <w:p w:rsidR="00695E41" w:rsidRDefault="00695E41">
            <w:pPr>
              <w:pStyle w:val="ConsPlusNormal"/>
              <w:jc w:val="center"/>
            </w:pPr>
            <w:r>
              <w:t>7</w:t>
            </w:r>
          </w:p>
        </w:tc>
        <w:tc>
          <w:tcPr>
            <w:tcW w:w="794" w:type="dxa"/>
          </w:tcPr>
          <w:p w:rsidR="00695E41" w:rsidRDefault="00695E41">
            <w:pPr>
              <w:pStyle w:val="ConsPlusNormal"/>
              <w:jc w:val="center"/>
            </w:pPr>
            <w:r>
              <w:t>8</w:t>
            </w:r>
          </w:p>
        </w:tc>
        <w:tc>
          <w:tcPr>
            <w:tcW w:w="397" w:type="dxa"/>
          </w:tcPr>
          <w:p w:rsidR="00695E41" w:rsidRDefault="00695E41">
            <w:pPr>
              <w:pStyle w:val="ConsPlusNormal"/>
              <w:jc w:val="center"/>
            </w:pPr>
            <w:r>
              <w:t>9</w:t>
            </w:r>
          </w:p>
        </w:tc>
        <w:tc>
          <w:tcPr>
            <w:tcW w:w="454" w:type="dxa"/>
          </w:tcPr>
          <w:p w:rsidR="00695E41" w:rsidRDefault="00695E41">
            <w:pPr>
              <w:pStyle w:val="ConsPlusNormal"/>
              <w:jc w:val="center"/>
            </w:pPr>
            <w:r>
              <w:t>10</w:t>
            </w:r>
          </w:p>
        </w:tc>
        <w:tc>
          <w:tcPr>
            <w:tcW w:w="510" w:type="dxa"/>
          </w:tcPr>
          <w:p w:rsidR="00695E41" w:rsidRDefault="00695E41">
            <w:pPr>
              <w:pStyle w:val="ConsPlusNormal"/>
              <w:jc w:val="center"/>
            </w:pPr>
            <w:r>
              <w:t>11</w:t>
            </w:r>
          </w:p>
        </w:tc>
        <w:tc>
          <w:tcPr>
            <w:tcW w:w="510" w:type="dxa"/>
          </w:tcPr>
          <w:p w:rsidR="00695E41" w:rsidRDefault="00695E41">
            <w:pPr>
              <w:pStyle w:val="ConsPlusNormal"/>
              <w:jc w:val="center"/>
            </w:pPr>
            <w:r>
              <w:t>12</w:t>
            </w:r>
          </w:p>
        </w:tc>
      </w:tr>
      <w:tr w:rsidR="00695E41">
        <w:tc>
          <w:tcPr>
            <w:tcW w:w="2098" w:type="dxa"/>
          </w:tcPr>
          <w:p w:rsidR="00695E41" w:rsidRDefault="00695E41">
            <w:pPr>
              <w:pStyle w:val="ConsPlusNormal"/>
            </w:pPr>
            <w:r>
              <w:t>Численность работников, включая индивидуальных предпринимателей, чел.</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на постоянной основе</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по совместительству</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 xml:space="preserve">на условиях сезонной (временной) занятости </w:t>
            </w:r>
            <w:hyperlink w:anchor="P933">
              <w:r>
                <w:rPr>
                  <w:color w:val="0000FF"/>
                </w:rPr>
                <w:t>&lt;1&gt;</w:t>
              </w:r>
            </w:hyperlink>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Фонд оплаты, тыс. руб.</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Отчисления на социальные нужды, тыс. руб.</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lastRenderedPageBreak/>
              <w:t>Количество созданных и (или) сохраненных рабочих мест, включая индивидуальных предпринимателей, ед.</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bl>
    <w:p w:rsidR="00695E41" w:rsidRDefault="00695E41">
      <w:pPr>
        <w:pStyle w:val="ConsPlusNormal"/>
        <w:jc w:val="both"/>
      </w:pPr>
    </w:p>
    <w:p w:rsidR="00695E41" w:rsidRDefault="00695E41">
      <w:pPr>
        <w:pStyle w:val="ConsPlusNormal"/>
        <w:ind w:firstLine="540"/>
        <w:jc w:val="both"/>
      </w:pPr>
      <w:r>
        <w:t>--------------------------------</w:t>
      </w:r>
    </w:p>
    <w:p w:rsidR="00695E41" w:rsidRDefault="00695E41">
      <w:pPr>
        <w:pStyle w:val="ConsPlusNormal"/>
        <w:spacing w:before="220"/>
        <w:ind w:firstLine="540"/>
        <w:jc w:val="both"/>
      </w:pPr>
      <w:bookmarkStart w:id="76" w:name="P933"/>
      <w:bookmarkEnd w:id="76"/>
      <w:r>
        <w:t>&lt;1&gt; Указать, на какой период создаются рабочие места.</w:t>
      </w: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2"/>
      </w:pPr>
      <w:r>
        <w:t>Приложение 2</w:t>
      </w:r>
    </w:p>
    <w:p w:rsidR="00695E41" w:rsidRDefault="00695E41">
      <w:pPr>
        <w:pStyle w:val="ConsPlusNormal"/>
        <w:jc w:val="right"/>
      </w:pPr>
      <w:r>
        <w:t>к бизнес-плану</w:t>
      </w:r>
    </w:p>
    <w:p w:rsidR="00695E41" w:rsidRDefault="00695E41">
      <w:pPr>
        <w:pStyle w:val="ConsPlusNormal"/>
        <w:jc w:val="both"/>
      </w:pPr>
    </w:p>
    <w:p w:rsidR="00695E41" w:rsidRDefault="00695E41">
      <w:pPr>
        <w:pStyle w:val="ConsPlusNormal"/>
        <w:jc w:val="center"/>
      </w:pPr>
      <w:bookmarkStart w:id="77" w:name="P942"/>
      <w:bookmarkEnd w:id="77"/>
      <w:r>
        <w:t>ПРОГРАММА</w:t>
      </w:r>
    </w:p>
    <w:p w:rsidR="00695E41" w:rsidRDefault="00695E41">
      <w:pPr>
        <w:pStyle w:val="ConsPlusNormal"/>
        <w:jc w:val="center"/>
      </w:pPr>
      <w:r>
        <w:t>производства и реализации товаров, работ, услуг</w:t>
      </w:r>
    </w:p>
    <w:p w:rsidR="00695E41" w:rsidRDefault="00695E41">
      <w:pPr>
        <w:pStyle w:val="ConsPlusNormal"/>
        <w:jc w:val="center"/>
      </w:pPr>
      <w:r>
        <w:t>(на период выполнения бизнес-плана)</w:t>
      </w:r>
    </w:p>
    <w:p w:rsidR="00695E41" w:rsidRDefault="00695E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701"/>
        <w:gridCol w:w="794"/>
        <w:gridCol w:w="397"/>
        <w:gridCol w:w="397"/>
        <w:gridCol w:w="510"/>
        <w:gridCol w:w="510"/>
        <w:gridCol w:w="794"/>
        <w:gridCol w:w="397"/>
        <w:gridCol w:w="454"/>
        <w:gridCol w:w="510"/>
        <w:gridCol w:w="510"/>
      </w:tblGrid>
      <w:tr w:rsidR="00695E41">
        <w:tc>
          <w:tcPr>
            <w:tcW w:w="2098" w:type="dxa"/>
            <w:vMerge w:val="restart"/>
          </w:tcPr>
          <w:p w:rsidR="00695E41" w:rsidRDefault="00695E41">
            <w:pPr>
              <w:pStyle w:val="ConsPlusNormal"/>
              <w:jc w:val="center"/>
            </w:pPr>
            <w:r>
              <w:t>Показатели</w:t>
            </w:r>
          </w:p>
        </w:tc>
        <w:tc>
          <w:tcPr>
            <w:tcW w:w="1701" w:type="dxa"/>
            <w:vMerge w:val="restart"/>
          </w:tcPr>
          <w:p w:rsidR="00695E41" w:rsidRDefault="00695E41">
            <w:pPr>
              <w:pStyle w:val="ConsPlusNormal"/>
              <w:jc w:val="center"/>
            </w:pPr>
            <w:r>
              <w:t>Единица измерения</w:t>
            </w:r>
          </w:p>
        </w:tc>
        <w:tc>
          <w:tcPr>
            <w:tcW w:w="2608" w:type="dxa"/>
            <w:gridSpan w:val="5"/>
          </w:tcPr>
          <w:p w:rsidR="00695E41" w:rsidRDefault="00695E41">
            <w:pPr>
              <w:pStyle w:val="ConsPlusNormal"/>
              <w:jc w:val="center"/>
            </w:pPr>
            <w:r>
              <w:t>Текущий финансовый год</w:t>
            </w:r>
          </w:p>
        </w:tc>
        <w:tc>
          <w:tcPr>
            <w:tcW w:w="2665" w:type="dxa"/>
            <w:gridSpan w:val="5"/>
          </w:tcPr>
          <w:p w:rsidR="00695E41" w:rsidRDefault="00695E41">
            <w:pPr>
              <w:pStyle w:val="ConsPlusNormal"/>
              <w:jc w:val="center"/>
            </w:pPr>
            <w:r>
              <w:t>Последующий финансовый год</w:t>
            </w:r>
          </w:p>
        </w:tc>
      </w:tr>
      <w:tr w:rsidR="00695E41">
        <w:tc>
          <w:tcPr>
            <w:tcW w:w="2098" w:type="dxa"/>
            <w:vMerge/>
          </w:tcPr>
          <w:p w:rsidR="00695E41" w:rsidRDefault="00695E41">
            <w:pPr>
              <w:pStyle w:val="ConsPlusNormal"/>
            </w:pPr>
          </w:p>
        </w:tc>
        <w:tc>
          <w:tcPr>
            <w:tcW w:w="1701" w:type="dxa"/>
            <w:vMerge/>
          </w:tcPr>
          <w:p w:rsidR="00695E41" w:rsidRDefault="00695E41">
            <w:pPr>
              <w:pStyle w:val="ConsPlusNormal"/>
            </w:pPr>
          </w:p>
        </w:tc>
        <w:tc>
          <w:tcPr>
            <w:tcW w:w="794" w:type="dxa"/>
            <w:vMerge w:val="restart"/>
          </w:tcPr>
          <w:p w:rsidR="00695E41" w:rsidRDefault="00695E41">
            <w:pPr>
              <w:pStyle w:val="ConsPlusNormal"/>
              <w:jc w:val="center"/>
            </w:pPr>
            <w:r>
              <w:t>всего</w:t>
            </w:r>
          </w:p>
        </w:tc>
        <w:tc>
          <w:tcPr>
            <w:tcW w:w="1814" w:type="dxa"/>
            <w:gridSpan w:val="4"/>
          </w:tcPr>
          <w:p w:rsidR="00695E41" w:rsidRDefault="00695E41">
            <w:pPr>
              <w:pStyle w:val="ConsPlusNormal"/>
              <w:jc w:val="center"/>
            </w:pPr>
            <w:r>
              <w:t>по кварталам:</w:t>
            </w:r>
          </w:p>
        </w:tc>
        <w:tc>
          <w:tcPr>
            <w:tcW w:w="794" w:type="dxa"/>
            <w:vMerge w:val="restart"/>
          </w:tcPr>
          <w:p w:rsidR="00695E41" w:rsidRDefault="00695E41">
            <w:pPr>
              <w:pStyle w:val="ConsPlusNormal"/>
              <w:jc w:val="center"/>
            </w:pPr>
            <w:r>
              <w:t>всего</w:t>
            </w:r>
          </w:p>
        </w:tc>
        <w:tc>
          <w:tcPr>
            <w:tcW w:w="1871" w:type="dxa"/>
            <w:gridSpan w:val="4"/>
          </w:tcPr>
          <w:p w:rsidR="00695E41" w:rsidRDefault="00695E41">
            <w:pPr>
              <w:pStyle w:val="ConsPlusNormal"/>
              <w:jc w:val="center"/>
            </w:pPr>
            <w:r>
              <w:t>по кварталам:</w:t>
            </w:r>
          </w:p>
        </w:tc>
      </w:tr>
      <w:tr w:rsidR="00695E41">
        <w:tc>
          <w:tcPr>
            <w:tcW w:w="2098" w:type="dxa"/>
            <w:vMerge/>
          </w:tcPr>
          <w:p w:rsidR="00695E41" w:rsidRDefault="00695E41">
            <w:pPr>
              <w:pStyle w:val="ConsPlusNormal"/>
            </w:pPr>
          </w:p>
        </w:tc>
        <w:tc>
          <w:tcPr>
            <w:tcW w:w="1701" w:type="dxa"/>
            <w:vMerge/>
          </w:tcPr>
          <w:p w:rsidR="00695E41" w:rsidRDefault="00695E41">
            <w:pPr>
              <w:pStyle w:val="ConsPlusNormal"/>
            </w:pPr>
          </w:p>
        </w:tc>
        <w:tc>
          <w:tcPr>
            <w:tcW w:w="794" w:type="dxa"/>
            <w:vMerge/>
          </w:tcPr>
          <w:p w:rsidR="00695E41" w:rsidRDefault="00695E41">
            <w:pPr>
              <w:pStyle w:val="ConsPlusNormal"/>
            </w:pPr>
          </w:p>
        </w:tc>
        <w:tc>
          <w:tcPr>
            <w:tcW w:w="397" w:type="dxa"/>
          </w:tcPr>
          <w:p w:rsidR="00695E41" w:rsidRDefault="00695E41">
            <w:pPr>
              <w:pStyle w:val="ConsPlusNormal"/>
              <w:jc w:val="center"/>
            </w:pPr>
            <w:r>
              <w:t>I</w:t>
            </w:r>
          </w:p>
        </w:tc>
        <w:tc>
          <w:tcPr>
            <w:tcW w:w="397" w:type="dxa"/>
          </w:tcPr>
          <w:p w:rsidR="00695E41" w:rsidRDefault="00695E41">
            <w:pPr>
              <w:pStyle w:val="ConsPlusNormal"/>
              <w:jc w:val="center"/>
            </w:pPr>
            <w:r>
              <w:t>II</w:t>
            </w:r>
          </w:p>
        </w:tc>
        <w:tc>
          <w:tcPr>
            <w:tcW w:w="510" w:type="dxa"/>
          </w:tcPr>
          <w:p w:rsidR="00695E41" w:rsidRDefault="00695E41">
            <w:pPr>
              <w:pStyle w:val="ConsPlusNormal"/>
              <w:jc w:val="center"/>
            </w:pPr>
            <w:r>
              <w:t>III</w:t>
            </w:r>
          </w:p>
        </w:tc>
        <w:tc>
          <w:tcPr>
            <w:tcW w:w="510" w:type="dxa"/>
          </w:tcPr>
          <w:p w:rsidR="00695E41" w:rsidRDefault="00695E41">
            <w:pPr>
              <w:pStyle w:val="ConsPlusNormal"/>
              <w:jc w:val="center"/>
            </w:pPr>
            <w:r>
              <w:t>IV</w:t>
            </w:r>
          </w:p>
        </w:tc>
        <w:tc>
          <w:tcPr>
            <w:tcW w:w="794" w:type="dxa"/>
            <w:vMerge/>
          </w:tcPr>
          <w:p w:rsidR="00695E41" w:rsidRDefault="00695E41">
            <w:pPr>
              <w:pStyle w:val="ConsPlusNormal"/>
            </w:pPr>
          </w:p>
        </w:tc>
        <w:tc>
          <w:tcPr>
            <w:tcW w:w="397" w:type="dxa"/>
          </w:tcPr>
          <w:p w:rsidR="00695E41" w:rsidRDefault="00695E41">
            <w:pPr>
              <w:pStyle w:val="ConsPlusNormal"/>
              <w:jc w:val="center"/>
            </w:pPr>
            <w:r>
              <w:t>I</w:t>
            </w:r>
          </w:p>
        </w:tc>
        <w:tc>
          <w:tcPr>
            <w:tcW w:w="454" w:type="dxa"/>
          </w:tcPr>
          <w:p w:rsidR="00695E41" w:rsidRDefault="00695E41">
            <w:pPr>
              <w:pStyle w:val="ConsPlusNormal"/>
              <w:jc w:val="center"/>
            </w:pPr>
            <w:r>
              <w:t>II</w:t>
            </w:r>
          </w:p>
        </w:tc>
        <w:tc>
          <w:tcPr>
            <w:tcW w:w="510" w:type="dxa"/>
          </w:tcPr>
          <w:p w:rsidR="00695E41" w:rsidRDefault="00695E41">
            <w:pPr>
              <w:pStyle w:val="ConsPlusNormal"/>
              <w:jc w:val="center"/>
            </w:pPr>
            <w:r>
              <w:t>III</w:t>
            </w:r>
          </w:p>
        </w:tc>
        <w:tc>
          <w:tcPr>
            <w:tcW w:w="510" w:type="dxa"/>
          </w:tcPr>
          <w:p w:rsidR="00695E41" w:rsidRDefault="00695E41">
            <w:pPr>
              <w:pStyle w:val="ConsPlusNormal"/>
              <w:jc w:val="center"/>
            </w:pPr>
            <w:r>
              <w:t>IV</w:t>
            </w:r>
          </w:p>
        </w:tc>
      </w:tr>
      <w:tr w:rsidR="00695E41">
        <w:tc>
          <w:tcPr>
            <w:tcW w:w="2098" w:type="dxa"/>
          </w:tcPr>
          <w:p w:rsidR="00695E41" w:rsidRDefault="00695E41">
            <w:pPr>
              <w:pStyle w:val="ConsPlusNormal"/>
              <w:jc w:val="center"/>
            </w:pPr>
            <w:r>
              <w:t>1</w:t>
            </w:r>
          </w:p>
        </w:tc>
        <w:tc>
          <w:tcPr>
            <w:tcW w:w="1701" w:type="dxa"/>
          </w:tcPr>
          <w:p w:rsidR="00695E41" w:rsidRDefault="00695E41">
            <w:pPr>
              <w:pStyle w:val="ConsPlusNormal"/>
              <w:jc w:val="center"/>
            </w:pPr>
            <w:r>
              <w:t>2</w:t>
            </w:r>
          </w:p>
        </w:tc>
        <w:tc>
          <w:tcPr>
            <w:tcW w:w="794" w:type="dxa"/>
          </w:tcPr>
          <w:p w:rsidR="00695E41" w:rsidRDefault="00695E41">
            <w:pPr>
              <w:pStyle w:val="ConsPlusNormal"/>
              <w:jc w:val="center"/>
            </w:pPr>
            <w:r>
              <w:t>3</w:t>
            </w:r>
          </w:p>
        </w:tc>
        <w:tc>
          <w:tcPr>
            <w:tcW w:w="397" w:type="dxa"/>
          </w:tcPr>
          <w:p w:rsidR="00695E41" w:rsidRDefault="00695E41">
            <w:pPr>
              <w:pStyle w:val="ConsPlusNormal"/>
              <w:jc w:val="center"/>
            </w:pPr>
            <w:r>
              <w:t>4</w:t>
            </w:r>
          </w:p>
        </w:tc>
        <w:tc>
          <w:tcPr>
            <w:tcW w:w="397" w:type="dxa"/>
          </w:tcPr>
          <w:p w:rsidR="00695E41" w:rsidRDefault="00695E41">
            <w:pPr>
              <w:pStyle w:val="ConsPlusNormal"/>
              <w:jc w:val="center"/>
            </w:pPr>
            <w:r>
              <w:t>5</w:t>
            </w:r>
          </w:p>
        </w:tc>
        <w:tc>
          <w:tcPr>
            <w:tcW w:w="510" w:type="dxa"/>
          </w:tcPr>
          <w:p w:rsidR="00695E41" w:rsidRDefault="00695E41">
            <w:pPr>
              <w:pStyle w:val="ConsPlusNormal"/>
              <w:jc w:val="center"/>
            </w:pPr>
            <w:r>
              <w:t>6</w:t>
            </w:r>
          </w:p>
        </w:tc>
        <w:tc>
          <w:tcPr>
            <w:tcW w:w="510" w:type="dxa"/>
          </w:tcPr>
          <w:p w:rsidR="00695E41" w:rsidRDefault="00695E41">
            <w:pPr>
              <w:pStyle w:val="ConsPlusNormal"/>
              <w:jc w:val="center"/>
            </w:pPr>
            <w:r>
              <w:t>7</w:t>
            </w:r>
          </w:p>
        </w:tc>
        <w:tc>
          <w:tcPr>
            <w:tcW w:w="794" w:type="dxa"/>
          </w:tcPr>
          <w:p w:rsidR="00695E41" w:rsidRDefault="00695E41">
            <w:pPr>
              <w:pStyle w:val="ConsPlusNormal"/>
              <w:jc w:val="center"/>
            </w:pPr>
            <w:r>
              <w:t>8</w:t>
            </w:r>
          </w:p>
        </w:tc>
        <w:tc>
          <w:tcPr>
            <w:tcW w:w="397" w:type="dxa"/>
          </w:tcPr>
          <w:p w:rsidR="00695E41" w:rsidRDefault="00695E41">
            <w:pPr>
              <w:pStyle w:val="ConsPlusNormal"/>
              <w:jc w:val="center"/>
            </w:pPr>
            <w:r>
              <w:t>9</w:t>
            </w:r>
          </w:p>
        </w:tc>
        <w:tc>
          <w:tcPr>
            <w:tcW w:w="454" w:type="dxa"/>
          </w:tcPr>
          <w:p w:rsidR="00695E41" w:rsidRDefault="00695E41">
            <w:pPr>
              <w:pStyle w:val="ConsPlusNormal"/>
              <w:jc w:val="center"/>
            </w:pPr>
            <w:r>
              <w:t>10</w:t>
            </w:r>
          </w:p>
        </w:tc>
        <w:tc>
          <w:tcPr>
            <w:tcW w:w="510" w:type="dxa"/>
          </w:tcPr>
          <w:p w:rsidR="00695E41" w:rsidRDefault="00695E41">
            <w:pPr>
              <w:pStyle w:val="ConsPlusNormal"/>
              <w:jc w:val="center"/>
            </w:pPr>
            <w:r>
              <w:t>11</w:t>
            </w:r>
          </w:p>
        </w:tc>
        <w:tc>
          <w:tcPr>
            <w:tcW w:w="510" w:type="dxa"/>
          </w:tcPr>
          <w:p w:rsidR="00695E41" w:rsidRDefault="00695E41">
            <w:pPr>
              <w:pStyle w:val="ConsPlusNormal"/>
              <w:jc w:val="center"/>
            </w:pPr>
            <w:r>
              <w:t>12</w:t>
            </w:r>
          </w:p>
        </w:tc>
      </w:tr>
      <w:tr w:rsidR="00695E41">
        <w:tc>
          <w:tcPr>
            <w:tcW w:w="2098" w:type="dxa"/>
          </w:tcPr>
          <w:p w:rsidR="00695E41" w:rsidRDefault="00695E41">
            <w:pPr>
              <w:pStyle w:val="ConsPlusNormal"/>
            </w:pPr>
            <w:r>
              <w:t>Объем производства:</w:t>
            </w:r>
          </w:p>
        </w:tc>
        <w:tc>
          <w:tcPr>
            <w:tcW w:w="1701" w:type="dxa"/>
          </w:tcPr>
          <w:p w:rsidR="00695E41" w:rsidRDefault="00695E41">
            <w:pPr>
              <w:pStyle w:val="ConsPlusNormal"/>
              <w:jc w:val="center"/>
            </w:pPr>
            <w:r>
              <w:t>х</w:t>
            </w: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в натуральном выражении</w:t>
            </w:r>
          </w:p>
        </w:tc>
        <w:tc>
          <w:tcPr>
            <w:tcW w:w="1701" w:type="dxa"/>
          </w:tcPr>
          <w:p w:rsidR="00695E41" w:rsidRDefault="00695E41">
            <w:pPr>
              <w:pStyle w:val="ConsPlusNormal"/>
              <w:jc w:val="center"/>
            </w:pPr>
            <w:r>
              <w:t>...</w:t>
            </w: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в стоимостном выражении</w:t>
            </w:r>
          </w:p>
        </w:tc>
        <w:tc>
          <w:tcPr>
            <w:tcW w:w="1701" w:type="dxa"/>
          </w:tcPr>
          <w:p w:rsidR="00695E41" w:rsidRDefault="00695E41">
            <w:pPr>
              <w:pStyle w:val="ConsPlusNormal"/>
            </w:pPr>
            <w:r>
              <w:t>тыс. руб.</w:t>
            </w: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Объем реализации:</w:t>
            </w:r>
          </w:p>
        </w:tc>
        <w:tc>
          <w:tcPr>
            <w:tcW w:w="1701" w:type="dxa"/>
          </w:tcPr>
          <w:p w:rsidR="00695E41" w:rsidRDefault="00695E41">
            <w:pPr>
              <w:pStyle w:val="ConsPlusNormal"/>
              <w:jc w:val="center"/>
            </w:pPr>
            <w:r>
              <w:t>х</w:t>
            </w: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в натуральном выражении</w:t>
            </w:r>
          </w:p>
        </w:tc>
        <w:tc>
          <w:tcPr>
            <w:tcW w:w="1701" w:type="dxa"/>
          </w:tcPr>
          <w:p w:rsidR="00695E41" w:rsidRDefault="00695E41">
            <w:pPr>
              <w:pStyle w:val="ConsPlusNormal"/>
              <w:jc w:val="center"/>
            </w:pPr>
            <w:r>
              <w:t>...</w:t>
            </w: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Цена за единицу товара</w:t>
            </w:r>
          </w:p>
          <w:p w:rsidR="00695E41" w:rsidRDefault="00695E41">
            <w:pPr>
              <w:pStyle w:val="ConsPlusNormal"/>
            </w:pPr>
            <w:r>
              <w:t>(работы, услуги)</w:t>
            </w:r>
          </w:p>
        </w:tc>
        <w:tc>
          <w:tcPr>
            <w:tcW w:w="1701" w:type="dxa"/>
          </w:tcPr>
          <w:p w:rsidR="00695E41" w:rsidRDefault="00695E41">
            <w:pPr>
              <w:pStyle w:val="ConsPlusNormal"/>
            </w:pPr>
            <w:r>
              <w:t>руб.</w:t>
            </w: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Общая выручка от реализации без НДС</w:t>
            </w:r>
          </w:p>
        </w:tc>
        <w:tc>
          <w:tcPr>
            <w:tcW w:w="1701" w:type="dxa"/>
          </w:tcPr>
          <w:p w:rsidR="00695E41" w:rsidRDefault="00695E41">
            <w:pPr>
              <w:pStyle w:val="ConsPlusNormal"/>
            </w:pPr>
            <w:r>
              <w:t>тыс. руб.</w:t>
            </w: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bl>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2"/>
      </w:pPr>
      <w:r>
        <w:t>Приложение 3</w:t>
      </w:r>
    </w:p>
    <w:p w:rsidR="00695E41" w:rsidRDefault="00695E41">
      <w:pPr>
        <w:pStyle w:val="ConsPlusNormal"/>
        <w:jc w:val="right"/>
      </w:pPr>
      <w:r>
        <w:t>к бизнес-плану</w:t>
      </w:r>
    </w:p>
    <w:p w:rsidR="00695E41" w:rsidRDefault="00695E41">
      <w:pPr>
        <w:pStyle w:val="ConsPlusNormal"/>
        <w:jc w:val="both"/>
      </w:pPr>
    </w:p>
    <w:p w:rsidR="00695E41" w:rsidRDefault="00695E41">
      <w:pPr>
        <w:pStyle w:val="ConsPlusNormal"/>
        <w:jc w:val="center"/>
      </w:pPr>
      <w:bookmarkStart w:id="78" w:name="P1067"/>
      <w:bookmarkEnd w:id="78"/>
      <w:r>
        <w:t>ПОЛНАЯ СТОИМОСТЬ</w:t>
      </w:r>
    </w:p>
    <w:p w:rsidR="00695E41" w:rsidRDefault="00695E41">
      <w:pPr>
        <w:pStyle w:val="ConsPlusNormal"/>
        <w:jc w:val="center"/>
      </w:pPr>
      <w:r>
        <w:t>бизнес-плана на реализацию инвестиционного проекта</w:t>
      </w:r>
    </w:p>
    <w:p w:rsidR="00695E41" w:rsidRDefault="00695E41">
      <w:pPr>
        <w:pStyle w:val="ConsPlusNormal"/>
        <w:jc w:val="center"/>
      </w:pPr>
      <w:r>
        <w:t>(с указанием источников финансирования)</w:t>
      </w:r>
    </w:p>
    <w:p w:rsidR="00695E41" w:rsidRDefault="00695E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701"/>
        <w:gridCol w:w="794"/>
        <w:gridCol w:w="397"/>
        <w:gridCol w:w="397"/>
        <w:gridCol w:w="510"/>
        <w:gridCol w:w="510"/>
        <w:gridCol w:w="794"/>
        <w:gridCol w:w="397"/>
        <w:gridCol w:w="454"/>
        <w:gridCol w:w="510"/>
        <w:gridCol w:w="510"/>
      </w:tblGrid>
      <w:tr w:rsidR="00695E41">
        <w:tc>
          <w:tcPr>
            <w:tcW w:w="2098" w:type="dxa"/>
            <w:vMerge w:val="restart"/>
          </w:tcPr>
          <w:p w:rsidR="00695E41" w:rsidRDefault="00695E41">
            <w:pPr>
              <w:pStyle w:val="ConsPlusNormal"/>
              <w:jc w:val="center"/>
            </w:pPr>
            <w:r>
              <w:t>Наименование источника финансирования</w:t>
            </w:r>
          </w:p>
        </w:tc>
        <w:tc>
          <w:tcPr>
            <w:tcW w:w="1701" w:type="dxa"/>
            <w:vMerge w:val="restart"/>
          </w:tcPr>
          <w:p w:rsidR="00695E41" w:rsidRDefault="00695E41">
            <w:pPr>
              <w:pStyle w:val="ConsPlusNormal"/>
              <w:jc w:val="center"/>
            </w:pPr>
            <w:r>
              <w:t>Всего по бизнес-плану, тыс. руб.</w:t>
            </w:r>
          </w:p>
        </w:tc>
        <w:tc>
          <w:tcPr>
            <w:tcW w:w="2608" w:type="dxa"/>
            <w:gridSpan w:val="5"/>
          </w:tcPr>
          <w:p w:rsidR="00695E41" w:rsidRDefault="00695E41">
            <w:pPr>
              <w:pStyle w:val="ConsPlusNormal"/>
              <w:jc w:val="center"/>
            </w:pPr>
            <w:r>
              <w:t>Текущий финансовый год</w:t>
            </w:r>
          </w:p>
        </w:tc>
        <w:tc>
          <w:tcPr>
            <w:tcW w:w="2665" w:type="dxa"/>
            <w:gridSpan w:val="5"/>
          </w:tcPr>
          <w:p w:rsidR="00695E41" w:rsidRDefault="00695E41">
            <w:pPr>
              <w:pStyle w:val="ConsPlusNormal"/>
              <w:jc w:val="center"/>
            </w:pPr>
            <w:r>
              <w:t>Последующий финансовый год</w:t>
            </w:r>
          </w:p>
        </w:tc>
      </w:tr>
      <w:tr w:rsidR="00695E41">
        <w:tc>
          <w:tcPr>
            <w:tcW w:w="2098" w:type="dxa"/>
            <w:vMerge/>
          </w:tcPr>
          <w:p w:rsidR="00695E41" w:rsidRDefault="00695E41">
            <w:pPr>
              <w:pStyle w:val="ConsPlusNormal"/>
            </w:pPr>
          </w:p>
        </w:tc>
        <w:tc>
          <w:tcPr>
            <w:tcW w:w="1701" w:type="dxa"/>
            <w:vMerge/>
          </w:tcPr>
          <w:p w:rsidR="00695E41" w:rsidRDefault="00695E41">
            <w:pPr>
              <w:pStyle w:val="ConsPlusNormal"/>
            </w:pPr>
          </w:p>
        </w:tc>
        <w:tc>
          <w:tcPr>
            <w:tcW w:w="794" w:type="dxa"/>
            <w:vMerge w:val="restart"/>
          </w:tcPr>
          <w:p w:rsidR="00695E41" w:rsidRDefault="00695E41">
            <w:pPr>
              <w:pStyle w:val="ConsPlusNormal"/>
              <w:jc w:val="center"/>
            </w:pPr>
            <w:r>
              <w:t>всего</w:t>
            </w:r>
          </w:p>
        </w:tc>
        <w:tc>
          <w:tcPr>
            <w:tcW w:w="1814" w:type="dxa"/>
            <w:gridSpan w:val="4"/>
          </w:tcPr>
          <w:p w:rsidR="00695E41" w:rsidRDefault="00695E41">
            <w:pPr>
              <w:pStyle w:val="ConsPlusNormal"/>
              <w:jc w:val="center"/>
            </w:pPr>
            <w:r>
              <w:t>по кварталам:</w:t>
            </w:r>
          </w:p>
        </w:tc>
        <w:tc>
          <w:tcPr>
            <w:tcW w:w="794" w:type="dxa"/>
            <w:vMerge w:val="restart"/>
          </w:tcPr>
          <w:p w:rsidR="00695E41" w:rsidRDefault="00695E41">
            <w:pPr>
              <w:pStyle w:val="ConsPlusNormal"/>
              <w:jc w:val="center"/>
            </w:pPr>
            <w:r>
              <w:t>всего</w:t>
            </w:r>
          </w:p>
        </w:tc>
        <w:tc>
          <w:tcPr>
            <w:tcW w:w="1871" w:type="dxa"/>
            <w:gridSpan w:val="4"/>
          </w:tcPr>
          <w:p w:rsidR="00695E41" w:rsidRDefault="00695E41">
            <w:pPr>
              <w:pStyle w:val="ConsPlusNormal"/>
              <w:jc w:val="center"/>
            </w:pPr>
            <w:r>
              <w:t>по кварталам:</w:t>
            </w:r>
          </w:p>
        </w:tc>
      </w:tr>
      <w:tr w:rsidR="00695E41">
        <w:tc>
          <w:tcPr>
            <w:tcW w:w="2098" w:type="dxa"/>
            <w:vMerge/>
          </w:tcPr>
          <w:p w:rsidR="00695E41" w:rsidRDefault="00695E41">
            <w:pPr>
              <w:pStyle w:val="ConsPlusNormal"/>
            </w:pPr>
          </w:p>
        </w:tc>
        <w:tc>
          <w:tcPr>
            <w:tcW w:w="1701" w:type="dxa"/>
            <w:vMerge/>
          </w:tcPr>
          <w:p w:rsidR="00695E41" w:rsidRDefault="00695E41">
            <w:pPr>
              <w:pStyle w:val="ConsPlusNormal"/>
            </w:pPr>
          </w:p>
        </w:tc>
        <w:tc>
          <w:tcPr>
            <w:tcW w:w="794" w:type="dxa"/>
            <w:vMerge/>
          </w:tcPr>
          <w:p w:rsidR="00695E41" w:rsidRDefault="00695E41">
            <w:pPr>
              <w:pStyle w:val="ConsPlusNormal"/>
            </w:pPr>
          </w:p>
        </w:tc>
        <w:tc>
          <w:tcPr>
            <w:tcW w:w="397" w:type="dxa"/>
          </w:tcPr>
          <w:p w:rsidR="00695E41" w:rsidRDefault="00695E41">
            <w:pPr>
              <w:pStyle w:val="ConsPlusNormal"/>
              <w:jc w:val="center"/>
            </w:pPr>
            <w:r>
              <w:t>I</w:t>
            </w:r>
          </w:p>
        </w:tc>
        <w:tc>
          <w:tcPr>
            <w:tcW w:w="397" w:type="dxa"/>
          </w:tcPr>
          <w:p w:rsidR="00695E41" w:rsidRDefault="00695E41">
            <w:pPr>
              <w:pStyle w:val="ConsPlusNormal"/>
              <w:jc w:val="center"/>
            </w:pPr>
            <w:r>
              <w:t>II</w:t>
            </w:r>
          </w:p>
        </w:tc>
        <w:tc>
          <w:tcPr>
            <w:tcW w:w="510" w:type="dxa"/>
          </w:tcPr>
          <w:p w:rsidR="00695E41" w:rsidRDefault="00695E41">
            <w:pPr>
              <w:pStyle w:val="ConsPlusNormal"/>
              <w:jc w:val="center"/>
            </w:pPr>
            <w:r>
              <w:t>III</w:t>
            </w:r>
          </w:p>
        </w:tc>
        <w:tc>
          <w:tcPr>
            <w:tcW w:w="510" w:type="dxa"/>
          </w:tcPr>
          <w:p w:rsidR="00695E41" w:rsidRDefault="00695E41">
            <w:pPr>
              <w:pStyle w:val="ConsPlusNormal"/>
              <w:jc w:val="center"/>
            </w:pPr>
            <w:r>
              <w:t>IV</w:t>
            </w:r>
          </w:p>
        </w:tc>
        <w:tc>
          <w:tcPr>
            <w:tcW w:w="794" w:type="dxa"/>
            <w:vMerge/>
          </w:tcPr>
          <w:p w:rsidR="00695E41" w:rsidRDefault="00695E41">
            <w:pPr>
              <w:pStyle w:val="ConsPlusNormal"/>
            </w:pPr>
          </w:p>
        </w:tc>
        <w:tc>
          <w:tcPr>
            <w:tcW w:w="397" w:type="dxa"/>
          </w:tcPr>
          <w:p w:rsidR="00695E41" w:rsidRDefault="00695E41">
            <w:pPr>
              <w:pStyle w:val="ConsPlusNormal"/>
              <w:jc w:val="center"/>
            </w:pPr>
            <w:r>
              <w:t>I</w:t>
            </w:r>
          </w:p>
        </w:tc>
        <w:tc>
          <w:tcPr>
            <w:tcW w:w="454" w:type="dxa"/>
          </w:tcPr>
          <w:p w:rsidR="00695E41" w:rsidRDefault="00695E41">
            <w:pPr>
              <w:pStyle w:val="ConsPlusNormal"/>
              <w:jc w:val="center"/>
            </w:pPr>
            <w:r>
              <w:t>II</w:t>
            </w:r>
          </w:p>
        </w:tc>
        <w:tc>
          <w:tcPr>
            <w:tcW w:w="510" w:type="dxa"/>
          </w:tcPr>
          <w:p w:rsidR="00695E41" w:rsidRDefault="00695E41">
            <w:pPr>
              <w:pStyle w:val="ConsPlusNormal"/>
              <w:jc w:val="center"/>
            </w:pPr>
            <w:r>
              <w:t>III</w:t>
            </w:r>
          </w:p>
        </w:tc>
        <w:tc>
          <w:tcPr>
            <w:tcW w:w="510" w:type="dxa"/>
          </w:tcPr>
          <w:p w:rsidR="00695E41" w:rsidRDefault="00695E41">
            <w:pPr>
              <w:pStyle w:val="ConsPlusNormal"/>
              <w:jc w:val="center"/>
            </w:pPr>
            <w:r>
              <w:t>IV</w:t>
            </w:r>
          </w:p>
        </w:tc>
      </w:tr>
      <w:tr w:rsidR="00695E41">
        <w:tc>
          <w:tcPr>
            <w:tcW w:w="2098" w:type="dxa"/>
          </w:tcPr>
          <w:p w:rsidR="00695E41" w:rsidRDefault="00695E41">
            <w:pPr>
              <w:pStyle w:val="ConsPlusNormal"/>
              <w:jc w:val="center"/>
            </w:pPr>
            <w:r>
              <w:t>1</w:t>
            </w:r>
          </w:p>
        </w:tc>
        <w:tc>
          <w:tcPr>
            <w:tcW w:w="1701" w:type="dxa"/>
          </w:tcPr>
          <w:p w:rsidR="00695E41" w:rsidRDefault="00695E41">
            <w:pPr>
              <w:pStyle w:val="ConsPlusNormal"/>
              <w:jc w:val="center"/>
            </w:pPr>
            <w:bookmarkStart w:id="79" w:name="P1088"/>
            <w:bookmarkEnd w:id="79"/>
            <w:r>
              <w:t xml:space="preserve">2 = </w:t>
            </w:r>
            <w:hyperlink w:anchor="P1089">
              <w:r>
                <w:rPr>
                  <w:color w:val="0000FF"/>
                </w:rPr>
                <w:t>3</w:t>
              </w:r>
            </w:hyperlink>
            <w:r>
              <w:t xml:space="preserve"> + </w:t>
            </w:r>
            <w:hyperlink w:anchor="P1094">
              <w:r>
                <w:rPr>
                  <w:color w:val="0000FF"/>
                </w:rPr>
                <w:t>8</w:t>
              </w:r>
            </w:hyperlink>
          </w:p>
        </w:tc>
        <w:tc>
          <w:tcPr>
            <w:tcW w:w="794" w:type="dxa"/>
          </w:tcPr>
          <w:p w:rsidR="00695E41" w:rsidRDefault="00695E41">
            <w:pPr>
              <w:pStyle w:val="ConsPlusNormal"/>
              <w:jc w:val="center"/>
            </w:pPr>
            <w:bookmarkStart w:id="80" w:name="P1089"/>
            <w:bookmarkEnd w:id="80"/>
            <w:r>
              <w:t>3</w:t>
            </w:r>
          </w:p>
        </w:tc>
        <w:tc>
          <w:tcPr>
            <w:tcW w:w="397" w:type="dxa"/>
          </w:tcPr>
          <w:p w:rsidR="00695E41" w:rsidRDefault="00695E41">
            <w:pPr>
              <w:pStyle w:val="ConsPlusNormal"/>
              <w:jc w:val="center"/>
            </w:pPr>
            <w:r>
              <w:t>4</w:t>
            </w:r>
          </w:p>
        </w:tc>
        <w:tc>
          <w:tcPr>
            <w:tcW w:w="397" w:type="dxa"/>
          </w:tcPr>
          <w:p w:rsidR="00695E41" w:rsidRDefault="00695E41">
            <w:pPr>
              <w:pStyle w:val="ConsPlusNormal"/>
              <w:jc w:val="center"/>
            </w:pPr>
            <w:r>
              <w:t>5</w:t>
            </w:r>
          </w:p>
        </w:tc>
        <w:tc>
          <w:tcPr>
            <w:tcW w:w="510" w:type="dxa"/>
          </w:tcPr>
          <w:p w:rsidR="00695E41" w:rsidRDefault="00695E41">
            <w:pPr>
              <w:pStyle w:val="ConsPlusNormal"/>
              <w:jc w:val="center"/>
            </w:pPr>
            <w:r>
              <w:t>6</w:t>
            </w:r>
          </w:p>
        </w:tc>
        <w:tc>
          <w:tcPr>
            <w:tcW w:w="510" w:type="dxa"/>
          </w:tcPr>
          <w:p w:rsidR="00695E41" w:rsidRDefault="00695E41">
            <w:pPr>
              <w:pStyle w:val="ConsPlusNormal"/>
              <w:jc w:val="center"/>
            </w:pPr>
            <w:r>
              <w:t>7</w:t>
            </w:r>
          </w:p>
        </w:tc>
        <w:tc>
          <w:tcPr>
            <w:tcW w:w="794" w:type="dxa"/>
          </w:tcPr>
          <w:p w:rsidR="00695E41" w:rsidRDefault="00695E41">
            <w:pPr>
              <w:pStyle w:val="ConsPlusNormal"/>
              <w:jc w:val="center"/>
            </w:pPr>
            <w:bookmarkStart w:id="81" w:name="P1094"/>
            <w:bookmarkEnd w:id="81"/>
            <w:r>
              <w:t>8</w:t>
            </w:r>
          </w:p>
        </w:tc>
        <w:tc>
          <w:tcPr>
            <w:tcW w:w="397" w:type="dxa"/>
          </w:tcPr>
          <w:p w:rsidR="00695E41" w:rsidRDefault="00695E41">
            <w:pPr>
              <w:pStyle w:val="ConsPlusNormal"/>
              <w:jc w:val="center"/>
            </w:pPr>
            <w:r>
              <w:t>9</w:t>
            </w:r>
          </w:p>
        </w:tc>
        <w:tc>
          <w:tcPr>
            <w:tcW w:w="454" w:type="dxa"/>
          </w:tcPr>
          <w:p w:rsidR="00695E41" w:rsidRDefault="00695E41">
            <w:pPr>
              <w:pStyle w:val="ConsPlusNormal"/>
              <w:jc w:val="center"/>
            </w:pPr>
            <w:r>
              <w:t>10</w:t>
            </w:r>
          </w:p>
        </w:tc>
        <w:tc>
          <w:tcPr>
            <w:tcW w:w="510" w:type="dxa"/>
          </w:tcPr>
          <w:p w:rsidR="00695E41" w:rsidRDefault="00695E41">
            <w:pPr>
              <w:pStyle w:val="ConsPlusNormal"/>
              <w:jc w:val="center"/>
            </w:pPr>
            <w:r>
              <w:t>11</w:t>
            </w:r>
          </w:p>
        </w:tc>
        <w:tc>
          <w:tcPr>
            <w:tcW w:w="510" w:type="dxa"/>
          </w:tcPr>
          <w:p w:rsidR="00695E41" w:rsidRDefault="00695E41">
            <w:pPr>
              <w:pStyle w:val="ConsPlusNormal"/>
              <w:jc w:val="center"/>
            </w:pPr>
            <w:r>
              <w:t>12</w:t>
            </w:r>
          </w:p>
        </w:tc>
      </w:tr>
      <w:tr w:rsidR="00695E41">
        <w:tc>
          <w:tcPr>
            <w:tcW w:w="2098" w:type="dxa"/>
          </w:tcPr>
          <w:p w:rsidR="00695E41" w:rsidRDefault="00695E41">
            <w:pPr>
              <w:pStyle w:val="ConsPlusNormal"/>
            </w:pPr>
            <w:bookmarkStart w:id="82" w:name="P1099"/>
            <w:bookmarkEnd w:id="82"/>
            <w:r>
              <w:t>1. Собственные средства:</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bookmarkStart w:id="83" w:name="P1123"/>
            <w:bookmarkEnd w:id="83"/>
            <w:r>
              <w:t>2. Заемные средства:</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2.1. Кредит банка</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3. Всего (</w:t>
            </w:r>
            <w:hyperlink w:anchor="P1099">
              <w:r>
                <w:rPr>
                  <w:color w:val="0000FF"/>
                </w:rPr>
                <w:t>строка 1</w:t>
              </w:r>
            </w:hyperlink>
            <w:r>
              <w:t xml:space="preserve"> + </w:t>
            </w:r>
            <w:hyperlink w:anchor="P1123">
              <w:r>
                <w:rPr>
                  <w:color w:val="0000FF"/>
                </w:rPr>
                <w:t>строка 2</w:t>
              </w:r>
            </w:hyperlink>
            <w:r>
              <w:t>)</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из них направления затрат для возмещения за счет субсидии:</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разработка и (или) приобретение прикладного программного обеспечения</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приобретение оборудования, его монтаж и пусконаладочные работы</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r w:rsidR="00695E41">
        <w:tc>
          <w:tcPr>
            <w:tcW w:w="2098" w:type="dxa"/>
          </w:tcPr>
          <w:p w:rsidR="00695E41" w:rsidRDefault="00695E41">
            <w:pPr>
              <w:pStyle w:val="ConsPlusNormal"/>
            </w:pPr>
            <w:r>
              <w:t>уплата процентов по кредитам (займам) на приобретение оборудования</w:t>
            </w:r>
          </w:p>
        </w:tc>
        <w:tc>
          <w:tcPr>
            <w:tcW w:w="1701"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397"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c>
          <w:tcPr>
            <w:tcW w:w="794" w:type="dxa"/>
          </w:tcPr>
          <w:p w:rsidR="00695E41" w:rsidRDefault="00695E41">
            <w:pPr>
              <w:pStyle w:val="ConsPlusNormal"/>
            </w:pPr>
          </w:p>
        </w:tc>
        <w:tc>
          <w:tcPr>
            <w:tcW w:w="397" w:type="dxa"/>
          </w:tcPr>
          <w:p w:rsidR="00695E41" w:rsidRDefault="00695E41">
            <w:pPr>
              <w:pStyle w:val="ConsPlusNormal"/>
            </w:pPr>
          </w:p>
        </w:tc>
        <w:tc>
          <w:tcPr>
            <w:tcW w:w="454" w:type="dxa"/>
          </w:tcPr>
          <w:p w:rsidR="00695E41" w:rsidRDefault="00695E41">
            <w:pPr>
              <w:pStyle w:val="ConsPlusNormal"/>
            </w:pPr>
          </w:p>
        </w:tc>
        <w:tc>
          <w:tcPr>
            <w:tcW w:w="510" w:type="dxa"/>
          </w:tcPr>
          <w:p w:rsidR="00695E41" w:rsidRDefault="00695E41">
            <w:pPr>
              <w:pStyle w:val="ConsPlusNormal"/>
            </w:pPr>
          </w:p>
        </w:tc>
        <w:tc>
          <w:tcPr>
            <w:tcW w:w="510" w:type="dxa"/>
          </w:tcPr>
          <w:p w:rsidR="00695E41" w:rsidRDefault="00695E41">
            <w:pPr>
              <w:pStyle w:val="ConsPlusNormal"/>
            </w:pPr>
          </w:p>
        </w:tc>
      </w:tr>
    </w:tbl>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2"/>
      </w:pPr>
      <w:r>
        <w:t>Приложение 4</w:t>
      </w:r>
    </w:p>
    <w:p w:rsidR="00695E41" w:rsidRDefault="00695E41">
      <w:pPr>
        <w:pStyle w:val="ConsPlusNormal"/>
        <w:jc w:val="right"/>
      </w:pPr>
      <w:r>
        <w:t>к бизнес-плану</w:t>
      </w:r>
    </w:p>
    <w:p w:rsidR="00695E41" w:rsidRDefault="00695E41">
      <w:pPr>
        <w:pStyle w:val="ConsPlusNormal"/>
        <w:jc w:val="both"/>
      </w:pPr>
    </w:p>
    <w:p w:rsidR="00695E41" w:rsidRDefault="00695E41">
      <w:pPr>
        <w:pStyle w:val="ConsPlusNormal"/>
        <w:jc w:val="center"/>
      </w:pPr>
      <w:bookmarkStart w:id="84" w:name="P1227"/>
      <w:bookmarkEnd w:id="84"/>
      <w:r>
        <w:t>ФИНАНСОВЫЙ ПЛАН</w:t>
      </w:r>
    </w:p>
    <w:p w:rsidR="00695E41" w:rsidRDefault="00695E41">
      <w:pPr>
        <w:pStyle w:val="ConsPlusNormal"/>
        <w:jc w:val="center"/>
      </w:pPr>
      <w:r>
        <w:t>(финансовые результаты производственной и сбытовой</w:t>
      </w:r>
    </w:p>
    <w:p w:rsidR="00695E41" w:rsidRDefault="00695E41">
      <w:pPr>
        <w:pStyle w:val="ConsPlusNormal"/>
        <w:jc w:val="center"/>
      </w:pPr>
      <w:r>
        <w:t>деятельности на период выполнения бизнес-плана &lt;2&gt;)</w:t>
      </w:r>
    </w:p>
    <w:p w:rsidR="00695E41" w:rsidRDefault="00695E41">
      <w:pPr>
        <w:pStyle w:val="ConsPlusNormal"/>
        <w:jc w:val="both"/>
      </w:pPr>
    </w:p>
    <w:p w:rsidR="00695E41" w:rsidRDefault="00695E41">
      <w:pPr>
        <w:pStyle w:val="ConsPlusNormal"/>
        <w:jc w:val="right"/>
      </w:pPr>
      <w:r>
        <w:t>Тыс. руб.</w:t>
      </w:r>
    </w:p>
    <w:p w:rsidR="00695E41" w:rsidRDefault="00695E4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850"/>
        <w:gridCol w:w="567"/>
        <w:gridCol w:w="567"/>
        <w:gridCol w:w="567"/>
        <w:gridCol w:w="567"/>
        <w:gridCol w:w="850"/>
        <w:gridCol w:w="567"/>
        <w:gridCol w:w="567"/>
        <w:gridCol w:w="567"/>
        <w:gridCol w:w="567"/>
      </w:tblGrid>
      <w:tr w:rsidR="00695E41">
        <w:tc>
          <w:tcPr>
            <w:tcW w:w="2835" w:type="dxa"/>
            <w:vMerge w:val="restart"/>
          </w:tcPr>
          <w:p w:rsidR="00695E41" w:rsidRDefault="00695E41">
            <w:pPr>
              <w:pStyle w:val="ConsPlusNormal"/>
              <w:jc w:val="center"/>
            </w:pPr>
            <w:r>
              <w:t>Показатели</w:t>
            </w:r>
          </w:p>
        </w:tc>
        <w:tc>
          <w:tcPr>
            <w:tcW w:w="3118" w:type="dxa"/>
            <w:gridSpan w:val="5"/>
          </w:tcPr>
          <w:p w:rsidR="00695E41" w:rsidRDefault="00695E41">
            <w:pPr>
              <w:pStyle w:val="ConsPlusNormal"/>
              <w:jc w:val="center"/>
            </w:pPr>
            <w:r>
              <w:t>Текущий финансовый год</w:t>
            </w:r>
          </w:p>
        </w:tc>
        <w:tc>
          <w:tcPr>
            <w:tcW w:w="3118" w:type="dxa"/>
            <w:gridSpan w:val="5"/>
          </w:tcPr>
          <w:p w:rsidR="00695E41" w:rsidRDefault="00695E41">
            <w:pPr>
              <w:pStyle w:val="ConsPlusNormal"/>
              <w:jc w:val="center"/>
            </w:pPr>
            <w:r>
              <w:t>Последующий финансовый год</w:t>
            </w:r>
          </w:p>
        </w:tc>
      </w:tr>
      <w:tr w:rsidR="00695E41">
        <w:tc>
          <w:tcPr>
            <w:tcW w:w="2835" w:type="dxa"/>
            <w:vMerge/>
          </w:tcPr>
          <w:p w:rsidR="00695E41" w:rsidRDefault="00695E41">
            <w:pPr>
              <w:pStyle w:val="ConsPlusNormal"/>
            </w:pPr>
          </w:p>
        </w:tc>
        <w:tc>
          <w:tcPr>
            <w:tcW w:w="850" w:type="dxa"/>
            <w:vMerge w:val="restart"/>
          </w:tcPr>
          <w:p w:rsidR="00695E41" w:rsidRDefault="00695E41">
            <w:pPr>
              <w:pStyle w:val="ConsPlusNormal"/>
              <w:jc w:val="center"/>
            </w:pPr>
            <w:r>
              <w:t>всего</w:t>
            </w:r>
          </w:p>
        </w:tc>
        <w:tc>
          <w:tcPr>
            <w:tcW w:w="2268" w:type="dxa"/>
            <w:gridSpan w:val="4"/>
          </w:tcPr>
          <w:p w:rsidR="00695E41" w:rsidRDefault="00695E41">
            <w:pPr>
              <w:pStyle w:val="ConsPlusNormal"/>
              <w:jc w:val="center"/>
            </w:pPr>
            <w:r>
              <w:t>по кварталам:</w:t>
            </w:r>
          </w:p>
        </w:tc>
        <w:tc>
          <w:tcPr>
            <w:tcW w:w="850" w:type="dxa"/>
            <w:vMerge w:val="restart"/>
          </w:tcPr>
          <w:p w:rsidR="00695E41" w:rsidRDefault="00695E41">
            <w:pPr>
              <w:pStyle w:val="ConsPlusNormal"/>
              <w:jc w:val="center"/>
            </w:pPr>
            <w:r>
              <w:t>всего</w:t>
            </w:r>
          </w:p>
        </w:tc>
        <w:tc>
          <w:tcPr>
            <w:tcW w:w="2268" w:type="dxa"/>
            <w:gridSpan w:val="4"/>
          </w:tcPr>
          <w:p w:rsidR="00695E41" w:rsidRDefault="00695E41">
            <w:pPr>
              <w:pStyle w:val="ConsPlusNormal"/>
              <w:jc w:val="center"/>
            </w:pPr>
            <w:r>
              <w:t>по кварталам:</w:t>
            </w:r>
          </w:p>
        </w:tc>
      </w:tr>
      <w:tr w:rsidR="00695E41">
        <w:tc>
          <w:tcPr>
            <w:tcW w:w="2835" w:type="dxa"/>
            <w:vMerge/>
          </w:tcPr>
          <w:p w:rsidR="00695E41" w:rsidRDefault="00695E41">
            <w:pPr>
              <w:pStyle w:val="ConsPlusNormal"/>
            </w:pPr>
          </w:p>
        </w:tc>
        <w:tc>
          <w:tcPr>
            <w:tcW w:w="850" w:type="dxa"/>
            <w:vMerge/>
          </w:tcPr>
          <w:p w:rsidR="00695E41" w:rsidRDefault="00695E41">
            <w:pPr>
              <w:pStyle w:val="ConsPlusNormal"/>
            </w:pPr>
          </w:p>
        </w:tc>
        <w:tc>
          <w:tcPr>
            <w:tcW w:w="567" w:type="dxa"/>
          </w:tcPr>
          <w:p w:rsidR="00695E41" w:rsidRDefault="00695E41">
            <w:pPr>
              <w:pStyle w:val="ConsPlusNormal"/>
              <w:jc w:val="center"/>
            </w:pPr>
            <w:r>
              <w:t>I</w:t>
            </w:r>
          </w:p>
        </w:tc>
        <w:tc>
          <w:tcPr>
            <w:tcW w:w="567" w:type="dxa"/>
          </w:tcPr>
          <w:p w:rsidR="00695E41" w:rsidRDefault="00695E41">
            <w:pPr>
              <w:pStyle w:val="ConsPlusNormal"/>
              <w:jc w:val="center"/>
            </w:pPr>
            <w:r>
              <w:t>II</w:t>
            </w:r>
          </w:p>
        </w:tc>
        <w:tc>
          <w:tcPr>
            <w:tcW w:w="567" w:type="dxa"/>
          </w:tcPr>
          <w:p w:rsidR="00695E41" w:rsidRDefault="00695E41">
            <w:pPr>
              <w:pStyle w:val="ConsPlusNormal"/>
              <w:jc w:val="center"/>
            </w:pPr>
            <w:r>
              <w:t>III</w:t>
            </w:r>
          </w:p>
        </w:tc>
        <w:tc>
          <w:tcPr>
            <w:tcW w:w="567" w:type="dxa"/>
          </w:tcPr>
          <w:p w:rsidR="00695E41" w:rsidRDefault="00695E41">
            <w:pPr>
              <w:pStyle w:val="ConsPlusNormal"/>
              <w:jc w:val="center"/>
            </w:pPr>
            <w:r>
              <w:t>IV</w:t>
            </w:r>
          </w:p>
        </w:tc>
        <w:tc>
          <w:tcPr>
            <w:tcW w:w="850" w:type="dxa"/>
            <w:vMerge/>
          </w:tcPr>
          <w:p w:rsidR="00695E41" w:rsidRDefault="00695E41">
            <w:pPr>
              <w:pStyle w:val="ConsPlusNormal"/>
            </w:pPr>
          </w:p>
        </w:tc>
        <w:tc>
          <w:tcPr>
            <w:tcW w:w="567" w:type="dxa"/>
          </w:tcPr>
          <w:p w:rsidR="00695E41" w:rsidRDefault="00695E41">
            <w:pPr>
              <w:pStyle w:val="ConsPlusNormal"/>
              <w:jc w:val="center"/>
            </w:pPr>
            <w:r>
              <w:t>I</w:t>
            </w:r>
          </w:p>
        </w:tc>
        <w:tc>
          <w:tcPr>
            <w:tcW w:w="567" w:type="dxa"/>
          </w:tcPr>
          <w:p w:rsidR="00695E41" w:rsidRDefault="00695E41">
            <w:pPr>
              <w:pStyle w:val="ConsPlusNormal"/>
              <w:jc w:val="center"/>
            </w:pPr>
            <w:r>
              <w:t>II</w:t>
            </w:r>
          </w:p>
        </w:tc>
        <w:tc>
          <w:tcPr>
            <w:tcW w:w="567" w:type="dxa"/>
          </w:tcPr>
          <w:p w:rsidR="00695E41" w:rsidRDefault="00695E41">
            <w:pPr>
              <w:pStyle w:val="ConsPlusNormal"/>
              <w:jc w:val="center"/>
            </w:pPr>
            <w:r>
              <w:t>III</w:t>
            </w:r>
          </w:p>
        </w:tc>
        <w:tc>
          <w:tcPr>
            <w:tcW w:w="567" w:type="dxa"/>
          </w:tcPr>
          <w:p w:rsidR="00695E41" w:rsidRDefault="00695E41">
            <w:pPr>
              <w:pStyle w:val="ConsPlusNormal"/>
              <w:jc w:val="center"/>
            </w:pPr>
            <w:r>
              <w:t>IV</w:t>
            </w:r>
          </w:p>
        </w:tc>
      </w:tr>
      <w:tr w:rsidR="00695E41">
        <w:tc>
          <w:tcPr>
            <w:tcW w:w="2835" w:type="dxa"/>
          </w:tcPr>
          <w:p w:rsidR="00695E41" w:rsidRDefault="00695E41">
            <w:pPr>
              <w:pStyle w:val="ConsPlusNormal"/>
              <w:jc w:val="center"/>
            </w:pPr>
            <w:r>
              <w:t>1</w:t>
            </w:r>
          </w:p>
        </w:tc>
        <w:tc>
          <w:tcPr>
            <w:tcW w:w="850" w:type="dxa"/>
          </w:tcPr>
          <w:p w:rsidR="00695E41" w:rsidRDefault="00695E41">
            <w:pPr>
              <w:pStyle w:val="ConsPlusNormal"/>
              <w:jc w:val="center"/>
            </w:pPr>
            <w:bookmarkStart w:id="85" w:name="P1248"/>
            <w:bookmarkEnd w:id="85"/>
            <w:r>
              <w:t>2</w:t>
            </w:r>
          </w:p>
        </w:tc>
        <w:tc>
          <w:tcPr>
            <w:tcW w:w="567" w:type="dxa"/>
          </w:tcPr>
          <w:p w:rsidR="00695E41" w:rsidRDefault="00695E41">
            <w:pPr>
              <w:pStyle w:val="ConsPlusNormal"/>
              <w:jc w:val="center"/>
            </w:pPr>
            <w:r>
              <w:t>3</w:t>
            </w:r>
          </w:p>
        </w:tc>
        <w:tc>
          <w:tcPr>
            <w:tcW w:w="567" w:type="dxa"/>
          </w:tcPr>
          <w:p w:rsidR="00695E41" w:rsidRDefault="00695E41">
            <w:pPr>
              <w:pStyle w:val="ConsPlusNormal"/>
              <w:jc w:val="center"/>
            </w:pPr>
            <w:r>
              <w:t>4</w:t>
            </w:r>
          </w:p>
        </w:tc>
        <w:tc>
          <w:tcPr>
            <w:tcW w:w="567" w:type="dxa"/>
          </w:tcPr>
          <w:p w:rsidR="00695E41" w:rsidRDefault="00695E41">
            <w:pPr>
              <w:pStyle w:val="ConsPlusNormal"/>
              <w:jc w:val="center"/>
            </w:pPr>
            <w:r>
              <w:t>5</w:t>
            </w:r>
          </w:p>
        </w:tc>
        <w:tc>
          <w:tcPr>
            <w:tcW w:w="567" w:type="dxa"/>
          </w:tcPr>
          <w:p w:rsidR="00695E41" w:rsidRDefault="00695E41">
            <w:pPr>
              <w:pStyle w:val="ConsPlusNormal"/>
              <w:jc w:val="center"/>
            </w:pPr>
            <w:r>
              <w:t>6</w:t>
            </w:r>
          </w:p>
        </w:tc>
        <w:tc>
          <w:tcPr>
            <w:tcW w:w="850" w:type="dxa"/>
          </w:tcPr>
          <w:p w:rsidR="00695E41" w:rsidRDefault="00695E41">
            <w:pPr>
              <w:pStyle w:val="ConsPlusNormal"/>
              <w:jc w:val="center"/>
            </w:pPr>
            <w:bookmarkStart w:id="86" w:name="P1253"/>
            <w:bookmarkEnd w:id="86"/>
            <w:r>
              <w:t>7</w:t>
            </w:r>
          </w:p>
        </w:tc>
        <w:tc>
          <w:tcPr>
            <w:tcW w:w="567" w:type="dxa"/>
          </w:tcPr>
          <w:p w:rsidR="00695E41" w:rsidRDefault="00695E41">
            <w:pPr>
              <w:pStyle w:val="ConsPlusNormal"/>
              <w:jc w:val="center"/>
            </w:pPr>
            <w:r>
              <w:t>8</w:t>
            </w:r>
          </w:p>
        </w:tc>
        <w:tc>
          <w:tcPr>
            <w:tcW w:w="567" w:type="dxa"/>
          </w:tcPr>
          <w:p w:rsidR="00695E41" w:rsidRDefault="00695E41">
            <w:pPr>
              <w:pStyle w:val="ConsPlusNormal"/>
              <w:jc w:val="center"/>
            </w:pPr>
            <w:r>
              <w:t>9</w:t>
            </w:r>
          </w:p>
        </w:tc>
        <w:tc>
          <w:tcPr>
            <w:tcW w:w="567" w:type="dxa"/>
          </w:tcPr>
          <w:p w:rsidR="00695E41" w:rsidRDefault="00695E41">
            <w:pPr>
              <w:pStyle w:val="ConsPlusNormal"/>
              <w:jc w:val="center"/>
            </w:pPr>
            <w:r>
              <w:t>10</w:t>
            </w:r>
          </w:p>
        </w:tc>
        <w:tc>
          <w:tcPr>
            <w:tcW w:w="567" w:type="dxa"/>
          </w:tcPr>
          <w:p w:rsidR="00695E41" w:rsidRDefault="00695E41">
            <w:pPr>
              <w:pStyle w:val="ConsPlusNormal"/>
              <w:jc w:val="center"/>
            </w:pPr>
            <w:r>
              <w:t>11</w:t>
            </w:r>
          </w:p>
        </w:tc>
      </w:tr>
      <w:tr w:rsidR="00695E41">
        <w:tc>
          <w:tcPr>
            <w:tcW w:w="2835" w:type="dxa"/>
          </w:tcPr>
          <w:p w:rsidR="00695E41" w:rsidRDefault="00695E41">
            <w:pPr>
              <w:pStyle w:val="ConsPlusNormal"/>
            </w:pPr>
            <w:bookmarkStart w:id="87" w:name="P1258"/>
            <w:bookmarkEnd w:id="87"/>
            <w:r>
              <w:t>I. Денежные поступления, в том числе:</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1.1. Выручка от реализации товаров, работ, услуг без НДС (по видам деятельности)</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1.2. Иные поступления</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bookmarkStart w:id="88" w:name="P1302"/>
            <w:bookmarkEnd w:id="88"/>
            <w:r>
              <w:t>II. Денежные выплаты, в том числе:</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2. Себестоимость товаров, работ, услуг (</w:t>
            </w:r>
            <w:hyperlink w:anchor="P1324">
              <w:r>
                <w:rPr>
                  <w:color w:val="0000FF"/>
                </w:rPr>
                <w:t>строка 2.1</w:t>
              </w:r>
            </w:hyperlink>
            <w:r>
              <w:t xml:space="preserve"> + </w:t>
            </w:r>
            <w:hyperlink w:anchor="P1390">
              <w:r>
                <w:rPr>
                  <w:color w:val="0000FF"/>
                </w:rPr>
                <w:t>строка 2.2</w:t>
              </w:r>
            </w:hyperlink>
            <w:r>
              <w:t>)</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bookmarkStart w:id="89" w:name="P1324"/>
            <w:bookmarkEnd w:id="89"/>
            <w:r>
              <w:t xml:space="preserve">2.1. Переменные затраты </w:t>
            </w:r>
            <w:hyperlink w:anchor="P1540">
              <w:r>
                <w:rPr>
                  <w:color w:val="0000FF"/>
                </w:rPr>
                <w:t>&lt;3&gt;</w:t>
              </w:r>
            </w:hyperlink>
            <w:r>
              <w:t xml:space="preserve"> (</w:t>
            </w:r>
            <w:hyperlink w:anchor="P1335">
              <w:r>
                <w:rPr>
                  <w:color w:val="0000FF"/>
                </w:rPr>
                <w:t>строка 2.1.1</w:t>
              </w:r>
            </w:hyperlink>
            <w:r>
              <w:t xml:space="preserve"> +... </w:t>
            </w:r>
            <w:hyperlink w:anchor="P1357">
              <w:r>
                <w:rPr>
                  <w:color w:val="0000FF"/>
                </w:rPr>
                <w:t>строка 2.1.3</w:t>
              </w:r>
            </w:hyperlink>
            <w:r>
              <w:t>):</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bookmarkStart w:id="90" w:name="P1335"/>
            <w:bookmarkEnd w:id="90"/>
            <w:r>
              <w:t>2.1.1. Сырье и материалы</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2.1.2. Топливо и энергия</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bookmarkStart w:id="91" w:name="P1357"/>
            <w:bookmarkEnd w:id="91"/>
            <w:r>
              <w:t xml:space="preserve">2.1.3. Прочие переменные затраты </w:t>
            </w:r>
            <w:hyperlink w:anchor="P1541">
              <w:r>
                <w:rPr>
                  <w:color w:val="0000FF"/>
                </w:rPr>
                <w:t>&lt;4&gt;</w:t>
              </w:r>
            </w:hyperlink>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 xml:space="preserve">из </w:t>
            </w:r>
            <w:hyperlink w:anchor="P1357">
              <w:r>
                <w:rPr>
                  <w:color w:val="0000FF"/>
                </w:rPr>
                <w:t>строки 2.1.3</w:t>
              </w:r>
            </w:hyperlink>
            <w:r>
              <w:t xml:space="preserve"> предполагаемые за счет целевых (заемных) средств:</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lastRenderedPageBreak/>
              <w:t>...</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bookmarkStart w:id="92" w:name="P1390"/>
            <w:bookmarkEnd w:id="92"/>
            <w:r>
              <w:t xml:space="preserve">2.2. Постоянные затраты </w:t>
            </w:r>
            <w:hyperlink w:anchor="P1542">
              <w:r>
                <w:rPr>
                  <w:color w:val="0000FF"/>
                </w:rPr>
                <w:t>&lt;5&gt;</w:t>
              </w:r>
            </w:hyperlink>
            <w:r>
              <w:t xml:space="preserve"> (</w:t>
            </w:r>
            <w:hyperlink w:anchor="P1401">
              <w:r>
                <w:rPr>
                  <w:color w:val="0000FF"/>
                </w:rPr>
                <w:t>строка 2.2.1</w:t>
              </w:r>
            </w:hyperlink>
            <w:r>
              <w:t xml:space="preserve"> +... </w:t>
            </w:r>
            <w:hyperlink w:anchor="P1456">
              <w:r>
                <w:rPr>
                  <w:color w:val="0000FF"/>
                </w:rPr>
                <w:t>строка 2.2.6</w:t>
              </w:r>
            </w:hyperlink>
            <w:r>
              <w:t>):</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bookmarkStart w:id="93" w:name="P1401"/>
            <w:bookmarkEnd w:id="93"/>
            <w:r>
              <w:t>2.2.1. Амортизация (при наличии)</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2.2.2. Фонд оплаты труда</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2.2.3. Отчисления на социальные нужды</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2.2.4. Аренда помещения (при наличии)</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2.2.5. Коммунальные расходы</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bookmarkStart w:id="94" w:name="P1456"/>
            <w:bookmarkEnd w:id="94"/>
            <w:r>
              <w:t xml:space="preserve">2.2.6. Прочие постоянные затраты </w:t>
            </w:r>
            <w:hyperlink w:anchor="P1543">
              <w:r>
                <w:rPr>
                  <w:color w:val="0000FF"/>
                </w:rPr>
                <w:t>&lt;6&gt;</w:t>
              </w:r>
            </w:hyperlink>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из строки 2.2 предполагаемые за счет субсидии: (</w:t>
            </w:r>
            <w:hyperlink w:anchor="P1478">
              <w:r>
                <w:rPr>
                  <w:color w:val="0000FF"/>
                </w:rPr>
                <w:t>а</w:t>
              </w:r>
            </w:hyperlink>
            <w:r>
              <w:t xml:space="preserve"> + </w:t>
            </w:r>
            <w:hyperlink w:anchor="P1489">
              <w:r>
                <w:rPr>
                  <w:color w:val="0000FF"/>
                </w:rPr>
                <w:t>б</w:t>
              </w:r>
            </w:hyperlink>
            <w:r>
              <w:t>)</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bookmarkStart w:id="95" w:name="P1478"/>
            <w:bookmarkEnd w:id="95"/>
            <w:r>
              <w:t>а) приобретение оборудования, его монтаж и пусконаладочные работы</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bookmarkStart w:id="96" w:name="P1489"/>
            <w:bookmarkEnd w:id="96"/>
            <w:r>
              <w:t>б) разработка и (или) приобретение прикладного программного обеспечения</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в) уплата процентов по кредитам (займам) на приобретение оборудования</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bookmarkStart w:id="97" w:name="P1511"/>
            <w:bookmarkEnd w:id="97"/>
            <w:r>
              <w:t>III. Налоги, сборы, страховые взносы, проценты согласно законодательству о налогах и сборах</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IV. Чистая прибыль (</w:t>
            </w:r>
            <w:hyperlink w:anchor="P1258">
              <w:r>
                <w:rPr>
                  <w:color w:val="0000FF"/>
                </w:rPr>
                <w:t>строка I</w:t>
              </w:r>
            </w:hyperlink>
            <w:r>
              <w:t xml:space="preserve"> - </w:t>
            </w:r>
            <w:hyperlink w:anchor="P1302">
              <w:r>
                <w:rPr>
                  <w:color w:val="0000FF"/>
                </w:rPr>
                <w:t>строка II</w:t>
              </w:r>
            </w:hyperlink>
            <w:r>
              <w:t xml:space="preserve"> - </w:t>
            </w:r>
            <w:hyperlink w:anchor="P1511">
              <w:r>
                <w:rPr>
                  <w:color w:val="0000FF"/>
                </w:rPr>
                <w:t>строка III</w:t>
              </w:r>
            </w:hyperlink>
            <w:r>
              <w:t>)</w:t>
            </w: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850"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c>
          <w:tcPr>
            <w:tcW w:w="567" w:type="dxa"/>
          </w:tcPr>
          <w:p w:rsidR="00695E41" w:rsidRDefault="00695E41">
            <w:pPr>
              <w:pStyle w:val="ConsPlusNormal"/>
            </w:pPr>
          </w:p>
        </w:tc>
      </w:tr>
      <w:tr w:rsidR="00695E41">
        <w:tc>
          <w:tcPr>
            <w:tcW w:w="2835" w:type="dxa"/>
          </w:tcPr>
          <w:p w:rsidR="00695E41" w:rsidRDefault="00695E41">
            <w:pPr>
              <w:pStyle w:val="ConsPlusNormal"/>
            </w:pPr>
            <w:r>
              <w:t>V. Срок окупаемости бизнес-плана, месяцев (</w:t>
            </w:r>
            <w:hyperlink w:anchor="P1248">
              <w:r>
                <w:rPr>
                  <w:color w:val="0000FF"/>
                </w:rPr>
                <w:t>графа 2</w:t>
              </w:r>
            </w:hyperlink>
            <w:r>
              <w:t xml:space="preserve"> + </w:t>
            </w:r>
            <w:hyperlink w:anchor="P1253">
              <w:r>
                <w:rPr>
                  <w:color w:val="0000FF"/>
                </w:rPr>
                <w:t>графа 7</w:t>
              </w:r>
            </w:hyperlink>
            <w:r>
              <w:t xml:space="preserve"> из строки IV) / </w:t>
            </w:r>
            <w:hyperlink w:anchor="P1088">
              <w:r>
                <w:rPr>
                  <w:color w:val="0000FF"/>
                </w:rPr>
                <w:t>графу 2</w:t>
              </w:r>
            </w:hyperlink>
            <w:r>
              <w:t xml:space="preserve"> из строки 4 приложения 3 к бизнес-плану</w:t>
            </w:r>
          </w:p>
        </w:tc>
        <w:tc>
          <w:tcPr>
            <w:tcW w:w="6236" w:type="dxa"/>
            <w:gridSpan w:val="10"/>
          </w:tcPr>
          <w:p w:rsidR="00695E41" w:rsidRDefault="00695E41">
            <w:pPr>
              <w:pStyle w:val="ConsPlusNormal"/>
            </w:pPr>
          </w:p>
        </w:tc>
      </w:tr>
      <w:tr w:rsidR="00695E41">
        <w:tc>
          <w:tcPr>
            <w:tcW w:w="2835" w:type="dxa"/>
          </w:tcPr>
          <w:p w:rsidR="00695E41" w:rsidRDefault="00695E41">
            <w:pPr>
              <w:pStyle w:val="ConsPlusNormal"/>
            </w:pPr>
            <w:r>
              <w:t>VI. Период реализации проекта, месяцев</w:t>
            </w:r>
          </w:p>
        </w:tc>
        <w:tc>
          <w:tcPr>
            <w:tcW w:w="6236" w:type="dxa"/>
            <w:gridSpan w:val="10"/>
          </w:tcPr>
          <w:p w:rsidR="00695E41" w:rsidRDefault="00695E41">
            <w:pPr>
              <w:pStyle w:val="ConsPlusNormal"/>
            </w:pPr>
          </w:p>
        </w:tc>
      </w:tr>
    </w:tbl>
    <w:p w:rsidR="00695E41" w:rsidRDefault="00695E41">
      <w:pPr>
        <w:pStyle w:val="ConsPlusNormal"/>
        <w:jc w:val="both"/>
      </w:pPr>
    </w:p>
    <w:p w:rsidR="00695E41" w:rsidRDefault="00695E41">
      <w:pPr>
        <w:pStyle w:val="ConsPlusNormal"/>
        <w:ind w:firstLine="540"/>
        <w:jc w:val="both"/>
      </w:pPr>
      <w:r>
        <w:t>--------------------------------</w:t>
      </w:r>
    </w:p>
    <w:p w:rsidR="00695E41" w:rsidRDefault="00695E41">
      <w:pPr>
        <w:pStyle w:val="ConsPlusNormal"/>
        <w:spacing w:before="220"/>
        <w:ind w:firstLine="540"/>
        <w:jc w:val="both"/>
      </w:pPr>
      <w:r>
        <w:t>&lt;2&gt; Рассчитывается на весь период срока окупаемости бизнес-плана на реализацию проекта.</w:t>
      </w:r>
    </w:p>
    <w:p w:rsidR="00695E41" w:rsidRDefault="00695E41">
      <w:pPr>
        <w:pStyle w:val="ConsPlusNormal"/>
        <w:spacing w:before="220"/>
        <w:ind w:firstLine="540"/>
        <w:jc w:val="both"/>
      </w:pPr>
      <w:bookmarkStart w:id="98" w:name="P1540"/>
      <w:bookmarkEnd w:id="98"/>
      <w:r>
        <w:t>&lt;3&gt; Включаются затраты, величина которых меняется в зависимости от объема производства товаров, работ, услуг и применяемой технологии (являются прямыми затратами, непосредственно связанными с производством и реализацией товаров, работ, услуг).</w:t>
      </w:r>
    </w:p>
    <w:p w:rsidR="00695E41" w:rsidRDefault="00695E41">
      <w:pPr>
        <w:pStyle w:val="ConsPlusNormal"/>
        <w:spacing w:before="220"/>
        <w:ind w:firstLine="540"/>
        <w:jc w:val="both"/>
      </w:pPr>
      <w:bookmarkStart w:id="99" w:name="P1541"/>
      <w:bookmarkEnd w:id="99"/>
      <w:r>
        <w:t>&lt;4&gt; Указываются (при наличии) оборотные средства, привлеченные по кредитам (займам), предоставляемым на условиях платности и возвратности.</w:t>
      </w:r>
    </w:p>
    <w:p w:rsidR="00695E41" w:rsidRDefault="00695E41">
      <w:pPr>
        <w:pStyle w:val="ConsPlusNormal"/>
        <w:spacing w:before="220"/>
        <w:ind w:firstLine="540"/>
        <w:jc w:val="both"/>
      </w:pPr>
      <w:bookmarkStart w:id="100" w:name="P1542"/>
      <w:bookmarkEnd w:id="100"/>
      <w:r>
        <w:t>&lt;5&gt; Включаются затраты, величина которых не меняется из года в год, в том числе с учетом сезонности (являются накладными (косвенными) затратами, непосредственно не связанными с производством и реализацией товаров, работ, услуг). Величина таких затрат может увеличиться в финансовом году за счет мероприятий, носящих одноразовый характер, либо под воздействием независящих факторов (экономических, политических и иных).</w:t>
      </w:r>
    </w:p>
    <w:p w:rsidR="00695E41" w:rsidRDefault="00695E41">
      <w:pPr>
        <w:pStyle w:val="ConsPlusNormal"/>
        <w:spacing w:before="220"/>
        <w:ind w:firstLine="540"/>
        <w:jc w:val="both"/>
      </w:pPr>
      <w:bookmarkStart w:id="101" w:name="P1543"/>
      <w:bookmarkEnd w:id="101"/>
      <w:r>
        <w:t>&lt;6&gt; Обязательно указываются фактически произведенные затраты на реализацию инвестиционного проекта в целях их возмещения.</w:t>
      </w: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1"/>
      </w:pPr>
      <w:r>
        <w:t>Приложение 3</w:t>
      </w:r>
    </w:p>
    <w:p w:rsidR="00695E41" w:rsidRDefault="00695E41">
      <w:pPr>
        <w:pStyle w:val="ConsPlusNormal"/>
        <w:jc w:val="right"/>
      </w:pPr>
      <w:r>
        <w:t>к Положению</w:t>
      </w:r>
    </w:p>
    <w:p w:rsidR="00695E41" w:rsidRDefault="00695E41">
      <w:pPr>
        <w:pStyle w:val="ConsPlusNormal"/>
        <w:jc w:val="right"/>
      </w:pPr>
      <w:r>
        <w:t>о порядке предоставления</w:t>
      </w:r>
    </w:p>
    <w:p w:rsidR="00695E41" w:rsidRDefault="00695E41">
      <w:pPr>
        <w:pStyle w:val="ConsPlusNormal"/>
        <w:jc w:val="right"/>
      </w:pPr>
      <w:r>
        <w:t>субсидий субъектам малого</w:t>
      </w:r>
    </w:p>
    <w:p w:rsidR="00695E41" w:rsidRDefault="00695E41">
      <w:pPr>
        <w:pStyle w:val="ConsPlusNormal"/>
        <w:jc w:val="right"/>
      </w:pPr>
      <w:r>
        <w:t>и среднего предпринимательства -</w:t>
      </w:r>
    </w:p>
    <w:p w:rsidR="00695E41" w:rsidRDefault="00695E41">
      <w:pPr>
        <w:pStyle w:val="ConsPlusNormal"/>
        <w:jc w:val="right"/>
      </w:pPr>
      <w:r>
        <w:t>производителям товаров, работ,</w:t>
      </w:r>
    </w:p>
    <w:p w:rsidR="00695E41" w:rsidRDefault="00695E41">
      <w:pPr>
        <w:pStyle w:val="ConsPlusNormal"/>
        <w:jc w:val="right"/>
      </w:pPr>
      <w:r>
        <w:t>услуг в целях возмещения части затрат</w:t>
      </w:r>
    </w:p>
    <w:p w:rsidR="00695E41" w:rsidRDefault="00695E41">
      <w:pPr>
        <w:pStyle w:val="ConsPlusNormal"/>
        <w:jc w:val="right"/>
      </w:pPr>
      <w:r>
        <w:t>на реализацию в приоритетных отраслях</w:t>
      </w:r>
    </w:p>
    <w:p w:rsidR="00695E41" w:rsidRDefault="00695E41">
      <w:pPr>
        <w:pStyle w:val="ConsPlusNormal"/>
        <w:jc w:val="right"/>
      </w:pPr>
      <w:r>
        <w:t>инвестиционных проектов, направленных</w:t>
      </w:r>
    </w:p>
    <w:p w:rsidR="00695E41" w:rsidRDefault="00695E41">
      <w:pPr>
        <w:pStyle w:val="ConsPlusNormal"/>
        <w:jc w:val="right"/>
      </w:pPr>
      <w:r>
        <w:t>на создание нового или развитие</w:t>
      </w:r>
    </w:p>
    <w:p w:rsidR="00695E41" w:rsidRDefault="00695E41">
      <w:pPr>
        <w:pStyle w:val="ConsPlusNormal"/>
        <w:jc w:val="right"/>
      </w:pPr>
      <w:r>
        <w:t>(модернизацию) действующего производства</w:t>
      </w:r>
    </w:p>
    <w:p w:rsidR="00695E41" w:rsidRDefault="00695E41">
      <w:pPr>
        <w:pStyle w:val="ConsPlusNormal"/>
        <w:jc w:val="right"/>
      </w:pPr>
      <w:r>
        <w:t>продукции (выполнения работ, оказания</w:t>
      </w:r>
    </w:p>
    <w:p w:rsidR="00695E41" w:rsidRDefault="00695E41">
      <w:pPr>
        <w:pStyle w:val="ConsPlusNormal"/>
        <w:jc w:val="right"/>
      </w:pPr>
      <w:r>
        <w:t>услуг), за исключением затрат</w:t>
      </w:r>
    </w:p>
    <w:p w:rsidR="00695E41" w:rsidRDefault="00695E41">
      <w:pPr>
        <w:pStyle w:val="ConsPlusNormal"/>
        <w:jc w:val="right"/>
      </w:pPr>
      <w:r>
        <w:t>на реализацию инвестиционных проектов,</w:t>
      </w:r>
    </w:p>
    <w:p w:rsidR="00695E41" w:rsidRDefault="00695E41">
      <w:pPr>
        <w:pStyle w:val="ConsPlusNormal"/>
        <w:jc w:val="right"/>
      </w:pPr>
      <w:r>
        <w:t>направленных на создание нового</w:t>
      </w:r>
    </w:p>
    <w:p w:rsidR="00695E41" w:rsidRDefault="00695E41">
      <w:pPr>
        <w:pStyle w:val="ConsPlusNormal"/>
        <w:jc w:val="right"/>
      </w:pPr>
      <w:r>
        <w:t>и (или) развитие (модернизацию)</w:t>
      </w:r>
    </w:p>
    <w:p w:rsidR="00695E41" w:rsidRDefault="00695E41">
      <w:pPr>
        <w:pStyle w:val="ConsPlusNormal"/>
        <w:jc w:val="right"/>
      </w:pPr>
      <w:r>
        <w:t>действующего производства по сбору,</w:t>
      </w:r>
    </w:p>
    <w:p w:rsidR="00695E41" w:rsidRDefault="00695E41">
      <w:pPr>
        <w:pStyle w:val="ConsPlusNormal"/>
        <w:jc w:val="right"/>
      </w:pPr>
      <w:r>
        <w:t>и (или) хранению, и (или) сортировке,</w:t>
      </w:r>
    </w:p>
    <w:p w:rsidR="00695E41" w:rsidRDefault="00695E41">
      <w:pPr>
        <w:pStyle w:val="ConsPlusNormal"/>
        <w:jc w:val="right"/>
      </w:pPr>
      <w:r>
        <w:t>и (или) переработке, и (или) реализации</w:t>
      </w:r>
    </w:p>
    <w:p w:rsidR="00695E41" w:rsidRDefault="00695E41">
      <w:pPr>
        <w:pStyle w:val="ConsPlusNormal"/>
        <w:jc w:val="right"/>
      </w:pPr>
      <w:r>
        <w:t>продукции из дикорастущего сырья</w:t>
      </w:r>
    </w:p>
    <w:p w:rsidR="00695E41" w:rsidRDefault="00695E41">
      <w:pPr>
        <w:pStyle w:val="ConsPlusNormal"/>
        <w:jc w:val="both"/>
      </w:pPr>
    </w:p>
    <w:p w:rsidR="00695E41" w:rsidRDefault="00695E41">
      <w:pPr>
        <w:pStyle w:val="ConsPlusTitle"/>
        <w:jc w:val="center"/>
      </w:pPr>
      <w:bookmarkStart w:id="102" w:name="P1570"/>
      <w:bookmarkEnd w:id="102"/>
      <w:r>
        <w:t>СОСТАВ</w:t>
      </w:r>
    </w:p>
    <w:p w:rsidR="00695E41" w:rsidRDefault="00695E41">
      <w:pPr>
        <w:pStyle w:val="ConsPlusTitle"/>
        <w:jc w:val="center"/>
      </w:pPr>
      <w:r>
        <w:t>КОНКУРСНОЙ КОМИССИИ</w:t>
      </w:r>
    </w:p>
    <w:p w:rsidR="00695E41" w:rsidRDefault="00695E4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567"/>
        <w:gridCol w:w="5669"/>
      </w:tblGrid>
      <w:tr w:rsidR="00695E41">
        <w:tc>
          <w:tcPr>
            <w:tcW w:w="2835" w:type="dxa"/>
            <w:tcBorders>
              <w:top w:val="nil"/>
              <w:left w:val="nil"/>
              <w:bottom w:val="nil"/>
              <w:right w:val="nil"/>
            </w:tcBorders>
          </w:tcPr>
          <w:p w:rsidR="00695E41" w:rsidRDefault="00695E41">
            <w:pPr>
              <w:pStyle w:val="ConsPlusNormal"/>
            </w:pPr>
            <w:r>
              <w:t>Антипина</w:t>
            </w:r>
          </w:p>
          <w:p w:rsidR="00695E41" w:rsidRDefault="00695E41">
            <w:pPr>
              <w:pStyle w:val="ConsPlusNormal"/>
            </w:pPr>
            <w:r>
              <w:t>Ирина Рэмовна</w:t>
            </w:r>
          </w:p>
        </w:tc>
        <w:tc>
          <w:tcPr>
            <w:tcW w:w="567" w:type="dxa"/>
            <w:tcBorders>
              <w:top w:val="nil"/>
              <w:left w:val="nil"/>
              <w:bottom w:val="nil"/>
              <w:right w:val="nil"/>
            </w:tcBorders>
          </w:tcPr>
          <w:p w:rsidR="00695E41" w:rsidRDefault="00695E41">
            <w:pPr>
              <w:pStyle w:val="ConsPlusNormal"/>
              <w:jc w:val="center"/>
            </w:pPr>
            <w:r>
              <w:t>-</w:t>
            </w:r>
          </w:p>
        </w:tc>
        <w:tc>
          <w:tcPr>
            <w:tcW w:w="5669" w:type="dxa"/>
            <w:tcBorders>
              <w:top w:val="nil"/>
              <w:left w:val="nil"/>
              <w:bottom w:val="nil"/>
              <w:right w:val="nil"/>
            </w:tcBorders>
          </w:tcPr>
          <w:p w:rsidR="00695E41" w:rsidRDefault="00695E41">
            <w:pPr>
              <w:pStyle w:val="ConsPlusNormal"/>
              <w:jc w:val="both"/>
            </w:pPr>
            <w:r>
              <w:t>заместитель Главы города - руководитель департамента экономической политики и инвестиционного развития, председатель комиссии;</w:t>
            </w:r>
          </w:p>
        </w:tc>
      </w:tr>
      <w:tr w:rsidR="00695E41">
        <w:tc>
          <w:tcPr>
            <w:tcW w:w="2835" w:type="dxa"/>
            <w:tcBorders>
              <w:top w:val="nil"/>
              <w:left w:val="nil"/>
              <w:bottom w:val="nil"/>
              <w:right w:val="nil"/>
            </w:tcBorders>
          </w:tcPr>
          <w:p w:rsidR="00695E41" w:rsidRDefault="00695E41">
            <w:pPr>
              <w:pStyle w:val="ConsPlusNormal"/>
            </w:pPr>
            <w:r>
              <w:lastRenderedPageBreak/>
              <w:t>Боргояков</w:t>
            </w:r>
          </w:p>
          <w:p w:rsidR="00695E41" w:rsidRDefault="00695E41">
            <w:pPr>
              <w:pStyle w:val="ConsPlusNormal"/>
            </w:pPr>
            <w:r>
              <w:t>Павел Михайлович</w:t>
            </w:r>
          </w:p>
        </w:tc>
        <w:tc>
          <w:tcPr>
            <w:tcW w:w="567" w:type="dxa"/>
            <w:tcBorders>
              <w:top w:val="nil"/>
              <w:left w:val="nil"/>
              <w:bottom w:val="nil"/>
              <w:right w:val="nil"/>
            </w:tcBorders>
          </w:tcPr>
          <w:p w:rsidR="00695E41" w:rsidRDefault="00695E41">
            <w:pPr>
              <w:pStyle w:val="ConsPlusNormal"/>
              <w:jc w:val="center"/>
            </w:pPr>
            <w:r>
              <w:t>-</w:t>
            </w:r>
          </w:p>
        </w:tc>
        <w:tc>
          <w:tcPr>
            <w:tcW w:w="5669" w:type="dxa"/>
            <w:tcBorders>
              <w:top w:val="nil"/>
              <w:left w:val="nil"/>
              <w:bottom w:val="nil"/>
              <w:right w:val="nil"/>
            </w:tcBorders>
          </w:tcPr>
          <w:p w:rsidR="00695E41" w:rsidRDefault="00695E41">
            <w:pPr>
              <w:pStyle w:val="ConsPlusNormal"/>
              <w:jc w:val="both"/>
            </w:pPr>
            <w:r>
              <w:t>директор муниципального автономного учреждения города Красноярска "Центр содействия малому и среднему предпринимательству", заместитель председателя комиссии;</w:t>
            </w:r>
          </w:p>
        </w:tc>
      </w:tr>
      <w:tr w:rsidR="00695E41">
        <w:tc>
          <w:tcPr>
            <w:tcW w:w="2835" w:type="dxa"/>
            <w:tcBorders>
              <w:top w:val="nil"/>
              <w:left w:val="nil"/>
              <w:bottom w:val="nil"/>
              <w:right w:val="nil"/>
            </w:tcBorders>
          </w:tcPr>
          <w:p w:rsidR="00695E41" w:rsidRDefault="00695E41">
            <w:pPr>
              <w:pStyle w:val="ConsPlusNormal"/>
            </w:pPr>
            <w:r>
              <w:t>Веретельников</w:t>
            </w:r>
          </w:p>
          <w:p w:rsidR="00695E41" w:rsidRDefault="00695E41">
            <w:pPr>
              <w:pStyle w:val="ConsPlusNormal"/>
            </w:pPr>
            <w:r>
              <w:t>Дмитрий Николаевич</w:t>
            </w:r>
          </w:p>
        </w:tc>
        <w:tc>
          <w:tcPr>
            <w:tcW w:w="567" w:type="dxa"/>
            <w:tcBorders>
              <w:top w:val="nil"/>
              <w:left w:val="nil"/>
              <w:bottom w:val="nil"/>
              <w:right w:val="nil"/>
            </w:tcBorders>
          </w:tcPr>
          <w:p w:rsidR="00695E41" w:rsidRDefault="00695E41">
            <w:pPr>
              <w:pStyle w:val="ConsPlusNormal"/>
              <w:jc w:val="center"/>
            </w:pPr>
            <w:r>
              <w:t>-</w:t>
            </w:r>
          </w:p>
        </w:tc>
        <w:tc>
          <w:tcPr>
            <w:tcW w:w="5669" w:type="dxa"/>
            <w:tcBorders>
              <w:top w:val="nil"/>
              <w:left w:val="nil"/>
              <w:bottom w:val="nil"/>
              <w:right w:val="nil"/>
            </w:tcBorders>
          </w:tcPr>
          <w:p w:rsidR="00695E41" w:rsidRDefault="00695E41">
            <w:pPr>
              <w:pStyle w:val="ConsPlusNormal"/>
              <w:jc w:val="both"/>
            </w:pPr>
            <w:r>
              <w:t>заместитель Главы города - руководитель департамента градостроительства;</w:t>
            </w:r>
          </w:p>
        </w:tc>
      </w:tr>
      <w:tr w:rsidR="00695E41">
        <w:tc>
          <w:tcPr>
            <w:tcW w:w="2835" w:type="dxa"/>
            <w:tcBorders>
              <w:top w:val="nil"/>
              <w:left w:val="nil"/>
              <w:bottom w:val="nil"/>
              <w:right w:val="nil"/>
            </w:tcBorders>
          </w:tcPr>
          <w:p w:rsidR="00695E41" w:rsidRDefault="00695E41">
            <w:pPr>
              <w:pStyle w:val="ConsPlusNormal"/>
            </w:pPr>
            <w:r>
              <w:t>Клепиков</w:t>
            </w:r>
          </w:p>
          <w:p w:rsidR="00695E41" w:rsidRDefault="00695E41">
            <w:pPr>
              <w:pStyle w:val="ConsPlusNormal"/>
            </w:pPr>
            <w:r>
              <w:t>Геннадий Яковлевич</w:t>
            </w:r>
          </w:p>
        </w:tc>
        <w:tc>
          <w:tcPr>
            <w:tcW w:w="567" w:type="dxa"/>
            <w:tcBorders>
              <w:top w:val="nil"/>
              <w:left w:val="nil"/>
              <w:bottom w:val="nil"/>
              <w:right w:val="nil"/>
            </w:tcBorders>
          </w:tcPr>
          <w:p w:rsidR="00695E41" w:rsidRDefault="00695E41">
            <w:pPr>
              <w:pStyle w:val="ConsPlusNormal"/>
              <w:jc w:val="center"/>
            </w:pPr>
            <w:r>
              <w:t>-</w:t>
            </w:r>
          </w:p>
        </w:tc>
        <w:tc>
          <w:tcPr>
            <w:tcW w:w="5669" w:type="dxa"/>
            <w:tcBorders>
              <w:top w:val="nil"/>
              <w:left w:val="nil"/>
              <w:bottom w:val="nil"/>
              <w:right w:val="nil"/>
            </w:tcBorders>
          </w:tcPr>
          <w:p w:rsidR="00695E41" w:rsidRDefault="00695E41">
            <w:pPr>
              <w:pStyle w:val="ConsPlusNormal"/>
              <w:jc w:val="both"/>
            </w:pPr>
            <w:r>
              <w:t>депутат Красноярского городского Совета депутатов (по согласованию);</w:t>
            </w:r>
          </w:p>
        </w:tc>
      </w:tr>
      <w:tr w:rsidR="00695E41">
        <w:tc>
          <w:tcPr>
            <w:tcW w:w="2835" w:type="dxa"/>
            <w:tcBorders>
              <w:top w:val="nil"/>
              <w:left w:val="nil"/>
              <w:bottom w:val="nil"/>
              <w:right w:val="nil"/>
            </w:tcBorders>
          </w:tcPr>
          <w:p w:rsidR="00695E41" w:rsidRDefault="00695E41">
            <w:pPr>
              <w:pStyle w:val="ConsPlusNormal"/>
            </w:pPr>
            <w:r>
              <w:t>Павелко</w:t>
            </w:r>
          </w:p>
          <w:p w:rsidR="00695E41" w:rsidRDefault="00695E41">
            <w:pPr>
              <w:pStyle w:val="ConsPlusNormal"/>
            </w:pPr>
            <w:r>
              <w:t>Павел Александрович</w:t>
            </w:r>
          </w:p>
        </w:tc>
        <w:tc>
          <w:tcPr>
            <w:tcW w:w="567" w:type="dxa"/>
            <w:tcBorders>
              <w:top w:val="nil"/>
              <w:left w:val="nil"/>
              <w:bottom w:val="nil"/>
              <w:right w:val="nil"/>
            </w:tcBorders>
          </w:tcPr>
          <w:p w:rsidR="00695E41" w:rsidRDefault="00695E41">
            <w:pPr>
              <w:pStyle w:val="ConsPlusNormal"/>
              <w:jc w:val="center"/>
            </w:pPr>
            <w:r>
              <w:t>-</w:t>
            </w:r>
          </w:p>
        </w:tc>
        <w:tc>
          <w:tcPr>
            <w:tcW w:w="5669" w:type="dxa"/>
            <w:tcBorders>
              <w:top w:val="nil"/>
              <w:left w:val="nil"/>
              <w:bottom w:val="nil"/>
              <w:right w:val="nil"/>
            </w:tcBorders>
          </w:tcPr>
          <w:p w:rsidR="00695E41" w:rsidRDefault="00695E41">
            <w:pPr>
              <w:pStyle w:val="ConsPlusNormal"/>
              <w:jc w:val="both"/>
            </w:pPr>
            <w:r>
              <w:t>депутат Красноярского городского Совета депутатов (по согласованию).</w:t>
            </w:r>
          </w:p>
        </w:tc>
      </w:tr>
    </w:tbl>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1"/>
      </w:pPr>
      <w:r>
        <w:t>Приложение 4</w:t>
      </w:r>
    </w:p>
    <w:p w:rsidR="00695E41" w:rsidRDefault="00695E41">
      <w:pPr>
        <w:pStyle w:val="ConsPlusNormal"/>
        <w:jc w:val="right"/>
      </w:pPr>
      <w:r>
        <w:t>к Положению</w:t>
      </w:r>
    </w:p>
    <w:p w:rsidR="00695E41" w:rsidRDefault="00695E41">
      <w:pPr>
        <w:pStyle w:val="ConsPlusNormal"/>
        <w:jc w:val="right"/>
      </w:pPr>
      <w:r>
        <w:t>о порядке предоставления</w:t>
      </w:r>
    </w:p>
    <w:p w:rsidR="00695E41" w:rsidRDefault="00695E41">
      <w:pPr>
        <w:pStyle w:val="ConsPlusNormal"/>
        <w:jc w:val="right"/>
      </w:pPr>
      <w:r>
        <w:t>субсидий субъектам малого</w:t>
      </w:r>
    </w:p>
    <w:p w:rsidR="00695E41" w:rsidRDefault="00695E41">
      <w:pPr>
        <w:pStyle w:val="ConsPlusNormal"/>
        <w:jc w:val="right"/>
      </w:pPr>
      <w:r>
        <w:t>и среднего предпринимательства -</w:t>
      </w:r>
    </w:p>
    <w:p w:rsidR="00695E41" w:rsidRDefault="00695E41">
      <w:pPr>
        <w:pStyle w:val="ConsPlusNormal"/>
        <w:jc w:val="right"/>
      </w:pPr>
      <w:r>
        <w:t>производителям товаров, работ,</w:t>
      </w:r>
    </w:p>
    <w:p w:rsidR="00695E41" w:rsidRDefault="00695E41">
      <w:pPr>
        <w:pStyle w:val="ConsPlusNormal"/>
        <w:jc w:val="right"/>
      </w:pPr>
      <w:r>
        <w:t>услуг в целях возмещения части затрат</w:t>
      </w:r>
    </w:p>
    <w:p w:rsidR="00695E41" w:rsidRDefault="00695E41">
      <w:pPr>
        <w:pStyle w:val="ConsPlusNormal"/>
        <w:jc w:val="right"/>
      </w:pPr>
      <w:r>
        <w:t>на реализацию в приоритетных отраслях</w:t>
      </w:r>
    </w:p>
    <w:p w:rsidR="00695E41" w:rsidRDefault="00695E41">
      <w:pPr>
        <w:pStyle w:val="ConsPlusNormal"/>
        <w:jc w:val="right"/>
      </w:pPr>
      <w:r>
        <w:t>инвестиционных проектов, направленных</w:t>
      </w:r>
    </w:p>
    <w:p w:rsidR="00695E41" w:rsidRDefault="00695E41">
      <w:pPr>
        <w:pStyle w:val="ConsPlusNormal"/>
        <w:jc w:val="right"/>
      </w:pPr>
      <w:r>
        <w:t>на создание нового или развитие</w:t>
      </w:r>
    </w:p>
    <w:p w:rsidR="00695E41" w:rsidRDefault="00695E41">
      <w:pPr>
        <w:pStyle w:val="ConsPlusNormal"/>
        <w:jc w:val="right"/>
      </w:pPr>
      <w:r>
        <w:t>(модернизацию) действующего производства</w:t>
      </w:r>
    </w:p>
    <w:p w:rsidR="00695E41" w:rsidRDefault="00695E41">
      <w:pPr>
        <w:pStyle w:val="ConsPlusNormal"/>
        <w:jc w:val="right"/>
      </w:pPr>
      <w:r>
        <w:t>продукции (выполнения работ, оказания</w:t>
      </w:r>
    </w:p>
    <w:p w:rsidR="00695E41" w:rsidRDefault="00695E41">
      <w:pPr>
        <w:pStyle w:val="ConsPlusNormal"/>
        <w:jc w:val="right"/>
      </w:pPr>
      <w:r>
        <w:t>услуг), за исключением затрат</w:t>
      </w:r>
    </w:p>
    <w:p w:rsidR="00695E41" w:rsidRDefault="00695E41">
      <w:pPr>
        <w:pStyle w:val="ConsPlusNormal"/>
        <w:jc w:val="right"/>
      </w:pPr>
      <w:r>
        <w:t>на реализацию инвестиционных проектов,</w:t>
      </w:r>
    </w:p>
    <w:p w:rsidR="00695E41" w:rsidRDefault="00695E41">
      <w:pPr>
        <w:pStyle w:val="ConsPlusNormal"/>
        <w:jc w:val="right"/>
      </w:pPr>
      <w:r>
        <w:t>направленных на создание нового</w:t>
      </w:r>
    </w:p>
    <w:p w:rsidR="00695E41" w:rsidRDefault="00695E41">
      <w:pPr>
        <w:pStyle w:val="ConsPlusNormal"/>
        <w:jc w:val="right"/>
      </w:pPr>
      <w:r>
        <w:t>и (или) развитие (модернизацию)</w:t>
      </w:r>
    </w:p>
    <w:p w:rsidR="00695E41" w:rsidRDefault="00695E41">
      <w:pPr>
        <w:pStyle w:val="ConsPlusNormal"/>
        <w:jc w:val="right"/>
      </w:pPr>
      <w:r>
        <w:t>действующего производства по сбору,</w:t>
      </w:r>
    </w:p>
    <w:p w:rsidR="00695E41" w:rsidRDefault="00695E41">
      <w:pPr>
        <w:pStyle w:val="ConsPlusNormal"/>
        <w:jc w:val="right"/>
      </w:pPr>
      <w:r>
        <w:t>и (или) хранению, и (или) сортировке,</w:t>
      </w:r>
    </w:p>
    <w:p w:rsidR="00695E41" w:rsidRDefault="00695E41">
      <w:pPr>
        <w:pStyle w:val="ConsPlusNormal"/>
        <w:jc w:val="right"/>
      </w:pPr>
      <w:r>
        <w:t>и (или) переработке, и (или) реализации</w:t>
      </w:r>
    </w:p>
    <w:p w:rsidR="00695E41" w:rsidRDefault="00695E41">
      <w:pPr>
        <w:pStyle w:val="ConsPlusNormal"/>
        <w:jc w:val="right"/>
      </w:pPr>
      <w:r>
        <w:t>продукции из дикорастущего сырья</w:t>
      </w:r>
    </w:p>
    <w:p w:rsidR="00695E41" w:rsidRDefault="00695E41">
      <w:pPr>
        <w:pStyle w:val="ConsPlusNormal"/>
        <w:jc w:val="both"/>
      </w:pPr>
    </w:p>
    <w:p w:rsidR="00695E41" w:rsidRDefault="00695E41">
      <w:pPr>
        <w:pStyle w:val="ConsPlusNormal"/>
        <w:jc w:val="center"/>
      </w:pPr>
      <w:bookmarkStart w:id="103" w:name="P1619"/>
      <w:bookmarkEnd w:id="103"/>
      <w:r>
        <w:t>ПЕРЕЧЕНЬ</w:t>
      </w:r>
    </w:p>
    <w:p w:rsidR="00695E41" w:rsidRDefault="00695E41">
      <w:pPr>
        <w:pStyle w:val="ConsPlusNormal"/>
        <w:jc w:val="center"/>
      </w:pPr>
      <w:r>
        <w:t>инвестиционных проектов заявителей, предполагаемых</w:t>
      </w:r>
    </w:p>
    <w:p w:rsidR="00695E41" w:rsidRDefault="00695E41">
      <w:pPr>
        <w:pStyle w:val="ConsPlusNormal"/>
        <w:jc w:val="center"/>
      </w:pPr>
      <w:r>
        <w:t>к предоставлению субсидии в текущем финансовом ____ году</w:t>
      </w:r>
    </w:p>
    <w:p w:rsidR="00695E41" w:rsidRDefault="00695E41">
      <w:pPr>
        <w:pStyle w:val="ConsPlusNormal"/>
        <w:jc w:val="center"/>
      </w:pPr>
      <w:r>
        <w:t>(включая итоговый рейтинг заявителей)</w:t>
      </w:r>
    </w:p>
    <w:p w:rsidR="00695E41" w:rsidRDefault="00695E41">
      <w:pPr>
        <w:pStyle w:val="ConsPlusNormal"/>
        <w:jc w:val="both"/>
      </w:pPr>
    </w:p>
    <w:p w:rsidR="00695E41" w:rsidRDefault="00695E41">
      <w:pPr>
        <w:pStyle w:val="ConsPlusNormal"/>
        <w:sectPr w:rsidR="00695E41" w:rsidSect="0001223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1639"/>
        <w:gridCol w:w="2929"/>
        <w:gridCol w:w="1594"/>
        <w:gridCol w:w="2074"/>
        <w:gridCol w:w="1534"/>
        <w:gridCol w:w="894"/>
        <w:gridCol w:w="699"/>
        <w:gridCol w:w="632"/>
        <w:gridCol w:w="977"/>
        <w:gridCol w:w="784"/>
        <w:gridCol w:w="589"/>
        <w:gridCol w:w="829"/>
        <w:gridCol w:w="1444"/>
      </w:tblGrid>
      <w:tr w:rsidR="00695E41">
        <w:tc>
          <w:tcPr>
            <w:tcW w:w="454" w:type="dxa"/>
            <w:vMerge w:val="restart"/>
          </w:tcPr>
          <w:p w:rsidR="00695E41" w:rsidRDefault="00695E41">
            <w:pPr>
              <w:pStyle w:val="ConsPlusNormal"/>
              <w:jc w:val="center"/>
            </w:pPr>
            <w:r>
              <w:lastRenderedPageBreak/>
              <w:t>N п/п</w:t>
            </w:r>
          </w:p>
        </w:tc>
        <w:tc>
          <w:tcPr>
            <w:tcW w:w="1639" w:type="dxa"/>
            <w:vMerge w:val="restart"/>
          </w:tcPr>
          <w:p w:rsidR="00695E41" w:rsidRDefault="00695E41">
            <w:pPr>
              <w:pStyle w:val="ConsPlusNormal"/>
              <w:jc w:val="center"/>
            </w:pPr>
            <w:r>
              <w:t>Наименование заявителя</w:t>
            </w:r>
          </w:p>
        </w:tc>
        <w:tc>
          <w:tcPr>
            <w:tcW w:w="1639" w:type="dxa"/>
            <w:vMerge w:val="restart"/>
          </w:tcPr>
          <w:p w:rsidR="00695E41" w:rsidRDefault="00695E41">
            <w:pPr>
              <w:pStyle w:val="ConsPlusNormal"/>
              <w:jc w:val="center"/>
            </w:pPr>
            <w:r>
              <w:t>Наименование проекта</w:t>
            </w:r>
          </w:p>
        </w:tc>
        <w:tc>
          <w:tcPr>
            <w:tcW w:w="2929" w:type="dxa"/>
            <w:vMerge w:val="restart"/>
          </w:tcPr>
          <w:p w:rsidR="00695E41" w:rsidRDefault="00695E41">
            <w:pPr>
              <w:pStyle w:val="ConsPlusNormal"/>
              <w:jc w:val="center"/>
            </w:pPr>
            <w:r>
              <w:t>Соответствие проекта целям и задачам стратегии социально-экономического развития города Красноярска, видам предпринимательской деятельности, приоритетным для оказания поддержки за счет средств бюджета города в рамках муниципальной программы,</w:t>
            </w:r>
          </w:p>
          <w:p w:rsidR="00695E41" w:rsidRDefault="00695E41">
            <w:pPr>
              <w:pStyle w:val="ConsPlusNormal"/>
              <w:jc w:val="center"/>
            </w:pPr>
            <w:r>
              <w:t xml:space="preserve">балл </w:t>
            </w:r>
            <w:hyperlink w:anchor="P1693">
              <w:r>
                <w:rPr>
                  <w:color w:val="0000FF"/>
                </w:rPr>
                <w:t>&lt;1&gt;</w:t>
              </w:r>
            </w:hyperlink>
          </w:p>
        </w:tc>
        <w:tc>
          <w:tcPr>
            <w:tcW w:w="1594" w:type="dxa"/>
            <w:vMerge w:val="restart"/>
          </w:tcPr>
          <w:p w:rsidR="00695E41" w:rsidRDefault="00695E41">
            <w:pPr>
              <w:pStyle w:val="ConsPlusNormal"/>
              <w:jc w:val="center"/>
            </w:pPr>
            <w:r>
              <w:t>Объем инвестиций, привлекаемых в результате реализации проекта (за исключением субсидий, привлекаемых из бюджетов всех уровней),</w:t>
            </w:r>
          </w:p>
          <w:p w:rsidR="00695E41" w:rsidRDefault="00695E41">
            <w:pPr>
              <w:pStyle w:val="ConsPlusNormal"/>
              <w:jc w:val="center"/>
            </w:pPr>
            <w:r>
              <w:t>тыс. рублей</w:t>
            </w:r>
          </w:p>
        </w:tc>
        <w:tc>
          <w:tcPr>
            <w:tcW w:w="2074" w:type="dxa"/>
            <w:vMerge w:val="restart"/>
          </w:tcPr>
          <w:p w:rsidR="00695E41" w:rsidRDefault="00695E41">
            <w:pPr>
              <w:pStyle w:val="ConsPlusNormal"/>
              <w:jc w:val="center"/>
            </w:pPr>
            <w:r>
              <w:t>Планируемый объем субсидии (объем заявленной суммы субсидии) за счет средств местного бюджета с учетом софинансирования из краевого бюджета,</w:t>
            </w:r>
          </w:p>
          <w:p w:rsidR="00695E41" w:rsidRDefault="00695E41">
            <w:pPr>
              <w:pStyle w:val="ConsPlusNormal"/>
              <w:jc w:val="center"/>
            </w:pPr>
            <w:r>
              <w:t>тыс. рублей</w:t>
            </w:r>
          </w:p>
        </w:tc>
        <w:tc>
          <w:tcPr>
            <w:tcW w:w="1534" w:type="dxa"/>
            <w:vMerge w:val="restart"/>
          </w:tcPr>
          <w:p w:rsidR="00695E41" w:rsidRDefault="00695E41">
            <w:pPr>
              <w:pStyle w:val="ConsPlusNormal"/>
              <w:jc w:val="center"/>
            </w:pPr>
            <w:r>
              <w:t>Из графы 6 планируемый объем субсидии за счет средств краевого бюджета,</w:t>
            </w:r>
          </w:p>
          <w:p w:rsidR="00695E41" w:rsidRDefault="00695E41">
            <w:pPr>
              <w:pStyle w:val="ConsPlusNormal"/>
              <w:jc w:val="center"/>
            </w:pPr>
            <w:r>
              <w:t>тыс. рублей</w:t>
            </w:r>
          </w:p>
        </w:tc>
        <w:tc>
          <w:tcPr>
            <w:tcW w:w="1593" w:type="dxa"/>
            <w:gridSpan w:val="2"/>
          </w:tcPr>
          <w:p w:rsidR="00695E41" w:rsidRDefault="00695E41">
            <w:pPr>
              <w:pStyle w:val="ConsPlusNormal"/>
              <w:jc w:val="center"/>
            </w:pPr>
            <w:r>
              <w:t xml:space="preserve">Соотношение объема инвестиций, привлекаемых в результате реализации проекта (за исключением субсидий, привлекаемых из бюджетов всех уровней) и объема заявленной суммы субсидии </w:t>
            </w:r>
            <w:hyperlink w:anchor="P1696">
              <w:r>
                <w:rPr>
                  <w:color w:val="0000FF"/>
                </w:rPr>
                <w:t>&lt;2&gt;</w:t>
              </w:r>
            </w:hyperlink>
          </w:p>
        </w:tc>
        <w:tc>
          <w:tcPr>
            <w:tcW w:w="1609" w:type="dxa"/>
            <w:gridSpan w:val="2"/>
          </w:tcPr>
          <w:p w:rsidR="00695E41" w:rsidRDefault="00695E41">
            <w:pPr>
              <w:pStyle w:val="ConsPlusNormal"/>
              <w:jc w:val="center"/>
            </w:pPr>
            <w:r>
              <w:t>Количество созданных (сохраненных) рабочих мест до и после реализации проекта:</w:t>
            </w:r>
          </w:p>
        </w:tc>
        <w:tc>
          <w:tcPr>
            <w:tcW w:w="1373" w:type="dxa"/>
            <w:gridSpan w:val="2"/>
          </w:tcPr>
          <w:p w:rsidR="00695E41" w:rsidRDefault="00695E41">
            <w:pPr>
              <w:pStyle w:val="ConsPlusNormal"/>
              <w:jc w:val="center"/>
            </w:pPr>
            <w:r>
              <w:t xml:space="preserve">Прирост количества рабочих мест в результате реализации проекта </w:t>
            </w:r>
            <w:hyperlink w:anchor="P1703">
              <w:r>
                <w:rPr>
                  <w:color w:val="0000FF"/>
                </w:rPr>
                <w:t>&lt;3&gt;</w:t>
              </w:r>
            </w:hyperlink>
          </w:p>
        </w:tc>
        <w:tc>
          <w:tcPr>
            <w:tcW w:w="829" w:type="dxa"/>
            <w:vMerge w:val="restart"/>
          </w:tcPr>
          <w:p w:rsidR="00695E41" w:rsidRDefault="00695E41">
            <w:pPr>
              <w:pStyle w:val="ConsPlusNormal"/>
              <w:jc w:val="center"/>
            </w:pPr>
            <w:r>
              <w:t>Сумма баллов</w:t>
            </w:r>
          </w:p>
        </w:tc>
        <w:tc>
          <w:tcPr>
            <w:tcW w:w="1444" w:type="dxa"/>
            <w:vMerge w:val="restart"/>
          </w:tcPr>
          <w:p w:rsidR="00695E41" w:rsidRDefault="00695E41">
            <w:pPr>
              <w:pStyle w:val="ConsPlusNormal"/>
              <w:jc w:val="center"/>
            </w:pPr>
            <w:r>
              <w:t xml:space="preserve">Итоговый рейтинг заявителей (порядковый номер по сумме баллов в </w:t>
            </w:r>
            <w:hyperlink w:anchor="P1659">
              <w:r>
                <w:rPr>
                  <w:color w:val="0000FF"/>
                </w:rPr>
                <w:t>гр. 14</w:t>
              </w:r>
            </w:hyperlink>
            <w:r>
              <w:t xml:space="preserve">) </w:t>
            </w:r>
            <w:hyperlink w:anchor="P1718">
              <w:r>
                <w:rPr>
                  <w:color w:val="0000FF"/>
                </w:rPr>
                <w:t>&lt;4&gt;</w:t>
              </w:r>
            </w:hyperlink>
          </w:p>
        </w:tc>
      </w:tr>
      <w:tr w:rsidR="00695E41">
        <w:tc>
          <w:tcPr>
            <w:tcW w:w="454" w:type="dxa"/>
            <w:vMerge/>
          </w:tcPr>
          <w:p w:rsidR="00695E41" w:rsidRDefault="00695E41">
            <w:pPr>
              <w:pStyle w:val="ConsPlusNormal"/>
            </w:pPr>
          </w:p>
        </w:tc>
        <w:tc>
          <w:tcPr>
            <w:tcW w:w="1639" w:type="dxa"/>
            <w:vMerge/>
          </w:tcPr>
          <w:p w:rsidR="00695E41" w:rsidRDefault="00695E41">
            <w:pPr>
              <w:pStyle w:val="ConsPlusNormal"/>
            </w:pPr>
          </w:p>
        </w:tc>
        <w:tc>
          <w:tcPr>
            <w:tcW w:w="1639" w:type="dxa"/>
            <w:vMerge/>
          </w:tcPr>
          <w:p w:rsidR="00695E41" w:rsidRDefault="00695E41">
            <w:pPr>
              <w:pStyle w:val="ConsPlusNormal"/>
            </w:pPr>
          </w:p>
        </w:tc>
        <w:tc>
          <w:tcPr>
            <w:tcW w:w="2929" w:type="dxa"/>
            <w:vMerge/>
          </w:tcPr>
          <w:p w:rsidR="00695E41" w:rsidRDefault="00695E41">
            <w:pPr>
              <w:pStyle w:val="ConsPlusNormal"/>
            </w:pPr>
          </w:p>
        </w:tc>
        <w:tc>
          <w:tcPr>
            <w:tcW w:w="1594" w:type="dxa"/>
            <w:vMerge/>
          </w:tcPr>
          <w:p w:rsidR="00695E41" w:rsidRDefault="00695E41">
            <w:pPr>
              <w:pStyle w:val="ConsPlusNormal"/>
            </w:pPr>
          </w:p>
        </w:tc>
        <w:tc>
          <w:tcPr>
            <w:tcW w:w="2074" w:type="dxa"/>
            <w:vMerge/>
          </w:tcPr>
          <w:p w:rsidR="00695E41" w:rsidRDefault="00695E41">
            <w:pPr>
              <w:pStyle w:val="ConsPlusNormal"/>
            </w:pPr>
          </w:p>
        </w:tc>
        <w:tc>
          <w:tcPr>
            <w:tcW w:w="1534" w:type="dxa"/>
            <w:vMerge/>
          </w:tcPr>
          <w:p w:rsidR="00695E41" w:rsidRDefault="00695E41">
            <w:pPr>
              <w:pStyle w:val="ConsPlusNormal"/>
            </w:pPr>
          </w:p>
        </w:tc>
        <w:tc>
          <w:tcPr>
            <w:tcW w:w="894" w:type="dxa"/>
          </w:tcPr>
          <w:p w:rsidR="00695E41" w:rsidRDefault="00695E41">
            <w:pPr>
              <w:pStyle w:val="ConsPlusNormal"/>
              <w:jc w:val="center"/>
            </w:pPr>
            <w:r>
              <w:t>расчет</w:t>
            </w:r>
          </w:p>
        </w:tc>
        <w:tc>
          <w:tcPr>
            <w:tcW w:w="699" w:type="dxa"/>
          </w:tcPr>
          <w:p w:rsidR="00695E41" w:rsidRDefault="00695E41">
            <w:pPr>
              <w:pStyle w:val="ConsPlusNormal"/>
              <w:jc w:val="center"/>
            </w:pPr>
            <w:r>
              <w:t>балл</w:t>
            </w:r>
          </w:p>
        </w:tc>
        <w:tc>
          <w:tcPr>
            <w:tcW w:w="632" w:type="dxa"/>
          </w:tcPr>
          <w:p w:rsidR="00695E41" w:rsidRDefault="00695E41">
            <w:pPr>
              <w:pStyle w:val="ConsPlusNormal"/>
              <w:jc w:val="center"/>
            </w:pPr>
            <w:r>
              <w:t>до</w:t>
            </w:r>
          </w:p>
        </w:tc>
        <w:tc>
          <w:tcPr>
            <w:tcW w:w="977" w:type="dxa"/>
          </w:tcPr>
          <w:p w:rsidR="00695E41" w:rsidRDefault="00695E41">
            <w:pPr>
              <w:pStyle w:val="ConsPlusNormal"/>
              <w:jc w:val="center"/>
            </w:pPr>
            <w:r>
              <w:t>после</w:t>
            </w:r>
          </w:p>
        </w:tc>
        <w:tc>
          <w:tcPr>
            <w:tcW w:w="784" w:type="dxa"/>
          </w:tcPr>
          <w:p w:rsidR="00695E41" w:rsidRDefault="00695E41">
            <w:pPr>
              <w:pStyle w:val="ConsPlusNormal"/>
              <w:jc w:val="center"/>
            </w:pPr>
            <w:r>
              <w:t>расчет</w:t>
            </w:r>
          </w:p>
        </w:tc>
        <w:tc>
          <w:tcPr>
            <w:tcW w:w="589" w:type="dxa"/>
          </w:tcPr>
          <w:p w:rsidR="00695E41" w:rsidRDefault="00695E41">
            <w:pPr>
              <w:pStyle w:val="ConsPlusNormal"/>
              <w:jc w:val="center"/>
            </w:pPr>
            <w:r>
              <w:t>балл</w:t>
            </w:r>
          </w:p>
        </w:tc>
        <w:tc>
          <w:tcPr>
            <w:tcW w:w="829" w:type="dxa"/>
            <w:vMerge/>
          </w:tcPr>
          <w:p w:rsidR="00695E41" w:rsidRDefault="00695E41">
            <w:pPr>
              <w:pStyle w:val="ConsPlusNormal"/>
            </w:pPr>
          </w:p>
        </w:tc>
        <w:tc>
          <w:tcPr>
            <w:tcW w:w="1444" w:type="dxa"/>
            <w:vMerge/>
          </w:tcPr>
          <w:p w:rsidR="00695E41" w:rsidRDefault="00695E41">
            <w:pPr>
              <w:pStyle w:val="ConsPlusNormal"/>
            </w:pPr>
          </w:p>
        </w:tc>
      </w:tr>
      <w:tr w:rsidR="00695E41">
        <w:tc>
          <w:tcPr>
            <w:tcW w:w="454" w:type="dxa"/>
          </w:tcPr>
          <w:p w:rsidR="00695E41" w:rsidRDefault="00695E41">
            <w:pPr>
              <w:pStyle w:val="ConsPlusNormal"/>
              <w:jc w:val="center"/>
            </w:pPr>
            <w:r>
              <w:t>1</w:t>
            </w:r>
          </w:p>
        </w:tc>
        <w:tc>
          <w:tcPr>
            <w:tcW w:w="1639" w:type="dxa"/>
          </w:tcPr>
          <w:p w:rsidR="00695E41" w:rsidRDefault="00695E41">
            <w:pPr>
              <w:pStyle w:val="ConsPlusNormal"/>
              <w:jc w:val="center"/>
            </w:pPr>
            <w:r>
              <w:t>2</w:t>
            </w:r>
          </w:p>
        </w:tc>
        <w:tc>
          <w:tcPr>
            <w:tcW w:w="1639" w:type="dxa"/>
          </w:tcPr>
          <w:p w:rsidR="00695E41" w:rsidRDefault="00695E41">
            <w:pPr>
              <w:pStyle w:val="ConsPlusNormal"/>
              <w:jc w:val="center"/>
            </w:pPr>
            <w:r>
              <w:t>3</w:t>
            </w:r>
          </w:p>
        </w:tc>
        <w:tc>
          <w:tcPr>
            <w:tcW w:w="2929" w:type="dxa"/>
          </w:tcPr>
          <w:p w:rsidR="00695E41" w:rsidRDefault="00695E41">
            <w:pPr>
              <w:pStyle w:val="ConsPlusNormal"/>
              <w:jc w:val="center"/>
            </w:pPr>
            <w:bookmarkStart w:id="104" w:name="P1649"/>
            <w:bookmarkEnd w:id="104"/>
            <w:r>
              <w:t>4</w:t>
            </w:r>
          </w:p>
        </w:tc>
        <w:tc>
          <w:tcPr>
            <w:tcW w:w="1594" w:type="dxa"/>
          </w:tcPr>
          <w:p w:rsidR="00695E41" w:rsidRDefault="00695E41">
            <w:pPr>
              <w:pStyle w:val="ConsPlusNormal"/>
              <w:jc w:val="center"/>
            </w:pPr>
            <w:bookmarkStart w:id="105" w:name="P1650"/>
            <w:bookmarkEnd w:id="105"/>
            <w:r>
              <w:t>5</w:t>
            </w:r>
          </w:p>
        </w:tc>
        <w:tc>
          <w:tcPr>
            <w:tcW w:w="2074" w:type="dxa"/>
          </w:tcPr>
          <w:p w:rsidR="00695E41" w:rsidRDefault="00695E41">
            <w:pPr>
              <w:pStyle w:val="ConsPlusNormal"/>
              <w:jc w:val="center"/>
            </w:pPr>
            <w:bookmarkStart w:id="106" w:name="P1651"/>
            <w:bookmarkEnd w:id="106"/>
            <w:r>
              <w:t>6</w:t>
            </w:r>
          </w:p>
        </w:tc>
        <w:tc>
          <w:tcPr>
            <w:tcW w:w="1534" w:type="dxa"/>
          </w:tcPr>
          <w:p w:rsidR="00695E41" w:rsidRDefault="00695E41">
            <w:pPr>
              <w:pStyle w:val="ConsPlusNormal"/>
              <w:jc w:val="center"/>
            </w:pPr>
            <w:r>
              <w:t>7</w:t>
            </w:r>
          </w:p>
        </w:tc>
        <w:tc>
          <w:tcPr>
            <w:tcW w:w="894" w:type="dxa"/>
          </w:tcPr>
          <w:p w:rsidR="00695E41" w:rsidRDefault="00695E41">
            <w:pPr>
              <w:pStyle w:val="ConsPlusNormal"/>
              <w:jc w:val="center"/>
            </w:pPr>
            <w:bookmarkStart w:id="107" w:name="P1653"/>
            <w:bookmarkEnd w:id="107"/>
            <w:r>
              <w:t xml:space="preserve">8 = </w:t>
            </w:r>
            <w:hyperlink w:anchor="P1650">
              <w:r>
                <w:rPr>
                  <w:color w:val="0000FF"/>
                </w:rPr>
                <w:t>5</w:t>
              </w:r>
            </w:hyperlink>
            <w:r>
              <w:t xml:space="preserve"> / </w:t>
            </w:r>
            <w:hyperlink w:anchor="P1651">
              <w:r>
                <w:rPr>
                  <w:color w:val="0000FF"/>
                </w:rPr>
                <w:t>6</w:t>
              </w:r>
            </w:hyperlink>
          </w:p>
        </w:tc>
        <w:tc>
          <w:tcPr>
            <w:tcW w:w="699" w:type="dxa"/>
          </w:tcPr>
          <w:p w:rsidR="00695E41" w:rsidRDefault="00695E41">
            <w:pPr>
              <w:pStyle w:val="ConsPlusNormal"/>
              <w:jc w:val="center"/>
            </w:pPr>
            <w:bookmarkStart w:id="108" w:name="P1654"/>
            <w:bookmarkEnd w:id="108"/>
            <w:r>
              <w:t>9</w:t>
            </w:r>
          </w:p>
        </w:tc>
        <w:tc>
          <w:tcPr>
            <w:tcW w:w="632" w:type="dxa"/>
          </w:tcPr>
          <w:p w:rsidR="00695E41" w:rsidRDefault="00695E41">
            <w:pPr>
              <w:pStyle w:val="ConsPlusNormal"/>
              <w:jc w:val="center"/>
            </w:pPr>
            <w:bookmarkStart w:id="109" w:name="P1655"/>
            <w:bookmarkEnd w:id="109"/>
            <w:r>
              <w:t>10</w:t>
            </w:r>
          </w:p>
        </w:tc>
        <w:tc>
          <w:tcPr>
            <w:tcW w:w="977" w:type="dxa"/>
          </w:tcPr>
          <w:p w:rsidR="00695E41" w:rsidRDefault="00695E41">
            <w:pPr>
              <w:pStyle w:val="ConsPlusNormal"/>
              <w:jc w:val="center"/>
            </w:pPr>
            <w:bookmarkStart w:id="110" w:name="P1656"/>
            <w:bookmarkEnd w:id="110"/>
            <w:r>
              <w:t>11</w:t>
            </w:r>
          </w:p>
        </w:tc>
        <w:tc>
          <w:tcPr>
            <w:tcW w:w="784" w:type="dxa"/>
          </w:tcPr>
          <w:p w:rsidR="00695E41" w:rsidRDefault="00695E41">
            <w:pPr>
              <w:pStyle w:val="ConsPlusNormal"/>
              <w:jc w:val="center"/>
            </w:pPr>
            <w:r>
              <w:t>12 = (</w:t>
            </w:r>
            <w:hyperlink w:anchor="P1656">
              <w:r>
                <w:rPr>
                  <w:color w:val="0000FF"/>
                </w:rPr>
                <w:t>11</w:t>
              </w:r>
            </w:hyperlink>
            <w:r>
              <w:t xml:space="preserve"> - </w:t>
            </w:r>
            <w:hyperlink w:anchor="P1655">
              <w:r>
                <w:rPr>
                  <w:color w:val="0000FF"/>
                </w:rPr>
                <w:t>10</w:t>
              </w:r>
            </w:hyperlink>
            <w:r>
              <w:t xml:space="preserve">) / </w:t>
            </w:r>
            <w:hyperlink w:anchor="P1655">
              <w:r>
                <w:rPr>
                  <w:color w:val="0000FF"/>
                </w:rPr>
                <w:t>10</w:t>
              </w:r>
            </w:hyperlink>
            <w:r>
              <w:t xml:space="preserve"> x 100%</w:t>
            </w:r>
          </w:p>
        </w:tc>
        <w:tc>
          <w:tcPr>
            <w:tcW w:w="589" w:type="dxa"/>
          </w:tcPr>
          <w:p w:rsidR="00695E41" w:rsidRDefault="00695E41">
            <w:pPr>
              <w:pStyle w:val="ConsPlusNormal"/>
              <w:jc w:val="center"/>
            </w:pPr>
            <w:bookmarkStart w:id="111" w:name="P1658"/>
            <w:bookmarkEnd w:id="111"/>
            <w:r>
              <w:t>13</w:t>
            </w:r>
          </w:p>
        </w:tc>
        <w:tc>
          <w:tcPr>
            <w:tcW w:w="829" w:type="dxa"/>
          </w:tcPr>
          <w:p w:rsidR="00695E41" w:rsidRDefault="00695E41">
            <w:pPr>
              <w:pStyle w:val="ConsPlusNormal"/>
              <w:jc w:val="center"/>
            </w:pPr>
            <w:bookmarkStart w:id="112" w:name="P1659"/>
            <w:bookmarkEnd w:id="112"/>
            <w:r>
              <w:t xml:space="preserve">14 = </w:t>
            </w:r>
            <w:hyperlink w:anchor="P1649">
              <w:r>
                <w:rPr>
                  <w:color w:val="0000FF"/>
                </w:rPr>
                <w:t>4</w:t>
              </w:r>
            </w:hyperlink>
            <w:r>
              <w:t xml:space="preserve"> + </w:t>
            </w:r>
            <w:hyperlink w:anchor="P1654">
              <w:r>
                <w:rPr>
                  <w:color w:val="0000FF"/>
                </w:rPr>
                <w:t>9</w:t>
              </w:r>
            </w:hyperlink>
            <w:r>
              <w:t xml:space="preserve"> + </w:t>
            </w:r>
            <w:hyperlink w:anchor="P1658">
              <w:r>
                <w:rPr>
                  <w:color w:val="0000FF"/>
                </w:rPr>
                <w:t>13</w:t>
              </w:r>
            </w:hyperlink>
          </w:p>
        </w:tc>
        <w:tc>
          <w:tcPr>
            <w:tcW w:w="1444" w:type="dxa"/>
          </w:tcPr>
          <w:p w:rsidR="00695E41" w:rsidRDefault="00695E41">
            <w:pPr>
              <w:pStyle w:val="ConsPlusNormal"/>
              <w:jc w:val="center"/>
            </w:pPr>
            <w:r>
              <w:t>15</w:t>
            </w:r>
          </w:p>
        </w:tc>
      </w:tr>
      <w:tr w:rsidR="00695E41">
        <w:tc>
          <w:tcPr>
            <w:tcW w:w="454" w:type="dxa"/>
          </w:tcPr>
          <w:p w:rsidR="00695E41" w:rsidRDefault="00695E41">
            <w:pPr>
              <w:pStyle w:val="ConsPlusNormal"/>
            </w:pPr>
          </w:p>
        </w:tc>
        <w:tc>
          <w:tcPr>
            <w:tcW w:w="1639" w:type="dxa"/>
          </w:tcPr>
          <w:p w:rsidR="00695E41" w:rsidRDefault="00695E41">
            <w:pPr>
              <w:pStyle w:val="ConsPlusNormal"/>
            </w:pPr>
          </w:p>
        </w:tc>
        <w:tc>
          <w:tcPr>
            <w:tcW w:w="1639" w:type="dxa"/>
          </w:tcPr>
          <w:p w:rsidR="00695E41" w:rsidRDefault="00695E41">
            <w:pPr>
              <w:pStyle w:val="ConsPlusNormal"/>
            </w:pPr>
          </w:p>
        </w:tc>
        <w:tc>
          <w:tcPr>
            <w:tcW w:w="2929" w:type="dxa"/>
          </w:tcPr>
          <w:p w:rsidR="00695E41" w:rsidRDefault="00695E41">
            <w:pPr>
              <w:pStyle w:val="ConsPlusNormal"/>
            </w:pPr>
          </w:p>
        </w:tc>
        <w:tc>
          <w:tcPr>
            <w:tcW w:w="1594" w:type="dxa"/>
          </w:tcPr>
          <w:p w:rsidR="00695E41" w:rsidRDefault="00695E41">
            <w:pPr>
              <w:pStyle w:val="ConsPlusNormal"/>
            </w:pPr>
          </w:p>
        </w:tc>
        <w:tc>
          <w:tcPr>
            <w:tcW w:w="2074" w:type="dxa"/>
          </w:tcPr>
          <w:p w:rsidR="00695E41" w:rsidRDefault="00695E41">
            <w:pPr>
              <w:pStyle w:val="ConsPlusNormal"/>
            </w:pPr>
          </w:p>
        </w:tc>
        <w:tc>
          <w:tcPr>
            <w:tcW w:w="1534" w:type="dxa"/>
          </w:tcPr>
          <w:p w:rsidR="00695E41" w:rsidRDefault="00695E41">
            <w:pPr>
              <w:pStyle w:val="ConsPlusNormal"/>
            </w:pPr>
          </w:p>
        </w:tc>
        <w:tc>
          <w:tcPr>
            <w:tcW w:w="894" w:type="dxa"/>
          </w:tcPr>
          <w:p w:rsidR="00695E41" w:rsidRDefault="00695E41">
            <w:pPr>
              <w:pStyle w:val="ConsPlusNormal"/>
            </w:pPr>
          </w:p>
        </w:tc>
        <w:tc>
          <w:tcPr>
            <w:tcW w:w="699" w:type="dxa"/>
          </w:tcPr>
          <w:p w:rsidR="00695E41" w:rsidRDefault="00695E41">
            <w:pPr>
              <w:pStyle w:val="ConsPlusNormal"/>
            </w:pPr>
          </w:p>
        </w:tc>
        <w:tc>
          <w:tcPr>
            <w:tcW w:w="632" w:type="dxa"/>
          </w:tcPr>
          <w:p w:rsidR="00695E41" w:rsidRDefault="00695E41">
            <w:pPr>
              <w:pStyle w:val="ConsPlusNormal"/>
            </w:pPr>
          </w:p>
        </w:tc>
        <w:tc>
          <w:tcPr>
            <w:tcW w:w="977" w:type="dxa"/>
          </w:tcPr>
          <w:p w:rsidR="00695E41" w:rsidRDefault="00695E41">
            <w:pPr>
              <w:pStyle w:val="ConsPlusNormal"/>
            </w:pPr>
          </w:p>
        </w:tc>
        <w:tc>
          <w:tcPr>
            <w:tcW w:w="784" w:type="dxa"/>
          </w:tcPr>
          <w:p w:rsidR="00695E41" w:rsidRDefault="00695E41">
            <w:pPr>
              <w:pStyle w:val="ConsPlusNormal"/>
            </w:pPr>
          </w:p>
        </w:tc>
        <w:tc>
          <w:tcPr>
            <w:tcW w:w="589" w:type="dxa"/>
          </w:tcPr>
          <w:p w:rsidR="00695E41" w:rsidRDefault="00695E41">
            <w:pPr>
              <w:pStyle w:val="ConsPlusNormal"/>
            </w:pPr>
          </w:p>
        </w:tc>
        <w:tc>
          <w:tcPr>
            <w:tcW w:w="829" w:type="dxa"/>
          </w:tcPr>
          <w:p w:rsidR="00695E41" w:rsidRDefault="00695E41">
            <w:pPr>
              <w:pStyle w:val="ConsPlusNormal"/>
            </w:pPr>
          </w:p>
        </w:tc>
        <w:tc>
          <w:tcPr>
            <w:tcW w:w="1444" w:type="dxa"/>
          </w:tcPr>
          <w:p w:rsidR="00695E41" w:rsidRDefault="00695E41">
            <w:pPr>
              <w:pStyle w:val="ConsPlusNormal"/>
            </w:pPr>
          </w:p>
        </w:tc>
      </w:tr>
      <w:tr w:rsidR="00695E41">
        <w:tc>
          <w:tcPr>
            <w:tcW w:w="454" w:type="dxa"/>
          </w:tcPr>
          <w:p w:rsidR="00695E41" w:rsidRDefault="00695E41">
            <w:pPr>
              <w:pStyle w:val="ConsPlusNormal"/>
            </w:pPr>
          </w:p>
        </w:tc>
        <w:tc>
          <w:tcPr>
            <w:tcW w:w="1639" w:type="dxa"/>
          </w:tcPr>
          <w:p w:rsidR="00695E41" w:rsidRDefault="00695E41">
            <w:pPr>
              <w:pStyle w:val="ConsPlusNormal"/>
            </w:pPr>
          </w:p>
        </w:tc>
        <w:tc>
          <w:tcPr>
            <w:tcW w:w="1639" w:type="dxa"/>
          </w:tcPr>
          <w:p w:rsidR="00695E41" w:rsidRDefault="00695E41">
            <w:pPr>
              <w:pStyle w:val="ConsPlusNormal"/>
            </w:pPr>
          </w:p>
        </w:tc>
        <w:tc>
          <w:tcPr>
            <w:tcW w:w="2929" w:type="dxa"/>
          </w:tcPr>
          <w:p w:rsidR="00695E41" w:rsidRDefault="00695E41">
            <w:pPr>
              <w:pStyle w:val="ConsPlusNormal"/>
            </w:pPr>
          </w:p>
        </w:tc>
        <w:tc>
          <w:tcPr>
            <w:tcW w:w="1594" w:type="dxa"/>
          </w:tcPr>
          <w:p w:rsidR="00695E41" w:rsidRDefault="00695E41">
            <w:pPr>
              <w:pStyle w:val="ConsPlusNormal"/>
            </w:pPr>
          </w:p>
        </w:tc>
        <w:tc>
          <w:tcPr>
            <w:tcW w:w="2074" w:type="dxa"/>
          </w:tcPr>
          <w:p w:rsidR="00695E41" w:rsidRDefault="00695E41">
            <w:pPr>
              <w:pStyle w:val="ConsPlusNormal"/>
            </w:pPr>
          </w:p>
        </w:tc>
        <w:tc>
          <w:tcPr>
            <w:tcW w:w="1534" w:type="dxa"/>
          </w:tcPr>
          <w:p w:rsidR="00695E41" w:rsidRDefault="00695E41">
            <w:pPr>
              <w:pStyle w:val="ConsPlusNormal"/>
            </w:pPr>
          </w:p>
        </w:tc>
        <w:tc>
          <w:tcPr>
            <w:tcW w:w="894" w:type="dxa"/>
          </w:tcPr>
          <w:p w:rsidR="00695E41" w:rsidRDefault="00695E41">
            <w:pPr>
              <w:pStyle w:val="ConsPlusNormal"/>
            </w:pPr>
          </w:p>
        </w:tc>
        <w:tc>
          <w:tcPr>
            <w:tcW w:w="699" w:type="dxa"/>
          </w:tcPr>
          <w:p w:rsidR="00695E41" w:rsidRDefault="00695E41">
            <w:pPr>
              <w:pStyle w:val="ConsPlusNormal"/>
            </w:pPr>
          </w:p>
        </w:tc>
        <w:tc>
          <w:tcPr>
            <w:tcW w:w="632" w:type="dxa"/>
          </w:tcPr>
          <w:p w:rsidR="00695E41" w:rsidRDefault="00695E41">
            <w:pPr>
              <w:pStyle w:val="ConsPlusNormal"/>
            </w:pPr>
          </w:p>
        </w:tc>
        <w:tc>
          <w:tcPr>
            <w:tcW w:w="977" w:type="dxa"/>
          </w:tcPr>
          <w:p w:rsidR="00695E41" w:rsidRDefault="00695E41">
            <w:pPr>
              <w:pStyle w:val="ConsPlusNormal"/>
            </w:pPr>
          </w:p>
        </w:tc>
        <w:tc>
          <w:tcPr>
            <w:tcW w:w="784" w:type="dxa"/>
          </w:tcPr>
          <w:p w:rsidR="00695E41" w:rsidRDefault="00695E41">
            <w:pPr>
              <w:pStyle w:val="ConsPlusNormal"/>
            </w:pPr>
          </w:p>
        </w:tc>
        <w:tc>
          <w:tcPr>
            <w:tcW w:w="589" w:type="dxa"/>
          </w:tcPr>
          <w:p w:rsidR="00695E41" w:rsidRDefault="00695E41">
            <w:pPr>
              <w:pStyle w:val="ConsPlusNormal"/>
            </w:pPr>
          </w:p>
        </w:tc>
        <w:tc>
          <w:tcPr>
            <w:tcW w:w="829" w:type="dxa"/>
          </w:tcPr>
          <w:p w:rsidR="00695E41" w:rsidRDefault="00695E41">
            <w:pPr>
              <w:pStyle w:val="ConsPlusNormal"/>
            </w:pPr>
          </w:p>
        </w:tc>
        <w:tc>
          <w:tcPr>
            <w:tcW w:w="1444" w:type="dxa"/>
          </w:tcPr>
          <w:p w:rsidR="00695E41" w:rsidRDefault="00695E41">
            <w:pPr>
              <w:pStyle w:val="ConsPlusNormal"/>
            </w:pPr>
          </w:p>
        </w:tc>
      </w:tr>
    </w:tbl>
    <w:p w:rsidR="00695E41" w:rsidRDefault="00695E41">
      <w:pPr>
        <w:pStyle w:val="ConsPlusNormal"/>
        <w:sectPr w:rsidR="00695E41">
          <w:pgSz w:w="16838" w:h="11905" w:orient="landscape"/>
          <w:pgMar w:top="1701" w:right="1134" w:bottom="850" w:left="1134" w:header="0" w:footer="0" w:gutter="0"/>
          <w:cols w:space="720"/>
          <w:titlePg/>
        </w:sectPr>
      </w:pPr>
    </w:p>
    <w:p w:rsidR="00695E41" w:rsidRDefault="00695E41">
      <w:pPr>
        <w:pStyle w:val="ConsPlusNormal"/>
        <w:jc w:val="both"/>
      </w:pPr>
    </w:p>
    <w:p w:rsidR="00695E41" w:rsidRDefault="00695E41">
      <w:pPr>
        <w:pStyle w:val="ConsPlusNormal"/>
        <w:ind w:firstLine="540"/>
        <w:jc w:val="both"/>
      </w:pPr>
      <w:r>
        <w:t>--------------------------------</w:t>
      </w:r>
    </w:p>
    <w:p w:rsidR="00695E41" w:rsidRDefault="00695E41">
      <w:pPr>
        <w:pStyle w:val="ConsPlusNormal"/>
        <w:spacing w:before="220"/>
        <w:ind w:firstLine="540"/>
        <w:jc w:val="both"/>
      </w:pPr>
      <w:bookmarkStart w:id="113" w:name="P1693"/>
      <w:bookmarkEnd w:id="113"/>
      <w:r>
        <w:t xml:space="preserve">&lt;1&gt; Оценка инвестиционного проекта в составе пакета документов на соответствие инвестиционного проекта целям и задачам </w:t>
      </w:r>
      <w:hyperlink r:id="rId68">
        <w:r>
          <w:rPr>
            <w:color w:val="0000FF"/>
          </w:rPr>
          <w:t>стратегии</w:t>
        </w:r>
      </w:hyperlink>
      <w:r>
        <w:t xml:space="preserve"> социально-экономического развития города Красноярска до 2030 года, утвержденной Решением Красноярского городского Совета депутатов от 18.06.2019 N 3-42,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w:t>
      </w:r>
    </w:p>
    <w:p w:rsidR="00695E41" w:rsidRDefault="00695E41">
      <w:pPr>
        <w:pStyle w:val="ConsPlusNormal"/>
        <w:spacing w:before="220"/>
        <w:ind w:firstLine="540"/>
        <w:jc w:val="both"/>
      </w:pPr>
      <w:r>
        <w:t>соответствует - 10 баллов;</w:t>
      </w:r>
    </w:p>
    <w:p w:rsidR="00695E41" w:rsidRDefault="00695E41">
      <w:pPr>
        <w:pStyle w:val="ConsPlusNormal"/>
        <w:spacing w:before="220"/>
        <w:ind w:firstLine="540"/>
        <w:jc w:val="both"/>
      </w:pPr>
      <w:r>
        <w:t>не соответствует - 0 баллов.</w:t>
      </w:r>
    </w:p>
    <w:p w:rsidR="00695E41" w:rsidRDefault="00695E41">
      <w:pPr>
        <w:pStyle w:val="ConsPlusNormal"/>
        <w:spacing w:before="220"/>
        <w:ind w:firstLine="540"/>
        <w:jc w:val="both"/>
      </w:pPr>
      <w:bookmarkStart w:id="114" w:name="P1696"/>
      <w:bookmarkEnd w:id="114"/>
      <w:r>
        <w:t>&lt;2&gt; Оценка инвестиционного проекта в составе пакета документов по соотношению объема привлекаемых инвестиций (за исключением субсидий, привлекаемых из бюджетов всех уровней) и объема заявленной субсидии:</w:t>
      </w:r>
    </w:p>
    <w:p w:rsidR="00695E41" w:rsidRDefault="00695E41">
      <w:pPr>
        <w:pStyle w:val="ConsPlusNormal"/>
        <w:spacing w:before="220"/>
        <w:ind w:firstLine="540"/>
        <w:jc w:val="both"/>
      </w:pPr>
      <w:r>
        <w:t>более 6,0 - 5 баллов;</w:t>
      </w:r>
    </w:p>
    <w:p w:rsidR="00695E41" w:rsidRDefault="00695E41">
      <w:pPr>
        <w:pStyle w:val="ConsPlusNormal"/>
        <w:spacing w:before="220"/>
        <w:ind w:firstLine="540"/>
        <w:jc w:val="both"/>
      </w:pPr>
      <w:r>
        <w:t>от 4,5 до 5,9 - 4 балла;</w:t>
      </w:r>
    </w:p>
    <w:p w:rsidR="00695E41" w:rsidRDefault="00695E41">
      <w:pPr>
        <w:pStyle w:val="ConsPlusNormal"/>
        <w:spacing w:before="220"/>
        <w:ind w:firstLine="540"/>
        <w:jc w:val="both"/>
      </w:pPr>
      <w:r>
        <w:t>от 3,0 до 4,49 - 3 балла;</w:t>
      </w:r>
    </w:p>
    <w:p w:rsidR="00695E41" w:rsidRDefault="00695E41">
      <w:pPr>
        <w:pStyle w:val="ConsPlusNormal"/>
        <w:spacing w:before="220"/>
        <w:ind w:firstLine="540"/>
        <w:jc w:val="both"/>
      </w:pPr>
      <w:r>
        <w:t>от 2,0 до 2,9 - 2 балла;</w:t>
      </w:r>
    </w:p>
    <w:p w:rsidR="00695E41" w:rsidRDefault="00695E41">
      <w:pPr>
        <w:pStyle w:val="ConsPlusNormal"/>
        <w:spacing w:before="220"/>
        <w:ind w:firstLine="540"/>
        <w:jc w:val="both"/>
      </w:pPr>
      <w:r>
        <w:t>от 1,0 до 1,9 - 1 балл;</w:t>
      </w:r>
    </w:p>
    <w:p w:rsidR="00695E41" w:rsidRDefault="00695E41">
      <w:pPr>
        <w:pStyle w:val="ConsPlusNormal"/>
        <w:spacing w:before="220"/>
        <w:ind w:firstLine="540"/>
        <w:jc w:val="both"/>
      </w:pPr>
      <w:r>
        <w:t>менее 1 - 0 баллов.</w:t>
      </w:r>
    </w:p>
    <w:p w:rsidR="00695E41" w:rsidRDefault="00695E41">
      <w:pPr>
        <w:pStyle w:val="ConsPlusNormal"/>
        <w:spacing w:before="220"/>
        <w:ind w:firstLine="540"/>
        <w:jc w:val="both"/>
      </w:pPr>
      <w:bookmarkStart w:id="115" w:name="P1703"/>
      <w:bookmarkEnd w:id="115"/>
      <w:r>
        <w:t>&lt;3&gt; Оценка инвестиционного проекта в составе пакета документов по наличию прироста количества рабочих мест в результате реализации инвестиционного проекта, в том числе:</w:t>
      </w:r>
    </w:p>
    <w:p w:rsidR="00695E41" w:rsidRDefault="00695E41">
      <w:pPr>
        <w:pStyle w:val="ConsPlusNormal"/>
        <w:spacing w:before="220"/>
        <w:ind w:firstLine="540"/>
        <w:jc w:val="both"/>
      </w:pPr>
      <w:r>
        <w:t>для заявителей с численностью работников свыше 15 человек:</w:t>
      </w:r>
    </w:p>
    <w:p w:rsidR="00695E41" w:rsidRDefault="00695E41">
      <w:pPr>
        <w:pStyle w:val="ConsPlusNormal"/>
        <w:spacing w:before="220"/>
        <w:ind w:firstLine="540"/>
        <w:jc w:val="both"/>
      </w:pPr>
      <w:r>
        <w:t>более 50% - 5 баллов;</w:t>
      </w:r>
    </w:p>
    <w:p w:rsidR="00695E41" w:rsidRDefault="00695E41">
      <w:pPr>
        <w:pStyle w:val="ConsPlusNormal"/>
        <w:spacing w:before="220"/>
        <w:ind w:firstLine="540"/>
        <w:jc w:val="both"/>
      </w:pPr>
      <w:r>
        <w:t>более 20%, но не более 50% - 4 балла;</w:t>
      </w:r>
    </w:p>
    <w:p w:rsidR="00695E41" w:rsidRDefault="00695E41">
      <w:pPr>
        <w:pStyle w:val="ConsPlusNormal"/>
        <w:spacing w:before="220"/>
        <w:ind w:firstLine="540"/>
        <w:jc w:val="both"/>
      </w:pPr>
      <w:r>
        <w:t>более 10%, но не более 20% - 3 балла;</w:t>
      </w:r>
    </w:p>
    <w:p w:rsidR="00695E41" w:rsidRDefault="00695E41">
      <w:pPr>
        <w:pStyle w:val="ConsPlusNormal"/>
        <w:spacing w:before="220"/>
        <w:ind w:firstLine="540"/>
        <w:jc w:val="both"/>
      </w:pPr>
      <w:r>
        <w:t>более 5%, но не более 10% - 2 балла;</w:t>
      </w:r>
    </w:p>
    <w:p w:rsidR="00695E41" w:rsidRDefault="00695E41">
      <w:pPr>
        <w:pStyle w:val="ConsPlusNormal"/>
        <w:spacing w:before="220"/>
        <w:ind w:firstLine="540"/>
        <w:jc w:val="both"/>
      </w:pPr>
      <w:r>
        <w:t>не более 5% - 1 балл;</w:t>
      </w:r>
    </w:p>
    <w:p w:rsidR="00695E41" w:rsidRDefault="00695E41">
      <w:pPr>
        <w:pStyle w:val="ConsPlusNormal"/>
        <w:spacing w:before="220"/>
        <w:ind w:firstLine="540"/>
        <w:jc w:val="both"/>
      </w:pPr>
      <w:r>
        <w:t>прирост отсутствует - 0 баллов;</w:t>
      </w:r>
    </w:p>
    <w:p w:rsidR="00695E41" w:rsidRDefault="00695E41">
      <w:pPr>
        <w:pStyle w:val="ConsPlusNormal"/>
        <w:spacing w:before="220"/>
        <w:ind w:firstLine="540"/>
        <w:jc w:val="both"/>
      </w:pPr>
      <w:r>
        <w:t>для заявителей с численностью работников до 15 человек (включительно):</w:t>
      </w:r>
    </w:p>
    <w:p w:rsidR="00695E41" w:rsidRDefault="00695E41">
      <w:pPr>
        <w:pStyle w:val="ConsPlusNormal"/>
        <w:spacing w:before="220"/>
        <w:ind w:firstLine="540"/>
        <w:jc w:val="both"/>
      </w:pPr>
      <w:r>
        <w:t>более 80% - 5 баллов;</w:t>
      </w:r>
    </w:p>
    <w:p w:rsidR="00695E41" w:rsidRDefault="00695E41">
      <w:pPr>
        <w:pStyle w:val="ConsPlusNormal"/>
        <w:spacing w:before="220"/>
        <w:ind w:firstLine="540"/>
        <w:jc w:val="both"/>
      </w:pPr>
      <w:r>
        <w:t>более 60%, но не более 80% - 4 балла;</w:t>
      </w:r>
    </w:p>
    <w:p w:rsidR="00695E41" w:rsidRDefault="00695E41">
      <w:pPr>
        <w:pStyle w:val="ConsPlusNormal"/>
        <w:spacing w:before="220"/>
        <w:ind w:firstLine="540"/>
        <w:jc w:val="both"/>
      </w:pPr>
      <w:r>
        <w:t>более 40%, но не более 60% - 3 балла;</w:t>
      </w:r>
    </w:p>
    <w:p w:rsidR="00695E41" w:rsidRDefault="00695E41">
      <w:pPr>
        <w:pStyle w:val="ConsPlusNormal"/>
        <w:spacing w:before="220"/>
        <w:ind w:firstLine="540"/>
        <w:jc w:val="both"/>
      </w:pPr>
      <w:r>
        <w:t>более 20%, но не более 40% - 2 балла;</w:t>
      </w:r>
    </w:p>
    <w:p w:rsidR="00695E41" w:rsidRDefault="00695E41">
      <w:pPr>
        <w:pStyle w:val="ConsPlusNormal"/>
        <w:spacing w:before="220"/>
        <w:ind w:firstLine="540"/>
        <w:jc w:val="both"/>
      </w:pPr>
      <w:r>
        <w:t>не более 20% - 1 балл;</w:t>
      </w:r>
    </w:p>
    <w:p w:rsidR="00695E41" w:rsidRDefault="00695E41">
      <w:pPr>
        <w:pStyle w:val="ConsPlusNormal"/>
        <w:spacing w:before="220"/>
        <w:ind w:firstLine="540"/>
        <w:jc w:val="both"/>
      </w:pPr>
      <w:r>
        <w:lastRenderedPageBreak/>
        <w:t>прирост отсутствует - 0 баллов.</w:t>
      </w:r>
    </w:p>
    <w:p w:rsidR="00695E41" w:rsidRDefault="00695E41">
      <w:pPr>
        <w:pStyle w:val="ConsPlusNormal"/>
        <w:spacing w:before="220"/>
        <w:ind w:firstLine="540"/>
        <w:jc w:val="both"/>
      </w:pPr>
      <w:bookmarkStart w:id="116" w:name="P1718"/>
      <w:bookmarkEnd w:id="116"/>
      <w:r>
        <w:t xml:space="preserve">&lt;4&gt; По итогам рассмотрения и оценки комиссией инвестиционных проектов в составе пакетов документов порядковые номера заявителей (итоговый рейтинг заявителей) ранжируются по сумме баллов в </w:t>
      </w:r>
      <w:hyperlink w:anchor="P1659">
        <w:r>
          <w:rPr>
            <w:color w:val="0000FF"/>
          </w:rPr>
          <w:t>графе 14 таблицы</w:t>
        </w:r>
      </w:hyperlink>
      <w:r>
        <w:t xml:space="preserve">, присвоенных инвестиционным проектам. При равенстве значений баллов в </w:t>
      </w:r>
      <w:hyperlink w:anchor="P1659">
        <w:r>
          <w:rPr>
            <w:color w:val="0000FF"/>
          </w:rPr>
          <w:t>графе 14 таблицы</w:t>
        </w:r>
      </w:hyperlink>
      <w:r>
        <w:t xml:space="preserve"> более высокий рейтинг отдается заявителю, инвестиционный проект которого имеет в </w:t>
      </w:r>
      <w:hyperlink w:anchor="P1653">
        <w:r>
          <w:rPr>
            <w:color w:val="0000FF"/>
          </w:rPr>
          <w:t>графе 8 таблицы</w:t>
        </w:r>
      </w:hyperlink>
      <w:r>
        <w:t xml:space="preserve"> более высокое соотношение объема инвестиций, привлекаемых в результате реализации инвестиционного проекта (за исключением субсидий, привлекаемых из бюджетов всех уровней), указанного в </w:t>
      </w:r>
      <w:hyperlink w:anchor="P1650">
        <w:r>
          <w:rPr>
            <w:color w:val="0000FF"/>
          </w:rPr>
          <w:t>графе 5 таблицы</w:t>
        </w:r>
      </w:hyperlink>
      <w:r>
        <w:t xml:space="preserve">, и объема заявленной суммы субсидии, указанной в </w:t>
      </w:r>
      <w:hyperlink w:anchor="P1651">
        <w:r>
          <w:rPr>
            <w:color w:val="0000FF"/>
          </w:rPr>
          <w:t>графе 6 таблицы</w:t>
        </w:r>
      </w:hyperlink>
      <w:r>
        <w:t>.</w:t>
      </w: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1"/>
      </w:pPr>
      <w:r>
        <w:t>Приложение 5</w:t>
      </w:r>
    </w:p>
    <w:p w:rsidR="00695E41" w:rsidRDefault="00695E41">
      <w:pPr>
        <w:pStyle w:val="ConsPlusNormal"/>
        <w:jc w:val="right"/>
      </w:pPr>
      <w:r>
        <w:t>к Положению</w:t>
      </w:r>
    </w:p>
    <w:p w:rsidR="00695E41" w:rsidRDefault="00695E41">
      <w:pPr>
        <w:pStyle w:val="ConsPlusNormal"/>
        <w:jc w:val="right"/>
      </w:pPr>
      <w:r>
        <w:t>о порядке предоставления</w:t>
      </w:r>
    </w:p>
    <w:p w:rsidR="00695E41" w:rsidRDefault="00695E41">
      <w:pPr>
        <w:pStyle w:val="ConsPlusNormal"/>
        <w:jc w:val="right"/>
      </w:pPr>
      <w:r>
        <w:t>субсидий субъектам малого</w:t>
      </w:r>
    </w:p>
    <w:p w:rsidR="00695E41" w:rsidRDefault="00695E41">
      <w:pPr>
        <w:pStyle w:val="ConsPlusNormal"/>
        <w:jc w:val="right"/>
      </w:pPr>
      <w:r>
        <w:t>и среднего предпринимательства -</w:t>
      </w:r>
    </w:p>
    <w:p w:rsidR="00695E41" w:rsidRDefault="00695E41">
      <w:pPr>
        <w:pStyle w:val="ConsPlusNormal"/>
        <w:jc w:val="right"/>
      </w:pPr>
      <w:r>
        <w:t>производителям товаров, работ,</w:t>
      </w:r>
    </w:p>
    <w:p w:rsidR="00695E41" w:rsidRDefault="00695E41">
      <w:pPr>
        <w:pStyle w:val="ConsPlusNormal"/>
        <w:jc w:val="right"/>
      </w:pPr>
      <w:r>
        <w:t>услуг в целях возмещения части затрат</w:t>
      </w:r>
    </w:p>
    <w:p w:rsidR="00695E41" w:rsidRDefault="00695E41">
      <w:pPr>
        <w:pStyle w:val="ConsPlusNormal"/>
        <w:jc w:val="right"/>
      </w:pPr>
      <w:r>
        <w:t>на реализацию в приоритетных отраслях</w:t>
      </w:r>
    </w:p>
    <w:p w:rsidR="00695E41" w:rsidRDefault="00695E41">
      <w:pPr>
        <w:pStyle w:val="ConsPlusNormal"/>
        <w:jc w:val="right"/>
      </w:pPr>
      <w:r>
        <w:t>инвестиционных проектов, направленных</w:t>
      </w:r>
    </w:p>
    <w:p w:rsidR="00695E41" w:rsidRDefault="00695E41">
      <w:pPr>
        <w:pStyle w:val="ConsPlusNormal"/>
        <w:jc w:val="right"/>
      </w:pPr>
      <w:r>
        <w:t>на создание нового или развитие</w:t>
      </w:r>
    </w:p>
    <w:p w:rsidR="00695E41" w:rsidRDefault="00695E41">
      <w:pPr>
        <w:pStyle w:val="ConsPlusNormal"/>
        <w:jc w:val="right"/>
      </w:pPr>
      <w:r>
        <w:t>(модернизацию) действующего производства</w:t>
      </w:r>
    </w:p>
    <w:p w:rsidR="00695E41" w:rsidRDefault="00695E41">
      <w:pPr>
        <w:pStyle w:val="ConsPlusNormal"/>
        <w:jc w:val="right"/>
      </w:pPr>
      <w:r>
        <w:t>продукции (выполнения работ, оказания</w:t>
      </w:r>
    </w:p>
    <w:p w:rsidR="00695E41" w:rsidRDefault="00695E41">
      <w:pPr>
        <w:pStyle w:val="ConsPlusNormal"/>
        <w:jc w:val="right"/>
      </w:pPr>
      <w:r>
        <w:t>услуг), за исключением затрат</w:t>
      </w:r>
    </w:p>
    <w:p w:rsidR="00695E41" w:rsidRDefault="00695E41">
      <w:pPr>
        <w:pStyle w:val="ConsPlusNormal"/>
        <w:jc w:val="right"/>
      </w:pPr>
      <w:r>
        <w:t>на реализацию инвестиционных проектов,</w:t>
      </w:r>
    </w:p>
    <w:p w:rsidR="00695E41" w:rsidRDefault="00695E41">
      <w:pPr>
        <w:pStyle w:val="ConsPlusNormal"/>
        <w:jc w:val="right"/>
      </w:pPr>
      <w:r>
        <w:t>направленных на создание нового</w:t>
      </w:r>
    </w:p>
    <w:p w:rsidR="00695E41" w:rsidRDefault="00695E41">
      <w:pPr>
        <w:pStyle w:val="ConsPlusNormal"/>
        <w:jc w:val="right"/>
      </w:pPr>
      <w:r>
        <w:t>и (или) развитие (модернизацию)</w:t>
      </w:r>
    </w:p>
    <w:p w:rsidR="00695E41" w:rsidRDefault="00695E41">
      <w:pPr>
        <w:pStyle w:val="ConsPlusNormal"/>
        <w:jc w:val="right"/>
      </w:pPr>
      <w:r>
        <w:t>действующего производства по сбору,</w:t>
      </w:r>
    </w:p>
    <w:p w:rsidR="00695E41" w:rsidRDefault="00695E41">
      <w:pPr>
        <w:pStyle w:val="ConsPlusNormal"/>
        <w:jc w:val="right"/>
      </w:pPr>
      <w:r>
        <w:t>и (или) хранению, и (или) сортировке,</w:t>
      </w:r>
    </w:p>
    <w:p w:rsidR="00695E41" w:rsidRDefault="00695E41">
      <w:pPr>
        <w:pStyle w:val="ConsPlusNormal"/>
        <w:jc w:val="right"/>
      </w:pPr>
      <w:r>
        <w:t>и (или) переработке, и (или) реализации</w:t>
      </w:r>
    </w:p>
    <w:p w:rsidR="00695E41" w:rsidRDefault="00695E41">
      <w:pPr>
        <w:pStyle w:val="ConsPlusNormal"/>
        <w:jc w:val="right"/>
      </w:pPr>
      <w:r>
        <w:t>продукции из дикорастущего сырья</w:t>
      </w:r>
    </w:p>
    <w:p w:rsidR="00695E41" w:rsidRDefault="00695E41">
      <w:pPr>
        <w:pStyle w:val="ConsPlusNormal"/>
        <w:jc w:val="both"/>
      </w:pPr>
    </w:p>
    <w:p w:rsidR="00695E41" w:rsidRDefault="00695E41">
      <w:pPr>
        <w:pStyle w:val="ConsPlusNonformat"/>
        <w:jc w:val="both"/>
      </w:pPr>
      <w:r>
        <w:t xml:space="preserve">                            ОЦЕНОЧНАЯ ВЕДОМОСТЬ</w:t>
      </w:r>
    </w:p>
    <w:p w:rsidR="00695E41" w:rsidRDefault="00695E41">
      <w:pPr>
        <w:pStyle w:val="ConsPlusNonformat"/>
        <w:jc w:val="both"/>
      </w:pPr>
    </w:p>
    <w:p w:rsidR="00695E41" w:rsidRDefault="00695E41">
      <w:pPr>
        <w:pStyle w:val="ConsPlusNonformat"/>
        <w:jc w:val="both"/>
      </w:pPr>
      <w:r>
        <w:t xml:space="preserve">    Субъект  малого  или  среднего предпринимательства (далее - заявитель):</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Дата и входящий регистрационный номер пакета документов:</w:t>
      </w:r>
    </w:p>
    <w:p w:rsidR="00695E41" w:rsidRDefault="00695E41">
      <w:pPr>
        <w:pStyle w:val="ConsPlusNonformat"/>
        <w:jc w:val="both"/>
      </w:pPr>
      <w:r>
        <w:t>__________________________________________________________________________.</w:t>
      </w:r>
    </w:p>
    <w:p w:rsidR="00695E41" w:rsidRDefault="00695E41">
      <w:pPr>
        <w:pStyle w:val="ConsPlusNormal"/>
        <w:jc w:val="both"/>
      </w:pPr>
    </w:p>
    <w:p w:rsidR="00695E41" w:rsidRDefault="00695E41">
      <w:pPr>
        <w:pStyle w:val="ConsPlusNormal"/>
        <w:jc w:val="center"/>
        <w:outlineLvl w:val="2"/>
      </w:pPr>
      <w:r>
        <w:t>Таблица оценок</w:t>
      </w:r>
    </w:p>
    <w:p w:rsidR="00695E41" w:rsidRDefault="00695E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3402"/>
        <w:gridCol w:w="2381"/>
        <w:gridCol w:w="1304"/>
      </w:tblGrid>
      <w:tr w:rsidR="00695E41">
        <w:tc>
          <w:tcPr>
            <w:tcW w:w="567" w:type="dxa"/>
          </w:tcPr>
          <w:p w:rsidR="00695E41" w:rsidRDefault="00695E41">
            <w:pPr>
              <w:pStyle w:val="ConsPlusNormal"/>
              <w:jc w:val="center"/>
            </w:pPr>
            <w:r>
              <w:t>N п/п</w:t>
            </w:r>
          </w:p>
        </w:tc>
        <w:tc>
          <w:tcPr>
            <w:tcW w:w="1417" w:type="dxa"/>
          </w:tcPr>
          <w:p w:rsidR="00695E41" w:rsidRDefault="00695E41">
            <w:pPr>
              <w:pStyle w:val="ConsPlusNormal"/>
              <w:jc w:val="center"/>
            </w:pPr>
            <w:r>
              <w:t>Номер критерия оценки</w:t>
            </w:r>
          </w:p>
        </w:tc>
        <w:tc>
          <w:tcPr>
            <w:tcW w:w="3402" w:type="dxa"/>
          </w:tcPr>
          <w:p w:rsidR="00695E41" w:rsidRDefault="00695E41">
            <w:pPr>
              <w:pStyle w:val="ConsPlusNormal"/>
              <w:jc w:val="center"/>
            </w:pPr>
            <w:r>
              <w:t>Наименование критерия оценки</w:t>
            </w:r>
          </w:p>
        </w:tc>
        <w:tc>
          <w:tcPr>
            <w:tcW w:w="2381" w:type="dxa"/>
          </w:tcPr>
          <w:p w:rsidR="00695E41" w:rsidRDefault="00695E41">
            <w:pPr>
              <w:pStyle w:val="ConsPlusNormal"/>
              <w:jc w:val="center"/>
            </w:pPr>
            <w:r>
              <w:t>Оценка по критериям:</w:t>
            </w:r>
          </w:p>
          <w:p w:rsidR="00695E41" w:rsidRDefault="00695E41">
            <w:pPr>
              <w:pStyle w:val="ConsPlusNormal"/>
              <w:jc w:val="center"/>
            </w:pPr>
            <w:r>
              <w:t xml:space="preserve">с </w:t>
            </w:r>
            <w:hyperlink w:anchor="P1777">
              <w:r>
                <w:rPr>
                  <w:color w:val="0000FF"/>
                </w:rPr>
                <w:t>1</w:t>
              </w:r>
            </w:hyperlink>
            <w:r>
              <w:t xml:space="preserve"> по </w:t>
            </w:r>
            <w:hyperlink w:anchor="P1959">
              <w:r>
                <w:rPr>
                  <w:color w:val="0000FF"/>
                </w:rPr>
                <w:t>32</w:t>
              </w:r>
            </w:hyperlink>
            <w:r>
              <w:t>:</w:t>
            </w:r>
          </w:p>
          <w:p w:rsidR="00695E41" w:rsidRDefault="00695E41">
            <w:pPr>
              <w:pStyle w:val="ConsPlusNormal"/>
              <w:jc w:val="center"/>
            </w:pPr>
            <w:r>
              <w:t xml:space="preserve">соответствие (в наличии) +, несоответствие (не в наличии) -; с </w:t>
            </w:r>
            <w:hyperlink w:anchor="P1965">
              <w:r>
                <w:rPr>
                  <w:color w:val="0000FF"/>
                </w:rPr>
                <w:t>33</w:t>
              </w:r>
            </w:hyperlink>
            <w:r>
              <w:t xml:space="preserve"> по </w:t>
            </w:r>
            <w:hyperlink w:anchor="P1977">
              <w:r>
                <w:rPr>
                  <w:color w:val="0000FF"/>
                </w:rPr>
                <w:t>35</w:t>
              </w:r>
            </w:hyperlink>
            <w:r>
              <w:t xml:space="preserve"> в баллах</w:t>
            </w:r>
          </w:p>
        </w:tc>
        <w:tc>
          <w:tcPr>
            <w:tcW w:w="1304" w:type="dxa"/>
          </w:tcPr>
          <w:p w:rsidR="00695E41" w:rsidRDefault="00695E41">
            <w:pPr>
              <w:pStyle w:val="ConsPlusNormal"/>
              <w:jc w:val="center"/>
            </w:pPr>
            <w:r>
              <w:t xml:space="preserve">Основание (я) </w:t>
            </w:r>
            <w:hyperlink w:anchor="P2012">
              <w:r>
                <w:rPr>
                  <w:color w:val="0000FF"/>
                </w:rPr>
                <w:t>&lt;*&gt;</w:t>
              </w:r>
            </w:hyperlink>
          </w:p>
        </w:tc>
      </w:tr>
      <w:tr w:rsidR="00695E41">
        <w:tc>
          <w:tcPr>
            <w:tcW w:w="567" w:type="dxa"/>
          </w:tcPr>
          <w:p w:rsidR="00695E41" w:rsidRDefault="00695E41">
            <w:pPr>
              <w:pStyle w:val="ConsPlusNormal"/>
              <w:jc w:val="center"/>
            </w:pPr>
            <w:r>
              <w:t>1</w:t>
            </w:r>
          </w:p>
        </w:tc>
        <w:tc>
          <w:tcPr>
            <w:tcW w:w="1417" w:type="dxa"/>
          </w:tcPr>
          <w:p w:rsidR="00695E41" w:rsidRDefault="00695E41">
            <w:pPr>
              <w:pStyle w:val="ConsPlusNormal"/>
              <w:jc w:val="center"/>
            </w:pPr>
            <w:r>
              <w:t>2</w:t>
            </w:r>
          </w:p>
        </w:tc>
        <w:tc>
          <w:tcPr>
            <w:tcW w:w="3402" w:type="dxa"/>
          </w:tcPr>
          <w:p w:rsidR="00695E41" w:rsidRDefault="00695E41">
            <w:pPr>
              <w:pStyle w:val="ConsPlusNormal"/>
              <w:jc w:val="center"/>
            </w:pPr>
            <w:r>
              <w:t>3</w:t>
            </w:r>
          </w:p>
        </w:tc>
        <w:tc>
          <w:tcPr>
            <w:tcW w:w="2381" w:type="dxa"/>
          </w:tcPr>
          <w:p w:rsidR="00695E41" w:rsidRDefault="00695E41">
            <w:pPr>
              <w:pStyle w:val="ConsPlusNormal"/>
              <w:jc w:val="center"/>
            </w:pPr>
            <w:bookmarkStart w:id="117" w:name="P1764"/>
            <w:bookmarkEnd w:id="117"/>
            <w:r>
              <w:t>4</w:t>
            </w:r>
          </w:p>
        </w:tc>
        <w:tc>
          <w:tcPr>
            <w:tcW w:w="1304" w:type="dxa"/>
          </w:tcPr>
          <w:p w:rsidR="00695E41" w:rsidRDefault="00695E41">
            <w:pPr>
              <w:pStyle w:val="ConsPlusNormal"/>
              <w:jc w:val="center"/>
            </w:pPr>
            <w:bookmarkStart w:id="118" w:name="P1765"/>
            <w:bookmarkEnd w:id="118"/>
            <w:r>
              <w:t>5</w:t>
            </w:r>
          </w:p>
        </w:tc>
      </w:tr>
      <w:tr w:rsidR="00695E41">
        <w:tc>
          <w:tcPr>
            <w:tcW w:w="567" w:type="dxa"/>
          </w:tcPr>
          <w:p w:rsidR="00695E41" w:rsidRDefault="00695E41">
            <w:pPr>
              <w:pStyle w:val="ConsPlusNormal"/>
            </w:pPr>
            <w:r>
              <w:lastRenderedPageBreak/>
              <w:t>1</w:t>
            </w:r>
          </w:p>
        </w:tc>
        <w:tc>
          <w:tcPr>
            <w:tcW w:w="1417" w:type="dxa"/>
          </w:tcPr>
          <w:p w:rsidR="00695E41" w:rsidRDefault="00695E41">
            <w:pPr>
              <w:pStyle w:val="ConsPlusNormal"/>
              <w:jc w:val="center"/>
            </w:pPr>
            <w:r>
              <w:t>х</w:t>
            </w:r>
          </w:p>
        </w:tc>
        <w:tc>
          <w:tcPr>
            <w:tcW w:w="3402" w:type="dxa"/>
          </w:tcPr>
          <w:p w:rsidR="00695E41" w:rsidRDefault="00695E41">
            <w:pPr>
              <w:pStyle w:val="ConsPlusNormal"/>
            </w:pPr>
            <w:r>
              <w:t xml:space="preserve">Соответствие условиям проведения конкурса и условиям предоставления субсидии, в том числе требованиям, установленным в объявлении о проведении конкурса в соответствии с </w:t>
            </w:r>
            <w:hyperlink w:anchor="P119">
              <w:r>
                <w:rPr>
                  <w:color w:val="0000FF"/>
                </w:rPr>
                <w:t>подп. 4</w:t>
              </w:r>
            </w:hyperlink>
            <w:r>
              <w:t xml:space="preserve"> - </w:t>
            </w:r>
            <w:hyperlink w:anchor="P121">
              <w:r>
                <w:rPr>
                  <w:color w:val="0000FF"/>
                </w:rPr>
                <w:t>6 п. 14</w:t>
              </w:r>
            </w:hyperlink>
            <w:r>
              <w:t xml:space="preserve"> Положения:</w:t>
            </w:r>
          </w:p>
        </w:tc>
        <w:tc>
          <w:tcPr>
            <w:tcW w:w="2381" w:type="dxa"/>
          </w:tcPr>
          <w:p w:rsidR="00695E41" w:rsidRDefault="00695E41">
            <w:pPr>
              <w:pStyle w:val="ConsPlusNormal"/>
              <w:jc w:val="center"/>
            </w:pPr>
            <w:r>
              <w:t>х</w:t>
            </w:r>
          </w:p>
        </w:tc>
        <w:tc>
          <w:tcPr>
            <w:tcW w:w="1304" w:type="dxa"/>
          </w:tcPr>
          <w:p w:rsidR="00695E41" w:rsidRDefault="00695E41">
            <w:pPr>
              <w:pStyle w:val="ConsPlusNormal"/>
              <w:jc w:val="center"/>
            </w:pPr>
            <w:r>
              <w:t>х</w:t>
            </w:r>
          </w:p>
        </w:tc>
      </w:tr>
      <w:tr w:rsidR="00695E41">
        <w:tc>
          <w:tcPr>
            <w:tcW w:w="567" w:type="dxa"/>
          </w:tcPr>
          <w:p w:rsidR="00695E41" w:rsidRDefault="00695E41">
            <w:pPr>
              <w:pStyle w:val="ConsPlusNormal"/>
            </w:pPr>
            <w:r>
              <w:t>2</w:t>
            </w:r>
          </w:p>
        </w:tc>
        <w:tc>
          <w:tcPr>
            <w:tcW w:w="1417" w:type="dxa"/>
          </w:tcPr>
          <w:p w:rsidR="00695E41" w:rsidRDefault="00695E41">
            <w:pPr>
              <w:pStyle w:val="ConsPlusNormal"/>
              <w:jc w:val="center"/>
            </w:pPr>
            <w:r>
              <w:t>х</w:t>
            </w:r>
          </w:p>
        </w:tc>
        <w:tc>
          <w:tcPr>
            <w:tcW w:w="3402" w:type="dxa"/>
          </w:tcPr>
          <w:p w:rsidR="00695E41" w:rsidRDefault="00695E41">
            <w:pPr>
              <w:pStyle w:val="ConsPlusNormal"/>
            </w:pPr>
            <w:r>
              <w:t xml:space="preserve">Заявитель соответствует критериям, установленным </w:t>
            </w:r>
            <w:hyperlink w:anchor="P84">
              <w:r>
                <w:rPr>
                  <w:color w:val="0000FF"/>
                </w:rPr>
                <w:t>п. 9</w:t>
              </w:r>
            </w:hyperlink>
            <w:r>
              <w:t xml:space="preserve"> Положения:</w:t>
            </w:r>
          </w:p>
        </w:tc>
        <w:tc>
          <w:tcPr>
            <w:tcW w:w="2381" w:type="dxa"/>
          </w:tcPr>
          <w:p w:rsidR="00695E41" w:rsidRDefault="00695E41">
            <w:pPr>
              <w:pStyle w:val="ConsPlusNormal"/>
              <w:jc w:val="center"/>
            </w:pPr>
            <w:r>
              <w:t>х</w:t>
            </w:r>
          </w:p>
        </w:tc>
        <w:tc>
          <w:tcPr>
            <w:tcW w:w="1304" w:type="dxa"/>
          </w:tcPr>
          <w:p w:rsidR="00695E41" w:rsidRDefault="00695E41">
            <w:pPr>
              <w:pStyle w:val="ConsPlusNormal"/>
              <w:jc w:val="center"/>
            </w:pPr>
            <w:r>
              <w:t>х</w:t>
            </w:r>
          </w:p>
        </w:tc>
      </w:tr>
      <w:tr w:rsidR="00695E41">
        <w:tc>
          <w:tcPr>
            <w:tcW w:w="567" w:type="dxa"/>
          </w:tcPr>
          <w:p w:rsidR="00695E41" w:rsidRDefault="00695E41">
            <w:pPr>
              <w:pStyle w:val="ConsPlusNormal"/>
            </w:pPr>
            <w:r>
              <w:t>3</w:t>
            </w:r>
          </w:p>
        </w:tc>
        <w:tc>
          <w:tcPr>
            <w:tcW w:w="1417" w:type="dxa"/>
          </w:tcPr>
          <w:p w:rsidR="00695E41" w:rsidRDefault="00695E41">
            <w:pPr>
              <w:pStyle w:val="ConsPlusNormal"/>
              <w:jc w:val="center"/>
            </w:pPr>
            <w:bookmarkStart w:id="119" w:name="P1777"/>
            <w:bookmarkEnd w:id="119"/>
            <w:r>
              <w:t>1</w:t>
            </w:r>
          </w:p>
        </w:tc>
        <w:tc>
          <w:tcPr>
            <w:tcW w:w="3402" w:type="dxa"/>
          </w:tcPr>
          <w:p w:rsidR="00695E41" w:rsidRDefault="00695E41">
            <w:pPr>
              <w:pStyle w:val="ConsPlusNormal"/>
            </w:pPr>
            <w:r>
              <w:t>Заявитель состоит в Едином реестре субъектов малого и среднего предпринимательства</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4</w:t>
            </w:r>
          </w:p>
        </w:tc>
        <w:tc>
          <w:tcPr>
            <w:tcW w:w="1417" w:type="dxa"/>
          </w:tcPr>
          <w:p w:rsidR="00695E41" w:rsidRDefault="00695E41">
            <w:pPr>
              <w:pStyle w:val="ConsPlusNormal"/>
              <w:jc w:val="center"/>
            </w:pPr>
            <w:r>
              <w:t>2</w:t>
            </w:r>
          </w:p>
        </w:tc>
        <w:tc>
          <w:tcPr>
            <w:tcW w:w="3402" w:type="dxa"/>
          </w:tcPr>
          <w:p w:rsidR="00695E41" w:rsidRDefault="00695E41">
            <w:pPr>
              <w:pStyle w:val="ConsPlusNormal"/>
            </w:pPr>
            <w:r>
              <w:t xml:space="preserve">Заявитель зарегистрирован и осуществляет на территории города Красноярска виды предпринимательской деятельности согласно </w:t>
            </w:r>
            <w:hyperlink w:anchor="P85">
              <w:r>
                <w:rPr>
                  <w:color w:val="0000FF"/>
                </w:rPr>
                <w:t>подп. 1 п. 9</w:t>
              </w:r>
            </w:hyperlink>
            <w:r>
              <w:t xml:space="preserve"> Положения</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5</w:t>
            </w:r>
          </w:p>
        </w:tc>
        <w:tc>
          <w:tcPr>
            <w:tcW w:w="1417" w:type="dxa"/>
          </w:tcPr>
          <w:p w:rsidR="00695E41" w:rsidRDefault="00695E41">
            <w:pPr>
              <w:pStyle w:val="ConsPlusNormal"/>
              <w:jc w:val="center"/>
            </w:pPr>
            <w:r>
              <w:t>3</w:t>
            </w:r>
          </w:p>
        </w:tc>
        <w:tc>
          <w:tcPr>
            <w:tcW w:w="3402" w:type="dxa"/>
          </w:tcPr>
          <w:p w:rsidR="00695E41" w:rsidRDefault="00695E41">
            <w:pPr>
              <w:pStyle w:val="ConsPlusNormal"/>
            </w:pPr>
            <w:r>
              <w:t xml:space="preserve">Заявителем осуществлены затраты по направлениям, определенным </w:t>
            </w:r>
            <w:hyperlink w:anchor="P254">
              <w:r>
                <w:rPr>
                  <w:color w:val="0000FF"/>
                </w:rPr>
                <w:t>п. 44</w:t>
              </w:r>
            </w:hyperlink>
            <w:r>
              <w:t xml:space="preserve"> Положения</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6</w:t>
            </w:r>
          </w:p>
        </w:tc>
        <w:tc>
          <w:tcPr>
            <w:tcW w:w="1417" w:type="dxa"/>
          </w:tcPr>
          <w:p w:rsidR="00695E41" w:rsidRDefault="00695E41">
            <w:pPr>
              <w:pStyle w:val="ConsPlusNormal"/>
              <w:jc w:val="center"/>
            </w:pPr>
            <w:r>
              <w:t>4</w:t>
            </w:r>
          </w:p>
        </w:tc>
        <w:tc>
          <w:tcPr>
            <w:tcW w:w="3402" w:type="dxa"/>
          </w:tcPr>
          <w:p w:rsidR="00695E41" w:rsidRDefault="00695E41">
            <w:pPr>
              <w:pStyle w:val="ConsPlusNormal"/>
            </w:pPr>
            <w:r>
              <w:t>Заявителем заключены договоры и (или) иные сделки в соответствии с действующим законодательством с юридическими лицами и (или) индивидуальными предпринимателями</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7</w:t>
            </w:r>
          </w:p>
        </w:tc>
        <w:tc>
          <w:tcPr>
            <w:tcW w:w="1417" w:type="dxa"/>
          </w:tcPr>
          <w:p w:rsidR="00695E41" w:rsidRDefault="00695E41">
            <w:pPr>
              <w:pStyle w:val="ConsPlusNormal"/>
              <w:jc w:val="center"/>
            </w:pPr>
            <w:r>
              <w:t>5</w:t>
            </w:r>
          </w:p>
        </w:tc>
        <w:tc>
          <w:tcPr>
            <w:tcW w:w="3402" w:type="dxa"/>
          </w:tcPr>
          <w:p w:rsidR="00695E41" w:rsidRDefault="00695E41">
            <w:pPr>
              <w:pStyle w:val="ConsPlusNormal"/>
            </w:pPr>
            <w:r>
              <w:t>В отношении заявителя в текущем финансовом году не было принято решение об оказании аналогичной поддержки или сроки ее оказания истекли</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8</w:t>
            </w:r>
          </w:p>
        </w:tc>
        <w:tc>
          <w:tcPr>
            <w:tcW w:w="1417" w:type="dxa"/>
          </w:tcPr>
          <w:p w:rsidR="00695E41" w:rsidRDefault="00695E41">
            <w:pPr>
              <w:pStyle w:val="ConsPlusNormal"/>
              <w:jc w:val="center"/>
            </w:pPr>
            <w:r>
              <w:t>6</w:t>
            </w:r>
          </w:p>
        </w:tc>
        <w:tc>
          <w:tcPr>
            <w:tcW w:w="3402" w:type="dxa"/>
          </w:tcPr>
          <w:p w:rsidR="00695E41" w:rsidRDefault="00695E41">
            <w:pPr>
              <w:pStyle w:val="ConsPlusNormal"/>
            </w:pPr>
            <w:r>
              <w:t xml:space="preserve">Заявитель в случае получения субсидии в полном объеме представил обязательства в форме </w:t>
            </w:r>
            <w:hyperlink w:anchor="P362">
              <w:r>
                <w:rPr>
                  <w:color w:val="0000FF"/>
                </w:rPr>
                <w:t>заявки</w:t>
              </w:r>
            </w:hyperlink>
            <w:r>
              <w:t xml:space="preserve"> согласно приложению 1 к Положению</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9</w:t>
            </w:r>
          </w:p>
        </w:tc>
        <w:tc>
          <w:tcPr>
            <w:tcW w:w="1417" w:type="dxa"/>
          </w:tcPr>
          <w:p w:rsidR="00695E41" w:rsidRDefault="00695E41">
            <w:pPr>
              <w:pStyle w:val="ConsPlusNormal"/>
              <w:jc w:val="center"/>
            </w:pPr>
            <w:r>
              <w:t>х</w:t>
            </w:r>
          </w:p>
        </w:tc>
        <w:tc>
          <w:tcPr>
            <w:tcW w:w="3402" w:type="dxa"/>
          </w:tcPr>
          <w:p w:rsidR="00695E41" w:rsidRDefault="00695E41">
            <w:pPr>
              <w:pStyle w:val="ConsPlusNormal"/>
            </w:pPr>
            <w:r>
              <w:t xml:space="preserve">Заявитель в соответствии с </w:t>
            </w:r>
            <w:hyperlink w:anchor="P90">
              <w:r>
                <w:rPr>
                  <w:color w:val="0000FF"/>
                </w:rPr>
                <w:t>п. 10</w:t>
              </w:r>
            </w:hyperlink>
            <w:r>
              <w:t xml:space="preserve"> Положения не осуществляет виды деятельности, предусмотренные </w:t>
            </w:r>
            <w:hyperlink r:id="rId69">
              <w:r>
                <w:rPr>
                  <w:color w:val="0000FF"/>
                </w:rPr>
                <w:t>частями 3</w:t>
              </w:r>
            </w:hyperlink>
            <w:r>
              <w:t xml:space="preserve">, </w:t>
            </w:r>
            <w:hyperlink r:id="rId70">
              <w:r>
                <w:rPr>
                  <w:color w:val="0000FF"/>
                </w:rPr>
                <w:t>4 ст. 14</w:t>
              </w:r>
            </w:hyperlink>
            <w:r>
              <w:t xml:space="preserve"> Федерального закона N 209-ФЗ:</w:t>
            </w:r>
          </w:p>
        </w:tc>
        <w:tc>
          <w:tcPr>
            <w:tcW w:w="2381" w:type="dxa"/>
          </w:tcPr>
          <w:p w:rsidR="00695E41" w:rsidRDefault="00695E41">
            <w:pPr>
              <w:pStyle w:val="ConsPlusNormal"/>
              <w:jc w:val="center"/>
            </w:pPr>
            <w:r>
              <w:t>х</w:t>
            </w:r>
          </w:p>
        </w:tc>
        <w:tc>
          <w:tcPr>
            <w:tcW w:w="1304" w:type="dxa"/>
          </w:tcPr>
          <w:p w:rsidR="00695E41" w:rsidRDefault="00695E41">
            <w:pPr>
              <w:pStyle w:val="ConsPlusNormal"/>
              <w:jc w:val="center"/>
            </w:pPr>
            <w:r>
              <w:t>х</w:t>
            </w:r>
          </w:p>
        </w:tc>
      </w:tr>
      <w:tr w:rsidR="00695E41">
        <w:tc>
          <w:tcPr>
            <w:tcW w:w="567" w:type="dxa"/>
          </w:tcPr>
          <w:p w:rsidR="00695E41" w:rsidRDefault="00695E41">
            <w:pPr>
              <w:pStyle w:val="ConsPlusNormal"/>
            </w:pPr>
            <w:r>
              <w:t>10</w:t>
            </w:r>
          </w:p>
        </w:tc>
        <w:tc>
          <w:tcPr>
            <w:tcW w:w="1417" w:type="dxa"/>
          </w:tcPr>
          <w:p w:rsidR="00695E41" w:rsidRDefault="00695E41">
            <w:pPr>
              <w:pStyle w:val="ConsPlusNormal"/>
              <w:jc w:val="center"/>
            </w:pPr>
            <w:r>
              <w:t>7</w:t>
            </w:r>
          </w:p>
        </w:tc>
        <w:tc>
          <w:tcPr>
            <w:tcW w:w="3402" w:type="dxa"/>
          </w:tcPr>
          <w:p w:rsidR="00695E41" w:rsidRDefault="00695E41">
            <w:pPr>
              <w:pStyle w:val="ConsPlusNormal"/>
            </w:pPr>
            <w:r>
              <w:t xml:space="preserve">Не является кредитной </w:t>
            </w:r>
            <w:r>
              <w:lastRenderedPageBreak/>
              <w:t>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lastRenderedPageBreak/>
              <w:t>11</w:t>
            </w:r>
          </w:p>
        </w:tc>
        <w:tc>
          <w:tcPr>
            <w:tcW w:w="1417" w:type="dxa"/>
          </w:tcPr>
          <w:p w:rsidR="00695E41" w:rsidRDefault="00695E41">
            <w:pPr>
              <w:pStyle w:val="ConsPlusNormal"/>
              <w:jc w:val="center"/>
            </w:pPr>
            <w:r>
              <w:t>8</w:t>
            </w:r>
          </w:p>
        </w:tc>
        <w:tc>
          <w:tcPr>
            <w:tcW w:w="3402" w:type="dxa"/>
          </w:tcPr>
          <w:p w:rsidR="00695E41" w:rsidRDefault="00695E41">
            <w:pPr>
              <w:pStyle w:val="ConsPlusNormal"/>
            </w:pPr>
            <w:r>
              <w:t>Не является участником соглашений о разделе продукции</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12</w:t>
            </w:r>
          </w:p>
        </w:tc>
        <w:tc>
          <w:tcPr>
            <w:tcW w:w="1417" w:type="dxa"/>
          </w:tcPr>
          <w:p w:rsidR="00695E41" w:rsidRDefault="00695E41">
            <w:pPr>
              <w:pStyle w:val="ConsPlusNormal"/>
              <w:jc w:val="center"/>
            </w:pPr>
            <w:r>
              <w:t>9</w:t>
            </w:r>
          </w:p>
        </w:tc>
        <w:tc>
          <w:tcPr>
            <w:tcW w:w="3402" w:type="dxa"/>
          </w:tcPr>
          <w:p w:rsidR="00695E41" w:rsidRDefault="00695E41">
            <w:pPr>
              <w:pStyle w:val="ConsPlusNormal"/>
            </w:pPr>
            <w:r>
              <w:t>Не осуществляет предпринимательскую деятельность в сфере игорного бизнеса</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13</w:t>
            </w:r>
          </w:p>
        </w:tc>
        <w:tc>
          <w:tcPr>
            <w:tcW w:w="1417" w:type="dxa"/>
          </w:tcPr>
          <w:p w:rsidR="00695E41" w:rsidRDefault="00695E41">
            <w:pPr>
              <w:pStyle w:val="ConsPlusNormal"/>
              <w:jc w:val="center"/>
            </w:pPr>
            <w:r>
              <w:t>10</w:t>
            </w:r>
          </w:p>
        </w:tc>
        <w:tc>
          <w:tcPr>
            <w:tcW w:w="3402" w:type="dxa"/>
          </w:tcPr>
          <w:p w:rsidR="00695E41" w:rsidRDefault="00695E41">
            <w:pPr>
              <w:pStyle w:val="ConsPlusNormal"/>
            </w:pPr>
            <w: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14</w:t>
            </w:r>
          </w:p>
        </w:tc>
        <w:tc>
          <w:tcPr>
            <w:tcW w:w="1417" w:type="dxa"/>
          </w:tcPr>
          <w:p w:rsidR="00695E41" w:rsidRDefault="00695E41">
            <w:pPr>
              <w:pStyle w:val="ConsPlusNormal"/>
              <w:jc w:val="center"/>
            </w:pPr>
            <w:r>
              <w:t>11</w:t>
            </w:r>
          </w:p>
        </w:tc>
        <w:tc>
          <w:tcPr>
            <w:tcW w:w="3402" w:type="dxa"/>
          </w:tcPr>
          <w:p w:rsidR="00695E41" w:rsidRDefault="00695E41">
            <w:pPr>
              <w:pStyle w:val="ConsPlusNormal"/>
            </w:pPr>
            <w:r>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15</w:t>
            </w:r>
          </w:p>
        </w:tc>
        <w:tc>
          <w:tcPr>
            <w:tcW w:w="1417" w:type="dxa"/>
          </w:tcPr>
          <w:p w:rsidR="00695E41" w:rsidRDefault="00695E41">
            <w:pPr>
              <w:pStyle w:val="ConsPlusNormal"/>
              <w:jc w:val="center"/>
            </w:pPr>
            <w:r>
              <w:t>х</w:t>
            </w:r>
          </w:p>
        </w:tc>
        <w:tc>
          <w:tcPr>
            <w:tcW w:w="3402" w:type="dxa"/>
          </w:tcPr>
          <w:p w:rsidR="00695E41" w:rsidRDefault="00695E41">
            <w:pPr>
              <w:pStyle w:val="ConsPlusNormal"/>
            </w:pPr>
            <w:r>
              <w:t xml:space="preserve">Заявитель соответствует требованиям, установленным </w:t>
            </w:r>
            <w:hyperlink w:anchor="P128">
              <w:r>
                <w:rPr>
                  <w:color w:val="0000FF"/>
                </w:rPr>
                <w:t>п. 15</w:t>
              </w:r>
            </w:hyperlink>
            <w:r>
              <w:t xml:space="preserve"> Положения:</w:t>
            </w:r>
          </w:p>
        </w:tc>
        <w:tc>
          <w:tcPr>
            <w:tcW w:w="2381" w:type="dxa"/>
          </w:tcPr>
          <w:p w:rsidR="00695E41" w:rsidRDefault="00695E41">
            <w:pPr>
              <w:pStyle w:val="ConsPlusNormal"/>
              <w:jc w:val="center"/>
            </w:pPr>
            <w:r>
              <w:t>х</w:t>
            </w:r>
          </w:p>
        </w:tc>
        <w:tc>
          <w:tcPr>
            <w:tcW w:w="1304" w:type="dxa"/>
          </w:tcPr>
          <w:p w:rsidR="00695E41" w:rsidRDefault="00695E41">
            <w:pPr>
              <w:pStyle w:val="ConsPlusNormal"/>
              <w:jc w:val="center"/>
            </w:pPr>
            <w:r>
              <w:t>х</w:t>
            </w:r>
          </w:p>
        </w:tc>
      </w:tr>
      <w:tr w:rsidR="00695E41">
        <w:tc>
          <w:tcPr>
            <w:tcW w:w="567" w:type="dxa"/>
          </w:tcPr>
          <w:p w:rsidR="00695E41" w:rsidRDefault="00695E41">
            <w:pPr>
              <w:pStyle w:val="ConsPlusNormal"/>
            </w:pPr>
            <w:r>
              <w:t>16</w:t>
            </w:r>
          </w:p>
        </w:tc>
        <w:tc>
          <w:tcPr>
            <w:tcW w:w="1417" w:type="dxa"/>
          </w:tcPr>
          <w:p w:rsidR="00695E41" w:rsidRDefault="00695E41">
            <w:pPr>
              <w:pStyle w:val="ConsPlusNormal"/>
              <w:jc w:val="center"/>
            </w:pPr>
            <w:r>
              <w:t>12</w:t>
            </w:r>
          </w:p>
        </w:tc>
        <w:tc>
          <w:tcPr>
            <w:tcW w:w="3402" w:type="dxa"/>
          </w:tcPr>
          <w:p w:rsidR="00695E41" w:rsidRDefault="00695E41">
            <w:pPr>
              <w:pStyle w:val="ConsPlusNormal"/>
            </w:pPr>
            <w:r>
              <w:t>Отсутствует неисполненная обязанность по уплате налогов, сборов, страховых взносов, пеней, штрафов, процентов, подлежащих уплате в соответствии с действующим законодательством о налогах и сборах, отсутствует; в 2022 г. в наличии, но не превышает 300,00 тыс. рублей</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17</w:t>
            </w:r>
          </w:p>
        </w:tc>
        <w:tc>
          <w:tcPr>
            <w:tcW w:w="1417" w:type="dxa"/>
          </w:tcPr>
          <w:p w:rsidR="00695E41" w:rsidRDefault="00695E41">
            <w:pPr>
              <w:pStyle w:val="ConsPlusNormal"/>
              <w:jc w:val="center"/>
            </w:pPr>
            <w:r>
              <w:t>13</w:t>
            </w:r>
          </w:p>
        </w:tc>
        <w:tc>
          <w:tcPr>
            <w:tcW w:w="3402" w:type="dxa"/>
          </w:tcPr>
          <w:p w:rsidR="00695E41" w:rsidRDefault="00695E41">
            <w:pPr>
              <w:pStyle w:val="ConsPlusNormal"/>
            </w:pPr>
            <w:r>
              <w:t xml:space="preserve">Отсутствует просроченная </w:t>
            </w:r>
            <w:r>
              <w:lastRenderedPageBreak/>
              <w:t>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(за исключением 2022 г.)</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lastRenderedPageBreak/>
              <w:t>18</w:t>
            </w:r>
          </w:p>
        </w:tc>
        <w:tc>
          <w:tcPr>
            <w:tcW w:w="1417" w:type="dxa"/>
          </w:tcPr>
          <w:p w:rsidR="00695E41" w:rsidRDefault="00695E41">
            <w:pPr>
              <w:pStyle w:val="ConsPlusNormal"/>
              <w:jc w:val="center"/>
            </w:pPr>
            <w:r>
              <w:t>14</w:t>
            </w:r>
          </w:p>
        </w:tc>
        <w:tc>
          <w:tcPr>
            <w:tcW w:w="3402" w:type="dxa"/>
          </w:tcPr>
          <w:p w:rsidR="00695E41" w:rsidRDefault="00695E41">
            <w:pPr>
              <w:pStyle w:val="ConsPlusNormal"/>
            </w:pPr>
            <w:r>
              <w:t>Не находится в процессе реорганизации (за исключением реорганизации в форме присоединения к юридическому лицу - заявителю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w:t>
            </w:r>
          </w:p>
          <w:p w:rsidR="00695E41" w:rsidRDefault="00695E41">
            <w:pPr>
              <w:pStyle w:val="ConsPlusNormal"/>
            </w:pPr>
            <w:r>
              <w:t>не прекращает деятельность в качестве индивидуального предпринимателя</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19</w:t>
            </w:r>
          </w:p>
        </w:tc>
        <w:tc>
          <w:tcPr>
            <w:tcW w:w="1417" w:type="dxa"/>
          </w:tcPr>
          <w:p w:rsidR="00695E41" w:rsidRDefault="00695E41">
            <w:pPr>
              <w:pStyle w:val="ConsPlusNormal"/>
              <w:jc w:val="center"/>
            </w:pPr>
            <w:r>
              <w:t>15</w:t>
            </w:r>
          </w:p>
        </w:tc>
        <w:tc>
          <w:tcPr>
            <w:tcW w:w="3402" w:type="dxa"/>
          </w:tcPr>
          <w:p w:rsidR="00695E41" w:rsidRDefault="00695E41">
            <w:pPr>
              <w:pStyle w:val="ConsPlusNormal"/>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являющемся заявителем</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20</w:t>
            </w:r>
          </w:p>
        </w:tc>
        <w:tc>
          <w:tcPr>
            <w:tcW w:w="1417" w:type="dxa"/>
          </w:tcPr>
          <w:p w:rsidR="00695E41" w:rsidRDefault="00695E41">
            <w:pPr>
              <w:pStyle w:val="ConsPlusNormal"/>
              <w:jc w:val="center"/>
            </w:pPr>
            <w:r>
              <w:t>16</w:t>
            </w:r>
          </w:p>
        </w:tc>
        <w:tc>
          <w:tcPr>
            <w:tcW w:w="3402" w:type="dxa"/>
          </w:tcPr>
          <w:p w:rsidR="00695E41" w:rsidRDefault="00695E41">
            <w:pPr>
              <w:pStyle w:val="ConsPlusNormal"/>
            </w:pPr>
            <w:r>
              <w:t xml:space="preserve">Не является иностранным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Минфином России перечень государств и территорий, предоставляющих </w:t>
            </w:r>
            <w:r>
              <w:lastRenderedPageBreak/>
              <w:t>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lastRenderedPageBreak/>
              <w:t>21</w:t>
            </w:r>
          </w:p>
        </w:tc>
        <w:tc>
          <w:tcPr>
            <w:tcW w:w="1417" w:type="dxa"/>
          </w:tcPr>
          <w:p w:rsidR="00695E41" w:rsidRDefault="00695E41">
            <w:pPr>
              <w:pStyle w:val="ConsPlusNormal"/>
              <w:jc w:val="center"/>
            </w:pPr>
            <w:r>
              <w:t>17</w:t>
            </w:r>
          </w:p>
        </w:tc>
        <w:tc>
          <w:tcPr>
            <w:tcW w:w="3402" w:type="dxa"/>
          </w:tcPr>
          <w:p w:rsidR="00695E41" w:rsidRDefault="00695E41">
            <w:pPr>
              <w:pStyle w:val="ConsPlusNormal"/>
            </w:pPr>
            <w:r>
              <w:t>Не получает средства из бюджета города на основании иных муниципальных правовых актов на цели, установленные Положением</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22</w:t>
            </w:r>
          </w:p>
        </w:tc>
        <w:tc>
          <w:tcPr>
            <w:tcW w:w="1417" w:type="dxa"/>
          </w:tcPr>
          <w:p w:rsidR="00695E41" w:rsidRDefault="00695E41">
            <w:pPr>
              <w:pStyle w:val="ConsPlusNormal"/>
              <w:jc w:val="center"/>
            </w:pPr>
            <w:r>
              <w:t>18</w:t>
            </w:r>
          </w:p>
        </w:tc>
        <w:tc>
          <w:tcPr>
            <w:tcW w:w="3402" w:type="dxa"/>
          </w:tcPr>
          <w:p w:rsidR="00695E41" w:rsidRDefault="00695E41">
            <w:pPr>
              <w:pStyle w:val="ConsPlusNormal"/>
            </w:pPr>
            <w:r>
              <w:t>У заявителя предельные размеры расчетов наличными деньгами в Российской Федерации между юридическими лицами,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связанными с осуществлением ими предпринимательской деятельности, в рамках одного договора, заключенного между указанными лицами, не превышают предельные размеры расчетов наличными деньгами в Российской Федерации, установленные Центральным банком Российской Федерации</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23</w:t>
            </w:r>
          </w:p>
        </w:tc>
        <w:tc>
          <w:tcPr>
            <w:tcW w:w="1417" w:type="dxa"/>
          </w:tcPr>
          <w:p w:rsidR="00695E41" w:rsidRDefault="00695E41">
            <w:pPr>
              <w:pStyle w:val="ConsPlusNormal"/>
              <w:jc w:val="center"/>
            </w:pPr>
            <w:r>
              <w:t>19</w:t>
            </w:r>
          </w:p>
        </w:tc>
        <w:tc>
          <w:tcPr>
            <w:tcW w:w="3402" w:type="dxa"/>
          </w:tcPr>
          <w:p w:rsidR="00695E41" w:rsidRDefault="00695E41">
            <w:pPr>
              <w:pStyle w:val="ConsPlusNormal"/>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24</w:t>
            </w:r>
          </w:p>
        </w:tc>
        <w:tc>
          <w:tcPr>
            <w:tcW w:w="1417" w:type="dxa"/>
          </w:tcPr>
          <w:p w:rsidR="00695E41" w:rsidRDefault="00695E41">
            <w:pPr>
              <w:pStyle w:val="ConsPlusNormal"/>
              <w:jc w:val="center"/>
            </w:pPr>
            <w:r>
              <w:t>20</w:t>
            </w:r>
          </w:p>
        </w:tc>
        <w:tc>
          <w:tcPr>
            <w:tcW w:w="3402" w:type="dxa"/>
          </w:tcPr>
          <w:p w:rsidR="00695E41" w:rsidRDefault="00695E41">
            <w:pPr>
              <w:pStyle w:val="ConsPlusNormal"/>
            </w:pPr>
            <w:r>
              <w:t xml:space="preserve">Заявитель в 2022 году не находится в реестре недобросовестных поставщиков (подрядчиков, исполнителей) в </w:t>
            </w:r>
            <w:r>
              <w:lastRenderedPageBreak/>
              <w:t>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lastRenderedPageBreak/>
              <w:t>25</w:t>
            </w:r>
          </w:p>
        </w:tc>
        <w:tc>
          <w:tcPr>
            <w:tcW w:w="1417" w:type="dxa"/>
          </w:tcPr>
          <w:p w:rsidR="00695E41" w:rsidRDefault="00695E41">
            <w:pPr>
              <w:pStyle w:val="ConsPlusNormal"/>
              <w:jc w:val="center"/>
            </w:pPr>
            <w:r>
              <w:t>21</w:t>
            </w:r>
          </w:p>
        </w:tc>
        <w:tc>
          <w:tcPr>
            <w:tcW w:w="3402" w:type="dxa"/>
          </w:tcPr>
          <w:p w:rsidR="00695E41" w:rsidRDefault="00695E41">
            <w:pPr>
              <w:pStyle w:val="ConsPlusNormal"/>
            </w:pPr>
            <w:r>
              <w:t xml:space="preserve">Заявитель представил к возмещению произведенные затраты за период в соответствии с </w:t>
            </w:r>
            <w:hyperlink w:anchor="P258">
              <w:r>
                <w:rPr>
                  <w:color w:val="0000FF"/>
                </w:rPr>
                <w:t>п. 45</w:t>
              </w:r>
            </w:hyperlink>
            <w:r>
              <w:t xml:space="preserve">, </w:t>
            </w:r>
            <w:hyperlink w:anchor="P259">
              <w:r>
                <w:rPr>
                  <w:color w:val="0000FF"/>
                </w:rPr>
                <w:t>46</w:t>
              </w:r>
            </w:hyperlink>
            <w:r>
              <w:t xml:space="preserve"> Положения</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26</w:t>
            </w:r>
          </w:p>
        </w:tc>
        <w:tc>
          <w:tcPr>
            <w:tcW w:w="1417" w:type="dxa"/>
          </w:tcPr>
          <w:p w:rsidR="00695E41" w:rsidRDefault="00695E41">
            <w:pPr>
              <w:pStyle w:val="ConsPlusNormal"/>
              <w:jc w:val="center"/>
            </w:pPr>
            <w:r>
              <w:t>22</w:t>
            </w:r>
          </w:p>
        </w:tc>
        <w:tc>
          <w:tcPr>
            <w:tcW w:w="3402" w:type="dxa"/>
          </w:tcPr>
          <w:p w:rsidR="00695E41" w:rsidRDefault="00695E41">
            <w:pPr>
              <w:pStyle w:val="ConsPlusNormal"/>
            </w:pPr>
            <w:r>
              <w:t>Заявителем представлен пакет документов в срок согласно объявлению о проведении конкурса</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27</w:t>
            </w:r>
          </w:p>
        </w:tc>
        <w:tc>
          <w:tcPr>
            <w:tcW w:w="1417" w:type="dxa"/>
          </w:tcPr>
          <w:p w:rsidR="00695E41" w:rsidRDefault="00695E41">
            <w:pPr>
              <w:pStyle w:val="ConsPlusNormal"/>
              <w:jc w:val="center"/>
            </w:pPr>
            <w:r>
              <w:t>х</w:t>
            </w:r>
          </w:p>
        </w:tc>
        <w:tc>
          <w:tcPr>
            <w:tcW w:w="3402" w:type="dxa"/>
          </w:tcPr>
          <w:p w:rsidR="00695E41" w:rsidRDefault="00695E41">
            <w:pPr>
              <w:pStyle w:val="ConsPlusNormal"/>
            </w:pPr>
            <w:r>
              <w:t xml:space="preserve">Комплектность пакета документов заявителя соответствует перечню, установленному </w:t>
            </w:r>
            <w:hyperlink w:anchor="P146">
              <w:r>
                <w:rPr>
                  <w:color w:val="0000FF"/>
                </w:rPr>
                <w:t>п. 20</w:t>
              </w:r>
            </w:hyperlink>
            <w:r>
              <w:t xml:space="preserve"> Положения:</w:t>
            </w:r>
          </w:p>
        </w:tc>
        <w:tc>
          <w:tcPr>
            <w:tcW w:w="2381" w:type="dxa"/>
          </w:tcPr>
          <w:p w:rsidR="00695E41" w:rsidRDefault="00695E41">
            <w:pPr>
              <w:pStyle w:val="ConsPlusNormal"/>
              <w:jc w:val="center"/>
            </w:pPr>
            <w:r>
              <w:t>х</w:t>
            </w:r>
          </w:p>
        </w:tc>
        <w:tc>
          <w:tcPr>
            <w:tcW w:w="1304" w:type="dxa"/>
          </w:tcPr>
          <w:p w:rsidR="00695E41" w:rsidRDefault="00695E41">
            <w:pPr>
              <w:pStyle w:val="ConsPlusNormal"/>
              <w:jc w:val="center"/>
            </w:pPr>
            <w:r>
              <w:t>х</w:t>
            </w:r>
          </w:p>
        </w:tc>
      </w:tr>
      <w:tr w:rsidR="00695E41">
        <w:tc>
          <w:tcPr>
            <w:tcW w:w="567" w:type="dxa"/>
          </w:tcPr>
          <w:p w:rsidR="00695E41" w:rsidRDefault="00695E41">
            <w:pPr>
              <w:pStyle w:val="ConsPlusNormal"/>
            </w:pPr>
            <w:r>
              <w:t>28</w:t>
            </w:r>
          </w:p>
        </w:tc>
        <w:tc>
          <w:tcPr>
            <w:tcW w:w="1417" w:type="dxa"/>
          </w:tcPr>
          <w:p w:rsidR="00695E41" w:rsidRDefault="00695E41">
            <w:pPr>
              <w:pStyle w:val="ConsPlusNormal"/>
              <w:jc w:val="center"/>
            </w:pPr>
            <w:r>
              <w:t>23</w:t>
            </w:r>
          </w:p>
        </w:tc>
        <w:tc>
          <w:tcPr>
            <w:tcW w:w="3402" w:type="dxa"/>
          </w:tcPr>
          <w:p w:rsidR="00695E41" w:rsidRDefault="00695E41">
            <w:pPr>
              <w:pStyle w:val="ConsPlusNormal"/>
            </w:pPr>
            <w:hyperlink w:anchor="P362">
              <w:r>
                <w:rPr>
                  <w:color w:val="0000FF"/>
                </w:rPr>
                <w:t>Заявка</w:t>
              </w:r>
            </w:hyperlink>
            <w:r>
              <w:t xml:space="preserve"> соответствует форме, установленной приложением 1 к Положению</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29</w:t>
            </w:r>
          </w:p>
        </w:tc>
        <w:tc>
          <w:tcPr>
            <w:tcW w:w="1417" w:type="dxa"/>
          </w:tcPr>
          <w:p w:rsidR="00695E41" w:rsidRDefault="00695E41">
            <w:pPr>
              <w:pStyle w:val="ConsPlusNormal"/>
              <w:jc w:val="center"/>
            </w:pPr>
            <w:r>
              <w:t>24</w:t>
            </w:r>
          </w:p>
        </w:tc>
        <w:tc>
          <w:tcPr>
            <w:tcW w:w="3402" w:type="dxa"/>
          </w:tcPr>
          <w:p w:rsidR="00695E41" w:rsidRDefault="00695E41">
            <w:pPr>
              <w:pStyle w:val="ConsPlusNormal"/>
            </w:pPr>
            <w:r>
              <w:t xml:space="preserve">Сведения в заявке по итогам проверки в порядке, установленном </w:t>
            </w:r>
            <w:hyperlink w:anchor="P184">
              <w:r>
                <w:rPr>
                  <w:color w:val="0000FF"/>
                </w:rPr>
                <w:t>п. 23</w:t>
              </w:r>
            </w:hyperlink>
            <w:r>
              <w:t xml:space="preserve"> Положения, достоверны</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30</w:t>
            </w:r>
          </w:p>
        </w:tc>
        <w:tc>
          <w:tcPr>
            <w:tcW w:w="1417" w:type="dxa"/>
          </w:tcPr>
          <w:p w:rsidR="00695E41" w:rsidRDefault="00695E41">
            <w:pPr>
              <w:pStyle w:val="ConsPlusNormal"/>
              <w:jc w:val="center"/>
            </w:pPr>
            <w:r>
              <w:t>25</w:t>
            </w:r>
          </w:p>
        </w:tc>
        <w:tc>
          <w:tcPr>
            <w:tcW w:w="3402" w:type="dxa"/>
          </w:tcPr>
          <w:p w:rsidR="00695E41" w:rsidRDefault="00695E41">
            <w:pPr>
              <w:pStyle w:val="ConsPlusNormal"/>
            </w:pPr>
            <w:r>
              <w:t xml:space="preserve">Значения планируемых или достигнутых результатов предоставления субсидии и показателей, необходимых для достижения результатов предоставления субсидии, принимаемые заявителем в случае получения субсидии, </w:t>
            </w:r>
            <w:r>
              <w:lastRenderedPageBreak/>
              <w:t xml:space="preserve">отражены в полном объеме в </w:t>
            </w:r>
            <w:hyperlink w:anchor="P362">
              <w:r>
                <w:rPr>
                  <w:color w:val="0000FF"/>
                </w:rPr>
                <w:t>заявке</w:t>
              </w:r>
            </w:hyperlink>
            <w:r>
              <w:t xml:space="preserve"> по форме согласно приложению 1 к Положению</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lastRenderedPageBreak/>
              <w:t>31</w:t>
            </w:r>
          </w:p>
        </w:tc>
        <w:tc>
          <w:tcPr>
            <w:tcW w:w="1417" w:type="dxa"/>
          </w:tcPr>
          <w:p w:rsidR="00695E41" w:rsidRDefault="00695E41">
            <w:pPr>
              <w:pStyle w:val="ConsPlusNormal"/>
              <w:jc w:val="center"/>
            </w:pPr>
            <w:r>
              <w:t>26</w:t>
            </w:r>
          </w:p>
        </w:tc>
        <w:tc>
          <w:tcPr>
            <w:tcW w:w="3402" w:type="dxa"/>
          </w:tcPr>
          <w:p w:rsidR="00695E41" w:rsidRDefault="00695E41">
            <w:pPr>
              <w:pStyle w:val="ConsPlusNormal"/>
            </w:pPr>
            <w:r>
              <w:t>Наличие в заявке доходов и (или) выписки из ЕГРЮЛ/ЕГРИП, и (или) формы N 3-НДФЛ, и (или) справки о состоянии расчетов (доходах) по налогу на профессиональный доход, и (или) иной налоговой отчетности подтверждают осуществление заявителем предпринимательской деятельности в течение 2 календарных лет, предшествующих году подачи, и в году подачи до даты подачи пакета документов</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32</w:t>
            </w:r>
          </w:p>
        </w:tc>
        <w:tc>
          <w:tcPr>
            <w:tcW w:w="1417" w:type="dxa"/>
          </w:tcPr>
          <w:p w:rsidR="00695E41" w:rsidRDefault="00695E41">
            <w:pPr>
              <w:pStyle w:val="ConsPlusNormal"/>
              <w:jc w:val="center"/>
            </w:pPr>
            <w:r>
              <w:t>27</w:t>
            </w:r>
          </w:p>
        </w:tc>
        <w:tc>
          <w:tcPr>
            <w:tcW w:w="3402" w:type="dxa"/>
          </w:tcPr>
          <w:p w:rsidR="00695E41" w:rsidRDefault="00695E41">
            <w:pPr>
              <w:pStyle w:val="ConsPlusNormal"/>
            </w:pPr>
            <w:r>
              <w:t xml:space="preserve">Бизнес-план проекта в составе пакета документов содержит технико-экономические расчеты, описание практических действий и мероприятий для реализации предлагаемого проекта, в том числе информацию о видах предпринимательской деятельности согласно </w:t>
            </w:r>
            <w:hyperlink r:id="rId71">
              <w:r>
                <w:rPr>
                  <w:color w:val="0000FF"/>
                </w:rPr>
                <w:t>ОКВЭД</w:t>
              </w:r>
            </w:hyperlink>
            <w:r>
              <w:t>, в которых используется приобретенное оборудование, прикладное программное обеспечение</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33</w:t>
            </w:r>
          </w:p>
        </w:tc>
        <w:tc>
          <w:tcPr>
            <w:tcW w:w="1417" w:type="dxa"/>
          </w:tcPr>
          <w:p w:rsidR="00695E41" w:rsidRDefault="00695E41">
            <w:pPr>
              <w:pStyle w:val="ConsPlusNormal"/>
              <w:jc w:val="center"/>
            </w:pPr>
            <w:r>
              <w:t>28</w:t>
            </w:r>
          </w:p>
        </w:tc>
        <w:tc>
          <w:tcPr>
            <w:tcW w:w="3402" w:type="dxa"/>
          </w:tcPr>
          <w:p w:rsidR="00695E41" w:rsidRDefault="00695E41">
            <w:pPr>
              <w:pStyle w:val="ConsPlusNormal"/>
            </w:pPr>
            <w:r>
              <w:t xml:space="preserve">Из пакета документов признаны полностью подтверждающие в соответствии с требованиями </w:t>
            </w:r>
            <w:hyperlink w:anchor="P254">
              <w:r>
                <w:rPr>
                  <w:color w:val="0000FF"/>
                </w:rPr>
                <w:t>п. 44</w:t>
              </w:r>
            </w:hyperlink>
            <w:r>
              <w:t xml:space="preserve"> Положения произведенные заявителем затраты копиями документов:</w:t>
            </w:r>
          </w:p>
          <w:p w:rsidR="00695E41" w:rsidRDefault="00695E41">
            <w:pPr>
              <w:pStyle w:val="ConsPlusNormal"/>
            </w:pPr>
            <w:r>
              <w:t>заключенных договоров и (или) кредитных договоров (договоров займа) на приобретение оборудования с графиком погашения и уплаты основного долга и процентов по кредиту (займу), и (или) иных сделок, совершенных в соответствии с действующим законодательством, на приобретение оборудования и (или) его монтаж и пусконаладочные работы, разработку прикладного программного обеспечения;</w:t>
            </w:r>
          </w:p>
          <w:p w:rsidR="00695E41" w:rsidRDefault="00695E41">
            <w:pPr>
              <w:pStyle w:val="ConsPlusNormal"/>
            </w:pPr>
            <w:r>
              <w:t xml:space="preserve">сведений об основных </w:t>
            </w:r>
            <w:r>
              <w:lastRenderedPageBreak/>
              <w:t xml:space="preserve">характеристиках оборудования, его специфических параметрах, определенных </w:t>
            </w:r>
            <w:hyperlink w:anchor="P160">
              <w:r>
                <w:rPr>
                  <w:color w:val="0000FF"/>
                </w:rPr>
                <w:t>подп. 3 п. 20</w:t>
              </w:r>
            </w:hyperlink>
            <w:r>
              <w:t xml:space="preserve"> Положения;</w:t>
            </w:r>
          </w:p>
          <w:p w:rsidR="00695E41" w:rsidRDefault="00695E41">
            <w:pPr>
              <w:pStyle w:val="ConsPlusNormal"/>
            </w:pPr>
            <w:r>
              <w:t>счетов-фактур (счетов), и (или) товарных накладных, и (или) универсальных передаточных документов, и (или) актов приема-передачи товаров, и (или) актов сверки, и (или) иных подтверждающих документов;</w:t>
            </w:r>
          </w:p>
          <w:p w:rsidR="00695E41" w:rsidRDefault="00695E41">
            <w:pPr>
              <w:pStyle w:val="ConsPlusNormal"/>
            </w:pPr>
            <w:r>
              <w:t>сметных расчетов (иной документации), подтверждающих стоимость отдельных видов работ: строительных, монтажных, пусконаладочных, по разработке прикладного программного обеспечения;</w:t>
            </w:r>
          </w:p>
          <w:p w:rsidR="00695E41" w:rsidRDefault="00695E41">
            <w:pPr>
              <w:pStyle w:val="ConsPlusNormal"/>
            </w:pPr>
            <w:r>
              <w:t>выписок по ссудному счету, подтверждающих получение кредита (займа);</w:t>
            </w:r>
          </w:p>
          <w:p w:rsidR="00695E41" w:rsidRDefault="00695E41">
            <w:pPr>
              <w:pStyle w:val="ConsPlusNormal"/>
            </w:pPr>
            <w:r>
              <w:t>договоров и платежных документов, подтверждающих использование кредита (займа) на приобретение оборудования;</w:t>
            </w:r>
          </w:p>
          <w:p w:rsidR="00695E41" w:rsidRDefault="00695E41">
            <w:pPr>
              <w:pStyle w:val="ConsPlusNormal"/>
            </w:pPr>
            <w:r>
              <w:t>сведений (выписок по ссудному счету и (или) выписок из лицевого счета, и (или) писем кредитной (микрофинансовой) организации), подтверждающих уплату процентов за пользование кредитом (займом) и основного долга по кредиту (займу) на текущую дату с разбивкой по месяцам, с указанием остатков ссудной задолженности на начало каждого месяца;</w:t>
            </w:r>
          </w:p>
          <w:p w:rsidR="00695E41" w:rsidRDefault="00695E41">
            <w:pPr>
              <w:pStyle w:val="ConsPlusNormal"/>
            </w:pPr>
            <w:r>
              <w:t>платежных документов, подтверждающих погашение (уплату) процентов по кредиту (займу) в соответствии с условиями кредитного договора (договора займа)</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lastRenderedPageBreak/>
              <w:t>34</w:t>
            </w:r>
          </w:p>
        </w:tc>
        <w:tc>
          <w:tcPr>
            <w:tcW w:w="1417" w:type="dxa"/>
          </w:tcPr>
          <w:p w:rsidR="00695E41" w:rsidRDefault="00695E41">
            <w:pPr>
              <w:pStyle w:val="ConsPlusNormal"/>
              <w:jc w:val="center"/>
            </w:pPr>
            <w:r>
              <w:t>29</w:t>
            </w:r>
          </w:p>
        </w:tc>
        <w:tc>
          <w:tcPr>
            <w:tcW w:w="3402" w:type="dxa"/>
          </w:tcPr>
          <w:p w:rsidR="00695E41" w:rsidRDefault="00695E41">
            <w:pPr>
              <w:pStyle w:val="ConsPlusNormal"/>
            </w:pPr>
            <w:r>
              <w:t xml:space="preserve">Из пакета документов признаны копии платежных документов об оплате, произведенной путем безналичного и (или) наличного расчета, полностью подтверждающие факт оплаты обязательств на основании договоров и (или) иных сделок, заключенных в соответствии с </w:t>
            </w:r>
            <w:r>
              <w:lastRenderedPageBreak/>
              <w:t xml:space="preserve">действующим законодательством, по направлениям, определенным </w:t>
            </w:r>
            <w:hyperlink w:anchor="P254">
              <w:r>
                <w:rPr>
                  <w:color w:val="0000FF"/>
                </w:rPr>
                <w:t>п. 44</w:t>
              </w:r>
            </w:hyperlink>
            <w:r>
              <w:t xml:space="preserve"> Положения</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lastRenderedPageBreak/>
              <w:t>35</w:t>
            </w:r>
          </w:p>
        </w:tc>
        <w:tc>
          <w:tcPr>
            <w:tcW w:w="1417" w:type="dxa"/>
          </w:tcPr>
          <w:p w:rsidR="00695E41" w:rsidRDefault="00695E41">
            <w:pPr>
              <w:pStyle w:val="ConsPlusNormal"/>
              <w:jc w:val="center"/>
            </w:pPr>
            <w:r>
              <w:t>30</w:t>
            </w:r>
          </w:p>
        </w:tc>
        <w:tc>
          <w:tcPr>
            <w:tcW w:w="3402" w:type="dxa"/>
          </w:tcPr>
          <w:p w:rsidR="00695E41" w:rsidRDefault="00695E41">
            <w:pPr>
              <w:pStyle w:val="ConsPlusNormal"/>
            </w:pPr>
            <w:r>
              <w:t>Заявителем представлены:</w:t>
            </w:r>
          </w:p>
          <w:p w:rsidR="00695E41" w:rsidRDefault="00695E41">
            <w:pPr>
              <w:pStyle w:val="ConsPlusNormal"/>
            </w:pPr>
            <w:r>
              <w:t>копии первичного или уточненного с последним номером корректировки (при наличии) расчета по страховым взносам кроме раздела 3 "Персонифицированные сведения о застрахованных лицах" (для субъекта малого или среднего предпринимательства, имеющего работников и являющегося работодателем);</w:t>
            </w:r>
          </w:p>
          <w:p w:rsidR="00695E41" w:rsidRDefault="00695E41">
            <w:pPr>
              <w:pStyle w:val="ConsPlusNormal"/>
            </w:pPr>
            <w:r>
              <w:t>справка о наличии банковского счета, выданная не ранее чем за 30 календарных дней до даты подачи пакета документов;</w:t>
            </w:r>
          </w:p>
          <w:p w:rsidR="00695E41" w:rsidRDefault="00695E41">
            <w:pPr>
              <w:pStyle w:val="ConsPlusNormal"/>
            </w:pPr>
            <w:r>
              <w:t>документы, подтверждающие полномочия лица на осуществление действий от имени заявителя (при наличии)</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36</w:t>
            </w:r>
          </w:p>
        </w:tc>
        <w:tc>
          <w:tcPr>
            <w:tcW w:w="1417" w:type="dxa"/>
          </w:tcPr>
          <w:p w:rsidR="00695E41" w:rsidRDefault="00695E41">
            <w:pPr>
              <w:pStyle w:val="ConsPlusNormal"/>
              <w:jc w:val="center"/>
            </w:pPr>
            <w:r>
              <w:t>31</w:t>
            </w:r>
          </w:p>
        </w:tc>
        <w:tc>
          <w:tcPr>
            <w:tcW w:w="3402" w:type="dxa"/>
          </w:tcPr>
          <w:p w:rsidR="00695E41" w:rsidRDefault="00695E41">
            <w:pPr>
              <w:pStyle w:val="ConsPlusNormal"/>
            </w:pPr>
            <w:r>
              <w:t>Документы (их копии) в признанной части не содержат приписки, подчистки, исправления, помарки, неустановленные сокращения, формулировки и повреждения, не позволяющие однозначно истолковывать их содержание, а также документы, которые не поддаются прочтению</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37</w:t>
            </w:r>
          </w:p>
        </w:tc>
        <w:tc>
          <w:tcPr>
            <w:tcW w:w="1417" w:type="dxa"/>
          </w:tcPr>
          <w:p w:rsidR="00695E41" w:rsidRDefault="00695E41">
            <w:pPr>
              <w:pStyle w:val="ConsPlusNormal"/>
              <w:jc w:val="center"/>
            </w:pPr>
            <w:bookmarkStart w:id="120" w:name="P1959"/>
            <w:bookmarkEnd w:id="120"/>
            <w:r>
              <w:t>32</w:t>
            </w:r>
          </w:p>
        </w:tc>
        <w:tc>
          <w:tcPr>
            <w:tcW w:w="3402" w:type="dxa"/>
          </w:tcPr>
          <w:p w:rsidR="00695E41" w:rsidRDefault="00695E41">
            <w:pPr>
              <w:pStyle w:val="ConsPlusNormal"/>
            </w:pPr>
            <w:r>
              <w:t>Все листы пакета документов пронумерованы, подписаны заявителем, заверены печатью (при наличии), сопроводительное письмо содержит опись документов.</w:t>
            </w:r>
          </w:p>
          <w:p w:rsidR="00695E41" w:rsidRDefault="00695E41">
            <w:pPr>
              <w:pStyle w:val="ConsPlusNormal"/>
            </w:pPr>
            <w:r>
              <w:t xml:space="preserve">В составе пакета документов отсутствуют недостоверные и (или) противоречивые сведения, влекущие за собой неправомерную оценку о соответствии пакета документов условиям проведения конкурса и условиям предоставления субсидии, необоснованное решение о присвоении заявителю порядкового номера в итоговом рейтинге по итогам оценки </w:t>
            </w:r>
            <w:r>
              <w:lastRenderedPageBreak/>
              <w:t>бизнес-плана инвестиционного проекта</w:t>
            </w:r>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lastRenderedPageBreak/>
              <w:t>38</w:t>
            </w:r>
          </w:p>
        </w:tc>
        <w:tc>
          <w:tcPr>
            <w:tcW w:w="1417" w:type="dxa"/>
          </w:tcPr>
          <w:p w:rsidR="00695E41" w:rsidRDefault="00695E41">
            <w:pPr>
              <w:pStyle w:val="ConsPlusNormal"/>
              <w:jc w:val="center"/>
            </w:pPr>
            <w:bookmarkStart w:id="121" w:name="P1965"/>
            <w:bookmarkEnd w:id="121"/>
            <w:r>
              <w:t>33</w:t>
            </w:r>
          </w:p>
        </w:tc>
        <w:tc>
          <w:tcPr>
            <w:tcW w:w="3402" w:type="dxa"/>
          </w:tcPr>
          <w:p w:rsidR="00695E41" w:rsidRDefault="00695E41">
            <w:pPr>
              <w:pStyle w:val="ConsPlusNormal"/>
            </w:pPr>
            <w:r>
              <w:t xml:space="preserve">Заявителем выполнены условия оказания поддержки, указанные в </w:t>
            </w:r>
            <w:hyperlink w:anchor="P44">
              <w:r>
                <w:rPr>
                  <w:color w:val="0000FF"/>
                </w:rPr>
                <w:t>Положении</w:t>
              </w:r>
            </w:hyperlink>
          </w:p>
        </w:tc>
        <w:tc>
          <w:tcPr>
            <w:tcW w:w="2381" w:type="dxa"/>
          </w:tcPr>
          <w:p w:rsidR="00695E41" w:rsidRDefault="00695E41">
            <w:pPr>
              <w:pStyle w:val="ConsPlusNormal"/>
            </w:pPr>
          </w:p>
        </w:tc>
        <w:tc>
          <w:tcPr>
            <w:tcW w:w="1304" w:type="dxa"/>
          </w:tcPr>
          <w:p w:rsidR="00695E41" w:rsidRDefault="00695E41">
            <w:pPr>
              <w:pStyle w:val="ConsPlusNormal"/>
            </w:pPr>
          </w:p>
        </w:tc>
      </w:tr>
      <w:tr w:rsidR="00695E41">
        <w:tc>
          <w:tcPr>
            <w:tcW w:w="567" w:type="dxa"/>
          </w:tcPr>
          <w:p w:rsidR="00695E41" w:rsidRDefault="00695E41">
            <w:pPr>
              <w:pStyle w:val="ConsPlusNormal"/>
            </w:pPr>
            <w:r>
              <w:t>39</w:t>
            </w:r>
          </w:p>
        </w:tc>
        <w:tc>
          <w:tcPr>
            <w:tcW w:w="1417" w:type="dxa"/>
          </w:tcPr>
          <w:p w:rsidR="00695E41" w:rsidRDefault="00695E41">
            <w:pPr>
              <w:pStyle w:val="ConsPlusNormal"/>
              <w:jc w:val="center"/>
            </w:pPr>
            <w:bookmarkStart w:id="122" w:name="P1970"/>
            <w:bookmarkEnd w:id="122"/>
            <w:r>
              <w:t>34</w:t>
            </w:r>
          </w:p>
        </w:tc>
        <w:tc>
          <w:tcPr>
            <w:tcW w:w="3402" w:type="dxa"/>
          </w:tcPr>
          <w:p w:rsidR="00695E41" w:rsidRDefault="00695E41">
            <w:pPr>
              <w:pStyle w:val="ConsPlusNormal"/>
            </w:pPr>
            <w:r>
              <w:t>Соответствие инвестиционного проекта целям и задачам стратегии социально-экономического развития города Красноярска, видам предпринимательской деятельности, приоритетным для оказания поддержки за счет средств бюджета города в рамках муниципальной программы:</w:t>
            </w:r>
          </w:p>
          <w:p w:rsidR="00695E41" w:rsidRDefault="00695E41">
            <w:pPr>
              <w:pStyle w:val="ConsPlusNormal"/>
            </w:pPr>
            <w:r>
              <w:t>соответствует - 10 баллов;</w:t>
            </w:r>
          </w:p>
          <w:p w:rsidR="00695E41" w:rsidRDefault="00695E41">
            <w:pPr>
              <w:pStyle w:val="ConsPlusNormal"/>
            </w:pPr>
            <w:r>
              <w:t>не соответствует - 0 баллов</w:t>
            </w:r>
          </w:p>
        </w:tc>
        <w:tc>
          <w:tcPr>
            <w:tcW w:w="2381" w:type="dxa"/>
          </w:tcPr>
          <w:p w:rsidR="00695E41" w:rsidRDefault="00695E41">
            <w:pPr>
              <w:pStyle w:val="ConsPlusNormal"/>
            </w:pPr>
          </w:p>
        </w:tc>
        <w:tc>
          <w:tcPr>
            <w:tcW w:w="1304" w:type="dxa"/>
          </w:tcPr>
          <w:p w:rsidR="00695E41" w:rsidRDefault="00695E41">
            <w:pPr>
              <w:pStyle w:val="ConsPlusNormal"/>
              <w:jc w:val="center"/>
            </w:pPr>
            <w:r>
              <w:t>х</w:t>
            </w:r>
          </w:p>
        </w:tc>
      </w:tr>
      <w:tr w:rsidR="00695E41">
        <w:tc>
          <w:tcPr>
            <w:tcW w:w="567" w:type="dxa"/>
          </w:tcPr>
          <w:p w:rsidR="00695E41" w:rsidRDefault="00695E41">
            <w:pPr>
              <w:pStyle w:val="ConsPlusNormal"/>
            </w:pPr>
            <w:r>
              <w:t>40</w:t>
            </w:r>
          </w:p>
        </w:tc>
        <w:tc>
          <w:tcPr>
            <w:tcW w:w="1417" w:type="dxa"/>
          </w:tcPr>
          <w:p w:rsidR="00695E41" w:rsidRDefault="00695E41">
            <w:pPr>
              <w:pStyle w:val="ConsPlusNormal"/>
              <w:jc w:val="center"/>
            </w:pPr>
            <w:bookmarkStart w:id="123" w:name="P1977"/>
            <w:bookmarkEnd w:id="123"/>
            <w:r>
              <w:t>35</w:t>
            </w:r>
          </w:p>
        </w:tc>
        <w:tc>
          <w:tcPr>
            <w:tcW w:w="3402" w:type="dxa"/>
          </w:tcPr>
          <w:p w:rsidR="00695E41" w:rsidRDefault="00695E41">
            <w:pPr>
              <w:pStyle w:val="ConsPlusNormal"/>
            </w:pPr>
            <w:r>
              <w:t>Соотношение объема привлекаемых инвестиций (за исключением субсидий, привлекаемых из бюджетов всех уровней) и объема заявленной субсидии:</w:t>
            </w:r>
          </w:p>
          <w:p w:rsidR="00695E41" w:rsidRDefault="00695E41">
            <w:pPr>
              <w:pStyle w:val="ConsPlusNormal"/>
            </w:pPr>
            <w:r>
              <w:t>более 6,0 - 5 баллов;</w:t>
            </w:r>
          </w:p>
          <w:p w:rsidR="00695E41" w:rsidRDefault="00695E41">
            <w:pPr>
              <w:pStyle w:val="ConsPlusNormal"/>
            </w:pPr>
            <w:r>
              <w:t>от 4,5 до 5,9 - 4 балла;</w:t>
            </w:r>
          </w:p>
          <w:p w:rsidR="00695E41" w:rsidRDefault="00695E41">
            <w:pPr>
              <w:pStyle w:val="ConsPlusNormal"/>
            </w:pPr>
            <w:r>
              <w:t>от 3,0 до 4,49 - 3 балла;</w:t>
            </w:r>
          </w:p>
          <w:p w:rsidR="00695E41" w:rsidRDefault="00695E41">
            <w:pPr>
              <w:pStyle w:val="ConsPlusNormal"/>
            </w:pPr>
            <w:r>
              <w:t>от 2,0 до 2,9 - 2 балла;</w:t>
            </w:r>
          </w:p>
          <w:p w:rsidR="00695E41" w:rsidRDefault="00695E41">
            <w:pPr>
              <w:pStyle w:val="ConsPlusNormal"/>
            </w:pPr>
            <w:r>
              <w:t>от 1,0 до 1,9 - 1 балл;</w:t>
            </w:r>
          </w:p>
          <w:p w:rsidR="00695E41" w:rsidRDefault="00695E41">
            <w:pPr>
              <w:pStyle w:val="ConsPlusNormal"/>
            </w:pPr>
            <w:r>
              <w:t>менее 1,0 - 0 баллов</w:t>
            </w:r>
          </w:p>
        </w:tc>
        <w:tc>
          <w:tcPr>
            <w:tcW w:w="2381" w:type="dxa"/>
          </w:tcPr>
          <w:p w:rsidR="00695E41" w:rsidRDefault="00695E41">
            <w:pPr>
              <w:pStyle w:val="ConsPlusNormal"/>
            </w:pPr>
          </w:p>
        </w:tc>
        <w:tc>
          <w:tcPr>
            <w:tcW w:w="1304" w:type="dxa"/>
          </w:tcPr>
          <w:p w:rsidR="00695E41" w:rsidRDefault="00695E41">
            <w:pPr>
              <w:pStyle w:val="ConsPlusNormal"/>
              <w:jc w:val="center"/>
            </w:pPr>
            <w:r>
              <w:t>х</w:t>
            </w:r>
          </w:p>
        </w:tc>
      </w:tr>
      <w:tr w:rsidR="00695E41">
        <w:tc>
          <w:tcPr>
            <w:tcW w:w="567" w:type="dxa"/>
          </w:tcPr>
          <w:p w:rsidR="00695E41" w:rsidRDefault="00695E41">
            <w:pPr>
              <w:pStyle w:val="ConsPlusNormal"/>
            </w:pPr>
            <w:r>
              <w:t>41</w:t>
            </w:r>
          </w:p>
        </w:tc>
        <w:tc>
          <w:tcPr>
            <w:tcW w:w="1417" w:type="dxa"/>
          </w:tcPr>
          <w:p w:rsidR="00695E41" w:rsidRDefault="00695E41">
            <w:pPr>
              <w:pStyle w:val="ConsPlusNormal"/>
              <w:jc w:val="center"/>
            </w:pPr>
            <w:bookmarkStart w:id="124" w:name="P1988"/>
            <w:bookmarkEnd w:id="124"/>
            <w:r>
              <w:t>36</w:t>
            </w:r>
          </w:p>
        </w:tc>
        <w:tc>
          <w:tcPr>
            <w:tcW w:w="3402" w:type="dxa"/>
          </w:tcPr>
          <w:p w:rsidR="00695E41" w:rsidRDefault="00695E41">
            <w:pPr>
              <w:pStyle w:val="ConsPlusNormal"/>
            </w:pPr>
            <w:r>
              <w:t>Прирост количества рабочих мест в результате реализации инвестиционного проекта, в том числе для заявителей с численностью работников:</w:t>
            </w:r>
          </w:p>
          <w:p w:rsidR="00695E41" w:rsidRDefault="00695E41">
            <w:pPr>
              <w:pStyle w:val="ConsPlusNormal"/>
            </w:pPr>
            <w:r>
              <w:t>свыше 15 человек:</w:t>
            </w:r>
          </w:p>
          <w:p w:rsidR="00695E41" w:rsidRDefault="00695E41">
            <w:pPr>
              <w:pStyle w:val="ConsPlusNormal"/>
            </w:pPr>
            <w:r>
              <w:t>более 50% - 5 баллов;</w:t>
            </w:r>
          </w:p>
          <w:p w:rsidR="00695E41" w:rsidRDefault="00695E41">
            <w:pPr>
              <w:pStyle w:val="ConsPlusNormal"/>
            </w:pPr>
            <w:r>
              <w:t>более 20%, но не более 50% - 4 балла;</w:t>
            </w:r>
          </w:p>
          <w:p w:rsidR="00695E41" w:rsidRDefault="00695E41">
            <w:pPr>
              <w:pStyle w:val="ConsPlusNormal"/>
            </w:pPr>
            <w:r>
              <w:t>более 10%, но не более 20% - 3 балла;</w:t>
            </w:r>
          </w:p>
          <w:p w:rsidR="00695E41" w:rsidRDefault="00695E41">
            <w:pPr>
              <w:pStyle w:val="ConsPlusNormal"/>
            </w:pPr>
            <w:r>
              <w:t>более 5%, но не более 10% - 2 балла;</w:t>
            </w:r>
          </w:p>
          <w:p w:rsidR="00695E41" w:rsidRDefault="00695E41">
            <w:pPr>
              <w:pStyle w:val="ConsPlusNormal"/>
            </w:pPr>
            <w:r>
              <w:t>не более 5% - 1 балл;</w:t>
            </w:r>
          </w:p>
          <w:p w:rsidR="00695E41" w:rsidRDefault="00695E41">
            <w:pPr>
              <w:pStyle w:val="ConsPlusNormal"/>
            </w:pPr>
            <w:r>
              <w:t>прирост отсутствует - 0 баллов;</w:t>
            </w:r>
          </w:p>
          <w:p w:rsidR="00695E41" w:rsidRDefault="00695E41">
            <w:pPr>
              <w:pStyle w:val="ConsPlusNormal"/>
            </w:pPr>
            <w:r>
              <w:t>до 15 человек (включительно):</w:t>
            </w:r>
          </w:p>
          <w:p w:rsidR="00695E41" w:rsidRDefault="00695E41">
            <w:pPr>
              <w:pStyle w:val="ConsPlusNormal"/>
            </w:pPr>
            <w:r>
              <w:t>более 80% - 5 баллов;</w:t>
            </w:r>
          </w:p>
          <w:p w:rsidR="00695E41" w:rsidRDefault="00695E41">
            <w:pPr>
              <w:pStyle w:val="ConsPlusNormal"/>
            </w:pPr>
            <w:r>
              <w:t>более 60%, но не более 80% - 4 балла;</w:t>
            </w:r>
          </w:p>
          <w:p w:rsidR="00695E41" w:rsidRDefault="00695E41">
            <w:pPr>
              <w:pStyle w:val="ConsPlusNormal"/>
            </w:pPr>
            <w:r>
              <w:t>более 40%, но не более 60% - 3 балла;</w:t>
            </w:r>
          </w:p>
          <w:p w:rsidR="00695E41" w:rsidRDefault="00695E41">
            <w:pPr>
              <w:pStyle w:val="ConsPlusNormal"/>
            </w:pPr>
            <w:r>
              <w:lastRenderedPageBreak/>
              <w:t>более 20%, но не более 40% - 2 балла;</w:t>
            </w:r>
          </w:p>
          <w:p w:rsidR="00695E41" w:rsidRDefault="00695E41">
            <w:pPr>
              <w:pStyle w:val="ConsPlusNormal"/>
            </w:pPr>
            <w:r>
              <w:t>не более 20% - 1 балл;</w:t>
            </w:r>
          </w:p>
          <w:p w:rsidR="00695E41" w:rsidRDefault="00695E41">
            <w:pPr>
              <w:pStyle w:val="ConsPlusNormal"/>
            </w:pPr>
            <w:r>
              <w:t>прирост отсутствует - 0 баллов</w:t>
            </w:r>
          </w:p>
        </w:tc>
        <w:tc>
          <w:tcPr>
            <w:tcW w:w="2381" w:type="dxa"/>
          </w:tcPr>
          <w:p w:rsidR="00695E41" w:rsidRDefault="00695E41">
            <w:pPr>
              <w:pStyle w:val="ConsPlusNormal"/>
            </w:pPr>
          </w:p>
        </w:tc>
        <w:tc>
          <w:tcPr>
            <w:tcW w:w="1304" w:type="dxa"/>
          </w:tcPr>
          <w:p w:rsidR="00695E41" w:rsidRDefault="00695E41">
            <w:pPr>
              <w:pStyle w:val="ConsPlusNormal"/>
              <w:jc w:val="center"/>
            </w:pPr>
            <w:r>
              <w:t>х</w:t>
            </w:r>
          </w:p>
        </w:tc>
      </w:tr>
      <w:tr w:rsidR="00695E41">
        <w:tc>
          <w:tcPr>
            <w:tcW w:w="567" w:type="dxa"/>
          </w:tcPr>
          <w:p w:rsidR="00695E41" w:rsidRDefault="00695E41">
            <w:pPr>
              <w:pStyle w:val="ConsPlusNormal"/>
            </w:pPr>
            <w:bookmarkStart w:id="125" w:name="P2006"/>
            <w:bookmarkEnd w:id="125"/>
            <w:r>
              <w:lastRenderedPageBreak/>
              <w:t>42</w:t>
            </w:r>
          </w:p>
        </w:tc>
        <w:tc>
          <w:tcPr>
            <w:tcW w:w="4819" w:type="dxa"/>
            <w:gridSpan w:val="2"/>
          </w:tcPr>
          <w:p w:rsidR="00695E41" w:rsidRDefault="00695E41">
            <w:pPr>
              <w:pStyle w:val="ConsPlusNormal"/>
            </w:pPr>
            <w:r>
              <w:t>Итого баллов по критериям оценки с 34 по 36</w:t>
            </w:r>
          </w:p>
        </w:tc>
        <w:tc>
          <w:tcPr>
            <w:tcW w:w="2381" w:type="dxa"/>
          </w:tcPr>
          <w:p w:rsidR="00695E41" w:rsidRDefault="00695E41">
            <w:pPr>
              <w:pStyle w:val="ConsPlusNormal"/>
            </w:pPr>
          </w:p>
        </w:tc>
        <w:tc>
          <w:tcPr>
            <w:tcW w:w="1304" w:type="dxa"/>
          </w:tcPr>
          <w:p w:rsidR="00695E41" w:rsidRDefault="00695E41">
            <w:pPr>
              <w:pStyle w:val="ConsPlusNormal"/>
              <w:jc w:val="center"/>
            </w:pPr>
            <w:r>
              <w:t>х</w:t>
            </w:r>
          </w:p>
        </w:tc>
      </w:tr>
    </w:tbl>
    <w:p w:rsidR="00695E41" w:rsidRDefault="00695E41">
      <w:pPr>
        <w:pStyle w:val="ConsPlusNormal"/>
        <w:jc w:val="both"/>
      </w:pPr>
    </w:p>
    <w:p w:rsidR="00695E41" w:rsidRDefault="00695E41">
      <w:pPr>
        <w:pStyle w:val="ConsPlusNormal"/>
        <w:ind w:firstLine="540"/>
        <w:jc w:val="both"/>
      </w:pPr>
      <w:r>
        <w:t>--------------------------------</w:t>
      </w:r>
    </w:p>
    <w:p w:rsidR="00695E41" w:rsidRDefault="00695E41">
      <w:pPr>
        <w:pStyle w:val="ConsPlusNormal"/>
        <w:spacing w:before="220"/>
        <w:ind w:firstLine="540"/>
        <w:jc w:val="both"/>
      </w:pPr>
      <w:bookmarkStart w:id="126" w:name="P2012"/>
      <w:bookmarkEnd w:id="126"/>
      <w:r>
        <w:t xml:space="preserve">&lt;*&gt; </w:t>
      </w:r>
      <w:hyperlink w:anchor="P1765">
        <w:r>
          <w:rPr>
            <w:color w:val="0000FF"/>
          </w:rPr>
          <w:t>Графа 5</w:t>
        </w:r>
      </w:hyperlink>
      <w:r>
        <w:t xml:space="preserve"> заполняется в случае указания в </w:t>
      </w:r>
      <w:hyperlink w:anchor="P1764">
        <w:r>
          <w:rPr>
            <w:color w:val="0000FF"/>
          </w:rPr>
          <w:t>графе 4</w:t>
        </w:r>
      </w:hyperlink>
      <w:r>
        <w:t xml:space="preserve"> знака "-" при несоответствии заявителя (получателя субсидии), пакета документов заявителя (получателя субсидии) критериям и требованиям </w:t>
      </w:r>
      <w:hyperlink w:anchor="P84">
        <w:r>
          <w:rPr>
            <w:color w:val="0000FF"/>
          </w:rPr>
          <w:t>пунктов 9</w:t>
        </w:r>
      </w:hyperlink>
      <w:r>
        <w:t xml:space="preserve">, и (или) </w:t>
      </w:r>
      <w:hyperlink w:anchor="P90">
        <w:r>
          <w:rPr>
            <w:color w:val="0000FF"/>
          </w:rPr>
          <w:t>10</w:t>
        </w:r>
      </w:hyperlink>
      <w:r>
        <w:t xml:space="preserve">, и (или) </w:t>
      </w:r>
      <w:hyperlink w:anchor="P128">
        <w:r>
          <w:rPr>
            <w:color w:val="0000FF"/>
          </w:rPr>
          <w:t>15</w:t>
        </w:r>
      </w:hyperlink>
      <w:r>
        <w:t xml:space="preserve">, и (или) </w:t>
      </w:r>
      <w:hyperlink w:anchor="P146">
        <w:r>
          <w:rPr>
            <w:color w:val="0000FF"/>
          </w:rPr>
          <w:t>20</w:t>
        </w:r>
      </w:hyperlink>
      <w:r>
        <w:t xml:space="preserve"> Положения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 за исключением затрат на реализацию инвестиционных проектов, направленных на создание нового и (или) развитие (модернизацию) действующего производства по сбору, и (или) хранению, и (или) сортировке, и (или) переработке, и (или) реализации продукции из дикорастущего сырья, за исключением критериев оценки с </w:t>
      </w:r>
      <w:hyperlink w:anchor="P1970">
        <w:r>
          <w:rPr>
            <w:color w:val="0000FF"/>
          </w:rPr>
          <w:t>34</w:t>
        </w:r>
      </w:hyperlink>
      <w:r>
        <w:t xml:space="preserve"> по </w:t>
      </w:r>
      <w:hyperlink w:anchor="P1988">
        <w:r>
          <w:rPr>
            <w:color w:val="0000FF"/>
          </w:rPr>
          <w:t>36</w:t>
        </w:r>
      </w:hyperlink>
      <w:r>
        <w:t>.</w:t>
      </w:r>
    </w:p>
    <w:p w:rsidR="00695E41" w:rsidRDefault="00695E41">
      <w:pPr>
        <w:pStyle w:val="ConsPlusNormal"/>
        <w:jc w:val="both"/>
      </w:pPr>
    </w:p>
    <w:p w:rsidR="00695E41" w:rsidRDefault="00695E41">
      <w:pPr>
        <w:pStyle w:val="ConsPlusNormal"/>
        <w:ind w:firstLine="540"/>
        <w:jc w:val="both"/>
      </w:pPr>
      <w:r>
        <w:t>Заключение по результатам рассмотрения и оценки пакета документов на соответствие условиям проведения конкурса и условиям предоставления субсидии (нужное подчеркнуть):</w:t>
      </w:r>
    </w:p>
    <w:p w:rsidR="00695E41" w:rsidRDefault="00695E41">
      <w:pPr>
        <w:pStyle w:val="ConsPlusNormal"/>
        <w:spacing w:before="220"/>
        <w:ind w:firstLine="540"/>
        <w:jc w:val="both"/>
      </w:pPr>
      <w:r>
        <w:t xml:space="preserve">соответствует (наличие знака "+" по критериям оценки с </w:t>
      </w:r>
      <w:hyperlink w:anchor="P1777">
        <w:r>
          <w:rPr>
            <w:color w:val="0000FF"/>
          </w:rPr>
          <w:t>1</w:t>
        </w:r>
      </w:hyperlink>
      <w:r>
        <w:t xml:space="preserve"> по </w:t>
      </w:r>
      <w:hyperlink w:anchor="P1965">
        <w:r>
          <w:rPr>
            <w:color w:val="0000FF"/>
          </w:rPr>
          <w:t>33</w:t>
        </w:r>
      </w:hyperlink>
      <w:r>
        <w:t xml:space="preserve"> в графе 4 таблицы оценок);</w:t>
      </w:r>
    </w:p>
    <w:p w:rsidR="00695E41" w:rsidRDefault="00695E41">
      <w:pPr>
        <w:pStyle w:val="ConsPlusNormal"/>
        <w:spacing w:before="220"/>
        <w:ind w:firstLine="540"/>
        <w:jc w:val="both"/>
      </w:pPr>
      <w:r>
        <w:t xml:space="preserve">не соответствует (наличие хотя бы одного знака "-" по критериям оценки с </w:t>
      </w:r>
      <w:hyperlink w:anchor="P1777">
        <w:r>
          <w:rPr>
            <w:color w:val="0000FF"/>
          </w:rPr>
          <w:t>1</w:t>
        </w:r>
      </w:hyperlink>
      <w:r>
        <w:t xml:space="preserve"> по </w:t>
      </w:r>
      <w:hyperlink w:anchor="P1965">
        <w:r>
          <w:rPr>
            <w:color w:val="0000FF"/>
          </w:rPr>
          <w:t>33</w:t>
        </w:r>
      </w:hyperlink>
      <w:r>
        <w:t xml:space="preserve"> в графе 4 таблицы оценок).</w:t>
      </w:r>
    </w:p>
    <w:p w:rsidR="00695E41" w:rsidRDefault="00695E41">
      <w:pPr>
        <w:pStyle w:val="ConsPlusNormal"/>
        <w:spacing w:before="220"/>
        <w:ind w:firstLine="540"/>
        <w:jc w:val="both"/>
      </w:pPr>
      <w:r>
        <w:t xml:space="preserve">Значение в баллах по результатам оценки инвестиционного проекта (значение из </w:t>
      </w:r>
      <w:hyperlink w:anchor="P2006">
        <w:r>
          <w:rPr>
            <w:color w:val="0000FF"/>
          </w:rPr>
          <w:t>строки 42 таблицы</w:t>
        </w:r>
      </w:hyperlink>
      <w:r>
        <w:t xml:space="preserve"> оценок): ________________________.</w:t>
      </w:r>
    </w:p>
    <w:p w:rsidR="00695E41" w:rsidRDefault="00695E4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1928"/>
        <w:gridCol w:w="340"/>
        <w:gridCol w:w="3345"/>
      </w:tblGrid>
      <w:tr w:rsidR="00695E41">
        <w:tc>
          <w:tcPr>
            <w:tcW w:w="3118" w:type="dxa"/>
            <w:tcBorders>
              <w:top w:val="nil"/>
              <w:left w:val="nil"/>
              <w:bottom w:val="nil"/>
              <w:right w:val="nil"/>
            </w:tcBorders>
          </w:tcPr>
          <w:p w:rsidR="00695E41" w:rsidRDefault="00695E41">
            <w:pPr>
              <w:pStyle w:val="ConsPlusNormal"/>
            </w:pPr>
            <w:r>
              <w:t>Член конкурсной комиссии</w:t>
            </w:r>
          </w:p>
        </w:tc>
        <w:tc>
          <w:tcPr>
            <w:tcW w:w="340" w:type="dxa"/>
            <w:tcBorders>
              <w:top w:val="nil"/>
              <w:left w:val="nil"/>
              <w:bottom w:val="nil"/>
              <w:right w:val="nil"/>
            </w:tcBorders>
          </w:tcPr>
          <w:p w:rsidR="00695E41" w:rsidRDefault="00695E41">
            <w:pPr>
              <w:pStyle w:val="ConsPlusNormal"/>
            </w:pPr>
          </w:p>
        </w:tc>
        <w:tc>
          <w:tcPr>
            <w:tcW w:w="1928" w:type="dxa"/>
            <w:tcBorders>
              <w:top w:val="nil"/>
              <w:left w:val="nil"/>
              <w:bottom w:val="nil"/>
              <w:right w:val="nil"/>
            </w:tcBorders>
          </w:tcPr>
          <w:p w:rsidR="00695E41" w:rsidRDefault="00695E41">
            <w:pPr>
              <w:pStyle w:val="ConsPlusNormal"/>
              <w:jc w:val="center"/>
            </w:pPr>
            <w:r>
              <w:t>(подпись)</w:t>
            </w:r>
          </w:p>
        </w:tc>
        <w:tc>
          <w:tcPr>
            <w:tcW w:w="340" w:type="dxa"/>
            <w:tcBorders>
              <w:top w:val="nil"/>
              <w:left w:val="nil"/>
              <w:bottom w:val="nil"/>
              <w:right w:val="nil"/>
            </w:tcBorders>
          </w:tcPr>
          <w:p w:rsidR="00695E41" w:rsidRDefault="00695E41">
            <w:pPr>
              <w:pStyle w:val="ConsPlusNormal"/>
            </w:pPr>
          </w:p>
        </w:tc>
        <w:tc>
          <w:tcPr>
            <w:tcW w:w="3345" w:type="dxa"/>
            <w:tcBorders>
              <w:top w:val="nil"/>
              <w:left w:val="nil"/>
              <w:bottom w:val="nil"/>
              <w:right w:val="nil"/>
            </w:tcBorders>
          </w:tcPr>
          <w:p w:rsidR="00695E41" w:rsidRDefault="00695E41">
            <w:pPr>
              <w:pStyle w:val="ConsPlusNormal"/>
              <w:jc w:val="center"/>
            </w:pPr>
            <w:r>
              <w:t>(И.О. Фамилия)</w:t>
            </w:r>
          </w:p>
        </w:tc>
      </w:tr>
      <w:tr w:rsidR="00695E41">
        <w:tc>
          <w:tcPr>
            <w:tcW w:w="9071" w:type="dxa"/>
            <w:gridSpan w:val="5"/>
            <w:tcBorders>
              <w:top w:val="nil"/>
              <w:left w:val="nil"/>
              <w:bottom w:val="nil"/>
              <w:right w:val="nil"/>
            </w:tcBorders>
          </w:tcPr>
          <w:p w:rsidR="00695E41" w:rsidRDefault="00695E41">
            <w:pPr>
              <w:pStyle w:val="ConsPlusNormal"/>
            </w:pPr>
          </w:p>
        </w:tc>
      </w:tr>
      <w:tr w:rsidR="00695E41">
        <w:tc>
          <w:tcPr>
            <w:tcW w:w="9071" w:type="dxa"/>
            <w:gridSpan w:val="5"/>
            <w:tcBorders>
              <w:top w:val="nil"/>
              <w:left w:val="nil"/>
              <w:bottom w:val="nil"/>
              <w:right w:val="nil"/>
            </w:tcBorders>
          </w:tcPr>
          <w:p w:rsidR="00695E41" w:rsidRDefault="00695E41">
            <w:pPr>
              <w:pStyle w:val="ConsPlusNormal"/>
              <w:jc w:val="both"/>
            </w:pPr>
            <w:r>
              <w:t>"__" ____________ 20__ г.</w:t>
            </w:r>
          </w:p>
        </w:tc>
      </w:tr>
    </w:tbl>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1"/>
      </w:pPr>
      <w:r>
        <w:t>Приложение 6</w:t>
      </w:r>
    </w:p>
    <w:p w:rsidR="00695E41" w:rsidRDefault="00695E41">
      <w:pPr>
        <w:pStyle w:val="ConsPlusNormal"/>
        <w:jc w:val="right"/>
      </w:pPr>
      <w:r>
        <w:t>к Положению</w:t>
      </w:r>
    </w:p>
    <w:p w:rsidR="00695E41" w:rsidRDefault="00695E41">
      <w:pPr>
        <w:pStyle w:val="ConsPlusNormal"/>
        <w:jc w:val="right"/>
      </w:pPr>
      <w:r>
        <w:t>о порядке предоставления</w:t>
      </w:r>
    </w:p>
    <w:p w:rsidR="00695E41" w:rsidRDefault="00695E41">
      <w:pPr>
        <w:pStyle w:val="ConsPlusNormal"/>
        <w:jc w:val="right"/>
      </w:pPr>
      <w:r>
        <w:t>субсидий субъектам малого</w:t>
      </w:r>
    </w:p>
    <w:p w:rsidR="00695E41" w:rsidRDefault="00695E41">
      <w:pPr>
        <w:pStyle w:val="ConsPlusNormal"/>
        <w:jc w:val="right"/>
      </w:pPr>
      <w:r>
        <w:t>и среднего предпринимательства -</w:t>
      </w:r>
    </w:p>
    <w:p w:rsidR="00695E41" w:rsidRDefault="00695E41">
      <w:pPr>
        <w:pStyle w:val="ConsPlusNormal"/>
        <w:jc w:val="right"/>
      </w:pPr>
      <w:r>
        <w:t>производителям товаров, работ,</w:t>
      </w:r>
    </w:p>
    <w:p w:rsidR="00695E41" w:rsidRDefault="00695E41">
      <w:pPr>
        <w:pStyle w:val="ConsPlusNormal"/>
        <w:jc w:val="right"/>
      </w:pPr>
      <w:r>
        <w:t>услуг в целях возмещения части затрат</w:t>
      </w:r>
    </w:p>
    <w:p w:rsidR="00695E41" w:rsidRDefault="00695E41">
      <w:pPr>
        <w:pStyle w:val="ConsPlusNormal"/>
        <w:jc w:val="right"/>
      </w:pPr>
      <w:r>
        <w:t>на реализацию в приоритетных отраслях</w:t>
      </w:r>
    </w:p>
    <w:p w:rsidR="00695E41" w:rsidRDefault="00695E41">
      <w:pPr>
        <w:pStyle w:val="ConsPlusNormal"/>
        <w:jc w:val="right"/>
      </w:pPr>
      <w:r>
        <w:t>инвестиционных проектов, направленных</w:t>
      </w:r>
    </w:p>
    <w:p w:rsidR="00695E41" w:rsidRDefault="00695E41">
      <w:pPr>
        <w:pStyle w:val="ConsPlusNormal"/>
        <w:jc w:val="right"/>
      </w:pPr>
      <w:r>
        <w:t>на создание нового или развитие</w:t>
      </w:r>
    </w:p>
    <w:p w:rsidR="00695E41" w:rsidRDefault="00695E41">
      <w:pPr>
        <w:pStyle w:val="ConsPlusNormal"/>
        <w:jc w:val="right"/>
      </w:pPr>
      <w:r>
        <w:t>(модернизацию) действующего производства</w:t>
      </w:r>
    </w:p>
    <w:p w:rsidR="00695E41" w:rsidRDefault="00695E41">
      <w:pPr>
        <w:pStyle w:val="ConsPlusNormal"/>
        <w:jc w:val="right"/>
      </w:pPr>
      <w:r>
        <w:t>продукции (выполнения работ, оказания</w:t>
      </w:r>
    </w:p>
    <w:p w:rsidR="00695E41" w:rsidRDefault="00695E41">
      <w:pPr>
        <w:pStyle w:val="ConsPlusNormal"/>
        <w:jc w:val="right"/>
      </w:pPr>
      <w:r>
        <w:lastRenderedPageBreak/>
        <w:t>услуг), за исключением затрат</w:t>
      </w:r>
    </w:p>
    <w:p w:rsidR="00695E41" w:rsidRDefault="00695E41">
      <w:pPr>
        <w:pStyle w:val="ConsPlusNormal"/>
        <w:jc w:val="right"/>
      </w:pPr>
      <w:r>
        <w:t>на реализацию инвестиционных проектов,</w:t>
      </w:r>
    </w:p>
    <w:p w:rsidR="00695E41" w:rsidRDefault="00695E41">
      <w:pPr>
        <w:pStyle w:val="ConsPlusNormal"/>
        <w:jc w:val="right"/>
      </w:pPr>
      <w:r>
        <w:t>направленных на создание нового</w:t>
      </w:r>
    </w:p>
    <w:p w:rsidR="00695E41" w:rsidRDefault="00695E41">
      <w:pPr>
        <w:pStyle w:val="ConsPlusNormal"/>
        <w:jc w:val="right"/>
      </w:pPr>
      <w:r>
        <w:t>и (или) развитие (модернизацию)</w:t>
      </w:r>
    </w:p>
    <w:p w:rsidR="00695E41" w:rsidRDefault="00695E41">
      <w:pPr>
        <w:pStyle w:val="ConsPlusNormal"/>
        <w:jc w:val="right"/>
      </w:pPr>
      <w:r>
        <w:t>действующего производства по сбору,</w:t>
      </w:r>
    </w:p>
    <w:p w:rsidR="00695E41" w:rsidRDefault="00695E41">
      <w:pPr>
        <w:pStyle w:val="ConsPlusNormal"/>
        <w:jc w:val="right"/>
      </w:pPr>
      <w:r>
        <w:t>и (или) хранению, и (или) сортировке,</w:t>
      </w:r>
    </w:p>
    <w:p w:rsidR="00695E41" w:rsidRDefault="00695E41">
      <w:pPr>
        <w:pStyle w:val="ConsPlusNormal"/>
        <w:jc w:val="right"/>
      </w:pPr>
      <w:r>
        <w:t>и (или) переработке, и (или) реализации</w:t>
      </w:r>
    </w:p>
    <w:p w:rsidR="00695E41" w:rsidRDefault="00695E41">
      <w:pPr>
        <w:pStyle w:val="ConsPlusNormal"/>
        <w:jc w:val="right"/>
      </w:pPr>
      <w:r>
        <w:t>продукции из дикорастущего сырья</w:t>
      </w:r>
    </w:p>
    <w:p w:rsidR="00695E41" w:rsidRDefault="00695E41">
      <w:pPr>
        <w:pStyle w:val="ConsPlusNormal"/>
        <w:jc w:val="both"/>
      </w:pPr>
    </w:p>
    <w:p w:rsidR="00695E41" w:rsidRDefault="00695E41">
      <w:pPr>
        <w:pStyle w:val="ConsPlusNonformat"/>
        <w:jc w:val="both"/>
      </w:pPr>
      <w:r>
        <w:t xml:space="preserve">                                 ПРОТОКОЛ</w:t>
      </w:r>
    </w:p>
    <w:p w:rsidR="00695E41" w:rsidRDefault="00695E41">
      <w:pPr>
        <w:pStyle w:val="ConsPlusNonformat"/>
        <w:jc w:val="both"/>
      </w:pPr>
      <w:r>
        <w:t xml:space="preserve">                            об итогах конкурса</w:t>
      </w:r>
    </w:p>
    <w:p w:rsidR="00695E41" w:rsidRDefault="00695E41">
      <w:pPr>
        <w:pStyle w:val="ConsPlusNonformat"/>
        <w:jc w:val="both"/>
      </w:pPr>
    </w:p>
    <w:p w:rsidR="00695E41" w:rsidRDefault="00695E41">
      <w:pPr>
        <w:pStyle w:val="ConsPlusNonformat"/>
        <w:jc w:val="both"/>
      </w:pPr>
      <w:r>
        <w:t>"__" ___________ 20__ г.                                      г. Красноярск</w:t>
      </w:r>
    </w:p>
    <w:p w:rsidR="00695E41" w:rsidRDefault="00695E41">
      <w:pPr>
        <w:pStyle w:val="ConsPlusNonformat"/>
        <w:jc w:val="both"/>
      </w:pPr>
    </w:p>
    <w:p w:rsidR="00695E41" w:rsidRDefault="00695E41">
      <w:pPr>
        <w:pStyle w:val="ConsPlusNonformat"/>
        <w:jc w:val="both"/>
      </w:pPr>
      <w:r>
        <w:t xml:space="preserve">    Место проведения конкурса: 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Председатель конкурсной комиссии:</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Члены конкурсной комиссии:</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Приглашенные:</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Вопросы:</w:t>
      </w:r>
    </w:p>
    <w:p w:rsidR="00695E41" w:rsidRDefault="00695E41">
      <w:pPr>
        <w:pStyle w:val="ConsPlusNonformat"/>
        <w:jc w:val="both"/>
      </w:pPr>
      <w:r>
        <w:t xml:space="preserve">    1. Изучение материалов, представленных на конкурс.</w:t>
      </w:r>
    </w:p>
    <w:p w:rsidR="00695E41" w:rsidRDefault="00695E41">
      <w:pPr>
        <w:pStyle w:val="ConsPlusNonformat"/>
        <w:jc w:val="both"/>
      </w:pPr>
      <w:r>
        <w:t xml:space="preserve">    2.   Определение   заявителей,   пакеты   документов  которых  признаны</w:t>
      </w:r>
    </w:p>
    <w:p w:rsidR="00695E41" w:rsidRDefault="00695E41">
      <w:pPr>
        <w:pStyle w:val="ConsPlusNonformat"/>
        <w:jc w:val="both"/>
      </w:pPr>
      <w:r>
        <w:t>победителями   конкурса, и  определение  размеров  предоставляемых  каждому</w:t>
      </w:r>
    </w:p>
    <w:p w:rsidR="00695E41" w:rsidRDefault="00695E41">
      <w:pPr>
        <w:pStyle w:val="ConsPlusNonformat"/>
        <w:jc w:val="both"/>
      </w:pPr>
      <w:r>
        <w:t>победителю  конкурса  субсидий в пределах ассигнований, предусмотренных для</w:t>
      </w:r>
    </w:p>
    <w:p w:rsidR="00695E41" w:rsidRDefault="00695E41">
      <w:pPr>
        <w:pStyle w:val="ConsPlusNonformat"/>
        <w:jc w:val="both"/>
      </w:pPr>
      <w:r>
        <w:t>предоставления субсидий в текущем финансовом году.</w:t>
      </w:r>
    </w:p>
    <w:p w:rsidR="00695E41" w:rsidRDefault="00695E41">
      <w:pPr>
        <w:pStyle w:val="ConsPlusNonformat"/>
        <w:jc w:val="both"/>
      </w:pPr>
      <w:r>
        <w:t xml:space="preserve">    3.  Определение  заявителей,  пакеты  документов  которых отклонены как</w:t>
      </w:r>
    </w:p>
    <w:p w:rsidR="00695E41" w:rsidRDefault="00695E41">
      <w:pPr>
        <w:pStyle w:val="ConsPlusNonformat"/>
        <w:jc w:val="both"/>
      </w:pPr>
      <w:r>
        <w:t>не соответствующие условиям  проведения  конкурса и условиям предоставления</w:t>
      </w:r>
    </w:p>
    <w:p w:rsidR="00695E41" w:rsidRDefault="00695E41">
      <w:pPr>
        <w:pStyle w:val="ConsPlusNonformat"/>
        <w:jc w:val="both"/>
      </w:pPr>
      <w:r>
        <w:t>субсидий,  в том числе требованиям, установленным в объявлении о проведении</w:t>
      </w:r>
    </w:p>
    <w:p w:rsidR="00695E41" w:rsidRDefault="00695E41">
      <w:pPr>
        <w:pStyle w:val="ConsPlusNonformat"/>
        <w:jc w:val="both"/>
      </w:pPr>
      <w:r>
        <w:t xml:space="preserve">конкурса в соответствии с </w:t>
      </w:r>
      <w:hyperlink w:anchor="P119">
        <w:r>
          <w:rPr>
            <w:color w:val="0000FF"/>
          </w:rPr>
          <w:t>подпунктами 4</w:t>
        </w:r>
      </w:hyperlink>
      <w:r>
        <w:t xml:space="preserve"> - </w:t>
      </w:r>
      <w:hyperlink w:anchor="P121">
        <w:r>
          <w:rPr>
            <w:color w:val="0000FF"/>
          </w:rPr>
          <w:t>6 пункта 14</w:t>
        </w:r>
      </w:hyperlink>
      <w:r>
        <w:t xml:space="preserve"> Положения.</w:t>
      </w:r>
    </w:p>
    <w:p w:rsidR="00695E41" w:rsidRDefault="00695E41">
      <w:pPr>
        <w:pStyle w:val="ConsPlusNonformat"/>
        <w:jc w:val="both"/>
      </w:pPr>
      <w:r>
        <w:t xml:space="preserve">    4. Организационные вопросы.</w:t>
      </w:r>
    </w:p>
    <w:p w:rsidR="00695E41" w:rsidRDefault="00695E41">
      <w:pPr>
        <w:pStyle w:val="ConsPlusNonformat"/>
        <w:jc w:val="both"/>
      </w:pPr>
      <w:r>
        <w:t xml:space="preserve">    Решение:</w:t>
      </w:r>
    </w:p>
    <w:p w:rsidR="00695E41" w:rsidRDefault="00695E41">
      <w:pPr>
        <w:pStyle w:val="ConsPlusNonformat"/>
        <w:jc w:val="both"/>
      </w:pPr>
      <w:r>
        <w:t xml:space="preserve">    1. Предоставить субсидию:</w:t>
      </w:r>
    </w:p>
    <w:p w:rsidR="00695E41" w:rsidRDefault="00695E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1417"/>
        <w:gridCol w:w="1984"/>
        <w:gridCol w:w="1701"/>
        <w:gridCol w:w="1417"/>
      </w:tblGrid>
      <w:tr w:rsidR="00695E41">
        <w:tc>
          <w:tcPr>
            <w:tcW w:w="567" w:type="dxa"/>
          </w:tcPr>
          <w:p w:rsidR="00695E41" w:rsidRDefault="00695E41">
            <w:pPr>
              <w:pStyle w:val="ConsPlusNormal"/>
              <w:jc w:val="center"/>
            </w:pPr>
            <w:r>
              <w:t>N п/п</w:t>
            </w:r>
          </w:p>
        </w:tc>
        <w:tc>
          <w:tcPr>
            <w:tcW w:w="1984" w:type="dxa"/>
          </w:tcPr>
          <w:p w:rsidR="00695E41" w:rsidRDefault="00695E41">
            <w:pPr>
              <w:pStyle w:val="ConsPlusNormal"/>
              <w:jc w:val="center"/>
            </w:pPr>
            <w:r>
              <w:t>Наименование заявителя</w:t>
            </w:r>
          </w:p>
        </w:tc>
        <w:tc>
          <w:tcPr>
            <w:tcW w:w="1417" w:type="dxa"/>
          </w:tcPr>
          <w:p w:rsidR="00695E41" w:rsidRDefault="00695E41">
            <w:pPr>
              <w:pStyle w:val="ConsPlusNormal"/>
              <w:jc w:val="center"/>
            </w:pPr>
            <w:r>
              <w:t>ИНН заявителя</w:t>
            </w:r>
          </w:p>
        </w:tc>
        <w:tc>
          <w:tcPr>
            <w:tcW w:w="1984" w:type="dxa"/>
          </w:tcPr>
          <w:p w:rsidR="00695E41" w:rsidRDefault="00695E41">
            <w:pPr>
              <w:pStyle w:val="ConsPlusNormal"/>
              <w:jc w:val="center"/>
            </w:pPr>
            <w:r>
              <w:t>Дата, номер пакета документов</w:t>
            </w:r>
          </w:p>
        </w:tc>
        <w:tc>
          <w:tcPr>
            <w:tcW w:w="1701" w:type="dxa"/>
          </w:tcPr>
          <w:p w:rsidR="00695E41" w:rsidRDefault="00695E41">
            <w:pPr>
              <w:pStyle w:val="ConsPlusNormal"/>
              <w:jc w:val="center"/>
            </w:pPr>
            <w:r>
              <w:t>Рейтинг заявителя в баллах</w:t>
            </w:r>
          </w:p>
        </w:tc>
        <w:tc>
          <w:tcPr>
            <w:tcW w:w="1417" w:type="dxa"/>
          </w:tcPr>
          <w:p w:rsidR="00695E41" w:rsidRDefault="00695E41">
            <w:pPr>
              <w:pStyle w:val="ConsPlusNormal"/>
              <w:jc w:val="center"/>
            </w:pPr>
            <w:r>
              <w:t>Сумма субсидии, рубли</w:t>
            </w:r>
          </w:p>
        </w:tc>
      </w:tr>
      <w:tr w:rsidR="00695E41">
        <w:tc>
          <w:tcPr>
            <w:tcW w:w="567" w:type="dxa"/>
          </w:tcPr>
          <w:p w:rsidR="00695E41" w:rsidRDefault="00695E41">
            <w:pPr>
              <w:pStyle w:val="ConsPlusNormal"/>
            </w:pPr>
          </w:p>
        </w:tc>
        <w:tc>
          <w:tcPr>
            <w:tcW w:w="1984" w:type="dxa"/>
          </w:tcPr>
          <w:p w:rsidR="00695E41" w:rsidRDefault="00695E41">
            <w:pPr>
              <w:pStyle w:val="ConsPlusNormal"/>
            </w:pPr>
          </w:p>
        </w:tc>
        <w:tc>
          <w:tcPr>
            <w:tcW w:w="1417" w:type="dxa"/>
          </w:tcPr>
          <w:p w:rsidR="00695E41" w:rsidRDefault="00695E41">
            <w:pPr>
              <w:pStyle w:val="ConsPlusNormal"/>
            </w:pPr>
          </w:p>
        </w:tc>
        <w:tc>
          <w:tcPr>
            <w:tcW w:w="1984" w:type="dxa"/>
          </w:tcPr>
          <w:p w:rsidR="00695E41" w:rsidRDefault="00695E41">
            <w:pPr>
              <w:pStyle w:val="ConsPlusNormal"/>
            </w:pPr>
          </w:p>
        </w:tc>
        <w:tc>
          <w:tcPr>
            <w:tcW w:w="1701" w:type="dxa"/>
          </w:tcPr>
          <w:p w:rsidR="00695E41" w:rsidRDefault="00695E41">
            <w:pPr>
              <w:pStyle w:val="ConsPlusNormal"/>
            </w:pPr>
          </w:p>
        </w:tc>
        <w:tc>
          <w:tcPr>
            <w:tcW w:w="1417" w:type="dxa"/>
          </w:tcPr>
          <w:p w:rsidR="00695E41" w:rsidRDefault="00695E41">
            <w:pPr>
              <w:pStyle w:val="ConsPlusNormal"/>
            </w:pPr>
          </w:p>
        </w:tc>
      </w:tr>
      <w:tr w:rsidR="00695E41">
        <w:tc>
          <w:tcPr>
            <w:tcW w:w="567" w:type="dxa"/>
          </w:tcPr>
          <w:p w:rsidR="00695E41" w:rsidRDefault="00695E41">
            <w:pPr>
              <w:pStyle w:val="ConsPlusNormal"/>
            </w:pPr>
          </w:p>
        </w:tc>
        <w:tc>
          <w:tcPr>
            <w:tcW w:w="1984" w:type="dxa"/>
          </w:tcPr>
          <w:p w:rsidR="00695E41" w:rsidRDefault="00695E41">
            <w:pPr>
              <w:pStyle w:val="ConsPlusNormal"/>
            </w:pPr>
          </w:p>
        </w:tc>
        <w:tc>
          <w:tcPr>
            <w:tcW w:w="1417" w:type="dxa"/>
          </w:tcPr>
          <w:p w:rsidR="00695E41" w:rsidRDefault="00695E41">
            <w:pPr>
              <w:pStyle w:val="ConsPlusNormal"/>
            </w:pPr>
          </w:p>
        </w:tc>
        <w:tc>
          <w:tcPr>
            <w:tcW w:w="1984" w:type="dxa"/>
          </w:tcPr>
          <w:p w:rsidR="00695E41" w:rsidRDefault="00695E41">
            <w:pPr>
              <w:pStyle w:val="ConsPlusNormal"/>
            </w:pPr>
          </w:p>
        </w:tc>
        <w:tc>
          <w:tcPr>
            <w:tcW w:w="1701" w:type="dxa"/>
          </w:tcPr>
          <w:p w:rsidR="00695E41" w:rsidRDefault="00695E41">
            <w:pPr>
              <w:pStyle w:val="ConsPlusNormal"/>
            </w:pPr>
          </w:p>
        </w:tc>
        <w:tc>
          <w:tcPr>
            <w:tcW w:w="1417" w:type="dxa"/>
          </w:tcPr>
          <w:p w:rsidR="00695E41" w:rsidRDefault="00695E41">
            <w:pPr>
              <w:pStyle w:val="ConsPlusNormal"/>
            </w:pPr>
          </w:p>
        </w:tc>
      </w:tr>
    </w:tbl>
    <w:p w:rsidR="00695E41" w:rsidRDefault="00695E41">
      <w:pPr>
        <w:pStyle w:val="ConsPlusNormal"/>
        <w:jc w:val="both"/>
      </w:pPr>
    </w:p>
    <w:p w:rsidR="00695E41" w:rsidRDefault="00695E41">
      <w:pPr>
        <w:pStyle w:val="ConsPlusNormal"/>
        <w:ind w:firstLine="540"/>
        <w:jc w:val="both"/>
      </w:pPr>
      <w:r>
        <w:t>2. Отказать в предоставлении субсидии:</w:t>
      </w:r>
    </w:p>
    <w:p w:rsidR="00695E41" w:rsidRDefault="00695E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1928"/>
        <w:gridCol w:w="2154"/>
        <w:gridCol w:w="2438"/>
      </w:tblGrid>
      <w:tr w:rsidR="00695E41">
        <w:tc>
          <w:tcPr>
            <w:tcW w:w="567" w:type="dxa"/>
          </w:tcPr>
          <w:p w:rsidR="00695E41" w:rsidRDefault="00695E41">
            <w:pPr>
              <w:pStyle w:val="ConsPlusNormal"/>
              <w:jc w:val="center"/>
            </w:pPr>
            <w:r>
              <w:t>N п/п</w:t>
            </w:r>
          </w:p>
        </w:tc>
        <w:tc>
          <w:tcPr>
            <w:tcW w:w="1984" w:type="dxa"/>
          </w:tcPr>
          <w:p w:rsidR="00695E41" w:rsidRDefault="00695E41">
            <w:pPr>
              <w:pStyle w:val="ConsPlusNormal"/>
              <w:jc w:val="center"/>
            </w:pPr>
            <w:r>
              <w:t>Наименование заявителя</w:t>
            </w:r>
          </w:p>
        </w:tc>
        <w:tc>
          <w:tcPr>
            <w:tcW w:w="1928" w:type="dxa"/>
          </w:tcPr>
          <w:p w:rsidR="00695E41" w:rsidRDefault="00695E41">
            <w:pPr>
              <w:pStyle w:val="ConsPlusNormal"/>
              <w:jc w:val="center"/>
            </w:pPr>
            <w:r>
              <w:t>ИНН заявителя</w:t>
            </w:r>
          </w:p>
        </w:tc>
        <w:tc>
          <w:tcPr>
            <w:tcW w:w="2154" w:type="dxa"/>
          </w:tcPr>
          <w:p w:rsidR="00695E41" w:rsidRDefault="00695E41">
            <w:pPr>
              <w:pStyle w:val="ConsPlusNormal"/>
              <w:jc w:val="center"/>
            </w:pPr>
            <w:r>
              <w:t>Дата, номер пакета документов</w:t>
            </w:r>
          </w:p>
        </w:tc>
        <w:tc>
          <w:tcPr>
            <w:tcW w:w="2438" w:type="dxa"/>
          </w:tcPr>
          <w:p w:rsidR="00695E41" w:rsidRDefault="00695E41">
            <w:pPr>
              <w:pStyle w:val="ConsPlusNormal"/>
              <w:jc w:val="center"/>
            </w:pPr>
            <w:r>
              <w:t>Основание (я) отклонения (отказа)</w:t>
            </w:r>
          </w:p>
        </w:tc>
      </w:tr>
      <w:tr w:rsidR="00695E41">
        <w:tc>
          <w:tcPr>
            <w:tcW w:w="567" w:type="dxa"/>
          </w:tcPr>
          <w:p w:rsidR="00695E41" w:rsidRDefault="00695E41">
            <w:pPr>
              <w:pStyle w:val="ConsPlusNormal"/>
            </w:pPr>
          </w:p>
        </w:tc>
        <w:tc>
          <w:tcPr>
            <w:tcW w:w="1984" w:type="dxa"/>
          </w:tcPr>
          <w:p w:rsidR="00695E41" w:rsidRDefault="00695E41">
            <w:pPr>
              <w:pStyle w:val="ConsPlusNormal"/>
            </w:pPr>
          </w:p>
        </w:tc>
        <w:tc>
          <w:tcPr>
            <w:tcW w:w="1928" w:type="dxa"/>
          </w:tcPr>
          <w:p w:rsidR="00695E41" w:rsidRDefault="00695E41">
            <w:pPr>
              <w:pStyle w:val="ConsPlusNormal"/>
            </w:pPr>
          </w:p>
        </w:tc>
        <w:tc>
          <w:tcPr>
            <w:tcW w:w="2154" w:type="dxa"/>
          </w:tcPr>
          <w:p w:rsidR="00695E41" w:rsidRDefault="00695E41">
            <w:pPr>
              <w:pStyle w:val="ConsPlusNormal"/>
            </w:pPr>
          </w:p>
        </w:tc>
        <w:tc>
          <w:tcPr>
            <w:tcW w:w="2438" w:type="dxa"/>
          </w:tcPr>
          <w:p w:rsidR="00695E41" w:rsidRDefault="00695E41">
            <w:pPr>
              <w:pStyle w:val="ConsPlusNormal"/>
            </w:pPr>
          </w:p>
        </w:tc>
      </w:tr>
      <w:tr w:rsidR="00695E41">
        <w:tc>
          <w:tcPr>
            <w:tcW w:w="567" w:type="dxa"/>
          </w:tcPr>
          <w:p w:rsidR="00695E41" w:rsidRDefault="00695E41">
            <w:pPr>
              <w:pStyle w:val="ConsPlusNormal"/>
            </w:pPr>
          </w:p>
        </w:tc>
        <w:tc>
          <w:tcPr>
            <w:tcW w:w="1984" w:type="dxa"/>
          </w:tcPr>
          <w:p w:rsidR="00695E41" w:rsidRDefault="00695E41">
            <w:pPr>
              <w:pStyle w:val="ConsPlusNormal"/>
            </w:pPr>
          </w:p>
        </w:tc>
        <w:tc>
          <w:tcPr>
            <w:tcW w:w="1928" w:type="dxa"/>
          </w:tcPr>
          <w:p w:rsidR="00695E41" w:rsidRDefault="00695E41">
            <w:pPr>
              <w:pStyle w:val="ConsPlusNormal"/>
            </w:pPr>
          </w:p>
        </w:tc>
        <w:tc>
          <w:tcPr>
            <w:tcW w:w="2154" w:type="dxa"/>
          </w:tcPr>
          <w:p w:rsidR="00695E41" w:rsidRDefault="00695E41">
            <w:pPr>
              <w:pStyle w:val="ConsPlusNormal"/>
            </w:pPr>
          </w:p>
        </w:tc>
        <w:tc>
          <w:tcPr>
            <w:tcW w:w="2438" w:type="dxa"/>
          </w:tcPr>
          <w:p w:rsidR="00695E41" w:rsidRDefault="00695E41">
            <w:pPr>
              <w:pStyle w:val="ConsPlusNormal"/>
            </w:pPr>
          </w:p>
        </w:tc>
      </w:tr>
    </w:tbl>
    <w:p w:rsidR="00695E41" w:rsidRDefault="00695E41">
      <w:pPr>
        <w:pStyle w:val="ConsPlusNormal"/>
        <w:jc w:val="both"/>
      </w:pPr>
    </w:p>
    <w:p w:rsidR="00695E41" w:rsidRDefault="00695E41">
      <w:pPr>
        <w:pStyle w:val="ConsPlusNonformat"/>
        <w:jc w:val="both"/>
      </w:pPr>
      <w:r>
        <w:t xml:space="preserve">    Подписи:</w:t>
      </w:r>
    </w:p>
    <w:p w:rsidR="00695E41" w:rsidRDefault="00695E41">
      <w:pPr>
        <w:pStyle w:val="ConsPlusNonformat"/>
        <w:jc w:val="both"/>
      </w:pPr>
      <w:r>
        <w:lastRenderedPageBreak/>
        <w:t xml:space="preserve">    Председатель конкурсной комиссии:</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Члены конкурсной комиссии:</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Приглашенные:</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__________________________________________________________________________.</w:t>
      </w:r>
    </w:p>
    <w:p w:rsidR="00695E41" w:rsidRDefault="00695E41">
      <w:pPr>
        <w:pStyle w:val="ConsPlusNonformat"/>
        <w:jc w:val="both"/>
      </w:pPr>
      <w:r>
        <w:t xml:space="preserve">    Секретарь конкурсной комиссии:</w:t>
      </w:r>
    </w:p>
    <w:p w:rsidR="00695E41" w:rsidRDefault="00695E41">
      <w:pPr>
        <w:pStyle w:val="ConsPlusNonformat"/>
        <w:jc w:val="both"/>
      </w:pPr>
      <w:r>
        <w:t>__________________________________________________________________________.</w:t>
      </w: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1"/>
      </w:pPr>
      <w:r>
        <w:t>Приложение 7</w:t>
      </w:r>
    </w:p>
    <w:p w:rsidR="00695E41" w:rsidRDefault="00695E41">
      <w:pPr>
        <w:pStyle w:val="ConsPlusNormal"/>
        <w:jc w:val="right"/>
      </w:pPr>
      <w:r>
        <w:t>к Положению</w:t>
      </w:r>
    </w:p>
    <w:p w:rsidR="00695E41" w:rsidRDefault="00695E41">
      <w:pPr>
        <w:pStyle w:val="ConsPlusNormal"/>
        <w:jc w:val="right"/>
      </w:pPr>
      <w:r>
        <w:t>о порядке предоставления</w:t>
      </w:r>
    </w:p>
    <w:p w:rsidR="00695E41" w:rsidRDefault="00695E41">
      <w:pPr>
        <w:pStyle w:val="ConsPlusNormal"/>
        <w:jc w:val="right"/>
      </w:pPr>
      <w:r>
        <w:t>субсидий субъектам малого</w:t>
      </w:r>
    </w:p>
    <w:p w:rsidR="00695E41" w:rsidRDefault="00695E41">
      <w:pPr>
        <w:pStyle w:val="ConsPlusNormal"/>
        <w:jc w:val="right"/>
      </w:pPr>
      <w:r>
        <w:t>и среднего предпринимательства -</w:t>
      </w:r>
    </w:p>
    <w:p w:rsidR="00695E41" w:rsidRDefault="00695E41">
      <w:pPr>
        <w:pStyle w:val="ConsPlusNormal"/>
        <w:jc w:val="right"/>
      </w:pPr>
      <w:r>
        <w:t>производителям товаров, работ,</w:t>
      </w:r>
    </w:p>
    <w:p w:rsidR="00695E41" w:rsidRDefault="00695E41">
      <w:pPr>
        <w:pStyle w:val="ConsPlusNormal"/>
        <w:jc w:val="right"/>
      </w:pPr>
      <w:r>
        <w:t>услуг в целях возмещения части затрат</w:t>
      </w:r>
    </w:p>
    <w:p w:rsidR="00695E41" w:rsidRDefault="00695E41">
      <w:pPr>
        <w:pStyle w:val="ConsPlusNormal"/>
        <w:jc w:val="right"/>
      </w:pPr>
      <w:r>
        <w:t>на реализацию в приоритетных отраслях</w:t>
      </w:r>
    </w:p>
    <w:p w:rsidR="00695E41" w:rsidRDefault="00695E41">
      <w:pPr>
        <w:pStyle w:val="ConsPlusNormal"/>
        <w:jc w:val="right"/>
      </w:pPr>
      <w:r>
        <w:t>инвестиционных проектов, направленных</w:t>
      </w:r>
    </w:p>
    <w:p w:rsidR="00695E41" w:rsidRDefault="00695E41">
      <w:pPr>
        <w:pStyle w:val="ConsPlusNormal"/>
        <w:jc w:val="right"/>
      </w:pPr>
      <w:r>
        <w:t>на создание нового или развитие</w:t>
      </w:r>
    </w:p>
    <w:p w:rsidR="00695E41" w:rsidRDefault="00695E41">
      <w:pPr>
        <w:pStyle w:val="ConsPlusNormal"/>
        <w:jc w:val="right"/>
      </w:pPr>
      <w:r>
        <w:t>(модернизацию) действующего производства</w:t>
      </w:r>
    </w:p>
    <w:p w:rsidR="00695E41" w:rsidRDefault="00695E41">
      <w:pPr>
        <w:pStyle w:val="ConsPlusNormal"/>
        <w:jc w:val="right"/>
      </w:pPr>
      <w:r>
        <w:t>продукции (выполнения работ, оказания</w:t>
      </w:r>
    </w:p>
    <w:p w:rsidR="00695E41" w:rsidRDefault="00695E41">
      <w:pPr>
        <w:pStyle w:val="ConsPlusNormal"/>
        <w:jc w:val="right"/>
      </w:pPr>
      <w:r>
        <w:t>услуг), за исключением затрат</w:t>
      </w:r>
    </w:p>
    <w:p w:rsidR="00695E41" w:rsidRDefault="00695E41">
      <w:pPr>
        <w:pStyle w:val="ConsPlusNormal"/>
        <w:jc w:val="right"/>
      </w:pPr>
      <w:r>
        <w:t>на реализацию инвестиционных проектов,</w:t>
      </w:r>
    </w:p>
    <w:p w:rsidR="00695E41" w:rsidRDefault="00695E41">
      <w:pPr>
        <w:pStyle w:val="ConsPlusNormal"/>
        <w:jc w:val="right"/>
      </w:pPr>
      <w:r>
        <w:t>направленных на создание нового</w:t>
      </w:r>
    </w:p>
    <w:p w:rsidR="00695E41" w:rsidRDefault="00695E41">
      <w:pPr>
        <w:pStyle w:val="ConsPlusNormal"/>
        <w:jc w:val="right"/>
      </w:pPr>
      <w:r>
        <w:t>и (или) развитие (модернизацию)</w:t>
      </w:r>
    </w:p>
    <w:p w:rsidR="00695E41" w:rsidRDefault="00695E41">
      <w:pPr>
        <w:pStyle w:val="ConsPlusNormal"/>
        <w:jc w:val="right"/>
      </w:pPr>
      <w:r>
        <w:t>действующего производства по сбору,</w:t>
      </w:r>
    </w:p>
    <w:p w:rsidR="00695E41" w:rsidRDefault="00695E41">
      <w:pPr>
        <w:pStyle w:val="ConsPlusNormal"/>
        <w:jc w:val="right"/>
      </w:pPr>
      <w:r>
        <w:t>и (или) хранению, и (или) сортировке,</w:t>
      </w:r>
    </w:p>
    <w:p w:rsidR="00695E41" w:rsidRDefault="00695E41">
      <w:pPr>
        <w:pStyle w:val="ConsPlusNormal"/>
        <w:jc w:val="right"/>
      </w:pPr>
      <w:r>
        <w:t>и (или) переработке, и (или) реализации</w:t>
      </w:r>
    </w:p>
    <w:p w:rsidR="00695E41" w:rsidRDefault="00695E41">
      <w:pPr>
        <w:pStyle w:val="ConsPlusNormal"/>
        <w:jc w:val="right"/>
      </w:pPr>
      <w:r>
        <w:t>продукции из дикорастущего сырья</w:t>
      </w:r>
    </w:p>
    <w:p w:rsidR="00695E41" w:rsidRDefault="00695E41">
      <w:pPr>
        <w:pStyle w:val="ConsPlusNormal"/>
        <w:jc w:val="both"/>
      </w:pPr>
    </w:p>
    <w:p w:rsidR="00695E41" w:rsidRDefault="00695E41">
      <w:pPr>
        <w:pStyle w:val="ConsPlusNormal"/>
        <w:jc w:val="center"/>
      </w:pPr>
      <w:bookmarkStart w:id="127" w:name="P2159"/>
      <w:bookmarkEnd w:id="127"/>
      <w:r>
        <w:t>РЕЕСТР</w:t>
      </w:r>
    </w:p>
    <w:p w:rsidR="00695E41" w:rsidRDefault="00695E41">
      <w:pPr>
        <w:pStyle w:val="ConsPlusNormal"/>
        <w:jc w:val="center"/>
      </w:pPr>
      <w:r>
        <w:t>получателей субсидии</w:t>
      </w:r>
    </w:p>
    <w:p w:rsidR="00695E41" w:rsidRDefault="00695E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850"/>
        <w:gridCol w:w="2551"/>
        <w:gridCol w:w="1984"/>
        <w:gridCol w:w="1417"/>
      </w:tblGrid>
      <w:tr w:rsidR="00695E41">
        <w:tc>
          <w:tcPr>
            <w:tcW w:w="567" w:type="dxa"/>
            <w:vMerge w:val="restart"/>
          </w:tcPr>
          <w:p w:rsidR="00695E41" w:rsidRDefault="00695E41">
            <w:pPr>
              <w:pStyle w:val="ConsPlusNormal"/>
              <w:jc w:val="center"/>
            </w:pPr>
            <w:r>
              <w:t>N п/п</w:t>
            </w:r>
          </w:p>
        </w:tc>
        <w:tc>
          <w:tcPr>
            <w:tcW w:w="2551" w:type="dxa"/>
            <w:gridSpan w:val="2"/>
          </w:tcPr>
          <w:p w:rsidR="00695E41" w:rsidRDefault="00695E41">
            <w:pPr>
              <w:pStyle w:val="ConsPlusNormal"/>
              <w:jc w:val="center"/>
            </w:pPr>
            <w:r>
              <w:t>Получатель субсидии</w:t>
            </w:r>
          </w:p>
        </w:tc>
        <w:tc>
          <w:tcPr>
            <w:tcW w:w="2551" w:type="dxa"/>
            <w:vMerge w:val="restart"/>
          </w:tcPr>
          <w:p w:rsidR="00695E41" w:rsidRDefault="00695E41">
            <w:pPr>
              <w:pStyle w:val="ConsPlusNormal"/>
              <w:jc w:val="center"/>
            </w:pPr>
            <w:r>
              <w:t>Номер и дата договора о предоставлении субсидии</w:t>
            </w:r>
          </w:p>
        </w:tc>
        <w:tc>
          <w:tcPr>
            <w:tcW w:w="1984" w:type="dxa"/>
            <w:vMerge w:val="restart"/>
          </w:tcPr>
          <w:p w:rsidR="00695E41" w:rsidRDefault="00695E41">
            <w:pPr>
              <w:pStyle w:val="ConsPlusNormal"/>
              <w:jc w:val="center"/>
            </w:pPr>
            <w:r>
              <w:t>Наименование банка получателя субсидии</w:t>
            </w:r>
          </w:p>
        </w:tc>
        <w:tc>
          <w:tcPr>
            <w:tcW w:w="1417" w:type="dxa"/>
            <w:vMerge w:val="restart"/>
          </w:tcPr>
          <w:p w:rsidR="00695E41" w:rsidRDefault="00695E41">
            <w:pPr>
              <w:pStyle w:val="ConsPlusNormal"/>
              <w:jc w:val="center"/>
            </w:pPr>
            <w:r>
              <w:t>Размер субсидии, рубли</w:t>
            </w:r>
          </w:p>
        </w:tc>
      </w:tr>
      <w:tr w:rsidR="00695E41">
        <w:tc>
          <w:tcPr>
            <w:tcW w:w="567" w:type="dxa"/>
            <w:vMerge/>
          </w:tcPr>
          <w:p w:rsidR="00695E41" w:rsidRDefault="00695E41">
            <w:pPr>
              <w:pStyle w:val="ConsPlusNormal"/>
            </w:pPr>
          </w:p>
        </w:tc>
        <w:tc>
          <w:tcPr>
            <w:tcW w:w="1701" w:type="dxa"/>
          </w:tcPr>
          <w:p w:rsidR="00695E41" w:rsidRDefault="00695E41">
            <w:pPr>
              <w:pStyle w:val="ConsPlusNormal"/>
              <w:jc w:val="center"/>
            </w:pPr>
            <w:r>
              <w:t>наименование</w:t>
            </w:r>
          </w:p>
        </w:tc>
        <w:tc>
          <w:tcPr>
            <w:tcW w:w="850" w:type="dxa"/>
          </w:tcPr>
          <w:p w:rsidR="00695E41" w:rsidRDefault="00695E41">
            <w:pPr>
              <w:pStyle w:val="ConsPlusNormal"/>
              <w:jc w:val="center"/>
            </w:pPr>
            <w:r>
              <w:t>ИНН</w:t>
            </w:r>
          </w:p>
        </w:tc>
        <w:tc>
          <w:tcPr>
            <w:tcW w:w="2551" w:type="dxa"/>
            <w:vMerge/>
          </w:tcPr>
          <w:p w:rsidR="00695E41" w:rsidRDefault="00695E41">
            <w:pPr>
              <w:pStyle w:val="ConsPlusNormal"/>
            </w:pPr>
          </w:p>
        </w:tc>
        <w:tc>
          <w:tcPr>
            <w:tcW w:w="1984" w:type="dxa"/>
            <w:vMerge/>
          </w:tcPr>
          <w:p w:rsidR="00695E41" w:rsidRDefault="00695E41">
            <w:pPr>
              <w:pStyle w:val="ConsPlusNormal"/>
            </w:pPr>
          </w:p>
        </w:tc>
        <w:tc>
          <w:tcPr>
            <w:tcW w:w="1417" w:type="dxa"/>
            <w:vMerge/>
          </w:tcPr>
          <w:p w:rsidR="00695E41" w:rsidRDefault="00695E41">
            <w:pPr>
              <w:pStyle w:val="ConsPlusNormal"/>
            </w:pPr>
          </w:p>
        </w:tc>
      </w:tr>
      <w:tr w:rsidR="00695E41">
        <w:tc>
          <w:tcPr>
            <w:tcW w:w="567" w:type="dxa"/>
          </w:tcPr>
          <w:p w:rsidR="00695E41" w:rsidRDefault="00695E41">
            <w:pPr>
              <w:pStyle w:val="ConsPlusNormal"/>
              <w:jc w:val="center"/>
            </w:pPr>
            <w:r>
              <w:t>1</w:t>
            </w:r>
          </w:p>
        </w:tc>
        <w:tc>
          <w:tcPr>
            <w:tcW w:w="1701" w:type="dxa"/>
          </w:tcPr>
          <w:p w:rsidR="00695E41" w:rsidRDefault="00695E41">
            <w:pPr>
              <w:pStyle w:val="ConsPlusNormal"/>
              <w:jc w:val="center"/>
            </w:pPr>
            <w:r>
              <w:t>2</w:t>
            </w:r>
          </w:p>
        </w:tc>
        <w:tc>
          <w:tcPr>
            <w:tcW w:w="850" w:type="dxa"/>
          </w:tcPr>
          <w:p w:rsidR="00695E41" w:rsidRDefault="00695E41">
            <w:pPr>
              <w:pStyle w:val="ConsPlusNormal"/>
              <w:jc w:val="center"/>
            </w:pPr>
            <w:r>
              <w:t>3</w:t>
            </w:r>
          </w:p>
        </w:tc>
        <w:tc>
          <w:tcPr>
            <w:tcW w:w="2551" w:type="dxa"/>
          </w:tcPr>
          <w:p w:rsidR="00695E41" w:rsidRDefault="00695E41">
            <w:pPr>
              <w:pStyle w:val="ConsPlusNormal"/>
              <w:jc w:val="center"/>
            </w:pPr>
            <w:r>
              <w:t>4</w:t>
            </w:r>
          </w:p>
        </w:tc>
        <w:tc>
          <w:tcPr>
            <w:tcW w:w="1984" w:type="dxa"/>
          </w:tcPr>
          <w:p w:rsidR="00695E41" w:rsidRDefault="00695E41">
            <w:pPr>
              <w:pStyle w:val="ConsPlusNormal"/>
              <w:jc w:val="center"/>
            </w:pPr>
            <w:r>
              <w:t>5</w:t>
            </w:r>
          </w:p>
        </w:tc>
        <w:tc>
          <w:tcPr>
            <w:tcW w:w="1417" w:type="dxa"/>
          </w:tcPr>
          <w:p w:rsidR="00695E41" w:rsidRDefault="00695E41">
            <w:pPr>
              <w:pStyle w:val="ConsPlusNormal"/>
              <w:jc w:val="center"/>
            </w:pPr>
            <w:r>
              <w:t>6</w:t>
            </w:r>
          </w:p>
        </w:tc>
      </w:tr>
      <w:tr w:rsidR="00695E41">
        <w:tc>
          <w:tcPr>
            <w:tcW w:w="567" w:type="dxa"/>
          </w:tcPr>
          <w:p w:rsidR="00695E41" w:rsidRDefault="00695E41">
            <w:pPr>
              <w:pStyle w:val="ConsPlusNormal"/>
            </w:pPr>
          </w:p>
        </w:tc>
        <w:tc>
          <w:tcPr>
            <w:tcW w:w="1701" w:type="dxa"/>
          </w:tcPr>
          <w:p w:rsidR="00695E41" w:rsidRDefault="00695E41">
            <w:pPr>
              <w:pStyle w:val="ConsPlusNormal"/>
            </w:pPr>
          </w:p>
        </w:tc>
        <w:tc>
          <w:tcPr>
            <w:tcW w:w="850" w:type="dxa"/>
          </w:tcPr>
          <w:p w:rsidR="00695E41" w:rsidRDefault="00695E41">
            <w:pPr>
              <w:pStyle w:val="ConsPlusNormal"/>
            </w:pPr>
          </w:p>
        </w:tc>
        <w:tc>
          <w:tcPr>
            <w:tcW w:w="2551" w:type="dxa"/>
          </w:tcPr>
          <w:p w:rsidR="00695E41" w:rsidRDefault="00695E41">
            <w:pPr>
              <w:pStyle w:val="ConsPlusNormal"/>
            </w:pPr>
          </w:p>
        </w:tc>
        <w:tc>
          <w:tcPr>
            <w:tcW w:w="1984" w:type="dxa"/>
          </w:tcPr>
          <w:p w:rsidR="00695E41" w:rsidRDefault="00695E41">
            <w:pPr>
              <w:pStyle w:val="ConsPlusNormal"/>
            </w:pPr>
          </w:p>
        </w:tc>
        <w:tc>
          <w:tcPr>
            <w:tcW w:w="1417" w:type="dxa"/>
          </w:tcPr>
          <w:p w:rsidR="00695E41" w:rsidRDefault="00695E41">
            <w:pPr>
              <w:pStyle w:val="ConsPlusNormal"/>
            </w:pPr>
          </w:p>
        </w:tc>
      </w:tr>
      <w:tr w:rsidR="00695E41">
        <w:tc>
          <w:tcPr>
            <w:tcW w:w="567" w:type="dxa"/>
          </w:tcPr>
          <w:p w:rsidR="00695E41" w:rsidRDefault="00695E41">
            <w:pPr>
              <w:pStyle w:val="ConsPlusNormal"/>
            </w:pPr>
          </w:p>
        </w:tc>
        <w:tc>
          <w:tcPr>
            <w:tcW w:w="1701" w:type="dxa"/>
          </w:tcPr>
          <w:p w:rsidR="00695E41" w:rsidRDefault="00695E41">
            <w:pPr>
              <w:pStyle w:val="ConsPlusNormal"/>
            </w:pPr>
          </w:p>
        </w:tc>
        <w:tc>
          <w:tcPr>
            <w:tcW w:w="850" w:type="dxa"/>
          </w:tcPr>
          <w:p w:rsidR="00695E41" w:rsidRDefault="00695E41">
            <w:pPr>
              <w:pStyle w:val="ConsPlusNormal"/>
            </w:pPr>
          </w:p>
        </w:tc>
        <w:tc>
          <w:tcPr>
            <w:tcW w:w="2551" w:type="dxa"/>
          </w:tcPr>
          <w:p w:rsidR="00695E41" w:rsidRDefault="00695E41">
            <w:pPr>
              <w:pStyle w:val="ConsPlusNormal"/>
            </w:pPr>
          </w:p>
        </w:tc>
        <w:tc>
          <w:tcPr>
            <w:tcW w:w="1984" w:type="dxa"/>
          </w:tcPr>
          <w:p w:rsidR="00695E41" w:rsidRDefault="00695E41">
            <w:pPr>
              <w:pStyle w:val="ConsPlusNormal"/>
            </w:pPr>
          </w:p>
        </w:tc>
        <w:tc>
          <w:tcPr>
            <w:tcW w:w="1417" w:type="dxa"/>
          </w:tcPr>
          <w:p w:rsidR="00695E41" w:rsidRDefault="00695E41">
            <w:pPr>
              <w:pStyle w:val="ConsPlusNormal"/>
            </w:pPr>
          </w:p>
        </w:tc>
      </w:tr>
    </w:tbl>
    <w:p w:rsidR="00695E41" w:rsidRDefault="00695E4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
        <w:gridCol w:w="1928"/>
        <w:gridCol w:w="340"/>
        <w:gridCol w:w="3628"/>
      </w:tblGrid>
      <w:tr w:rsidR="00695E41">
        <w:tc>
          <w:tcPr>
            <w:tcW w:w="2835" w:type="dxa"/>
            <w:tcBorders>
              <w:top w:val="nil"/>
              <w:left w:val="nil"/>
              <w:bottom w:val="nil"/>
              <w:right w:val="nil"/>
            </w:tcBorders>
          </w:tcPr>
          <w:p w:rsidR="00695E41" w:rsidRDefault="00695E41">
            <w:pPr>
              <w:pStyle w:val="ConsPlusNormal"/>
              <w:jc w:val="both"/>
            </w:pPr>
            <w:r>
              <w:t>Руководитель</w:t>
            </w:r>
          </w:p>
        </w:tc>
        <w:tc>
          <w:tcPr>
            <w:tcW w:w="340" w:type="dxa"/>
            <w:tcBorders>
              <w:top w:val="nil"/>
              <w:left w:val="nil"/>
              <w:bottom w:val="nil"/>
              <w:right w:val="nil"/>
            </w:tcBorders>
          </w:tcPr>
          <w:p w:rsidR="00695E41" w:rsidRDefault="00695E41">
            <w:pPr>
              <w:pStyle w:val="ConsPlusNormal"/>
            </w:pPr>
          </w:p>
        </w:tc>
        <w:tc>
          <w:tcPr>
            <w:tcW w:w="1928" w:type="dxa"/>
            <w:tcBorders>
              <w:top w:val="nil"/>
              <w:left w:val="nil"/>
              <w:bottom w:val="single" w:sz="4" w:space="0" w:color="auto"/>
              <w:right w:val="nil"/>
            </w:tcBorders>
          </w:tcPr>
          <w:p w:rsidR="00695E41" w:rsidRDefault="00695E41">
            <w:pPr>
              <w:pStyle w:val="ConsPlusNormal"/>
            </w:pPr>
          </w:p>
        </w:tc>
        <w:tc>
          <w:tcPr>
            <w:tcW w:w="340" w:type="dxa"/>
            <w:tcBorders>
              <w:top w:val="nil"/>
              <w:left w:val="nil"/>
              <w:bottom w:val="nil"/>
              <w:right w:val="nil"/>
            </w:tcBorders>
          </w:tcPr>
          <w:p w:rsidR="00695E41" w:rsidRDefault="00695E41">
            <w:pPr>
              <w:pStyle w:val="ConsPlusNormal"/>
            </w:pPr>
          </w:p>
        </w:tc>
        <w:tc>
          <w:tcPr>
            <w:tcW w:w="3628" w:type="dxa"/>
            <w:tcBorders>
              <w:top w:val="nil"/>
              <w:left w:val="nil"/>
              <w:bottom w:val="single" w:sz="4" w:space="0" w:color="auto"/>
              <w:right w:val="nil"/>
            </w:tcBorders>
          </w:tcPr>
          <w:p w:rsidR="00695E41" w:rsidRDefault="00695E41">
            <w:pPr>
              <w:pStyle w:val="ConsPlusNormal"/>
            </w:pPr>
          </w:p>
        </w:tc>
      </w:tr>
      <w:tr w:rsidR="00695E41">
        <w:tc>
          <w:tcPr>
            <w:tcW w:w="2835" w:type="dxa"/>
            <w:tcBorders>
              <w:top w:val="nil"/>
              <w:left w:val="nil"/>
              <w:bottom w:val="nil"/>
              <w:right w:val="nil"/>
            </w:tcBorders>
          </w:tcPr>
          <w:p w:rsidR="00695E41" w:rsidRDefault="00695E41">
            <w:pPr>
              <w:pStyle w:val="ConsPlusNormal"/>
            </w:pPr>
          </w:p>
        </w:tc>
        <w:tc>
          <w:tcPr>
            <w:tcW w:w="340" w:type="dxa"/>
            <w:tcBorders>
              <w:top w:val="nil"/>
              <w:left w:val="nil"/>
              <w:bottom w:val="nil"/>
              <w:right w:val="nil"/>
            </w:tcBorders>
          </w:tcPr>
          <w:p w:rsidR="00695E41" w:rsidRDefault="00695E41">
            <w:pPr>
              <w:pStyle w:val="ConsPlusNormal"/>
            </w:pPr>
          </w:p>
        </w:tc>
        <w:tc>
          <w:tcPr>
            <w:tcW w:w="1928" w:type="dxa"/>
            <w:tcBorders>
              <w:top w:val="single" w:sz="4" w:space="0" w:color="auto"/>
              <w:left w:val="nil"/>
              <w:bottom w:val="nil"/>
              <w:right w:val="nil"/>
            </w:tcBorders>
          </w:tcPr>
          <w:p w:rsidR="00695E41" w:rsidRDefault="00695E41">
            <w:pPr>
              <w:pStyle w:val="ConsPlusNormal"/>
              <w:jc w:val="center"/>
            </w:pPr>
            <w:r>
              <w:t>(подпись)</w:t>
            </w:r>
          </w:p>
        </w:tc>
        <w:tc>
          <w:tcPr>
            <w:tcW w:w="340" w:type="dxa"/>
            <w:tcBorders>
              <w:top w:val="nil"/>
              <w:left w:val="nil"/>
              <w:bottom w:val="nil"/>
              <w:right w:val="nil"/>
            </w:tcBorders>
          </w:tcPr>
          <w:p w:rsidR="00695E41" w:rsidRDefault="00695E41">
            <w:pPr>
              <w:pStyle w:val="ConsPlusNormal"/>
            </w:pPr>
          </w:p>
        </w:tc>
        <w:tc>
          <w:tcPr>
            <w:tcW w:w="3628" w:type="dxa"/>
            <w:tcBorders>
              <w:top w:val="single" w:sz="4" w:space="0" w:color="auto"/>
              <w:left w:val="nil"/>
              <w:bottom w:val="nil"/>
              <w:right w:val="nil"/>
            </w:tcBorders>
          </w:tcPr>
          <w:p w:rsidR="00695E41" w:rsidRDefault="00695E41">
            <w:pPr>
              <w:pStyle w:val="ConsPlusNormal"/>
              <w:jc w:val="center"/>
            </w:pPr>
            <w:r>
              <w:t>(И.О. Фамилия)</w:t>
            </w:r>
          </w:p>
        </w:tc>
      </w:tr>
    </w:tbl>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both"/>
      </w:pPr>
    </w:p>
    <w:p w:rsidR="00695E41" w:rsidRDefault="00695E41">
      <w:pPr>
        <w:pStyle w:val="ConsPlusNormal"/>
        <w:jc w:val="right"/>
        <w:outlineLvl w:val="1"/>
      </w:pPr>
      <w:r>
        <w:t>Приложение 8</w:t>
      </w:r>
    </w:p>
    <w:p w:rsidR="00695E41" w:rsidRDefault="00695E41">
      <w:pPr>
        <w:pStyle w:val="ConsPlusNormal"/>
        <w:jc w:val="right"/>
      </w:pPr>
      <w:r>
        <w:t>к Положению</w:t>
      </w:r>
    </w:p>
    <w:p w:rsidR="00695E41" w:rsidRDefault="00695E41">
      <w:pPr>
        <w:pStyle w:val="ConsPlusNormal"/>
        <w:jc w:val="right"/>
      </w:pPr>
      <w:r>
        <w:t>о порядке предоставления</w:t>
      </w:r>
    </w:p>
    <w:p w:rsidR="00695E41" w:rsidRDefault="00695E41">
      <w:pPr>
        <w:pStyle w:val="ConsPlusNormal"/>
        <w:jc w:val="right"/>
      </w:pPr>
      <w:r>
        <w:t>субсидий субъектам малого</w:t>
      </w:r>
    </w:p>
    <w:p w:rsidR="00695E41" w:rsidRDefault="00695E41">
      <w:pPr>
        <w:pStyle w:val="ConsPlusNormal"/>
        <w:jc w:val="right"/>
      </w:pPr>
      <w:r>
        <w:t>и среднего предпринимательства -</w:t>
      </w:r>
    </w:p>
    <w:p w:rsidR="00695E41" w:rsidRDefault="00695E41">
      <w:pPr>
        <w:pStyle w:val="ConsPlusNormal"/>
        <w:jc w:val="right"/>
      </w:pPr>
      <w:r>
        <w:t>производителям товаров, работ,</w:t>
      </w:r>
    </w:p>
    <w:p w:rsidR="00695E41" w:rsidRDefault="00695E41">
      <w:pPr>
        <w:pStyle w:val="ConsPlusNormal"/>
        <w:jc w:val="right"/>
      </w:pPr>
      <w:r>
        <w:t>услуг в целях возмещения части затрат</w:t>
      </w:r>
    </w:p>
    <w:p w:rsidR="00695E41" w:rsidRDefault="00695E41">
      <w:pPr>
        <w:pStyle w:val="ConsPlusNormal"/>
        <w:jc w:val="right"/>
      </w:pPr>
      <w:r>
        <w:t>на реализацию в приоритетных отраслях</w:t>
      </w:r>
    </w:p>
    <w:p w:rsidR="00695E41" w:rsidRDefault="00695E41">
      <w:pPr>
        <w:pStyle w:val="ConsPlusNormal"/>
        <w:jc w:val="right"/>
      </w:pPr>
      <w:r>
        <w:t>инвестиционных проектов, направленных</w:t>
      </w:r>
    </w:p>
    <w:p w:rsidR="00695E41" w:rsidRDefault="00695E41">
      <w:pPr>
        <w:pStyle w:val="ConsPlusNormal"/>
        <w:jc w:val="right"/>
      </w:pPr>
      <w:r>
        <w:t>на создание нового или развитие</w:t>
      </w:r>
    </w:p>
    <w:p w:rsidR="00695E41" w:rsidRDefault="00695E41">
      <w:pPr>
        <w:pStyle w:val="ConsPlusNormal"/>
        <w:jc w:val="right"/>
      </w:pPr>
      <w:r>
        <w:t>(модернизацию) действующего производства</w:t>
      </w:r>
    </w:p>
    <w:p w:rsidR="00695E41" w:rsidRDefault="00695E41">
      <w:pPr>
        <w:pStyle w:val="ConsPlusNormal"/>
        <w:jc w:val="right"/>
      </w:pPr>
      <w:r>
        <w:t>продукции (выполнения работ, оказания</w:t>
      </w:r>
    </w:p>
    <w:p w:rsidR="00695E41" w:rsidRDefault="00695E41">
      <w:pPr>
        <w:pStyle w:val="ConsPlusNormal"/>
        <w:jc w:val="right"/>
      </w:pPr>
      <w:r>
        <w:t>услуг), за исключением затрат</w:t>
      </w:r>
    </w:p>
    <w:p w:rsidR="00695E41" w:rsidRDefault="00695E41">
      <w:pPr>
        <w:pStyle w:val="ConsPlusNormal"/>
        <w:jc w:val="right"/>
      </w:pPr>
      <w:r>
        <w:t>на реализацию инвестиционных проектов,</w:t>
      </w:r>
    </w:p>
    <w:p w:rsidR="00695E41" w:rsidRDefault="00695E41">
      <w:pPr>
        <w:pStyle w:val="ConsPlusNormal"/>
        <w:jc w:val="right"/>
      </w:pPr>
      <w:r>
        <w:t>направленных на создание нового</w:t>
      </w:r>
    </w:p>
    <w:p w:rsidR="00695E41" w:rsidRDefault="00695E41">
      <w:pPr>
        <w:pStyle w:val="ConsPlusNormal"/>
        <w:jc w:val="right"/>
      </w:pPr>
      <w:r>
        <w:t>и (или) развитие (модернизацию)</w:t>
      </w:r>
    </w:p>
    <w:p w:rsidR="00695E41" w:rsidRDefault="00695E41">
      <w:pPr>
        <w:pStyle w:val="ConsPlusNormal"/>
        <w:jc w:val="right"/>
      </w:pPr>
      <w:r>
        <w:t>действующего производства по сбору,</w:t>
      </w:r>
    </w:p>
    <w:p w:rsidR="00695E41" w:rsidRDefault="00695E41">
      <w:pPr>
        <w:pStyle w:val="ConsPlusNormal"/>
        <w:jc w:val="right"/>
      </w:pPr>
      <w:r>
        <w:t>и (или) хранению, и (или) сортировке,</w:t>
      </w:r>
    </w:p>
    <w:p w:rsidR="00695E41" w:rsidRDefault="00695E41">
      <w:pPr>
        <w:pStyle w:val="ConsPlusNormal"/>
        <w:jc w:val="right"/>
      </w:pPr>
      <w:r>
        <w:t>и (или) переработке, и (или) реализации</w:t>
      </w:r>
    </w:p>
    <w:p w:rsidR="00695E41" w:rsidRDefault="00695E41">
      <w:pPr>
        <w:pStyle w:val="ConsPlusNormal"/>
        <w:jc w:val="right"/>
      </w:pPr>
      <w:r>
        <w:t>продукции из дикорастущего сырья</w:t>
      </w:r>
    </w:p>
    <w:p w:rsidR="00695E41" w:rsidRDefault="00695E41">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95E41">
        <w:tc>
          <w:tcPr>
            <w:tcW w:w="9071" w:type="dxa"/>
            <w:tcBorders>
              <w:top w:val="nil"/>
              <w:left w:val="nil"/>
              <w:bottom w:val="nil"/>
              <w:right w:val="nil"/>
            </w:tcBorders>
          </w:tcPr>
          <w:p w:rsidR="00695E41" w:rsidRDefault="00695E41">
            <w:pPr>
              <w:pStyle w:val="ConsPlusNormal"/>
              <w:jc w:val="center"/>
            </w:pPr>
            <w:bookmarkStart w:id="128" w:name="P2224"/>
            <w:bookmarkEnd w:id="128"/>
            <w:r>
              <w:t>ОТЧЕТ</w:t>
            </w:r>
          </w:p>
          <w:p w:rsidR="00695E41" w:rsidRDefault="00695E41">
            <w:pPr>
              <w:pStyle w:val="ConsPlusNormal"/>
              <w:jc w:val="center"/>
            </w:pPr>
            <w:r>
              <w:t>о выполнении бизнес-плана инвестиционного проекта</w:t>
            </w:r>
          </w:p>
          <w:p w:rsidR="00695E41" w:rsidRDefault="00695E41">
            <w:pPr>
              <w:pStyle w:val="ConsPlusNormal"/>
              <w:jc w:val="center"/>
            </w:pPr>
            <w:r>
              <w:t>в приоритетных отраслях по состоянию</w:t>
            </w:r>
          </w:p>
          <w:p w:rsidR="00695E41" w:rsidRDefault="00695E41">
            <w:pPr>
              <w:pStyle w:val="ConsPlusNormal"/>
              <w:jc w:val="center"/>
            </w:pPr>
            <w:r>
              <w:t>на __ _____________ 20__ года</w:t>
            </w:r>
          </w:p>
        </w:tc>
      </w:tr>
      <w:tr w:rsidR="00695E41">
        <w:tc>
          <w:tcPr>
            <w:tcW w:w="9071" w:type="dxa"/>
            <w:tcBorders>
              <w:top w:val="nil"/>
              <w:left w:val="nil"/>
              <w:bottom w:val="nil"/>
              <w:right w:val="nil"/>
            </w:tcBorders>
          </w:tcPr>
          <w:p w:rsidR="00695E41" w:rsidRDefault="00695E41">
            <w:pPr>
              <w:pStyle w:val="ConsPlusNormal"/>
            </w:pPr>
          </w:p>
        </w:tc>
      </w:tr>
      <w:tr w:rsidR="00695E41">
        <w:tc>
          <w:tcPr>
            <w:tcW w:w="9071" w:type="dxa"/>
            <w:tcBorders>
              <w:top w:val="nil"/>
              <w:left w:val="nil"/>
              <w:bottom w:val="nil"/>
              <w:right w:val="nil"/>
            </w:tcBorders>
          </w:tcPr>
          <w:p w:rsidR="00695E41" w:rsidRDefault="00695E41">
            <w:pPr>
              <w:pStyle w:val="ConsPlusNormal"/>
              <w:ind w:firstLine="283"/>
              <w:jc w:val="both"/>
            </w:pPr>
            <w:r>
              <w:t>Субъект малого или среднего предпринимательства (далее - получатель субсидии):</w:t>
            </w:r>
          </w:p>
        </w:tc>
      </w:tr>
      <w:tr w:rsidR="00695E41">
        <w:tc>
          <w:tcPr>
            <w:tcW w:w="9071" w:type="dxa"/>
            <w:tcBorders>
              <w:top w:val="nil"/>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tcBorders>
              <w:top w:val="single" w:sz="4" w:space="0" w:color="auto"/>
              <w:left w:val="nil"/>
              <w:bottom w:val="single" w:sz="4" w:space="0" w:color="auto"/>
              <w:right w:val="nil"/>
            </w:tcBorders>
          </w:tcPr>
          <w:p w:rsidR="00695E41" w:rsidRDefault="00695E41">
            <w:pPr>
              <w:pStyle w:val="ConsPlusNormal"/>
            </w:pPr>
          </w:p>
        </w:tc>
      </w:tr>
      <w:tr w:rsidR="00695E41">
        <w:tc>
          <w:tcPr>
            <w:tcW w:w="9071" w:type="dxa"/>
            <w:tcBorders>
              <w:top w:val="single" w:sz="4" w:space="0" w:color="auto"/>
              <w:left w:val="nil"/>
              <w:bottom w:val="nil"/>
              <w:right w:val="nil"/>
            </w:tcBorders>
          </w:tcPr>
          <w:p w:rsidR="00695E41" w:rsidRDefault="00695E41">
            <w:pPr>
              <w:pStyle w:val="ConsPlusNormal"/>
              <w:ind w:firstLine="283"/>
              <w:jc w:val="both"/>
            </w:pPr>
            <w:r>
              <w:t>Год получения субсидии на реализацию в приоритетных отраслях инвестиционного проекта, направленного на создание нового или развитие (модернизацию) действующего производства продукции (выполнения работ, оказания услуг): ___________________________________________________________________.</w:t>
            </w:r>
          </w:p>
        </w:tc>
      </w:tr>
      <w:tr w:rsidR="00695E41">
        <w:tc>
          <w:tcPr>
            <w:tcW w:w="9071" w:type="dxa"/>
            <w:tcBorders>
              <w:top w:val="nil"/>
              <w:left w:val="nil"/>
              <w:bottom w:val="nil"/>
              <w:right w:val="nil"/>
            </w:tcBorders>
          </w:tcPr>
          <w:p w:rsidR="00695E41" w:rsidRDefault="00695E41">
            <w:pPr>
              <w:pStyle w:val="ConsPlusNormal"/>
              <w:ind w:firstLine="283"/>
              <w:jc w:val="both"/>
            </w:pPr>
            <w:r>
              <w:t>Дата поступления субсидии по документам получателя субсидии: ______________.</w:t>
            </w:r>
          </w:p>
        </w:tc>
      </w:tr>
      <w:tr w:rsidR="00695E41">
        <w:tc>
          <w:tcPr>
            <w:tcW w:w="9071" w:type="dxa"/>
            <w:tcBorders>
              <w:top w:val="nil"/>
              <w:left w:val="nil"/>
              <w:bottom w:val="nil"/>
              <w:right w:val="nil"/>
            </w:tcBorders>
          </w:tcPr>
          <w:p w:rsidR="00695E41" w:rsidRDefault="00695E41">
            <w:pPr>
              <w:pStyle w:val="ConsPlusNormal"/>
              <w:ind w:firstLine="283"/>
              <w:jc w:val="both"/>
            </w:pPr>
            <w:r>
              <w:t>Наименование бизнес-плана инвестиционного проекта: ______________________</w:t>
            </w:r>
          </w:p>
        </w:tc>
      </w:tr>
      <w:tr w:rsidR="00695E41">
        <w:tc>
          <w:tcPr>
            <w:tcW w:w="9071" w:type="dxa"/>
            <w:tcBorders>
              <w:top w:val="nil"/>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tcBorders>
              <w:top w:val="single" w:sz="4" w:space="0" w:color="auto"/>
              <w:left w:val="nil"/>
              <w:bottom w:val="single" w:sz="4" w:space="0" w:color="auto"/>
              <w:right w:val="nil"/>
            </w:tcBorders>
          </w:tcPr>
          <w:p w:rsidR="00695E41" w:rsidRDefault="00695E41">
            <w:pPr>
              <w:pStyle w:val="ConsPlusNormal"/>
            </w:pPr>
          </w:p>
        </w:tc>
      </w:tr>
      <w:tr w:rsidR="00695E41">
        <w:tblPrEx>
          <w:tblBorders>
            <w:insideH w:val="single" w:sz="4" w:space="0" w:color="auto"/>
          </w:tblBorders>
        </w:tblPrEx>
        <w:tc>
          <w:tcPr>
            <w:tcW w:w="9071" w:type="dxa"/>
            <w:tcBorders>
              <w:top w:val="single" w:sz="4" w:space="0" w:color="auto"/>
              <w:left w:val="nil"/>
              <w:bottom w:val="single" w:sz="4" w:space="0" w:color="auto"/>
              <w:right w:val="nil"/>
            </w:tcBorders>
          </w:tcPr>
          <w:p w:rsidR="00695E41" w:rsidRDefault="00695E41">
            <w:pPr>
              <w:pStyle w:val="ConsPlusNormal"/>
            </w:pPr>
          </w:p>
        </w:tc>
      </w:tr>
      <w:tr w:rsidR="00695E41">
        <w:tc>
          <w:tcPr>
            <w:tcW w:w="9071" w:type="dxa"/>
            <w:tcBorders>
              <w:top w:val="single" w:sz="4" w:space="0" w:color="auto"/>
              <w:left w:val="nil"/>
              <w:bottom w:val="nil"/>
              <w:right w:val="nil"/>
            </w:tcBorders>
          </w:tcPr>
          <w:p w:rsidR="00695E41" w:rsidRDefault="00695E41">
            <w:pPr>
              <w:pStyle w:val="ConsPlusNormal"/>
              <w:ind w:firstLine="283"/>
              <w:jc w:val="both"/>
            </w:pPr>
            <w:r>
              <w:t xml:space="preserve">Вид предпринимательской деятельности бизнес-плана (код и расшифровка в соответствии с общероссийским классификатором видов экономической деятельности): </w:t>
            </w:r>
            <w:r>
              <w:lastRenderedPageBreak/>
              <w:t>____________________________________________________________</w:t>
            </w:r>
          </w:p>
        </w:tc>
      </w:tr>
      <w:tr w:rsidR="00695E41">
        <w:tc>
          <w:tcPr>
            <w:tcW w:w="9071" w:type="dxa"/>
            <w:tcBorders>
              <w:top w:val="nil"/>
              <w:left w:val="nil"/>
              <w:bottom w:val="single" w:sz="4" w:space="0" w:color="auto"/>
              <w:right w:val="nil"/>
            </w:tcBorders>
          </w:tcPr>
          <w:p w:rsidR="00695E41" w:rsidRDefault="00695E41">
            <w:pPr>
              <w:pStyle w:val="ConsPlusNormal"/>
            </w:pPr>
          </w:p>
        </w:tc>
      </w:tr>
    </w:tbl>
    <w:p w:rsidR="00695E41" w:rsidRDefault="00695E41">
      <w:pPr>
        <w:pStyle w:val="ConsPlusNormal"/>
        <w:jc w:val="both"/>
      </w:pPr>
    </w:p>
    <w:p w:rsidR="00695E41" w:rsidRDefault="00695E41">
      <w:pPr>
        <w:pStyle w:val="ConsPlusNormal"/>
        <w:sectPr w:rsidR="00695E4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694"/>
        <w:gridCol w:w="1444"/>
        <w:gridCol w:w="1624"/>
        <w:gridCol w:w="694"/>
        <w:gridCol w:w="1444"/>
        <w:gridCol w:w="1624"/>
      </w:tblGrid>
      <w:tr w:rsidR="00695E41">
        <w:tc>
          <w:tcPr>
            <w:tcW w:w="1924" w:type="dxa"/>
            <w:vMerge w:val="restart"/>
          </w:tcPr>
          <w:p w:rsidR="00695E41" w:rsidRDefault="00695E41">
            <w:pPr>
              <w:pStyle w:val="ConsPlusNormal"/>
              <w:jc w:val="center"/>
            </w:pPr>
            <w:r>
              <w:lastRenderedPageBreak/>
              <w:t>Показатели</w:t>
            </w:r>
          </w:p>
        </w:tc>
        <w:tc>
          <w:tcPr>
            <w:tcW w:w="3762" w:type="dxa"/>
            <w:gridSpan w:val="3"/>
          </w:tcPr>
          <w:p w:rsidR="00695E41" w:rsidRDefault="00695E41">
            <w:pPr>
              <w:pStyle w:val="ConsPlusNormal"/>
              <w:jc w:val="center"/>
            </w:pPr>
            <w:r>
              <w:t>Объем денежных средств, по бизнес-плану, рублей:</w:t>
            </w:r>
          </w:p>
        </w:tc>
        <w:tc>
          <w:tcPr>
            <w:tcW w:w="3762" w:type="dxa"/>
            <w:gridSpan w:val="3"/>
          </w:tcPr>
          <w:p w:rsidR="00695E41" w:rsidRDefault="00695E41">
            <w:pPr>
              <w:pStyle w:val="ConsPlusNormal"/>
              <w:jc w:val="center"/>
            </w:pPr>
            <w:r>
              <w:t>Фактически израсходовано средств на выполнение бизнес-плана, рублей:</w:t>
            </w:r>
          </w:p>
        </w:tc>
      </w:tr>
      <w:tr w:rsidR="00695E41">
        <w:tc>
          <w:tcPr>
            <w:tcW w:w="1924" w:type="dxa"/>
            <w:vMerge/>
          </w:tcPr>
          <w:p w:rsidR="00695E41" w:rsidRDefault="00695E41">
            <w:pPr>
              <w:pStyle w:val="ConsPlusNormal"/>
            </w:pPr>
          </w:p>
        </w:tc>
        <w:tc>
          <w:tcPr>
            <w:tcW w:w="694" w:type="dxa"/>
          </w:tcPr>
          <w:p w:rsidR="00695E41" w:rsidRDefault="00695E41">
            <w:pPr>
              <w:pStyle w:val="ConsPlusNormal"/>
              <w:jc w:val="center"/>
            </w:pPr>
            <w:r>
              <w:t>итого</w:t>
            </w:r>
          </w:p>
        </w:tc>
        <w:tc>
          <w:tcPr>
            <w:tcW w:w="1444" w:type="dxa"/>
          </w:tcPr>
          <w:p w:rsidR="00695E41" w:rsidRDefault="00695E41">
            <w:pPr>
              <w:pStyle w:val="ConsPlusNormal"/>
              <w:jc w:val="center"/>
            </w:pPr>
            <w:r>
              <w:t>собственные</w:t>
            </w:r>
          </w:p>
        </w:tc>
        <w:tc>
          <w:tcPr>
            <w:tcW w:w="1624" w:type="dxa"/>
          </w:tcPr>
          <w:p w:rsidR="00695E41" w:rsidRDefault="00695E41">
            <w:pPr>
              <w:pStyle w:val="ConsPlusNormal"/>
              <w:jc w:val="center"/>
            </w:pPr>
            <w:r>
              <w:t>привлеченные</w:t>
            </w:r>
          </w:p>
        </w:tc>
        <w:tc>
          <w:tcPr>
            <w:tcW w:w="694" w:type="dxa"/>
          </w:tcPr>
          <w:p w:rsidR="00695E41" w:rsidRDefault="00695E41">
            <w:pPr>
              <w:pStyle w:val="ConsPlusNormal"/>
              <w:jc w:val="center"/>
            </w:pPr>
            <w:r>
              <w:t>итого</w:t>
            </w:r>
          </w:p>
        </w:tc>
        <w:tc>
          <w:tcPr>
            <w:tcW w:w="1444" w:type="dxa"/>
          </w:tcPr>
          <w:p w:rsidR="00695E41" w:rsidRDefault="00695E41">
            <w:pPr>
              <w:pStyle w:val="ConsPlusNormal"/>
              <w:jc w:val="center"/>
            </w:pPr>
            <w:r>
              <w:t>собственные</w:t>
            </w:r>
          </w:p>
        </w:tc>
        <w:tc>
          <w:tcPr>
            <w:tcW w:w="1624" w:type="dxa"/>
          </w:tcPr>
          <w:p w:rsidR="00695E41" w:rsidRDefault="00695E41">
            <w:pPr>
              <w:pStyle w:val="ConsPlusNormal"/>
              <w:jc w:val="center"/>
            </w:pPr>
            <w:r>
              <w:t>привлеченные</w:t>
            </w:r>
          </w:p>
        </w:tc>
      </w:tr>
      <w:tr w:rsidR="00695E41">
        <w:tc>
          <w:tcPr>
            <w:tcW w:w="1924" w:type="dxa"/>
          </w:tcPr>
          <w:p w:rsidR="00695E41" w:rsidRDefault="00695E41">
            <w:pPr>
              <w:pStyle w:val="ConsPlusNormal"/>
              <w:jc w:val="center"/>
            </w:pPr>
            <w:r>
              <w:t>1</w:t>
            </w:r>
          </w:p>
        </w:tc>
        <w:tc>
          <w:tcPr>
            <w:tcW w:w="694" w:type="dxa"/>
          </w:tcPr>
          <w:p w:rsidR="00695E41" w:rsidRDefault="00695E41">
            <w:pPr>
              <w:pStyle w:val="ConsPlusNormal"/>
              <w:jc w:val="center"/>
            </w:pPr>
            <w:r>
              <w:t xml:space="preserve">2 = </w:t>
            </w:r>
            <w:hyperlink w:anchor="P2252">
              <w:r>
                <w:rPr>
                  <w:color w:val="0000FF"/>
                </w:rPr>
                <w:t>3</w:t>
              </w:r>
            </w:hyperlink>
            <w:r>
              <w:t xml:space="preserve"> + </w:t>
            </w:r>
            <w:hyperlink w:anchor="P2253">
              <w:r>
                <w:rPr>
                  <w:color w:val="0000FF"/>
                </w:rPr>
                <w:t>4</w:t>
              </w:r>
            </w:hyperlink>
          </w:p>
        </w:tc>
        <w:tc>
          <w:tcPr>
            <w:tcW w:w="1444" w:type="dxa"/>
          </w:tcPr>
          <w:p w:rsidR="00695E41" w:rsidRDefault="00695E41">
            <w:pPr>
              <w:pStyle w:val="ConsPlusNormal"/>
              <w:jc w:val="center"/>
            </w:pPr>
            <w:bookmarkStart w:id="129" w:name="P2252"/>
            <w:bookmarkEnd w:id="129"/>
            <w:r>
              <w:t>3</w:t>
            </w:r>
          </w:p>
        </w:tc>
        <w:tc>
          <w:tcPr>
            <w:tcW w:w="1624" w:type="dxa"/>
          </w:tcPr>
          <w:p w:rsidR="00695E41" w:rsidRDefault="00695E41">
            <w:pPr>
              <w:pStyle w:val="ConsPlusNormal"/>
              <w:jc w:val="center"/>
            </w:pPr>
            <w:bookmarkStart w:id="130" w:name="P2253"/>
            <w:bookmarkEnd w:id="130"/>
            <w:r>
              <w:t>4</w:t>
            </w:r>
          </w:p>
        </w:tc>
        <w:tc>
          <w:tcPr>
            <w:tcW w:w="694" w:type="dxa"/>
          </w:tcPr>
          <w:p w:rsidR="00695E41" w:rsidRDefault="00695E41">
            <w:pPr>
              <w:pStyle w:val="ConsPlusNormal"/>
              <w:jc w:val="center"/>
            </w:pPr>
            <w:r>
              <w:t xml:space="preserve">5 = </w:t>
            </w:r>
            <w:hyperlink w:anchor="P2255">
              <w:r>
                <w:rPr>
                  <w:color w:val="0000FF"/>
                </w:rPr>
                <w:t>6</w:t>
              </w:r>
            </w:hyperlink>
            <w:r>
              <w:t xml:space="preserve"> + </w:t>
            </w:r>
            <w:hyperlink w:anchor="P2256">
              <w:r>
                <w:rPr>
                  <w:color w:val="0000FF"/>
                </w:rPr>
                <w:t>7</w:t>
              </w:r>
            </w:hyperlink>
          </w:p>
        </w:tc>
        <w:tc>
          <w:tcPr>
            <w:tcW w:w="1444" w:type="dxa"/>
          </w:tcPr>
          <w:p w:rsidR="00695E41" w:rsidRDefault="00695E41">
            <w:pPr>
              <w:pStyle w:val="ConsPlusNormal"/>
              <w:jc w:val="center"/>
            </w:pPr>
            <w:bookmarkStart w:id="131" w:name="P2255"/>
            <w:bookmarkEnd w:id="131"/>
            <w:r>
              <w:t>6</w:t>
            </w:r>
          </w:p>
        </w:tc>
        <w:tc>
          <w:tcPr>
            <w:tcW w:w="1624" w:type="dxa"/>
          </w:tcPr>
          <w:p w:rsidR="00695E41" w:rsidRDefault="00695E41">
            <w:pPr>
              <w:pStyle w:val="ConsPlusNormal"/>
              <w:jc w:val="center"/>
            </w:pPr>
            <w:bookmarkStart w:id="132" w:name="P2256"/>
            <w:bookmarkEnd w:id="132"/>
            <w:r>
              <w:t>7</w:t>
            </w:r>
          </w:p>
        </w:tc>
      </w:tr>
      <w:tr w:rsidR="00695E41">
        <w:tc>
          <w:tcPr>
            <w:tcW w:w="1924" w:type="dxa"/>
          </w:tcPr>
          <w:p w:rsidR="00695E41" w:rsidRDefault="00695E41">
            <w:pPr>
              <w:pStyle w:val="ConsPlusNormal"/>
            </w:pPr>
            <w:bookmarkStart w:id="133" w:name="P2257"/>
            <w:bookmarkEnd w:id="133"/>
            <w:r>
              <w:t>I. Денежные поступления, в том числе:</w:t>
            </w: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r>
      <w:tr w:rsidR="00695E41">
        <w:tc>
          <w:tcPr>
            <w:tcW w:w="1924" w:type="dxa"/>
          </w:tcPr>
          <w:p w:rsidR="00695E41" w:rsidRDefault="00695E41">
            <w:pPr>
              <w:pStyle w:val="ConsPlusNormal"/>
            </w:pPr>
            <w:r>
              <w:t>1.1. Выручка от реализации товаров, работ, услуг без НДС</w:t>
            </w: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r>
      <w:tr w:rsidR="00695E41">
        <w:tc>
          <w:tcPr>
            <w:tcW w:w="1924" w:type="dxa"/>
          </w:tcPr>
          <w:p w:rsidR="00695E41" w:rsidRDefault="00695E41">
            <w:pPr>
              <w:pStyle w:val="ConsPlusNormal"/>
            </w:pPr>
            <w:r>
              <w:t>1.2. Иные денежные поступления</w:t>
            </w: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r>
      <w:tr w:rsidR="00695E41">
        <w:tc>
          <w:tcPr>
            <w:tcW w:w="1924" w:type="dxa"/>
          </w:tcPr>
          <w:p w:rsidR="00695E41" w:rsidRDefault="00695E41">
            <w:pPr>
              <w:pStyle w:val="ConsPlusNormal"/>
            </w:pPr>
            <w:bookmarkStart w:id="134" w:name="P2278"/>
            <w:bookmarkEnd w:id="134"/>
            <w:r>
              <w:t>II. Денежные выплаты, в том числе:</w:t>
            </w: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r>
      <w:tr w:rsidR="00695E41">
        <w:tc>
          <w:tcPr>
            <w:tcW w:w="1924" w:type="dxa"/>
          </w:tcPr>
          <w:p w:rsidR="00695E41" w:rsidRDefault="00695E41">
            <w:pPr>
              <w:pStyle w:val="ConsPlusNormal"/>
            </w:pPr>
            <w:bookmarkStart w:id="135" w:name="P2285"/>
            <w:bookmarkEnd w:id="135"/>
            <w:r>
              <w:t>2. Себестоимость товаров, работ, услуг</w:t>
            </w: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r>
      <w:tr w:rsidR="00695E41">
        <w:tc>
          <w:tcPr>
            <w:tcW w:w="1924" w:type="dxa"/>
          </w:tcPr>
          <w:p w:rsidR="00695E41" w:rsidRDefault="00695E41">
            <w:pPr>
              <w:pStyle w:val="ConsPlusNormal"/>
            </w:pPr>
            <w:r>
              <w:t xml:space="preserve">из </w:t>
            </w:r>
            <w:hyperlink w:anchor="P2285">
              <w:r>
                <w:rPr>
                  <w:color w:val="0000FF"/>
                </w:rPr>
                <w:t>строки 2</w:t>
              </w:r>
            </w:hyperlink>
            <w:r>
              <w:t xml:space="preserve"> за счет субсидии:</w:t>
            </w:r>
          </w:p>
          <w:p w:rsidR="00695E41" w:rsidRDefault="00695E41">
            <w:pPr>
              <w:pStyle w:val="ConsPlusNormal"/>
            </w:pPr>
            <w:r>
              <w:t>(</w:t>
            </w:r>
            <w:hyperlink w:anchor="P2300">
              <w:r>
                <w:rPr>
                  <w:color w:val="0000FF"/>
                </w:rPr>
                <w:t>а</w:t>
              </w:r>
            </w:hyperlink>
            <w:r>
              <w:t xml:space="preserve"> + </w:t>
            </w:r>
            <w:hyperlink w:anchor="P2307">
              <w:r>
                <w:rPr>
                  <w:color w:val="0000FF"/>
                </w:rPr>
                <w:t>б</w:t>
              </w:r>
            </w:hyperlink>
            <w:r>
              <w:t xml:space="preserve"> + </w:t>
            </w:r>
            <w:hyperlink w:anchor="P2314">
              <w:r>
                <w:rPr>
                  <w:color w:val="0000FF"/>
                </w:rPr>
                <w:t>в</w:t>
              </w:r>
            </w:hyperlink>
            <w:r>
              <w:t>)</w:t>
            </w:r>
          </w:p>
        </w:tc>
        <w:tc>
          <w:tcPr>
            <w:tcW w:w="694" w:type="dxa"/>
          </w:tcPr>
          <w:p w:rsidR="00695E41" w:rsidRDefault="00695E41">
            <w:pPr>
              <w:pStyle w:val="ConsPlusNormal"/>
            </w:pPr>
          </w:p>
        </w:tc>
        <w:tc>
          <w:tcPr>
            <w:tcW w:w="1444" w:type="dxa"/>
          </w:tcPr>
          <w:p w:rsidR="00695E41" w:rsidRDefault="00695E41">
            <w:pPr>
              <w:pStyle w:val="ConsPlusNormal"/>
              <w:jc w:val="center"/>
            </w:pPr>
            <w:r>
              <w:t>х</w:t>
            </w:r>
          </w:p>
        </w:tc>
        <w:tc>
          <w:tcPr>
            <w:tcW w:w="1624" w:type="dxa"/>
          </w:tcPr>
          <w:p w:rsidR="00695E41" w:rsidRDefault="00695E41">
            <w:pPr>
              <w:pStyle w:val="ConsPlusNormal"/>
            </w:pPr>
          </w:p>
        </w:tc>
        <w:tc>
          <w:tcPr>
            <w:tcW w:w="694" w:type="dxa"/>
          </w:tcPr>
          <w:p w:rsidR="00695E41" w:rsidRDefault="00695E41">
            <w:pPr>
              <w:pStyle w:val="ConsPlusNormal"/>
            </w:pPr>
          </w:p>
        </w:tc>
        <w:tc>
          <w:tcPr>
            <w:tcW w:w="1444" w:type="dxa"/>
          </w:tcPr>
          <w:p w:rsidR="00695E41" w:rsidRDefault="00695E41">
            <w:pPr>
              <w:pStyle w:val="ConsPlusNormal"/>
              <w:jc w:val="center"/>
            </w:pPr>
            <w:r>
              <w:t>х</w:t>
            </w:r>
          </w:p>
        </w:tc>
        <w:tc>
          <w:tcPr>
            <w:tcW w:w="1624" w:type="dxa"/>
          </w:tcPr>
          <w:p w:rsidR="00695E41" w:rsidRDefault="00695E41">
            <w:pPr>
              <w:pStyle w:val="ConsPlusNormal"/>
            </w:pPr>
          </w:p>
        </w:tc>
      </w:tr>
      <w:tr w:rsidR="00695E41">
        <w:tc>
          <w:tcPr>
            <w:tcW w:w="1924" w:type="dxa"/>
          </w:tcPr>
          <w:p w:rsidR="00695E41" w:rsidRDefault="00695E41">
            <w:pPr>
              <w:pStyle w:val="ConsPlusNormal"/>
            </w:pPr>
            <w:bookmarkStart w:id="136" w:name="P2300"/>
            <w:bookmarkEnd w:id="136"/>
            <w:r>
              <w:t xml:space="preserve">а) приобретение оборудования, его </w:t>
            </w:r>
            <w:r>
              <w:lastRenderedPageBreak/>
              <w:t>монтаж и пусконаладочные работы</w:t>
            </w: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r>
      <w:tr w:rsidR="00695E41">
        <w:tc>
          <w:tcPr>
            <w:tcW w:w="1924" w:type="dxa"/>
          </w:tcPr>
          <w:p w:rsidR="00695E41" w:rsidRDefault="00695E41">
            <w:pPr>
              <w:pStyle w:val="ConsPlusNormal"/>
            </w:pPr>
            <w:bookmarkStart w:id="137" w:name="P2307"/>
            <w:bookmarkEnd w:id="137"/>
            <w:r>
              <w:lastRenderedPageBreak/>
              <w:t>б) разработка и (или) приобретение прикладного программного обеспечения</w:t>
            </w: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r>
      <w:tr w:rsidR="00695E41">
        <w:tc>
          <w:tcPr>
            <w:tcW w:w="1924" w:type="dxa"/>
          </w:tcPr>
          <w:p w:rsidR="00695E41" w:rsidRDefault="00695E41">
            <w:pPr>
              <w:pStyle w:val="ConsPlusNormal"/>
            </w:pPr>
            <w:bookmarkStart w:id="138" w:name="P2314"/>
            <w:bookmarkEnd w:id="138"/>
            <w:r>
              <w:t>в) уплата процентов по кредитам (займам) на приобретение оборудования</w:t>
            </w: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r>
      <w:tr w:rsidR="00695E41">
        <w:tc>
          <w:tcPr>
            <w:tcW w:w="1924" w:type="dxa"/>
          </w:tcPr>
          <w:p w:rsidR="00695E41" w:rsidRDefault="00695E41">
            <w:pPr>
              <w:pStyle w:val="ConsPlusNormal"/>
            </w:pPr>
            <w:bookmarkStart w:id="139" w:name="P2321"/>
            <w:bookmarkEnd w:id="139"/>
            <w:r>
              <w:t>III. Налоги, сборы, страховые взносы, проценты согласно законодательству о налогах и сборах</w:t>
            </w: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r>
      <w:tr w:rsidR="00695E41">
        <w:tc>
          <w:tcPr>
            <w:tcW w:w="1924" w:type="dxa"/>
          </w:tcPr>
          <w:p w:rsidR="00695E41" w:rsidRDefault="00695E41">
            <w:pPr>
              <w:pStyle w:val="ConsPlusNormal"/>
            </w:pPr>
            <w:r>
              <w:t>IV. Чистая прибыль (</w:t>
            </w:r>
            <w:hyperlink w:anchor="P2257">
              <w:r>
                <w:rPr>
                  <w:color w:val="0000FF"/>
                </w:rPr>
                <w:t>строка I</w:t>
              </w:r>
            </w:hyperlink>
            <w:r>
              <w:t xml:space="preserve"> - </w:t>
            </w:r>
            <w:hyperlink w:anchor="P2278">
              <w:r>
                <w:rPr>
                  <w:color w:val="0000FF"/>
                </w:rPr>
                <w:t>строка II</w:t>
              </w:r>
            </w:hyperlink>
            <w:r>
              <w:t xml:space="preserve"> - </w:t>
            </w:r>
            <w:hyperlink w:anchor="P2321">
              <w:r>
                <w:rPr>
                  <w:color w:val="0000FF"/>
                </w:rPr>
                <w:t>строка III</w:t>
              </w:r>
            </w:hyperlink>
            <w:r>
              <w:t>)</w:t>
            </w: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c>
          <w:tcPr>
            <w:tcW w:w="694" w:type="dxa"/>
          </w:tcPr>
          <w:p w:rsidR="00695E41" w:rsidRDefault="00695E41">
            <w:pPr>
              <w:pStyle w:val="ConsPlusNormal"/>
            </w:pPr>
          </w:p>
        </w:tc>
        <w:tc>
          <w:tcPr>
            <w:tcW w:w="1444" w:type="dxa"/>
          </w:tcPr>
          <w:p w:rsidR="00695E41" w:rsidRDefault="00695E41">
            <w:pPr>
              <w:pStyle w:val="ConsPlusNormal"/>
            </w:pPr>
          </w:p>
        </w:tc>
        <w:tc>
          <w:tcPr>
            <w:tcW w:w="1624" w:type="dxa"/>
          </w:tcPr>
          <w:p w:rsidR="00695E41" w:rsidRDefault="00695E41">
            <w:pPr>
              <w:pStyle w:val="ConsPlusNormal"/>
            </w:pPr>
          </w:p>
        </w:tc>
      </w:tr>
    </w:tbl>
    <w:p w:rsidR="00695E41" w:rsidRDefault="00695E41">
      <w:pPr>
        <w:pStyle w:val="ConsPlusNormal"/>
        <w:sectPr w:rsidR="00695E41">
          <w:pgSz w:w="16838" w:h="11905" w:orient="landscape"/>
          <w:pgMar w:top="1701" w:right="1134" w:bottom="850" w:left="1134" w:header="0" w:footer="0" w:gutter="0"/>
          <w:cols w:space="720"/>
          <w:titlePg/>
        </w:sectPr>
      </w:pPr>
    </w:p>
    <w:p w:rsidR="00695E41" w:rsidRDefault="00695E4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134"/>
        <w:gridCol w:w="340"/>
        <w:gridCol w:w="1928"/>
        <w:gridCol w:w="340"/>
        <w:gridCol w:w="1077"/>
        <w:gridCol w:w="340"/>
        <w:gridCol w:w="2211"/>
      </w:tblGrid>
      <w:tr w:rsidR="00695E41">
        <w:tc>
          <w:tcPr>
            <w:tcW w:w="9071" w:type="dxa"/>
            <w:gridSpan w:val="8"/>
            <w:tcBorders>
              <w:top w:val="nil"/>
              <w:left w:val="nil"/>
              <w:bottom w:val="nil"/>
              <w:right w:val="nil"/>
            </w:tcBorders>
          </w:tcPr>
          <w:p w:rsidR="00695E41" w:rsidRDefault="00695E41">
            <w:pPr>
              <w:pStyle w:val="ConsPlusNormal"/>
              <w:ind w:firstLine="283"/>
              <w:jc w:val="both"/>
            </w:pPr>
            <w:r>
              <w:t>Срок окупаемости по бизнес-плану: ________ месяцев;</w:t>
            </w:r>
          </w:p>
        </w:tc>
      </w:tr>
      <w:tr w:rsidR="00695E41">
        <w:tc>
          <w:tcPr>
            <w:tcW w:w="9071" w:type="dxa"/>
            <w:gridSpan w:val="8"/>
            <w:tcBorders>
              <w:top w:val="nil"/>
              <w:left w:val="nil"/>
              <w:bottom w:val="nil"/>
              <w:right w:val="nil"/>
            </w:tcBorders>
          </w:tcPr>
          <w:p w:rsidR="00695E41" w:rsidRDefault="00695E41">
            <w:pPr>
              <w:pStyle w:val="ConsPlusNormal"/>
              <w:ind w:firstLine="283"/>
              <w:jc w:val="both"/>
            </w:pPr>
            <w:r>
              <w:t>Срок окупаемости фактический: ________ месяцев.</w:t>
            </w:r>
          </w:p>
        </w:tc>
      </w:tr>
      <w:tr w:rsidR="00695E41">
        <w:tc>
          <w:tcPr>
            <w:tcW w:w="9071" w:type="dxa"/>
            <w:gridSpan w:val="8"/>
            <w:tcBorders>
              <w:top w:val="nil"/>
              <w:left w:val="nil"/>
              <w:bottom w:val="nil"/>
              <w:right w:val="nil"/>
            </w:tcBorders>
          </w:tcPr>
          <w:p w:rsidR="00695E41" w:rsidRDefault="00695E41">
            <w:pPr>
              <w:pStyle w:val="ConsPlusNormal"/>
              <w:ind w:firstLine="283"/>
              <w:jc w:val="both"/>
            </w:pPr>
            <w:r>
              <w:t>Период реализации инвестиционного проекта по бизнес-плану: ________ месяцев.</w:t>
            </w:r>
          </w:p>
        </w:tc>
      </w:tr>
      <w:tr w:rsidR="00695E41">
        <w:tc>
          <w:tcPr>
            <w:tcW w:w="9071" w:type="dxa"/>
            <w:gridSpan w:val="8"/>
            <w:tcBorders>
              <w:top w:val="nil"/>
              <w:left w:val="nil"/>
              <w:bottom w:val="nil"/>
              <w:right w:val="nil"/>
            </w:tcBorders>
          </w:tcPr>
          <w:p w:rsidR="00695E41" w:rsidRDefault="00695E41">
            <w:pPr>
              <w:pStyle w:val="ConsPlusNormal"/>
              <w:ind w:firstLine="283"/>
              <w:jc w:val="both"/>
            </w:pPr>
            <w:r>
              <w:t>Период реализации инвестиционного проекта фактический: ________ месяцев.</w:t>
            </w:r>
          </w:p>
        </w:tc>
      </w:tr>
      <w:tr w:rsidR="00695E41">
        <w:tc>
          <w:tcPr>
            <w:tcW w:w="9071" w:type="dxa"/>
            <w:gridSpan w:val="8"/>
            <w:tcBorders>
              <w:top w:val="nil"/>
              <w:left w:val="nil"/>
              <w:bottom w:val="nil"/>
              <w:right w:val="nil"/>
            </w:tcBorders>
          </w:tcPr>
          <w:p w:rsidR="00695E41" w:rsidRDefault="00695E41">
            <w:pPr>
              <w:pStyle w:val="ConsPlusNormal"/>
            </w:pPr>
          </w:p>
        </w:tc>
      </w:tr>
      <w:tr w:rsidR="00695E41">
        <w:tc>
          <w:tcPr>
            <w:tcW w:w="1701" w:type="dxa"/>
            <w:tcBorders>
              <w:top w:val="nil"/>
              <w:left w:val="nil"/>
              <w:bottom w:val="nil"/>
              <w:right w:val="nil"/>
            </w:tcBorders>
          </w:tcPr>
          <w:p w:rsidR="00695E41" w:rsidRDefault="00695E41">
            <w:pPr>
              <w:pStyle w:val="ConsPlusNormal"/>
            </w:pPr>
            <w:r>
              <w:t>Получатель субсидии</w:t>
            </w:r>
          </w:p>
        </w:tc>
        <w:tc>
          <w:tcPr>
            <w:tcW w:w="4819" w:type="dxa"/>
            <w:gridSpan w:val="5"/>
            <w:tcBorders>
              <w:top w:val="nil"/>
              <w:left w:val="nil"/>
              <w:bottom w:val="single" w:sz="4" w:space="0" w:color="auto"/>
              <w:right w:val="nil"/>
            </w:tcBorders>
          </w:tcPr>
          <w:p w:rsidR="00695E41" w:rsidRDefault="00695E41">
            <w:pPr>
              <w:pStyle w:val="ConsPlusNormal"/>
            </w:pPr>
          </w:p>
        </w:tc>
        <w:tc>
          <w:tcPr>
            <w:tcW w:w="340" w:type="dxa"/>
            <w:tcBorders>
              <w:top w:val="nil"/>
              <w:left w:val="nil"/>
              <w:bottom w:val="nil"/>
              <w:right w:val="nil"/>
            </w:tcBorders>
          </w:tcPr>
          <w:p w:rsidR="00695E41" w:rsidRDefault="00695E41">
            <w:pPr>
              <w:pStyle w:val="ConsPlusNormal"/>
            </w:pPr>
          </w:p>
        </w:tc>
        <w:tc>
          <w:tcPr>
            <w:tcW w:w="2211" w:type="dxa"/>
            <w:tcBorders>
              <w:top w:val="nil"/>
              <w:left w:val="nil"/>
              <w:bottom w:val="single" w:sz="4" w:space="0" w:color="auto"/>
              <w:right w:val="nil"/>
            </w:tcBorders>
          </w:tcPr>
          <w:p w:rsidR="00695E41" w:rsidRDefault="00695E41">
            <w:pPr>
              <w:pStyle w:val="ConsPlusNormal"/>
            </w:pPr>
          </w:p>
        </w:tc>
      </w:tr>
      <w:tr w:rsidR="00695E41">
        <w:tc>
          <w:tcPr>
            <w:tcW w:w="1701" w:type="dxa"/>
            <w:tcBorders>
              <w:top w:val="nil"/>
              <w:left w:val="nil"/>
              <w:bottom w:val="nil"/>
              <w:right w:val="nil"/>
            </w:tcBorders>
          </w:tcPr>
          <w:p w:rsidR="00695E41" w:rsidRDefault="00695E41">
            <w:pPr>
              <w:pStyle w:val="ConsPlusNormal"/>
            </w:pPr>
          </w:p>
        </w:tc>
        <w:tc>
          <w:tcPr>
            <w:tcW w:w="4819" w:type="dxa"/>
            <w:gridSpan w:val="5"/>
            <w:tcBorders>
              <w:top w:val="single" w:sz="4" w:space="0" w:color="auto"/>
              <w:left w:val="nil"/>
              <w:bottom w:val="nil"/>
              <w:right w:val="nil"/>
            </w:tcBorders>
          </w:tcPr>
          <w:p w:rsidR="00695E41" w:rsidRDefault="00695E41">
            <w:pPr>
              <w:pStyle w:val="ConsPlusNormal"/>
              <w:jc w:val="center"/>
            </w:pPr>
            <w:r>
              <w:t>(наименование получателя или подпись лица, уполномоченного выступать от имени получателя)</w:t>
            </w:r>
          </w:p>
        </w:tc>
        <w:tc>
          <w:tcPr>
            <w:tcW w:w="340" w:type="dxa"/>
            <w:tcBorders>
              <w:top w:val="nil"/>
              <w:left w:val="nil"/>
              <w:bottom w:val="nil"/>
              <w:right w:val="nil"/>
            </w:tcBorders>
          </w:tcPr>
          <w:p w:rsidR="00695E41" w:rsidRDefault="00695E41">
            <w:pPr>
              <w:pStyle w:val="ConsPlusNormal"/>
            </w:pPr>
          </w:p>
        </w:tc>
        <w:tc>
          <w:tcPr>
            <w:tcW w:w="2211" w:type="dxa"/>
            <w:tcBorders>
              <w:top w:val="single" w:sz="4" w:space="0" w:color="auto"/>
              <w:left w:val="nil"/>
              <w:bottom w:val="nil"/>
              <w:right w:val="nil"/>
            </w:tcBorders>
          </w:tcPr>
          <w:p w:rsidR="00695E41" w:rsidRDefault="00695E41">
            <w:pPr>
              <w:pStyle w:val="ConsPlusNormal"/>
              <w:jc w:val="center"/>
            </w:pPr>
            <w:r>
              <w:t>(И.О. Фамилия)</w:t>
            </w:r>
          </w:p>
        </w:tc>
      </w:tr>
      <w:tr w:rsidR="00695E41">
        <w:tc>
          <w:tcPr>
            <w:tcW w:w="9071" w:type="dxa"/>
            <w:gridSpan w:val="8"/>
            <w:tcBorders>
              <w:top w:val="nil"/>
              <w:left w:val="nil"/>
              <w:bottom w:val="nil"/>
              <w:right w:val="nil"/>
            </w:tcBorders>
          </w:tcPr>
          <w:p w:rsidR="00695E41" w:rsidRDefault="00695E41">
            <w:pPr>
              <w:pStyle w:val="ConsPlusNormal"/>
            </w:pPr>
          </w:p>
        </w:tc>
      </w:tr>
      <w:tr w:rsidR="00695E41">
        <w:tc>
          <w:tcPr>
            <w:tcW w:w="9071" w:type="dxa"/>
            <w:gridSpan w:val="8"/>
            <w:tcBorders>
              <w:top w:val="nil"/>
              <w:left w:val="nil"/>
              <w:bottom w:val="nil"/>
              <w:right w:val="nil"/>
            </w:tcBorders>
          </w:tcPr>
          <w:p w:rsidR="00695E41" w:rsidRDefault="00695E41">
            <w:pPr>
              <w:pStyle w:val="ConsPlusNormal"/>
              <w:jc w:val="both"/>
            </w:pPr>
            <w:r>
              <w:t>М.П. (при наличии)</w:t>
            </w:r>
          </w:p>
        </w:tc>
      </w:tr>
      <w:tr w:rsidR="00695E41">
        <w:tc>
          <w:tcPr>
            <w:tcW w:w="9071" w:type="dxa"/>
            <w:gridSpan w:val="8"/>
            <w:tcBorders>
              <w:top w:val="nil"/>
              <w:left w:val="nil"/>
              <w:bottom w:val="nil"/>
              <w:right w:val="nil"/>
            </w:tcBorders>
          </w:tcPr>
          <w:p w:rsidR="00695E41" w:rsidRDefault="00695E41">
            <w:pPr>
              <w:pStyle w:val="ConsPlusNormal"/>
            </w:pPr>
          </w:p>
        </w:tc>
      </w:tr>
      <w:tr w:rsidR="00695E41">
        <w:tc>
          <w:tcPr>
            <w:tcW w:w="2835" w:type="dxa"/>
            <w:gridSpan w:val="2"/>
            <w:tcBorders>
              <w:top w:val="nil"/>
              <w:left w:val="nil"/>
              <w:bottom w:val="nil"/>
              <w:right w:val="nil"/>
            </w:tcBorders>
          </w:tcPr>
          <w:p w:rsidR="00695E41" w:rsidRDefault="00695E41">
            <w:pPr>
              <w:pStyle w:val="ConsPlusNormal"/>
              <w:jc w:val="both"/>
            </w:pPr>
            <w:r>
              <w:t>Главный бухгалтер</w:t>
            </w:r>
          </w:p>
        </w:tc>
        <w:tc>
          <w:tcPr>
            <w:tcW w:w="340" w:type="dxa"/>
            <w:tcBorders>
              <w:top w:val="nil"/>
              <w:left w:val="nil"/>
              <w:bottom w:val="nil"/>
              <w:right w:val="nil"/>
            </w:tcBorders>
          </w:tcPr>
          <w:p w:rsidR="00695E41" w:rsidRDefault="00695E41">
            <w:pPr>
              <w:pStyle w:val="ConsPlusNormal"/>
            </w:pPr>
          </w:p>
        </w:tc>
        <w:tc>
          <w:tcPr>
            <w:tcW w:w="1928" w:type="dxa"/>
            <w:tcBorders>
              <w:top w:val="nil"/>
              <w:left w:val="nil"/>
              <w:bottom w:val="single" w:sz="4" w:space="0" w:color="auto"/>
              <w:right w:val="nil"/>
            </w:tcBorders>
          </w:tcPr>
          <w:p w:rsidR="00695E41" w:rsidRDefault="00695E41">
            <w:pPr>
              <w:pStyle w:val="ConsPlusNormal"/>
            </w:pPr>
          </w:p>
        </w:tc>
        <w:tc>
          <w:tcPr>
            <w:tcW w:w="340" w:type="dxa"/>
            <w:tcBorders>
              <w:top w:val="nil"/>
              <w:left w:val="nil"/>
              <w:bottom w:val="nil"/>
              <w:right w:val="nil"/>
            </w:tcBorders>
          </w:tcPr>
          <w:p w:rsidR="00695E41" w:rsidRDefault="00695E41">
            <w:pPr>
              <w:pStyle w:val="ConsPlusNormal"/>
            </w:pPr>
          </w:p>
        </w:tc>
        <w:tc>
          <w:tcPr>
            <w:tcW w:w="3628" w:type="dxa"/>
            <w:gridSpan w:val="3"/>
            <w:tcBorders>
              <w:top w:val="nil"/>
              <w:left w:val="nil"/>
              <w:bottom w:val="single" w:sz="4" w:space="0" w:color="auto"/>
              <w:right w:val="nil"/>
            </w:tcBorders>
          </w:tcPr>
          <w:p w:rsidR="00695E41" w:rsidRDefault="00695E41">
            <w:pPr>
              <w:pStyle w:val="ConsPlusNormal"/>
            </w:pPr>
          </w:p>
        </w:tc>
      </w:tr>
      <w:tr w:rsidR="00695E41">
        <w:tc>
          <w:tcPr>
            <w:tcW w:w="2835" w:type="dxa"/>
            <w:gridSpan w:val="2"/>
            <w:tcBorders>
              <w:top w:val="nil"/>
              <w:left w:val="nil"/>
              <w:bottom w:val="nil"/>
              <w:right w:val="nil"/>
            </w:tcBorders>
          </w:tcPr>
          <w:p w:rsidR="00695E41" w:rsidRDefault="00695E41">
            <w:pPr>
              <w:pStyle w:val="ConsPlusNormal"/>
            </w:pPr>
          </w:p>
        </w:tc>
        <w:tc>
          <w:tcPr>
            <w:tcW w:w="340" w:type="dxa"/>
            <w:tcBorders>
              <w:top w:val="nil"/>
              <w:left w:val="nil"/>
              <w:bottom w:val="nil"/>
              <w:right w:val="nil"/>
            </w:tcBorders>
          </w:tcPr>
          <w:p w:rsidR="00695E41" w:rsidRDefault="00695E41">
            <w:pPr>
              <w:pStyle w:val="ConsPlusNormal"/>
            </w:pPr>
          </w:p>
        </w:tc>
        <w:tc>
          <w:tcPr>
            <w:tcW w:w="1928" w:type="dxa"/>
            <w:tcBorders>
              <w:top w:val="single" w:sz="4" w:space="0" w:color="auto"/>
              <w:left w:val="nil"/>
              <w:bottom w:val="nil"/>
              <w:right w:val="nil"/>
            </w:tcBorders>
          </w:tcPr>
          <w:p w:rsidR="00695E41" w:rsidRDefault="00695E41">
            <w:pPr>
              <w:pStyle w:val="ConsPlusNormal"/>
              <w:jc w:val="center"/>
            </w:pPr>
            <w:r>
              <w:t>(подпись)</w:t>
            </w:r>
          </w:p>
        </w:tc>
        <w:tc>
          <w:tcPr>
            <w:tcW w:w="340" w:type="dxa"/>
            <w:tcBorders>
              <w:top w:val="nil"/>
              <w:left w:val="nil"/>
              <w:bottom w:val="nil"/>
              <w:right w:val="nil"/>
            </w:tcBorders>
          </w:tcPr>
          <w:p w:rsidR="00695E41" w:rsidRDefault="00695E41">
            <w:pPr>
              <w:pStyle w:val="ConsPlusNormal"/>
            </w:pPr>
          </w:p>
        </w:tc>
        <w:tc>
          <w:tcPr>
            <w:tcW w:w="3628" w:type="dxa"/>
            <w:gridSpan w:val="3"/>
            <w:tcBorders>
              <w:top w:val="single" w:sz="4" w:space="0" w:color="auto"/>
              <w:left w:val="nil"/>
              <w:bottom w:val="nil"/>
              <w:right w:val="nil"/>
            </w:tcBorders>
          </w:tcPr>
          <w:p w:rsidR="00695E41" w:rsidRDefault="00695E41">
            <w:pPr>
              <w:pStyle w:val="ConsPlusNormal"/>
              <w:jc w:val="center"/>
            </w:pPr>
            <w:r>
              <w:t>(И.О. Фамилия)</w:t>
            </w:r>
          </w:p>
        </w:tc>
      </w:tr>
      <w:tr w:rsidR="00695E41">
        <w:tc>
          <w:tcPr>
            <w:tcW w:w="9071" w:type="dxa"/>
            <w:gridSpan w:val="8"/>
            <w:tcBorders>
              <w:top w:val="nil"/>
              <w:left w:val="nil"/>
              <w:bottom w:val="nil"/>
              <w:right w:val="nil"/>
            </w:tcBorders>
          </w:tcPr>
          <w:p w:rsidR="00695E41" w:rsidRDefault="00695E41">
            <w:pPr>
              <w:pStyle w:val="ConsPlusNormal"/>
            </w:pPr>
          </w:p>
        </w:tc>
      </w:tr>
      <w:tr w:rsidR="00695E41">
        <w:tc>
          <w:tcPr>
            <w:tcW w:w="9071" w:type="dxa"/>
            <w:gridSpan w:val="8"/>
            <w:tcBorders>
              <w:top w:val="nil"/>
              <w:left w:val="nil"/>
              <w:bottom w:val="nil"/>
              <w:right w:val="nil"/>
            </w:tcBorders>
          </w:tcPr>
          <w:p w:rsidR="00695E41" w:rsidRDefault="00695E41">
            <w:pPr>
              <w:pStyle w:val="ConsPlusNormal"/>
              <w:jc w:val="both"/>
            </w:pPr>
            <w:r>
              <w:t>Дата</w:t>
            </w:r>
          </w:p>
        </w:tc>
      </w:tr>
    </w:tbl>
    <w:p w:rsidR="00695E41" w:rsidRDefault="00695E41">
      <w:pPr>
        <w:pStyle w:val="ConsPlusNormal"/>
        <w:jc w:val="both"/>
      </w:pPr>
    </w:p>
    <w:p w:rsidR="00695E41" w:rsidRDefault="00695E41">
      <w:pPr>
        <w:pStyle w:val="ConsPlusNormal"/>
        <w:jc w:val="both"/>
      </w:pPr>
    </w:p>
    <w:p w:rsidR="00695E41" w:rsidRDefault="00695E41">
      <w:pPr>
        <w:pStyle w:val="ConsPlusNormal"/>
        <w:pBdr>
          <w:bottom w:val="single" w:sz="6" w:space="0" w:color="auto"/>
        </w:pBdr>
        <w:spacing w:before="100" w:after="100"/>
        <w:jc w:val="both"/>
        <w:rPr>
          <w:sz w:val="2"/>
          <w:szCs w:val="2"/>
        </w:rPr>
      </w:pPr>
    </w:p>
    <w:p w:rsidR="00194A20" w:rsidRDefault="00194A20">
      <w:bookmarkStart w:id="140" w:name="_GoBack"/>
      <w:bookmarkEnd w:id="140"/>
    </w:p>
    <w:sectPr w:rsidR="00194A2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41"/>
    <w:rsid w:val="00194A20"/>
    <w:rsid w:val="00695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5E4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95E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95E4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95E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95E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95E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95E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95E4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5E4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95E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95E4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95E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95E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95E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95E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95E4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1903CC39035954B8F5B55FD7D7420E13DB3FE54726F351FE2BD6644CF6969FC0661DB6F88E2FD3D873493BBE0A78DCF4B33F2ED01428CFS0XBK" TargetMode="External"/><Relationship Id="rId21" Type="http://schemas.openxmlformats.org/officeDocument/2006/relationships/hyperlink" Target="consultantplus://offline/ref=9D1903CC39035954B8F5B55FD7D7420E13DB3FE54726F351FE2BD6644CF6969FC0661DB6F88A2CD8DE73493BBE0A78DCF4B33F2ED01428CFS0XBK" TargetMode="External"/><Relationship Id="rId42" Type="http://schemas.openxmlformats.org/officeDocument/2006/relationships/hyperlink" Target="consultantplus://offline/ref=9D1903CC39035954B8F5B55FD7D7420E13DA37EE4B20F351FE2BD6644CF6969FC0661DB6F88A28D3DB73493BBE0A78DCF4B33F2ED01428CFS0XBK" TargetMode="External"/><Relationship Id="rId47" Type="http://schemas.openxmlformats.org/officeDocument/2006/relationships/hyperlink" Target="consultantplus://offline/ref=9D1903CC39035954B8F5B55FD7D7420E13DA31EF4527F351FE2BD6644CF6969FC0661DB6F88A28D0D073493BBE0A78DCF4B33F2ED01428CFS0XBK" TargetMode="External"/><Relationship Id="rId63" Type="http://schemas.openxmlformats.org/officeDocument/2006/relationships/hyperlink" Target="consultantplus://offline/ref=9D1903CC39035954B8F5B55FD7D7420E13DB3FE54726F351FE2BD6644CF6969FC0661DB6F88F2ED1DE73493BBE0A78DCF4B33F2ED01428CFS0XBK" TargetMode="External"/><Relationship Id="rId68" Type="http://schemas.openxmlformats.org/officeDocument/2006/relationships/hyperlink" Target="consultantplus://offline/ref=9D1903CC39035954B8F5AB52C1BB1D0114D269E14020F006A079D03313A690CA80261BE3BBCE25D0D9781D6BFB54218FB9F8322FC70828CE16BB0D03S1XDK" TargetMode="External"/><Relationship Id="rId2" Type="http://schemas.microsoft.com/office/2007/relationships/stylesWithEffects" Target="stylesWithEffects.xml"/><Relationship Id="rId16" Type="http://schemas.openxmlformats.org/officeDocument/2006/relationships/hyperlink" Target="consultantplus://offline/ref=9D1903CC39035954B8F5B55FD7D7420E13DA36E44120F351FE2BD6644CF6969FC0661DB4FF822385883C4867F8566BDEFEB33D2DCCS1X5K" TargetMode="External"/><Relationship Id="rId29" Type="http://schemas.openxmlformats.org/officeDocument/2006/relationships/hyperlink" Target="consultantplus://offline/ref=9D1903CC39035954B8F5B55FD7D7420E13DB3FE54726F351FE2BD6644CF6969FC0661DB6F88F2AD0D973493BBE0A78DCF4B33F2ED01428CFS0XBK" TargetMode="External"/><Relationship Id="rId11" Type="http://schemas.openxmlformats.org/officeDocument/2006/relationships/hyperlink" Target="consultantplus://offline/ref=9D1903CC39035954B8F5B55FD7D7420E13DB30EE4626F351FE2BD6644CF6969FC0661DB6F88A28D1DF73493BBE0A78DCF4B33F2ED01428CFS0XBK" TargetMode="External"/><Relationship Id="rId24" Type="http://schemas.openxmlformats.org/officeDocument/2006/relationships/hyperlink" Target="consultantplus://offline/ref=9D1903CC39035954B8F5B55FD7D7420E13DB3FE54726F351FE2BD6644CF6969FC0661DB6F88928D0DF73493BBE0A78DCF4B33F2ED01428CFS0XBK" TargetMode="External"/><Relationship Id="rId32" Type="http://schemas.openxmlformats.org/officeDocument/2006/relationships/hyperlink" Target="consultantplus://offline/ref=9D1903CC39035954B8F5B55FD7D7420E13DB3FE54726F351FE2BD6644CF6969FC0661DB6F88F2ED3DF73493BBE0A78DCF4B33F2ED01428CFS0XBK" TargetMode="External"/><Relationship Id="rId37" Type="http://schemas.openxmlformats.org/officeDocument/2006/relationships/hyperlink" Target="consultantplus://offline/ref=9D1903CC39035954B8F5B55FD7D7420E14DA34E94221F351FE2BD6644CF6969FC0661DB6F88A2BD7D173493BBE0A78DCF4B33F2ED01428CFS0XBK" TargetMode="External"/><Relationship Id="rId40" Type="http://schemas.openxmlformats.org/officeDocument/2006/relationships/image" Target="media/image1.wmf"/><Relationship Id="rId45" Type="http://schemas.openxmlformats.org/officeDocument/2006/relationships/hyperlink" Target="consultantplus://offline/ref=9D1903CC39035954B8F5B55FD7D7420E13D935EE4A20F351FE2BD6644CF6969FC0661DB4FF8A2CDA8D29593FF75D7CC0FDAE212FCE14S2XBK" TargetMode="External"/><Relationship Id="rId53" Type="http://schemas.openxmlformats.org/officeDocument/2006/relationships/hyperlink" Target="consultantplus://offline/ref=9D1903CC39035954B8F5B55FD7D7420E13DB3FE54726F351FE2BD6644CF6969FC0661DB6F88A2CD8DE73493BBE0A78DCF4B33F2ED01428CFS0XBK" TargetMode="External"/><Relationship Id="rId58" Type="http://schemas.openxmlformats.org/officeDocument/2006/relationships/hyperlink" Target="consultantplus://offline/ref=9D1903CC39035954B8F5B55FD7D7420E13DB3FE54726F351FE2BD6644CF6969FC0661DB6F88E2FD3D873493BBE0A78DCF4B33F2ED01428CFS0XBK" TargetMode="External"/><Relationship Id="rId66" Type="http://schemas.openxmlformats.org/officeDocument/2006/relationships/hyperlink" Target="consultantplus://offline/ref=9D1903CC39035954B8F5B55FD7D7420E13DA36E44120F351FE2BD6644CF6969FC0661DB4FF822385883C4867F8566BDEFEB33D2DCCS1X5K" TargetMode="External"/><Relationship Id="rId74" Type="http://schemas.openxmlformats.org/officeDocument/2006/relationships/customXml" Target="../customXml/item1.xml"/><Relationship Id="rId5" Type="http://schemas.openxmlformats.org/officeDocument/2006/relationships/hyperlink" Target="https://www.consultant.ru" TargetMode="External"/><Relationship Id="rId61" Type="http://schemas.openxmlformats.org/officeDocument/2006/relationships/hyperlink" Target="consultantplus://offline/ref=9D1903CC39035954B8F5B55FD7D7420E13DB3FE54726F351FE2BD6644CF6969FC0661DB6F88F2AD0D973493BBE0A78DCF4B33F2ED01428CFS0XBK" TargetMode="External"/><Relationship Id="rId19" Type="http://schemas.openxmlformats.org/officeDocument/2006/relationships/hyperlink" Target="consultantplus://offline/ref=9D1903CC39035954B8F5B55FD7D7420E13DB3FE54726F351FE2BD6644CF6969FC0661DB6F88A29D2DA73493BBE0A78DCF4B33F2ED01428CFS0XBK" TargetMode="External"/><Relationship Id="rId14" Type="http://schemas.openxmlformats.org/officeDocument/2006/relationships/hyperlink" Target="consultantplus://offline/ref=9D1903CC39035954B8F5B55FD7D7420E13DA31EF4527F351FE2BD6644CF6969FD26645BAFA8336D1DA661F6AF8S5XCK" TargetMode="External"/><Relationship Id="rId22" Type="http://schemas.openxmlformats.org/officeDocument/2006/relationships/hyperlink" Target="consultantplus://offline/ref=9D1903CC39035954B8F5B55FD7D7420E13DB3FE54726F351FE2BD6644CF6969FC0661DB6F8882FD1D173493BBE0A78DCF4B33F2ED01428CFS0XBK" TargetMode="External"/><Relationship Id="rId27" Type="http://schemas.openxmlformats.org/officeDocument/2006/relationships/hyperlink" Target="consultantplus://offline/ref=9D1903CC39035954B8F5B55FD7D7420E13DB3FE54726F351FE2BD6644CF6969FC0661DB6F88E2FD8DB73493BBE0A78DCF4B33F2ED01428CFS0XBK" TargetMode="External"/><Relationship Id="rId30" Type="http://schemas.openxmlformats.org/officeDocument/2006/relationships/hyperlink" Target="consultantplus://offline/ref=9D1903CC39035954B8F5B55FD7D7420E13DB3FE54726F351FE2BD6644CF6969FC0661DB6F88F2DD2DB73493BBE0A78DCF4B33F2ED01428CFS0XBK" TargetMode="External"/><Relationship Id="rId35" Type="http://schemas.openxmlformats.org/officeDocument/2006/relationships/hyperlink" Target="consultantplus://offline/ref=9D1903CC39035954B8F5B55FD7D7420E13DB3FE54726F351FE2BD6644CF6969FD26645BAFA8336D1DA661F6AF8S5XCK" TargetMode="External"/><Relationship Id="rId43" Type="http://schemas.openxmlformats.org/officeDocument/2006/relationships/hyperlink" Target="consultantplus://offline/ref=9D1903CC39035954B8F5B55FD7D7420E13DA37EE4B20F351FE2BD6644CF6969FC0661DB6F88A28D3DB73493BBE0A78DCF4B33F2ED01428CFS0XBK" TargetMode="External"/><Relationship Id="rId48" Type="http://schemas.openxmlformats.org/officeDocument/2006/relationships/hyperlink" Target="consultantplus://offline/ref=9D1903CC39035954B8F5B55FD7D7420E13DA31EF4527F351FE2BD6644CF6969FC0661DB6F88A29D2D173493BBE0A78DCF4B33F2ED01428CFS0XBK" TargetMode="External"/><Relationship Id="rId56" Type="http://schemas.openxmlformats.org/officeDocument/2006/relationships/hyperlink" Target="consultantplus://offline/ref=9D1903CC39035954B8F5B55FD7D7420E13DB3FE54726F351FE2BD6644CF6969FC0661DB6F88928D0DF73493BBE0A78DCF4B33F2ED01428CFS0XBK" TargetMode="External"/><Relationship Id="rId64" Type="http://schemas.openxmlformats.org/officeDocument/2006/relationships/hyperlink" Target="consultantplus://offline/ref=9D1903CC39035954B8F5B55FD7D7420E13DB3FE54726F351FE2BD6644CF6969FC0661DB6F88F2ED3DF73493BBE0A78DCF4B33F2ED01428CFS0XBK" TargetMode="External"/><Relationship Id="rId69" Type="http://schemas.openxmlformats.org/officeDocument/2006/relationships/hyperlink" Target="consultantplus://offline/ref=9D1903CC39035954B8F5B55FD7D7420E13DA31EF4527F351FE2BD6644CF6969FC0661DB6F88A29D2D173493BBE0A78DCF4B33F2ED01428CFS0XBK" TargetMode="External"/><Relationship Id="rId8" Type="http://schemas.openxmlformats.org/officeDocument/2006/relationships/hyperlink" Target="consultantplus://offline/ref=9D1903CC39035954B8F5AB52C1BB1D0114D269E1402BF80FA77CD03313A690CA80261BE3BBCE25D0D9781E6FF254218FB9F8322FC70828CE16BB0D03S1XDK" TargetMode="External"/><Relationship Id="rId51" Type="http://schemas.openxmlformats.org/officeDocument/2006/relationships/hyperlink" Target="consultantplus://offline/ref=9D1903CC39035954B8F5B55FD7D7420E13DB3FE54726F351FE2BD6644CF6969FC0661DB6F88A29D2DA73493BBE0A78DCF4B33F2ED01428CFS0XBK"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9D1903CC39035954B8F5B55FD7D7420E13D935EE4A20F351FE2BD6644CF6969FC0661DB4FF8A2CDA8D29593FF75D7CC0FDAE212FCE14S2XBK" TargetMode="External"/><Relationship Id="rId17" Type="http://schemas.openxmlformats.org/officeDocument/2006/relationships/hyperlink" Target="consultantplus://offline/ref=9D1903CC39035954B8F5B55FD7D7420E13D935EA4721F351FE2BD6644CF6969FD26645BAFA8336D1DA661F6AF8S5XCK" TargetMode="External"/><Relationship Id="rId25" Type="http://schemas.openxmlformats.org/officeDocument/2006/relationships/hyperlink" Target="consultantplus://offline/ref=9D1903CC39035954B8F5B55FD7D7420E13DB3FE54726F351FE2BD6644CF6969FC0661DB6F88E2DD4DC73493BBE0A78DCF4B33F2ED01428CFS0XBK" TargetMode="External"/><Relationship Id="rId33" Type="http://schemas.openxmlformats.org/officeDocument/2006/relationships/hyperlink" Target="consultantplus://offline/ref=9D1903CC39035954B8F5B55FD7D7420E13DA31EF4527F351FE2BD6644CF6969FC0661DB6F88A29D2D173493BBE0A78DCF4B33F2ED01428CFS0XBK" TargetMode="External"/><Relationship Id="rId38" Type="http://schemas.openxmlformats.org/officeDocument/2006/relationships/hyperlink" Target="consultantplus://offline/ref=9D1903CC39035954B8F5B55FD7D7420E14DA34E94221F351FE2BD6644CF6969FC0661DB6F88A2CD1D973493BBE0A78DCF4B33F2ED01428CFS0XBK" TargetMode="External"/><Relationship Id="rId46" Type="http://schemas.openxmlformats.org/officeDocument/2006/relationships/hyperlink" Target="consultantplus://offline/ref=9D1903CC39035954B8F5B55FD7D7420E13D935EE4A20F351FE2BD6644CF6969FC0661DB4FF882ADA8D29593FF75D7CC0FDAE212FCE14S2XBK" TargetMode="External"/><Relationship Id="rId59" Type="http://schemas.openxmlformats.org/officeDocument/2006/relationships/hyperlink" Target="consultantplus://offline/ref=9D1903CC39035954B8F5B55FD7D7420E13DB3FE54726F351FE2BD6644CF6969FC0661DB6F88E2FD8DB73493BBE0A78DCF4B33F2ED01428CFS0XBK" TargetMode="External"/><Relationship Id="rId67" Type="http://schemas.openxmlformats.org/officeDocument/2006/relationships/hyperlink" Target="consultantplus://offline/ref=9D1903CC39035954B8F5B55FD7D7420E13DB3FE54726F351FE2BD6644CF6969FD26645BAFA8336D1DA661F6AF8S5XCK" TargetMode="External"/><Relationship Id="rId20" Type="http://schemas.openxmlformats.org/officeDocument/2006/relationships/hyperlink" Target="consultantplus://offline/ref=9D1903CC39035954B8F5B55FD7D7420E13DB3FE54726F351FE2BD6644CF6969FC0661DB6F88A2CD2D173493BBE0A78DCF4B33F2ED01428CFS0XBK" TargetMode="External"/><Relationship Id="rId41" Type="http://schemas.openxmlformats.org/officeDocument/2006/relationships/hyperlink" Target="consultantplus://offline/ref=9D1903CC39035954B8F5B55FD7D7420E13DA31EF4527F351FE2BD6644CF6969FC0661DB5F0882385883C4867F8566BDEFEB33D2DCCS1X5K" TargetMode="External"/><Relationship Id="rId54" Type="http://schemas.openxmlformats.org/officeDocument/2006/relationships/hyperlink" Target="consultantplus://offline/ref=9D1903CC39035954B8F5B55FD7D7420E13DB3FE54726F351FE2BD6644CF6969FC0661DB6F8882FD1D173493BBE0A78DCF4B33F2ED01428CFS0XBK" TargetMode="External"/><Relationship Id="rId62" Type="http://schemas.openxmlformats.org/officeDocument/2006/relationships/hyperlink" Target="consultantplus://offline/ref=9D1903CC39035954B8F5B55FD7D7420E13DB3FE54726F351FE2BD6644CF6969FC0661DB6F88F2DD2DB73493BBE0A78DCF4B33F2ED01428CFS0XBK" TargetMode="External"/><Relationship Id="rId70" Type="http://schemas.openxmlformats.org/officeDocument/2006/relationships/hyperlink" Target="consultantplus://offline/ref=9D1903CC39035954B8F5B55FD7D7420E13DA31EF4527F351FE2BD6644CF6969FC0661DB6F88A2BD6DC73493BBE0A78DCF4B33F2ED01428CFS0XBK" TargetMode="External"/><Relationship Id="rId75"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consultantplus://offline/ref=9D1903CC39035954B8F5B55FD7D7420E13DA31EF4527F351FE2BD6644CF6969FC0661DB6F88A29D7D973493BBE0A78DCF4B33F2ED01428CFS0XBK" TargetMode="External"/><Relationship Id="rId15" Type="http://schemas.openxmlformats.org/officeDocument/2006/relationships/hyperlink" Target="consultantplus://offline/ref=9D1903CC39035954B8F5B55FD7D7420E13DD35EF4524F351FE2BD6644CF6969FC0661DB3FA8D29DA8D29593FF75D7CC0FDAE212FCE14S2XBK" TargetMode="External"/><Relationship Id="rId23" Type="http://schemas.openxmlformats.org/officeDocument/2006/relationships/hyperlink" Target="consultantplus://offline/ref=9D1903CC39035954B8F5B55FD7D7420E13DB3FE54726F351FE2BD6644CF6969FC0661DB6F88820D1D073493BBE0A78DCF4B33F2ED01428CFS0XBK" TargetMode="External"/><Relationship Id="rId28" Type="http://schemas.openxmlformats.org/officeDocument/2006/relationships/hyperlink" Target="consultantplus://offline/ref=9D1903CC39035954B8F5B55FD7D7420E13DB3FE54726F351FE2BD6644CF6969FC0661DB6F88F28D3DE73493BBE0A78DCF4B33F2ED01428CFS0XBK" TargetMode="External"/><Relationship Id="rId36" Type="http://schemas.openxmlformats.org/officeDocument/2006/relationships/hyperlink" Target="consultantplus://offline/ref=9D1903CC39035954B8F5B55FD7D7420E13DA37EE4B20F351FE2BD6644CF6969FC0661DB6F88A28D3DB73493BBE0A78DCF4B33F2ED01428CFS0XBK" TargetMode="External"/><Relationship Id="rId49" Type="http://schemas.openxmlformats.org/officeDocument/2006/relationships/hyperlink" Target="consultantplus://offline/ref=9D1903CC39035954B8F5B55FD7D7420E13DA31EF4527F351FE2BD6644CF6969FC0661DB6F88A2BD6DC73493BBE0A78DCF4B33F2ED01428CFS0XBK" TargetMode="External"/><Relationship Id="rId57" Type="http://schemas.openxmlformats.org/officeDocument/2006/relationships/hyperlink" Target="consultantplus://offline/ref=9D1903CC39035954B8F5B55FD7D7420E13DB3FE54726F351FE2BD6644CF6969FC0661DB6F88E2DD4DC73493BBE0A78DCF4B33F2ED01428CFS0XBK" TargetMode="External"/><Relationship Id="rId10" Type="http://schemas.openxmlformats.org/officeDocument/2006/relationships/hyperlink" Target="consultantplus://offline/ref=9D1903CC39035954B8F5AB52C1BB1D0114D269E1402BF80FA77CD03313A690CA80261BE3BBCE25D0D9781962FA54218FB9F8322FC70828CE16BB0D03S1XDK" TargetMode="External"/><Relationship Id="rId31" Type="http://schemas.openxmlformats.org/officeDocument/2006/relationships/hyperlink" Target="consultantplus://offline/ref=9D1903CC39035954B8F5B55FD7D7420E13DB3FE54726F351FE2BD6644CF6969FC0661DB6F88F2ED1DE73493BBE0A78DCF4B33F2ED01428CFS0XBK" TargetMode="External"/><Relationship Id="rId44" Type="http://schemas.openxmlformats.org/officeDocument/2006/relationships/hyperlink" Target="consultantplus://offline/ref=9D1903CC39035954B8F5AB52C1BB1D0114D269E14122F804A17BD03313A690CA80261BE3A9CE7DDCDB71036AF94177DEFFSAXEK" TargetMode="External"/><Relationship Id="rId52" Type="http://schemas.openxmlformats.org/officeDocument/2006/relationships/hyperlink" Target="consultantplus://offline/ref=9D1903CC39035954B8F5B55FD7D7420E13DB3FE54726F351FE2BD6644CF6969FC0661DB6F88A2CD2D173493BBE0A78DCF4B33F2ED01428CFS0XBK" TargetMode="External"/><Relationship Id="rId60" Type="http://schemas.openxmlformats.org/officeDocument/2006/relationships/hyperlink" Target="consultantplus://offline/ref=9D1903CC39035954B8F5B55FD7D7420E13DB3FE54726F351FE2BD6644CF6969FC0661DB6F88F28D3DE73493BBE0A78DCF4B33F2ED01428CFS0XBK" TargetMode="External"/><Relationship Id="rId65" Type="http://schemas.openxmlformats.org/officeDocument/2006/relationships/hyperlink" Target="consultantplus://offline/ref=9D1903CC39035954B8F5B55FD7D7420E13DD35EF4524F351FE2BD6644CF6969FC0661DB3FA8D29DA8D29593FF75D7CC0FDAE212FCE14S2XBK"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D1903CC39035954B8F5AB52C1BB1D0114D269E1402BF80FA77CD03313A690CA80261BE3BBCE25D0D97B163EAB1B20D3FFA4212DCD082ACD0ASBXAK" TargetMode="External"/><Relationship Id="rId13" Type="http://schemas.openxmlformats.org/officeDocument/2006/relationships/hyperlink" Target="consultantplus://offline/ref=9D1903CC39035954B8F5B55FD7D7420E13D935EE4A20F351FE2BD6644CF6969FC0661DB4FF882ADA8D29593FF75D7CC0FDAE212FCE14S2XBK" TargetMode="External"/><Relationship Id="rId18" Type="http://schemas.openxmlformats.org/officeDocument/2006/relationships/hyperlink" Target="consultantplus://offline/ref=9D1903CC39035954B8F5B55FD7D7420E13DB3FE54726F351FE2BD6644CF6969FD26645BAFA8336D1DA661F6AF8S5XCK" TargetMode="External"/><Relationship Id="rId39" Type="http://schemas.openxmlformats.org/officeDocument/2006/relationships/hyperlink" Target="consultantplus://offline/ref=9D1903CC39035954B8F5B55FD7D7420E15D833EA4520F351FE2BD6644CF6969FC0661DB6F88A28D0DE73493BBE0A78DCF4B33F2ED01428CFS0XBK" TargetMode="External"/><Relationship Id="rId34" Type="http://schemas.openxmlformats.org/officeDocument/2006/relationships/hyperlink" Target="consultantplus://offline/ref=9D1903CC39035954B8F5B55FD7D7420E13DA31EF4527F351FE2BD6644CF6969FC0661DB6F88A2BD6DC73493BBE0A78DCF4B33F2ED01428CFS0XBK" TargetMode="External"/><Relationship Id="rId50" Type="http://schemas.openxmlformats.org/officeDocument/2006/relationships/hyperlink" Target="consultantplus://offline/ref=9D1903CC39035954B8F5B55FD7D7420E13DB3FE54726F351FE2BD6644CF6969FD26645BAFA8336D1DA661F6AF8S5XCK" TargetMode="External"/><Relationship Id="rId55" Type="http://schemas.openxmlformats.org/officeDocument/2006/relationships/hyperlink" Target="consultantplus://offline/ref=9D1903CC39035954B8F5B55FD7D7420E13DB3FE54726F351FE2BD6644CF6969FC0661DB6F88820D1D073493BBE0A78DCF4B33F2ED01428CFS0XBK" TargetMode="External"/><Relationship Id="rId76" Type="http://schemas.openxmlformats.org/officeDocument/2006/relationships/customXml" Target="../customXml/item3.xml"/><Relationship Id="rId7" Type="http://schemas.openxmlformats.org/officeDocument/2006/relationships/hyperlink" Target="consultantplus://offline/ref=9D1903CC39035954B8F5B55FD7D7420E13D935EE4A20F351FE2BD6644CF6969FC0661DB1FE8821DA8D29593FF75D7CC0FDAE212FCE14S2XBK" TargetMode="External"/><Relationship Id="rId71" Type="http://schemas.openxmlformats.org/officeDocument/2006/relationships/hyperlink" Target="consultantplus://offline/ref=9D1903CC39035954B8F5B55FD7D7420E13DB3FE54726F351FE2BD6644CF6969FD26645BAFA8336D1DA661F6AF8S5X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A57B69-ED75-4984-9864-01B0F6ECA6AE}"/>
</file>

<file path=customXml/itemProps2.xml><?xml version="1.0" encoding="utf-8"?>
<ds:datastoreItem xmlns:ds="http://schemas.openxmlformats.org/officeDocument/2006/customXml" ds:itemID="{81FAE353-FA72-4BC6-BB91-DA9EBE7005E2}"/>
</file>

<file path=customXml/itemProps3.xml><?xml version="1.0" encoding="utf-8"?>
<ds:datastoreItem xmlns:ds="http://schemas.openxmlformats.org/officeDocument/2006/customXml" ds:itemID="{FD704549-C217-4F36-A596-C98DCAA8C0FD}"/>
</file>

<file path=docProps/app.xml><?xml version="1.0" encoding="utf-8"?>
<Properties xmlns="http://schemas.openxmlformats.org/officeDocument/2006/extended-properties" xmlns:vt="http://schemas.openxmlformats.org/officeDocument/2006/docPropsVTypes">
  <Template>Normal</Template>
  <TotalTime>0</TotalTime>
  <Pages>62</Pages>
  <Words>23256</Words>
  <Characters>132563</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Ольга Юрьевна</dc:creator>
  <cp:lastModifiedBy>Попова Ольга Юрьевна</cp:lastModifiedBy>
  <cp:revision>1</cp:revision>
  <dcterms:created xsi:type="dcterms:W3CDTF">2023-03-29T10:23:00Z</dcterms:created>
  <dcterms:modified xsi:type="dcterms:W3CDTF">2023-03-29T10:23:00Z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