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852"/>
        <w:gridCol w:w="2551"/>
        <w:gridCol w:w="3969"/>
        <w:gridCol w:w="2802"/>
        <w:gridCol w:w="2465"/>
        <w:gridCol w:w="3096"/>
      </w:tblGrid>
      <w:tr w:rsidR="004D6215" w:rsidTr="004D6215">
        <w:tc>
          <w:tcPr>
            <w:tcW w:w="852" w:type="dxa"/>
          </w:tcPr>
          <w:p w:rsidR="004D6215" w:rsidRDefault="004D6215">
            <w:r w:rsidRPr="009027CF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027C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9027CF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4D6215" w:rsidRDefault="004D6215" w:rsidP="004D6215">
            <w:r w:rsidRPr="009027CF">
              <w:rPr>
                <w:rFonts w:ascii="Times New Roman" w:hAnsi="Times New Roman"/>
                <w:b/>
                <w:sz w:val="28"/>
                <w:szCs w:val="28"/>
              </w:rPr>
              <w:t>Участник обсуждения</w:t>
            </w:r>
          </w:p>
        </w:tc>
        <w:tc>
          <w:tcPr>
            <w:tcW w:w="3969" w:type="dxa"/>
          </w:tcPr>
          <w:p w:rsidR="004D6215" w:rsidRDefault="004D6215">
            <w:r w:rsidRPr="009027CF">
              <w:rPr>
                <w:rFonts w:ascii="Times New Roman" w:hAnsi="Times New Roman"/>
                <w:b/>
                <w:sz w:val="28"/>
                <w:szCs w:val="28"/>
              </w:rPr>
              <w:t>Вопрос для обсуждения</w:t>
            </w:r>
          </w:p>
        </w:tc>
        <w:tc>
          <w:tcPr>
            <w:tcW w:w="2802" w:type="dxa"/>
          </w:tcPr>
          <w:p w:rsidR="004D6215" w:rsidRDefault="004D6215">
            <w:r w:rsidRPr="009027CF">
              <w:rPr>
                <w:rFonts w:ascii="Times New Roman" w:hAnsi="Times New Roman"/>
                <w:b/>
                <w:sz w:val="28"/>
                <w:szCs w:val="28"/>
              </w:rPr>
              <w:t>Предложение участника обсуждения</w:t>
            </w:r>
          </w:p>
        </w:tc>
        <w:tc>
          <w:tcPr>
            <w:tcW w:w="2465" w:type="dxa"/>
          </w:tcPr>
          <w:p w:rsidR="004D6215" w:rsidRPr="004D6215" w:rsidRDefault="004D6215" w:rsidP="004D6215">
            <w:r w:rsidRPr="009027CF">
              <w:rPr>
                <w:rFonts w:ascii="Times New Roman" w:hAnsi="Times New Roman"/>
                <w:b/>
                <w:sz w:val="28"/>
                <w:szCs w:val="28"/>
              </w:rPr>
              <w:t>Результат рассмотрения предложения разработчиком</w:t>
            </w:r>
            <w:r w:rsidRPr="004D6215">
              <w:t xml:space="preserve"> </w:t>
            </w:r>
          </w:p>
        </w:tc>
        <w:tc>
          <w:tcPr>
            <w:tcW w:w="3096" w:type="dxa"/>
          </w:tcPr>
          <w:p w:rsidR="004D6215" w:rsidRDefault="004D6215">
            <w:r w:rsidRPr="009027CF">
              <w:rPr>
                <w:rFonts w:ascii="Times New Roman" w:hAnsi="Times New Roman"/>
                <w:b/>
                <w:sz w:val="28"/>
                <w:szCs w:val="28"/>
              </w:rPr>
              <w:t>Комментарий разработчика</w:t>
            </w:r>
          </w:p>
          <w:p w:rsidR="004D6215" w:rsidRPr="004D6215" w:rsidRDefault="004D6215" w:rsidP="004D6215">
            <w:pPr>
              <w:jc w:val="center"/>
            </w:pPr>
          </w:p>
        </w:tc>
      </w:tr>
      <w:tr w:rsidR="00AC4A9A" w:rsidTr="004D6215">
        <w:tc>
          <w:tcPr>
            <w:tcW w:w="852" w:type="dxa"/>
          </w:tcPr>
          <w:p w:rsidR="00AC4A9A" w:rsidRDefault="00AC4A9A">
            <w:r>
              <w:t>1</w:t>
            </w:r>
          </w:p>
        </w:tc>
        <w:tc>
          <w:tcPr>
            <w:tcW w:w="2551" w:type="dxa"/>
          </w:tcPr>
          <w:p w:rsidR="00AC4A9A" w:rsidRDefault="00AC4A9A">
            <w:r>
              <w:rPr>
                <w:rFonts w:ascii="Times New Roman" w:hAnsi="Times New Roman"/>
                <w:sz w:val="24"/>
                <w:szCs w:val="24"/>
              </w:rPr>
              <w:t>КРОО «КСМП»</w:t>
            </w:r>
          </w:p>
        </w:tc>
        <w:tc>
          <w:tcPr>
            <w:tcW w:w="3969" w:type="dxa"/>
          </w:tcPr>
          <w:p w:rsidR="00AC4A9A" w:rsidRDefault="00AC4A9A">
            <w:r>
              <w:rPr>
                <w:rFonts w:ascii="Times New Roman" w:hAnsi="Times New Roman"/>
                <w:sz w:val="24"/>
                <w:szCs w:val="24"/>
              </w:rPr>
              <w:t>п.2 «… необходимо исключить в приложении к постановлению строку 3208. Основанием для исключения строки 3208 является то. Что на данном земельном участке по пр-т им. газеты «Красноярский рабочий», 22, выданного разрешение на размещение объектов « 726 от 01.12.2023 года сроком до 12.12.2029 года департаментом муниципального имущества и земельных отношений администрации города Красноярска»</w:t>
            </w:r>
          </w:p>
        </w:tc>
        <w:tc>
          <w:tcPr>
            <w:tcW w:w="2802" w:type="dxa"/>
          </w:tcPr>
          <w:p w:rsidR="00AC4A9A" w:rsidRPr="00627F74" w:rsidRDefault="00AC4A9A" w:rsidP="005E02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Отозвать проект.</w:t>
            </w:r>
          </w:p>
        </w:tc>
        <w:tc>
          <w:tcPr>
            <w:tcW w:w="2465" w:type="dxa"/>
          </w:tcPr>
          <w:p w:rsidR="00AC4A9A" w:rsidRDefault="00AC4A9A">
            <w:r>
              <w:rPr>
                <w:rFonts w:ascii="Times New Roman" w:hAnsi="Times New Roman"/>
                <w:sz w:val="24"/>
                <w:szCs w:val="24"/>
              </w:rPr>
              <w:t>Отрицательно.</w:t>
            </w:r>
          </w:p>
        </w:tc>
        <w:tc>
          <w:tcPr>
            <w:tcW w:w="3096" w:type="dxa"/>
          </w:tcPr>
          <w:p w:rsidR="00AC4A9A" w:rsidRDefault="00AC4A9A" w:rsidP="00AC4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Строка 3208 включена в проект схемы размещения временных сооружений, утвержденной постановлением администрации города от 27.09.2012 № 415 (далее – Схема) на основании заявления предпринимателя и представленных необходимых документов, а именно:</w:t>
            </w:r>
          </w:p>
          <w:p w:rsidR="00AC4A9A" w:rsidRDefault="00AC4A9A" w:rsidP="00AC4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D6D9A">
              <w:rPr>
                <w:rFonts w:ascii="Times New Roman" w:hAnsi="Times New Roman"/>
                <w:b/>
                <w:sz w:val="24"/>
                <w:szCs w:val="24"/>
              </w:rPr>
              <w:t>02.06.2023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департамент градостроительства поступило обращение от Гусейнова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А.И.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возможности размещения автомойки замкнутого цикла по адресу: пр-т им. газеты «Красноярский рабочий», 22;</w:t>
            </w:r>
          </w:p>
          <w:p w:rsidR="00AC4A9A" w:rsidRDefault="00AC4A9A" w:rsidP="00AC4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A211E">
              <w:rPr>
                <w:rFonts w:ascii="Times New Roman" w:hAnsi="Times New Roman"/>
                <w:b/>
                <w:sz w:val="24"/>
                <w:szCs w:val="24"/>
              </w:rPr>
              <w:t>10.07.2023, 08.09.2023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поступили обращения с приложением необходимых </w:t>
            </w:r>
            <w:r w:rsidR="000E6912">
              <w:rPr>
                <w:rFonts w:ascii="Times New Roman" w:hAnsi="Times New Roman"/>
                <w:sz w:val="24"/>
                <w:szCs w:val="24"/>
              </w:rPr>
              <w:t xml:space="preserve">согласований ресурсных организаций на размещение в охранной зоне сетей, </w:t>
            </w:r>
            <w:r w:rsidR="007F3EBF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0E6912">
              <w:rPr>
                <w:rFonts w:ascii="Times New Roman" w:hAnsi="Times New Roman"/>
                <w:sz w:val="24"/>
                <w:szCs w:val="24"/>
              </w:rPr>
              <w:t>также</w:t>
            </w:r>
            <w:r w:rsidR="007F3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3E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пожарное экспертное заключение. </w:t>
            </w:r>
          </w:p>
          <w:p w:rsidR="00AC4A9A" w:rsidRDefault="007F3EBF" w:rsidP="007F3E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7A211E">
              <w:rPr>
                <w:rFonts w:ascii="Times New Roman" w:hAnsi="Times New Roman"/>
                <w:b/>
                <w:sz w:val="24"/>
                <w:szCs w:val="24"/>
              </w:rPr>
              <w:t>16.10.2023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Гусейнова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поступило экспертное заключение о соответствии участка государственным санитарно-эпидемиологическим нормативам. </w:t>
            </w:r>
          </w:p>
          <w:p w:rsidR="007F3EBF" w:rsidRDefault="007F3EBF" w:rsidP="007F3E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основании указанных документов подготовлен проект Схемы, включающий в себя новую строку под номером 3208</w:t>
            </w:r>
            <w:r w:rsidR="007A21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A211E" w:rsidRDefault="007A211E" w:rsidP="007F3E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211E" w:rsidRDefault="007A211E" w:rsidP="007A211E">
            <w:r>
              <w:rPr>
                <w:rFonts w:ascii="Times New Roman" w:hAnsi="Times New Roman"/>
                <w:sz w:val="24"/>
                <w:szCs w:val="24"/>
              </w:rPr>
              <w:t xml:space="preserve">Разрешение от </w:t>
            </w:r>
            <w:r w:rsidRPr="007A211E">
              <w:rPr>
                <w:rFonts w:ascii="Times New Roman" w:hAnsi="Times New Roman"/>
                <w:b/>
                <w:sz w:val="24"/>
                <w:szCs w:val="24"/>
              </w:rPr>
              <w:t>01.12.2023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726 на размещение объектов, выданное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Дианову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Г.В, выданное существенно позже даты согласования размещения временного сооружения</w:t>
            </w:r>
            <w:r w:rsidR="00D01BA8">
              <w:rPr>
                <w:rFonts w:ascii="Times New Roman" w:hAnsi="Times New Roman"/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не является правовым основанием для отказа Гусейнову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А.И.о.в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праве размещения временного сооружения по данному адресу и исключения строки 3208 из Схемы.</w:t>
            </w:r>
          </w:p>
        </w:tc>
      </w:tr>
      <w:tr w:rsidR="00BE5D5D" w:rsidTr="004D6215">
        <w:tc>
          <w:tcPr>
            <w:tcW w:w="852" w:type="dxa"/>
          </w:tcPr>
          <w:p w:rsidR="00BE5D5D" w:rsidRDefault="00BE5D5D">
            <w:r>
              <w:lastRenderedPageBreak/>
              <w:t>2.</w:t>
            </w:r>
          </w:p>
        </w:tc>
        <w:tc>
          <w:tcPr>
            <w:tcW w:w="2551" w:type="dxa"/>
          </w:tcPr>
          <w:p w:rsidR="00BE5D5D" w:rsidRDefault="00BE5D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КРОО «КСМП»</w:t>
            </w:r>
          </w:p>
        </w:tc>
        <w:tc>
          <w:tcPr>
            <w:tcW w:w="3969" w:type="dxa"/>
          </w:tcPr>
          <w:p w:rsidR="00BE5D5D" w:rsidRDefault="00BE5D5D" w:rsidP="00AF7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«… в рамках заявления предпринимателя включить объект …по адресу: город Красноярск,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ул.</w:t>
            </w:r>
            <w:r w:rsidR="00AF7678">
              <w:rPr>
                <w:rFonts w:ascii="Times New Roman" w:hAnsi="Times New Roman"/>
                <w:sz w:val="24"/>
                <w:szCs w:val="24"/>
              </w:rPr>
              <w:t> 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Судостроительная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25, поскольку в рамках 59-ФЗ от 02.05.2006 сроки были нарушены и по настоящее время объект не включен в схему.»</w:t>
            </w:r>
          </w:p>
        </w:tc>
        <w:tc>
          <w:tcPr>
            <w:tcW w:w="2802" w:type="dxa"/>
          </w:tcPr>
          <w:p w:rsidR="00BE5D5D" w:rsidRDefault="00BE5D5D" w:rsidP="005E02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Отозвать проект.</w:t>
            </w:r>
          </w:p>
        </w:tc>
        <w:tc>
          <w:tcPr>
            <w:tcW w:w="2465" w:type="dxa"/>
          </w:tcPr>
          <w:p w:rsidR="00BE5D5D" w:rsidRDefault="00BE5D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Отрицательно.</w:t>
            </w:r>
          </w:p>
        </w:tc>
        <w:tc>
          <w:tcPr>
            <w:tcW w:w="3096" w:type="dxa"/>
          </w:tcPr>
          <w:p w:rsidR="00DC4337" w:rsidRDefault="00DC4337" w:rsidP="00AC4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обращение Бондарева В.Ю. от 12.07.2023 № Б-3729-ек Департаментом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направлен согласовательный ответ от 20.07.2023 № Б-3729-ек.</w:t>
            </w:r>
          </w:p>
          <w:p w:rsidR="00DC4337" w:rsidRDefault="00DC4337" w:rsidP="00AC4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Постановлением от 16.11.2023 № 893 в Схему включена строка 3183, предусматривающая временное сооружение по указанному адресу.</w:t>
            </w:r>
          </w:p>
          <w:p w:rsidR="00BE5D5D" w:rsidRDefault="00DC4337" w:rsidP="00AC4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F4B43" w:rsidRDefault="00D01BA8"/>
    <w:sectPr w:rsidR="009F4B43" w:rsidSect="004D62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CB"/>
    <w:rsid w:val="000E6912"/>
    <w:rsid w:val="00267CCB"/>
    <w:rsid w:val="004523EC"/>
    <w:rsid w:val="004D6215"/>
    <w:rsid w:val="007A211E"/>
    <w:rsid w:val="007F3EBF"/>
    <w:rsid w:val="00AC4A9A"/>
    <w:rsid w:val="00AF7678"/>
    <w:rsid w:val="00BE5D5D"/>
    <w:rsid w:val="00D01BA8"/>
    <w:rsid w:val="00DC4337"/>
    <w:rsid w:val="00E4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20E8D0-DF51-4220-A957-04238D9D1FCF}"/>
</file>

<file path=customXml/itemProps2.xml><?xml version="1.0" encoding="utf-8"?>
<ds:datastoreItem xmlns:ds="http://schemas.openxmlformats.org/officeDocument/2006/customXml" ds:itemID="{69D66C44-913F-47BD-A9E1-D834E1C8853D}"/>
</file>

<file path=customXml/itemProps3.xml><?xml version="1.0" encoding="utf-8"?>
<ds:datastoreItem xmlns:ds="http://schemas.openxmlformats.org/officeDocument/2006/customXml" ds:itemID="{E0E4F069-4078-40C1-8CC9-5CF4F2AED4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Ольга Викторовна</dc:creator>
  <cp:keywords/>
  <dc:description/>
  <cp:lastModifiedBy>Ибрагимова Ольга Викторовна</cp:lastModifiedBy>
  <cp:revision>18</cp:revision>
  <dcterms:created xsi:type="dcterms:W3CDTF">2023-12-07T10:05:00Z</dcterms:created>
  <dcterms:modified xsi:type="dcterms:W3CDTF">2023-12-08T03:42:00Z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