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7FE" w:rsidRDefault="008067FE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8067FE" w:rsidRDefault="008067FE">
      <w:pPr>
        <w:pStyle w:val="ConsPlusNormal"/>
        <w:outlineLvl w:val="0"/>
      </w:pPr>
    </w:p>
    <w:p w:rsidR="008067FE" w:rsidRDefault="008067FE">
      <w:pPr>
        <w:pStyle w:val="ConsPlusTitle"/>
        <w:jc w:val="center"/>
        <w:outlineLvl w:val="0"/>
      </w:pPr>
      <w:r>
        <w:t>АДМИНИСТРАЦИЯ ГОРОДА КРАСНОЯРСКА</w:t>
      </w:r>
    </w:p>
    <w:p w:rsidR="008067FE" w:rsidRDefault="008067FE">
      <w:pPr>
        <w:pStyle w:val="ConsPlusTitle"/>
        <w:jc w:val="center"/>
      </w:pPr>
    </w:p>
    <w:p w:rsidR="008067FE" w:rsidRDefault="008067FE">
      <w:pPr>
        <w:pStyle w:val="ConsPlusTitle"/>
        <w:jc w:val="center"/>
      </w:pPr>
      <w:r>
        <w:t>ПОСТАНОВЛЕНИЕ</w:t>
      </w:r>
    </w:p>
    <w:p w:rsidR="008067FE" w:rsidRDefault="008067FE">
      <w:pPr>
        <w:pStyle w:val="ConsPlusTitle"/>
        <w:jc w:val="center"/>
      </w:pPr>
      <w:r>
        <w:t>от 1 ноября 2021 г. N 850</w:t>
      </w:r>
    </w:p>
    <w:p w:rsidR="008067FE" w:rsidRDefault="008067FE">
      <w:pPr>
        <w:pStyle w:val="ConsPlusTitle"/>
        <w:jc w:val="center"/>
      </w:pPr>
    </w:p>
    <w:p w:rsidR="008067FE" w:rsidRDefault="008067FE">
      <w:pPr>
        <w:pStyle w:val="ConsPlusTitle"/>
        <w:jc w:val="center"/>
      </w:pPr>
      <w:r>
        <w:t xml:space="preserve">ОБ УТВЕРЖДЕНИИ ИНВЕСТИЦИОННОЙ ДЕКЛАРАЦИИ </w:t>
      </w:r>
      <w:proofErr w:type="gramStart"/>
      <w:r>
        <w:t>МУНИЦИПАЛЬНОГО</w:t>
      </w:r>
      <w:proofErr w:type="gramEnd"/>
    </w:p>
    <w:p w:rsidR="008067FE" w:rsidRDefault="008067FE">
      <w:pPr>
        <w:pStyle w:val="ConsPlusTitle"/>
        <w:jc w:val="center"/>
      </w:pPr>
      <w:r>
        <w:t>ОБРАЗОВАНИЯ ГОРОДСКОГО ОКРУГА ГОРОДА КРАСНОЯРСКА</w:t>
      </w:r>
    </w:p>
    <w:p w:rsidR="008067FE" w:rsidRDefault="008067FE">
      <w:pPr>
        <w:pStyle w:val="ConsPlusNormal"/>
        <w:ind w:firstLine="540"/>
        <w:jc w:val="both"/>
      </w:pPr>
    </w:p>
    <w:p w:rsidR="008067FE" w:rsidRDefault="008067FE">
      <w:pPr>
        <w:pStyle w:val="ConsPlusNormal"/>
        <w:ind w:firstLine="540"/>
        <w:jc w:val="both"/>
      </w:pPr>
      <w:proofErr w:type="gramStart"/>
      <w:r>
        <w:t xml:space="preserve">В соответствии с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25.02.1999 N 39-ФЗ "Об инвестиционной деятельности в Российской Федерации, осуществляемой в форме капитальных вложений", Федеральным </w:t>
      </w:r>
      <w:hyperlink r:id="rId7" w:history="1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в целях обеспечения благоприятного инвестиционного климата и установления принципов взаимодействия органов местного самоуправления с субъектами предпринимательской и инвестиционной деятельности на территории города Красноярска, руководствуясь </w:t>
      </w:r>
      <w:hyperlink r:id="rId8" w:history="1">
        <w:r>
          <w:rPr>
            <w:color w:val="0000FF"/>
          </w:rPr>
          <w:t>статьями</w:t>
        </w:r>
        <w:proofErr w:type="gramEnd"/>
        <w:r>
          <w:rPr>
            <w:color w:val="0000FF"/>
          </w:rPr>
          <w:t xml:space="preserve"> 41</w:t>
        </w:r>
      </w:hyperlink>
      <w:r>
        <w:t xml:space="preserve">, </w:t>
      </w:r>
      <w:hyperlink r:id="rId9" w:history="1">
        <w:r>
          <w:rPr>
            <w:color w:val="0000FF"/>
          </w:rPr>
          <w:t>58</w:t>
        </w:r>
      </w:hyperlink>
      <w:r>
        <w:t xml:space="preserve">, </w:t>
      </w:r>
      <w:hyperlink r:id="rId10" w:history="1">
        <w:r>
          <w:rPr>
            <w:color w:val="0000FF"/>
          </w:rPr>
          <w:t>59</w:t>
        </w:r>
      </w:hyperlink>
      <w:r>
        <w:t xml:space="preserve"> Устава города Красноярска, постановляю:</w:t>
      </w:r>
    </w:p>
    <w:p w:rsidR="008067FE" w:rsidRDefault="008067FE">
      <w:pPr>
        <w:pStyle w:val="ConsPlusNormal"/>
        <w:spacing w:before="220"/>
        <w:ind w:firstLine="540"/>
        <w:jc w:val="both"/>
      </w:pPr>
      <w:r>
        <w:t xml:space="preserve">1. Утвердить Инвестиционную </w:t>
      </w:r>
      <w:hyperlink w:anchor="P25" w:history="1">
        <w:r>
          <w:rPr>
            <w:color w:val="0000FF"/>
          </w:rPr>
          <w:t>декларацию</w:t>
        </w:r>
      </w:hyperlink>
      <w:r>
        <w:t xml:space="preserve"> муниципального образования городского округа города Красноярска согласно приложению.</w:t>
      </w:r>
    </w:p>
    <w:p w:rsidR="008067FE" w:rsidRDefault="008067FE">
      <w:pPr>
        <w:pStyle w:val="ConsPlusNormal"/>
        <w:spacing w:before="220"/>
        <w:ind w:firstLine="540"/>
        <w:jc w:val="both"/>
      </w:pPr>
      <w:r>
        <w:t>2. Настоящее Постановление опубликовать в газете "Городские новости" и разместить на официальном сайте администрации города.</w:t>
      </w:r>
    </w:p>
    <w:p w:rsidR="008067FE" w:rsidRDefault="008067FE">
      <w:pPr>
        <w:pStyle w:val="ConsPlusNormal"/>
        <w:jc w:val="right"/>
      </w:pPr>
    </w:p>
    <w:p w:rsidR="008067FE" w:rsidRDefault="008067FE">
      <w:pPr>
        <w:pStyle w:val="ConsPlusNormal"/>
        <w:jc w:val="right"/>
      </w:pPr>
      <w:r>
        <w:t>Глава города</w:t>
      </w:r>
    </w:p>
    <w:p w:rsidR="008067FE" w:rsidRDefault="008067FE">
      <w:pPr>
        <w:pStyle w:val="ConsPlusNormal"/>
        <w:jc w:val="right"/>
      </w:pPr>
      <w:r>
        <w:t>С.В.ЕРЕМИН</w:t>
      </w:r>
    </w:p>
    <w:p w:rsidR="008067FE" w:rsidRDefault="008067FE">
      <w:pPr>
        <w:pStyle w:val="ConsPlusNormal"/>
        <w:jc w:val="right"/>
      </w:pPr>
    </w:p>
    <w:p w:rsidR="008067FE" w:rsidRDefault="008067FE">
      <w:pPr>
        <w:pStyle w:val="ConsPlusNormal"/>
        <w:jc w:val="right"/>
      </w:pPr>
    </w:p>
    <w:p w:rsidR="008067FE" w:rsidRDefault="008067FE">
      <w:pPr>
        <w:pStyle w:val="ConsPlusNormal"/>
        <w:jc w:val="right"/>
      </w:pPr>
    </w:p>
    <w:p w:rsidR="008067FE" w:rsidRDefault="008067FE">
      <w:pPr>
        <w:pStyle w:val="ConsPlusNormal"/>
        <w:jc w:val="right"/>
      </w:pPr>
    </w:p>
    <w:p w:rsidR="008067FE" w:rsidRDefault="008067FE">
      <w:pPr>
        <w:pStyle w:val="ConsPlusNormal"/>
        <w:jc w:val="right"/>
      </w:pPr>
    </w:p>
    <w:p w:rsidR="008067FE" w:rsidRDefault="008067FE">
      <w:pPr>
        <w:pStyle w:val="ConsPlusNormal"/>
        <w:jc w:val="right"/>
        <w:outlineLvl w:val="0"/>
      </w:pPr>
      <w:r>
        <w:t>Приложение</w:t>
      </w:r>
    </w:p>
    <w:p w:rsidR="008067FE" w:rsidRDefault="008067FE">
      <w:pPr>
        <w:pStyle w:val="ConsPlusNormal"/>
        <w:jc w:val="right"/>
      </w:pPr>
      <w:r>
        <w:t>к Постановлению</w:t>
      </w:r>
    </w:p>
    <w:p w:rsidR="008067FE" w:rsidRDefault="008067FE">
      <w:pPr>
        <w:pStyle w:val="ConsPlusNormal"/>
        <w:jc w:val="right"/>
      </w:pPr>
      <w:r>
        <w:t>администрации города</w:t>
      </w:r>
    </w:p>
    <w:p w:rsidR="008067FE" w:rsidRDefault="008067FE">
      <w:pPr>
        <w:pStyle w:val="ConsPlusNormal"/>
        <w:jc w:val="right"/>
      </w:pPr>
      <w:r>
        <w:t>от 1 ноября 2021 г. N 850</w:t>
      </w:r>
    </w:p>
    <w:p w:rsidR="008067FE" w:rsidRDefault="008067FE">
      <w:pPr>
        <w:pStyle w:val="ConsPlusNormal"/>
        <w:ind w:firstLine="540"/>
        <w:jc w:val="both"/>
      </w:pPr>
    </w:p>
    <w:p w:rsidR="008067FE" w:rsidRDefault="008067FE">
      <w:pPr>
        <w:pStyle w:val="ConsPlusTitle"/>
        <w:jc w:val="center"/>
      </w:pPr>
      <w:bookmarkStart w:id="0" w:name="P25"/>
      <w:bookmarkEnd w:id="0"/>
      <w:r>
        <w:t>ИНВЕСТИЦИОННАЯ ДЕКЛАРАЦИЯ</w:t>
      </w:r>
    </w:p>
    <w:p w:rsidR="008067FE" w:rsidRDefault="008067FE">
      <w:pPr>
        <w:pStyle w:val="ConsPlusTitle"/>
        <w:jc w:val="center"/>
      </w:pPr>
      <w:r>
        <w:t>МУНИЦИПАЛЬНОГО ОБРАЗОВАНИЯ ГОРОДСКОГО ОКРУГА</w:t>
      </w:r>
    </w:p>
    <w:p w:rsidR="008067FE" w:rsidRDefault="008067FE">
      <w:pPr>
        <w:pStyle w:val="ConsPlusTitle"/>
        <w:jc w:val="center"/>
      </w:pPr>
      <w:r>
        <w:t>ГОРОДА КРАСНОЯРСКА</w:t>
      </w:r>
    </w:p>
    <w:p w:rsidR="008067FE" w:rsidRDefault="008067FE">
      <w:pPr>
        <w:pStyle w:val="ConsPlusNormal"/>
        <w:ind w:firstLine="540"/>
        <w:jc w:val="both"/>
      </w:pPr>
    </w:p>
    <w:p w:rsidR="008067FE" w:rsidRDefault="008067FE">
      <w:pPr>
        <w:pStyle w:val="ConsPlusNormal"/>
        <w:ind w:firstLine="540"/>
        <w:jc w:val="both"/>
      </w:pPr>
      <w:r>
        <w:t xml:space="preserve">1. Инвестиционная декларация муниципального образования городского округа города Красноярска (далее - Инвестиционная декларация) разработана в целях создания благоприятного инвестиционного климата и установления </w:t>
      </w:r>
      <w:proofErr w:type="gramStart"/>
      <w:r>
        <w:t>принципов взаимодействия администрации города Красноярска</w:t>
      </w:r>
      <w:proofErr w:type="gramEnd"/>
      <w:r>
        <w:t xml:space="preserve"> с субъектами предпринимательской и инвестиционной деятельности.</w:t>
      </w:r>
    </w:p>
    <w:p w:rsidR="008067FE" w:rsidRDefault="008067FE">
      <w:pPr>
        <w:pStyle w:val="ConsPlusNormal"/>
        <w:spacing w:before="220"/>
        <w:ind w:firstLine="540"/>
        <w:jc w:val="both"/>
      </w:pPr>
      <w:r>
        <w:t xml:space="preserve">2. Правовое регулирование отношений, связанных с инвестиционной деятельностью на территории муниципального образования городского округа города Красноярска (далее - город Красноярск), осуществляется </w:t>
      </w:r>
      <w:hyperlink r:id="rId11" w:history="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нормативными правовыми актами Российской Федерации, нормативными правовыми актами Красноярского края и города Красноярска.</w:t>
      </w:r>
    </w:p>
    <w:p w:rsidR="008067FE" w:rsidRDefault="008067FE">
      <w:pPr>
        <w:pStyle w:val="ConsPlusNormal"/>
        <w:spacing w:before="220"/>
        <w:ind w:firstLine="540"/>
        <w:jc w:val="both"/>
      </w:pPr>
      <w:r>
        <w:t xml:space="preserve">3. Основные понятия, используемые для целей настоящей Инвестиционной декларации, </w:t>
      </w:r>
      <w:r>
        <w:lastRenderedPageBreak/>
        <w:t xml:space="preserve">соответствуют основным понятиям, используемым для целей Федерального </w:t>
      </w:r>
      <w:hyperlink r:id="rId12" w:history="1">
        <w:r>
          <w:rPr>
            <w:color w:val="0000FF"/>
          </w:rPr>
          <w:t>закона</w:t>
        </w:r>
      </w:hyperlink>
      <w:r>
        <w:t xml:space="preserve"> от 25.02.1999 N 39-ФЗ "Об инвестиционной деятельности в Российской Федерации, осуществляемой в форме капитальных вложений".</w:t>
      </w:r>
    </w:p>
    <w:p w:rsidR="008067FE" w:rsidRDefault="008067FE">
      <w:pPr>
        <w:pStyle w:val="ConsPlusNormal"/>
        <w:spacing w:before="220"/>
        <w:ind w:firstLine="540"/>
        <w:jc w:val="both"/>
      </w:pPr>
      <w:r>
        <w:t>4. Администрация города Красноярска создает благоприятные условия для субъектов инвестиционной деятельности на территории города Красноярска в соответствии с действующим законодательством.</w:t>
      </w:r>
    </w:p>
    <w:p w:rsidR="008067FE" w:rsidRDefault="008067FE">
      <w:pPr>
        <w:pStyle w:val="ConsPlusNormal"/>
        <w:spacing w:before="220"/>
        <w:ind w:firstLine="540"/>
        <w:jc w:val="both"/>
      </w:pPr>
      <w:r>
        <w:t>5. Взаимодействие администрации города Красноярска с субъектами предпринимательской и инвестиционной деятельности по обеспечению благоприятного инвестиционного климата в городе Красноярске строится на основе следующих принципов:</w:t>
      </w:r>
    </w:p>
    <w:p w:rsidR="008067FE" w:rsidRDefault="008067FE">
      <w:pPr>
        <w:pStyle w:val="ConsPlusNormal"/>
        <w:spacing w:before="220"/>
        <w:ind w:firstLine="540"/>
        <w:jc w:val="both"/>
      </w:pPr>
      <w:r>
        <w:t xml:space="preserve">равенство - </w:t>
      </w:r>
      <w:proofErr w:type="spellStart"/>
      <w:r>
        <w:t>недискриминирующий</w:t>
      </w:r>
      <w:proofErr w:type="spellEnd"/>
      <w:r>
        <w:t xml:space="preserve"> подход ко всем субъектам предпринимательской и инвестиционной деятельности в рамках действующего законодательства;</w:t>
      </w:r>
    </w:p>
    <w:p w:rsidR="008067FE" w:rsidRDefault="008067FE">
      <w:pPr>
        <w:pStyle w:val="ConsPlusNormal"/>
        <w:spacing w:before="220"/>
        <w:ind w:firstLine="540"/>
        <w:jc w:val="both"/>
      </w:pPr>
      <w:r>
        <w:t>вовлеченность - участие субъектов предпринимательской и инвестиционной деятельности в процессе принятия решений и в оценке их реализации;</w:t>
      </w:r>
    </w:p>
    <w:p w:rsidR="008067FE" w:rsidRDefault="008067FE">
      <w:pPr>
        <w:pStyle w:val="ConsPlusNormal"/>
        <w:spacing w:before="220"/>
        <w:ind w:firstLine="540"/>
        <w:jc w:val="both"/>
      </w:pPr>
      <w:r>
        <w:t>прозрачность - общедоступность документированной информации администрации города Красноярска с учетом ограничений, установленных действующим законодательством;</w:t>
      </w:r>
    </w:p>
    <w:p w:rsidR="008067FE" w:rsidRDefault="008067FE">
      <w:pPr>
        <w:pStyle w:val="ConsPlusNormal"/>
        <w:spacing w:before="220"/>
        <w:ind w:firstLine="540"/>
        <w:jc w:val="both"/>
      </w:pPr>
      <w:proofErr w:type="spellStart"/>
      <w:r>
        <w:t>конкурентность</w:t>
      </w:r>
      <w:proofErr w:type="spellEnd"/>
      <w:r>
        <w:t xml:space="preserve"> - состязательность субъектов предпринимательской и инвестиционной деятельности, способствующая снижению цен и повышению качества продукции и услуг;</w:t>
      </w:r>
    </w:p>
    <w:p w:rsidR="008067FE" w:rsidRDefault="008067FE">
      <w:pPr>
        <w:pStyle w:val="ConsPlusNormal"/>
        <w:spacing w:before="220"/>
        <w:ind w:firstLine="540"/>
        <w:jc w:val="both"/>
      </w:pPr>
      <w:proofErr w:type="gramStart"/>
      <w:r>
        <w:t>лучшая практика - ориентация административных процедур и регулирования на лучшую с точки зрения интересов субъектов предпринимательской и инвестиционной деятельности практику взаимодействия субъектов и муниципальных образований Российской Федерации с субъектами предпринимательской и инвестиционной деятельности.</w:t>
      </w:r>
      <w:proofErr w:type="gramEnd"/>
    </w:p>
    <w:p w:rsidR="008067FE" w:rsidRDefault="008067FE">
      <w:pPr>
        <w:pStyle w:val="ConsPlusNormal"/>
        <w:spacing w:before="220"/>
        <w:ind w:firstLine="540"/>
        <w:jc w:val="both"/>
      </w:pPr>
      <w:r>
        <w:t>6. На территории города Красноярска в соответствии с законодательством Российской Федерации, Красноярского края и правовыми актами города Красноярска всем субъектам инвестиционной деятельности независимо от форм собственности предоставляются следующие гарантии:</w:t>
      </w:r>
    </w:p>
    <w:p w:rsidR="008067FE" w:rsidRDefault="008067FE">
      <w:pPr>
        <w:pStyle w:val="ConsPlusNormal"/>
        <w:spacing w:before="220"/>
        <w:ind w:firstLine="540"/>
        <w:jc w:val="both"/>
      </w:pPr>
      <w:r>
        <w:t>обеспечение равных прав при осуществлении инвестиционной деятельности;</w:t>
      </w:r>
    </w:p>
    <w:p w:rsidR="008067FE" w:rsidRDefault="008067FE">
      <w:pPr>
        <w:pStyle w:val="ConsPlusNormal"/>
        <w:spacing w:before="220"/>
        <w:ind w:firstLine="540"/>
        <w:jc w:val="both"/>
      </w:pPr>
      <w:r>
        <w:t>гласность в обсуждении инвестиционных проектов;</w:t>
      </w:r>
    </w:p>
    <w:p w:rsidR="008067FE" w:rsidRDefault="008067FE">
      <w:pPr>
        <w:pStyle w:val="ConsPlusNormal"/>
        <w:spacing w:before="220"/>
        <w:ind w:firstLine="540"/>
        <w:jc w:val="both"/>
      </w:pPr>
      <w:r>
        <w:t>право обжаловать в суде решения и действия (бездействие) органов местного самоуправления и их должностных лиц;</w:t>
      </w:r>
    </w:p>
    <w:p w:rsidR="008067FE" w:rsidRDefault="008067FE">
      <w:pPr>
        <w:pStyle w:val="ConsPlusNormal"/>
        <w:spacing w:before="220"/>
        <w:ind w:firstLine="540"/>
        <w:jc w:val="both"/>
      </w:pPr>
      <w:r>
        <w:t>защита капитальных вложений.</w:t>
      </w:r>
    </w:p>
    <w:p w:rsidR="008067FE" w:rsidRDefault="008067FE">
      <w:pPr>
        <w:pStyle w:val="ConsPlusNormal"/>
        <w:spacing w:before="220"/>
        <w:ind w:firstLine="540"/>
        <w:jc w:val="both"/>
      </w:pPr>
      <w:r>
        <w:t>7. Инвестиции на территории города Красноярска не подлежат национализации и не могут быть подвергнуты реквизиции или конфискации, кроме как в случаях и в порядке, предусмотренных действующим законодательством.</w:t>
      </w:r>
    </w:p>
    <w:p w:rsidR="008067FE" w:rsidRDefault="008067FE">
      <w:pPr>
        <w:pStyle w:val="ConsPlusNormal"/>
        <w:spacing w:before="220"/>
        <w:ind w:firstLine="540"/>
        <w:jc w:val="both"/>
      </w:pPr>
      <w:r>
        <w:t>8. Администрация города Красноярска не вправе ограничивать права субъектов инвестиционной деятельности в выборе объектов инвестирования, за исключением случаев, предусмотренных законодательством Российской Федерации, Красноярского края и правовыми актами города Красноярска.</w:t>
      </w:r>
    </w:p>
    <w:p w:rsidR="008067FE" w:rsidRDefault="008067FE">
      <w:pPr>
        <w:pStyle w:val="ConsPlusNormal"/>
        <w:spacing w:before="220"/>
        <w:ind w:firstLine="540"/>
        <w:jc w:val="both"/>
      </w:pPr>
      <w:r>
        <w:t>9. Для решения спорных вопросов, связанных с реализацией инвестиционных проектов на территории города Красноярска, субъект инвестиционной деятельности вправе обратиться в администрацию города Красноярска.</w:t>
      </w:r>
    </w:p>
    <w:p w:rsidR="008067FE" w:rsidRDefault="008067FE">
      <w:pPr>
        <w:pStyle w:val="ConsPlusNormal"/>
        <w:spacing w:before="220"/>
        <w:ind w:firstLine="540"/>
        <w:jc w:val="both"/>
      </w:pPr>
      <w:r>
        <w:t xml:space="preserve">10. Администрация города Красноярска, взаимодействуя с субъектами инвестиционной </w:t>
      </w:r>
      <w:r>
        <w:lastRenderedPageBreak/>
        <w:t>деятельности, рассматривает в установленном порядке их обращения по реализации инвестиционных проектов, а также предложения, направленные на устранение административных барьеров, препятствующих реализации инвестиционных проектов на территории города Красноярска.</w:t>
      </w:r>
    </w:p>
    <w:p w:rsidR="008067FE" w:rsidRDefault="008067FE">
      <w:pPr>
        <w:pStyle w:val="ConsPlusNormal"/>
        <w:jc w:val="both"/>
      </w:pPr>
    </w:p>
    <w:p w:rsidR="008067FE" w:rsidRDefault="008067FE">
      <w:pPr>
        <w:pStyle w:val="ConsPlusNormal"/>
        <w:jc w:val="both"/>
      </w:pPr>
    </w:p>
    <w:p w:rsidR="008067FE" w:rsidRDefault="008067F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10F13" w:rsidRDefault="000532C6">
      <w:bookmarkStart w:id="1" w:name="_GoBack"/>
      <w:bookmarkEnd w:id="1"/>
    </w:p>
    <w:sectPr w:rsidR="00810F13" w:rsidSect="00BB2B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7FE"/>
    <w:rsid w:val="00003250"/>
    <w:rsid w:val="000532C6"/>
    <w:rsid w:val="00083687"/>
    <w:rsid w:val="000F1610"/>
    <w:rsid w:val="00196EEF"/>
    <w:rsid w:val="001E4B4E"/>
    <w:rsid w:val="00264CE2"/>
    <w:rsid w:val="00312A19"/>
    <w:rsid w:val="004A44B9"/>
    <w:rsid w:val="005213AE"/>
    <w:rsid w:val="005F5725"/>
    <w:rsid w:val="006F17D6"/>
    <w:rsid w:val="00700AF3"/>
    <w:rsid w:val="00746AD4"/>
    <w:rsid w:val="007514F9"/>
    <w:rsid w:val="00783888"/>
    <w:rsid w:val="007E4BA5"/>
    <w:rsid w:val="008067FE"/>
    <w:rsid w:val="00850487"/>
    <w:rsid w:val="008768C8"/>
    <w:rsid w:val="008F412E"/>
    <w:rsid w:val="00921AA8"/>
    <w:rsid w:val="009468E5"/>
    <w:rsid w:val="009F50E3"/>
    <w:rsid w:val="00A55C0B"/>
    <w:rsid w:val="00A83EF0"/>
    <w:rsid w:val="00B515DC"/>
    <w:rsid w:val="00D32907"/>
    <w:rsid w:val="00EC55F9"/>
    <w:rsid w:val="00F9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67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067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067F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67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067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067F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73545DC02D23CF2EA7BC104258E3E1EE9C5902BE24501915D1AFBA460A988AD8DC06A0AEBE8BE3AE253BC6199E30ECF8D0FBFB060F5075FAF46BA75kBH9D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73545DC02D23CF2EA7BDF0933E26111E9C6C722E24B03C20348FDF33FF98EF8DF803453A8A4AD3AE34DBD6493kEH9D" TargetMode="External"/><Relationship Id="rId12" Type="http://schemas.openxmlformats.org/officeDocument/2006/relationships/hyperlink" Target="consultantplus://offline/ref=D73545DC02D23CF2EA7BDF0933E26111E9C9CE25E34503C20348FDF33FF98EF8DF803453A8A4AD3AE34DBD6493kEH9D" TargetMode="External"/><Relationship Id="rId17" Type="http://schemas.openxmlformats.org/officeDocument/2006/relationships/customXml" Target="../customXml/item3.xml"/><Relationship Id="rId2" Type="http://schemas.microsoft.com/office/2007/relationships/stylesWithEffects" Target="stylesWithEffect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73545DC02D23CF2EA7BDF0933E26111E9C9CE25E34503C20348FDF33FF98EF8CD806C5FA8ACB238E458EB35D5BD579EC144B3B176E9065CkBH0D" TargetMode="External"/><Relationship Id="rId11" Type="http://schemas.openxmlformats.org/officeDocument/2006/relationships/hyperlink" Target="consultantplus://offline/ref=D73545DC02D23CF2EA7BDF0933E26111E8C6C923EB1554C0521DF3F637A9D4E8DBC96156B6ADB225E053BDk6H5D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customXml" Target="../customXml/item1.xml"/><Relationship Id="rId10" Type="http://schemas.openxmlformats.org/officeDocument/2006/relationships/hyperlink" Target="consultantplus://offline/ref=D73545DC02D23CF2EA7BC104258E3E1EE9C5902BE24501915D1AFBA460A988AD8DC06A0AEBE8BE3AE253BB6C91E30ECF8D0FBFB060F5075FAF46BA75kBH9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73545DC02D23CF2EA7BC104258E3E1EE9C5902BE24501915D1AFBA460A988AD8DC06A0AEBE8BE3AE250B430C0AC0F93C952ACB169F5045EB3k4H5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87731A39F46F4FA5B842C84AA95F7C" ma:contentTypeVersion="1" ma:contentTypeDescription="Создание документа." ma:contentTypeScope="" ma:versionID="7e41d849a7fb463366ff548885a9013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76086FA-4B41-46B9-A0CA-7BBA63949F4E}"/>
</file>

<file path=customXml/itemProps2.xml><?xml version="1.0" encoding="utf-8"?>
<ds:datastoreItem xmlns:ds="http://schemas.openxmlformats.org/officeDocument/2006/customXml" ds:itemID="{735E1EFB-67DF-494B-B2F2-A0A2EE2C0D99}"/>
</file>

<file path=customXml/itemProps3.xml><?xml version="1.0" encoding="utf-8"?>
<ds:datastoreItem xmlns:ds="http://schemas.openxmlformats.org/officeDocument/2006/customXml" ds:itemID="{B56022B9-4694-4365-8BFF-D44EC436D1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946</Words>
  <Characters>5394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Простакова Инна Витальевна</dc:creator>
  <cp:lastModifiedBy>Простакова Инна Витальевна</cp:lastModifiedBy>
  <cp:revision>1</cp:revision>
  <dcterms:created xsi:type="dcterms:W3CDTF">2021-11-08T03:07:00Z</dcterms:created>
  <dcterms:modified xsi:type="dcterms:W3CDTF">2021-11-08T03:23:00Z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0x010100BC87731A39F46F4FA5B842C84AA95F7C</vt:lpwstr>
  </property>
</Properties>
</file>