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105" w:rsidRPr="00AF4849" w:rsidRDefault="00862105" w:rsidP="00862105">
      <w:pPr>
        <w:widowControl w:val="0"/>
        <w:tabs>
          <w:tab w:val="left" w:pos="5040"/>
          <w:tab w:val="left" w:pos="52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Проект</w:t>
      </w:r>
    </w:p>
    <w:p w:rsidR="00862105" w:rsidRPr="00AF4849" w:rsidRDefault="00862105" w:rsidP="00862105">
      <w:pPr>
        <w:widowControl w:val="0"/>
        <w:tabs>
          <w:tab w:val="left" w:pos="5040"/>
          <w:tab w:val="left" w:pos="52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62105" w:rsidRPr="00AF4849" w:rsidRDefault="00862105" w:rsidP="00862105">
      <w:pPr>
        <w:widowControl w:val="0"/>
        <w:tabs>
          <w:tab w:val="left" w:pos="5040"/>
          <w:tab w:val="left" w:pos="52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Администрация города Красноярска</w:t>
      </w:r>
    </w:p>
    <w:p w:rsidR="00862105" w:rsidRPr="00AF4849" w:rsidRDefault="00862105" w:rsidP="00862105">
      <w:pPr>
        <w:widowControl w:val="0"/>
        <w:tabs>
          <w:tab w:val="left" w:pos="5040"/>
          <w:tab w:val="left" w:pos="52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62105" w:rsidRPr="00AF4849" w:rsidRDefault="00862105" w:rsidP="00862105">
      <w:pPr>
        <w:tabs>
          <w:tab w:val="left" w:pos="5040"/>
          <w:tab w:val="left" w:pos="52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ПОСТАНОВЛЕНИЕ</w:t>
      </w:r>
    </w:p>
    <w:p w:rsidR="00862105" w:rsidRPr="00AF4849" w:rsidRDefault="00862105" w:rsidP="00862105">
      <w:pPr>
        <w:tabs>
          <w:tab w:val="left" w:pos="5040"/>
          <w:tab w:val="left" w:pos="52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62105" w:rsidRPr="00AF4849" w:rsidRDefault="00862105" w:rsidP="00862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 внесении изменения в постановление </w:t>
      </w:r>
    </w:p>
    <w:p w:rsidR="00862105" w:rsidRPr="00AF4849" w:rsidRDefault="00862105" w:rsidP="00862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 от 14.11.2022 № 999</w:t>
      </w:r>
    </w:p>
    <w:p w:rsidR="00862105" w:rsidRPr="00AF4849" w:rsidRDefault="00862105" w:rsidP="00862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62105" w:rsidRPr="00AF4849" w:rsidRDefault="00862105" w:rsidP="008621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В целях создания условий для организации дос</w:t>
      </w:r>
      <w:r w:rsidR="00D1606D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уга и обеспечения жителей </w:t>
      </w:r>
      <w:r w:rsidR="00F4683A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городского округа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услугами организаций культуры, организации библиотечного обслуживания населения, комплектования и обеспечения сохранности библиотечных фондов библиотек </w:t>
      </w:r>
      <w:r w:rsidR="00F4683A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городского округа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сохранения, использования и популяризации объектов культурного наследия, находящихся в собственности </w:t>
      </w:r>
      <w:r w:rsidR="00F4683A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городского округа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охраны объектов культурного наследия местного значения, расположенных на территории </w:t>
      </w:r>
      <w:r w:rsidR="00F4683A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городского округа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, создания условий для развития местн</w:t>
      </w:r>
      <w:bookmarkStart w:id="0" w:name="_GoBack"/>
      <w:bookmarkEnd w:id="0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ого традиционного народного художественного творчества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также </w:t>
      </w:r>
      <w:r w:rsidR="00F4683A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создание условий</w:t>
      </w:r>
      <w:r w:rsidR="00D1606D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массового отдыха жителей </w:t>
      </w:r>
      <w:r w:rsidR="00F4683A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городского округа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организации обустройства мест массового отдыха населения, в соответствии с постановлением администрации города от 27.03.2015 № 153 </w:t>
      </w:r>
      <w:r w:rsidR="001C61E8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Об утверждении Порядка принятия решений о разработке, формировании и реализации муниципальных программ города Красноярска</w:t>
      </w:r>
      <w:r w:rsidR="001C61E8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распоряжением администрации города от 22.07.2022 № 208-р </w:t>
      </w:r>
      <w:r w:rsidR="001C61E8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Об утверждении перечня муниципальных программ города Красноярска</w:t>
      </w:r>
      <w:r w:rsidR="001C61E8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, статьями 41, 58, 59 Устава города Красноярска,</w:t>
      </w:r>
      <w:proofErr w:type="gramEnd"/>
    </w:p>
    <w:p w:rsidR="00862105" w:rsidRPr="00AF4849" w:rsidRDefault="00862105" w:rsidP="008621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ПОСТАНОВЛЯЮ:</w:t>
      </w:r>
    </w:p>
    <w:p w:rsidR="00862105" w:rsidRPr="00AF4849" w:rsidRDefault="00862105" w:rsidP="008621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1. Внести изменение в постановл</w:t>
      </w:r>
      <w:r w:rsidR="009F47C2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ение администрации города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14.11.2022 № 999 </w:t>
      </w:r>
      <w:r w:rsidR="001C61E8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 утверждении муниципальной программы </w:t>
      </w:r>
      <w:r w:rsidR="001C61E8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Развитие культуры в городе Красноярске</w:t>
      </w:r>
      <w:r w:rsidR="001C61E8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, изложив приложение в редакции согласно приложению к настоящему постановлению.</w:t>
      </w:r>
    </w:p>
    <w:p w:rsidR="00862105" w:rsidRPr="00AF4849" w:rsidRDefault="00862105" w:rsidP="008621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2. Настоящее постановление разместить в сетевом издании </w:t>
      </w:r>
      <w:r w:rsidR="001C61E8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Официальный интернет-портал правовой информации города Красноярска</w:t>
      </w:r>
      <w:r w:rsidR="001C61E8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(PRAVO-ADMKRSK.RU) и на официальном сайте администрации города</w:t>
      </w:r>
      <w:r w:rsidR="001C61E8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862105" w:rsidRPr="00AF4849" w:rsidRDefault="00862105" w:rsidP="008621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3. Настоящее постановление вступает в силу с 01.01.2027.</w:t>
      </w:r>
    </w:p>
    <w:p w:rsidR="00862105" w:rsidRPr="00AF4849" w:rsidRDefault="00862105" w:rsidP="00862105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DE589F" w:rsidRPr="00AF4849" w:rsidRDefault="00DE589F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4683A" w:rsidRPr="00AF4849" w:rsidRDefault="00F4683A">
      <w:pP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862105" w:rsidRPr="00AF4849" w:rsidRDefault="00862105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Глава города                                                                            </w:t>
      </w:r>
      <w:proofErr w:type="spellStart"/>
      <w:r w:rsidRPr="00AF484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С.В.Верещагин</w:t>
      </w:r>
      <w:proofErr w:type="spellEnd"/>
      <w:r w:rsidRPr="00AF4849">
        <w:rPr>
          <w:rFonts w:ascii="Times New Roman" w:hAnsi="Times New Roman" w:cs="Times New Roman"/>
          <w:sz w:val="30"/>
          <w:szCs w:val="30"/>
        </w:rPr>
        <w:br w:type="page"/>
      </w:r>
    </w:p>
    <w:p w:rsidR="00862105" w:rsidRPr="00AF4849" w:rsidRDefault="00862105" w:rsidP="00DE589F">
      <w:pPr>
        <w:spacing w:line="192" w:lineRule="auto"/>
        <w:ind w:firstLine="467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Приложение</w:t>
      </w:r>
    </w:p>
    <w:p w:rsidR="00862105" w:rsidRPr="00AF4849" w:rsidRDefault="00862105" w:rsidP="00DE589F">
      <w:pPr>
        <w:spacing w:after="0" w:line="192" w:lineRule="auto"/>
        <w:ind w:firstLine="467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</w:p>
    <w:p w:rsidR="00862105" w:rsidRPr="00AF4849" w:rsidRDefault="00DE589F" w:rsidP="00DE589F">
      <w:pPr>
        <w:tabs>
          <w:tab w:val="right" w:pos="9354"/>
        </w:tabs>
        <w:spacing w:after="0" w:line="192" w:lineRule="auto"/>
        <w:ind w:firstLine="467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  <w:r w:rsidR="00862105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Красноярска</w:t>
      </w:r>
    </w:p>
    <w:p w:rsidR="00862105" w:rsidRPr="00AF4849" w:rsidRDefault="00862105" w:rsidP="00DE589F">
      <w:pPr>
        <w:spacing w:after="0" w:line="192" w:lineRule="auto"/>
        <w:ind w:firstLine="467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               2026  № </w:t>
      </w:r>
    </w:p>
    <w:p w:rsidR="00862105" w:rsidRPr="00AF4849" w:rsidRDefault="00862105" w:rsidP="00DE589F">
      <w:pPr>
        <w:spacing w:after="0" w:line="192" w:lineRule="auto"/>
        <w:ind w:firstLine="467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62105" w:rsidRPr="00AF4849" w:rsidRDefault="001C61E8" w:rsidP="00DE589F">
      <w:pPr>
        <w:spacing w:after="0" w:line="192" w:lineRule="auto"/>
        <w:ind w:firstLine="467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="00862105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</w:p>
    <w:p w:rsidR="00862105" w:rsidRPr="00AF4849" w:rsidRDefault="00862105" w:rsidP="00DE589F">
      <w:pPr>
        <w:spacing w:after="0" w:line="192" w:lineRule="auto"/>
        <w:ind w:firstLine="467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</w:p>
    <w:p w:rsidR="00862105" w:rsidRPr="00AF4849" w:rsidRDefault="00862105" w:rsidP="00DE589F">
      <w:pPr>
        <w:tabs>
          <w:tab w:val="right" w:pos="9354"/>
        </w:tabs>
        <w:spacing w:after="0" w:line="192" w:lineRule="auto"/>
        <w:ind w:firstLine="467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862105" w:rsidRPr="00AF4849" w:rsidRDefault="00862105" w:rsidP="00DE589F">
      <w:pPr>
        <w:spacing w:after="0" w:line="192" w:lineRule="auto"/>
        <w:ind w:firstLine="467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от 14.11.2022 № 999</w:t>
      </w:r>
      <w:r w:rsidR="001C61E8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</w:p>
    <w:p w:rsidR="00862105" w:rsidRPr="00AF4849" w:rsidRDefault="00862105" w:rsidP="00862105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62105" w:rsidRPr="00AF4849" w:rsidRDefault="00862105" w:rsidP="00862105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62105" w:rsidRPr="00AF4849" w:rsidRDefault="00862105" w:rsidP="00862105">
      <w:pPr>
        <w:tabs>
          <w:tab w:val="left" w:pos="5040"/>
          <w:tab w:val="left" w:pos="52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МУНИЦИПАЛЬНАЯ ПРОГРАММА </w:t>
      </w:r>
    </w:p>
    <w:p w:rsidR="00862105" w:rsidRPr="00AF4849" w:rsidRDefault="001C61E8" w:rsidP="00862105">
      <w:pPr>
        <w:tabs>
          <w:tab w:val="left" w:pos="5040"/>
          <w:tab w:val="left" w:pos="522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="00862105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Развитие культуры в городе Красноярске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862105" w:rsidRPr="00AF4849" w:rsidRDefault="00862105" w:rsidP="00862105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bCs/>
          <w:sz w:val="30"/>
          <w:szCs w:val="30"/>
        </w:rPr>
      </w:pPr>
      <w:r w:rsidRPr="00AF4849">
        <w:rPr>
          <w:rFonts w:ascii="Times New Roman" w:hAnsi="Times New Roman"/>
          <w:bCs/>
          <w:sz w:val="30"/>
          <w:szCs w:val="30"/>
        </w:rPr>
        <w:t>Паспорт муниципальной программы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6379"/>
      </w:tblGrid>
      <w:tr w:rsidR="00C241B0" w:rsidRPr="00AF4849" w:rsidTr="000F5D27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Наименование муниципальной программы</w:t>
            </w:r>
          </w:p>
        </w:tc>
        <w:tc>
          <w:tcPr>
            <w:tcW w:w="6379" w:type="dxa"/>
          </w:tcPr>
          <w:p w:rsidR="00C241B0" w:rsidRPr="00AF4849" w:rsidRDefault="001C61E8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C241B0" w:rsidRPr="00AF4849">
              <w:rPr>
                <w:rFonts w:ascii="Times New Roman" w:hAnsi="Times New Roman" w:cs="Times New Roman"/>
                <w:sz w:val="30"/>
                <w:szCs w:val="30"/>
              </w:rPr>
              <w:t>Развитие культуры в городе Красноярске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  <w:r w:rsidR="00C241B0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(далее </w:t>
            </w:r>
            <w:r w:rsidR="00DE589F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C241B0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Программа)</w:t>
            </w:r>
          </w:p>
        </w:tc>
      </w:tr>
      <w:tr w:rsidR="00C241B0" w:rsidRPr="00AF4849" w:rsidTr="000F5D27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Ответственный исполнитель муниципальной программы</w:t>
            </w:r>
          </w:p>
        </w:tc>
        <w:tc>
          <w:tcPr>
            <w:tcW w:w="637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главное управление культуры администрации города (далее </w:t>
            </w:r>
            <w:r w:rsidR="00DE589F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главное управление культуры)</w:t>
            </w:r>
          </w:p>
        </w:tc>
      </w:tr>
      <w:tr w:rsidR="00C241B0" w:rsidRPr="00AF4849" w:rsidTr="000F5D27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Соисполнители муниципальной программы</w:t>
            </w:r>
          </w:p>
        </w:tc>
        <w:tc>
          <w:tcPr>
            <w:tcW w:w="6379" w:type="dxa"/>
          </w:tcPr>
          <w:p w:rsidR="00DE589F" w:rsidRPr="00AF4849" w:rsidRDefault="00DE589F" w:rsidP="00DE589F">
            <w:pPr>
              <w:spacing w:after="0" w:line="233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>в 2023 году – департамент городского хозяйства администрации города (далее – департамент городского хозяйства);</w:t>
            </w:r>
          </w:p>
          <w:p w:rsidR="00DE589F" w:rsidRPr="00AF4849" w:rsidRDefault="00DE589F" w:rsidP="00DE589F">
            <w:pPr>
              <w:spacing w:after="0" w:line="233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>с 2024 года до 03.07.2026 года – департамент городского хозяйства и транспорта администрации города (далее – департамент городского хозяйства и транспорта);</w:t>
            </w:r>
          </w:p>
          <w:p w:rsidR="00DE589F" w:rsidRPr="00AF4849" w:rsidRDefault="00DE589F" w:rsidP="00DE589F">
            <w:pPr>
              <w:spacing w:after="0" w:line="233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с 03.07.2026 года – департамент </w:t>
            </w:r>
            <w:proofErr w:type="spellStart"/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>жилищно</w:t>
            </w:r>
            <w:proofErr w:type="spellEnd"/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</w:t>
            </w:r>
            <w:r w:rsidR="000F5D27"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>–</w:t>
            </w:r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коммунального хозяйства и благоустройства администрации города (далее – департамент </w:t>
            </w:r>
            <w:proofErr w:type="spellStart"/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>жилищно</w:t>
            </w:r>
            <w:proofErr w:type="spellEnd"/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– коммунального хозяйства и благоустройства);</w:t>
            </w:r>
          </w:p>
          <w:p w:rsidR="00DE589F" w:rsidRPr="00AF4849" w:rsidRDefault="00DE589F" w:rsidP="00DE589F">
            <w:pPr>
              <w:spacing w:after="0" w:line="233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администрация поселка Березовка Березовского района Красноярского края, администрация </w:t>
            </w:r>
            <w:proofErr w:type="spellStart"/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>Мининского</w:t>
            </w:r>
            <w:proofErr w:type="spellEnd"/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сельсовета </w:t>
            </w:r>
            <w:proofErr w:type="spellStart"/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>Емельяновского</w:t>
            </w:r>
            <w:proofErr w:type="spellEnd"/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района Красноярского края, муниципальное казенное учреждение Администрация Солонцовского сельсовета;</w:t>
            </w:r>
          </w:p>
          <w:p w:rsidR="00DE589F" w:rsidRPr="00AF4849" w:rsidRDefault="00DE589F" w:rsidP="00DE589F">
            <w:pPr>
              <w:spacing w:after="0" w:line="233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департамент градостроительства администрации города (далее – департамент </w:t>
            </w:r>
            <w:r w:rsidRPr="00AF4849">
              <w:rPr>
                <w:rFonts w:ascii="Times New Roman" w:eastAsia="Calibri" w:hAnsi="Times New Roman" w:cs="Times New Roman"/>
                <w:sz w:val="30"/>
                <w:szCs w:val="30"/>
              </w:rPr>
              <w:lastRenderedPageBreak/>
              <w:t>градостроительства);</w:t>
            </w:r>
          </w:p>
          <w:p w:rsidR="00C241B0" w:rsidRPr="00AF4849" w:rsidRDefault="00DE589F" w:rsidP="00DE589F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территориальные подразделения администрации города (далее – администрации районов в городе)</w:t>
            </w:r>
          </w:p>
        </w:tc>
      </w:tr>
      <w:tr w:rsidR="00C241B0" w:rsidRPr="00AF4849" w:rsidTr="000F5D27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Структура муниципальной программы, перечень подпрограмм</w:t>
            </w:r>
          </w:p>
        </w:tc>
        <w:tc>
          <w:tcPr>
            <w:tcW w:w="637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подпрограммы: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1. </w:t>
            </w:r>
            <w:hyperlink w:anchor="P341">
              <w:r w:rsidRPr="00AF4849">
                <w:rPr>
                  <w:rFonts w:ascii="Times New Roman" w:hAnsi="Times New Roman" w:cs="Times New Roman"/>
                  <w:sz w:val="30"/>
                  <w:szCs w:val="30"/>
                </w:rPr>
                <w:t>Сохранение</w:t>
              </w:r>
            </w:hyperlink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и развитие культурного и природного наследия.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2. </w:t>
            </w:r>
            <w:hyperlink w:anchor="P554">
              <w:r w:rsidRPr="00AF4849">
                <w:rPr>
                  <w:rFonts w:ascii="Times New Roman" w:hAnsi="Times New Roman" w:cs="Times New Roman"/>
                  <w:sz w:val="30"/>
                  <w:szCs w:val="30"/>
                </w:rPr>
                <w:t>Поддержка</w:t>
              </w:r>
            </w:hyperlink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искусства и народного творчества.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3. </w:t>
            </w:r>
            <w:hyperlink w:anchor="P744">
              <w:r w:rsidRPr="00AF4849">
                <w:rPr>
                  <w:rFonts w:ascii="Times New Roman" w:hAnsi="Times New Roman" w:cs="Times New Roman"/>
                  <w:sz w:val="30"/>
                  <w:szCs w:val="30"/>
                </w:rPr>
                <w:t>Развитие</w:t>
              </w:r>
            </w:hyperlink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дополнительного образования в сфере культуры и искусства.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4. </w:t>
            </w:r>
            <w:hyperlink w:anchor="P907">
              <w:r w:rsidRPr="00AF4849">
                <w:rPr>
                  <w:rFonts w:ascii="Times New Roman" w:hAnsi="Times New Roman" w:cs="Times New Roman"/>
                  <w:sz w:val="30"/>
                  <w:szCs w:val="30"/>
                </w:rPr>
                <w:t>Обеспечение</w:t>
              </w:r>
            </w:hyperlink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реализации муниципальной программы</w:t>
            </w:r>
          </w:p>
        </w:tc>
      </w:tr>
      <w:tr w:rsidR="00C241B0" w:rsidRPr="00AF4849" w:rsidTr="000F5D27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Цели муниципальной программы</w:t>
            </w:r>
          </w:p>
        </w:tc>
        <w:tc>
          <w:tcPr>
            <w:tcW w:w="637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развития и реализации культурного и духовного потенциала населения города Красноярска</w:t>
            </w:r>
          </w:p>
        </w:tc>
      </w:tr>
      <w:tr w:rsidR="00C241B0" w:rsidRPr="00AF4849" w:rsidTr="000F5D27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1. Сохранение, эффективное использование и развитие культурного и природного наследия города Красноярска.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2. Обеспечение доступа населения города Красноярска к культурным благам и участию в культурной жизни.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3. Повышение качества предоставления дополнительного образования в сфере культуры и искусства.</w:t>
            </w:r>
          </w:p>
          <w:p w:rsidR="00C241B0" w:rsidRPr="00AF4849" w:rsidRDefault="00C241B0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4. Обеспечение эффективного управления отраслью </w:t>
            </w:r>
            <w:r w:rsidR="001C61E8" w:rsidRPr="00AF4849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Культура</w:t>
            </w:r>
            <w:r w:rsidR="001C61E8" w:rsidRPr="00AF4849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в городе Красноярске</w:t>
            </w:r>
          </w:p>
        </w:tc>
      </w:tr>
      <w:tr w:rsidR="00C241B0" w:rsidRPr="00AF4849" w:rsidTr="000F5D27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Сроки реализации муниципальной программы</w:t>
            </w:r>
          </w:p>
        </w:tc>
        <w:tc>
          <w:tcPr>
            <w:tcW w:w="637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2023 </w:t>
            </w:r>
            <w:r w:rsidR="000F5D27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2030 годы</w:t>
            </w:r>
          </w:p>
        </w:tc>
      </w:tr>
      <w:tr w:rsidR="00C241B0" w:rsidRPr="00AF4849" w:rsidTr="000F5D27">
        <w:tc>
          <w:tcPr>
            <w:tcW w:w="3039" w:type="dxa"/>
            <w:tcBorders>
              <w:bottom w:val="single" w:sz="4" w:space="0" w:color="auto"/>
            </w:tcBorders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Целевые индикаторы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030A53" w:rsidRPr="00AF4849" w:rsidRDefault="0017287B" w:rsidP="00EF2BE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1. </w:t>
            </w:r>
            <w:proofErr w:type="gramStart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Доля населения, участвующего в платных мероприятиях, организованных муниципальными учреждениями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030A53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</w:t>
            </w:r>
            <w:proofErr w:type="gramEnd"/>
          </w:p>
          <w:p w:rsidR="00EF2BEA" w:rsidRPr="00AF4849" w:rsidRDefault="00EF2BEA" w:rsidP="00EF2BE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026 годы).</w:t>
            </w:r>
            <w:proofErr w:type="gramEnd"/>
          </w:p>
          <w:p w:rsidR="0017287B" w:rsidRPr="00AF4849" w:rsidRDefault="0017287B" w:rsidP="0017287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2. Уровень удовлетворенности населения качеством предоставляемых услуг в сфере культуры (качеством культурного обслуживания) из числа опрошенных.</w:t>
            </w:r>
          </w:p>
          <w:p w:rsidR="00C241B0" w:rsidRPr="00AF4849" w:rsidRDefault="0017287B" w:rsidP="0017287B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3. Количество посещений культурных 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мероприятий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030A53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годы).</w:t>
            </w:r>
          </w:p>
          <w:p w:rsidR="00C241B0" w:rsidRPr="00AF4849" w:rsidRDefault="0017287B" w:rsidP="00477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="00C241B0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. </w:t>
            </w:r>
            <w:r w:rsidR="008674DD" w:rsidRPr="00AF4849">
              <w:rPr>
                <w:rFonts w:ascii="Times New Roman" w:hAnsi="Times New Roman" w:cs="Times New Roman"/>
                <w:sz w:val="30"/>
                <w:szCs w:val="30"/>
              </w:rPr>
              <w:t>Доля зданий муниципальных учреждений отрасли «Культура», находящихся в удовлетворительном состоянии, в общем числе зданий муниципальны</w:t>
            </w:r>
            <w:r w:rsidR="00477C02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х учреждений отрасли «Культура»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>(с 2027 года).</w:t>
            </w:r>
          </w:p>
        </w:tc>
      </w:tr>
      <w:tr w:rsidR="00C241B0" w:rsidRPr="00AF4849" w:rsidTr="000F5D27">
        <w:tblPrEx>
          <w:tblBorders>
            <w:insideH w:val="nil"/>
          </w:tblBorders>
        </w:tblPrEx>
        <w:tc>
          <w:tcPr>
            <w:tcW w:w="3039" w:type="dxa"/>
            <w:tcBorders>
              <w:top w:val="single" w:sz="4" w:space="0" w:color="auto"/>
              <w:bottom w:val="single" w:sz="4" w:space="0" w:color="auto"/>
            </w:tcBorders>
          </w:tcPr>
          <w:p w:rsidR="00C241B0" w:rsidRPr="00AF4849" w:rsidRDefault="00862105" w:rsidP="000F5D2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Объемы и </w:t>
            </w:r>
            <w:r w:rsidR="00C241B0" w:rsidRPr="00AF4849">
              <w:rPr>
                <w:rFonts w:ascii="Times New Roman" w:hAnsi="Times New Roman" w:cs="Times New Roman"/>
                <w:sz w:val="30"/>
                <w:szCs w:val="30"/>
              </w:rPr>
              <w:t>источники финансирования муниципальной программы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0F5D27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объем средств по Программе составляет – </w:t>
            </w:r>
          </w:p>
          <w:p w:rsidR="00862105" w:rsidRPr="00AF4849" w:rsidRDefault="00BF76AD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25 396 102,27</w:t>
            </w:r>
            <w:r w:rsidR="00862105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2 464 328,83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2024 год – </w:t>
            </w:r>
            <w:r w:rsidR="005C56BB" w:rsidRPr="00AF4849">
              <w:rPr>
                <w:rFonts w:ascii="Times New Roman" w:hAnsi="Times New Roman" w:cs="Times New Roman"/>
                <w:sz w:val="30"/>
                <w:szCs w:val="30"/>
              </w:rPr>
              <w:t>3 075 853,26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2025 год – </w:t>
            </w:r>
            <w:r w:rsidR="005C56BB" w:rsidRPr="00AF4849">
              <w:rPr>
                <w:rFonts w:ascii="Times New Roman" w:hAnsi="Times New Roman" w:cs="Times New Roman"/>
                <w:sz w:val="30"/>
                <w:szCs w:val="30"/>
              </w:rPr>
              <w:t>3 447 107,36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2026 год – </w:t>
            </w:r>
            <w:r w:rsidR="00845FC7" w:rsidRPr="00AF4849">
              <w:rPr>
                <w:rFonts w:ascii="Times New Roman" w:hAnsi="Times New Roman" w:cs="Times New Roman"/>
                <w:sz w:val="30"/>
                <w:szCs w:val="30"/>
              </w:rPr>
              <w:t>4 660 288,13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2027 год – </w:t>
            </w:r>
            <w:r w:rsidR="00BF76AD" w:rsidRPr="00AF4849">
              <w:rPr>
                <w:rFonts w:ascii="Times New Roman" w:hAnsi="Times New Roman" w:cs="Times New Roman"/>
                <w:sz w:val="30"/>
                <w:szCs w:val="30"/>
              </w:rPr>
              <w:t>4 720 874,51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0F5D27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028 год – </w:t>
            </w:r>
            <w:r w:rsidR="00ED20DB" w:rsidRPr="00AF4849">
              <w:rPr>
                <w:rFonts w:ascii="Times New Roman" w:hAnsi="Times New Roman" w:cs="Times New Roman"/>
                <w:sz w:val="30"/>
                <w:szCs w:val="30"/>
              </w:rPr>
              <w:t>3 516 725,84</w:t>
            </w:r>
            <w:r w:rsidR="000F5D27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</w:t>
            </w:r>
            <w:r w:rsidR="004B7BA5" w:rsidRPr="00AF4849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0F5D27" w:rsidRPr="00AF4849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0F5D27" w:rsidRPr="00AF4849" w:rsidRDefault="000F5D27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2029 год – </w:t>
            </w:r>
            <w:r w:rsidR="00ED20DB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3 510 924,34 </w:t>
            </w:r>
            <w:r w:rsidR="00845FC7" w:rsidRPr="00AF4849">
              <w:rPr>
                <w:rFonts w:ascii="Times New Roman" w:hAnsi="Times New Roman" w:cs="Times New Roman"/>
                <w:sz w:val="30"/>
                <w:szCs w:val="30"/>
              </w:rPr>
              <w:t>тыс. руб.</w:t>
            </w:r>
          </w:p>
          <w:p w:rsidR="00FB6332" w:rsidRPr="00AF4849" w:rsidRDefault="00FB6332" w:rsidP="00FB633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Источники финансирования:</w:t>
            </w:r>
          </w:p>
          <w:p w:rsidR="00862105" w:rsidRPr="00AF4849" w:rsidRDefault="00FB6332" w:rsidP="00FB633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бюджет городского округа город Красноя</w:t>
            </w:r>
            <w:proofErr w:type="gramStart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рск Кр</w:t>
            </w:r>
            <w:proofErr w:type="gramEnd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асноярского края (далее – бюджет города) всего </w:t>
            </w:r>
            <w:r w:rsidR="00862105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– </w:t>
            </w:r>
            <w:r w:rsidR="00BF76AD" w:rsidRPr="00AF4849">
              <w:rPr>
                <w:rFonts w:ascii="Times New Roman" w:hAnsi="Times New Roman" w:cs="Times New Roman"/>
                <w:sz w:val="30"/>
                <w:szCs w:val="30"/>
              </w:rPr>
              <w:t>25 056 083,45</w:t>
            </w:r>
            <w:r w:rsidR="00862105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2 363 202,20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2024 год – </w:t>
            </w:r>
            <w:r w:rsidR="005C56BB" w:rsidRPr="00AF4849">
              <w:rPr>
                <w:rFonts w:ascii="Times New Roman" w:hAnsi="Times New Roman" w:cs="Times New Roman"/>
                <w:sz w:val="30"/>
                <w:szCs w:val="30"/>
              </w:rPr>
              <w:t>2 986 427,00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2025 год – </w:t>
            </w:r>
            <w:r w:rsidR="005C56BB" w:rsidRPr="00AF4849">
              <w:rPr>
                <w:rFonts w:ascii="Times New Roman" w:hAnsi="Times New Roman" w:cs="Times New Roman"/>
                <w:sz w:val="30"/>
                <w:szCs w:val="30"/>
              </w:rPr>
              <w:t>3 394 384,84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2026 год – </w:t>
            </w:r>
            <w:r w:rsidR="00F754CA" w:rsidRPr="00AF4849">
              <w:rPr>
                <w:rFonts w:ascii="Times New Roman" w:hAnsi="Times New Roman" w:cs="Times New Roman"/>
                <w:sz w:val="30"/>
                <w:szCs w:val="30"/>
              </w:rPr>
              <w:t>4 570 772,32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2027 год – </w:t>
            </w:r>
            <w:r w:rsidR="00BF76AD" w:rsidRPr="00AF4849">
              <w:rPr>
                <w:rFonts w:ascii="Times New Roman" w:hAnsi="Times New Roman" w:cs="Times New Roman"/>
                <w:sz w:val="30"/>
                <w:szCs w:val="30"/>
              </w:rPr>
              <w:t>4 719 448,41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0F5D27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028 год – </w:t>
            </w:r>
            <w:r w:rsidR="00ED20DB" w:rsidRPr="00AF4849">
              <w:rPr>
                <w:rFonts w:ascii="Times New Roman" w:hAnsi="Times New Roman" w:cs="Times New Roman"/>
                <w:sz w:val="30"/>
                <w:szCs w:val="30"/>
              </w:rPr>
              <w:t>3 510 924,34</w:t>
            </w:r>
            <w:r w:rsidR="000F5D27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</w:t>
            </w:r>
            <w:r w:rsidR="004B7BA5" w:rsidRPr="00AF4849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0F5D27" w:rsidRPr="00AF4849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0F5D27" w:rsidRPr="00AF4849" w:rsidRDefault="000F5D27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2029 год – </w:t>
            </w:r>
            <w:r w:rsidR="00ED20DB" w:rsidRPr="00AF4849">
              <w:rPr>
                <w:rFonts w:ascii="Times New Roman" w:hAnsi="Times New Roman" w:cs="Times New Roman"/>
                <w:sz w:val="30"/>
                <w:szCs w:val="30"/>
              </w:rPr>
              <w:t>3 510 924,34</w:t>
            </w:r>
            <w:r w:rsidR="00F754CA" w:rsidRPr="00AF4849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 xml:space="preserve"> </w:t>
            </w:r>
            <w:r w:rsidR="00F754CA" w:rsidRPr="00AF4849">
              <w:rPr>
                <w:rFonts w:ascii="Times New Roman" w:hAnsi="Times New Roman" w:cs="Times New Roman"/>
                <w:sz w:val="30"/>
                <w:szCs w:val="30"/>
              </w:rPr>
              <w:t>тыс. руб.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краевой бюджет всего – </w:t>
            </w:r>
            <w:r w:rsidR="005C56BB" w:rsidRPr="00AF4849">
              <w:rPr>
                <w:rFonts w:ascii="Times New Roman" w:hAnsi="Times New Roman" w:cs="Times New Roman"/>
                <w:sz w:val="30"/>
                <w:szCs w:val="30"/>
              </w:rPr>
              <w:t>271 156,29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76 680,01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2024 год – </w:t>
            </w:r>
            <w:r w:rsidR="005C56BB" w:rsidRPr="00AF4849">
              <w:rPr>
                <w:rFonts w:ascii="Times New Roman" w:hAnsi="Times New Roman" w:cs="Times New Roman"/>
                <w:sz w:val="30"/>
                <w:szCs w:val="30"/>
              </w:rPr>
              <w:t>71 796,47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2025 год – </w:t>
            </w:r>
            <w:r w:rsidR="005C56BB" w:rsidRPr="00AF4849">
              <w:rPr>
                <w:rFonts w:ascii="Times New Roman" w:hAnsi="Times New Roman" w:cs="Times New Roman"/>
                <w:sz w:val="30"/>
                <w:szCs w:val="30"/>
              </w:rPr>
              <w:t>52 375,25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2026 год – 67 523,25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2027 год – 995,95 тыс. руб.;</w:t>
            </w:r>
          </w:p>
          <w:p w:rsidR="00862105" w:rsidRPr="00AF4849" w:rsidRDefault="000F5D27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2028 год – 1 785,36 тыс. руб</w:t>
            </w:r>
            <w:r w:rsidR="004B7BA5" w:rsidRPr="00AF4849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0F5D27" w:rsidRPr="00AF4849" w:rsidRDefault="000F5D27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2029 год – </w:t>
            </w:r>
            <w:r w:rsidR="00F754CA" w:rsidRPr="00AF4849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  <w:r w:rsidR="00F754CA" w:rsidRPr="00AF4849">
              <w:t xml:space="preserve"> </w:t>
            </w:r>
            <w:r w:rsidR="00F754CA" w:rsidRPr="00AF4849">
              <w:rPr>
                <w:rFonts w:ascii="Times New Roman" w:hAnsi="Times New Roman" w:cs="Times New Roman"/>
                <w:sz w:val="30"/>
                <w:szCs w:val="30"/>
              </w:rPr>
              <w:t>тыс. руб.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федеральный бюджет всего – 68 862,5</w:t>
            </w:r>
            <w:r w:rsidR="00372C21" w:rsidRPr="00AF4849"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24 446,62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2024 год – 17 629,</w:t>
            </w:r>
            <w:r w:rsidR="000D6297" w:rsidRPr="00AF4849">
              <w:rPr>
                <w:rFonts w:ascii="Times New Roman" w:hAnsi="Times New Roman" w:cs="Times New Roman"/>
                <w:sz w:val="30"/>
                <w:szCs w:val="30"/>
              </w:rPr>
              <w:t>79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2025 год – 347,27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2026 год – 21 992,56 тыс. руб.;</w:t>
            </w:r>
          </w:p>
          <w:p w:rsidR="00862105" w:rsidRPr="00AF4849" w:rsidRDefault="00862105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2027 год – 430,15 тыс. руб.;</w:t>
            </w:r>
          </w:p>
          <w:p w:rsidR="00862105" w:rsidRPr="00AF4849" w:rsidRDefault="000F5D27" w:rsidP="00862105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2028 год – 4 016,14 тыс. руб.;</w:t>
            </w:r>
          </w:p>
          <w:p w:rsidR="000F5D27" w:rsidRPr="00AF4849" w:rsidRDefault="000F5D27" w:rsidP="000F5D2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2029 год – </w:t>
            </w:r>
            <w:r w:rsidRPr="00AF4849">
              <w:rPr>
                <w:rFonts w:ascii="Times New Roman" w:hAnsi="Times New Roman" w:cs="Times New Roman"/>
                <w:color w:val="FF0000"/>
                <w:sz w:val="30"/>
                <w:szCs w:val="30"/>
              </w:rPr>
              <w:t xml:space="preserve"> </w:t>
            </w:r>
            <w:r w:rsidR="00F754CA" w:rsidRPr="00AF4849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0,00 тыс. руб.</w:t>
            </w:r>
          </w:p>
        </w:tc>
      </w:tr>
    </w:tbl>
    <w:p w:rsidR="004C32CB" w:rsidRPr="00AF4849" w:rsidRDefault="004C32CB" w:rsidP="0056480F">
      <w:pPr>
        <w:pStyle w:val="ConsPlusTitle"/>
        <w:outlineLvl w:val="1"/>
        <w:rPr>
          <w:rFonts w:ascii="Times New Roman" w:eastAsiaTheme="minorEastAsia" w:hAnsi="Times New Roman" w:cs="Times New Roman"/>
          <w:b w:val="0"/>
          <w:sz w:val="30"/>
          <w:szCs w:val="30"/>
        </w:rPr>
      </w:pPr>
    </w:p>
    <w:p w:rsidR="00862105" w:rsidRPr="00AF4849" w:rsidRDefault="00862105" w:rsidP="00862105">
      <w:pPr>
        <w:pStyle w:val="ConsPlusTitle"/>
        <w:jc w:val="center"/>
        <w:outlineLvl w:val="1"/>
        <w:rPr>
          <w:rFonts w:ascii="Times New Roman" w:eastAsiaTheme="minorEastAsia" w:hAnsi="Times New Roman" w:cs="Times New Roman"/>
          <w:b w:val="0"/>
          <w:sz w:val="30"/>
          <w:szCs w:val="30"/>
        </w:rPr>
      </w:pPr>
      <w:r w:rsidRPr="00AF4849">
        <w:rPr>
          <w:rFonts w:ascii="Times New Roman" w:eastAsiaTheme="minorEastAsia" w:hAnsi="Times New Roman" w:cs="Times New Roman"/>
          <w:b w:val="0"/>
          <w:sz w:val="30"/>
          <w:szCs w:val="30"/>
        </w:rPr>
        <w:t>I. Общая характеристика текущего состояния культуры</w:t>
      </w:r>
    </w:p>
    <w:p w:rsidR="00862105" w:rsidRPr="00AF4849" w:rsidRDefault="00862105" w:rsidP="008621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Theme="minorEastAsia" w:hAnsi="Times New Roman" w:cs="Times New Roman"/>
          <w:sz w:val="30"/>
          <w:szCs w:val="30"/>
          <w:lang w:eastAsia="ru-RU"/>
        </w:rPr>
        <w:t>и кинематографии города Красноярска. Основные цели, задачи</w:t>
      </w:r>
    </w:p>
    <w:p w:rsidR="00862105" w:rsidRPr="00AF4849" w:rsidRDefault="00862105" w:rsidP="008621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Theme="minorEastAsia" w:hAnsi="Times New Roman" w:cs="Times New Roman"/>
          <w:sz w:val="30"/>
          <w:szCs w:val="30"/>
          <w:lang w:eastAsia="ru-RU"/>
        </w:rPr>
        <w:t>и сроки реализации программы</w:t>
      </w:r>
    </w:p>
    <w:p w:rsidR="00C241B0" w:rsidRPr="00AF4849" w:rsidRDefault="00C241B0" w:rsidP="00862105">
      <w:pPr>
        <w:pStyle w:val="ConsPlusTitle"/>
        <w:jc w:val="center"/>
        <w:outlineLvl w:val="1"/>
        <w:rPr>
          <w:rFonts w:ascii="Times New Roman" w:hAnsi="Times New Roman" w:cs="Times New Roman"/>
          <w:sz w:val="30"/>
          <w:szCs w:val="30"/>
        </w:rPr>
      </w:pP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Городской округ город Красноярск (далее – город Красноярск) обладает богатым культурным потенциалом, обеспечивающим населению широкий доступ к культурным ценностям, информации и знаниям. </w:t>
      </w: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Услуги населению оказывают библиотеки, учреждения музейного, культурно – досугового типа, театры, концертные организации, кинотеатры, парки культуры и отдыха, зоопарки.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Реализацию образовательных программ в области искусств осуществляют образовательные организации дополнительного образования детей в области культуры.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Красноярцы являются сторонниками традиционных духовно – нравственных ценностей, в том числе, семейных. Их социально – культурные предпочтения указывают на комплексность нескольких типов культурных идентичностей в личности: россиянина, сибиряка, красноярца – человека, чтящего традиционные виды досугового времяпровождения и одновременно осваивающего современные технологии, включая новейшие интернет – технологии.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Культурная среда</w:t>
      </w:r>
      <w:r w:rsidR="00926FEA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сегодня </w:t>
      </w:r>
      <w:r w:rsidR="00F4683A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представляет</w:t>
      </w:r>
      <w:r w:rsidR="00D1606D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собой не отдельную область государственного регулирования, а сложную и многоуровневую систему, внутри которой решение проблем может быть только комплексным, учитывающим множество смежных факторов и соединяющим усилия разных ведомств, общественных институтов и бизнеса.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Отрасль «Культура» в городе Красноярске координирует деятельность субъектов (муниципальных учреждений) по сохранению объектов культурного наследия, развитию библиотечного дела, музейного дела, поддержке и развитию исполнительских искусств, современного изобразительного искусства, сохранению нематериального культурного наследия и развитию традиционной народной культуры, укреплению межрегиональных и международных связей в сфере культуры.</w:t>
      </w:r>
      <w:proofErr w:type="gramEnd"/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Задачи культурной политики в городе Красноярске на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муниципальном уровне реализуются сетью из 40 учреждений культуры и образования в отрасли «Культура», которые обеспечивают жителям конституционные гарантии на доступ к культурным ценностям и участие в культурной жизни: 3 централизованные библиотечные системы для взрослого населения и детей, в которые входят 55 библиотек-филиалов, из них 35 библиотек для взрослого населения, 20 – для детей;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3 музея, из которых 1 включает в себя три обособленных структурных подразделения; 6 учреждений клубного типа – дворцов культуры; 6 творческих коллективов, в числе которых два оркестра, два хора, в </w:t>
      </w:r>
      <w:proofErr w:type="spell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т.ч</w:t>
      </w:r>
      <w:proofErr w:type="spell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. детско-юношеский, а также хореографический ансамбль и ансамбль народной песни; 1 кинотеатр, включающий в свою структуру специализированный детский кинотеатр; парк флоры и фауны «Роев ручей»;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«Красноярский городской парк», в который входит 21 площадка массового отдыха и досуга населения и 19 учреждений дополнительного образования.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Цели культурной политики и приоритеты реализации Программы соответствуют целям и приоритетам, обозначенным в государственной программе Красноярского края «Развитие культуры», утвержденной </w:t>
      </w:r>
      <w:r w:rsidR="00D1606D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остановлением Правительства Красноярского края от 30.09.2013 № 511 – </w:t>
      </w: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которые определены согласно Указу Президента Российской Федерации от 07.05.2018 № 204 «О национальных целях и стратегических задачах развития Российской Федерации на период до 2024 года» (далее – Указ № 204) и </w:t>
      </w:r>
      <w:bookmarkStart w:id="1" w:name="_Hlk240191846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Указу Президента Российской Федерации </w:t>
      </w:r>
      <w:bookmarkEnd w:id="1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от 07.05.2024 № 309 «О национальных целях развития Российской Федерации на период до 2030 года и на перспективу до 2036 года» (далее – Указ № 309).</w:t>
      </w:r>
    </w:p>
    <w:p w:rsidR="00176911" w:rsidRPr="00AF4849" w:rsidRDefault="00D1606D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Указом № 309 установлена </w:t>
      </w:r>
      <w:r w:rsidR="00176911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национальная цель «Реализация потенциала каждого человека, развитие его талантов, воспитание патриотичной и социально ответственной личности», в рамках которой необходимо осуществить: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ценностей;</w:t>
      </w:r>
    </w:p>
    <w:p w:rsidR="00176911" w:rsidRPr="00AF4849" w:rsidRDefault="00176911" w:rsidP="00D160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обеспечение продвижения и з</w:t>
      </w:r>
      <w:r w:rsidR="00D1606D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ащиты традиционных российских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духовно</w:t>
      </w:r>
      <w:r w:rsidR="00D1606D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нравственных ценностей в рамках не менее 70% проектов в сфере культуры, искусства и народного творчества к 2030 году и не менее 80% таких проектов к 2036 году;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повышение к 2030 году удовлетворенности граждан работой государственных и муниципальных организаций культуры, искусства и народного творчества.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Согласно </w:t>
      </w:r>
      <w:hyperlink r:id="rId8">
        <w:r w:rsidRPr="00AF4849">
          <w:rPr>
            <w:rFonts w:ascii="Times New Roman" w:eastAsia="Times New Roman" w:hAnsi="Times New Roman" w:cs="Times New Roman"/>
            <w:sz w:val="30"/>
            <w:szCs w:val="30"/>
            <w:lang w:eastAsia="ru-RU"/>
          </w:rPr>
          <w:t>Стратегии</w:t>
        </w:r>
      </w:hyperlink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государственной культурной политики на период до 2030 года, утвержденной </w:t>
      </w:r>
      <w:r w:rsidR="00D1606D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р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аспоряжением Правительства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Российской Федерации от 11.09.2024 № 2501-р (далее – Стратегия), сохранение единого культурного пространства, исторического и культурного наследия народов Российской Федерации и его использование для воспитания и образования, формирование гармонично развитой личности, разделяющей традиционные российские духовно – нравственные ценности, создание условий для воспитания гармонично развитой личности, создание условий для реализации каждым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человеком его творческого потенциала, обеспечение гражданам доступа к знаниям, информации и культурным ценностям определены в целях реализации государственной культурной политики.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Приоритетными направлениями реализации Стратегии являются: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обеспечение государственной поддержки, стимулирование и поощрение культурной деятельности, способствующей достижению целей и задач государственной культурной политики, направленной на сохранение традиционных российских духовно-нравственных ценностей, исторической памяти и защиту исторической правды;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развитие многоуровневой системы подготовки творческих кадров, создание условий и возможностей для всестороннего развития, творческой самореализации, непрерывности образования; 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обеспечение условий для равного доступа к услугам в сфере культуры инвалидов и лиц с ограниченными возможностями здоровья, вовлечения их в культурную жизнь общества; 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осуществление просветительской, патриотической и военно-патриотической работы среди молодежи, в том числе на базе музеев, многофункциональных культурных центров, клубных учреждений; развитие сети образовательных организаций дополнительного образования детей (детских школ искусств); 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принятие мер стимулирующего характера для привлечения частного капитала в культуру, в том числе в строительство и ремонт объектов культуры, реставрацию и восстановление объектов культурного наследия, в целях поддержки образовательных программ и просветительских проектов.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2" w:name="_Hlk240191631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Наряду со Стратегией приоритетные направления развития города Красноярска до 2030 года закреплены в </w:t>
      </w:r>
      <w:r w:rsidR="00D1606D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р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ешении Красноярского городского совета депутатов </w:t>
      </w:r>
      <w:r w:rsidR="00D1606D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 18.06.2019 № 3 – 42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«О стратегии социально – экономического развития города Красноярска до 2030 года».</w:t>
      </w:r>
    </w:p>
    <w:bookmarkEnd w:id="2"/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Одной из основных проблем развития отрасли «Культура» города Красноярска является недостаточный уровень фактической обеспеченности библиотеками, парками, детскими музыкальными, художественными школами и школами искусств. По состоянию на 01.01.2026 уровень фактической обеспеченности составляет: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библиотеками – 58,10%;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парками – 68,00%;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Обеспеченность детскими школами искусств (в том числе музыкальные, художественные школы) определяется из охвата 12% учащихся 1 – 8-х классов общеобразовательных школ. На 01.01.2026 расчетная нормативная обеспеченность составляет 15 145 мест, фактическая обеспеченность составляет 44,69%, дефицит – 6 769 мест.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Российской Федерации культура </w:t>
      </w: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возведена в ранг национальных приоритетов и признана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важнейшим фактором роста качества жизни и гармонизации общественных отношений, залогом динамичного социально-экономического развития, гарантом сохранения единого культурного пространства и территориальной целостности России.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период до 2024 года включительно одним из ключевых инструментов достижения целей и задач государственной культурной политики остается национальный проект «Культура», состоящий из 3 федеральных проектов – «Культурная среда», «Творческие люди» и «Цифровая культура». Данные федеральные проекты направлены на обеспечение доступности культурных благ, развитие творческого потенциала, в том числе через модернизацию инфраструктуры культуры, развитие гастрольной и выставочной деятельности, поддержку самостоятельного народного творчества, гражданских творческих инициатив, добровольческого движения в сфере культуры, непрерывное повышение квалификации, внедрение цифровых технологий в культурное и образовательное пространство страны. В рамках реализации национального проекта «Культура», регионального проекта «Обеспечение качественно нового уровня развития инфраструктуры культуры «Культурная среда» за счет средств федерального и краевого бюджетов проведен капитальный ремонт помещений и фасада МБУДО «Детская музыкальная школа № 12», а также двенадцать детских школ искусств оснащены музыкальными инструментами, оборудованием и учебными материалами.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период 2025 – 2030 годов сформирован национальный проект «Семья», включающий в себя федеральный проект «Семейные ценности и инфраструктура культуры». </w:t>
      </w: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рамках реализации национального проекта «Семья», регионального проекта «Семейные ценности и инфраструктура культуры» за счет средств федерального и краевого бюджетов детские школы искусств оснащаются музыкальными инструментами, оборудованием и учебными материалами, создаются детские культурно – просветительские центры </w:t>
      </w:r>
      <w:r w:rsidRPr="00AF48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учреждений культуры, проводятся мероприятия по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поощрению домов культуры по итогам проведения ежегодного Всероссийского конкурса среди домов культуры для выявления лучших практик работы.</w:t>
      </w:r>
      <w:proofErr w:type="gramEnd"/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Многообразие и тесная взаимосвязь отдельных направлений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культурной деятельности требуют межведомственное взаимодействие со структурными и территориальными подразделениями органов власти города Красноярска и Красноярского края, сотрудничество с учреждениями молодежной политики, образования, социальной защиты, спорта, культуры и искусства города Красноярска и Красноярского края.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Ежегодно муниципальные бюджетные и автономные учреждения культуры и дополнительного образования в сфере культуры и искусства участвуют в конкурсных отборах на предоставление субсидий из вышестоящих бюджетов по разным направлениям:</w:t>
      </w:r>
    </w:p>
    <w:p w:rsidR="00176911" w:rsidRPr="00AF4849" w:rsidRDefault="00176911" w:rsidP="001F5CC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библиотеки города становятся участниками краевых программ, при реализации которых модернизируются помещения и внедряются автоматизированные системы обслуживания читателей и сохранности библиотечных фондов в модернизированных библиотеках, что позволяет  создавать библиотеки нового формата, соответствующие современным стандартам библиотечного обслуживания как по их техническому оснащению, так и по оформлению внутренних пространств (за период 2015 – 2026 годов при поддержке средств городского и краевого бюджетов проведена модернизация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29 муниципальных библиотек, в том числе 14 взрослых библиотек и 15 детских библиотек);</w:t>
      </w:r>
      <w:proofErr w:type="gramEnd"/>
    </w:p>
    <w:p w:rsidR="00176911" w:rsidRPr="00AF4849" w:rsidRDefault="00176911" w:rsidP="001F5CC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 xml:space="preserve">дворцы культуры активно принимают участие в краевых конкурсах на получение субсидии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</w:t>
      </w:r>
      <w:r w:rsidRPr="00AF4849">
        <w:rPr>
          <w:rFonts w:ascii="Times New Roman" w:hAnsi="Times New Roman"/>
          <w:sz w:val="30"/>
          <w:szCs w:val="30"/>
        </w:rPr>
        <w:t>приобретение специального оборудования, сырья и расходных материалов для муниципальных домов ремесел и муниципальных клубных формирований по ремеслам, а также обеспечение их участия в региональных, федеральных международных фестивалях (мероприятиях), выставках, ярмарках, смотрах, конкурсах по художественным народным ремеслам и субсидии на поддержку творческих фестивалей и конкурсов, в том числе для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детей и молодежи, постоянно действующих коллективов самодеятельного художественного творчества Красноярского края (любительских творческих коллективов);</w:t>
      </w:r>
    </w:p>
    <w:p w:rsidR="00176911" w:rsidRPr="00AF4849" w:rsidRDefault="00176911" w:rsidP="001F5CC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учреждения дополнительного образования в сфере культуры и искусства становятся участниками краевых программ на оснащение образовательных учреждений в сфере культуры музыкальными инструментами, оборудованием и учебными материалами.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прогнозном периоде также будет продолжена работа по привлечению средств из вышестоящих бюджетов.</w:t>
      </w:r>
    </w:p>
    <w:p w:rsidR="004768A3" w:rsidRPr="00AF4849" w:rsidRDefault="00176911" w:rsidP="004768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Муниципальные учреждения культуры города Красноярска </w:t>
      </w: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организуют и проводят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ключевые (брендовые) мероприятия в сфере культуры: </w:t>
      </w: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Зимний </w:t>
      </w:r>
      <w:proofErr w:type="spell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суриковский</w:t>
      </w:r>
      <w:proofErr w:type="spell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фестиваль искусств, Международный фестиваль камерно – оркестровой музыки «Азия – Сибирь – Европа»,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Национальный фестиваль-конкурс снежно-ледовых скульптур «Волшебный лёд Сибири», Национальный чемпионат по робототехнике, фестиваль «</w:t>
      </w:r>
      <w:proofErr w:type="spell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Абалаковские</w:t>
      </w:r>
      <w:proofErr w:type="spell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дни», фестиваль искусств «</w:t>
      </w:r>
      <w:proofErr w:type="spell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Медвежуха</w:t>
      </w:r>
      <w:proofErr w:type="spell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», книжный фестиваль «Всё начинается с детства», общегородские проекты «</w:t>
      </w:r>
      <w:proofErr w:type="spell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ЯРкие</w:t>
      </w:r>
      <w:proofErr w:type="spell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БЕРЕГА» и «Фабрика народных инициатив».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Кроме того, силы муниципальных учреждений культуры объединяются при организации городских событий в рамках празднования межведомственных социально-значимых событий. Наряду с реализацией крупных городских проектов ведётся планомерная системная работа по исполнению программ «Сибирское долголетие» и «Пушкинская карта», обеспечивающих равный доступ к культурным благам для всех возрастных категорий населения.</w:t>
      </w:r>
      <w:r w:rsidR="00D1606D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данным статистической отчетности, за 2025 год в муниципальных учреждениях культуры количество посетителей составило более 5,7 </w:t>
      </w: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млн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человек.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Реализация мероприятий настоящей Программы, направленных на достижение целей и решение задач региональных проектов, а также федеральных проектов, входящих в состав национальных целей (проектов), включает в себя: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укрепление российской гражданской идентичности на основе духовно – нравственных и культурных ценностей народов Российской Федерации с использованием механизма </w:t>
      </w:r>
      <w:proofErr w:type="spell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межтерриториальности</w:t>
      </w:r>
      <w:proofErr w:type="spell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, исторических и национально-культурных традиций;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празднование юбилейных дат и увековечение памяти красноярцев – выдающихся деятелей культуры, осуществление международных культурных связей, гастрольной деятельности;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формирование единого информационного пространства на основе оцифрованных книжных, музейных фондов;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осуществление просветительской, патриотической работы среди молодежи на базе муниципальных учреждений культуры;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поддержку народных художественных промыслов и ремесел, привлечение молодежи к изучению фольклора и народного творчества, развитие всех видов народного искусства и творчества;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выявление, поддержку и развитие способносте</w:t>
      </w:r>
      <w:r w:rsidR="00D1606D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й и талантов у детей и молодежи;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продвижение талантливой молодежи в сфере музыкального искусства;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проведение городских конкурсов по видам искусств среди учащихся детских музыкальных, художественных школ и школ искусств;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проведение концертов учащихся детских школ искусств и музыкальных школ на филармонических площадках города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Красноярска;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проведение научно-педагогических конференций;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содействие поступлению выпускников детских школ искусств и музыкальных и художественных школ в образовательные организации на основные профессиональные образовательные программы в области культуры и искусства;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подготовку кадров для организаций культуры: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ежемесячные выплаты за профессиональное мастерство работникам муниципальных творческих коллективов;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проведение конкурса «Лучший работник муниципальных бюджетных и автономных учреждений культуры и образовательных бюджетных и автономных учреждений дополнительного образования»;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организацию работы по достижению целевых показателей средней заработной платы педагогических работников учреждений дополнительного образования, основного и административно-управленческого персонала учреждений культуры;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внедрение цифровых технологий в культурное пространство города через функционирование исторической интерактивно-мультимедийной экспозиции в Центральной городской библиотеке им. А.М. Горького, которая открылась в 2019 году, внедрение в МАУ «Красноярский парк флоры и фауны «Роев ручей» современного направления </w:t>
      </w:r>
      <w:r w:rsidR="002F50CD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аудиогида, интерактивного путеводителя на</w:t>
      </w:r>
      <w:r w:rsidR="002F50CD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русском, английском, китайском, испанском, французском и немецком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языках, который дает возможность для самостоятельного знакомства горожан с экспозициями парка, реализованного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2019 году;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ежегодную оцифровку фондов библиотек с обеспечением их доступности в Интернете, создание в централизованных библиотечных системах города сайтов, открытие доступа к электронным каталогам библиотек, развитие справочно-информационного обслуживания пользователей в режиме онлайн;</w:t>
      </w:r>
    </w:p>
    <w:p w:rsidR="00176911" w:rsidRPr="00AF4849" w:rsidRDefault="00176911" w:rsidP="001F5CC1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применение муниципальными учреждениями культуры в своей деятельности онлайн-форматов, осуществление работы в социальных сетях. На официальных страницах в социальных сетях учреждения размещают творческие мастер-классы, познавательные лекции, танцевально-музыкальные видеоролики, проводят виртуальные игры (о</w:t>
      </w:r>
      <w:r w:rsidR="003674AB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нлайн-</w:t>
      </w:r>
      <w:proofErr w:type="spellStart"/>
      <w:r w:rsidR="003674AB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квесты</w:t>
      </w:r>
      <w:proofErr w:type="spellEnd"/>
      <w:r w:rsidR="003674AB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proofErr w:type="spellStart"/>
      <w:r w:rsidR="003674AB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квизы</w:t>
      </w:r>
      <w:proofErr w:type="spellEnd"/>
      <w:r w:rsidR="003674AB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, викторины).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Реализация мероприятий настоящей Программы позволит расширить доступ населения к культурным ценностям и информации, обеспечит поддержку всех форм творческой самореализации личности, широкое вовлечение граждан в культурную деятельность, активизирует процессы интеграции города в общероссийское и мировое культурное пространство, создаст условия для дальнейшей модернизации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деятельности муниципальных учреждений культуры и образовательных учреждений в области культуры.</w:t>
      </w:r>
      <w:proofErr w:type="gramEnd"/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Успешность и эффективность реализации настоящей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следующие: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административные и кадровые риски – дефицит высококвалифицированных кадров в отрасли «Культура» может привести к нарушению планируемых сроков реализации Программы, невыполнению ее цели и задач, </w:t>
      </w:r>
      <w:proofErr w:type="spell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недостижению</w:t>
      </w:r>
      <w:proofErr w:type="spell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плановых значений показателей, снижению эффективности работы учреждений культуры и качества предоставляемых услуг;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правовые риски – изменение федерального законодательства, отсутствие необходимых нормативных правовых актов на региональном уровне может привести к увеличению планируемых сроков или изменению условий реализации мероприятий Программы.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Ограничению вышеуказанных рисков будет способствовать соблюдение сроков реализации Программы, выполнение ее цели и задач, достижение плановых значений показателей, повышение эффективности работы учреждений культуры и качества предоставляемых услуг, формирование эффективной системы управления и </w:t>
      </w: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контроля за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реализацией Программы, обеспечение притока высококвалифицированных кадров, переподготовки и повышения квалификации работников отрасли.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В основе Программы лежит реализация стратегической роли культуры как основы для повышения нравственного, интеллектуального, эстетического и этического уровней развития человеческого капитала, соответствующих жителю современного мегаполиса; создание благоприятных условий для формирования гармонично развитой личности, реализации каждым человеком его творческого потенциала; сохранение и популяризация исторического и культурного наследия города Красноярска; обеспечение жителям города доступа к знаниям, информации и культурным ценностям;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повышение качества жизни в городе посредством развития культурной среды.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Одним из основных целевых ориентиров является стабильное улучшение качества социокультурной среды города Красноярска.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Цель Программы: создание условий для развития и реализации культурного и духовного потенциала населения города Красноярска.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Достижение данной цели предполагается посредством решения взаимосвязанных и взаимодополняющих задач, отражающих установленные полномочия органов местного самоуправления в сфере культуры: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сохранение, эффективное использование и развитие культурного и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природного наследия города Красноярска;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обеспечение доступа населения города Красноярска к культурным благам и участию в культурной жизни;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повышение качества предоставления дополнительного образования в сфере культуры и искусства;</w:t>
      </w:r>
    </w:p>
    <w:p w:rsidR="00176911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обеспечение эффективного управления отраслью «Культура» в городе Красноярске.</w:t>
      </w:r>
    </w:p>
    <w:p w:rsidR="009B197F" w:rsidRPr="00AF4849" w:rsidRDefault="00176911" w:rsidP="00176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Программа реализуется в один этап в 2023 – 2030 годах, что </w:t>
      </w:r>
      <w:proofErr w:type="gramStart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обеспечит преемственность выполнения мероприятий и позволит</w:t>
      </w:r>
      <w:proofErr w:type="gramEnd"/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последовательно реш</w:t>
      </w:r>
      <w:r w:rsidR="00697143"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ть поставленные задачи.</w:t>
      </w:r>
    </w:p>
    <w:p w:rsidR="00B774AB" w:rsidRPr="00AF4849" w:rsidRDefault="00B774AB" w:rsidP="009B197F">
      <w:pPr>
        <w:pStyle w:val="2"/>
        <w:widowControl w:val="0"/>
        <w:numPr>
          <w:ilvl w:val="0"/>
          <w:numId w:val="0"/>
        </w:numPr>
        <w:suppressAutoHyphens w:val="0"/>
        <w:spacing w:line="192" w:lineRule="auto"/>
        <w:rPr>
          <w:sz w:val="30"/>
          <w:szCs w:val="30"/>
        </w:rPr>
      </w:pPr>
    </w:p>
    <w:p w:rsidR="009B197F" w:rsidRPr="00AF4849" w:rsidRDefault="009B197F" w:rsidP="009B197F">
      <w:pPr>
        <w:pStyle w:val="2"/>
        <w:widowControl w:val="0"/>
        <w:numPr>
          <w:ilvl w:val="0"/>
          <w:numId w:val="0"/>
        </w:numPr>
        <w:suppressAutoHyphens w:val="0"/>
        <w:spacing w:line="192" w:lineRule="auto"/>
        <w:rPr>
          <w:sz w:val="30"/>
          <w:szCs w:val="30"/>
        </w:rPr>
      </w:pPr>
      <w:r w:rsidRPr="00AF4849">
        <w:rPr>
          <w:sz w:val="30"/>
          <w:szCs w:val="30"/>
          <w:lang w:val="en-US"/>
        </w:rPr>
        <w:t>II</w:t>
      </w:r>
      <w:r w:rsidRPr="00AF4849">
        <w:rPr>
          <w:sz w:val="30"/>
          <w:szCs w:val="30"/>
        </w:rPr>
        <w:t>. Перечень подпрограмм, краткое описание</w:t>
      </w:r>
    </w:p>
    <w:p w:rsidR="009B197F" w:rsidRPr="00AF4849" w:rsidRDefault="009B197F" w:rsidP="009B197F">
      <w:pPr>
        <w:pStyle w:val="2"/>
        <w:widowControl w:val="0"/>
        <w:numPr>
          <w:ilvl w:val="0"/>
          <w:numId w:val="0"/>
        </w:numPr>
        <w:suppressAutoHyphens w:val="0"/>
        <w:spacing w:line="192" w:lineRule="auto"/>
        <w:rPr>
          <w:sz w:val="30"/>
          <w:szCs w:val="30"/>
        </w:rPr>
      </w:pPr>
      <w:r w:rsidRPr="00AF4849">
        <w:rPr>
          <w:sz w:val="30"/>
          <w:szCs w:val="30"/>
        </w:rPr>
        <w:t>мероприятий подпрограмм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Программы реализуется четыре подпрограммы, направленные на достижение целей и решение основных задач Программы.</w:t>
      </w:r>
    </w:p>
    <w:p w:rsidR="00C241B0" w:rsidRPr="00AF4849" w:rsidRDefault="00AF4849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w:anchor="P341">
        <w:r w:rsidR="00C241B0" w:rsidRPr="00AF4849">
          <w:rPr>
            <w:rFonts w:ascii="Times New Roman" w:hAnsi="Times New Roman"/>
            <w:sz w:val="30"/>
            <w:szCs w:val="30"/>
          </w:rPr>
          <w:t>Подпрограмма 1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Сохранение и развитие культурного и природного наследия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6971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Основная цель данной подпрограммы </w:t>
      </w:r>
      <w:r w:rsidR="00697143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сохранение, эффективное использование и развитие культурного и природного наследия города Красноярска.</w:t>
      </w:r>
    </w:p>
    <w:p w:rsidR="00C241B0" w:rsidRPr="00AF4849" w:rsidRDefault="00C241B0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Мероприятия подпрограммы направлены на обеспечение обновления, содержания, развития и сохранения музеев, централизованных библиотечных систем для взрослого и детского населения, Красноярского парка флоры и фауны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Роев ручей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 В учреждениях музейного типа предусмотрена ежегодная реставрация музейных предметов; в централизованных библиотечных системах для взрослого и детского населения предусмотрена модернизация библиотек, комплектование библиотечных и книжных фондов. В учреждениях создаются условия для комфортного и безопасного пребывания.</w:t>
      </w:r>
    </w:p>
    <w:p w:rsidR="00C241B0" w:rsidRPr="00AF4849" w:rsidRDefault="00C241B0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Реализация подпрограммы позволит создать условия, обеспечивающие сохранение, а также доступность для населения культурных и природных ценностей (музейные и библиотечные фонды, коллекция флоры и фауны), сохранение объектов культурного наследия, находящихся в муниципальной собственности.</w:t>
      </w:r>
    </w:p>
    <w:p w:rsidR="00C241B0" w:rsidRPr="00AF4849" w:rsidRDefault="00AF4849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w:anchor="P554">
        <w:r w:rsidR="00C241B0" w:rsidRPr="00AF4849">
          <w:rPr>
            <w:rFonts w:ascii="Times New Roman" w:hAnsi="Times New Roman"/>
            <w:sz w:val="30"/>
            <w:szCs w:val="30"/>
          </w:rPr>
          <w:t>Подпрограмма 2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Поддержка искусства и народного творчества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6971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Основная цель данной подпрограммы </w:t>
      </w:r>
      <w:r w:rsidR="00697143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обеспечение доступа населения города Красноярска к культурным благам и участию в культурной жизни.</w:t>
      </w:r>
    </w:p>
    <w:p w:rsidR="00C241B0" w:rsidRPr="00AF4849" w:rsidRDefault="00C241B0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 xml:space="preserve">Мероприятия подпрограммы направлены на содержание, развитие и сохранение кинотеатров, муниципальных творческих коллективов, </w:t>
      </w:r>
      <w:r w:rsidRPr="00AF4849">
        <w:rPr>
          <w:rFonts w:ascii="Times New Roman" w:hAnsi="Times New Roman"/>
          <w:sz w:val="30"/>
          <w:szCs w:val="30"/>
        </w:rPr>
        <w:lastRenderedPageBreak/>
        <w:t>муниципальных учреждений клубного типа, общественных пространств (скверов, парков и др.); проведение фестивалей, семинаров, событийных массовых культурных мероприятий; формирование условий для организации досуга граждан старшего поколения и вовлечение их в культурную деятельность (различные виды художественного и прикладного творчества, клубы по интересам);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организацию и проведение событийных массовых культурных мероприятий администрациями районов в городе Красноярске</w:t>
      </w:r>
      <w:r w:rsidR="00782BE4" w:rsidRPr="00AF4849">
        <w:rPr>
          <w:rFonts w:ascii="Times New Roman" w:hAnsi="Times New Roman"/>
          <w:sz w:val="30"/>
          <w:szCs w:val="30"/>
        </w:rPr>
        <w:t>,</w:t>
      </w:r>
      <w:r w:rsidR="00782BE4" w:rsidRPr="00AF4849">
        <w:t xml:space="preserve"> </w:t>
      </w:r>
      <w:r w:rsidR="00782BE4" w:rsidRPr="00AF4849">
        <w:rPr>
          <w:rFonts w:ascii="Times New Roman" w:hAnsi="Times New Roman"/>
          <w:sz w:val="30"/>
          <w:szCs w:val="30"/>
        </w:rPr>
        <w:t xml:space="preserve">администрацией поселка Березовка Березовского района Красноярского края, администрацией </w:t>
      </w:r>
      <w:proofErr w:type="spellStart"/>
      <w:r w:rsidR="00782BE4" w:rsidRPr="00AF4849">
        <w:rPr>
          <w:rFonts w:ascii="Times New Roman" w:hAnsi="Times New Roman"/>
          <w:sz w:val="30"/>
          <w:szCs w:val="30"/>
        </w:rPr>
        <w:t>Мининского</w:t>
      </w:r>
      <w:proofErr w:type="spellEnd"/>
      <w:r w:rsidR="00782BE4" w:rsidRPr="00AF4849">
        <w:rPr>
          <w:rFonts w:ascii="Times New Roman" w:hAnsi="Times New Roman"/>
          <w:sz w:val="30"/>
          <w:szCs w:val="30"/>
        </w:rPr>
        <w:t xml:space="preserve"> сельсовета </w:t>
      </w:r>
      <w:proofErr w:type="spellStart"/>
      <w:r w:rsidR="00782BE4" w:rsidRPr="00AF4849">
        <w:rPr>
          <w:rFonts w:ascii="Times New Roman" w:hAnsi="Times New Roman"/>
          <w:sz w:val="30"/>
          <w:szCs w:val="30"/>
        </w:rPr>
        <w:t>Емельяновского</w:t>
      </w:r>
      <w:proofErr w:type="spellEnd"/>
      <w:r w:rsidR="00782BE4" w:rsidRPr="00AF4849">
        <w:rPr>
          <w:rFonts w:ascii="Times New Roman" w:hAnsi="Times New Roman"/>
          <w:sz w:val="30"/>
          <w:szCs w:val="30"/>
        </w:rPr>
        <w:t xml:space="preserve"> района Красноярского края, муниципальным казенным учреждением администрацией Солонцовского сельсовета</w:t>
      </w:r>
      <w:r w:rsidRPr="00AF4849">
        <w:rPr>
          <w:rFonts w:ascii="Times New Roman" w:hAnsi="Times New Roman"/>
          <w:sz w:val="30"/>
          <w:szCs w:val="30"/>
        </w:rPr>
        <w:t>; участие муниципальных творческих коллективов в международных и всероссийских конкурсах, фестивалях, культурных обменах.</w:t>
      </w:r>
    </w:p>
    <w:p w:rsidR="00C241B0" w:rsidRPr="00AF4849" w:rsidRDefault="00C241B0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Реализация основных мероприятий позволит содействовать, </w:t>
      </w:r>
      <w:proofErr w:type="gramStart"/>
      <w:r w:rsidRPr="00AF4849">
        <w:rPr>
          <w:rFonts w:ascii="Times New Roman" w:hAnsi="Times New Roman"/>
          <w:sz w:val="30"/>
          <w:szCs w:val="30"/>
        </w:rPr>
        <w:t>распространять и осваивать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культурные ценности в городе Красноярске.</w:t>
      </w:r>
    </w:p>
    <w:p w:rsidR="00C241B0" w:rsidRPr="00AF4849" w:rsidRDefault="00AF4849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w:anchor="P744">
        <w:r w:rsidR="00C241B0" w:rsidRPr="00AF4849">
          <w:rPr>
            <w:rFonts w:ascii="Times New Roman" w:hAnsi="Times New Roman"/>
            <w:sz w:val="30"/>
            <w:szCs w:val="30"/>
          </w:rPr>
          <w:t>Подпрограмма 3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Развитие дополнительного образования в сфере культуры и искусства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Данная подпрограмма нацелена на предоставление общедоступного и качественного дополнительного образования в сфере культуры и искусства вне зависимости от места проживания, уровня достатка и состояния здоровья </w:t>
      </w:r>
      <w:proofErr w:type="gramStart"/>
      <w:r w:rsidRPr="00AF4849">
        <w:rPr>
          <w:rFonts w:ascii="Times New Roman" w:hAnsi="Times New Roman"/>
          <w:sz w:val="30"/>
          <w:szCs w:val="30"/>
        </w:rPr>
        <w:t>обучающихся</w:t>
      </w:r>
      <w:proofErr w:type="gramEnd"/>
      <w:r w:rsidRPr="00AF4849">
        <w:rPr>
          <w:rFonts w:ascii="Times New Roman" w:hAnsi="Times New Roman"/>
          <w:sz w:val="30"/>
          <w:szCs w:val="30"/>
        </w:rPr>
        <w:t>.</w:t>
      </w:r>
    </w:p>
    <w:p w:rsidR="009B197F" w:rsidRPr="00AF4849" w:rsidRDefault="009B197F" w:rsidP="00D4185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Вопросы выявления, поддержки и развития способностей и талантов у детей и молодежи города Красноярска обеспечиваются реализацией проекта «Молодые дарования Красноярска», а также организацией и проведением ежегодных городских конкурсов (юных исполнителей, детского художественного творчества «Подснежник», «Дети играют джаз», «Пианист</w:t>
      </w:r>
      <w:r w:rsidR="00D4185E" w:rsidRPr="00AF4849">
        <w:rPr>
          <w:rFonts w:ascii="Times New Roman" w:hAnsi="Times New Roman"/>
          <w:sz w:val="30"/>
          <w:szCs w:val="30"/>
        </w:rPr>
        <w:t xml:space="preserve"> – </w:t>
      </w:r>
      <w:r w:rsidRPr="00AF4849">
        <w:rPr>
          <w:rFonts w:ascii="Times New Roman" w:hAnsi="Times New Roman"/>
          <w:sz w:val="30"/>
          <w:szCs w:val="30"/>
        </w:rPr>
        <w:t>фантазер»). В городе Красноярске в настоящее время существует 19 муниципальных учреждений дополнительного образования в сфере культуры и искусства, которые решают задачу качественного предоставления услуг и осуществляют поддержку и развитие способностей и талантов у детей.</w:t>
      </w:r>
    </w:p>
    <w:p w:rsidR="00C241B0" w:rsidRPr="00AF4849" w:rsidRDefault="00C241B0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Планируется обеспечить материально-техническую поддержку муниципальных учреждений дополнительного образования города Красноярска в сфере культуры и искусства; решение задач модернизации детских музыкальных школ и детских школ искусств; оснащение детских школ искусств и детских музыкальных школ инструментами, оборудованием и учебными материалами, а также проектирование и строительство новых объектов культуры.</w:t>
      </w:r>
    </w:p>
    <w:p w:rsidR="00C241B0" w:rsidRPr="00AF4849" w:rsidRDefault="00AF4849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w:anchor="P907">
        <w:r w:rsidR="00C241B0" w:rsidRPr="00AF4849">
          <w:rPr>
            <w:rFonts w:ascii="Times New Roman" w:hAnsi="Times New Roman"/>
            <w:sz w:val="30"/>
            <w:szCs w:val="30"/>
          </w:rPr>
          <w:t>Подпрограмма 4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Обеспечение реализации муниципальной программы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944E6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Основная цель подпрограммы </w:t>
      </w:r>
      <w:r w:rsidR="00944E6C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обеспечение эффективного управления отраслью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Культура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в городе Красноярске.</w:t>
      </w:r>
    </w:p>
    <w:p w:rsidR="00C241B0" w:rsidRPr="00AF4849" w:rsidRDefault="00C241B0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lastRenderedPageBreak/>
        <w:t xml:space="preserve">Мероприятия подпрограммы направлены на обеспечение эффективности и результативности бюджетных расходов в отрасли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Культура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расходов на содержание МКУ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Технологический центр учреждений культуры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и содержание муниципального имущества, направлены на бесперебойную работу учреждения; создание условий для профессионального становления и развития педагогических кадров в области культуры и искусства, также работников муниципальных творческих коллективов города Красноярска.</w:t>
      </w:r>
      <w:proofErr w:type="gramEnd"/>
    </w:p>
    <w:p w:rsidR="00C241B0" w:rsidRPr="00AF4849" w:rsidRDefault="00C241B0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Информация о мероприятиях подпрограмм представлена в </w:t>
      </w:r>
      <w:hyperlink w:anchor="P1066">
        <w:r w:rsidRPr="00AF4849">
          <w:rPr>
            <w:rFonts w:ascii="Times New Roman" w:hAnsi="Times New Roman"/>
            <w:sz w:val="30"/>
            <w:szCs w:val="30"/>
          </w:rPr>
          <w:t>приложении 1</w:t>
        </w:r>
      </w:hyperlink>
      <w:r w:rsidRPr="00AF4849">
        <w:rPr>
          <w:rFonts w:ascii="Times New Roman" w:hAnsi="Times New Roman"/>
          <w:sz w:val="30"/>
          <w:szCs w:val="30"/>
        </w:rPr>
        <w:t xml:space="preserve"> к настоящей Программе.</w:t>
      </w:r>
    </w:p>
    <w:p w:rsidR="00C241B0" w:rsidRPr="00AF4849" w:rsidRDefault="00C241B0" w:rsidP="009B197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>Реализация мероприятий Программы будет осуществляться за счет средств бюджета города и средств, выделенных из краевого и федерального бюджетов.</w:t>
      </w:r>
      <w:proofErr w:type="gramEnd"/>
    </w:p>
    <w:p w:rsidR="00CB3947" w:rsidRPr="00AF4849" w:rsidRDefault="00C241B0" w:rsidP="006017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ходе реализации настоящей Программы также планируется привлечение дополнительных ресурсов, включая привлечение субсидий из вышестоящих бюджетов по итогам участия в конкурсных отборах.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D4185E" w:rsidRPr="00AF4849" w:rsidRDefault="00D4185E" w:rsidP="00D4185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Calibri" w:hAnsi="Times New Roman" w:cs="Times New Roman"/>
          <w:sz w:val="30"/>
          <w:szCs w:val="30"/>
          <w:lang w:eastAsia="ru-RU"/>
        </w:rPr>
        <w:t>III. Перечень нормативных правовых актов, которые необходимы</w:t>
      </w:r>
    </w:p>
    <w:p w:rsidR="00D4185E" w:rsidRPr="00AF4849" w:rsidRDefault="00D4185E" w:rsidP="00D4185E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Calibri" w:hAnsi="Times New Roman" w:cs="Times New Roman"/>
          <w:sz w:val="30"/>
          <w:szCs w:val="30"/>
          <w:lang w:eastAsia="ru-RU"/>
        </w:rPr>
        <w:t>для реализации мероприятий программы, подпрограммы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Вопросы развития культуры в городе Красноярске регулируются следующими документами и нормативными правовыми актами Российской Федерации, Красноярского края и города Красноярска:</w:t>
      </w:r>
    </w:p>
    <w:p w:rsidR="00C241B0" w:rsidRPr="00AF4849" w:rsidRDefault="00AF4849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9">
        <w:r w:rsidR="00C241B0" w:rsidRPr="00AF4849">
          <w:rPr>
            <w:rFonts w:ascii="Times New Roman" w:hAnsi="Times New Roman"/>
            <w:sz w:val="30"/>
            <w:szCs w:val="30"/>
          </w:rPr>
          <w:t>Указ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Президента Российской Федерации от 07.05.2018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204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О национальных целях и стратегических задачах развития Российской Федерации на период до 2024 года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;</w:t>
      </w:r>
    </w:p>
    <w:p w:rsidR="00C241B0" w:rsidRPr="00AF4849" w:rsidRDefault="00AF4849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10">
        <w:r w:rsidR="00C241B0" w:rsidRPr="00AF4849">
          <w:rPr>
            <w:rFonts w:ascii="Times New Roman" w:hAnsi="Times New Roman"/>
            <w:sz w:val="30"/>
            <w:szCs w:val="30"/>
          </w:rPr>
          <w:t>Указ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Президента Российской Федерации от 07.05.2024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309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О национальных целях развития Российской Федерации на период до 2030 года и на перспективу до 2036 года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;</w:t>
      </w:r>
    </w:p>
    <w:p w:rsidR="00C241B0" w:rsidRPr="00AF4849" w:rsidRDefault="00AF4849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11">
        <w:r w:rsidR="00C241B0" w:rsidRPr="00AF4849">
          <w:rPr>
            <w:rFonts w:ascii="Times New Roman" w:hAnsi="Times New Roman"/>
            <w:sz w:val="30"/>
            <w:szCs w:val="30"/>
          </w:rPr>
          <w:t>Основы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законодательства Российской Федерации о культуре от 09.10.1992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3612-1;</w:t>
      </w:r>
    </w:p>
    <w:p w:rsidR="00C241B0" w:rsidRPr="00AF4849" w:rsidRDefault="00AF4849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12">
        <w:r w:rsidR="00C241B0" w:rsidRPr="00AF4849">
          <w:rPr>
            <w:rFonts w:ascii="Times New Roman" w:hAnsi="Times New Roman"/>
            <w:sz w:val="30"/>
            <w:szCs w:val="30"/>
          </w:rPr>
          <w:t>Основы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государственной культурной политики, утвержденные Указом Президента Российской Федерации от 24.12.2014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808;</w:t>
      </w:r>
    </w:p>
    <w:p w:rsidR="00C241B0" w:rsidRPr="00AF4849" w:rsidRDefault="00AF4849" w:rsidP="00F468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13">
        <w:r w:rsidR="00C241B0" w:rsidRPr="00AF4849">
          <w:rPr>
            <w:rFonts w:ascii="Times New Roman" w:hAnsi="Times New Roman"/>
            <w:sz w:val="30"/>
            <w:szCs w:val="30"/>
          </w:rPr>
          <w:t>Стратегия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развития информационного общества в Российской Федерации на 2017 </w:t>
      </w:r>
      <w:r w:rsidR="00F4683A" w:rsidRPr="00AF4849">
        <w:rPr>
          <w:rFonts w:ascii="Times New Roman" w:hAnsi="Times New Roman"/>
          <w:sz w:val="30"/>
          <w:szCs w:val="30"/>
        </w:rPr>
        <w:t>–</w:t>
      </w:r>
      <w:r w:rsidR="00C241B0" w:rsidRPr="00AF4849">
        <w:rPr>
          <w:rFonts w:ascii="Times New Roman" w:hAnsi="Times New Roman"/>
          <w:sz w:val="30"/>
          <w:szCs w:val="30"/>
        </w:rPr>
        <w:t xml:space="preserve"> 2030 годы, утвержденная Указом Президента Российской Федерации 09.05.2017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203;</w:t>
      </w:r>
    </w:p>
    <w:p w:rsidR="00C241B0" w:rsidRPr="00AF4849" w:rsidRDefault="00AF4849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14">
        <w:r w:rsidR="00C241B0" w:rsidRPr="00AF4849">
          <w:rPr>
            <w:rFonts w:ascii="Times New Roman" w:hAnsi="Times New Roman"/>
            <w:sz w:val="30"/>
            <w:szCs w:val="30"/>
          </w:rPr>
          <w:t>Стратегия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действий в интересах граждан старшего поколения в Российской Федерации до 2025 года, утвержденная </w:t>
      </w:r>
      <w:r w:rsidR="0082399E" w:rsidRPr="00AF4849">
        <w:rPr>
          <w:rFonts w:ascii="Times New Roman" w:hAnsi="Times New Roman"/>
          <w:sz w:val="30"/>
          <w:szCs w:val="30"/>
        </w:rPr>
        <w:t>р</w:t>
      </w:r>
      <w:r w:rsidR="00C241B0" w:rsidRPr="00AF4849">
        <w:rPr>
          <w:rFonts w:ascii="Times New Roman" w:hAnsi="Times New Roman"/>
          <w:sz w:val="30"/>
          <w:szCs w:val="30"/>
        </w:rPr>
        <w:t xml:space="preserve">аспоряжением Правительства Российской Федерации от 05.02.2016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164-р;</w:t>
      </w:r>
    </w:p>
    <w:p w:rsidR="00C241B0" w:rsidRPr="00AF4849" w:rsidRDefault="00AF4849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15">
        <w:r w:rsidR="00C241B0" w:rsidRPr="00AF4849">
          <w:rPr>
            <w:rFonts w:ascii="Times New Roman" w:hAnsi="Times New Roman"/>
            <w:sz w:val="30"/>
            <w:szCs w:val="30"/>
          </w:rPr>
          <w:t>Стратегия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действий в интересах граждан старшего поколения в Российской Федерации до 2030 года, утвержденная </w:t>
      </w:r>
      <w:r w:rsidR="0082399E" w:rsidRPr="00AF4849">
        <w:rPr>
          <w:rFonts w:ascii="Times New Roman" w:hAnsi="Times New Roman"/>
          <w:sz w:val="30"/>
          <w:szCs w:val="30"/>
        </w:rPr>
        <w:t>р</w:t>
      </w:r>
      <w:r w:rsidR="00C241B0" w:rsidRPr="00AF4849">
        <w:rPr>
          <w:rFonts w:ascii="Times New Roman" w:hAnsi="Times New Roman"/>
          <w:sz w:val="30"/>
          <w:szCs w:val="30"/>
        </w:rPr>
        <w:t xml:space="preserve">аспоряжением Правительства Российской Федерации от 07.04.2025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830-р;</w:t>
      </w:r>
    </w:p>
    <w:p w:rsidR="00C241B0" w:rsidRPr="00AF4849" w:rsidRDefault="00AF4849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16">
        <w:r w:rsidR="00C241B0" w:rsidRPr="00AF4849">
          <w:rPr>
            <w:rFonts w:ascii="Times New Roman" w:hAnsi="Times New Roman"/>
            <w:sz w:val="30"/>
            <w:szCs w:val="30"/>
          </w:rPr>
          <w:t>Стратегия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государственной культурной </w:t>
      </w:r>
      <w:proofErr w:type="gramStart"/>
      <w:r w:rsidR="00C241B0" w:rsidRPr="00AF4849">
        <w:rPr>
          <w:rFonts w:ascii="Times New Roman" w:hAnsi="Times New Roman"/>
          <w:sz w:val="30"/>
          <w:szCs w:val="30"/>
        </w:rPr>
        <w:t>политики на период</w:t>
      </w:r>
      <w:proofErr w:type="gramEnd"/>
      <w:r w:rsidR="00C241B0" w:rsidRPr="00AF4849">
        <w:rPr>
          <w:rFonts w:ascii="Times New Roman" w:hAnsi="Times New Roman"/>
          <w:sz w:val="30"/>
          <w:szCs w:val="30"/>
        </w:rPr>
        <w:t xml:space="preserve"> до </w:t>
      </w:r>
      <w:r w:rsidR="00C241B0" w:rsidRPr="00AF4849">
        <w:rPr>
          <w:rFonts w:ascii="Times New Roman" w:hAnsi="Times New Roman"/>
          <w:sz w:val="30"/>
          <w:szCs w:val="30"/>
        </w:rPr>
        <w:lastRenderedPageBreak/>
        <w:t xml:space="preserve">2030 года, утвержденная </w:t>
      </w:r>
      <w:r w:rsidR="0082399E" w:rsidRPr="00AF4849">
        <w:rPr>
          <w:rFonts w:ascii="Times New Roman" w:hAnsi="Times New Roman"/>
          <w:sz w:val="30"/>
          <w:szCs w:val="30"/>
        </w:rPr>
        <w:t>р</w:t>
      </w:r>
      <w:r w:rsidR="00C241B0" w:rsidRPr="00AF4849">
        <w:rPr>
          <w:rFonts w:ascii="Times New Roman" w:hAnsi="Times New Roman"/>
          <w:sz w:val="30"/>
          <w:szCs w:val="30"/>
        </w:rPr>
        <w:t xml:space="preserve">аспоряжением Правительства Российской Федерации от 11.09.2024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2501-р;</w:t>
      </w:r>
    </w:p>
    <w:p w:rsidR="00825901" w:rsidRPr="00AF4849" w:rsidRDefault="00825901" w:rsidP="00825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Федеральный </w:t>
      </w:r>
      <w:hyperlink r:id="rId17">
        <w:r w:rsidRPr="00AF4849">
          <w:rPr>
            <w:rFonts w:ascii="Times New Roman" w:hAnsi="Times New Roman"/>
            <w:sz w:val="30"/>
            <w:szCs w:val="30"/>
          </w:rPr>
          <w:t>закон</w:t>
        </w:r>
      </w:hyperlink>
      <w:r w:rsidRPr="00AF4849">
        <w:rPr>
          <w:rFonts w:ascii="Times New Roman" w:hAnsi="Times New Roman"/>
          <w:sz w:val="30"/>
          <w:szCs w:val="30"/>
        </w:rPr>
        <w:t xml:space="preserve"> от 06.10.2003 № 131 – ФЗ «Об общих принципах организации местного самоуправления в Российской Федерации»;</w:t>
      </w:r>
    </w:p>
    <w:p w:rsidR="00C241B0" w:rsidRPr="00AF4849" w:rsidRDefault="00C241B0" w:rsidP="00B25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Федеральный </w:t>
      </w:r>
      <w:hyperlink r:id="rId18">
        <w:r w:rsidRPr="00AF4849">
          <w:rPr>
            <w:rFonts w:ascii="Times New Roman" w:hAnsi="Times New Roman"/>
            <w:sz w:val="30"/>
            <w:szCs w:val="30"/>
          </w:rPr>
          <w:t>закон</w:t>
        </w:r>
      </w:hyperlink>
      <w:r w:rsidRPr="00AF4849">
        <w:rPr>
          <w:rFonts w:ascii="Times New Roman" w:hAnsi="Times New Roman"/>
          <w:sz w:val="30"/>
          <w:szCs w:val="30"/>
        </w:rPr>
        <w:t xml:space="preserve"> от 20.03.2025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Pr="00AF4849">
        <w:rPr>
          <w:rFonts w:ascii="Times New Roman" w:hAnsi="Times New Roman"/>
          <w:sz w:val="30"/>
          <w:szCs w:val="30"/>
        </w:rPr>
        <w:t xml:space="preserve"> 33</w:t>
      </w:r>
      <w:r w:rsidR="00B259BF" w:rsidRPr="00AF4849">
        <w:rPr>
          <w:rFonts w:ascii="Times New Roman" w:hAnsi="Times New Roman"/>
          <w:sz w:val="30"/>
          <w:szCs w:val="30"/>
        </w:rPr>
        <w:t xml:space="preserve"> – </w:t>
      </w:r>
      <w:r w:rsidRPr="00AF4849">
        <w:rPr>
          <w:rFonts w:ascii="Times New Roman" w:hAnsi="Times New Roman"/>
          <w:sz w:val="30"/>
          <w:szCs w:val="30"/>
        </w:rPr>
        <w:t xml:space="preserve">ФЗ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Об общих принципах организации местного самоуправления в единой системе публичной власти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;</w:t>
      </w:r>
    </w:p>
    <w:p w:rsidR="00C241B0" w:rsidRPr="00AF4849" w:rsidRDefault="00AF4849" w:rsidP="00B25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19">
        <w:r w:rsidR="00C241B0" w:rsidRPr="00AF4849">
          <w:rPr>
            <w:rFonts w:ascii="Times New Roman" w:hAnsi="Times New Roman"/>
            <w:sz w:val="30"/>
            <w:szCs w:val="30"/>
          </w:rPr>
          <w:t>Закон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Красноярского края от 15.05.2025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9</w:t>
      </w:r>
      <w:r w:rsidR="00B259BF" w:rsidRPr="00AF4849">
        <w:rPr>
          <w:rFonts w:ascii="Times New Roman" w:hAnsi="Times New Roman"/>
          <w:sz w:val="30"/>
          <w:szCs w:val="30"/>
        </w:rPr>
        <w:t xml:space="preserve"> – </w:t>
      </w:r>
      <w:r w:rsidR="00C241B0" w:rsidRPr="00AF4849">
        <w:rPr>
          <w:rFonts w:ascii="Times New Roman" w:hAnsi="Times New Roman"/>
          <w:sz w:val="30"/>
          <w:szCs w:val="30"/>
        </w:rPr>
        <w:t xml:space="preserve">3914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О территориальной организации местного самоуправления в Красноярском крае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;</w:t>
      </w:r>
    </w:p>
    <w:p w:rsidR="00C241B0" w:rsidRPr="00AF4849" w:rsidRDefault="00AF4849" w:rsidP="00B25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20">
        <w:r w:rsidR="00C241B0" w:rsidRPr="00AF4849">
          <w:rPr>
            <w:rFonts w:ascii="Times New Roman" w:hAnsi="Times New Roman"/>
            <w:sz w:val="30"/>
            <w:szCs w:val="30"/>
          </w:rPr>
          <w:t>Закон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Красноярского края от 28.06.2007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2</w:t>
      </w:r>
      <w:r w:rsidR="00B259BF" w:rsidRPr="00AF4849">
        <w:rPr>
          <w:rFonts w:ascii="Times New Roman" w:hAnsi="Times New Roman"/>
          <w:sz w:val="30"/>
          <w:szCs w:val="30"/>
        </w:rPr>
        <w:t xml:space="preserve"> – </w:t>
      </w:r>
      <w:r w:rsidR="00C241B0" w:rsidRPr="00AF4849">
        <w:rPr>
          <w:rFonts w:ascii="Times New Roman" w:hAnsi="Times New Roman"/>
          <w:sz w:val="30"/>
          <w:szCs w:val="30"/>
        </w:rPr>
        <w:t xml:space="preserve">190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О культуре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;</w:t>
      </w:r>
    </w:p>
    <w:p w:rsidR="00C241B0" w:rsidRPr="00AF4849" w:rsidRDefault="007E5A13" w:rsidP="00B25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</w:t>
      </w:r>
      <w:r w:rsidR="00C241B0" w:rsidRPr="00AF4849">
        <w:rPr>
          <w:rFonts w:ascii="Times New Roman" w:hAnsi="Times New Roman"/>
          <w:sz w:val="30"/>
          <w:szCs w:val="30"/>
        </w:rPr>
        <w:t xml:space="preserve">осударственная </w:t>
      </w:r>
      <w:hyperlink r:id="rId21">
        <w:r w:rsidR="00C241B0" w:rsidRPr="00AF4849">
          <w:rPr>
            <w:rFonts w:ascii="Times New Roman" w:hAnsi="Times New Roman"/>
            <w:sz w:val="30"/>
            <w:szCs w:val="30"/>
          </w:rPr>
          <w:t>программа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Красноярского края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Развитие культуры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 xml:space="preserve">, утвержденная </w:t>
      </w:r>
      <w:r w:rsidR="0082399E" w:rsidRPr="00AF4849">
        <w:rPr>
          <w:rFonts w:ascii="Times New Roman" w:hAnsi="Times New Roman"/>
          <w:sz w:val="30"/>
          <w:szCs w:val="30"/>
        </w:rPr>
        <w:t>п</w:t>
      </w:r>
      <w:r w:rsidR="00C241B0" w:rsidRPr="00AF4849">
        <w:rPr>
          <w:rFonts w:ascii="Times New Roman" w:hAnsi="Times New Roman"/>
          <w:sz w:val="30"/>
          <w:szCs w:val="30"/>
        </w:rPr>
        <w:t xml:space="preserve">остановлением Правительства Красноярского края от 30.09.2013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511</w:t>
      </w:r>
      <w:r w:rsidR="00B259BF" w:rsidRPr="00AF4849">
        <w:rPr>
          <w:rFonts w:ascii="Times New Roman" w:hAnsi="Times New Roman"/>
          <w:sz w:val="30"/>
          <w:szCs w:val="30"/>
        </w:rPr>
        <w:t xml:space="preserve"> – </w:t>
      </w:r>
      <w:proofErr w:type="gramStart"/>
      <w:r w:rsidR="00C241B0" w:rsidRPr="00AF4849">
        <w:rPr>
          <w:rFonts w:ascii="Times New Roman" w:hAnsi="Times New Roman"/>
          <w:sz w:val="30"/>
          <w:szCs w:val="30"/>
        </w:rPr>
        <w:t>п</w:t>
      </w:r>
      <w:proofErr w:type="gramEnd"/>
      <w:r w:rsidR="00C241B0" w:rsidRPr="00AF4849">
        <w:rPr>
          <w:rFonts w:ascii="Times New Roman" w:hAnsi="Times New Roman"/>
          <w:sz w:val="30"/>
          <w:szCs w:val="30"/>
        </w:rPr>
        <w:t>;</w:t>
      </w:r>
    </w:p>
    <w:p w:rsidR="00C241B0" w:rsidRPr="00AF4849" w:rsidRDefault="00AF4849" w:rsidP="006017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22">
        <w:r w:rsidR="00C241B0" w:rsidRPr="00AF4849">
          <w:rPr>
            <w:rFonts w:ascii="Times New Roman" w:hAnsi="Times New Roman"/>
            <w:sz w:val="30"/>
            <w:szCs w:val="30"/>
          </w:rPr>
          <w:t>Стратегия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социально</w:t>
      </w:r>
      <w:r w:rsidR="00601701" w:rsidRPr="00AF4849">
        <w:rPr>
          <w:rFonts w:ascii="Times New Roman" w:hAnsi="Times New Roman"/>
          <w:sz w:val="30"/>
          <w:szCs w:val="30"/>
        </w:rPr>
        <w:t xml:space="preserve"> – </w:t>
      </w:r>
      <w:r w:rsidR="00C241B0" w:rsidRPr="00AF4849">
        <w:rPr>
          <w:rFonts w:ascii="Times New Roman" w:hAnsi="Times New Roman"/>
          <w:sz w:val="30"/>
          <w:szCs w:val="30"/>
        </w:rPr>
        <w:t xml:space="preserve">экономического развития города Красноярска до 2030 года, утвержденная </w:t>
      </w:r>
      <w:r w:rsidR="0082399E" w:rsidRPr="00AF4849">
        <w:rPr>
          <w:rFonts w:ascii="Times New Roman" w:hAnsi="Times New Roman"/>
          <w:sz w:val="30"/>
          <w:szCs w:val="30"/>
        </w:rPr>
        <w:t>р</w:t>
      </w:r>
      <w:r w:rsidR="00C241B0" w:rsidRPr="00AF4849">
        <w:rPr>
          <w:rFonts w:ascii="Times New Roman" w:hAnsi="Times New Roman"/>
          <w:sz w:val="30"/>
          <w:szCs w:val="30"/>
        </w:rPr>
        <w:t xml:space="preserve">ешением Красноярского городского Совета депутатов от 18.06.2019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3</w:t>
      </w:r>
      <w:r w:rsidR="00B259BF" w:rsidRPr="00AF4849">
        <w:rPr>
          <w:rFonts w:ascii="Times New Roman" w:hAnsi="Times New Roman"/>
          <w:sz w:val="30"/>
          <w:szCs w:val="30"/>
        </w:rPr>
        <w:t xml:space="preserve"> – </w:t>
      </w:r>
      <w:r w:rsidR="00C241B0" w:rsidRPr="00AF4849">
        <w:rPr>
          <w:rFonts w:ascii="Times New Roman" w:hAnsi="Times New Roman"/>
          <w:sz w:val="30"/>
          <w:szCs w:val="30"/>
        </w:rPr>
        <w:t>42;</w:t>
      </w:r>
    </w:p>
    <w:p w:rsidR="00C241B0" w:rsidRPr="00AF4849" w:rsidRDefault="00AF4849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23">
        <w:r w:rsidR="007E5A13" w:rsidRPr="00AF4849">
          <w:rPr>
            <w:rFonts w:ascii="Times New Roman" w:hAnsi="Times New Roman"/>
            <w:sz w:val="30"/>
            <w:szCs w:val="30"/>
          </w:rPr>
          <w:t>П</w:t>
        </w:r>
        <w:r w:rsidR="00C241B0" w:rsidRPr="00AF4849">
          <w:rPr>
            <w:rFonts w:ascii="Times New Roman" w:hAnsi="Times New Roman"/>
            <w:sz w:val="30"/>
            <w:szCs w:val="30"/>
          </w:rPr>
          <w:t>рограмма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комплексного развития социальной инфраструктуры города Красноярска до 2042 года, утвержденная </w:t>
      </w:r>
      <w:r w:rsidR="0082399E" w:rsidRPr="00AF4849">
        <w:rPr>
          <w:rFonts w:ascii="Times New Roman" w:hAnsi="Times New Roman"/>
          <w:sz w:val="30"/>
          <w:szCs w:val="30"/>
        </w:rPr>
        <w:t>п</w:t>
      </w:r>
      <w:r w:rsidR="00C241B0" w:rsidRPr="00AF4849">
        <w:rPr>
          <w:rFonts w:ascii="Times New Roman" w:hAnsi="Times New Roman"/>
          <w:sz w:val="30"/>
          <w:szCs w:val="30"/>
        </w:rPr>
        <w:t xml:space="preserve">остановлением администрации города от 13.03.2020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160;</w:t>
      </w:r>
    </w:p>
    <w:p w:rsidR="00C241B0" w:rsidRPr="00AF4849" w:rsidRDefault="00AF4849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24">
        <w:r w:rsidR="00C241B0" w:rsidRPr="00AF4849">
          <w:rPr>
            <w:rFonts w:ascii="Times New Roman" w:hAnsi="Times New Roman"/>
            <w:sz w:val="30"/>
            <w:szCs w:val="30"/>
          </w:rPr>
          <w:t>Постановление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администрации города от 02.08.2012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327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 xml:space="preserve">О специальной профессиональной премии в сфере культуры города Красноярска и проведении конкурса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Лучший работник муниципальных бюджетных и автономных учреждений культуры и образовательных бюджетных и автономных учреждений дополнительного образования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;</w:t>
      </w:r>
    </w:p>
    <w:p w:rsidR="00C241B0" w:rsidRPr="00AF4849" w:rsidRDefault="00AF4849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25">
        <w:r w:rsidR="00C241B0" w:rsidRPr="00AF4849">
          <w:rPr>
            <w:rFonts w:ascii="Times New Roman" w:hAnsi="Times New Roman"/>
            <w:sz w:val="30"/>
            <w:szCs w:val="30"/>
          </w:rPr>
          <w:t>Постановление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администрации города от 20.10.2022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917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Об утверждении Порядка предоставления ежемесячной выплаты за профессиональное мастерство работникам муниципальных творческих коллективов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;</w:t>
      </w:r>
    </w:p>
    <w:p w:rsidR="003E36D9" w:rsidRPr="00AF4849" w:rsidRDefault="003E36D9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Постановление администрации города от 20.04.2023 № 253 «О премии Главы города участнику Международного конкурса скрипачей Виктора Третьякова»;</w:t>
      </w:r>
    </w:p>
    <w:p w:rsidR="003E36D9" w:rsidRPr="00AF4849" w:rsidRDefault="003E36D9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Постановление администрации города от 14.04.2025 № 286 «О премии Главы города участнику Международного конкурса скрипачей Виктора Третьякова»;</w:t>
      </w:r>
    </w:p>
    <w:p w:rsidR="00F4683A" w:rsidRPr="00AF4849" w:rsidRDefault="00F4683A" w:rsidP="00F468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Решение Красноярского городского Совета депутатов от 08.04.1999 № 18 – 165 «О дне города Красноярска»;</w:t>
      </w:r>
    </w:p>
    <w:p w:rsidR="00C241B0" w:rsidRPr="00AF4849" w:rsidRDefault="00AF4849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26">
        <w:r w:rsidR="00C241B0" w:rsidRPr="00AF4849">
          <w:rPr>
            <w:rFonts w:ascii="Times New Roman" w:hAnsi="Times New Roman"/>
            <w:sz w:val="30"/>
            <w:szCs w:val="30"/>
          </w:rPr>
          <w:t>Постановление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администрации города от 17.04.2023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244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 xml:space="preserve">О городском конкурсе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Фабрика народных инициатив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;</w:t>
      </w:r>
    </w:p>
    <w:p w:rsidR="00CB3947" w:rsidRPr="00AF4849" w:rsidRDefault="00CB3947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Постановление администрации города от 19.02.2026 № 122 «О городском конкурсе «Фабрика народных инициатив»;</w:t>
      </w:r>
    </w:p>
    <w:p w:rsidR="00C241B0" w:rsidRPr="00AF4849" w:rsidRDefault="00AF4849" w:rsidP="00B25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27">
        <w:r w:rsidR="00C241B0" w:rsidRPr="00AF4849">
          <w:rPr>
            <w:rFonts w:ascii="Times New Roman" w:hAnsi="Times New Roman"/>
            <w:sz w:val="30"/>
            <w:szCs w:val="30"/>
          </w:rPr>
          <w:t>Постановление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администрации города от 20.08.2024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791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 xml:space="preserve">Об организации и проведении в 2024 году XXII открытого Красноярского фестиваля камерно-оркестровой музыки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 xml:space="preserve">Азия </w:t>
      </w:r>
      <w:r w:rsidR="00B259BF" w:rsidRPr="00AF4849">
        <w:rPr>
          <w:rFonts w:ascii="Times New Roman" w:hAnsi="Times New Roman"/>
          <w:sz w:val="30"/>
          <w:szCs w:val="30"/>
        </w:rPr>
        <w:t>–</w:t>
      </w:r>
      <w:r w:rsidR="00C241B0" w:rsidRPr="00AF4849">
        <w:rPr>
          <w:rFonts w:ascii="Times New Roman" w:hAnsi="Times New Roman"/>
          <w:sz w:val="30"/>
          <w:szCs w:val="30"/>
        </w:rPr>
        <w:t xml:space="preserve"> Сибирь </w:t>
      </w:r>
      <w:r w:rsidR="00B259BF" w:rsidRPr="00AF4849">
        <w:rPr>
          <w:rFonts w:ascii="Times New Roman" w:hAnsi="Times New Roman"/>
          <w:sz w:val="30"/>
          <w:szCs w:val="30"/>
        </w:rPr>
        <w:t>–</w:t>
      </w:r>
      <w:r w:rsidR="00C241B0" w:rsidRPr="00AF4849">
        <w:rPr>
          <w:rFonts w:ascii="Times New Roman" w:hAnsi="Times New Roman"/>
          <w:sz w:val="30"/>
          <w:szCs w:val="30"/>
        </w:rPr>
        <w:t xml:space="preserve"> Европа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;</w:t>
      </w:r>
    </w:p>
    <w:p w:rsidR="00C241B0" w:rsidRPr="00AF4849" w:rsidRDefault="00AF4849" w:rsidP="00B25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28">
        <w:r w:rsidR="00C241B0" w:rsidRPr="00AF4849">
          <w:rPr>
            <w:rFonts w:ascii="Times New Roman" w:hAnsi="Times New Roman"/>
            <w:sz w:val="30"/>
            <w:szCs w:val="30"/>
          </w:rPr>
          <w:t>Постановление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администрации города от 18.04.2025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323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 xml:space="preserve">Об организации и проведении в 2025 году XXIII открытого Красноярского фестиваля камерно-оркестровой музыки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 xml:space="preserve">Азия </w:t>
      </w:r>
      <w:r w:rsidR="00B259BF" w:rsidRPr="00AF4849">
        <w:rPr>
          <w:rFonts w:ascii="Times New Roman" w:hAnsi="Times New Roman"/>
          <w:sz w:val="30"/>
          <w:szCs w:val="30"/>
        </w:rPr>
        <w:t>–</w:t>
      </w:r>
      <w:r w:rsidR="00C241B0" w:rsidRPr="00AF4849">
        <w:rPr>
          <w:rFonts w:ascii="Times New Roman" w:hAnsi="Times New Roman"/>
          <w:sz w:val="30"/>
          <w:szCs w:val="30"/>
        </w:rPr>
        <w:t xml:space="preserve"> Сибирь </w:t>
      </w:r>
      <w:r w:rsidR="00B259BF" w:rsidRPr="00AF4849">
        <w:rPr>
          <w:rFonts w:ascii="Times New Roman" w:hAnsi="Times New Roman"/>
          <w:sz w:val="30"/>
          <w:szCs w:val="30"/>
        </w:rPr>
        <w:t>–</w:t>
      </w:r>
      <w:r w:rsidR="00C241B0" w:rsidRPr="00AF4849">
        <w:rPr>
          <w:rFonts w:ascii="Times New Roman" w:hAnsi="Times New Roman"/>
          <w:sz w:val="30"/>
          <w:szCs w:val="30"/>
        </w:rPr>
        <w:t xml:space="preserve"> Европа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;</w:t>
      </w:r>
    </w:p>
    <w:p w:rsidR="00CB3947" w:rsidRPr="00AF4849" w:rsidRDefault="00CB3947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Постановление администрации города от 02.04.2026 № 249 «Об организации и проведении в 2026 году </w:t>
      </w:r>
      <w:r w:rsidRPr="00AF4849">
        <w:rPr>
          <w:rFonts w:ascii="Times New Roman" w:hAnsi="Times New Roman"/>
          <w:sz w:val="30"/>
          <w:szCs w:val="30"/>
          <w:lang w:val="en-US"/>
        </w:rPr>
        <w:t>XXIV</w:t>
      </w:r>
      <w:r w:rsidRPr="00AF4849">
        <w:rPr>
          <w:rFonts w:ascii="Times New Roman" w:hAnsi="Times New Roman"/>
          <w:sz w:val="30"/>
          <w:szCs w:val="30"/>
        </w:rPr>
        <w:t xml:space="preserve"> открытого Красноярского фестиваля камерно – оркестровой музыки «Азия – Сибирь – Европа»;</w:t>
      </w:r>
    </w:p>
    <w:p w:rsidR="00C241B0" w:rsidRPr="00AF4849" w:rsidRDefault="00AF4849" w:rsidP="00B259B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29">
        <w:r w:rsidR="00C241B0" w:rsidRPr="00AF4849">
          <w:rPr>
            <w:rFonts w:ascii="Times New Roman" w:hAnsi="Times New Roman"/>
            <w:sz w:val="30"/>
            <w:szCs w:val="30"/>
          </w:rPr>
          <w:t>Постановление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администрации города от 14.10.2024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969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 xml:space="preserve">Об организации и проведении IX Открытого фестиваля-конкурса снежно-ледовых скульптур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Волшебный л</w:t>
      </w:r>
      <w:r w:rsidR="003E36D9" w:rsidRPr="00AF4849">
        <w:rPr>
          <w:rFonts w:ascii="Times New Roman" w:hAnsi="Times New Roman"/>
          <w:sz w:val="30"/>
          <w:szCs w:val="30"/>
        </w:rPr>
        <w:t>ё</w:t>
      </w:r>
      <w:r w:rsidR="00C241B0" w:rsidRPr="00AF4849">
        <w:rPr>
          <w:rFonts w:ascii="Times New Roman" w:hAnsi="Times New Roman"/>
          <w:sz w:val="30"/>
          <w:szCs w:val="30"/>
        </w:rPr>
        <w:t>д Сибири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 xml:space="preserve"> в 2024 </w:t>
      </w:r>
      <w:r w:rsidR="00B259BF" w:rsidRPr="00AF4849">
        <w:rPr>
          <w:rFonts w:ascii="Times New Roman" w:hAnsi="Times New Roman"/>
          <w:sz w:val="30"/>
          <w:szCs w:val="30"/>
        </w:rPr>
        <w:t>–</w:t>
      </w:r>
      <w:r w:rsidR="00C241B0" w:rsidRPr="00AF4849">
        <w:rPr>
          <w:rFonts w:ascii="Times New Roman" w:hAnsi="Times New Roman"/>
          <w:sz w:val="30"/>
          <w:szCs w:val="30"/>
        </w:rPr>
        <w:t xml:space="preserve"> 2025 годах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;</w:t>
      </w:r>
    </w:p>
    <w:p w:rsidR="00CB3947" w:rsidRPr="00AF4849" w:rsidRDefault="00CB3947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Постановление администрации города от 02.10.2025 № 816 «Об организации и проведении X Открытого фестиваля – конкурса снежно – ледовых скульптур «Волшебный лёд Сибири» в 2026 году»;</w:t>
      </w:r>
    </w:p>
    <w:p w:rsidR="00C241B0" w:rsidRPr="00AF4849" w:rsidRDefault="00AF4849" w:rsidP="00EB2A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30">
        <w:r w:rsidR="00C241B0" w:rsidRPr="00AF4849">
          <w:rPr>
            <w:rFonts w:ascii="Times New Roman" w:hAnsi="Times New Roman"/>
            <w:sz w:val="30"/>
            <w:szCs w:val="30"/>
          </w:rPr>
          <w:t>Распоряжение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администрации города от 18.07.2023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202</w:t>
      </w:r>
      <w:r w:rsidR="00EB2A12" w:rsidRPr="00AF4849">
        <w:rPr>
          <w:rFonts w:ascii="Times New Roman" w:hAnsi="Times New Roman"/>
          <w:sz w:val="30"/>
          <w:szCs w:val="30"/>
        </w:rPr>
        <w:t xml:space="preserve"> – </w:t>
      </w:r>
      <w:proofErr w:type="gramStart"/>
      <w:r w:rsidR="00C241B0" w:rsidRPr="00AF4849">
        <w:rPr>
          <w:rFonts w:ascii="Times New Roman" w:hAnsi="Times New Roman"/>
          <w:sz w:val="30"/>
          <w:szCs w:val="30"/>
        </w:rPr>
        <w:t>р</w:t>
      </w:r>
      <w:proofErr w:type="gramEnd"/>
      <w:r w:rsidR="00C241B0" w:rsidRPr="00AF4849">
        <w:rPr>
          <w:rFonts w:ascii="Times New Roman" w:hAnsi="Times New Roman"/>
          <w:sz w:val="30"/>
          <w:szCs w:val="30"/>
        </w:rPr>
        <w:t xml:space="preserve">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 xml:space="preserve">Об организации подготовки и проведения Открытого фестиваля инженерно-технического творчества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proofErr w:type="spellStart"/>
      <w:r w:rsidR="00C241B0" w:rsidRPr="00AF4849">
        <w:rPr>
          <w:rFonts w:ascii="Times New Roman" w:hAnsi="Times New Roman"/>
          <w:sz w:val="30"/>
          <w:szCs w:val="30"/>
        </w:rPr>
        <w:t>Рободружба</w:t>
      </w:r>
      <w:proofErr w:type="spellEnd"/>
      <w:r w:rsidR="00C241B0" w:rsidRPr="00AF4849">
        <w:rPr>
          <w:rFonts w:ascii="Times New Roman" w:hAnsi="Times New Roman"/>
          <w:sz w:val="30"/>
          <w:szCs w:val="30"/>
        </w:rPr>
        <w:t xml:space="preserve"> </w:t>
      </w:r>
      <w:r w:rsidR="003E36D9" w:rsidRPr="00AF4849">
        <w:rPr>
          <w:rFonts w:ascii="Times New Roman" w:hAnsi="Times New Roman"/>
          <w:sz w:val="30"/>
          <w:szCs w:val="30"/>
        </w:rPr>
        <w:t>–</w:t>
      </w:r>
      <w:r w:rsidR="00C241B0" w:rsidRPr="00AF4849">
        <w:rPr>
          <w:rFonts w:ascii="Times New Roman" w:hAnsi="Times New Roman"/>
          <w:sz w:val="30"/>
          <w:szCs w:val="30"/>
        </w:rPr>
        <w:t xml:space="preserve"> Красноярск </w:t>
      </w:r>
      <w:r w:rsidR="003E36D9" w:rsidRPr="00AF4849">
        <w:rPr>
          <w:rFonts w:ascii="Times New Roman" w:hAnsi="Times New Roman"/>
          <w:sz w:val="30"/>
          <w:szCs w:val="30"/>
        </w:rPr>
        <w:t>–</w:t>
      </w:r>
      <w:r w:rsidR="00C241B0" w:rsidRPr="00AF4849">
        <w:rPr>
          <w:rFonts w:ascii="Times New Roman" w:hAnsi="Times New Roman"/>
          <w:sz w:val="30"/>
          <w:szCs w:val="30"/>
        </w:rPr>
        <w:t xml:space="preserve"> 2023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 xml:space="preserve"> в городе Красноярске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;</w:t>
      </w:r>
    </w:p>
    <w:p w:rsidR="00B259BF" w:rsidRPr="00AF4849" w:rsidRDefault="00B259BF" w:rsidP="00EB2A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Распоряжение администрации города от 12.12.2023 № 373</w:t>
      </w:r>
      <w:r w:rsidR="00EB2A12" w:rsidRPr="00AF4849">
        <w:rPr>
          <w:rFonts w:ascii="Times New Roman" w:hAnsi="Times New Roman"/>
          <w:sz w:val="30"/>
          <w:szCs w:val="30"/>
        </w:rPr>
        <w:t xml:space="preserve"> – </w:t>
      </w:r>
      <w:proofErr w:type="gramStart"/>
      <w:r w:rsidRPr="00AF4849">
        <w:rPr>
          <w:rFonts w:ascii="Times New Roman" w:hAnsi="Times New Roman"/>
          <w:sz w:val="30"/>
          <w:szCs w:val="30"/>
        </w:rPr>
        <w:t>р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«Об организации подготовки и проведения в 2024 году Национального чемпионата по робототехнике «Красноярск 5.0»;</w:t>
      </w:r>
    </w:p>
    <w:p w:rsidR="00C241B0" w:rsidRPr="00AF4849" w:rsidRDefault="00AF4849" w:rsidP="00EB2A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31">
        <w:r w:rsidR="00C241B0" w:rsidRPr="00AF4849">
          <w:rPr>
            <w:rFonts w:ascii="Times New Roman" w:hAnsi="Times New Roman"/>
            <w:sz w:val="30"/>
            <w:szCs w:val="30"/>
          </w:rPr>
          <w:t>Распоряжение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администрации города от 01.07.2025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193</w:t>
      </w:r>
      <w:r w:rsidR="00EB2A12" w:rsidRPr="00AF4849">
        <w:rPr>
          <w:rFonts w:ascii="Times New Roman" w:hAnsi="Times New Roman"/>
          <w:sz w:val="30"/>
          <w:szCs w:val="30"/>
        </w:rPr>
        <w:t xml:space="preserve"> – </w:t>
      </w:r>
      <w:proofErr w:type="gramStart"/>
      <w:r w:rsidR="00C241B0" w:rsidRPr="00AF4849">
        <w:rPr>
          <w:rFonts w:ascii="Times New Roman" w:hAnsi="Times New Roman"/>
          <w:sz w:val="30"/>
          <w:szCs w:val="30"/>
        </w:rPr>
        <w:t>р</w:t>
      </w:r>
      <w:proofErr w:type="gramEnd"/>
      <w:r w:rsidR="00C241B0" w:rsidRPr="00AF4849">
        <w:rPr>
          <w:rFonts w:ascii="Times New Roman" w:hAnsi="Times New Roman"/>
          <w:sz w:val="30"/>
          <w:szCs w:val="30"/>
        </w:rPr>
        <w:t xml:space="preserve">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 xml:space="preserve">Об организации подготовки и проведения Открытого фестиваля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proofErr w:type="spellStart"/>
      <w:r w:rsidR="00C241B0" w:rsidRPr="00AF4849">
        <w:rPr>
          <w:rFonts w:ascii="Times New Roman" w:hAnsi="Times New Roman"/>
          <w:sz w:val="30"/>
          <w:szCs w:val="30"/>
        </w:rPr>
        <w:t>Рободружба</w:t>
      </w:r>
      <w:proofErr w:type="spellEnd"/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 xml:space="preserve"> в городе Красноярске в 2025 году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241B0" w:rsidRPr="00AF4849">
        <w:rPr>
          <w:rFonts w:ascii="Times New Roman" w:hAnsi="Times New Roman"/>
          <w:sz w:val="30"/>
          <w:szCs w:val="30"/>
        </w:rPr>
        <w:t>;</w:t>
      </w:r>
    </w:p>
    <w:p w:rsidR="00CB3947" w:rsidRPr="00AF4849" w:rsidRDefault="00CB3947" w:rsidP="00CB394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Распоряжение администрации города от 17.02.2026 № 47</w:t>
      </w:r>
      <w:r w:rsidR="00EB2A12" w:rsidRPr="00AF4849">
        <w:rPr>
          <w:rFonts w:ascii="Times New Roman" w:hAnsi="Times New Roman"/>
          <w:sz w:val="30"/>
          <w:szCs w:val="30"/>
        </w:rPr>
        <w:t xml:space="preserve"> – </w:t>
      </w:r>
      <w:proofErr w:type="gramStart"/>
      <w:r w:rsidRPr="00AF4849">
        <w:rPr>
          <w:rFonts w:ascii="Times New Roman" w:hAnsi="Times New Roman"/>
          <w:sz w:val="30"/>
          <w:szCs w:val="30"/>
        </w:rPr>
        <w:t>р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«Об организации подготовки и проведения Международного чемпионата по робототехнике «Красноярск 7.0» в 2026 году в городе Красноярске»;</w:t>
      </w:r>
    </w:p>
    <w:p w:rsidR="001C1C56" w:rsidRPr="00AF4849" w:rsidRDefault="001C1C56" w:rsidP="001C1C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Распоряжение администрации города от 28.04.2023 № 120 – </w:t>
      </w:r>
      <w:proofErr w:type="gramStart"/>
      <w:r w:rsidRPr="00AF4849">
        <w:rPr>
          <w:rFonts w:ascii="Times New Roman" w:hAnsi="Times New Roman"/>
          <w:sz w:val="30"/>
          <w:szCs w:val="30"/>
        </w:rPr>
        <w:t>р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«О реализации общегородского проекта «</w:t>
      </w:r>
      <w:proofErr w:type="spellStart"/>
      <w:r w:rsidRPr="00AF4849">
        <w:rPr>
          <w:rFonts w:ascii="Times New Roman" w:hAnsi="Times New Roman"/>
          <w:sz w:val="30"/>
          <w:szCs w:val="30"/>
        </w:rPr>
        <w:t>ЯРкие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БЕРЕГА»;</w:t>
      </w:r>
    </w:p>
    <w:p w:rsidR="00B259BF" w:rsidRPr="00AF4849" w:rsidRDefault="00B259BF" w:rsidP="00EB2A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Распоряжение администрации города от 21.03.2024 № 96</w:t>
      </w:r>
      <w:r w:rsidR="00EB2A12" w:rsidRPr="00AF4849">
        <w:rPr>
          <w:rFonts w:ascii="Times New Roman" w:hAnsi="Times New Roman"/>
          <w:sz w:val="30"/>
          <w:szCs w:val="30"/>
        </w:rPr>
        <w:t xml:space="preserve"> – </w:t>
      </w:r>
      <w:proofErr w:type="gramStart"/>
      <w:r w:rsidRPr="00AF4849">
        <w:rPr>
          <w:rFonts w:ascii="Times New Roman" w:hAnsi="Times New Roman"/>
          <w:sz w:val="30"/>
          <w:szCs w:val="30"/>
        </w:rPr>
        <w:t>р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«О реализации общегородского проекта «</w:t>
      </w:r>
      <w:proofErr w:type="spellStart"/>
      <w:r w:rsidRPr="00AF4849">
        <w:rPr>
          <w:rFonts w:ascii="Times New Roman" w:hAnsi="Times New Roman"/>
          <w:sz w:val="30"/>
          <w:szCs w:val="30"/>
        </w:rPr>
        <w:t>ЯРкие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БЕРЕГА» в городе Красноярске в 2024 году»;</w:t>
      </w:r>
    </w:p>
    <w:p w:rsidR="001C1C56" w:rsidRPr="00AF4849" w:rsidRDefault="00AF4849" w:rsidP="001C1C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32">
        <w:r w:rsidR="001C1C56" w:rsidRPr="00AF4849">
          <w:rPr>
            <w:rFonts w:ascii="Times New Roman" w:hAnsi="Times New Roman"/>
            <w:sz w:val="30"/>
            <w:szCs w:val="30"/>
          </w:rPr>
          <w:t>Распоряжение</w:t>
        </w:r>
      </w:hyperlink>
      <w:r w:rsidR="001C1C56" w:rsidRPr="00AF4849">
        <w:rPr>
          <w:rFonts w:ascii="Times New Roman" w:hAnsi="Times New Roman"/>
          <w:sz w:val="30"/>
          <w:szCs w:val="30"/>
        </w:rPr>
        <w:t xml:space="preserve"> администрации города от 24.02.2025 № 59 – </w:t>
      </w:r>
      <w:proofErr w:type="gramStart"/>
      <w:r w:rsidR="001C1C56" w:rsidRPr="00AF4849">
        <w:rPr>
          <w:rFonts w:ascii="Times New Roman" w:hAnsi="Times New Roman"/>
          <w:sz w:val="30"/>
          <w:szCs w:val="30"/>
        </w:rPr>
        <w:t>р</w:t>
      </w:r>
      <w:proofErr w:type="gramEnd"/>
      <w:r w:rsidR="001C1C56" w:rsidRPr="00AF4849">
        <w:rPr>
          <w:rFonts w:ascii="Times New Roman" w:hAnsi="Times New Roman"/>
          <w:sz w:val="30"/>
          <w:szCs w:val="30"/>
        </w:rPr>
        <w:t xml:space="preserve"> «О реализации общегородского проекта «</w:t>
      </w:r>
      <w:proofErr w:type="spellStart"/>
      <w:r w:rsidR="001C1C56" w:rsidRPr="00AF4849">
        <w:rPr>
          <w:rFonts w:ascii="Times New Roman" w:hAnsi="Times New Roman"/>
          <w:sz w:val="30"/>
          <w:szCs w:val="30"/>
        </w:rPr>
        <w:t>ЯРкие</w:t>
      </w:r>
      <w:proofErr w:type="spellEnd"/>
      <w:r w:rsidR="001C1C56" w:rsidRPr="00AF4849">
        <w:rPr>
          <w:rFonts w:ascii="Times New Roman" w:hAnsi="Times New Roman"/>
          <w:sz w:val="30"/>
          <w:szCs w:val="30"/>
        </w:rPr>
        <w:t xml:space="preserve"> БЕРЕГА» в городе Красноярске в 2025 году»;</w:t>
      </w:r>
    </w:p>
    <w:p w:rsidR="00B259BF" w:rsidRPr="00AF4849" w:rsidRDefault="00B259BF" w:rsidP="00EB2A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Распоряжение администрации города от 13.04.2026 № 100</w:t>
      </w:r>
      <w:r w:rsidR="00EB2A12" w:rsidRPr="00AF4849">
        <w:rPr>
          <w:rFonts w:ascii="Times New Roman" w:hAnsi="Times New Roman"/>
          <w:sz w:val="30"/>
          <w:szCs w:val="30"/>
        </w:rPr>
        <w:t xml:space="preserve"> – </w:t>
      </w:r>
      <w:proofErr w:type="gramStart"/>
      <w:r w:rsidRPr="00AF4849">
        <w:rPr>
          <w:rFonts w:ascii="Times New Roman" w:hAnsi="Times New Roman"/>
          <w:sz w:val="30"/>
          <w:szCs w:val="30"/>
        </w:rPr>
        <w:t>р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«О реализации общегородского проекта «</w:t>
      </w:r>
      <w:proofErr w:type="spellStart"/>
      <w:r w:rsidRPr="00AF4849">
        <w:rPr>
          <w:rFonts w:ascii="Times New Roman" w:hAnsi="Times New Roman"/>
          <w:sz w:val="30"/>
          <w:szCs w:val="30"/>
        </w:rPr>
        <w:t>ЯРкие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БЕРЕГА» в городском округе город Красноярск Красноярского края в 2026 году»;</w:t>
      </w:r>
    </w:p>
    <w:p w:rsidR="00C241B0" w:rsidRPr="00AF4849" w:rsidRDefault="00AF4849" w:rsidP="00EB2A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r:id="rId33">
        <w:r w:rsidR="00C241B0" w:rsidRPr="00AF4849">
          <w:rPr>
            <w:rFonts w:ascii="Times New Roman" w:hAnsi="Times New Roman"/>
            <w:sz w:val="30"/>
            <w:szCs w:val="30"/>
          </w:rPr>
          <w:t>Распоряжение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администрации города от 24.03.2025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="00C241B0" w:rsidRPr="00AF4849">
        <w:rPr>
          <w:rFonts w:ascii="Times New Roman" w:hAnsi="Times New Roman"/>
          <w:sz w:val="30"/>
          <w:szCs w:val="30"/>
        </w:rPr>
        <w:t xml:space="preserve"> 93</w:t>
      </w:r>
      <w:r w:rsidR="00EB2A12" w:rsidRPr="00AF4849">
        <w:rPr>
          <w:rFonts w:ascii="Times New Roman" w:hAnsi="Times New Roman"/>
          <w:sz w:val="30"/>
          <w:szCs w:val="30"/>
        </w:rPr>
        <w:t xml:space="preserve"> – </w:t>
      </w:r>
      <w:proofErr w:type="gramStart"/>
      <w:r w:rsidR="00C241B0" w:rsidRPr="00AF4849">
        <w:rPr>
          <w:rFonts w:ascii="Times New Roman" w:hAnsi="Times New Roman"/>
          <w:sz w:val="30"/>
          <w:szCs w:val="30"/>
        </w:rPr>
        <w:t>р</w:t>
      </w:r>
      <w:proofErr w:type="gramEnd"/>
      <w:r w:rsidR="00C241B0" w:rsidRPr="00AF4849">
        <w:rPr>
          <w:rFonts w:ascii="Times New Roman" w:hAnsi="Times New Roman"/>
          <w:sz w:val="30"/>
          <w:szCs w:val="30"/>
        </w:rPr>
        <w:t xml:space="preserve">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="00C241B0" w:rsidRPr="00AF4849">
        <w:rPr>
          <w:rFonts w:ascii="Times New Roman" w:hAnsi="Times New Roman"/>
          <w:sz w:val="30"/>
          <w:szCs w:val="30"/>
        </w:rPr>
        <w:t>О подготовке и проведении мероприятий по празднованию в городе Красноярске 80-й годовщины Победы в Великой Отечественной войне 1941 - 1945 годов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CB3947" w:rsidRPr="00AF4849">
        <w:rPr>
          <w:rFonts w:ascii="Times New Roman" w:hAnsi="Times New Roman"/>
          <w:sz w:val="30"/>
          <w:szCs w:val="30"/>
        </w:rPr>
        <w:t>;</w:t>
      </w:r>
    </w:p>
    <w:p w:rsidR="00CB3947" w:rsidRPr="00AF4849" w:rsidRDefault="00CB3947" w:rsidP="00EB2A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>Распоряжение администрации города от 06.04.2026 № 92</w:t>
      </w:r>
      <w:r w:rsidR="00EB2A12" w:rsidRPr="00AF4849">
        <w:rPr>
          <w:rFonts w:ascii="Times New Roman" w:hAnsi="Times New Roman"/>
          <w:sz w:val="30"/>
          <w:szCs w:val="30"/>
        </w:rPr>
        <w:t xml:space="preserve"> – </w:t>
      </w:r>
      <w:proofErr w:type="gramStart"/>
      <w:r w:rsidRPr="00AF4849">
        <w:rPr>
          <w:rFonts w:ascii="Times New Roman" w:hAnsi="Times New Roman"/>
          <w:sz w:val="30"/>
          <w:szCs w:val="30"/>
        </w:rPr>
        <w:t>р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«О подготовке и проведении мероприятий по празднованию в городе Красноярске 81-й годовщины Победы в Великой Отечественной войне 1941 – 1945 годов.</w:t>
      </w:r>
    </w:p>
    <w:p w:rsidR="007D6D89" w:rsidRPr="00AF4849" w:rsidRDefault="00C241B0" w:rsidP="007D6D8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При корректировке Программы по мере выявления или возникновения неурегулированных вопросов нормативно-правового характера ответственный исполнитель </w:t>
      </w:r>
      <w:r w:rsidR="00EB2A12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главное управление культуры разрабатывает проекты соответствующих правовых актов города, а также вносит изменения в вышеуказанные правовые акты города в установленном порядке.</w:t>
      </w:r>
    </w:p>
    <w:p w:rsidR="00B073A3" w:rsidRPr="00AF4849" w:rsidRDefault="00B073A3" w:rsidP="00030A53">
      <w:pPr>
        <w:widowControl w:val="0"/>
        <w:spacing w:after="0" w:line="192" w:lineRule="auto"/>
        <w:rPr>
          <w:rFonts w:ascii="Times New Roman" w:eastAsia="Calibri" w:hAnsi="Times New Roman" w:cs="Times New Roman"/>
          <w:sz w:val="30"/>
          <w:szCs w:val="30"/>
          <w:lang w:eastAsia="ru-RU"/>
        </w:rPr>
      </w:pPr>
    </w:p>
    <w:p w:rsidR="00642710" w:rsidRPr="00AF4849" w:rsidRDefault="00642710" w:rsidP="00642710">
      <w:pPr>
        <w:widowControl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Calibri" w:hAnsi="Times New Roman" w:cs="Times New Roman"/>
          <w:sz w:val="30"/>
          <w:szCs w:val="30"/>
          <w:lang w:val="en-US" w:eastAsia="ru-RU"/>
        </w:rPr>
        <w:t>IV</w:t>
      </w:r>
      <w:r w:rsidRPr="00AF4849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. Перечень целевых индикаторов и показателей </w:t>
      </w:r>
    </w:p>
    <w:p w:rsidR="00642710" w:rsidRPr="00AF4849" w:rsidRDefault="00642710" w:rsidP="00642710">
      <w:pPr>
        <w:widowControl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результативности муниципальной программы 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Целевые индикаторы и показатели результативности Программы:</w:t>
      </w:r>
    </w:p>
    <w:p w:rsidR="00C241B0" w:rsidRPr="00AF4849" w:rsidRDefault="00C241B0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уровень удовле</w:t>
      </w:r>
      <w:r w:rsidR="001E52D0" w:rsidRPr="00AF4849">
        <w:rPr>
          <w:rFonts w:ascii="Times New Roman" w:hAnsi="Times New Roman"/>
          <w:sz w:val="30"/>
          <w:szCs w:val="30"/>
        </w:rPr>
        <w:t xml:space="preserve">творенности населения качеством </w:t>
      </w:r>
      <w:r w:rsidRPr="00AF4849">
        <w:rPr>
          <w:rFonts w:ascii="Times New Roman" w:hAnsi="Times New Roman"/>
          <w:sz w:val="30"/>
          <w:szCs w:val="30"/>
        </w:rPr>
        <w:t>предоставляемых услуг в сфере культуры (качеством культурного обслуживания) из числа опрошенных составит в 202</w:t>
      </w:r>
      <w:r w:rsidR="00D64A36" w:rsidRPr="00AF4849">
        <w:rPr>
          <w:rFonts w:ascii="Times New Roman" w:hAnsi="Times New Roman"/>
          <w:sz w:val="30"/>
          <w:szCs w:val="30"/>
        </w:rPr>
        <w:t>8</w:t>
      </w:r>
      <w:r w:rsidRPr="00AF4849">
        <w:rPr>
          <w:rFonts w:ascii="Times New Roman" w:hAnsi="Times New Roman"/>
          <w:sz w:val="30"/>
          <w:szCs w:val="30"/>
        </w:rPr>
        <w:t xml:space="preserve"> году 9</w:t>
      </w:r>
      <w:r w:rsidR="008674DD" w:rsidRPr="00AF4849">
        <w:rPr>
          <w:rFonts w:ascii="Times New Roman" w:hAnsi="Times New Roman"/>
          <w:sz w:val="30"/>
          <w:szCs w:val="30"/>
        </w:rPr>
        <w:t>8</w:t>
      </w:r>
      <w:r w:rsidRPr="00AF4849">
        <w:rPr>
          <w:rFonts w:ascii="Times New Roman" w:hAnsi="Times New Roman"/>
          <w:sz w:val="30"/>
          <w:szCs w:val="30"/>
        </w:rPr>
        <w:t>%, в 2030 году 100%. Достижение значений индикатора будет обеспечено выполнением мероприятий в рамках подпрограмм настоящей Программы;</w:t>
      </w:r>
    </w:p>
    <w:p w:rsidR="00D64A36" w:rsidRPr="00AF4849" w:rsidRDefault="00D64A36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доля зданий муниципальных учреждений отрасли «Культура», находящихся в удовлетворительном состоянии, в общем числе зданий муниципальных учреждений отрасли «Культура»</w:t>
      </w:r>
      <w:r w:rsidR="00722552" w:rsidRPr="00AF4849">
        <w:rPr>
          <w:rFonts w:ascii="Times New Roman" w:hAnsi="Times New Roman"/>
          <w:sz w:val="30"/>
          <w:szCs w:val="30"/>
        </w:rPr>
        <w:t xml:space="preserve"> в 2028</w:t>
      </w:r>
      <w:r w:rsidRPr="00AF4849">
        <w:rPr>
          <w:rFonts w:ascii="Times New Roman" w:hAnsi="Times New Roman"/>
          <w:sz w:val="30"/>
          <w:szCs w:val="30"/>
        </w:rPr>
        <w:t xml:space="preserve"> году составит </w:t>
      </w:r>
      <w:r w:rsidR="00722552" w:rsidRPr="00AF4849">
        <w:rPr>
          <w:rFonts w:ascii="Times New Roman" w:hAnsi="Times New Roman"/>
          <w:sz w:val="30"/>
          <w:szCs w:val="30"/>
        </w:rPr>
        <w:t>8</w:t>
      </w:r>
      <w:r w:rsidR="008674DD" w:rsidRPr="00AF4849">
        <w:rPr>
          <w:rFonts w:ascii="Times New Roman" w:hAnsi="Times New Roman"/>
          <w:sz w:val="30"/>
          <w:szCs w:val="30"/>
        </w:rPr>
        <w:t>7</w:t>
      </w:r>
      <w:r w:rsidR="00722552" w:rsidRPr="00AF4849">
        <w:rPr>
          <w:rFonts w:ascii="Times New Roman" w:hAnsi="Times New Roman"/>
          <w:sz w:val="30"/>
          <w:szCs w:val="30"/>
        </w:rPr>
        <w:t>,0</w:t>
      </w:r>
      <w:r w:rsidR="007D6D89" w:rsidRPr="00AF4849">
        <w:rPr>
          <w:rFonts w:ascii="Times New Roman" w:hAnsi="Times New Roman"/>
          <w:sz w:val="30"/>
          <w:szCs w:val="30"/>
        </w:rPr>
        <w:t>%</w:t>
      </w:r>
      <w:r w:rsidR="00722552" w:rsidRPr="00AF4849">
        <w:rPr>
          <w:rFonts w:ascii="Times New Roman" w:hAnsi="Times New Roman"/>
          <w:sz w:val="30"/>
          <w:szCs w:val="30"/>
        </w:rPr>
        <w:t xml:space="preserve">, в 2030 году 90,0 </w:t>
      </w:r>
      <w:r w:rsidRPr="00AF4849">
        <w:rPr>
          <w:rFonts w:ascii="Times New Roman" w:hAnsi="Times New Roman"/>
          <w:sz w:val="30"/>
          <w:szCs w:val="30"/>
        </w:rPr>
        <w:t>%</w:t>
      </w:r>
      <w:r w:rsidR="00722552" w:rsidRPr="00AF4849">
        <w:rPr>
          <w:rFonts w:ascii="Times New Roman" w:hAnsi="Times New Roman"/>
          <w:sz w:val="30"/>
          <w:szCs w:val="30"/>
        </w:rPr>
        <w:t>.</w:t>
      </w:r>
    </w:p>
    <w:p w:rsidR="00404F8A" w:rsidRPr="00AF4849" w:rsidRDefault="00404F8A" w:rsidP="00404F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Значения целевых индикаторов и показателей результативности Программы определены в соответствии с Методикой измерения и расчета целевых индикаторов и показателей результативности муниципальной программы «Развитие культуры города Красноярска» на очередной финансовый год и плановый период, утвержденной приказом главного управления культуры администрации города.</w:t>
      </w:r>
    </w:p>
    <w:p w:rsidR="00C241B0" w:rsidRPr="00AF4849" w:rsidRDefault="00C241B0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Информация о составе целевых индикаторов и показателей результативности с расшифровкой плановых значений по годам представлена в </w:t>
      </w:r>
      <w:hyperlink w:anchor="P1469">
        <w:r w:rsidRPr="00AF4849">
          <w:rPr>
            <w:rFonts w:ascii="Times New Roman" w:hAnsi="Times New Roman"/>
            <w:sz w:val="30"/>
            <w:szCs w:val="30"/>
          </w:rPr>
          <w:t>приложении 2</w:t>
        </w:r>
      </w:hyperlink>
      <w:r w:rsidRPr="00AF4849">
        <w:rPr>
          <w:rFonts w:ascii="Times New Roman" w:hAnsi="Times New Roman"/>
          <w:sz w:val="30"/>
          <w:szCs w:val="30"/>
        </w:rPr>
        <w:t xml:space="preserve"> к настоящей Программе.</w:t>
      </w:r>
    </w:p>
    <w:p w:rsidR="00C241B0" w:rsidRPr="00AF4849" w:rsidRDefault="00C241B0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настоящей Программы муниципальные учреждения отрасли культуры и дополнительного образования в сфере культуры и искусства оказывают услуги в рамках муниципальных заданий в соответствии с утвержденными общероссийскими базовыми (отраслевыми) и региональными перечнями муниципальных услуг.</w:t>
      </w:r>
    </w:p>
    <w:p w:rsidR="00C241B0" w:rsidRPr="00AF4849" w:rsidRDefault="00AF4849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w:anchor="P1872">
        <w:r w:rsidR="00C241B0" w:rsidRPr="00AF4849">
          <w:rPr>
            <w:rFonts w:ascii="Times New Roman" w:hAnsi="Times New Roman"/>
            <w:sz w:val="30"/>
            <w:szCs w:val="30"/>
          </w:rPr>
          <w:t>Прогноз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сводных показателей муниципальных заданий на оказание муниципальных услуг (выполнение работ) муниципальными учреждениями по этапам реализации настоящей Программы на очередной финансовый год и плановый период представлен в </w:t>
      </w:r>
      <w:r w:rsidR="00C241B0" w:rsidRPr="00AF4849">
        <w:rPr>
          <w:rFonts w:ascii="Times New Roman" w:hAnsi="Times New Roman"/>
          <w:sz w:val="30"/>
          <w:szCs w:val="30"/>
        </w:rPr>
        <w:lastRenderedPageBreak/>
        <w:t>приложении 3 к настоящей Программе.</w:t>
      </w:r>
    </w:p>
    <w:p w:rsidR="007D6D89" w:rsidRPr="00AF4849" w:rsidRDefault="007D6D89" w:rsidP="00642710">
      <w:pPr>
        <w:widowControl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  <w:lang w:eastAsia="ru-RU"/>
        </w:rPr>
      </w:pPr>
    </w:p>
    <w:p w:rsidR="00642710" w:rsidRPr="00AF4849" w:rsidRDefault="00642710" w:rsidP="00642710">
      <w:pPr>
        <w:widowControl w:val="0"/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eastAsia="Calibri" w:hAnsi="Times New Roman" w:cs="Times New Roman"/>
          <w:sz w:val="30"/>
          <w:szCs w:val="30"/>
          <w:lang w:val="en-US" w:eastAsia="ru-RU"/>
        </w:rPr>
        <w:t>V</w:t>
      </w:r>
      <w:r w:rsidRPr="00AF4849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. Ресурсное обеспечение муниципальной программы за счет средств бюджета города, вышестоящих бюджетов </w:t>
      </w:r>
      <w:r w:rsidRPr="00AF4849">
        <w:rPr>
          <w:rFonts w:ascii="Times New Roman" w:eastAsia="Times New Roman" w:hAnsi="Times New Roman" w:cs="Times New Roman"/>
          <w:sz w:val="30"/>
          <w:szCs w:val="30"/>
          <w:lang w:eastAsia="ru-RU"/>
        </w:rPr>
        <w:t>и внебюджетных источников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Расходы за счет средств бюджета города, вышестоящих бюджетов и внебюджетных источников на реализацию настоящей муниципальной программы составляют </w:t>
      </w:r>
      <w:r w:rsidR="00D61266" w:rsidRPr="00AF4849">
        <w:rPr>
          <w:rFonts w:ascii="Times New Roman" w:hAnsi="Times New Roman"/>
          <w:sz w:val="30"/>
          <w:szCs w:val="30"/>
        </w:rPr>
        <w:t>25 396 102,27</w:t>
      </w:r>
      <w:r w:rsidRPr="00AF4849">
        <w:rPr>
          <w:rFonts w:ascii="Times New Roman" w:hAnsi="Times New Roman"/>
          <w:sz w:val="30"/>
          <w:szCs w:val="30"/>
        </w:rPr>
        <w:t xml:space="preserve"> тыс. рублей, в том числе:</w:t>
      </w:r>
    </w:p>
    <w:p w:rsidR="00C241B0" w:rsidRPr="00AF4849" w:rsidRDefault="00C241B0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2023 год </w:t>
      </w:r>
      <w:r w:rsidR="00642710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</w:t>
      </w:r>
      <w:r w:rsidR="00642710" w:rsidRPr="00AF4849">
        <w:rPr>
          <w:rFonts w:ascii="Times New Roman" w:hAnsi="Times New Roman"/>
          <w:sz w:val="30"/>
          <w:szCs w:val="30"/>
        </w:rPr>
        <w:t xml:space="preserve"> </w:t>
      </w:r>
      <w:r w:rsidRPr="00AF4849">
        <w:rPr>
          <w:rFonts w:ascii="Times New Roman" w:hAnsi="Times New Roman"/>
          <w:sz w:val="30"/>
          <w:szCs w:val="30"/>
        </w:rPr>
        <w:t>464</w:t>
      </w:r>
      <w:r w:rsidR="00642710" w:rsidRPr="00AF4849">
        <w:rPr>
          <w:rFonts w:ascii="Times New Roman" w:hAnsi="Times New Roman"/>
          <w:sz w:val="30"/>
          <w:szCs w:val="30"/>
        </w:rPr>
        <w:t xml:space="preserve"> </w:t>
      </w:r>
      <w:r w:rsidRPr="00AF4849">
        <w:rPr>
          <w:rFonts w:ascii="Times New Roman" w:hAnsi="Times New Roman"/>
          <w:sz w:val="30"/>
          <w:szCs w:val="30"/>
        </w:rPr>
        <w:t>328,83 тыс. руб.;</w:t>
      </w:r>
    </w:p>
    <w:p w:rsidR="00C241B0" w:rsidRPr="00AF4849" w:rsidRDefault="00C241B0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2024 год </w:t>
      </w:r>
      <w:r w:rsidR="00642710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</w:t>
      </w:r>
      <w:r w:rsidR="00C13C4F" w:rsidRPr="00AF4849">
        <w:rPr>
          <w:rFonts w:ascii="Times New Roman" w:hAnsi="Times New Roman"/>
          <w:sz w:val="30"/>
          <w:szCs w:val="30"/>
        </w:rPr>
        <w:t>3 075 853,26</w:t>
      </w:r>
      <w:r w:rsidRPr="00AF4849">
        <w:rPr>
          <w:rFonts w:ascii="Times New Roman" w:hAnsi="Times New Roman"/>
          <w:sz w:val="30"/>
          <w:szCs w:val="30"/>
        </w:rPr>
        <w:t xml:space="preserve"> тыс. руб.;</w:t>
      </w:r>
    </w:p>
    <w:p w:rsidR="00C241B0" w:rsidRPr="00AF4849" w:rsidRDefault="00C241B0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2025 год </w:t>
      </w:r>
      <w:r w:rsidR="00642710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</w:t>
      </w:r>
      <w:r w:rsidR="00C13C4F" w:rsidRPr="00AF4849">
        <w:rPr>
          <w:rFonts w:ascii="Times New Roman" w:hAnsi="Times New Roman"/>
          <w:sz w:val="30"/>
          <w:szCs w:val="30"/>
        </w:rPr>
        <w:t>3 447 107,36</w:t>
      </w:r>
      <w:r w:rsidRPr="00AF4849">
        <w:rPr>
          <w:rFonts w:ascii="Times New Roman" w:hAnsi="Times New Roman"/>
          <w:sz w:val="30"/>
          <w:szCs w:val="30"/>
        </w:rPr>
        <w:t xml:space="preserve"> тыс. руб.;</w:t>
      </w:r>
    </w:p>
    <w:p w:rsidR="00C241B0" w:rsidRPr="00AF4849" w:rsidRDefault="00C241B0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2026 год </w:t>
      </w:r>
      <w:r w:rsidR="00642710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</w:t>
      </w:r>
      <w:r w:rsidR="00CE1715" w:rsidRPr="00AF4849">
        <w:rPr>
          <w:rFonts w:ascii="Times New Roman" w:hAnsi="Times New Roman"/>
          <w:sz w:val="30"/>
          <w:szCs w:val="30"/>
        </w:rPr>
        <w:t>4 660 288,13</w:t>
      </w:r>
      <w:r w:rsidRPr="00AF4849">
        <w:rPr>
          <w:rFonts w:ascii="Times New Roman" w:hAnsi="Times New Roman"/>
          <w:sz w:val="30"/>
          <w:szCs w:val="30"/>
        </w:rPr>
        <w:t xml:space="preserve"> тыс. руб.;</w:t>
      </w:r>
    </w:p>
    <w:p w:rsidR="00C241B0" w:rsidRPr="00AF4849" w:rsidRDefault="00C241B0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2027 год </w:t>
      </w:r>
      <w:r w:rsidR="00642710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</w:t>
      </w:r>
      <w:r w:rsidR="00D61266" w:rsidRPr="00AF4849">
        <w:rPr>
          <w:rFonts w:ascii="Times New Roman" w:hAnsi="Times New Roman"/>
          <w:sz w:val="30"/>
          <w:szCs w:val="30"/>
        </w:rPr>
        <w:t>4 720 874,51</w:t>
      </w:r>
      <w:r w:rsidRPr="00AF4849">
        <w:rPr>
          <w:rFonts w:ascii="Times New Roman" w:hAnsi="Times New Roman"/>
          <w:sz w:val="30"/>
          <w:szCs w:val="30"/>
        </w:rPr>
        <w:t xml:space="preserve"> тыс. руб.;</w:t>
      </w:r>
    </w:p>
    <w:p w:rsidR="00C241B0" w:rsidRPr="00AF4849" w:rsidRDefault="00C241B0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2028 год </w:t>
      </w:r>
      <w:r w:rsidR="00642710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</w:t>
      </w:r>
      <w:r w:rsidR="0038190C" w:rsidRPr="00AF4849">
        <w:rPr>
          <w:rFonts w:ascii="Times New Roman" w:hAnsi="Times New Roman"/>
          <w:sz w:val="30"/>
          <w:szCs w:val="30"/>
        </w:rPr>
        <w:t>3 516 725,84</w:t>
      </w:r>
      <w:r w:rsidRPr="00AF4849">
        <w:rPr>
          <w:rFonts w:ascii="Times New Roman" w:hAnsi="Times New Roman"/>
          <w:sz w:val="30"/>
          <w:szCs w:val="30"/>
        </w:rPr>
        <w:t xml:space="preserve"> тыс. руб.</w:t>
      </w:r>
      <w:r w:rsidR="00642710" w:rsidRPr="00AF4849">
        <w:rPr>
          <w:rFonts w:ascii="Times New Roman" w:hAnsi="Times New Roman"/>
          <w:sz w:val="30"/>
          <w:szCs w:val="30"/>
        </w:rPr>
        <w:t>;</w:t>
      </w:r>
    </w:p>
    <w:p w:rsidR="00642710" w:rsidRPr="00AF4849" w:rsidRDefault="00642710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2029 год –</w:t>
      </w:r>
      <w:r w:rsidR="0093495E" w:rsidRPr="00AF4849">
        <w:rPr>
          <w:rFonts w:ascii="Times New Roman" w:hAnsi="Times New Roman"/>
          <w:sz w:val="30"/>
          <w:szCs w:val="30"/>
        </w:rPr>
        <w:t xml:space="preserve"> </w:t>
      </w:r>
      <w:r w:rsidR="0038190C" w:rsidRPr="00AF4849">
        <w:rPr>
          <w:rFonts w:ascii="Times New Roman" w:hAnsi="Times New Roman"/>
          <w:sz w:val="30"/>
          <w:szCs w:val="30"/>
        </w:rPr>
        <w:t>3 510 924,34</w:t>
      </w:r>
      <w:r w:rsidR="0093495E" w:rsidRPr="00AF4849">
        <w:rPr>
          <w:rFonts w:ascii="Times New Roman" w:hAnsi="Times New Roman"/>
          <w:sz w:val="30"/>
          <w:szCs w:val="30"/>
        </w:rPr>
        <w:t xml:space="preserve"> тыс. руб.</w:t>
      </w:r>
    </w:p>
    <w:p w:rsidR="00C241B0" w:rsidRPr="00AF4849" w:rsidRDefault="00C241B0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Информация о расходах на реализацию Программы в разрезе подпрограмм (в том числе мероприятий) с расшифровкой по годам, главным распорядителям средств бюджета (ответственным исполнителям, соисполнителям), о распределении по источникам финансирования представлена в </w:t>
      </w:r>
      <w:hyperlink w:anchor="P2158">
        <w:r w:rsidRPr="00AF4849">
          <w:rPr>
            <w:rFonts w:ascii="Times New Roman" w:hAnsi="Times New Roman"/>
            <w:sz w:val="30"/>
            <w:szCs w:val="30"/>
          </w:rPr>
          <w:t>приложениях 4</w:t>
        </w:r>
      </w:hyperlink>
      <w:r w:rsidRPr="00AF4849">
        <w:rPr>
          <w:rFonts w:ascii="Times New Roman" w:hAnsi="Times New Roman"/>
          <w:sz w:val="30"/>
          <w:szCs w:val="30"/>
        </w:rPr>
        <w:t xml:space="preserve">, </w:t>
      </w:r>
      <w:hyperlink w:anchor="P3407">
        <w:r w:rsidRPr="00AF4849">
          <w:rPr>
            <w:rFonts w:ascii="Times New Roman" w:hAnsi="Times New Roman"/>
            <w:sz w:val="30"/>
            <w:szCs w:val="30"/>
          </w:rPr>
          <w:t>6</w:t>
        </w:r>
      </w:hyperlink>
      <w:r w:rsidRPr="00AF4849">
        <w:rPr>
          <w:rFonts w:ascii="Times New Roman" w:hAnsi="Times New Roman"/>
          <w:sz w:val="30"/>
          <w:szCs w:val="30"/>
        </w:rPr>
        <w:t xml:space="preserve"> к настоящей Программе.</w:t>
      </w:r>
    </w:p>
    <w:p w:rsidR="00C241B0" w:rsidRPr="00AF4849" w:rsidRDefault="00AF4849" w:rsidP="0064271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hyperlink w:anchor="P3197">
        <w:r w:rsidR="00C241B0" w:rsidRPr="00AF4849">
          <w:rPr>
            <w:rFonts w:ascii="Times New Roman" w:hAnsi="Times New Roman"/>
            <w:sz w:val="30"/>
            <w:szCs w:val="30"/>
          </w:rPr>
          <w:t>Перечень</w:t>
        </w:r>
      </w:hyperlink>
      <w:r w:rsidR="00C241B0" w:rsidRPr="00AF4849">
        <w:rPr>
          <w:rFonts w:ascii="Times New Roman" w:hAnsi="Times New Roman"/>
          <w:sz w:val="30"/>
          <w:szCs w:val="30"/>
        </w:rPr>
        <w:t xml:space="preserve"> объектов, планируемых к реал</w:t>
      </w:r>
      <w:r w:rsidR="00642710" w:rsidRPr="00AF4849">
        <w:rPr>
          <w:rFonts w:ascii="Times New Roman" w:hAnsi="Times New Roman"/>
          <w:sz w:val="30"/>
          <w:szCs w:val="30"/>
        </w:rPr>
        <w:t xml:space="preserve">изации в рамках подготовки к 400 – </w:t>
      </w:r>
      <w:proofErr w:type="spellStart"/>
      <w:r w:rsidR="00C241B0" w:rsidRPr="00AF4849">
        <w:rPr>
          <w:rFonts w:ascii="Times New Roman" w:hAnsi="Times New Roman"/>
          <w:sz w:val="30"/>
          <w:szCs w:val="30"/>
        </w:rPr>
        <w:t>летию</w:t>
      </w:r>
      <w:proofErr w:type="spellEnd"/>
      <w:r w:rsidR="00C241B0" w:rsidRPr="00AF4849">
        <w:rPr>
          <w:rFonts w:ascii="Times New Roman" w:hAnsi="Times New Roman"/>
          <w:sz w:val="30"/>
          <w:szCs w:val="30"/>
        </w:rPr>
        <w:t xml:space="preserve"> города Красноярска, представлен в приложении 5в к настоящей Программе.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642710" w:rsidRPr="00AF4849" w:rsidRDefault="00642710" w:rsidP="00642710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  <w:lang w:val="en-US"/>
        </w:rPr>
        <w:t>VI</w:t>
      </w:r>
      <w:r w:rsidRPr="00AF4849">
        <w:rPr>
          <w:rFonts w:ascii="Times New Roman" w:hAnsi="Times New Roman"/>
          <w:sz w:val="30"/>
          <w:szCs w:val="30"/>
        </w:rPr>
        <w:t>. Подпрограммы муниципальной программы</w:t>
      </w:r>
    </w:p>
    <w:p w:rsidR="00642710" w:rsidRPr="00AF4849" w:rsidRDefault="00642710" w:rsidP="006427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42710" w:rsidRPr="00AF4849" w:rsidRDefault="00642710" w:rsidP="00642710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Подпрограмма 1 «Сохранение и развитие культурного и природного наследия»</w:t>
      </w:r>
    </w:p>
    <w:p w:rsidR="00642710" w:rsidRPr="00AF4849" w:rsidRDefault="00642710" w:rsidP="006427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642710" w:rsidRPr="00AF4849" w:rsidRDefault="00642710" w:rsidP="00642710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Паспорт подпрограммы 1 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6379"/>
      </w:tblGrid>
      <w:tr w:rsidR="00C241B0" w:rsidRPr="00AF4849" w:rsidTr="00642710">
        <w:tc>
          <w:tcPr>
            <w:tcW w:w="3039" w:type="dxa"/>
            <w:vAlign w:val="center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6379" w:type="dxa"/>
          </w:tcPr>
          <w:p w:rsidR="00C241B0" w:rsidRPr="00AF4849" w:rsidRDefault="001C61E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C241B0" w:rsidRPr="00AF4849">
              <w:rPr>
                <w:rFonts w:ascii="Times New Roman" w:hAnsi="Times New Roman" w:cs="Times New Roman"/>
                <w:sz w:val="30"/>
                <w:szCs w:val="30"/>
              </w:rPr>
              <w:t>Сохранение и развитие культурного и природного наследия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</w:tr>
      <w:tr w:rsidR="00C241B0" w:rsidRPr="00AF4849" w:rsidTr="00642710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Исполнители мероприятий подпрограммы</w:t>
            </w:r>
          </w:p>
        </w:tc>
        <w:tc>
          <w:tcPr>
            <w:tcW w:w="637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муниципальные учреждения культуры;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муниципальные казенные учреждения</w:t>
            </w:r>
          </w:p>
        </w:tc>
      </w:tr>
      <w:tr w:rsidR="00C241B0" w:rsidRPr="00AF4849" w:rsidTr="00642710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Цель подпрограммы</w:t>
            </w:r>
          </w:p>
        </w:tc>
        <w:tc>
          <w:tcPr>
            <w:tcW w:w="637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сохранение, эффективное использование и развитие культурного и природного наследия города Красноярска</w:t>
            </w:r>
          </w:p>
        </w:tc>
      </w:tr>
      <w:tr w:rsidR="00C241B0" w:rsidRPr="00AF4849" w:rsidTr="00642710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Задачи подпрограммы</w:t>
            </w:r>
          </w:p>
        </w:tc>
        <w:tc>
          <w:tcPr>
            <w:tcW w:w="637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обеспечение сохранности объектов культурного наследия;</w:t>
            </w:r>
          </w:p>
          <w:p w:rsidR="00C241B0" w:rsidRPr="00AF4849" w:rsidRDefault="006B0B4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расширение возможностей граждан для посещения культурных и природных объектов</w:t>
            </w:r>
          </w:p>
        </w:tc>
      </w:tr>
      <w:tr w:rsidR="00C241B0" w:rsidRPr="00AF4849" w:rsidTr="00642710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Показатели результативности</w:t>
            </w:r>
          </w:p>
        </w:tc>
        <w:tc>
          <w:tcPr>
            <w:tcW w:w="6379" w:type="dxa"/>
          </w:tcPr>
          <w:p w:rsidR="00477C02" w:rsidRPr="00AF4849" w:rsidRDefault="00477C02" w:rsidP="00477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количество экземпляров изданий, поступивших в фонды общедоступных библиотек, в расчете на 1000 жителей;</w:t>
            </w:r>
          </w:p>
          <w:p w:rsidR="00477C02" w:rsidRPr="00AF4849" w:rsidRDefault="00477C02" w:rsidP="00477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число посещений библиотек, в том числе онлайн (обращений удаленных пользователей), в расчете на 1000 жителей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6E4929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</w:p>
          <w:p w:rsidR="00477C02" w:rsidRPr="00AF4849" w:rsidRDefault="00477C02" w:rsidP="00477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число посещений музеев в расчете на 1000 жителей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6E4929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</w:p>
          <w:p w:rsidR="00477C02" w:rsidRPr="00AF4849" w:rsidRDefault="00477C02" w:rsidP="00477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число посещений парка флоры и фауны «Роев ручей» в расчете на 1 000 жителей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6E4929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</w:p>
          <w:p w:rsidR="00477C02" w:rsidRPr="00AF4849" w:rsidRDefault="00477C02" w:rsidP="00477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объем электронного каталога библиотек;</w:t>
            </w:r>
          </w:p>
          <w:p w:rsidR="00477C02" w:rsidRPr="00AF4849" w:rsidRDefault="00477C02" w:rsidP="00477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число музейных предметов, внесенных в электронный каталог (автоматизированную музейную систему);</w:t>
            </w:r>
          </w:p>
          <w:p w:rsidR="00477C02" w:rsidRPr="00AF4849" w:rsidRDefault="00477C02" w:rsidP="00477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количество библиотек, в которых проведена модернизация, количество библиотек, в которых внедрены автоматизированные системы обслуживания читателей и обеспечения сохранности библиотечных фондов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030A53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</w:p>
          <w:p w:rsidR="006B0B48" w:rsidRPr="00AF4849" w:rsidRDefault="00FA11EC" w:rsidP="00477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число посещений муниципальных учреждений культуры, за исключением числа посещений муниципального кинотеатра</w:t>
            </w:r>
            <w:r w:rsidR="00477C02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(с 2027 года)</w:t>
            </w:r>
          </w:p>
        </w:tc>
      </w:tr>
      <w:tr w:rsidR="00C241B0" w:rsidRPr="00AF4849" w:rsidTr="00642710">
        <w:tc>
          <w:tcPr>
            <w:tcW w:w="3039" w:type="dxa"/>
            <w:tcBorders>
              <w:bottom w:val="single" w:sz="4" w:space="0" w:color="auto"/>
            </w:tcBorders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Сроки реализации подпрограммы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2023 </w:t>
            </w:r>
            <w:r w:rsidR="00FA11EC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2030 годы</w:t>
            </w:r>
          </w:p>
        </w:tc>
      </w:tr>
      <w:tr w:rsidR="00C241B0" w:rsidRPr="00AF4849" w:rsidTr="00642710">
        <w:tblPrEx>
          <w:tblBorders>
            <w:insideH w:val="nil"/>
          </w:tblBorders>
        </w:tblPrEx>
        <w:tc>
          <w:tcPr>
            <w:tcW w:w="3039" w:type="dxa"/>
            <w:tcBorders>
              <w:top w:val="single" w:sz="4" w:space="0" w:color="auto"/>
              <w:bottom w:val="single" w:sz="4" w:space="0" w:color="auto"/>
            </w:tcBorders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Объемы и источники финансирования подпрограммы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Объем средств по подпрограмме составляет всего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– </w:t>
            </w:r>
            <w:r w:rsidR="00153703" w:rsidRPr="00AF4849">
              <w:rPr>
                <w:rFonts w:ascii="Times New Roman" w:hAnsi="Times New Roman" w:cs="Times New Roman"/>
                <w:sz w:val="30"/>
                <w:szCs w:val="30"/>
              </w:rPr>
              <w:t>7 542 295,97</w:t>
            </w:r>
            <w:r w:rsidR="00C13C4F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тыс. руб.,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756 358,19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2024 год – </w:t>
            </w:r>
            <w:r w:rsidR="00C13C4F" w:rsidRPr="00AF4849">
              <w:rPr>
                <w:rFonts w:ascii="Times New Roman" w:hAnsi="Times New Roman" w:cs="Times New Roman"/>
                <w:sz w:val="30"/>
                <w:szCs w:val="30"/>
              </w:rPr>
              <w:t>1 091 236,20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2025 год – </w:t>
            </w:r>
            <w:r w:rsidR="00C13C4F" w:rsidRPr="00AF4849">
              <w:rPr>
                <w:rFonts w:ascii="Times New Roman" w:hAnsi="Times New Roman" w:cs="Times New Roman"/>
                <w:sz w:val="30"/>
                <w:szCs w:val="30"/>
              </w:rPr>
              <w:t>1 109 702,92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2026 год – </w:t>
            </w:r>
            <w:r w:rsidR="00153703" w:rsidRPr="00AF4849">
              <w:rPr>
                <w:rFonts w:ascii="Times New Roman" w:hAnsi="Times New Roman" w:cs="Times New Roman"/>
                <w:sz w:val="30"/>
                <w:szCs w:val="30"/>
              </w:rPr>
              <w:t>1 397 690,72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2027 год – </w:t>
            </w:r>
            <w:r w:rsidR="00153703" w:rsidRPr="00AF4849">
              <w:rPr>
                <w:rFonts w:ascii="Times New Roman" w:hAnsi="Times New Roman" w:cs="Times New Roman"/>
                <w:sz w:val="30"/>
                <w:szCs w:val="30"/>
              </w:rPr>
              <w:t>1 315 093,52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2028 год – </w:t>
            </w:r>
            <w:r w:rsidR="00153703" w:rsidRPr="00AF4849">
              <w:rPr>
                <w:rFonts w:ascii="Times New Roman" w:hAnsi="Times New Roman" w:cs="Times New Roman"/>
                <w:sz w:val="30"/>
                <w:szCs w:val="30"/>
              </w:rPr>
              <w:t>936 826,11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4768A3" w:rsidRPr="00AF4849">
              <w:rPr>
                <w:rFonts w:ascii="Times New Roman" w:hAnsi="Times New Roman" w:cs="Times New Roman"/>
                <w:sz w:val="30"/>
                <w:szCs w:val="30"/>
              </w:rPr>
              <w:t>935</w:t>
            </w:r>
            <w:r w:rsidR="00153703" w:rsidRPr="00AF4849">
              <w:rPr>
                <w:rFonts w:ascii="Times New Roman" w:hAnsi="Times New Roman" w:cs="Times New Roman"/>
                <w:sz w:val="30"/>
                <w:szCs w:val="30"/>
              </w:rPr>
              <w:t> 388,31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источники финансирования: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бюджет города всего – </w:t>
            </w:r>
            <w:r w:rsidR="00153703" w:rsidRPr="00AF4849">
              <w:rPr>
                <w:rFonts w:ascii="Times New Roman" w:hAnsi="Times New Roman" w:cs="Times New Roman"/>
                <w:sz w:val="30"/>
                <w:szCs w:val="30"/>
              </w:rPr>
              <w:t>7 277 010,46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 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 по годам: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688 496,06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2024 год – </w:t>
            </w:r>
            <w:r w:rsidR="00C13C4F" w:rsidRPr="00AF4849">
              <w:rPr>
                <w:rFonts w:ascii="Times New Roman" w:hAnsi="Times New Roman" w:cs="Times New Roman"/>
                <w:sz w:val="30"/>
                <w:szCs w:val="30"/>
              </w:rPr>
              <w:t>1 020 511,54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  <w:r w:rsidR="0041227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2025 год – </w:t>
            </w:r>
            <w:r w:rsidR="00C13C4F" w:rsidRPr="00AF4849">
              <w:rPr>
                <w:rFonts w:ascii="Times New Roman" w:hAnsi="Times New Roman" w:cs="Times New Roman"/>
                <w:sz w:val="30"/>
                <w:szCs w:val="30"/>
              </w:rPr>
              <w:t>1 058 865,28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642710" w:rsidRPr="00AF4849" w:rsidRDefault="00A038D4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2026 год – </w:t>
            </w:r>
            <w:r w:rsidR="00153703" w:rsidRPr="00AF4849">
              <w:rPr>
                <w:rFonts w:ascii="Times New Roman" w:hAnsi="Times New Roman" w:cs="Times New Roman"/>
                <w:sz w:val="30"/>
                <w:szCs w:val="30"/>
              </w:rPr>
              <w:t>1 324 693,54</w:t>
            </w:r>
            <w:r w:rsidR="00642710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642710" w:rsidRPr="00AF4849" w:rsidRDefault="00A038D4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2027 год – </w:t>
            </w:r>
            <w:r w:rsidR="00153703" w:rsidRPr="00AF4849">
              <w:rPr>
                <w:rFonts w:ascii="Times New Roman" w:hAnsi="Times New Roman" w:cs="Times New Roman"/>
                <w:sz w:val="30"/>
                <w:szCs w:val="30"/>
              </w:rPr>
              <w:t>1 313 667,42</w:t>
            </w:r>
            <w:r w:rsidR="00642710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2028 год – </w:t>
            </w:r>
            <w:r w:rsidR="00153703" w:rsidRPr="00AF4849">
              <w:rPr>
                <w:rFonts w:ascii="Times New Roman" w:hAnsi="Times New Roman" w:cs="Times New Roman"/>
                <w:sz w:val="30"/>
                <w:szCs w:val="30"/>
              </w:rPr>
              <w:t>935 388,31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153703" w:rsidRPr="00AF4849">
              <w:rPr>
                <w:rFonts w:ascii="Times New Roman" w:hAnsi="Times New Roman" w:cs="Times New Roman"/>
                <w:sz w:val="30"/>
                <w:szCs w:val="30"/>
              </w:rPr>
              <w:t>935 388,31</w:t>
            </w:r>
            <w:r w:rsidR="00A038D4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краевой бюджет – </w:t>
            </w:r>
            <w:r w:rsidR="00C13C4F" w:rsidRPr="00AF4849">
              <w:rPr>
                <w:rFonts w:ascii="Times New Roman" w:hAnsi="Times New Roman" w:cs="Times New Roman"/>
                <w:sz w:val="30"/>
                <w:szCs w:val="30"/>
              </w:rPr>
              <w:t>251 819,25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 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63 971,01 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2024 год –</w:t>
            </w:r>
            <w:r w:rsidR="00C13C4F" w:rsidRPr="00AF4849">
              <w:rPr>
                <w:rFonts w:ascii="Times New Roman" w:hAnsi="Times New Roman" w:cs="Times New Roman"/>
                <w:sz w:val="30"/>
                <w:szCs w:val="30"/>
              </w:rPr>
              <w:t>70 386,35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2025 год – </w:t>
            </w:r>
            <w:r w:rsidR="00C13C4F" w:rsidRPr="00AF4849">
              <w:rPr>
                <w:rFonts w:ascii="Times New Roman" w:hAnsi="Times New Roman" w:cs="Times New Roman"/>
                <w:sz w:val="30"/>
                <w:szCs w:val="30"/>
              </w:rPr>
              <w:t>50 490,37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2026 год – 64 975,75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2027 год – 995,95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2028 год – 999,82 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0,00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федеральный бюджет – 13 466,2</w:t>
            </w:r>
            <w:r w:rsidR="00C13C4F" w:rsidRPr="00AF4849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3 891,12  тыс. руб.;</w:t>
            </w:r>
          </w:p>
          <w:p w:rsidR="00642710" w:rsidRPr="00AF4849" w:rsidRDefault="00C13C4F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2024 год – 338,31</w:t>
            </w:r>
            <w:r w:rsidR="00642710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2025 год – 347,27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2026 год – 8 021,43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2027 год –  430,15 тыс. руб.;</w:t>
            </w:r>
          </w:p>
          <w:p w:rsidR="00C241B0" w:rsidRPr="00AF4849" w:rsidRDefault="00642710" w:rsidP="00642710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2028 год – 437,98 тыс. руб.;</w:t>
            </w:r>
          </w:p>
          <w:p w:rsidR="00642710" w:rsidRPr="00AF4849" w:rsidRDefault="00642710" w:rsidP="0064271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0,00 тыс. руб.;</w:t>
            </w:r>
          </w:p>
        </w:tc>
      </w:tr>
    </w:tbl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737ECB" w:rsidP="00737ECB">
      <w:pPr>
        <w:pStyle w:val="a8"/>
        <w:widowControl w:val="0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Постановка общегородской проблемы подпрограммы 1</w:t>
      </w:r>
    </w:p>
    <w:p w:rsidR="00737ECB" w:rsidRPr="00AF4849" w:rsidRDefault="00737ECB" w:rsidP="00737ECB">
      <w:pPr>
        <w:pStyle w:val="a8"/>
        <w:widowControl w:val="0"/>
        <w:spacing w:after="0" w:line="240" w:lineRule="auto"/>
        <w:ind w:left="1069"/>
        <w:rPr>
          <w:rFonts w:ascii="Times New Roman" w:hAnsi="Times New Roman"/>
          <w:sz w:val="30"/>
          <w:szCs w:val="30"/>
          <w:lang w:val="en-US"/>
        </w:rPr>
      </w:pPr>
    </w:p>
    <w:p w:rsidR="00BA44C4" w:rsidRPr="00AF4849" w:rsidRDefault="00C241B0" w:rsidP="00BA44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Одним из приоритетных направлений культурной политики города Красноярска является сохранение природного, культурного и исторического наследия. </w:t>
      </w:r>
      <w:r w:rsidR="00BA44C4" w:rsidRPr="00AF4849">
        <w:rPr>
          <w:rFonts w:ascii="Times New Roman" w:hAnsi="Times New Roman"/>
          <w:sz w:val="30"/>
          <w:szCs w:val="30"/>
        </w:rPr>
        <w:t xml:space="preserve">Объекты культурного наследия </w:t>
      </w:r>
      <w:proofErr w:type="gramStart"/>
      <w:r w:rsidR="00BA44C4" w:rsidRPr="00AF4849">
        <w:rPr>
          <w:rFonts w:ascii="Times New Roman" w:hAnsi="Times New Roman"/>
          <w:sz w:val="30"/>
          <w:szCs w:val="30"/>
        </w:rPr>
        <w:t>являются частью национального достояния и обладают</w:t>
      </w:r>
      <w:proofErr w:type="gramEnd"/>
      <w:r w:rsidR="00BA44C4" w:rsidRPr="00AF4849">
        <w:rPr>
          <w:rFonts w:ascii="Times New Roman" w:hAnsi="Times New Roman"/>
          <w:sz w:val="30"/>
          <w:szCs w:val="30"/>
        </w:rPr>
        <w:t xml:space="preserve"> уникальным, постоянно накапливающимся историко-культурным потенциалом. Современное понимание сохранения объектов культурного наследия – это не только предотвращение их материального разрушения или утраты, но и деятельность, предполагающая включение памятников истории и культуры в социально-экономический контекст.</w:t>
      </w:r>
    </w:p>
    <w:p w:rsidR="00BA44C4" w:rsidRPr="00AF4849" w:rsidRDefault="00C241B0" w:rsidP="00BA44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муниципальных музеях и библиотеках собраны образцы и ценности мировой, национальной и местной материальной и духовной культур, имеются ценные коллекции музейных экспонатов, редких и </w:t>
      </w:r>
      <w:r w:rsidRPr="00AF4849">
        <w:rPr>
          <w:rFonts w:ascii="Times New Roman" w:hAnsi="Times New Roman"/>
          <w:sz w:val="30"/>
          <w:szCs w:val="30"/>
        </w:rPr>
        <w:lastRenderedPageBreak/>
        <w:t>старопечатных книг, хранящих историческую память и обеспечивающих преемственность культурно-исторического развития.</w:t>
      </w:r>
      <w:r w:rsidR="00E52663" w:rsidRPr="00AF4849">
        <w:rPr>
          <w:rFonts w:ascii="Times New Roman" w:hAnsi="Times New Roman"/>
          <w:sz w:val="30"/>
          <w:szCs w:val="30"/>
        </w:rPr>
        <w:t xml:space="preserve"> </w:t>
      </w:r>
    </w:p>
    <w:p w:rsidR="00C241B0" w:rsidRPr="00AF4849" w:rsidRDefault="00BA44C4" w:rsidP="00BA44C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Стоит отметить, что в</w:t>
      </w:r>
      <w:r w:rsidR="00E52663" w:rsidRPr="00AF4849">
        <w:rPr>
          <w:rFonts w:ascii="Times New Roman" w:hAnsi="Times New Roman"/>
          <w:sz w:val="30"/>
          <w:szCs w:val="30"/>
        </w:rPr>
        <w:t xml:space="preserve"> условиях </w:t>
      </w:r>
      <w:proofErr w:type="spellStart"/>
      <w:r w:rsidR="00E52663" w:rsidRPr="00AF4849">
        <w:rPr>
          <w:rFonts w:ascii="Times New Roman" w:hAnsi="Times New Roman"/>
          <w:sz w:val="30"/>
          <w:szCs w:val="30"/>
        </w:rPr>
        <w:t>цифровизации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</w:t>
      </w:r>
      <w:r w:rsidR="00E52663" w:rsidRPr="00AF4849">
        <w:rPr>
          <w:rFonts w:ascii="Times New Roman" w:hAnsi="Times New Roman"/>
          <w:sz w:val="30"/>
          <w:szCs w:val="30"/>
        </w:rPr>
        <w:t>информационно-коммуникационные технологии стали одним из важнейших факторов, влияющих на развитие общества. Социальная направленность выражается в предоставлении населению возможности реализовать свои конституционные права на доступ к открытым информационным ресурсам и культурным ценностям.</w:t>
      </w:r>
      <w:r w:rsidRPr="00AF4849">
        <w:rPr>
          <w:rFonts w:ascii="Times New Roman" w:hAnsi="Times New Roman"/>
          <w:sz w:val="30"/>
          <w:szCs w:val="30"/>
        </w:rPr>
        <w:t xml:space="preserve"> </w:t>
      </w:r>
      <w:r w:rsidR="00D2376F" w:rsidRPr="00AF4849">
        <w:rPr>
          <w:rFonts w:ascii="Times New Roman" w:hAnsi="Times New Roman"/>
          <w:sz w:val="30"/>
          <w:szCs w:val="30"/>
        </w:rPr>
        <w:t>М</w:t>
      </w:r>
      <w:r w:rsidRPr="00AF4849">
        <w:rPr>
          <w:rFonts w:ascii="Times New Roman" w:hAnsi="Times New Roman"/>
          <w:sz w:val="30"/>
          <w:szCs w:val="30"/>
        </w:rPr>
        <w:t>униципальны</w:t>
      </w:r>
      <w:r w:rsidR="00D2376F" w:rsidRPr="00AF4849">
        <w:rPr>
          <w:rFonts w:ascii="Times New Roman" w:hAnsi="Times New Roman"/>
          <w:sz w:val="30"/>
          <w:szCs w:val="30"/>
        </w:rPr>
        <w:t>е</w:t>
      </w:r>
      <w:r w:rsidRPr="00AF4849">
        <w:rPr>
          <w:rFonts w:ascii="Times New Roman" w:hAnsi="Times New Roman"/>
          <w:sz w:val="30"/>
          <w:szCs w:val="30"/>
        </w:rPr>
        <w:t xml:space="preserve"> библиотек</w:t>
      </w:r>
      <w:r w:rsidR="00D2376F" w:rsidRPr="00AF4849">
        <w:rPr>
          <w:rFonts w:ascii="Times New Roman" w:hAnsi="Times New Roman"/>
          <w:sz w:val="30"/>
          <w:szCs w:val="30"/>
        </w:rPr>
        <w:t>и</w:t>
      </w:r>
      <w:r w:rsidRPr="00AF4849">
        <w:rPr>
          <w:rFonts w:ascii="Times New Roman" w:hAnsi="Times New Roman"/>
          <w:sz w:val="30"/>
          <w:szCs w:val="30"/>
        </w:rPr>
        <w:t xml:space="preserve"> подключены к сети Интернет, </w:t>
      </w:r>
      <w:r w:rsidR="00D2376F" w:rsidRPr="00AF4849">
        <w:rPr>
          <w:rFonts w:ascii="Times New Roman" w:hAnsi="Times New Roman"/>
          <w:sz w:val="30"/>
          <w:szCs w:val="30"/>
        </w:rPr>
        <w:t xml:space="preserve">для них </w:t>
      </w:r>
      <w:r w:rsidRPr="00AF4849">
        <w:rPr>
          <w:rFonts w:ascii="Times New Roman" w:hAnsi="Times New Roman"/>
          <w:sz w:val="30"/>
          <w:szCs w:val="30"/>
        </w:rPr>
        <w:t xml:space="preserve">созданы сайты, имеется доступ </w:t>
      </w:r>
      <w:r w:rsidR="00E52663" w:rsidRPr="00AF4849">
        <w:rPr>
          <w:rFonts w:ascii="Times New Roman" w:hAnsi="Times New Roman"/>
          <w:sz w:val="30"/>
          <w:szCs w:val="30"/>
        </w:rPr>
        <w:t xml:space="preserve">к электронным каталогам библиотек, ведется работа по оцифровке фондов с соблюдением законодательства Российской Федерации, активно развивается </w:t>
      </w:r>
      <w:proofErr w:type="spellStart"/>
      <w:r w:rsidR="00E52663" w:rsidRPr="00AF4849">
        <w:rPr>
          <w:rFonts w:ascii="Times New Roman" w:hAnsi="Times New Roman"/>
          <w:sz w:val="30"/>
          <w:szCs w:val="30"/>
        </w:rPr>
        <w:t>справочно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– </w:t>
      </w:r>
      <w:r w:rsidR="00E52663" w:rsidRPr="00AF4849">
        <w:rPr>
          <w:rFonts w:ascii="Times New Roman" w:hAnsi="Times New Roman"/>
          <w:sz w:val="30"/>
          <w:szCs w:val="30"/>
        </w:rPr>
        <w:t>информационное обслуживани</w:t>
      </w:r>
      <w:r w:rsidRPr="00AF4849">
        <w:rPr>
          <w:rFonts w:ascii="Times New Roman" w:hAnsi="Times New Roman"/>
          <w:sz w:val="30"/>
          <w:szCs w:val="30"/>
        </w:rPr>
        <w:t>е</w:t>
      </w:r>
      <w:r w:rsidR="00D2376F" w:rsidRPr="00AF4849">
        <w:rPr>
          <w:rFonts w:ascii="Times New Roman" w:hAnsi="Times New Roman"/>
          <w:sz w:val="30"/>
          <w:szCs w:val="30"/>
        </w:rPr>
        <w:t xml:space="preserve"> пользователей в режиме онлайн. В</w:t>
      </w:r>
      <w:r w:rsidRPr="00AF4849">
        <w:rPr>
          <w:rFonts w:ascii="Times New Roman" w:hAnsi="Times New Roman"/>
          <w:sz w:val="30"/>
          <w:szCs w:val="30"/>
        </w:rPr>
        <w:t xml:space="preserve"> муниципальных музеях ежегодно пополняется число музейных предметов, внесенных в электронный каталог (автоматизированную музейную систему).</w:t>
      </w:r>
    </w:p>
    <w:p w:rsidR="00C241B0" w:rsidRPr="00AF4849" w:rsidRDefault="00C241B0" w:rsidP="00874A5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По состоянию на 01.01.202</w:t>
      </w:r>
      <w:r w:rsidR="00746EE3" w:rsidRPr="00AF4849">
        <w:rPr>
          <w:rFonts w:ascii="Times New Roman" w:hAnsi="Times New Roman"/>
          <w:sz w:val="30"/>
          <w:szCs w:val="30"/>
        </w:rPr>
        <w:t>6</w:t>
      </w:r>
      <w:r w:rsidRPr="00AF4849">
        <w:rPr>
          <w:rFonts w:ascii="Times New Roman" w:hAnsi="Times New Roman"/>
          <w:sz w:val="30"/>
          <w:szCs w:val="30"/>
        </w:rPr>
        <w:t xml:space="preserve"> объем основного музейного фонда муниципальных музеев составляет </w:t>
      </w:r>
      <w:r w:rsidR="00874A50" w:rsidRPr="00AF4849">
        <w:rPr>
          <w:rFonts w:ascii="Times New Roman" w:hAnsi="Times New Roman"/>
          <w:sz w:val="30"/>
          <w:szCs w:val="30"/>
        </w:rPr>
        <w:t>6 623</w:t>
      </w:r>
      <w:r w:rsidRPr="00AF4849">
        <w:rPr>
          <w:rFonts w:ascii="Times New Roman" w:hAnsi="Times New Roman"/>
          <w:sz w:val="30"/>
          <w:szCs w:val="30"/>
        </w:rPr>
        <w:t xml:space="preserve"> единицы, количество посетителей за 202</w:t>
      </w:r>
      <w:r w:rsidR="00874A50" w:rsidRPr="00AF4849">
        <w:rPr>
          <w:rFonts w:ascii="Times New Roman" w:hAnsi="Times New Roman"/>
          <w:sz w:val="30"/>
          <w:szCs w:val="30"/>
        </w:rPr>
        <w:t>5</w:t>
      </w:r>
      <w:r w:rsidRPr="00AF4849">
        <w:rPr>
          <w:rFonts w:ascii="Times New Roman" w:hAnsi="Times New Roman"/>
          <w:sz w:val="30"/>
          <w:szCs w:val="30"/>
        </w:rPr>
        <w:t xml:space="preserve"> год составило </w:t>
      </w:r>
      <w:r w:rsidR="00874A50" w:rsidRPr="00AF4849">
        <w:rPr>
          <w:rFonts w:ascii="Times New Roman" w:hAnsi="Times New Roman"/>
          <w:sz w:val="30"/>
          <w:szCs w:val="30"/>
        </w:rPr>
        <w:t>262 900</w:t>
      </w:r>
      <w:r w:rsidRPr="00AF4849">
        <w:rPr>
          <w:rFonts w:ascii="Times New Roman" w:hAnsi="Times New Roman"/>
          <w:sz w:val="30"/>
          <w:szCs w:val="30"/>
        </w:rPr>
        <w:t xml:space="preserve"> человек, число экспонируемых предметов </w:t>
      </w:r>
      <w:r w:rsidR="00746EE3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</w:t>
      </w:r>
      <w:r w:rsidR="00874A50" w:rsidRPr="00AF4849">
        <w:rPr>
          <w:rFonts w:ascii="Times New Roman" w:hAnsi="Times New Roman"/>
          <w:sz w:val="30"/>
          <w:szCs w:val="30"/>
        </w:rPr>
        <w:t>2 092</w:t>
      </w:r>
      <w:r w:rsidRPr="00AF4849">
        <w:rPr>
          <w:rFonts w:ascii="Times New Roman" w:hAnsi="Times New Roman"/>
          <w:sz w:val="30"/>
          <w:szCs w:val="30"/>
        </w:rPr>
        <w:t xml:space="preserve"> единицы, что составляет </w:t>
      </w:r>
      <w:r w:rsidR="00874A50" w:rsidRPr="00AF4849">
        <w:rPr>
          <w:rFonts w:ascii="Times New Roman" w:hAnsi="Times New Roman"/>
          <w:sz w:val="30"/>
          <w:szCs w:val="30"/>
        </w:rPr>
        <w:t xml:space="preserve">31,59 </w:t>
      </w:r>
      <w:r w:rsidRPr="00AF4849">
        <w:rPr>
          <w:rFonts w:ascii="Times New Roman" w:hAnsi="Times New Roman"/>
          <w:sz w:val="30"/>
          <w:szCs w:val="30"/>
        </w:rPr>
        <w:t>% от основного фонда.</w:t>
      </w:r>
      <w:r w:rsidR="00746EE3" w:rsidRPr="00AF4849">
        <w:rPr>
          <w:rFonts w:ascii="Times New Roman" w:hAnsi="Times New Roman"/>
          <w:sz w:val="30"/>
          <w:szCs w:val="30"/>
        </w:rPr>
        <w:t xml:space="preserve"> </w:t>
      </w:r>
    </w:p>
    <w:p w:rsidR="00E52663" w:rsidRPr="00AF4849" w:rsidRDefault="00C241B0" w:rsidP="00A33C4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По состоянию на 01.01.202</w:t>
      </w:r>
      <w:r w:rsidR="002E7D4B" w:rsidRPr="00AF4849">
        <w:rPr>
          <w:rFonts w:ascii="Times New Roman" w:hAnsi="Times New Roman"/>
          <w:sz w:val="30"/>
          <w:szCs w:val="30"/>
        </w:rPr>
        <w:t>6</w:t>
      </w:r>
      <w:r w:rsidRPr="00AF4849">
        <w:rPr>
          <w:rFonts w:ascii="Times New Roman" w:hAnsi="Times New Roman"/>
          <w:sz w:val="30"/>
          <w:szCs w:val="30"/>
        </w:rPr>
        <w:t xml:space="preserve"> коллекция животных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Красноярский парк флоры и фауны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Роев ручей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</w:t>
      </w:r>
      <w:proofErr w:type="gramStart"/>
      <w:r w:rsidRPr="00AF4849">
        <w:rPr>
          <w:rFonts w:ascii="Times New Roman" w:hAnsi="Times New Roman"/>
          <w:sz w:val="30"/>
          <w:szCs w:val="30"/>
        </w:rPr>
        <w:t xml:space="preserve">представлена </w:t>
      </w:r>
      <w:r w:rsidR="00A33C43" w:rsidRPr="00AF4849">
        <w:rPr>
          <w:rFonts w:ascii="Times New Roman" w:hAnsi="Times New Roman"/>
          <w:sz w:val="30"/>
          <w:szCs w:val="30"/>
        </w:rPr>
        <w:t>731</w:t>
      </w:r>
      <w:r w:rsidRPr="00AF4849">
        <w:rPr>
          <w:rFonts w:ascii="Times New Roman" w:hAnsi="Times New Roman"/>
          <w:sz w:val="30"/>
          <w:szCs w:val="30"/>
        </w:rPr>
        <w:t xml:space="preserve"> видами и составляет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9</w:t>
      </w:r>
      <w:r w:rsidR="002E7D4B" w:rsidRPr="00AF4849">
        <w:rPr>
          <w:rFonts w:ascii="Times New Roman" w:hAnsi="Times New Roman"/>
          <w:sz w:val="30"/>
          <w:szCs w:val="30"/>
        </w:rPr>
        <w:t xml:space="preserve"> </w:t>
      </w:r>
      <w:r w:rsidR="00A33C43" w:rsidRPr="00AF4849">
        <w:rPr>
          <w:rFonts w:ascii="Times New Roman" w:hAnsi="Times New Roman"/>
          <w:sz w:val="30"/>
          <w:szCs w:val="30"/>
        </w:rPr>
        <w:t>150</w:t>
      </w:r>
      <w:r w:rsidRPr="00AF4849">
        <w:rPr>
          <w:rFonts w:ascii="Times New Roman" w:hAnsi="Times New Roman"/>
          <w:sz w:val="30"/>
          <w:szCs w:val="30"/>
        </w:rPr>
        <w:t xml:space="preserve"> экземпляров. </w:t>
      </w:r>
      <w:proofErr w:type="gramStart"/>
      <w:r w:rsidRPr="00AF4849">
        <w:rPr>
          <w:rFonts w:ascii="Times New Roman" w:hAnsi="Times New Roman"/>
          <w:sz w:val="30"/>
          <w:szCs w:val="30"/>
        </w:rPr>
        <w:t xml:space="preserve">Из них </w:t>
      </w:r>
      <w:r w:rsidR="00A33C43" w:rsidRPr="00AF4849">
        <w:rPr>
          <w:rFonts w:ascii="Times New Roman" w:hAnsi="Times New Roman"/>
          <w:sz w:val="30"/>
          <w:szCs w:val="30"/>
        </w:rPr>
        <w:t xml:space="preserve">603 </w:t>
      </w:r>
      <w:r w:rsidRPr="00AF4849">
        <w:rPr>
          <w:rFonts w:ascii="Times New Roman" w:hAnsi="Times New Roman"/>
          <w:sz w:val="30"/>
          <w:szCs w:val="30"/>
        </w:rPr>
        <w:t>вид</w:t>
      </w:r>
      <w:r w:rsidR="00A33C43" w:rsidRPr="00AF4849">
        <w:rPr>
          <w:rFonts w:ascii="Times New Roman" w:hAnsi="Times New Roman"/>
          <w:sz w:val="30"/>
          <w:szCs w:val="30"/>
        </w:rPr>
        <w:t>а</w:t>
      </w:r>
      <w:r w:rsidRPr="00AF4849">
        <w:rPr>
          <w:rFonts w:ascii="Times New Roman" w:hAnsi="Times New Roman"/>
          <w:sz w:val="30"/>
          <w:szCs w:val="30"/>
        </w:rPr>
        <w:t xml:space="preserve"> внесены в Международную Красную книгу, </w:t>
      </w:r>
      <w:r w:rsidR="00A33C43" w:rsidRPr="00AF4849">
        <w:rPr>
          <w:rFonts w:ascii="Times New Roman" w:hAnsi="Times New Roman"/>
          <w:sz w:val="30"/>
          <w:szCs w:val="30"/>
        </w:rPr>
        <w:t>30</w:t>
      </w:r>
      <w:r w:rsidRPr="00AF4849">
        <w:rPr>
          <w:rFonts w:ascii="Times New Roman" w:hAnsi="Times New Roman"/>
          <w:sz w:val="30"/>
          <w:szCs w:val="30"/>
        </w:rPr>
        <w:t xml:space="preserve"> видов </w:t>
      </w:r>
      <w:r w:rsidR="00A33C43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в Красную книгу Российской Федерации, 5 видов </w:t>
      </w:r>
      <w:r w:rsidR="00A33C43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в Кр</w:t>
      </w:r>
      <w:r w:rsidR="00E52663" w:rsidRPr="00AF4849">
        <w:rPr>
          <w:rFonts w:ascii="Times New Roman" w:hAnsi="Times New Roman"/>
          <w:sz w:val="30"/>
          <w:szCs w:val="30"/>
        </w:rPr>
        <w:t>асную книгу Красноярского края.</w:t>
      </w:r>
      <w:proofErr w:type="gramEnd"/>
    </w:p>
    <w:p w:rsidR="00976227" w:rsidRPr="00AF4849" w:rsidRDefault="00976227" w:rsidP="0097622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По состоянию на 01.01.2026 объем книжного фонда муниципальных библиотек составил </w:t>
      </w:r>
      <w:r w:rsidR="007A5938" w:rsidRPr="00AF4849">
        <w:rPr>
          <w:rFonts w:ascii="Times New Roman" w:hAnsi="Times New Roman"/>
          <w:sz w:val="30"/>
          <w:szCs w:val="30"/>
        </w:rPr>
        <w:t>1 638,73</w:t>
      </w:r>
      <w:r w:rsidRPr="00AF4849">
        <w:rPr>
          <w:rFonts w:ascii="Times New Roman" w:hAnsi="Times New Roman"/>
          <w:sz w:val="30"/>
          <w:szCs w:val="30"/>
        </w:rPr>
        <w:t xml:space="preserve"> тыс. экземпляров, в 2025 году поступило в фонд более </w:t>
      </w:r>
      <w:r w:rsidR="007A5938" w:rsidRPr="00AF4849">
        <w:rPr>
          <w:rFonts w:ascii="Times New Roman" w:hAnsi="Times New Roman"/>
          <w:sz w:val="30"/>
          <w:szCs w:val="30"/>
        </w:rPr>
        <w:t>61,72</w:t>
      </w:r>
      <w:r w:rsidRPr="00AF4849">
        <w:rPr>
          <w:rFonts w:ascii="Times New Roman" w:hAnsi="Times New Roman"/>
          <w:sz w:val="30"/>
          <w:szCs w:val="30"/>
        </w:rPr>
        <w:t xml:space="preserve"> тыс. экземпляров литературы, количество пользователей в 2025 году составило </w:t>
      </w:r>
      <w:r w:rsidR="007A5938" w:rsidRPr="00AF4849">
        <w:rPr>
          <w:rFonts w:ascii="Times New Roman" w:hAnsi="Times New Roman"/>
          <w:sz w:val="30"/>
          <w:szCs w:val="30"/>
        </w:rPr>
        <w:t>254,43</w:t>
      </w:r>
      <w:r w:rsidRPr="00AF4849">
        <w:rPr>
          <w:rFonts w:ascii="Times New Roman" w:hAnsi="Times New Roman"/>
          <w:sz w:val="30"/>
          <w:szCs w:val="30"/>
        </w:rPr>
        <w:t xml:space="preserve"> тыс. человек, число посещений – </w:t>
      </w:r>
      <w:r w:rsidR="007A5938" w:rsidRPr="00AF4849">
        <w:rPr>
          <w:rFonts w:ascii="Times New Roman" w:hAnsi="Times New Roman"/>
          <w:sz w:val="30"/>
          <w:szCs w:val="30"/>
        </w:rPr>
        <w:t>2 679,32</w:t>
      </w:r>
      <w:r w:rsidRPr="00AF4849">
        <w:rPr>
          <w:rFonts w:ascii="Times New Roman" w:hAnsi="Times New Roman"/>
          <w:sz w:val="30"/>
          <w:szCs w:val="30"/>
        </w:rPr>
        <w:t xml:space="preserve"> тыс. человек. Объем электронного каталога библиотек составил </w:t>
      </w:r>
      <w:r w:rsidR="007A5938" w:rsidRPr="00AF4849">
        <w:rPr>
          <w:rFonts w:ascii="Times New Roman" w:hAnsi="Times New Roman"/>
          <w:sz w:val="30"/>
          <w:szCs w:val="30"/>
        </w:rPr>
        <w:t>8,59</w:t>
      </w:r>
      <w:r w:rsidRPr="00AF4849">
        <w:rPr>
          <w:rFonts w:ascii="Times New Roman" w:hAnsi="Times New Roman"/>
          <w:sz w:val="30"/>
          <w:szCs w:val="30"/>
        </w:rPr>
        <w:t xml:space="preserve"> тыс. записей. </w:t>
      </w:r>
    </w:p>
    <w:p w:rsidR="00191BC4" w:rsidRPr="00AF4849" w:rsidRDefault="008D4DE5" w:rsidP="0010203B">
      <w:pPr>
        <w:pStyle w:val="ConsPlusNormal"/>
        <w:ind w:firstLine="708"/>
        <w:jc w:val="both"/>
        <w:rPr>
          <w:rFonts w:ascii="Times New Roman" w:eastAsiaTheme="minorHAnsi" w:hAnsi="Times New Roman" w:cstheme="minorBidi"/>
          <w:sz w:val="30"/>
          <w:szCs w:val="30"/>
          <w:lang w:eastAsia="en-US"/>
        </w:rPr>
      </w:pPr>
      <w:r w:rsidRPr="00AF4849">
        <w:rPr>
          <w:rFonts w:ascii="Times New Roman" w:hAnsi="Times New Roman"/>
          <w:sz w:val="30"/>
          <w:szCs w:val="30"/>
        </w:rPr>
        <w:t xml:space="preserve">В </w:t>
      </w:r>
      <w:r w:rsidR="00191BC4" w:rsidRPr="00AF4849">
        <w:rPr>
          <w:rFonts w:ascii="Times New Roman" w:hAnsi="Times New Roman"/>
          <w:sz w:val="30"/>
          <w:szCs w:val="30"/>
        </w:rPr>
        <w:t xml:space="preserve">процессе реализации подпрограммы </w:t>
      </w:r>
      <w:r w:rsidR="00DE1406" w:rsidRPr="00AF4849">
        <w:rPr>
          <w:rFonts w:ascii="Times New Roman" w:hAnsi="Times New Roman"/>
          <w:sz w:val="30"/>
          <w:szCs w:val="30"/>
        </w:rPr>
        <w:t>на к</w:t>
      </w:r>
      <w:r w:rsidR="00DE1406" w:rsidRPr="00AF4849">
        <w:rPr>
          <w:rFonts w:ascii="Times New Roman" w:eastAsiaTheme="minorHAnsi" w:hAnsi="Times New Roman" w:cstheme="minorBidi"/>
          <w:sz w:val="30"/>
          <w:szCs w:val="30"/>
          <w:lang w:eastAsia="en-US"/>
        </w:rPr>
        <w:t>омплектование книжных фондов</w:t>
      </w:r>
      <w:r w:rsidR="00DE1406" w:rsidRPr="00AF4849">
        <w:rPr>
          <w:rFonts w:ascii="Times New Roman" w:hAnsi="Times New Roman"/>
          <w:sz w:val="30"/>
          <w:szCs w:val="30"/>
        </w:rPr>
        <w:t xml:space="preserve"> муниципальных библиотек предусматриваются субсидии из </w:t>
      </w:r>
      <w:r w:rsidR="00DE1406" w:rsidRPr="00AF4849">
        <w:rPr>
          <w:rFonts w:ascii="Times New Roman" w:eastAsiaTheme="minorHAnsi" w:hAnsi="Times New Roman" w:cstheme="minorBidi"/>
          <w:sz w:val="30"/>
          <w:szCs w:val="30"/>
          <w:lang w:eastAsia="en-US"/>
        </w:rPr>
        <w:t>федерального и краевого бюджета</w:t>
      </w:r>
      <w:r w:rsidR="00DE1406" w:rsidRPr="00AF4849">
        <w:rPr>
          <w:rFonts w:ascii="Times New Roman" w:hAnsi="Times New Roman"/>
          <w:sz w:val="30"/>
          <w:szCs w:val="30"/>
        </w:rPr>
        <w:t xml:space="preserve">. </w:t>
      </w:r>
      <w:r w:rsidR="0010203B" w:rsidRPr="00AF4849">
        <w:rPr>
          <w:rFonts w:ascii="Times New Roman" w:eastAsiaTheme="minorHAnsi" w:hAnsi="Times New Roman" w:cstheme="minorBidi"/>
          <w:sz w:val="30"/>
          <w:szCs w:val="30"/>
          <w:lang w:eastAsia="en-US"/>
        </w:rPr>
        <w:t xml:space="preserve">Проводится работа по привлечению спонсорских средств, внедрению практики привлечения внебюджетных инвестиций в создание объектов культуры с использованием механизмов </w:t>
      </w:r>
      <w:proofErr w:type="spellStart"/>
      <w:r w:rsidR="0010203B" w:rsidRPr="00AF4849">
        <w:rPr>
          <w:rFonts w:ascii="Times New Roman" w:eastAsiaTheme="minorHAnsi" w:hAnsi="Times New Roman" w:cstheme="minorBidi"/>
          <w:sz w:val="30"/>
          <w:szCs w:val="30"/>
          <w:lang w:eastAsia="en-US"/>
        </w:rPr>
        <w:t>муниципально</w:t>
      </w:r>
      <w:proofErr w:type="spellEnd"/>
      <w:r w:rsidR="0010203B" w:rsidRPr="00AF4849">
        <w:rPr>
          <w:rFonts w:ascii="Times New Roman" w:eastAsiaTheme="minorHAnsi" w:hAnsi="Times New Roman" w:cstheme="minorBidi"/>
          <w:sz w:val="30"/>
          <w:szCs w:val="30"/>
          <w:lang w:eastAsia="en-US"/>
        </w:rPr>
        <w:t xml:space="preserve"> – частного партнерства, активно взаимодействует с министерством культуры Красноярского края по привлечению средств из вышестоящих бюджетов. </w:t>
      </w:r>
    </w:p>
    <w:p w:rsidR="00C241B0" w:rsidRPr="00AF4849" w:rsidRDefault="00C241B0" w:rsidP="00737EC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Реализация подпрограммы позволит создать условия, обеспечивающие сохранение и доступность для населения культурных и природных ценностей (музейные и библиотечные фонды, коллекция флоры и фауны), сохранение объектов культурного наследия, </w:t>
      </w:r>
      <w:r w:rsidRPr="00AF4849">
        <w:rPr>
          <w:rFonts w:ascii="Times New Roman" w:hAnsi="Times New Roman"/>
          <w:sz w:val="30"/>
          <w:szCs w:val="30"/>
        </w:rPr>
        <w:lastRenderedPageBreak/>
        <w:t>находящихся в муниципальной собственности.</w:t>
      </w:r>
    </w:p>
    <w:p w:rsidR="003A0395" w:rsidRPr="00AF4849" w:rsidRDefault="003A0395" w:rsidP="003A0395">
      <w:pPr>
        <w:pStyle w:val="ConsPlusNormal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3A0395" w:rsidRPr="00AF4849" w:rsidRDefault="003A0395" w:rsidP="003A039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2. Основная цель, задачи, сроки выполнения и показатели</w:t>
      </w:r>
    </w:p>
    <w:p w:rsidR="003A0395" w:rsidRPr="00AF4849" w:rsidRDefault="003A0395" w:rsidP="003A039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результативности подпрограммы 1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3A03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 учетом целевых установок и приоритетов культурной политики целью подпрограммы является сохранение, эффективное использование и развитие культурного и природного наследия города Красноярска.</w:t>
      </w:r>
    </w:p>
    <w:p w:rsidR="00C241B0" w:rsidRPr="00AF4849" w:rsidRDefault="00C241B0" w:rsidP="003A03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Достижение данной цели потребует решения следующих задач:</w:t>
      </w:r>
    </w:p>
    <w:p w:rsidR="00C241B0" w:rsidRPr="00AF4849" w:rsidRDefault="00C241B0" w:rsidP="003A03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обеспечение сохранности объектов культурного наследия;</w:t>
      </w:r>
    </w:p>
    <w:p w:rsidR="000778E1" w:rsidRPr="00AF4849" w:rsidRDefault="000778E1" w:rsidP="003A03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расширение возможностей граждан для посещения культурных и природных объектов.</w:t>
      </w:r>
    </w:p>
    <w:p w:rsidR="00C241B0" w:rsidRPr="00AF4849" w:rsidRDefault="00C241B0" w:rsidP="003A03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Сроки выполнения подпрограммы: 2023 </w:t>
      </w:r>
      <w:r w:rsidR="003A0395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3A03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Ожидаемые конечные результаты реализации подпрограммы характеризуются улучшением количественных и качественных показателей результативности, а именно:</w:t>
      </w:r>
    </w:p>
    <w:p w:rsidR="000778E1" w:rsidRPr="00AF4849" w:rsidRDefault="000778E1" w:rsidP="003A03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число музейных предметов, внесенных в электронный каталог (автоматизированную музейную систему) к 20</w:t>
      </w:r>
      <w:r w:rsidR="00FA11EC" w:rsidRPr="00AF4849">
        <w:rPr>
          <w:rFonts w:ascii="Times New Roman" w:hAnsi="Times New Roman"/>
          <w:sz w:val="30"/>
          <w:szCs w:val="30"/>
        </w:rPr>
        <w:t>28</w:t>
      </w:r>
      <w:r w:rsidRPr="00AF4849">
        <w:rPr>
          <w:rFonts w:ascii="Times New Roman" w:hAnsi="Times New Roman"/>
          <w:sz w:val="30"/>
          <w:szCs w:val="30"/>
        </w:rPr>
        <w:t xml:space="preserve"> году составит </w:t>
      </w:r>
      <w:r w:rsidR="00FA11EC" w:rsidRPr="00AF4849">
        <w:rPr>
          <w:rFonts w:ascii="Times New Roman" w:hAnsi="Times New Roman"/>
          <w:sz w:val="30"/>
          <w:szCs w:val="30"/>
        </w:rPr>
        <w:t>3 100 единиц</w:t>
      </w:r>
      <w:r w:rsidRPr="00AF4849">
        <w:rPr>
          <w:rFonts w:ascii="Times New Roman" w:hAnsi="Times New Roman"/>
          <w:sz w:val="30"/>
          <w:szCs w:val="30"/>
        </w:rPr>
        <w:t>;</w:t>
      </w:r>
    </w:p>
    <w:p w:rsidR="000778E1" w:rsidRPr="00AF4849" w:rsidRDefault="000778E1" w:rsidP="003A03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количество экземпляров изданий, поступивших в фонды общедоступных библиотек, в расчете на 1 000 жителей </w:t>
      </w:r>
      <w:r w:rsidR="00FA11EC" w:rsidRPr="00AF4849">
        <w:rPr>
          <w:rFonts w:ascii="Times New Roman" w:hAnsi="Times New Roman"/>
          <w:sz w:val="30"/>
          <w:szCs w:val="30"/>
        </w:rPr>
        <w:t>ежегодно составляет не менее 24 экземпляров</w:t>
      </w:r>
      <w:r w:rsidRPr="00AF4849">
        <w:rPr>
          <w:rFonts w:ascii="Times New Roman" w:hAnsi="Times New Roman"/>
          <w:sz w:val="30"/>
          <w:szCs w:val="30"/>
        </w:rPr>
        <w:t>;</w:t>
      </w:r>
    </w:p>
    <w:p w:rsidR="000778E1" w:rsidRPr="00AF4849" w:rsidRDefault="00406099" w:rsidP="003A03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число посещений муниципальных учреждений культуры, за исключением числа посещений муниципального кинотеатра</w:t>
      </w:r>
      <w:r w:rsidR="000778E1" w:rsidRPr="00AF4849">
        <w:rPr>
          <w:rFonts w:ascii="Times New Roman" w:hAnsi="Times New Roman"/>
          <w:sz w:val="30"/>
          <w:szCs w:val="30"/>
        </w:rPr>
        <w:t xml:space="preserve"> к 20</w:t>
      </w:r>
      <w:r w:rsidR="00FA11EC" w:rsidRPr="00AF4849">
        <w:rPr>
          <w:rFonts w:ascii="Times New Roman" w:hAnsi="Times New Roman"/>
          <w:sz w:val="30"/>
          <w:szCs w:val="30"/>
        </w:rPr>
        <w:t>28</w:t>
      </w:r>
      <w:r w:rsidR="000778E1" w:rsidRPr="00AF4849">
        <w:rPr>
          <w:rFonts w:ascii="Times New Roman" w:hAnsi="Times New Roman"/>
          <w:sz w:val="30"/>
          <w:szCs w:val="30"/>
        </w:rPr>
        <w:t xml:space="preserve"> году составит </w:t>
      </w:r>
      <w:r w:rsidR="00FA11EC" w:rsidRPr="00AF4849">
        <w:rPr>
          <w:rFonts w:ascii="Times New Roman" w:hAnsi="Times New Roman"/>
          <w:sz w:val="30"/>
          <w:szCs w:val="30"/>
        </w:rPr>
        <w:t>3 078,03 тыс.</w:t>
      </w:r>
      <w:r w:rsidR="00F07F4B" w:rsidRPr="00AF4849">
        <w:rPr>
          <w:rFonts w:ascii="Times New Roman" w:hAnsi="Times New Roman"/>
          <w:sz w:val="30"/>
          <w:szCs w:val="30"/>
        </w:rPr>
        <w:t xml:space="preserve"> </w:t>
      </w:r>
      <w:r w:rsidR="00FA11EC" w:rsidRPr="00AF4849">
        <w:rPr>
          <w:rFonts w:ascii="Times New Roman" w:hAnsi="Times New Roman"/>
          <w:sz w:val="30"/>
          <w:szCs w:val="30"/>
        </w:rPr>
        <w:t>человек</w:t>
      </w:r>
      <w:r w:rsidR="000778E1"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3A03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Информация о составе показателей результативности подпрограммы с расшифровкой плановых значений по годам представлена в </w:t>
      </w:r>
      <w:hyperlink w:anchor="P1469">
        <w:r w:rsidRPr="00AF4849">
          <w:rPr>
            <w:rFonts w:ascii="Times New Roman" w:hAnsi="Times New Roman"/>
            <w:sz w:val="30"/>
            <w:szCs w:val="30"/>
          </w:rPr>
          <w:t>приложении 2</w:t>
        </w:r>
      </w:hyperlink>
      <w:r w:rsidRPr="00AF4849">
        <w:rPr>
          <w:rFonts w:ascii="Times New Roman" w:hAnsi="Times New Roman"/>
          <w:sz w:val="30"/>
          <w:szCs w:val="30"/>
        </w:rPr>
        <w:t xml:space="preserve"> к настоящей Программе.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A352A1" w:rsidRPr="00AF4849" w:rsidRDefault="00A352A1" w:rsidP="00A352A1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3. Механизм реализации подпрограммы 1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Реализация подпрограммы осуществляется в соответствии с законодательством Российской Федерации и нормативными правовыми актами Красноярского края и города Красноярска.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мероприятий подпрограммы являются муниципальные бюджетные и автономные учреждения культуры (библиотеки, музеи, парк) и муниципальные казенные учреждения.</w:t>
      </w:r>
    </w:p>
    <w:p w:rsidR="00C241B0" w:rsidRPr="00AF4849" w:rsidRDefault="00C241B0" w:rsidP="00CC64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 xml:space="preserve">Финансирование муниципальных бюджетных и автономных учреждений, являющихся исполнителями мероприятий подпрограммы, осуществляется за счет средств субсидии на финансовое обеспечение выполнения ими муниципального задания, рассчитанной на основании нормативных затрат на оказание муниципальных услуг в рамках муниципального задания, нормативных затрат, связанных с </w:t>
      </w:r>
      <w:r w:rsidRPr="00AF4849">
        <w:rPr>
          <w:rFonts w:ascii="Times New Roman" w:hAnsi="Times New Roman"/>
          <w:sz w:val="30"/>
          <w:szCs w:val="30"/>
        </w:rPr>
        <w:lastRenderedPageBreak/>
        <w:t>выполнением работ, с учетом затрат на содержание недвижимого имущества и особо ценного движимого имущества, в том числе земельных участков (за исключением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имущества, сданного в аренду или переданного в безвозмездное пользование) (далее </w:t>
      </w:r>
      <w:r w:rsidR="00CC6490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имущество учреждения), затрат на уплату налогов, в качестве объекта налогообложения по которым признается имущество учреждения. Также учреждениям предоставляется субсидия на иные цели для осуществления уставной деятельности, не связанной с выполнением ими муниципального задания. Финансирование муниципальных казенных учреждений осуществляется на основании сметы расходов.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Главное управление культуры осуществляет текущее управление реализацией подпрограммы, несет ответственность за ее реализацию, достижение конечных результатов и целевое использование финансовых средств, выделяемых на выполнение подпрограммы, осуществляет подготовку и представление информационных и отчетных данных.</w:t>
      </w:r>
    </w:p>
    <w:p w:rsidR="00CC6490" w:rsidRPr="00AF4849" w:rsidRDefault="00CC6490" w:rsidP="00CC64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>Контроль за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использованием средств бюджета города в рамках реализации мероприятий подпрограммы осуществляется в соответствии с бюджетным законодательством и Федеральными законами от 05.04.2013 </w:t>
      </w:r>
      <w:hyperlink r:id="rId34" w:history="1">
        <w:r w:rsidR="00743F48" w:rsidRPr="00AF4849">
          <w:rPr>
            <w:rFonts w:ascii="Times New Roman" w:hAnsi="Times New Roman"/>
            <w:sz w:val="30"/>
            <w:szCs w:val="30"/>
          </w:rPr>
          <w:t>№</w:t>
        </w:r>
        <w:r w:rsidRPr="00AF4849">
          <w:rPr>
            <w:rFonts w:ascii="Times New Roman" w:hAnsi="Times New Roman"/>
            <w:sz w:val="30"/>
            <w:szCs w:val="30"/>
          </w:rPr>
          <w:t xml:space="preserve"> 44-ФЗ</w:t>
        </w:r>
      </w:hyperlink>
      <w:r w:rsidRPr="00AF4849">
        <w:rPr>
          <w:rFonts w:ascii="Times New Roman" w:hAnsi="Times New Roman"/>
          <w:sz w:val="30"/>
          <w:szCs w:val="30"/>
        </w:rPr>
        <w:t xml:space="preserve"> </w:t>
      </w:r>
      <w:r w:rsidR="00743F4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43F4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от 18.07.2011 </w:t>
      </w:r>
      <w:hyperlink r:id="rId35" w:history="1">
        <w:r w:rsidR="00743F48" w:rsidRPr="00AF4849">
          <w:rPr>
            <w:rFonts w:ascii="Times New Roman" w:hAnsi="Times New Roman"/>
            <w:sz w:val="30"/>
            <w:szCs w:val="30"/>
          </w:rPr>
          <w:t>№</w:t>
        </w:r>
        <w:r w:rsidRPr="00AF4849">
          <w:rPr>
            <w:rFonts w:ascii="Times New Roman" w:hAnsi="Times New Roman"/>
            <w:sz w:val="30"/>
            <w:szCs w:val="30"/>
          </w:rPr>
          <w:t xml:space="preserve"> 223-ФЗ</w:t>
        </w:r>
      </w:hyperlink>
      <w:r w:rsidRPr="00AF4849">
        <w:rPr>
          <w:rFonts w:ascii="Times New Roman" w:hAnsi="Times New Roman"/>
          <w:sz w:val="30"/>
          <w:szCs w:val="30"/>
        </w:rPr>
        <w:t xml:space="preserve"> </w:t>
      </w:r>
      <w:r w:rsidR="00743F4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О закупках товаров, работ, услуг отдельными видами юридических лиц</w:t>
      </w:r>
      <w:r w:rsidR="00743F4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A352A1" w:rsidRPr="00AF4849" w:rsidRDefault="00A352A1" w:rsidP="00A352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4. Характеристика мероприятий подпрограммы 1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Главными распорядителями бюджетных средств на реализацию мероприятий подпрограммы является главное управление культуры; департамент градостроительства, департамент городского хозяйства и транспорта.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1.1. Комплектование библиотечных фондов муниципальных библиотек.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предусматривает комплектование </w:t>
      </w:r>
      <w:r w:rsidR="00CC6490" w:rsidRPr="00AF4849">
        <w:rPr>
          <w:rFonts w:ascii="Times New Roman" w:hAnsi="Times New Roman"/>
          <w:sz w:val="30"/>
          <w:szCs w:val="30"/>
        </w:rPr>
        <w:t xml:space="preserve">трёх </w:t>
      </w:r>
      <w:r w:rsidRPr="00AF4849">
        <w:rPr>
          <w:rFonts w:ascii="Times New Roman" w:hAnsi="Times New Roman"/>
          <w:sz w:val="30"/>
          <w:szCs w:val="30"/>
        </w:rPr>
        <w:t>библиотечных систем книжными и электронными изданиями.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является главное управление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мероприятия являются муниципальные бюджетные и автономные учреждения культуры.</w:t>
      </w:r>
    </w:p>
    <w:p w:rsidR="0091138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Источник финансирования </w:t>
      </w:r>
      <w:r w:rsidR="00A352A1" w:rsidRPr="00AF4849">
        <w:rPr>
          <w:rFonts w:ascii="Times New Roman" w:hAnsi="Times New Roman"/>
          <w:sz w:val="30"/>
          <w:szCs w:val="30"/>
        </w:rPr>
        <w:t>–</w:t>
      </w:r>
      <w:r w:rsidR="00911380" w:rsidRPr="00AF4849">
        <w:rPr>
          <w:rFonts w:ascii="Times New Roman" w:hAnsi="Times New Roman"/>
          <w:sz w:val="30"/>
          <w:szCs w:val="30"/>
        </w:rPr>
        <w:t xml:space="preserve"> бюджет города.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A352A1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1.2. Реставрация музейных предметов из фондов муниципальных музеев.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рамках данного мероприятия будет осуществляться реставрация </w:t>
      </w:r>
      <w:r w:rsidRPr="00AF4849">
        <w:rPr>
          <w:rFonts w:ascii="Times New Roman" w:hAnsi="Times New Roman"/>
          <w:sz w:val="30"/>
          <w:szCs w:val="30"/>
        </w:rPr>
        <w:lastRenderedPageBreak/>
        <w:t xml:space="preserve">музейных предметов из фонда МБУК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Музей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Мемориал Победы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 Проведение реставрационных работ обусловлено необходимостью сохранения музейных предметов, защиты экспонатов и улучшения экспозиционных характеристик.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мероприятия является муниципальное бюджетное учреждение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Источник финансирования </w:t>
      </w:r>
      <w:r w:rsidR="00A352A1" w:rsidRPr="00AF4849">
        <w:rPr>
          <w:rFonts w:ascii="Times New Roman" w:hAnsi="Times New Roman"/>
          <w:sz w:val="30"/>
          <w:szCs w:val="30"/>
        </w:rPr>
        <w:t>–</w:t>
      </w:r>
      <w:r w:rsidR="0013312F" w:rsidRPr="00AF4849">
        <w:rPr>
          <w:rFonts w:ascii="Times New Roman" w:hAnsi="Times New Roman"/>
          <w:sz w:val="30"/>
          <w:szCs w:val="30"/>
        </w:rPr>
        <w:t xml:space="preserve"> бюджет города.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A352A1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1.3. Обеспечение деятельности муниципальных учреждений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Данное мероприятие позволит обеспечить текущее содержание учреждений, оплату труда работникам учреждений, иные расходы, связанные с текущим техническим обслуживанием зданий, а также расходы по арендной плате за пользование занимаемыми помещениями. В рамках мероприятия осуществляется библиотечное обслуживание слепых, слабовидящих граждан и пользователей библиотек, которые не могут посещать библиотеку в силу преклонного возраста и особенностей здоровья.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бюджетные и автономные учреждения культуры.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A352A1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1.4. Комплектование книжных фондов библиотек муниципальных образований Красноярского края.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данного мероприятия за счет сре</w:t>
      </w:r>
      <w:proofErr w:type="gramStart"/>
      <w:r w:rsidRPr="00AF4849">
        <w:rPr>
          <w:rFonts w:ascii="Times New Roman" w:hAnsi="Times New Roman"/>
          <w:sz w:val="30"/>
          <w:szCs w:val="30"/>
        </w:rPr>
        <w:t>дств кр</w:t>
      </w:r>
      <w:proofErr w:type="gramEnd"/>
      <w:r w:rsidRPr="00AF4849">
        <w:rPr>
          <w:rFonts w:ascii="Times New Roman" w:hAnsi="Times New Roman"/>
          <w:sz w:val="30"/>
          <w:szCs w:val="30"/>
        </w:rPr>
        <w:t>аевого бюджета и бюджета города будет осуществляться комплектование детских и взрослых библиотек книжными изданиями.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бюджетные и автономные учреждения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Источники финансирования </w:t>
      </w:r>
      <w:r w:rsidR="00A352A1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бюджет города, бюджет Красноярского края.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A352A1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2028 годы.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1.5. Мероприятия по обеспечению антитеррористической защищенности объектов реализуются муниципальными учреждениями культуры.</w:t>
      </w:r>
    </w:p>
    <w:p w:rsidR="00A352A1" w:rsidRPr="00AF4849" w:rsidRDefault="00A352A1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рамках данного мероприятия будет осуществляться охрана муниципальных бюджетных и автономных учреждений культуры </w:t>
      </w:r>
      <w:r w:rsidRPr="00AF4849">
        <w:rPr>
          <w:rFonts w:ascii="Times New Roman" w:hAnsi="Times New Roman"/>
          <w:sz w:val="30"/>
          <w:szCs w:val="30"/>
        </w:rPr>
        <w:lastRenderedPageBreak/>
        <w:t>сотрудниками частных охранных организаций, оснащение учреждений системами речевого оповещения, системами видеонаблюдения, обслуживание системы охранной и тревожной сигнализации и прочие расходы по обеспечению антитеррористической защищенности.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бюджетные и автономные учреждения культуры.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A352A1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1.6. Создание и укрепление материально</w:t>
      </w:r>
      <w:r w:rsidR="00A352A1" w:rsidRPr="00AF4849">
        <w:rPr>
          <w:rFonts w:ascii="Times New Roman" w:hAnsi="Times New Roman"/>
          <w:sz w:val="30"/>
          <w:szCs w:val="30"/>
        </w:rPr>
        <w:t xml:space="preserve"> – техничес</w:t>
      </w:r>
      <w:r w:rsidRPr="00AF4849">
        <w:rPr>
          <w:rFonts w:ascii="Times New Roman" w:hAnsi="Times New Roman"/>
          <w:sz w:val="30"/>
          <w:szCs w:val="30"/>
        </w:rPr>
        <w:t>кой базы.</w:t>
      </w:r>
    </w:p>
    <w:p w:rsidR="00A352A1" w:rsidRPr="00AF4849" w:rsidRDefault="00A352A1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предусматривает укрепление материально – технической базы муниципальных бюджетных и автономных учреждений культуры (библиотеки, музеи, парк), что позволит обеспечить надлежащие условия и повышение качества предоставления услуг.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бюджетные и автономные учреждения культуры.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Выполнение мероприятия запланировано на 2023 </w:t>
      </w:r>
      <w:r w:rsidR="00A352A1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202</w:t>
      </w:r>
      <w:r w:rsidR="00B073A3" w:rsidRPr="00AF4849">
        <w:rPr>
          <w:rFonts w:ascii="Times New Roman" w:hAnsi="Times New Roman"/>
          <w:sz w:val="30"/>
          <w:szCs w:val="30"/>
        </w:rPr>
        <w:t>7</w:t>
      </w:r>
      <w:r w:rsidRPr="00AF4849">
        <w:rPr>
          <w:rFonts w:ascii="Times New Roman" w:hAnsi="Times New Roman"/>
          <w:sz w:val="30"/>
          <w:szCs w:val="30"/>
        </w:rPr>
        <w:t xml:space="preserve"> годы.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1.7. Государственная поддержка отрасли культуры (модернизация библиотек в части комплектования книжных фондов)</w:t>
      </w:r>
      <w:r w:rsidR="00A352A1"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данного мероприятия за счет средств федерального бюджета, краевого бюджета и бюджета города будет осуществляться комплектование детских и взрослых библиотек книжными изданиями.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бюджетные и автономные учреждения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Источники финансирования: бюджет города, бюджет Красноярского края, федеральный бюджет.</w:t>
      </w:r>
    </w:p>
    <w:p w:rsidR="00C241B0" w:rsidRPr="00AF4849" w:rsidRDefault="00C241B0" w:rsidP="0005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0546FA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2028 годы.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1.8. Обеспечение безопасности жизнедеятельности муниципальных учреждений.</w:t>
      </w:r>
    </w:p>
    <w:p w:rsidR="000546FA" w:rsidRPr="00AF4849" w:rsidRDefault="000546FA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предусматривает повышение мер пожарной безопасности и надежности электроснабжения, устранение нарушений </w:t>
      </w:r>
      <w:proofErr w:type="spellStart"/>
      <w:r w:rsidRPr="00AF4849">
        <w:rPr>
          <w:rFonts w:ascii="Times New Roman" w:hAnsi="Times New Roman"/>
          <w:sz w:val="30"/>
          <w:szCs w:val="30"/>
        </w:rPr>
        <w:t>санитарно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– гигиенических норм и правил, обеспечение условий общественной безопасности в муниципальных бюджетных и автономных учреждениях и прочие расходы по обеспечению безопасности жизнедеятельности учреждений.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учреждения культуры.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0546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</w:t>
      </w:r>
      <w:r w:rsidR="00B073A3" w:rsidRPr="00AF4849">
        <w:rPr>
          <w:rFonts w:ascii="Times New Roman" w:hAnsi="Times New Roman"/>
          <w:sz w:val="30"/>
          <w:szCs w:val="30"/>
        </w:rPr>
        <w:t>зации мероприятия: 2023, 2025,</w:t>
      </w:r>
      <w:r w:rsidRPr="00AF4849">
        <w:rPr>
          <w:rFonts w:ascii="Times New Roman" w:hAnsi="Times New Roman"/>
          <w:sz w:val="30"/>
          <w:szCs w:val="30"/>
        </w:rPr>
        <w:t>202</w:t>
      </w:r>
      <w:r w:rsidR="00B073A3" w:rsidRPr="00AF4849">
        <w:rPr>
          <w:rFonts w:ascii="Times New Roman" w:hAnsi="Times New Roman"/>
          <w:sz w:val="30"/>
          <w:szCs w:val="30"/>
        </w:rPr>
        <w:t>6</w:t>
      </w:r>
      <w:r w:rsidRPr="00AF4849">
        <w:rPr>
          <w:rFonts w:ascii="Times New Roman" w:hAnsi="Times New Roman"/>
          <w:sz w:val="30"/>
          <w:szCs w:val="30"/>
        </w:rPr>
        <w:t xml:space="preserve"> годы.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1.9. Техническое оснащение муниципальных музеев.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данного мероприятия в 2023 году приобретено оборудование и технические средства, необходимые для осуществления экспозиционно-выставочной деятельности, обеспечения сохранности и хранения музейных предметов, осуществления уставной деятельности, включая автоматизированные билетные системы, автоматизированные системы учета музейных предметов, а также специализированное оборудование для работы с посетителями с ограниченными возможностями здоровья.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бюджетные учреждения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Источники финансирования: бюджет города Красноярска, бюджет Красноярского края.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выполнено в 2023 году.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1.10. </w:t>
      </w:r>
      <w:r w:rsidR="00EA0FA3" w:rsidRPr="00AF4849">
        <w:rPr>
          <w:rFonts w:ascii="Times New Roman" w:hAnsi="Times New Roman"/>
          <w:sz w:val="30"/>
          <w:szCs w:val="30"/>
        </w:rPr>
        <w:t>Государственная поддержка комплексного развития муниципальных учреждений культуры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 xml:space="preserve">В 2023 году за счет средств субсидии из краевого бюджета и средств бюджета города предусмотрены расходы на организационную и материально-техническую модернизацию библиотек им. </w:t>
      </w:r>
      <w:proofErr w:type="spellStart"/>
      <w:r w:rsidRPr="00AF4849">
        <w:rPr>
          <w:rFonts w:ascii="Times New Roman" w:hAnsi="Times New Roman"/>
          <w:sz w:val="30"/>
          <w:szCs w:val="30"/>
        </w:rPr>
        <w:t>А.Гайдара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и </w:t>
      </w:r>
      <w:proofErr w:type="spellStart"/>
      <w:r w:rsidRPr="00AF4849">
        <w:rPr>
          <w:rFonts w:ascii="Times New Roman" w:hAnsi="Times New Roman"/>
          <w:sz w:val="30"/>
          <w:szCs w:val="30"/>
        </w:rPr>
        <w:t>К.Чуковского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МБУК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ЦБС для детей им. </w:t>
      </w:r>
      <w:proofErr w:type="spellStart"/>
      <w:r w:rsidRPr="00AF4849">
        <w:rPr>
          <w:rFonts w:ascii="Times New Roman" w:hAnsi="Times New Roman"/>
          <w:sz w:val="30"/>
          <w:szCs w:val="30"/>
        </w:rPr>
        <w:t>Н.Островского</w:t>
      </w:r>
      <w:proofErr w:type="spellEnd"/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а также расходы на внедрение автоматизированных систем обслуживания читателей и обеспечения сохранности библиотечных фондов в модернизированной муниципальной библиотеке им. В. Белинского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ЦБС им. А.</w:t>
      </w:r>
      <w:proofErr w:type="gramEnd"/>
      <w:r w:rsidRPr="00AF4849">
        <w:rPr>
          <w:rFonts w:ascii="Times New Roman" w:hAnsi="Times New Roman"/>
          <w:sz w:val="30"/>
          <w:szCs w:val="30"/>
        </w:rPr>
        <w:t>М. Горького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 xml:space="preserve">В 2024 году за счет средств субсидии из краевого бюджета и средств бюджета города предусмотрены расходы на организационную и материально-техническую модернизацию в библиотеке им. </w:t>
      </w:r>
      <w:proofErr w:type="spellStart"/>
      <w:r w:rsidRPr="00AF4849">
        <w:rPr>
          <w:rFonts w:ascii="Times New Roman" w:hAnsi="Times New Roman"/>
          <w:sz w:val="30"/>
          <w:szCs w:val="30"/>
        </w:rPr>
        <w:t>Т.Шевченко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ЦБС для взрослого населения им. А.М. Горького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а также расходы на организационную и материально-техническую модернизацию муниципальной библиотеки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Жар-птица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МБУ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ЦБС для детей им. </w:t>
      </w:r>
      <w:proofErr w:type="spellStart"/>
      <w:r w:rsidRPr="00AF4849">
        <w:rPr>
          <w:rFonts w:ascii="Times New Roman" w:hAnsi="Times New Roman"/>
          <w:sz w:val="30"/>
          <w:szCs w:val="30"/>
        </w:rPr>
        <w:t>Н.Островского</w:t>
      </w:r>
      <w:proofErr w:type="spellEnd"/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  <w:proofErr w:type="gramEnd"/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 xml:space="preserve">В 2025 году за счет средств субсидии из краевого бюджета и средств бюджета города предусмотрены расходы на организационную и материально-техническую модернизацию в библиотеке им. В. Дубинина МБУК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ЦБС для детей им. </w:t>
      </w:r>
      <w:proofErr w:type="spellStart"/>
      <w:r w:rsidRPr="00AF4849">
        <w:rPr>
          <w:rFonts w:ascii="Times New Roman" w:hAnsi="Times New Roman"/>
          <w:sz w:val="30"/>
          <w:szCs w:val="30"/>
        </w:rPr>
        <w:t>Н.Островского</w:t>
      </w:r>
      <w:proofErr w:type="spellEnd"/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а также расходы на </w:t>
      </w:r>
      <w:r w:rsidRPr="00AF4849">
        <w:rPr>
          <w:rFonts w:ascii="Times New Roman" w:hAnsi="Times New Roman"/>
          <w:sz w:val="30"/>
          <w:szCs w:val="30"/>
        </w:rPr>
        <w:lastRenderedPageBreak/>
        <w:t xml:space="preserve">организационную и материально-техническую модернизацию муниципальной библиотеки им. </w:t>
      </w:r>
      <w:proofErr w:type="spellStart"/>
      <w:r w:rsidRPr="00AF4849">
        <w:rPr>
          <w:rFonts w:ascii="Times New Roman" w:hAnsi="Times New Roman"/>
          <w:sz w:val="30"/>
          <w:szCs w:val="30"/>
        </w:rPr>
        <w:t>А.Черкасова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ЦБС им. А.М. Горького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  <w:proofErr w:type="gramEnd"/>
    </w:p>
    <w:p w:rsidR="00EA0FA3" w:rsidRPr="00AF4849" w:rsidRDefault="00EA0FA3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>В 2026 году за счет средств субсидии из краевого бюджета и средств бюджета города предусмотрены расходы на организационную и материально – техническую модернизацию библиотек им. С. Маршака, «Лукоморье» МБУК «ЦБС для детей им. Н. Островского» и детской библиотеки им. К. И. Чуковского МБУК «Межпоселенческая библиотека» Березовского района, а также расходы на внедрение автоматизированных систем обслуживания читателей и обеспечения им. М. Пришвина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МБУК «ЦБС для детей им. Н. Островского».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Источники финансирования: бюджет города, бюджет Красноярского края.</w:t>
      </w:r>
    </w:p>
    <w:p w:rsidR="00C241B0" w:rsidRPr="00AF4849" w:rsidRDefault="00C241B0" w:rsidP="00EA0FA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EA0FA3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202</w:t>
      </w:r>
      <w:r w:rsidR="00EA0FA3" w:rsidRPr="00AF4849">
        <w:rPr>
          <w:rFonts w:ascii="Times New Roman" w:hAnsi="Times New Roman"/>
          <w:sz w:val="30"/>
          <w:szCs w:val="30"/>
        </w:rPr>
        <w:t>6</w:t>
      </w:r>
      <w:r w:rsidRPr="00AF4849">
        <w:rPr>
          <w:rFonts w:ascii="Times New Roman" w:hAnsi="Times New Roman"/>
          <w:sz w:val="30"/>
          <w:szCs w:val="30"/>
        </w:rPr>
        <w:t xml:space="preserve"> годы.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бюджетные и автономные учреждения культуры.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1.11. Строительство учреждений культуры и искусства.</w:t>
      </w:r>
    </w:p>
    <w:p w:rsidR="009115A5" w:rsidRPr="00AF4849" w:rsidRDefault="009115A5" w:rsidP="009115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мероприятий, предусмотренных адресной инвестиционной программой города, в 2024 году разработана проектная документация на строительство объекта «Культурное пространство «Суриков – центр», завершение строительства планируется в 2027.</w:t>
      </w:r>
    </w:p>
    <w:p w:rsidR="00C241B0" w:rsidRPr="00AF4849" w:rsidRDefault="00C241B0" w:rsidP="00D743C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Реализация данного проекта предусмотрена в рамках программы подготовки и проведения празднования 400-летия основания города Красноярска.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департамент градостроительства.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Исполнителем данного мероприятия является МКУ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УКС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CD5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Источник финансирования </w:t>
      </w:r>
      <w:r w:rsidR="00CD537D" w:rsidRPr="00AF4849">
        <w:rPr>
          <w:rFonts w:ascii="Times New Roman" w:hAnsi="Times New Roman"/>
          <w:sz w:val="30"/>
          <w:szCs w:val="30"/>
        </w:rPr>
        <w:t>–</w:t>
      </w:r>
      <w:r w:rsidR="0013312F" w:rsidRPr="00AF4849">
        <w:rPr>
          <w:rFonts w:ascii="Times New Roman" w:hAnsi="Times New Roman"/>
          <w:sz w:val="30"/>
          <w:szCs w:val="30"/>
        </w:rPr>
        <w:t xml:space="preserve"> бюджет города.</w:t>
      </w:r>
    </w:p>
    <w:p w:rsidR="00C241B0" w:rsidRPr="00AF4849" w:rsidRDefault="00C241B0" w:rsidP="00CD5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2024 </w:t>
      </w:r>
      <w:r w:rsidR="00CD537D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2027 годы.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1.12. Выполнение работ по сохранению объектов культурного наследия, находящихся в муниципальной собственности города Красноярска, увековечивающих память погибших в годы Великой Отечественной войны.</w:t>
      </w:r>
    </w:p>
    <w:p w:rsidR="00C241B0" w:rsidRPr="00AF4849" w:rsidRDefault="00C241B0" w:rsidP="007C370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рамках мероприятия в 2024 году разработана научно-проектная и проектно-сметная документация (с прохождением государственной историко-культурной экспертизы) по сохранению объекта культурного наследия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Братская могила военных летчиков </w:t>
      </w:r>
      <w:r w:rsidR="007C3707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участников Великой Отечественной войны, похороненных госпиталями г. Красноярска, 1941 </w:t>
      </w:r>
      <w:r w:rsidR="00CD537D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1945 гг.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, расположенного в г. Красноярске, Троицкое кладбище, сектор 10.</w:t>
      </w:r>
      <w:r w:rsidR="00911380" w:rsidRPr="00AF4849">
        <w:rPr>
          <w:rFonts w:ascii="Times New Roman" w:hAnsi="Times New Roman"/>
          <w:sz w:val="30"/>
          <w:szCs w:val="30"/>
        </w:rPr>
        <w:t xml:space="preserve">  </w:t>
      </w:r>
    </w:p>
    <w:p w:rsidR="00C241B0" w:rsidRPr="00AF4849" w:rsidRDefault="00C241B0" w:rsidP="0002378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 xml:space="preserve">В рамках мероприятия в 2025 году </w:t>
      </w:r>
      <w:r w:rsidR="00023785" w:rsidRPr="00AF4849">
        <w:rPr>
          <w:rFonts w:ascii="Times New Roman" w:hAnsi="Times New Roman"/>
          <w:sz w:val="30"/>
          <w:szCs w:val="30"/>
        </w:rPr>
        <w:t>выполнены работы по сохранению объекта культурного наследия регионального значения «Братская могила военных летчиков – участников Великой Отечественной войны, похороненных госпиталями г. Красноярска в 1941-1945 гг.», расположенного в г. Красноярске, Троицкое кладбище, сектор 10.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департамент городского хозяйства и транспорта.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Исполнителем данного мероприятия является МКУ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УДИБ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A35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Источники финансирования: бюджет города Красноярска, бюджет Красноярского края.</w:t>
      </w:r>
    </w:p>
    <w:p w:rsidR="00C241B0" w:rsidRPr="00AF4849" w:rsidRDefault="00C241B0" w:rsidP="00CD5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2024 </w:t>
      </w:r>
      <w:r w:rsidR="00CD537D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2025 годы.</w:t>
      </w:r>
    </w:p>
    <w:p w:rsidR="00452378" w:rsidRPr="00AF4849" w:rsidRDefault="00452378" w:rsidP="0045237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1.13. Реконструкция зданий для создания учреждений культуры и искусства.</w:t>
      </w:r>
    </w:p>
    <w:p w:rsidR="001B74DA" w:rsidRPr="00AF4849" w:rsidRDefault="001B74DA" w:rsidP="001B74D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реализации мероприятия планируется проектирование и реконструкция учреждений культуры и искусства с целью увеличения числа посещений музеев.</w:t>
      </w:r>
    </w:p>
    <w:p w:rsidR="00452378" w:rsidRPr="00AF4849" w:rsidRDefault="00452378" w:rsidP="0045237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департамент градостроительства.</w:t>
      </w:r>
    </w:p>
    <w:p w:rsidR="00452378" w:rsidRPr="00AF4849" w:rsidRDefault="00452378" w:rsidP="0045237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является МКУ «УКС».</w:t>
      </w:r>
    </w:p>
    <w:p w:rsidR="0013312F" w:rsidRPr="00AF4849" w:rsidRDefault="00D743C3" w:rsidP="00D743C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</w:t>
      </w:r>
      <w:r w:rsidR="0013312F" w:rsidRPr="00AF4849">
        <w:rPr>
          <w:rFonts w:ascii="Times New Roman" w:hAnsi="Times New Roman"/>
          <w:sz w:val="30"/>
          <w:szCs w:val="30"/>
        </w:rPr>
        <w:t xml:space="preserve"> финансирования – бюджет города.</w:t>
      </w:r>
    </w:p>
    <w:p w:rsidR="00D743C3" w:rsidRPr="00AF4849" w:rsidRDefault="00D743C3" w:rsidP="00D743C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2026 год.</w:t>
      </w:r>
    </w:p>
    <w:p w:rsidR="00CD537D" w:rsidRPr="00AF4849" w:rsidRDefault="00CD537D" w:rsidP="001551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1.1</w:t>
      </w:r>
      <w:r w:rsidR="001551E1" w:rsidRPr="00AF4849">
        <w:rPr>
          <w:rFonts w:ascii="Times New Roman" w:hAnsi="Times New Roman"/>
          <w:sz w:val="30"/>
          <w:szCs w:val="30"/>
        </w:rPr>
        <w:t xml:space="preserve">4. Создание детских культурно – </w:t>
      </w:r>
      <w:r w:rsidRPr="00AF4849">
        <w:rPr>
          <w:rFonts w:ascii="Times New Roman" w:hAnsi="Times New Roman"/>
          <w:sz w:val="30"/>
          <w:szCs w:val="30"/>
        </w:rPr>
        <w:t>просветительских центров на базе учреждений культуры.</w:t>
      </w:r>
    </w:p>
    <w:p w:rsidR="00CD537D" w:rsidRPr="00AF4849" w:rsidRDefault="00CD537D" w:rsidP="00825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2026 году за счет средств субсидии из федерального бюджета, краевого бюджета и средств бюджета города </w:t>
      </w:r>
      <w:r w:rsidR="00DF2180" w:rsidRPr="00AF4849">
        <w:rPr>
          <w:rFonts w:ascii="Times New Roman" w:hAnsi="Times New Roman"/>
          <w:sz w:val="30"/>
          <w:szCs w:val="30"/>
        </w:rPr>
        <w:t>созданы</w:t>
      </w:r>
      <w:r w:rsidRPr="00AF4849">
        <w:rPr>
          <w:rFonts w:ascii="Times New Roman" w:hAnsi="Times New Roman"/>
          <w:sz w:val="30"/>
          <w:szCs w:val="30"/>
        </w:rPr>
        <w:t xml:space="preserve"> детски</w:t>
      </w:r>
      <w:r w:rsidR="00DF2180" w:rsidRPr="00AF4849">
        <w:rPr>
          <w:rFonts w:ascii="Times New Roman" w:hAnsi="Times New Roman"/>
          <w:sz w:val="30"/>
          <w:szCs w:val="30"/>
        </w:rPr>
        <w:t>е</w:t>
      </w:r>
      <w:r w:rsidRPr="00AF4849">
        <w:rPr>
          <w:rFonts w:ascii="Times New Roman" w:hAnsi="Times New Roman"/>
          <w:sz w:val="30"/>
          <w:szCs w:val="30"/>
        </w:rPr>
        <w:t xml:space="preserve"> культурно</w:t>
      </w:r>
      <w:r w:rsidR="00825901" w:rsidRPr="00AF4849">
        <w:rPr>
          <w:rFonts w:ascii="Times New Roman" w:hAnsi="Times New Roman"/>
          <w:sz w:val="30"/>
          <w:szCs w:val="30"/>
        </w:rPr>
        <w:t xml:space="preserve"> – </w:t>
      </w:r>
      <w:r w:rsidRPr="00AF4849">
        <w:rPr>
          <w:rFonts w:ascii="Times New Roman" w:hAnsi="Times New Roman"/>
          <w:sz w:val="30"/>
          <w:szCs w:val="30"/>
        </w:rPr>
        <w:t>просветительск</w:t>
      </w:r>
      <w:r w:rsidR="00DF2180" w:rsidRPr="00AF4849">
        <w:rPr>
          <w:rFonts w:ascii="Times New Roman" w:hAnsi="Times New Roman"/>
          <w:sz w:val="30"/>
          <w:szCs w:val="30"/>
        </w:rPr>
        <w:t>ие</w:t>
      </w:r>
      <w:r w:rsidRPr="00AF4849">
        <w:rPr>
          <w:rFonts w:ascii="Times New Roman" w:hAnsi="Times New Roman"/>
          <w:sz w:val="30"/>
          <w:szCs w:val="30"/>
        </w:rPr>
        <w:t xml:space="preserve"> центр</w:t>
      </w:r>
      <w:r w:rsidR="00DF2180" w:rsidRPr="00AF4849">
        <w:rPr>
          <w:rFonts w:ascii="Times New Roman" w:hAnsi="Times New Roman"/>
          <w:sz w:val="30"/>
          <w:szCs w:val="30"/>
        </w:rPr>
        <w:t>ы</w:t>
      </w:r>
      <w:r w:rsidRPr="00AF4849">
        <w:rPr>
          <w:rFonts w:ascii="Times New Roman" w:hAnsi="Times New Roman"/>
          <w:sz w:val="30"/>
          <w:szCs w:val="30"/>
        </w:rPr>
        <w:t xml:space="preserve"> на базе библиотек – филиалов им. В. Драгунского и С. Михалкова МБУК «ЦБС для детей им. Н. Островского».</w:t>
      </w:r>
      <w:r w:rsidR="00911380" w:rsidRPr="00AF4849">
        <w:rPr>
          <w:rFonts w:ascii="Times New Roman" w:hAnsi="Times New Roman"/>
          <w:sz w:val="30"/>
          <w:szCs w:val="30"/>
        </w:rPr>
        <w:t xml:space="preserve"> </w:t>
      </w:r>
    </w:p>
    <w:p w:rsidR="00CD537D" w:rsidRPr="00AF4849" w:rsidRDefault="00CD537D" w:rsidP="00CD5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Источники финансирования: бюджет города, бюджет Красноярского края, федеральный бюджет.</w:t>
      </w:r>
    </w:p>
    <w:p w:rsidR="00CD537D" w:rsidRPr="00AF4849" w:rsidRDefault="00CD537D" w:rsidP="00CD5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2026 год.</w:t>
      </w:r>
    </w:p>
    <w:p w:rsidR="00CD537D" w:rsidRPr="00AF4849" w:rsidRDefault="00CD537D" w:rsidP="00CD5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D537D" w:rsidRPr="00AF4849" w:rsidRDefault="00CD537D" w:rsidP="00CD537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учреждения культуры.</w:t>
      </w:r>
    </w:p>
    <w:p w:rsidR="00C241B0" w:rsidRPr="00AF4849" w:rsidRDefault="00C241B0" w:rsidP="00825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Объемы и источники финансирования подпрограммы всего и с разбивкой по годам представлены в </w:t>
      </w:r>
      <w:hyperlink w:anchor="P2158">
        <w:r w:rsidRPr="00AF4849">
          <w:rPr>
            <w:rFonts w:ascii="Times New Roman" w:hAnsi="Times New Roman"/>
            <w:sz w:val="30"/>
            <w:szCs w:val="30"/>
          </w:rPr>
          <w:t>приложениях 4</w:t>
        </w:r>
      </w:hyperlink>
      <w:r w:rsidRPr="00AF4849">
        <w:rPr>
          <w:rFonts w:ascii="Times New Roman" w:hAnsi="Times New Roman"/>
          <w:sz w:val="30"/>
          <w:szCs w:val="30"/>
        </w:rPr>
        <w:t xml:space="preserve">, </w:t>
      </w:r>
      <w:hyperlink w:anchor="P3047">
        <w:r w:rsidRPr="00AF4849">
          <w:rPr>
            <w:rFonts w:ascii="Times New Roman" w:hAnsi="Times New Roman"/>
            <w:sz w:val="30"/>
            <w:szCs w:val="30"/>
          </w:rPr>
          <w:t>5а</w:t>
        </w:r>
      </w:hyperlink>
      <w:r w:rsidRPr="00AF4849">
        <w:rPr>
          <w:rFonts w:ascii="Times New Roman" w:hAnsi="Times New Roman"/>
          <w:sz w:val="30"/>
          <w:szCs w:val="30"/>
        </w:rPr>
        <w:t xml:space="preserve">, </w:t>
      </w:r>
      <w:hyperlink w:anchor="P3109">
        <w:r w:rsidRPr="00AF4849">
          <w:rPr>
            <w:rFonts w:ascii="Times New Roman" w:hAnsi="Times New Roman"/>
            <w:sz w:val="30"/>
            <w:szCs w:val="30"/>
          </w:rPr>
          <w:t>5б</w:t>
        </w:r>
      </w:hyperlink>
      <w:r w:rsidRPr="00AF4849">
        <w:rPr>
          <w:rFonts w:ascii="Times New Roman" w:hAnsi="Times New Roman"/>
          <w:sz w:val="30"/>
          <w:szCs w:val="30"/>
        </w:rPr>
        <w:t xml:space="preserve">, </w:t>
      </w:r>
      <w:hyperlink w:anchor="P3197">
        <w:r w:rsidRPr="00AF4849">
          <w:rPr>
            <w:rFonts w:ascii="Times New Roman" w:hAnsi="Times New Roman"/>
            <w:sz w:val="30"/>
            <w:szCs w:val="30"/>
          </w:rPr>
          <w:t>5в</w:t>
        </w:r>
      </w:hyperlink>
      <w:r w:rsidRPr="00AF4849">
        <w:rPr>
          <w:rFonts w:ascii="Times New Roman" w:hAnsi="Times New Roman"/>
          <w:sz w:val="30"/>
          <w:szCs w:val="30"/>
        </w:rPr>
        <w:t xml:space="preserve">, </w:t>
      </w:r>
      <w:hyperlink w:anchor="P3407">
        <w:r w:rsidRPr="00AF4849">
          <w:rPr>
            <w:rFonts w:ascii="Times New Roman" w:hAnsi="Times New Roman"/>
            <w:sz w:val="30"/>
            <w:szCs w:val="30"/>
          </w:rPr>
          <w:t>6</w:t>
        </w:r>
      </w:hyperlink>
      <w:r w:rsidRPr="00AF4849">
        <w:rPr>
          <w:rFonts w:ascii="Times New Roman" w:hAnsi="Times New Roman"/>
          <w:sz w:val="30"/>
          <w:szCs w:val="30"/>
        </w:rPr>
        <w:t xml:space="preserve"> к настоящей Программе.</w:t>
      </w:r>
    </w:p>
    <w:p w:rsidR="00825901" w:rsidRPr="00AF4849" w:rsidRDefault="00825901" w:rsidP="0082590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A966A7" w:rsidRPr="00AF4849" w:rsidRDefault="00A966A7" w:rsidP="00045974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/>
          <w:sz w:val="30"/>
          <w:szCs w:val="30"/>
        </w:rPr>
      </w:pPr>
      <w:bookmarkStart w:id="3" w:name="P554"/>
      <w:bookmarkEnd w:id="3"/>
      <w:r w:rsidRPr="00AF4849">
        <w:rPr>
          <w:rFonts w:ascii="Times New Roman" w:hAnsi="Times New Roman"/>
          <w:sz w:val="30"/>
          <w:szCs w:val="30"/>
        </w:rPr>
        <w:t>Подпрограмма 2</w:t>
      </w:r>
      <w:r w:rsidRPr="00AF4849">
        <w:rPr>
          <w:rFonts w:ascii="Times New Roman" w:hAnsi="Times New Roman"/>
          <w:bCs/>
          <w:sz w:val="30"/>
          <w:szCs w:val="30"/>
        </w:rPr>
        <w:t xml:space="preserve"> «Поддержка искусства и народного творчества»</w:t>
      </w:r>
    </w:p>
    <w:p w:rsidR="00045974" w:rsidRPr="00AF4849" w:rsidRDefault="00045974" w:rsidP="00045974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/>
          <w:sz w:val="30"/>
          <w:szCs w:val="30"/>
        </w:rPr>
      </w:pPr>
    </w:p>
    <w:p w:rsidR="00A966A7" w:rsidRPr="00AF4849" w:rsidRDefault="00A966A7" w:rsidP="00A966A7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Паспорт подпрограммы 2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6662"/>
      </w:tblGrid>
      <w:tr w:rsidR="00C241B0" w:rsidRPr="00AF4849" w:rsidTr="006C5FC8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6662" w:type="dxa"/>
          </w:tcPr>
          <w:p w:rsidR="00C241B0" w:rsidRPr="00AF4849" w:rsidRDefault="001C61E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C241B0" w:rsidRPr="00AF4849">
              <w:rPr>
                <w:rFonts w:ascii="Times New Roman" w:hAnsi="Times New Roman" w:cs="Times New Roman"/>
                <w:sz w:val="30"/>
                <w:szCs w:val="30"/>
              </w:rPr>
              <w:t>Поддержка искусства и народного творчества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</w:tr>
      <w:tr w:rsidR="00C241B0" w:rsidRPr="00AF4849" w:rsidTr="006C5FC8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Исполнители мероприятий подпрограммы</w:t>
            </w:r>
          </w:p>
        </w:tc>
        <w:tc>
          <w:tcPr>
            <w:tcW w:w="6662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администрации районов в городе;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муниципальные учреждения культуры;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МАУ </w:t>
            </w:r>
            <w:r w:rsidR="001C61E8" w:rsidRPr="00AF4849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Татышев</w:t>
            </w:r>
            <w:proofErr w:type="spellEnd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-парк</w:t>
            </w:r>
            <w:r w:rsidR="001C61E8" w:rsidRPr="00AF4849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МКУ </w:t>
            </w:r>
            <w:r w:rsidR="001C61E8" w:rsidRPr="00AF4849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УКС</w:t>
            </w:r>
            <w:r w:rsidR="001C61E8" w:rsidRPr="00AF4849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администрация поселка Березовка Березовского района Красноярского края, администрация </w:t>
            </w:r>
            <w:proofErr w:type="spellStart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Мининского</w:t>
            </w:r>
            <w:proofErr w:type="spellEnd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сельсовета </w:t>
            </w:r>
            <w:proofErr w:type="spellStart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Емельяновского</w:t>
            </w:r>
            <w:proofErr w:type="spellEnd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района Красноярского края, муниципальное казенное учреждение администрация Солонцовского сельсовета</w:t>
            </w:r>
          </w:p>
        </w:tc>
      </w:tr>
      <w:tr w:rsidR="00C241B0" w:rsidRPr="00AF4849" w:rsidTr="006C5FC8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Цель подпрограммы</w:t>
            </w:r>
          </w:p>
        </w:tc>
        <w:tc>
          <w:tcPr>
            <w:tcW w:w="6662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обеспечение доступа населения города Красноярска к культурным благам и участию в культурной жизни</w:t>
            </w:r>
          </w:p>
        </w:tc>
      </w:tr>
      <w:tr w:rsidR="00C241B0" w:rsidRPr="00AF4849" w:rsidTr="006C5FC8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Задачи подпрограммы</w:t>
            </w:r>
          </w:p>
        </w:tc>
        <w:tc>
          <w:tcPr>
            <w:tcW w:w="6662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поддержка искусства;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сохранение и развитие </w:t>
            </w:r>
            <w:proofErr w:type="gramStart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традиционной</w:t>
            </w:r>
            <w:proofErr w:type="gramEnd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народной культуры;</w:t>
            </w:r>
          </w:p>
          <w:p w:rsidR="001F22FD" w:rsidRPr="00AF4849" w:rsidRDefault="001F22FD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развитие инфраструктуры отрасли «Культура»;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организация и проведение культурных событий, в том числе участие в культурных событиях межрегиона</w:t>
            </w:r>
            <w:r w:rsidR="001F22FD" w:rsidRPr="00AF4849">
              <w:rPr>
                <w:rFonts w:ascii="Times New Roman" w:hAnsi="Times New Roman" w:cs="Times New Roman"/>
                <w:sz w:val="30"/>
                <w:szCs w:val="30"/>
              </w:rPr>
              <w:t>льного и международного уровней</w:t>
            </w:r>
          </w:p>
        </w:tc>
      </w:tr>
      <w:tr w:rsidR="00C241B0" w:rsidRPr="00AF4849" w:rsidTr="00825901">
        <w:trPr>
          <w:trHeight w:val="2190"/>
        </w:trPr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Показатели результативности</w:t>
            </w:r>
          </w:p>
        </w:tc>
        <w:tc>
          <w:tcPr>
            <w:tcW w:w="6662" w:type="dxa"/>
            <w:shd w:val="clear" w:color="auto" w:fill="auto"/>
          </w:tcPr>
          <w:p w:rsidR="00A81E60" w:rsidRPr="00AF4849" w:rsidRDefault="00A81E60" w:rsidP="00A81E6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число посетителей культурно-массовых мероприятий, событийных массовых культурных мероприятий, проводимых муниципальными учреждениями, администрациями районов в городе Красноярске, в расчете на 1000 жителей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127196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</w:p>
          <w:p w:rsidR="00127196" w:rsidRPr="00AF4849" w:rsidRDefault="00A81E60" w:rsidP="00A81E6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число зрителей на концертах самостоятельных коллективов в расчете на 1000 жителей</w:t>
            </w:r>
            <w:r w:rsidR="00127196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(2023 –</w:t>
            </w:r>
            <w:proofErr w:type="gramEnd"/>
          </w:p>
          <w:p w:rsidR="00A81E60" w:rsidRPr="00AF4849" w:rsidRDefault="00EF2BEA" w:rsidP="00A81E6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2026 годы);</w:t>
            </w:r>
            <w:proofErr w:type="gramEnd"/>
          </w:p>
          <w:p w:rsidR="00A81E60" w:rsidRPr="00AF4849" w:rsidRDefault="00A81E60" w:rsidP="00A81E6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доля посещений российских фильмов в общем числе посещений киносеансов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127196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</w:p>
          <w:p w:rsidR="00A81E60" w:rsidRPr="00AF4849" w:rsidRDefault="00A81E60" w:rsidP="00A81E6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число концертов на гастролях за пределами субъекта Российской Федерации, на территории которого осуществляет деятельность самостоятельный коллектив;</w:t>
            </w:r>
          </w:p>
          <w:p w:rsidR="00A81E60" w:rsidRPr="00AF4849" w:rsidRDefault="00A81E60" w:rsidP="00A81E6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количество граждан, принимающих участие в добровольческой (волонтерской) деятельности в 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области художественного творчества и искусства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127196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</w:p>
          <w:p w:rsidR="00EF2BEA" w:rsidRPr="00AF4849" w:rsidRDefault="001F22FD" w:rsidP="00EF2BE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число посещений культурных мероприятий</w:t>
            </w:r>
            <w:r w:rsidR="00A81E60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>(с 2027 года);</w:t>
            </w:r>
          </w:p>
          <w:p w:rsidR="00F07F4B" w:rsidRPr="00AF4849" w:rsidRDefault="00F07F4B" w:rsidP="00EF2BEA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число посещений муниципального кинотеатра</w:t>
            </w:r>
            <w:r w:rsidR="000745D4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>(с 2027 года)</w:t>
            </w:r>
          </w:p>
        </w:tc>
      </w:tr>
      <w:tr w:rsidR="00C241B0" w:rsidRPr="00AF4849" w:rsidTr="006C5FC8">
        <w:tc>
          <w:tcPr>
            <w:tcW w:w="3039" w:type="dxa"/>
            <w:tcBorders>
              <w:bottom w:val="single" w:sz="4" w:space="0" w:color="auto"/>
            </w:tcBorders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Сроки реализации подпрограммы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2023 </w:t>
            </w:r>
            <w:r w:rsidR="006C5FC8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2030 годы</w:t>
            </w:r>
          </w:p>
        </w:tc>
      </w:tr>
      <w:tr w:rsidR="00C241B0" w:rsidRPr="00AF4849" w:rsidTr="006C5FC8">
        <w:tblPrEx>
          <w:tblBorders>
            <w:insideH w:val="nil"/>
          </w:tblBorders>
        </w:tblPrEx>
        <w:tc>
          <w:tcPr>
            <w:tcW w:w="3039" w:type="dxa"/>
            <w:tcBorders>
              <w:top w:val="single" w:sz="4" w:space="0" w:color="auto"/>
              <w:bottom w:val="single" w:sz="4" w:space="0" w:color="auto"/>
            </w:tcBorders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Объемы и источники финансирования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объем средств по Подпрограмме 2 </w:t>
            </w:r>
          </w:p>
          <w:p w:rsidR="00A966A7" w:rsidRPr="00AF4849" w:rsidRDefault="00FB1BCA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9 999 270,60</w:t>
            </w:r>
            <w:r w:rsidR="00A966A7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911 692,33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2024 год – </w:t>
            </w:r>
            <w:r w:rsidR="00D62589" w:rsidRPr="00AF4849">
              <w:rPr>
                <w:rFonts w:ascii="Times New Roman" w:hAnsi="Times New Roman" w:cs="Times New Roman"/>
                <w:sz w:val="30"/>
                <w:szCs w:val="30"/>
              </w:rPr>
              <w:t>1 087 316,63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2025 год – </w:t>
            </w:r>
            <w:r w:rsidR="00D62589" w:rsidRPr="00AF4849">
              <w:rPr>
                <w:rFonts w:ascii="Times New Roman" w:hAnsi="Times New Roman" w:cs="Times New Roman"/>
                <w:sz w:val="30"/>
                <w:szCs w:val="30"/>
              </w:rPr>
              <w:t>1 312 623,58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2026 год – 1 775 689,21 тыс. руб.;</w:t>
            </w:r>
          </w:p>
          <w:p w:rsidR="00A966A7" w:rsidRPr="00AF4849" w:rsidRDefault="0093495E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2027 год – </w:t>
            </w:r>
            <w:r w:rsidR="00FB1BCA" w:rsidRPr="00AF4849">
              <w:rPr>
                <w:rFonts w:ascii="Times New Roman" w:hAnsi="Times New Roman" w:cs="Times New Roman"/>
                <w:sz w:val="30"/>
                <w:szCs w:val="30"/>
              </w:rPr>
              <w:t>2 167 551,53</w:t>
            </w:r>
            <w:r w:rsidR="00A966A7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2028 год – </w:t>
            </w:r>
            <w:r w:rsidR="00FB1BC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1 372 198,66 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5D25BE" w:rsidRPr="00AF4849" w:rsidRDefault="005D25BE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FB1BCA" w:rsidRPr="00AF4849">
              <w:rPr>
                <w:rFonts w:ascii="Times New Roman" w:hAnsi="Times New Roman" w:cs="Times New Roman"/>
                <w:sz w:val="30"/>
                <w:szCs w:val="30"/>
              </w:rPr>
              <w:t>1 372 198,66</w:t>
            </w:r>
            <w:r w:rsidR="00FB1A2C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>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источники финансирования: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бюджет города всего – </w:t>
            </w:r>
            <w:r w:rsidR="00FB1BCA" w:rsidRPr="00AF4849">
              <w:rPr>
                <w:rFonts w:ascii="Times New Roman" w:hAnsi="Times New Roman" w:cs="Times New Roman"/>
                <w:sz w:val="30"/>
                <w:szCs w:val="30"/>
              </w:rPr>
              <w:t>9 977 490,77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 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 по годам: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910 515,33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2024 год – </w:t>
            </w:r>
            <w:r w:rsidR="00D62589" w:rsidRPr="00AF4849">
              <w:rPr>
                <w:rFonts w:ascii="Times New Roman" w:hAnsi="Times New Roman" w:cs="Times New Roman"/>
                <w:sz w:val="30"/>
                <w:szCs w:val="30"/>
              </w:rPr>
              <w:t>1 075 982,43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2025 год – </w:t>
            </w:r>
            <w:r w:rsidR="00D62589" w:rsidRPr="00AF4849">
              <w:rPr>
                <w:rFonts w:ascii="Times New Roman" w:hAnsi="Times New Roman" w:cs="Times New Roman"/>
                <w:sz w:val="30"/>
                <w:szCs w:val="30"/>
              </w:rPr>
              <w:t>1 311 873,58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2026 год – 1 767 170,58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2027 год – </w:t>
            </w:r>
            <w:r w:rsidR="00FB1BCA" w:rsidRPr="00AF4849">
              <w:rPr>
                <w:rFonts w:ascii="Times New Roman" w:hAnsi="Times New Roman" w:cs="Times New Roman"/>
                <w:sz w:val="30"/>
                <w:szCs w:val="30"/>
              </w:rPr>
              <w:t>2 167 551,53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2028 год – </w:t>
            </w:r>
            <w:r w:rsidR="0038190C" w:rsidRPr="00AF4849">
              <w:rPr>
                <w:rFonts w:ascii="Times New Roman" w:hAnsi="Times New Roman" w:cs="Times New Roman"/>
                <w:sz w:val="30"/>
                <w:szCs w:val="30"/>
              </w:rPr>
              <w:t>1 372 198,66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5D25BE" w:rsidRPr="00AF4849" w:rsidRDefault="005D25BE" w:rsidP="005D25B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</w:t>
            </w:r>
            <w:r w:rsidR="006A4303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38190C" w:rsidRPr="00AF4849">
              <w:rPr>
                <w:rFonts w:ascii="Times New Roman" w:hAnsi="Times New Roman" w:cs="Times New Roman"/>
                <w:sz w:val="30"/>
                <w:szCs w:val="30"/>
              </w:rPr>
              <w:t>1 372 198,66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краевой бюджет – 4 687,35 тыс. руб., 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–1 177,00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2024 год –1 041,72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2025 год – 750,00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2026 год – 1 718,63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2027 год – 0,00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2028 год – 0,00 тыс. руб.;</w:t>
            </w:r>
          </w:p>
          <w:p w:rsidR="005D25BE" w:rsidRPr="00AF4849" w:rsidRDefault="005D25BE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0,00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федеральный бюджет – 17 092,48 тыс. руб., 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0,00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2024 год –10 292,48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2025 год – 0,00 тыс. руб.;</w:t>
            </w:r>
          </w:p>
          <w:p w:rsidR="00A966A7" w:rsidRPr="00AF4849" w:rsidRDefault="00A966A7" w:rsidP="00A966A7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2026 год – 6 800,00 тыс. руб.;</w:t>
            </w:r>
          </w:p>
          <w:p w:rsidR="00A966A7" w:rsidRPr="00AF4849" w:rsidRDefault="00A966A7" w:rsidP="00A966A7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2027 год – 0,00 тыс. руб.;</w:t>
            </w:r>
          </w:p>
          <w:p w:rsidR="00C241B0" w:rsidRPr="00AF4849" w:rsidRDefault="005D25BE" w:rsidP="00A966A7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2028 год – 0,00 тыс. руб.;</w:t>
            </w:r>
          </w:p>
          <w:p w:rsidR="005D25BE" w:rsidRPr="00AF4849" w:rsidRDefault="005D25BE" w:rsidP="005D25BE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0,00 тыс. руб.;</w:t>
            </w:r>
          </w:p>
        </w:tc>
      </w:tr>
    </w:tbl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5D25BE" w:rsidRPr="00AF4849" w:rsidRDefault="005D25BE" w:rsidP="005D25BE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1. Постановка общегородской проблемы подпрограммы 2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Город Красноярск обладает большим культурным потенциалом, но этот потенциал используется не в полной мере. </w:t>
      </w:r>
      <w:proofErr w:type="gramStart"/>
      <w:r w:rsidRPr="00AF4849">
        <w:rPr>
          <w:rFonts w:ascii="Times New Roman" w:hAnsi="Times New Roman"/>
          <w:sz w:val="30"/>
          <w:szCs w:val="30"/>
        </w:rPr>
        <w:t>Данную проблему необходимо решать через воспитание подрастающего поколения в духе патриотизма, причастности к культуре и свободе творчества, развитие творческого потенциала граждан, обеспечение широкого доступа всех социальных слоев к ценностям отечественной и мировой культуры, сохранение местных традиций и использование их в качестве ресурса духовного и экономического развития, поддержание высокого престижа красноярской культуры в России и за рубежом.</w:t>
      </w:r>
      <w:proofErr w:type="gramEnd"/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Развитие местного народного художественного творчества выполняется посредством функционирования учреждений культуры клубного типа через кружки, студии, курсы (и другие виды клубных формирований) любительского искусства (самодеятельного художественного творчества) и посредством организации событийных массовых культурных мероприятий, проведения конкурсов и фестивалей.</w:t>
      </w: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По состоянию на 01.01.202</w:t>
      </w:r>
      <w:r w:rsidR="006C5FC8" w:rsidRPr="00AF4849">
        <w:rPr>
          <w:rFonts w:ascii="Times New Roman" w:hAnsi="Times New Roman"/>
          <w:sz w:val="30"/>
          <w:szCs w:val="30"/>
        </w:rPr>
        <w:t>6</w:t>
      </w:r>
      <w:r w:rsidRPr="00AF4849">
        <w:rPr>
          <w:rFonts w:ascii="Times New Roman" w:hAnsi="Times New Roman"/>
          <w:sz w:val="30"/>
          <w:szCs w:val="30"/>
        </w:rPr>
        <w:t xml:space="preserve"> в учреждениях клубного типа работает </w:t>
      </w:r>
      <w:r w:rsidR="00A24B2E" w:rsidRPr="00AF4849">
        <w:rPr>
          <w:rFonts w:ascii="Times New Roman" w:hAnsi="Times New Roman"/>
          <w:sz w:val="30"/>
          <w:szCs w:val="30"/>
        </w:rPr>
        <w:t>431</w:t>
      </w:r>
      <w:r w:rsidRPr="00AF4849">
        <w:rPr>
          <w:rFonts w:ascii="Times New Roman" w:hAnsi="Times New Roman"/>
          <w:sz w:val="30"/>
          <w:szCs w:val="30"/>
        </w:rPr>
        <w:t xml:space="preserve"> клубных формирований. Общее число участников составляет </w:t>
      </w:r>
      <w:r w:rsidR="00A24B2E" w:rsidRPr="00AF4849">
        <w:rPr>
          <w:rFonts w:ascii="Times New Roman" w:hAnsi="Times New Roman"/>
          <w:sz w:val="30"/>
          <w:szCs w:val="30"/>
        </w:rPr>
        <w:t>10 397</w:t>
      </w:r>
      <w:r w:rsidRPr="00AF4849">
        <w:rPr>
          <w:rFonts w:ascii="Times New Roman" w:hAnsi="Times New Roman"/>
          <w:sz w:val="30"/>
          <w:szCs w:val="30"/>
        </w:rPr>
        <w:t xml:space="preserve"> человек.</w:t>
      </w:r>
    </w:p>
    <w:p w:rsidR="00C241B0" w:rsidRPr="00AF4849" w:rsidRDefault="00C241B0" w:rsidP="001F22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Муниципальные творческие коллективы вносят большой вклад в сохранение и развитие лучших традиций отечественного искусства, пропаганду выдающихся произведений отечественной и мировой музыкальной классики, сочинений современных композиторов, в стимулирование интереса широких слоев населения к музыкальному искусству, музыкально</w:t>
      </w:r>
      <w:r w:rsidR="001F22FD" w:rsidRPr="00AF4849">
        <w:rPr>
          <w:rFonts w:ascii="Times New Roman" w:hAnsi="Times New Roman"/>
          <w:sz w:val="30"/>
          <w:szCs w:val="30"/>
        </w:rPr>
        <w:t xml:space="preserve"> – </w:t>
      </w:r>
      <w:r w:rsidRPr="00AF4849">
        <w:rPr>
          <w:rFonts w:ascii="Times New Roman" w:hAnsi="Times New Roman"/>
          <w:sz w:val="30"/>
          <w:szCs w:val="30"/>
        </w:rPr>
        <w:t>эстетическое воспитание детей и юношества.</w:t>
      </w: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Ежегодно творческими коллективами проводится более </w:t>
      </w:r>
      <w:r w:rsidR="00A24B2E" w:rsidRPr="00AF4849">
        <w:rPr>
          <w:rFonts w:ascii="Times New Roman" w:hAnsi="Times New Roman"/>
          <w:sz w:val="30"/>
          <w:szCs w:val="30"/>
        </w:rPr>
        <w:t xml:space="preserve">503 </w:t>
      </w:r>
      <w:r w:rsidRPr="00AF4849">
        <w:rPr>
          <w:rFonts w:ascii="Times New Roman" w:hAnsi="Times New Roman"/>
          <w:sz w:val="30"/>
          <w:szCs w:val="30"/>
        </w:rPr>
        <w:t xml:space="preserve">концертов, которые посещают обычно более </w:t>
      </w:r>
      <w:r w:rsidR="00A24B2E" w:rsidRPr="00AF4849">
        <w:rPr>
          <w:rFonts w:ascii="Times New Roman" w:hAnsi="Times New Roman"/>
          <w:sz w:val="30"/>
          <w:szCs w:val="30"/>
        </w:rPr>
        <w:t>300,00</w:t>
      </w:r>
      <w:r w:rsidRPr="00AF4849">
        <w:rPr>
          <w:rFonts w:ascii="Times New Roman" w:hAnsi="Times New Roman"/>
          <w:sz w:val="30"/>
          <w:szCs w:val="30"/>
        </w:rPr>
        <w:t xml:space="preserve"> тыс. человек.</w:t>
      </w: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Приоритетное внимание уделяется формированию единого культурного пространства города Красноярска. Повышению доступности для граждан культурных благ и услуг способствуют многочисленные культурные акции, гастроли ведущих творческих коллективов.</w:t>
      </w:r>
    </w:p>
    <w:p w:rsidR="00C241B0" w:rsidRPr="00AF4849" w:rsidRDefault="00C241B0" w:rsidP="001F22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Город Красноярск является местом реализации мероприятий </w:t>
      </w:r>
      <w:r w:rsidRPr="00AF4849">
        <w:rPr>
          <w:rFonts w:ascii="Times New Roman" w:hAnsi="Times New Roman"/>
          <w:sz w:val="30"/>
          <w:szCs w:val="30"/>
        </w:rPr>
        <w:lastRenderedPageBreak/>
        <w:t xml:space="preserve">высокого уровня </w:t>
      </w:r>
      <w:r w:rsidR="001F22FD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открытого Красноярского фестиваля камерно-оркестровой музыки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Азия </w:t>
      </w:r>
      <w:r w:rsidR="006C5FC8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Сибирь </w:t>
      </w:r>
      <w:r w:rsidR="006C5FC8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Европа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фестиваля-конкурса снежно-ледовых скульптур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Волшебный лед Сибири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и других. Красноярские творческие коллективы успешно </w:t>
      </w:r>
      <w:proofErr w:type="gramStart"/>
      <w:r w:rsidRPr="00AF4849">
        <w:rPr>
          <w:rFonts w:ascii="Times New Roman" w:hAnsi="Times New Roman"/>
          <w:sz w:val="30"/>
          <w:szCs w:val="30"/>
        </w:rPr>
        <w:t>гастролируют и участвуют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в фестивалях и конкурсах в России и за рубежом, что способствует созданию устойчивого образа города Красноярска как территории культурных традиций и творческих инноваций, интеграции в общероссийский и мировой культурный процесс.</w:t>
      </w: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Увеличение количества зрителей на концертах творческих коллективов спланировано с учетом создания нового репертуара, ежегодного проведения открытого Красноярского фестиваля камерно-оркестровой музыки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Азия </w:t>
      </w:r>
      <w:r w:rsidR="006C5FC8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Сибирь </w:t>
      </w:r>
      <w:r w:rsidR="006C5FC8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Европа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Одним из важнейших средств нравственного и эстетического воспитания населения является киноискусство. В городе действуют две муниципальные киноустановки: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Дом кино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и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Специализированный детский кинотеатр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Мечта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6C5FC8" w:rsidRPr="00AF4849" w:rsidRDefault="006C5FC8" w:rsidP="006C5FC8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2. Основная цель, задачи, сроки выполнения и показатели </w:t>
      </w:r>
    </w:p>
    <w:p w:rsidR="006C5FC8" w:rsidRPr="00AF4849" w:rsidRDefault="006C5FC8" w:rsidP="006C5FC8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результативности подпрограммы 2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Целью данной подпрограммы является обеспечение доступа населения города Красноярска к культурным благам и участию в культурной жизни.</w:t>
      </w: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Достижение установленной цели потребует создания условий </w:t>
      </w:r>
      <w:proofErr w:type="gramStart"/>
      <w:r w:rsidRPr="00AF4849">
        <w:rPr>
          <w:rFonts w:ascii="Times New Roman" w:hAnsi="Times New Roman"/>
          <w:sz w:val="30"/>
          <w:szCs w:val="30"/>
        </w:rPr>
        <w:t>для</w:t>
      </w:r>
      <w:proofErr w:type="gramEnd"/>
      <w:r w:rsidRPr="00AF4849">
        <w:rPr>
          <w:rFonts w:ascii="Times New Roman" w:hAnsi="Times New Roman"/>
          <w:sz w:val="30"/>
          <w:szCs w:val="30"/>
        </w:rPr>
        <w:t>:</w:t>
      </w: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поддержки искусства;</w:t>
      </w: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сохранения и развития </w:t>
      </w:r>
      <w:proofErr w:type="gramStart"/>
      <w:r w:rsidRPr="00AF4849">
        <w:rPr>
          <w:rFonts w:ascii="Times New Roman" w:hAnsi="Times New Roman"/>
          <w:sz w:val="30"/>
          <w:szCs w:val="30"/>
        </w:rPr>
        <w:t>традиционной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народной культуры;</w:t>
      </w:r>
    </w:p>
    <w:p w:rsidR="001F22FD" w:rsidRPr="00AF4849" w:rsidRDefault="001F22FD" w:rsidP="001F22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развития инфраструктуры отрасли «Культура»;</w:t>
      </w:r>
    </w:p>
    <w:p w:rsidR="001F22FD" w:rsidRPr="00AF4849" w:rsidRDefault="00C241B0" w:rsidP="001F22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организации и проведения культурных событий, в том числе участия в культурных событиях межрегионал</w:t>
      </w:r>
      <w:r w:rsidR="00911380" w:rsidRPr="00AF4849">
        <w:rPr>
          <w:rFonts w:ascii="Times New Roman" w:hAnsi="Times New Roman"/>
          <w:sz w:val="30"/>
          <w:szCs w:val="30"/>
        </w:rPr>
        <w:t>ьного и международного уровней.</w:t>
      </w: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Сроки выполнения подпрограммы: 2023 </w:t>
      </w:r>
      <w:r w:rsidR="006C5FC8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Ожидаемые конечные результаты реализации подпрограммы характеризуются улучшением количественных и качественных показателей результативности, а именно:</w:t>
      </w:r>
    </w:p>
    <w:p w:rsidR="00DE71E1" w:rsidRPr="00AF4849" w:rsidRDefault="00DE71E1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число посещений культурных мероприятий к 20</w:t>
      </w:r>
      <w:r w:rsidR="000309A9" w:rsidRPr="00AF4849">
        <w:rPr>
          <w:rFonts w:ascii="Times New Roman" w:hAnsi="Times New Roman"/>
          <w:sz w:val="30"/>
          <w:szCs w:val="30"/>
        </w:rPr>
        <w:t>28</w:t>
      </w:r>
      <w:r w:rsidRPr="00AF4849">
        <w:rPr>
          <w:rFonts w:ascii="Times New Roman" w:hAnsi="Times New Roman"/>
          <w:sz w:val="30"/>
          <w:szCs w:val="30"/>
        </w:rPr>
        <w:t xml:space="preserve"> году составит </w:t>
      </w:r>
      <w:r w:rsidR="000309A9" w:rsidRPr="00AF4849">
        <w:rPr>
          <w:rFonts w:ascii="Times New Roman" w:hAnsi="Times New Roman"/>
          <w:sz w:val="30"/>
          <w:szCs w:val="30"/>
        </w:rPr>
        <w:t>3 702,61 тыс. человек;</w:t>
      </w:r>
    </w:p>
    <w:p w:rsidR="000309A9" w:rsidRPr="00AF4849" w:rsidRDefault="000309A9" w:rsidP="000309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число посещений муниципального кинотеатра к 2028 году составит 140,00 тыс. человек;</w:t>
      </w:r>
    </w:p>
    <w:p w:rsidR="00B97E15" w:rsidRPr="00AF4849" w:rsidRDefault="00B97E15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ежегодно число концертов на гастролях за пределами субъекта Российской Федерации, на территории которого осуществляет деятельность самостоятельный коллектив, будет составлять 2 единицы.</w:t>
      </w: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целях создания условий для показа национальных кинофильмов ежегодно обеспечивается рост числа посещений российских фильмов.</w:t>
      </w:r>
    </w:p>
    <w:p w:rsidR="00C241B0" w:rsidRPr="00AF4849" w:rsidRDefault="00C241B0" w:rsidP="006C5F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 xml:space="preserve">Информация о составе показателей результативности подпрограммы с расшифровкой плановых значений по годам представлена в </w:t>
      </w:r>
      <w:hyperlink w:anchor="P1469">
        <w:r w:rsidRPr="00AF4849">
          <w:rPr>
            <w:rFonts w:ascii="Times New Roman" w:hAnsi="Times New Roman"/>
            <w:sz w:val="30"/>
            <w:szCs w:val="30"/>
          </w:rPr>
          <w:t>приложении 2</w:t>
        </w:r>
      </w:hyperlink>
      <w:r w:rsidRPr="00AF4849">
        <w:rPr>
          <w:rFonts w:ascii="Times New Roman" w:hAnsi="Times New Roman"/>
          <w:sz w:val="30"/>
          <w:szCs w:val="30"/>
        </w:rPr>
        <w:t xml:space="preserve"> к настоящей Программе.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D77D12" w:rsidRPr="00AF4849" w:rsidRDefault="00D77D12" w:rsidP="00D77D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3. Механизм реализации подпрограммы 2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Реализация подпрограммы осуществляется в соответствии с законодательством Российской Федерации и нормативными правовыми актами Красноярского края и города Красноярска.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Исполнителями мероприятий подпрограммы являются муниципальные бюджетные и автономные учреждения культуры (учреждения клубного типа, творческие коллективы, кинотеатр, парк), МКУ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УКС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администрации районов в городе, а также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proofErr w:type="spellStart"/>
      <w:r w:rsidRPr="00AF4849">
        <w:rPr>
          <w:rFonts w:ascii="Times New Roman" w:hAnsi="Times New Roman"/>
          <w:sz w:val="30"/>
          <w:szCs w:val="30"/>
        </w:rPr>
        <w:t>Татышев</w:t>
      </w:r>
      <w:proofErr w:type="spellEnd"/>
      <w:r w:rsidRPr="00AF4849">
        <w:rPr>
          <w:rFonts w:ascii="Times New Roman" w:hAnsi="Times New Roman"/>
          <w:sz w:val="30"/>
          <w:szCs w:val="30"/>
        </w:rPr>
        <w:t>-парк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администрация поселка Березовка Березовского района Красноярского края, администрация </w:t>
      </w:r>
      <w:proofErr w:type="spellStart"/>
      <w:r w:rsidRPr="00AF4849">
        <w:rPr>
          <w:rFonts w:ascii="Times New Roman" w:hAnsi="Times New Roman"/>
          <w:sz w:val="30"/>
          <w:szCs w:val="30"/>
        </w:rPr>
        <w:t>Мининского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сельсовета </w:t>
      </w:r>
      <w:proofErr w:type="spellStart"/>
      <w:r w:rsidRPr="00AF4849">
        <w:rPr>
          <w:rFonts w:ascii="Times New Roman" w:hAnsi="Times New Roman"/>
          <w:sz w:val="30"/>
          <w:szCs w:val="30"/>
        </w:rPr>
        <w:t>Емельяновского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района Красноярского края, муниципальное казенное учреждение Администрация Солонцовского сельсовета.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>Финансирование муниципальных бюджетных и автономных учреждений, являющихся исполнителями мероприятий подпрограммы, осуществляется за счет средств субсидии на финансовое обеспечение выполнения ими муниципального задания, рассчитанной на основании нормативных затрат на оказание муниципальных услуг в рамках муниципального задания, нормативных затрат, связанных с выполнением работ, с учетом затрат на содержание недвижимого имущества и особо ценного движимого имущества, в том числе земельных участков (за исключением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имущества, сданного в аренду или переданного в безвозмездное пользование) (далее - имущество учреждения), затрат на уплату налогов, в качестве объекта налогообложения по которым признается имущество учреждения. Также учреждениям предоставляется субсидия на иные цели для осуществления уставной деятельности, не связанной с выполнением ими муниципального задания. Финансирование МКУ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УКС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администраций районов в городе, администрации поселка Березовка Березовского района Красноярского края, администрации </w:t>
      </w:r>
      <w:proofErr w:type="spellStart"/>
      <w:r w:rsidRPr="00AF4849">
        <w:rPr>
          <w:rFonts w:ascii="Times New Roman" w:hAnsi="Times New Roman"/>
          <w:sz w:val="30"/>
          <w:szCs w:val="30"/>
        </w:rPr>
        <w:t>Мининского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сельсовета </w:t>
      </w:r>
      <w:proofErr w:type="spellStart"/>
      <w:r w:rsidRPr="00AF4849">
        <w:rPr>
          <w:rFonts w:ascii="Times New Roman" w:hAnsi="Times New Roman"/>
          <w:sz w:val="30"/>
          <w:szCs w:val="30"/>
        </w:rPr>
        <w:t>Емельяновского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района Красноярского края, муниципального казенного учреждения администрация Солонцовского сельсовета осуществляется на основании сметы расходов.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Главное управление культуры осуществляет текущее управление реализацией подпрограммы, несет ответственность за ее реализацию, достижение конечных результатов и целевое использование финансовых средств, выделяемых на выполнение подпрограммы, осуществляет подготовку и представление информационных и отчетных данных.</w:t>
      </w:r>
    </w:p>
    <w:p w:rsidR="001F22FD" w:rsidRPr="00AF4849" w:rsidRDefault="001F22FD" w:rsidP="001F22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lastRenderedPageBreak/>
        <w:t>Контроль за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использованием средств бюджета города в рамках реализации мероприятий подпрограммы осуществляется в соответствии с бюджетным законодательством и Федеральными законами от 05.04.2013 </w:t>
      </w:r>
      <w:hyperlink r:id="rId36" w:history="1">
        <w:r w:rsidRPr="00AF4849">
          <w:rPr>
            <w:rFonts w:ascii="Times New Roman" w:hAnsi="Times New Roman"/>
            <w:sz w:val="30"/>
            <w:szCs w:val="30"/>
          </w:rPr>
          <w:t>№ 44-ФЗ</w:t>
        </w:r>
      </w:hyperlink>
      <w:r w:rsidRPr="00AF4849">
        <w:rPr>
          <w:rFonts w:ascii="Times New Roman" w:hAnsi="Times New Roman"/>
          <w:sz w:val="30"/>
          <w:szCs w:val="30"/>
        </w:rPr>
        <w:t xml:space="preserve"> «О контрактной системе в сфере закупок товаров, работ, услуг для обеспечения государственных и муниципальных нужд», от 18.07.2011 </w:t>
      </w:r>
      <w:hyperlink r:id="rId37" w:history="1">
        <w:r w:rsidRPr="00AF4849">
          <w:rPr>
            <w:rFonts w:ascii="Times New Roman" w:hAnsi="Times New Roman"/>
            <w:sz w:val="30"/>
            <w:szCs w:val="30"/>
          </w:rPr>
          <w:t>№ 223-ФЗ</w:t>
        </w:r>
      </w:hyperlink>
      <w:r w:rsidRPr="00AF4849">
        <w:rPr>
          <w:rFonts w:ascii="Times New Roman" w:hAnsi="Times New Roman"/>
          <w:sz w:val="30"/>
          <w:szCs w:val="30"/>
        </w:rPr>
        <w:t xml:space="preserve"> «О закупках товаров, работ, услуг отдельными видами юридических лиц».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D77D12" w:rsidP="00D77D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4. Характеристика мероприятий подпрограммы 2</w:t>
      </w:r>
    </w:p>
    <w:p w:rsidR="00D77D12" w:rsidRPr="00AF4849" w:rsidRDefault="00D77D12" w:rsidP="00D77D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</w:p>
    <w:p w:rsidR="00D77D12" w:rsidRPr="00AF4849" w:rsidRDefault="00D77D12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 xml:space="preserve">Главными распорядителями бюджетных средств на реализацию мероприятий подпрограммы являются главное управление культуры, департамент градостроительства, департамент </w:t>
      </w:r>
      <w:proofErr w:type="spellStart"/>
      <w:r w:rsidRPr="00AF4849">
        <w:rPr>
          <w:rFonts w:ascii="Times New Roman" w:hAnsi="Times New Roman"/>
          <w:sz w:val="30"/>
          <w:szCs w:val="30"/>
        </w:rPr>
        <w:t>жилищно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–  коммунального хозяйства и благоустройства (в 2023 году –  департамент городского хозяйства, в 2024 – 03.07.2026 департамент городского хозяйства и транспорта), администрации районов в городе, администрация поселка Березовка Березовского района Красноярского края, администрация </w:t>
      </w:r>
      <w:proofErr w:type="spellStart"/>
      <w:r w:rsidRPr="00AF4849">
        <w:rPr>
          <w:rFonts w:ascii="Times New Roman" w:hAnsi="Times New Roman"/>
          <w:sz w:val="30"/>
          <w:szCs w:val="30"/>
        </w:rPr>
        <w:t>Мининского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сельсовета </w:t>
      </w:r>
      <w:proofErr w:type="spellStart"/>
      <w:r w:rsidRPr="00AF4849">
        <w:rPr>
          <w:rFonts w:ascii="Times New Roman" w:hAnsi="Times New Roman"/>
          <w:sz w:val="30"/>
          <w:szCs w:val="30"/>
        </w:rPr>
        <w:t>Емельяновского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района Красноярского края, муниципальное казенное учреждение Администрация Солонцовского сельсовета.</w:t>
      </w:r>
      <w:proofErr w:type="gramEnd"/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2.1. Обеспечение деятельности муниципальных учреждений культуры.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Данное мероприятие позволит обеспечить текущее содержание учреждений, оплату труда работникам учреждений, иные расходы, связанные с текущим техническим обслуживанием зданий, а также расходы по арендной плате за пользование занимаемыми помещениями.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 xml:space="preserve">В рамках данного мероприятия предусматриваются расходы на содержание имущества, общественных пространств (скверов, парков и др.), переданных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Красноярский городской парк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в постоянное бессрочное пользование: площадь Мира, сквер им. В.И. Сурикова, площадь Революции, парк Покровский, Театральная площадь, Красная площадь, Центральная набережная, парк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proofErr w:type="spellStart"/>
      <w:r w:rsidRPr="00AF4849">
        <w:rPr>
          <w:rFonts w:ascii="Times New Roman" w:hAnsi="Times New Roman"/>
          <w:sz w:val="30"/>
          <w:szCs w:val="30"/>
        </w:rPr>
        <w:t>Сибсталь</w:t>
      </w:r>
      <w:proofErr w:type="spellEnd"/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парк имени 400-летия г. Красноярска, </w:t>
      </w:r>
      <w:proofErr w:type="spellStart"/>
      <w:r w:rsidRPr="00AF4849">
        <w:rPr>
          <w:rFonts w:ascii="Times New Roman" w:hAnsi="Times New Roman"/>
          <w:sz w:val="30"/>
          <w:szCs w:val="30"/>
        </w:rPr>
        <w:t>Ярыгинская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набережная, сквер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ДК Кировский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парк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Солнечная поляна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в микрорайоне Солнечном, сквер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Космонавтов</w:t>
      </w:r>
      <w:proofErr w:type="gramEnd"/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сквер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proofErr w:type="spellStart"/>
      <w:r w:rsidRPr="00AF4849">
        <w:rPr>
          <w:rFonts w:ascii="Times New Roman" w:hAnsi="Times New Roman"/>
          <w:sz w:val="30"/>
          <w:szCs w:val="30"/>
        </w:rPr>
        <w:t>Юдинский</w:t>
      </w:r>
      <w:proofErr w:type="spellEnd"/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озеро-парк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Октябрьский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набережная им. П.И. </w:t>
      </w:r>
      <w:proofErr w:type="spellStart"/>
      <w:r w:rsidRPr="00AF4849">
        <w:rPr>
          <w:rFonts w:ascii="Times New Roman" w:hAnsi="Times New Roman"/>
          <w:sz w:val="30"/>
          <w:szCs w:val="30"/>
        </w:rPr>
        <w:t>Пимашкова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, сквер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Казачий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и др.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бюджетные и автономные учреждения культуры.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CB42E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CB42EF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2.2. Организация и проведение событийных </w:t>
      </w:r>
      <w:r w:rsidRPr="00AF4849">
        <w:rPr>
          <w:rFonts w:ascii="Times New Roman" w:hAnsi="Times New Roman"/>
          <w:sz w:val="30"/>
          <w:szCs w:val="30"/>
        </w:rPr>
        <w:lastRenderedPageBreak/>
        <w:t>массовых культурных мероприятий, проведение общегородских анкетных опросов о социокультурной жизни города Красноярска.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Данное мероприятие реализуется МБУК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Музей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Мемориал Победы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ЦБС взрослого населения им. А.М. Горького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МБУК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ЦБС для детей им. </w:t>
      </w:r>
      <w:proofErr w:type="spellStart"/>
      <w:r w:rsidRPr="00AF4849">
        <w:rPr>
          <w:rFonts w:ascii="Times New Roman" w:hAnsi="Times New Roman"/>
          <w:sz w:val="30"/>
          <w:szCs w:val="30"/>
        </w:rPr>
        <w:t>Н.Островского</w:t>
      </w:r>
      <w:proofErr w:type="spellEnd"/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МБУК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Красноярский камерный хор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Дворец культуры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Свердловский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Дворец культуры имени 1 Мая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Красноярский городской парк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Красноярский камерный оркестр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proofErr w:type="spellStart"/>
      <w:r w:rsidRPr="00AF4849">
        <w:rPr>
          <w:rFonts w:ascii="Times New Roman" w:hAnsi="Times New Roman"/>
          <w:sz w:val="30"/>
          <w:szCs w:val="30"/>
        </w:rPr>
        <w:t>Татышев</w:t>
      </w:r>
      <w:proofErr w:type="spellEnd"/>
      <w:r w:rsidRPr="00AF4849">
        <w:rPr>
          <w:rFonts w:ascii="Times New Roman" w:hAnsi="Times New Roman"/>
          <w:sz w:val="30"/>
          <w:szCs w:val="30"/>
        </w:rPr>
        <w:t>-парк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соответствии с </w:t>
      </w:r>
      <w:hyperlink r:id="rId38">
        <w:r w:rsidRPr="00AF4849">
          <w:rPr>
            <w:rFonts w:ascii="Times New Roman" w:hAnsi="Times New Roman"/>
            <w:sz w:val="30"/>
            <w:szCs w:val="30"/>
          </w:rPr>
          <w:t>Указом</w:t>
        </w:r>
      </w:hyperlink>
      <w:r w:rsidRPr="00AF4849">
        <w:rPr>
          <w:rFonts w:ascii="Times New Roman" w:hAnsi="Times New Roman"/>
          <w:sz w:val="30"/>
          <w:szCs w:val="30"/>
        </w:rPr>
        <w:t xml:space="preserve"> Президента Российской Федерации от 22.03.2023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Pr="00AF4849">
        <w:rPr>
          <w:rFonts w:ascii="Times New Roman" w:hAnsi="Times New Roman"/>
          <w:sz w:val="30"/>
          <w:szCs w:val="30"/>
        </w:rPr>
        <w:t xml:space="preserve"> 182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О праздновании 100-летия со дня рождения В.П. Астафьева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был создан спектакль к 100-летию писателя В.П. Астафьева (МБУК АТ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Енисейские зори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).</w:t>
      </w:r>
    </w:p>
    <w:p w:rsidR="00CB42EF" w:rsidRPr="00AF4849" w:rsidRDefault="00CB42EF" w:rsidP="00372C2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рамках данного мероприятия ежегодно будут проводиться массовые культурные мероприятия: </w:t>
      </w:r>
      <w:proofErr w:type="gramStart"/>
      <w:r w:rsidRPr="00AF4849">
        <w:rPr>
          <w:rFonts w:ascii="Times New Roman" w:hAnsi="Times New Roman"/>
          <w:sz w:val="30"/>
          <w:szCs w:val="30"/>
        </w:rPr>
        <w:t>День Победы, Военно-патриотический фестиваль «Летопись Победы», День города, День России, День защиты детей, празднование Дня семьи, любви и верности, праздник, посвященный Дню народного единства, Л</w:t>
      </w:r>
      <w:r w:rsidR="00372C21" w:rsidRPr="00AF4849">
        <w:rPr>
          <w:rFonts w:ascii="Times New Roman" w:hAnsi="Times New Roman"/>
          <w:sz w:val="30"/>
          <w:szCs w:val="30"/>
        </w:rPr>
        <w:t>етние вечера на набережной, меж</w:t>
      </w:r>
      <w:r w:rsidRPr="00AF4849">
        <w:rPr>
          <w:rFonts w:ascii="Times New Roman" w:hAnsi="Times New Roman"/>
          <w:sz w:val="30"/>
          <w:szCs w:val="30"/>
        </w:rPr>
        <w:t>ведомственный проект «</w:t>
      </w:r>
      <w:proofErr w:type="spellStart"/>
      <w:r w:rsidRPr="00AF4849">
        <w:rPr>
          <w:rFonts w:ascii="Times New Roman" w:hAnsi="Times New Roman"/>
          <w:sz w:val="30"/>
          <w:szCs w:val="30"/>
        </w:rPr>
        <w:t>ЯРкие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БЕРЕГА», открытый парковый форум профессионалов индустрии «Управление городскими парками и общественными пространствами»</w:t>
      </w:r>
      <w:r w:rsidR="00372C21" w:rsidRPr="00AF4849">
        <w:rPr>
          <w:rFonts w:ascii="Times New Roman" w:hAnsi="Times New Roman"/>
          <w:sz w:val="30"/>
          <w:szCs w:val="30"/>
        </w:rPr>
        <w:t xml:space="preserve"> (до 2026 года включительно)</w:t>
      </w:r>
      <w:r w:rsidRPr="00AF4849">
        <w:rPr>
          <w:rFonts w:ascii="Times New Roman" w:hAnsi="Times New Roman"/>
          <w:sz w:val="30"/>
          <w:szCs w:val="30"/>
        </w:rPr>
        <w:t>, арт-проект «</w:t>
      </w:r>
      <w:proofErr w:type="spellStart"/>
      <w:r w:rsidRPr="00AF4849">
        <w:rPr>
          <w:rFonts w:ascii="Times New Roman" w:hAnsi="Times New Roman"/>
          <w:sz w:val="30"/>
          <w:szCs w:val="30"/>
        </w:rPr>
        <w:t>РиоРита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</w:t>
      </w:r>
      <w:r w:rsidR="00372C21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радость Победы» в рамках празднования Дня Победы, фестивали и чемпионаты по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</w:t>
      </w:r>
      <w:proofErr w:type="spellStart"/>
      <w:proofErr w:type="gramStart"/>
      <w:r w:rsidRPr="00AF4849">
        <w:rPr>
          <w:rFonts w:ascii="Times New Roman" w:hAnsi="Times New Roman"/>
          <w:sz w:val="30"/>
          <w:szCs w:val="30"/>
        </w:rPr>
        <w:t>робото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– технике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, городской конкурс «Фабрика народных инициатив», новогодние мероприятия, мероприятия, приуроченные к памятным датам, Зимний </w:t>
      </w:r>
      <w:proofErr w:type="spellStart"/>
      <w:r w:rsidRPr="00AF4849">
        <w:rPr>
          <w:rFonts w:ascii="Times New Roman" w:hAnsi="Times New Roman"/>
          <w:sz w:val="30"/>
          <w:szCs w:val="30"/>
        </w:rPr>
        <w:t>суриковский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фестиваль искусств, фестиваль художественного </w:t>
      </w:r>
      <w:r w:rsidR="00372C21" w:rsidRPr="00AF4849">
        <w:rPr>
          <w:rFonts w:ascii="Times New Roman" w:hAnsi="Times New Roman"/>
          <w:sz w:val="30"/>
          <w:szCs w:val="30"/>
        </w:rPr>
        <w:t xml:space="preserve">творчества инвалидов «Горница» </w:t>
      </w:r>
      <w:r w:rsidRPr="00AF4849">
        <w:rPr>
          <w:rFonts w:ascii="Times New Roman" w:hAnsi="Times New Roman"/>
          <w:sz w:val="30"/>
          <w:szCs w:val="30"/>
        </w:rPr>
        <w:t>и другие</w:t>
      </w:r>
      <w:r w:rsidR="008C3DC2" w:rsidRPr="00AF4849">
        <w:rPr>
          <w:rFonts w:ascii="Times New Roman" w:hAnsi="Times New Roman"/>
          <w:sz w:val="30"/>
          <w:szCs w:val="30"/>
        </w:rPr>
        <w:t xml:space="preserve"> общегородские мероприятия, </w:t>
      </w:r>
      <w:r w:rsidR="00FF5189" w:rsidRPr="00AF4849">
        <w:rPr>
          <w:rFonts w:ascii="Times New Roman" w:hAnsi="Times New Roman"/>
          <w:sz w:val="30"/>
          <w:szCs w:val="30"/>
        </w:rPr>
        <w:t>форумы</w:t>
      </w:r>
      <w:r w:rsidRPr="00AF4849">
        <w:rPr>
          <w:rFonts w:ascii="Times New Roman" w:hAnsi="Times New Roman"/>
          <w:sz w:val="30"/>
          <w:szCs w:val="30"/>
        </w:rPr>
        <w:t>. В зимний период в рамках организации и проведения новогодних мероприятий планируется установка и содержание новогодних елок, светового оборудования на общественных пространствах города, устройство ледового городка.</w:t>
      </w:r>
    </w:p>
    <w:p w:rsidR="00C241B0" w:rsidRPr="00AF4849" w:rsidRDefault="00C241B0" w:rsidP="00CB42E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Ежегодно будут проводиться открытый Красноярский фестиваль камерно</w:t>
      </w:r>
      <w:r w:rsidR="00CB42EF" w:rsidRPr="00AF4849">
        <w:rPr>
          <w:rFonts w:ascii="Times New Roman" w:hAnsi="Times New Roman"/>
          <w:sz w:val="30"/>
          <w:szCs w:val="30"/>
        </w:rPr>
        <w:t xml:space="preserve"> – </w:t>
      </w:r>
      <w:r w:rsidRPr="00AF4849">
        <w:rPr>
          <w:rFonts w:ascii="Times New Roman" w:hAnsi="Times New Roman"/>
          <w:sz w:val="30"/>
          <w:szCs w:val="30"/>
        </w:rPr>
        <w:t xml:space="preserve">оркестровой музыки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Азия </w:t>
      </w:r>
      <w:r w:rsidR="00CB42EF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Сибирь</w:t>
      </w:r>
      <w:r w:rsidR="00CB42EF" w:rsidRPr="00AF4849">
        <w:rPr>
          <w:rFonts w:ascii="Times New Roman" w:hAnsi="Times New Roman"/>
          <w:sz w:val="30"/>
          <w:szCs w:val="30"/>
        </w:rPr>
        <w:t xml:space="preserve"> – </w:t>
      </w:r>
      <w:r w:rsidRPr="00AF4849">
        <w:rPr>
          <w:rFonts w:ascii="Times New Roman" w:hAnsi="Times New Roman"/>
          <w:sz w:val="30"/>
          <w:szCs w:val="30"/>
        </w:rPr>
        <w:t>Европа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конкурс снежно-ледовых скульптур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Волшебный лед Сибири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Большое значение для самореализации и социальной активности граждан старшего поколения имеет формирование условий для организации их досуга и вовлечение в культурную деятельность (различные виды художественного и прикладного творчества). Для этого ежегодно будет проводиться городской фестиваль художественного творчества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Старшее поколение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и семинар с органами местного самоуправления, общественными организациями. Муниципальные учреждения культуры ежегодно будут организовывать для граждан старшего поколения мероприятия в клубах по интересам.</w:t>
      </w:r>
    </w:p>
    <w:p w:rsidR="00CB42EF" w:rsidRPr="00AF4849" w:rsidRDefault="00CB42EF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Главными распорядителями бюджетных средств по данному </w:t>
      </w:r>
      <w:r w:rsidRPr="00AF4849">
        <w:rPr>
          <w:rFonts w:ascii="Times New Roman" w:hAnsi="Times New Roman"/>
          <w:sz w:val="30"/>
          <w:szCs w:val="30"/>
        </w:rPr>
        <w:lastRenderedPageBreak/>
        <w:t xml:space="preserve">мероприятию являются главное управление культуры, департамент </w:t>
      </w:r>
      <w:proofErr w:type="spellStart"/>
      <w:r w:rsidRPr="00AF4849">
        <w:rPr>
          <w:rFonts w:ascii="Times New Roman" w:hAnsi="Times New Roman"/>
          <w:sz w:val="30"/>
          <w:szCs w:val="30"/>
        </w:rPr>
        <w:t>жилищно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– коммунального хозяйства и благоустройства (в 2023 году – департамент городского хозяйства, в 2024 – 03.07.2026 – департамент городского хозяйства и транспорта).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Исполнителями данного мероприятия являются муниципальные бюджетные и автономные учреждения культуры,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proofErr w:type="spellStart"/>
      <w:r w:rsidRPr="00AF4849">
        <w:rPr>
          <w:rFonts w:ascii="Times New Roman" w:hAnsi="Times New Roman"/>
          <w:sz w:val="30"/>
          <w:szCs w:val="30"/>
        </w:rPr>
        <w:t>Татышев</w:t>
      </w:r>
      <w:proofErr w:type="spellEnd"/>
      <w:r w:rsidRPr="00AF4849">
        <w:rPr>
          <w:rFonts w:ascii="Times New Roman" w:hAnsi="Times New Roman"/>
          <w:sz w:val="30"/>
          <w:szCs w:val="30"/>
        </w:rPr>
        <w:t>-парк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B073A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B073A3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2.3. Организация и проведение культурно-массовых мероприятий.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 xml:space="preserve">В рамках данного мероприятия ежегодно будут проводиться мероприятия, посвященные Дню защитника Отечества, Международному женскому дню, Дню Победы, Дню защиты детей, Дню города, Дню памяти и скорби, народные гулянья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Масленица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, фестивали дошкольного и школьного творчества, районные осенние выставки цветов и садово-огороднической деятельности, новогодние праздники, мероприятия, направленные на организацию досуга людей пожилого возраста.</w:t>
      </w:r>
      <w:proofErr w:type="gramEnd"/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Главными распорядителями бюджетных средств по данному мероприятию являются администрации районов в городе, администрация поселка Березовка Березовского района Красноярского края, администрация </w:t>
      </w:r>
      <w:proofErr w:type="spellStart"/>
      <w:r w:rsidRPr="00AF4849">
        <w:rPr>
          <w:rFonts w:ascii="Times New Roman" w:hAnsi="Times New Roman"/>
          <w:sz w:val="30"/>
          <w:szCs w:val="30"/>
        </w:rPr>
        <w:t>Мининского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сельсовета </w:t>
      </w:r>
      <w:proofErr w:type="spellStart"/>
      <w:r w:rsidRPr="00AF4849">
        <w:rPr>
          <w:rFonts w:ascii="Times New Roman" w:hAnsi="Times New Roman"/>
          <w:sz w:val="30"/>
          <w:szCs w:val="30"/>
        </w:rPr>
        <w:t>Емельяновского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района Красноярского края, муниципальное казенное учреждение Администрация Солонцовского сельсовета.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Исполнителями данного мероприятия являются администрации районов в городе, администрация поселка Березовка Березовского района Красноярского края, администрация </w:t>
      </w:r>
      <w:proofErr w:type="spellStart"/>
      <w:r w:rsidRPr="00AF4849">
        <w:rPr>
          <w:rFonts w:ascii="Times New Roman" w:hAnsi="Times New Roman"/>
          <w:sz w:val="30"/>
          <w:szCs w:val="30"/>
        </w:rPr>
        <w:t>Мининского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сельсовета </w:t>
      </w:r>
      <w:proofErr w:type="spellStart"/>
      <w:r w:rsidRPr="00AF4849">
        <w:rPr>
          <w:rFonts w:ascii="Times New Roman" w:hAnsi="Times New Roman"/>
          <w:sz w:val="30"/>
          <w:szCs w:val="30"/>
        </w:rPr>
        <w:t>Емельяновского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района Красноярского края, муниципальное казенное учреждение Администрация Солонцовского сельсовета.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CB42E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CB42EF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2.4. Участие муниципальных творческих коллективов в международных и всероссийских конкурсах, фестивалях, культурных обменах.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Данное мероприятие реализуется муниципальными художественными коллективами.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данного мероприятия предусматривается ежегодный показ муниципальными творческими коллективами концертных программ на международных и всероссийских конкурсах и фестивалях, в том числе совместно с организаторами данных мероприятий.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>Исполнителями данного мероприятия являются муниципальные учреждения культуры.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CB42E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CB42EF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2.5. Мероприятия по обеспечению антитеррористической защищенности.</w:t>
      </w:r>
    </w:p>
    <w:p w:rsidR="00CB42EF" w:rsidRPr="00AF4849" w:rsidRDefault="00CB42EF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данного мероприятия будет осуществляться охрана муниципальных бюджетных и автономных учреждений культуры сотрудниками частных охранных организаций, оснащение учреждений системами речевого оповещения, системами видеонаблюдения, обслуживание системы охранной и тревожной сигнализации и прочие расходы по обеспечению антитеррористической защищенности.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бюджетные и автономные учреждения культуры.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CB42E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CB42EF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2.6. Обеспечение безопасности жизнедеятельности муниципальных учреждений.</w:t>
      </w:r>
    </w:p>
    <w:p w:rsidR="005C665B" w:rsidRPr="00AF4849" w:rsidRDefault="005C665B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предусматривает повышение мер пожарной безопасности и надежности электроснабжения, устранение нарушений </w:t>
      </w:r>
      <w:proofErr w:type="spellStart"/>
      <w:r w:rsidRPr="00AF4849">
        <w:rPr>
          <w:rFonts w:ascii="Times New Roman" w:hAnsi="Times New Roman"/>
          <w:sz w:val="30"/>
          <w:szCs w:val="30"/>
        </w:rPr>
        <w:t>санитарно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– гигиенических норм и правил, обеспечение условий общественной безопасности в муниципальных бюджетных и автономных учреждениях и прочие расходы по обеспечению безопасности жизнедеятельности учреждений. 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являются муниципальные учреждения культуры.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B073A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B073A3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2024</w:t>
      </w:r>
      <w:r w:rsidR="00B073A3" w:rsidRPr="00AF4849">
        <w:rPr>
          <w:rFonts w:ascii="Times New Roman" w:hAnsi="Times New Roman"/>
          <w:sz w:val="30"/>
          <w:szCs w:val="30"/>
        </w:rPr>
        <w:t>, 2027 – 2029</w:t>
      </w:r>
      <w:r w:rsidRPr="00AF4849">
        <w:rPr>
          <w:rFonts w:ascii="Times New Roman" w:hAnsi="Times New Roman"/>
          <w:sz w:val="30"/>
          <w:szCs w:val="30"/>
        </w:rPr>
        <w:t xml:space="preserve"> годы.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2.7. Создание и укрепление материально-технической базы.</w:t>
      </w:r>
    </w:p>
    <w:p w:rsidR="005C665B" w:rsidRPr="00AF4849" w:rsidRDefault="005C665B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предусматривает укрепление материально – технической базы муниципальных бюджетных и автономных учреждений культуры (учреждения клубного типа, творческие коллективы, кинотеатры, парк), что позволит обеспечить надлежащие условия и повышение качества предоставления услуг.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бюджетные и автономные учреждения культуры.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>Источник финансирования – бюджет города.</w:t>
      </w:r>
    </w:p>
    <w:p w:rsidR="00C241B0" w:rsidRPr="00AF4849" w:rsidRDefault="00C241B0" w:rsidP="00252E3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252E34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2027 годы.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2.8. Приобретение специального оборудования, сырья и расходных материалов для муниципальных домов ремесел и муниципальных клубных формирований по ремеслам, а также обеспечение их участия в региональных, федеральных международных фестивалях (мероприятиях), выставках, ярмарках, смотрах, конкурсах по художественным народным ремеслам.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рамках данного мероприятия приобретено специальное оборудование, сырье и расходные материалы для клубных формирований по ремеслам в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proofErr w:type="gramStart"/>
      <w:r w:rsidRPr="00AF4849">
        <w:rPr>
          <w:rFonts w:ascii="Times New Roman" w:hAnsi="Times New Roman"/>
          <w:sz w:val="30"/>
          <w:szCs w:val="30"/>
        </w:rPr>
        <w:t>Городской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Дворец культуры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учреждения культуры.</w:t>
      </w:r>
    </w:p>
    <w:p w:rsidR="00C241B0" w:rsidRPr="00AF4849" w:rsidRDefault="00C241B0" w:rsidP="005C665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Источники финансирования </w:t>
      </w:r>
      <w:r w:rsidR="005C665B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бюджет города Красноярска, бюджет Красноярского края.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2023, 2025 годы.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2.9. Поддержка творческих фестивалей и конкурсов, в том числе для детей и молодежи, постоянно действующих коллективов самодеятельного художественного творчества Красноярского края (любительских творческих коллективов).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2023 году за счет сре</w:t>
      </w:r>
      <w:proofErr w:type="gramStart"/>
      <w:r w:rsidRPr="00AF4849">
        <w:rPr>
          <w:rFonts w:ascii="Times New Roman" w:hAnsi="Times New Roman"/>
          <w:sz w:val="30"/>
          <w:szCs w:val="30"/>
        </w:rPr>
        <w:t>дств кр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аевого бюджета и бюджета города произведены расходы на приобретение костюмов для танцевальных коллективов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Городской Дворец культуры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Кировский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Городской Дворец культуры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Дворец культуры имени 1 Мая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2024 году за счет сре</w:t>
      </w:r>
      <w:proofErr w:type="gramStart"/>
      <w:r w:rsidRPr="00AF4849">
        <w:rPr>
          <w:rFonts w:ascii="Times New Roman" w:hAnsi="Times New Roman"/>
          <w:sz w:val="30"/>
          <w:szCs w:val="30"/>
        </w:rPr>
        <w:t>дств кр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аевого бюджета и бюджета города произведены расходы для МАУ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Правобережный ГДК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на участие детско-юношеского хореографического ансамбля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Юность Красноярья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во Всероссийском фестивале русского народного танца на приз им. Т.А. Устиновой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По всей России водят хороводы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в г. Владимире.</w:t>
      </w:r>
    </w:p>
    <w:p w:rsidR="004C7A8E" w:rsidRPr="00AF4849" w:rsidRDefault="004C7A8E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2025 году за счет сре</w:t>
      </w:r>
      <w:proofErr w:type="gramStart"/>
      <w:r w:rsidRPr="00AF4849">
        <w:rPr>
          <w:rFonts w:ascii="Times New Roman" w:hAnsi="Times New Roman"/>
          <w:sz w:val="30"/>
          <w:szCs w:val="30"/>
        </w:rPr>
        <w:t>дств кр</w:t>
      </w:r>
      <w:proofErr w:type="gramEnd"/>
      <w:r w:rsidRPr="00AF4849">
        <w:rPr>
          <w:rFonts w:ascii="Times New Roman" w:hAnsi="Times New Roman"/>
          <w:sz w:val="30"/>
          <w:szCs w:val="30"/>
        </w:rPr>
        <w:t>аевого бюджета и бюджета города произведены расходы на приобретение костюмов для хореографического ансамбля МАУ «Дворец культуры имени 1 Мая».</w:t>
      </w:r>
    </w:p>
    <w:p w:rsidR="004C7A8E" w:rsidRPr="00AF4849" w:rsidRDefault="004C7A8E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2026 году за счет сре</w:t>
      </w:r>
      <w:proofErr w:type="gramStart"/>
      <w:r w:rsidRPr="00AF4849">
        <w:rPr>
          <w:rFonts w:ascii="Times New Roman" w:hAnsi="Times New Roman"/>
          <w:sz w:val="30"/>
          <w:szCs w:val="30"/>
        </w:rPr>
        <w:t>дств кр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аевого бюджета и бюджета города </w:t>
      </w:r>
      <w:r w:rsidR="00252E34" w:rsidRPr="00AF4849">
        <w:rPr>
          <w:rFonts w:ascii="Times New Roman" w:hAnsi="Times New Roman"/>
          <w:sz w:val="30"/>
          <w:szCs w:val="30"/>
        </w:rPr>
        <w:t>произведены</w:t>
      </w:r>
      <w:r w:rsidRPr="00AF4849">
        <w:rPr>
          <w:rFonts w:ascii="Times New Roman" w:hAnsi="Times New Roman"/>
          <w:sz w:val="30"/>
          <w:szCs w:val="30"/>
        </w:rPr>
        <w:t xml:space="preserve"> расходы на приобретение баяна для инструментального ансамбля МАУ «Дворец культуры имени 1 Мая» и приобретение душегреек ансамбля народной песни МАУ «Городской Дворец культуры «Кировский».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учреждения культуры.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>Источник финансирования – бюджет города.</w:t>
      </w:r>
    </w:p>
    <w:p w:rsidR="00C241B0" w:rsidRPr="00AF4849" w:rsidRDefault="00C241B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FF15F0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202</w:t>
      </w:r>
      <w:r w:rsidR="00FF15F0" w:rsidRPr="00AF4849">
        <w:rPr>
          <w:rFonts w:ascii="Times New Roman" w:hAnsi="Times New Roman"/>
          <w:sz w:val="30"/>
          <w:szCs w:val="30"/>
        </w:rPr>
        <w:t>6</w:t>
      </w:r>
      <w:r w:rsidRPr="00AF4849">
        <w:rPr>
          <w:rFonts w:ascii="Times New Roman" w:hAnsi="Times New Roman"/>
          <w:sz w:val="30"/>
          <w:szCs w:val="30"/>
        </w:rPr>
        <w:t xml:space="preserve"> годы.</w:t>
      </w:r>
    </w:p>
    <w:p w:rsidR="005900D3" w:rsidRPr="00AF4849" w:rsidRDefault="005900D3" w:rsidP="005900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2.10. Строительство, реконструкция зданий учреждений культуры.</w:t>
      </w:r>
    </w:p>
    <w:p w:rsidR="005900D3" w:rsidRPr="00AF4849" w:rsidRDefault="005900D3" w:rsidP="005900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мероприятий, предусмотренных адресной инвестиционной программой города, в 2026 осуществляется разработка проектной документации на реконструкцию здания специализированного детского кинотеатра «Мечта».</w:t>
      </w:r>
    </w:p>
    <w:p w:rsidR="005900D3" w:rsidRPr="00AF4849" w:rsidRDefault="005900D3" w:rsidP="005900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департамент градостроительства.</w:t>
      </w:r>
    </w:p>
    <w:p w:rsidR="005900D3" w:rsidRPr="00AF4849" w:rsidRDefault="005900D3" w:rsidP="005900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является МКУ «УКС».</w:t>
      </w:r>
    </w:p>
    <w:p w:rsidR="005900D3" w:rsidRPr="00AF4849" w:rsidRDefault="005900D3" w:rsidP="005900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2024 – 2026 годы.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2.11. Поддержка и продвижение событийных мероприятий.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рамках данного мероприятия проведен IX Открытый фестиваль-конкурс снежно-ледовых скульптур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Волшебный лед Сибири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в целях приобщения жителей города Красноярска к достижениям современной культуры, формированию культурных традиций, обеспечивающих повышение качества городской среды, самобытности и уникальности города Красноярска в мировом и региональном масштабах.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учреждения культуры.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Источники финансирования: бюджет города Красноярска, бюджет Красноярского края, федеральный бюджет.</w:t>
      </w:r>
    </w:p>
    <w:p w:rsidR="00C241B0" w:rsidRPr="00AF4849" w:rsidRDefault="00C241B0" w:rsidP="00D77D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2024 год.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2.12. Создание детских культурно – просветительских центров на базе учреждений культуры.</w:t>
      </w:r>
    </w:p>
    <w:p w:rsidR="00FF15F0" w:rsidRPr="00AF4849" w:rsidRDefault="00FF15F0" w:rsidP="00B97E1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2026 году за счет средств субсидии из федерального бюджета, краевого бюджета и средств бюджета города создан детск</w:t>
      </w:r>
      <w:r w:rsidR="00B97E15" w:rsidRPr="00AF4849">
        <w:rPr>
          <w:rFonts w:ascii="Times New Roman" w:hAnsi="Times New Roman"/>
          <w:sz w:val="30"/>
          <w:szCs w:val="30"/>
        </w:rPr>
        <w:t>ий</w:t>
      </w:r>
      <w:r w:rsidRPr="00AF4849">
        <w:rPr>
          <w:rFonts w:ascii="Times New Roman" w:hAnsi="Times New Roman"/>
          <w:sz w:val="30"/>
          <w:szCs w:val="30"/>
        </w:rPr>
        <w:t xml:space="preserve"> культурно – просветительск</w:t>
      </w:r>
      <w:r w:rsidR="00B97E15" w:rsidRPr="00AF4849">
        <w:rPr>
          <w:rFonts w:ascii="Times New Roman" w:hAnsi="Times New Roman"/>
          <w:sz w:val="30"/>
          <w:szCs w:val="30"/>
        </w:rPr>
        <w:t>ий</w:t>
      </w:r>
      <w:r w:rsidRPr="00AF4849">
        <w:rPr>
          <w:rFonts w:ascii="Times New Roman" w:hAnsi="Times New Roman"/>
          <w:sz w:val="30"/>
          <w:szCs w:val="30"/>
        </w:rPr>
        <w:t xml:space="preserve"> центр на базе МАУ «Красноярский городской Дворец культуры».</w:t>
      </w:r>
      <w:r w:rsidR="00876603" w:rsidRPr="00AF4849">
        <w:rPr>
          <w:rFonts w:ascii="Times New Roman" w:hAnsi="Times New Roman"/>
          <w:sz w:val="30"/>
          <w:szCs w:val="30"/>
        </w:rPr>
        <w:t xml:space="preserve"> 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Источники финансирования: бюджет города, бюджет Красноярского края, федеральный бюджет.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2026 год.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учреждения культуры.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2.13. Поощрение домов культуры по итогам проведения ежегодного Всероссийского конкурса среди домов </w:t>
      </w:r>
      <w:r w:rsidRPr="00AF4849">
        <w:rPr>
          <w:rFonts w:ascii="Times New Roman" w:hAnsi="Times New Roman"/>
          <w:sz w:val="30"/>
          <w:szCs w:val="30"/>
        </w:rPr>
        <w:lastRenderedPageBreak/>
        <w:t>культуры для выявления лучших практик работы.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2026 году за счет средств субсидии из федерального бюджета, краевого бюджета и средств бюджета города поощрен дом культуры по итогам проведения ежегодного Всероссийского конкурса среди домов культуры для выявления лучших практик работы МАУ «Красноярский городской Дворец культуры».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Источники финансирования: бюджет города, бюджет Красноярского края, федеральный бюджет.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2026 год.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учреждения культуры.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2.14. Проведение и организация мероприятий, направленных на социально – экономическое развитие города Красноярска, подготовку и проведение празднования 400-летия города Красноярска, в том числе для проведения работ по благоустройству площади Мира к празднованию 400-летия города Красноярска</w:t>
      </w:r>
      <w:r w:rsidR="003011D7" w:rsidRPr="00AF4849">
        <w:rPr>
          <w:rFonts w:ascii="Times New Roman" w:hAnsi="Times New Roman"/>
          <w:sz w:val="30"/>
          <w:szCs w:val="30"/>
        </w:rPr>
        <w:t>,</w:t>
      </w:r>
      <w:r w:rsidRPr="00AF4849">
        <w:rPr>
          <w:rFonts w:ascii="Times New Roman" w:hAnsi="Times New Roman"/>
          <w:sz w:val="30"/>
          <w:szCs w:val="30"/>
        </w:rPr>
        <w:t xml:space="preserve"> за счет средств пожертвования АНО «Корпорация развития Енисейской Сибири».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предусматривает расходы на разработку </w:t>
      </w:r>
      <w:proofErr w:type="spellStart"/>
      <w:r w:rsidRPr="00AF4849">
        <w:rPr>
          <w:rFonts w:ascii="Times New Roman" w:hAnsi="Times New Roman"/>
          <w:sz w:val="30"/>
          <w:szCs w:val="30"/>
        </w:rPr>
        <w:t>проектно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–  сметной документации и выполнение </w:t>
      </w:r>
      <w:proofErr w:type="spellStart"/>
      <w:proofErr w:type="gramStart"/>
      <w:r w:rsidRPr="00AF4849">
        <w:rPr>
          <w:rFonts w:ascii="Times New Roman" w:hAnsi="Times New Roman"/>
          <w:sz w:val="30"/>
          <w:szCs w:val="30"/>
        </w:rPr>
        <w:t>строительно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– монтажных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работ в рамках благоустройства территории площади Мира, на разработку </w:t>
      </w:r>
      <w:proofErr w:type="spellStart"/>
      <w:r w:rsidRPr="00AF4849">
        <w:rPr>
          <w:rFonts w:ascii="Times New Roman" w:hAnsi="Times New Roman"/>
          <w:sz w:val="30"/>
          <w:szCs w:val="30"/>
        </w:rPr>
        <w:t>проектно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– сметной документации на строительство новой арки 400 – </w:t>
      </w:r>
      <w:proofErr w:type="spellStart"/>
      <w:r w:rsidRPr="00AF4849">
        <w:rPr>
          <w:rFonts w:ascii="Times New Roman" w:hAnsi="Times New Roman"/>
          <w:sz w:val="30"/>
          <w:szCs w:val="30"/>
        </w:rPr>
        <w:t>летия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Красноярска, а также на выполнение комплекса работ по воссозданию (переносу) памятника Н.П.</w:t>
      </w:r>
      <w:r w:rsidR="00CC1964" w:rsidRPr="00AF4849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AF4849">
        <w:rPr>
          <w:rFonts w:ascii="Times New Roman" w:hAnsi="Times New Roman"/>
          <w:sz w:val="30"/>
          <w:szCs w:val="30"/>
        </w:rPr>
        <w:t>Резанову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на Центральной набережной с перемещением с площади Мира (демонтаж всех элементов памятника, воссоздание памятника с новым постаментом на территории Центральной набережной) и благоустройство территории вокруг памятника на новом месте. 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2026 – 2027 годы.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FF15F0" w:rsidRPr="00AF4849" w:rsidRDefault="00FF15F0" w:rsidP="00FF15F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является МАУ «</w:t>
      </w:r>
      <w:proofErr w:type="spellStart"/>
      <w:r w:rsidRPr="00AF4849">
        <w:rPr>
          <w:rFonts w:ascii="Times New Roman" w:hAnsi="Times New Roman"/>
          <w:sz w:val="30"/>
          <w:szCs w:val="30"/>
        </w:rPr>
        <w:t>Красгорпарк</w:t>
      </w:r>
      <w:proofErr w:type="spellEnd"/>
      <w:r w:rsidRPr="00AF4849">
        <w:rPr>
          <w:rFonts w:ascii="Times New Roman" w:hAnsi="Times New Roman"/>
          <w:sz w:val="30"/>
          <w:szCs w:val="30"/>
        </w:rPr>
        <w:t>».</w:t>
      </w:r>
    </w:p>
    <w:p w:rsidR="00521201" w:rsidRPr="00AF4849" w:rsidRDefault="00C241B0" w:rsidP="0012719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Объемы и источники финансирования подпрограммы всего и с разбивкой по годам представлены в </w:t>
      </w:r>
      <w:hyperlink w:anchor="P2158">
        <w:r w:rsidRPr="00AF4849">
          <w:rPr>
            <w:rFonts w:ascii="Times New Roman" w:hAnsi="Times New Roman"/>
            <w:sz w:val="30"/>
            <w:szCs w:val="30"/>
          </w:rPr>
          <w:t>приложениях 4</w:t>
        </w:r>
      </w:hyperlink>
      <w:r w:rsidRPr="00AF4849">
        <w:rPr>
          <w:rFonts w:ascii="Times New Roman" w:hAnsi="Times New Roman"/>
          <w:sz w:val="30"/>
          <w:szCs w:val="30"/>
        </w:rPr>
        <w:t xml:space="preserve">, </w:t>
      </w:r>
      <w:hyperlink w:anchor="P3047">
        <w:r w:rsidRPr="00AF4849">
          <w:rPr>
            <w:rFonts w:ascii="Times New Roman" w:hAnsi="Times New Roman"/>
            <w:sz w:val="30"/>
            <w:szCs w:val="30"/>
          </w:rPr>
          <w:t>5а</w:t>
        </w:r>
      </w:hyperlink>
      <w:r w:rsidRPr="00AF4849">
        <w:rPr>
          <w:rFonts w:ascii="Times New Roman" w:hAnsi="Times New Roman"/>
          <w:sz w:val="30"/>
          <w:szCs w:val="30"/>
        </w:rPr>
        <w:t xml:space="preserve">, </w:t>
      </w:r>
      <w:hyperlink w:anchor="P3197">
        <w:r w:rsidRPr="00AF4849">
          <w:rPr>
            <w:rFonts w:ascii="Times New Roman" w:hAnsi="Times New Roman"/>
            <w:sz w:val="30"/>
            <w:szCs w:val="30"/>
          </w:rPr>
          <w:t>5в</w:t>
        </w:r>
      </w:hyperlink>
      <w:r w:rsidRPr="00AF4849">
        <w:rPr>
          <w:rFonts w:ascii="Times New Roman" w:hAnsi="Times New Roman"/>
          <w:sz w:val="30"/>
          <w:szCs w:val="30"/>
        </w:rPr>
        <w:t xml:space="preserve">, </w:t>
      </w:r>
      <w:hyperlink w:anchor="P3407">
        <w:r w:rsidRPr="00AF4849">
          <w:rPr>
            <w:rFonts w:ascii="Times New Roman" w:hAnsi="Times New Roman"/>
            <w:sz w:val="30"/>
            <w:szCs w:val="30"/>
          </w:rPr>
          <w:t>6</w:t>
        </w:r>
      </w:hyperlink>
      <w:r w:rsidRPr="00AF4849">
        <w:rPr>
          <w:rFonts w:ascii="Times New Roman" w:hAnsi="Times New Roman"/>
          <w:sz w:val="30"/>
          <w:szCs w:val="30"/>
        </w:rPr>
        <w:t xml:space="preserve"> к настоящей Программе.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521201" w:rsidRPr="00AF4849" w:rsidRDefault="00521201" w:rsidP="00521201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bookmarkStart w:id="4" w:name="P744"/>
      <w:bookmarkEnd w:id="4"/>
      <w:r w:rsidRPr="00AF4849">
        <w:rPr>
          <w:rFonts w:ascii="Times New Roman" w:eastAsia="Times New Roman" w:hAnsi="Times New Roman"/>
          <w:sz w:val="30"/>
          <w:szCs w:val="30"/>
          <w:lang w:eastAsia="ru-RU"/>
        </w:rPr>
        <w:t xml:space="preserve">Подпрограмма 3 «Развитие дополнительного образования </w:t>
      </w:r>
    </w:p>
    <w:p w:rsidR="00521201" w:rsidRPr="00AF4849" w:rsidRDefault="00521201" w:rsidP="00521201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/>
          <w:sz w:val="30"/>
          <w:szCs w:val="30"/>
          <w:lang w:eastAsia="ru-RU"/>
        </w:rPr>
        <w:t>в сфере культуры и искусства»</w:t>
      </w:r>
    </w:p>
    <w:p w:rsidR="00521201" w:rsidRPr="00AF4849" w:rsidRDefault="00521201" w:rsidP="00521201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R="00521201" w:rsidRPr="00AF4849" w:rsidRDefault="00521201" w:rsidP="00521201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>Паспорт подпрограммы 3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6662"/>
      </w:tblGrid>
      <w:tr w:rsidR="00C241B0" w:rsidRPr="00AF4849" w:rsidTr="00E71C02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6662" w:type="dxa"/>
          </w:tcPr>
          <w:p w:rsidR="00C241B0" w:rsidRPr="00AF4849" w:rsidRDefault="001C61E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C241B0" w:rsidRPr="00AF4849">
              <w:rPr>
                <w:rFonts w:ascii="Times New Roman" w:hAnsi="Times New Roman" w:cs="Times New Roman"/>
                <w:sz w:val="30"/>
                <w:szCs w:val="30"/>
              </w:rPr>
              <w:t>Развитие дополнительного образования в сфере культуры и искусства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</w:tr>
      <w:tr w:rsidR="00C241B0" w:rsidRPr="00AF4849" w:rsidTr="00E71C02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Исполнители мероприятий подпрограммы</w:t>
            </w:r>
          </w:p>
        </w:tc>
        <w:tc>
          <w:tcPr>
            <w:tcW w:w="6662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муниципальные учреждения дополнительного образования в сфере культуры и искусства; МКУ </w:t>
            </w:r>
            <w:r w:rsidR="001C61E8" w:rsidRPr="00AF4849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УКС</w:t>
            </w:r>
            <w:r w:rsidR="001C61E8" w:rsidRPr="00AF4849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</w:tr>
      <w:tr w:rsidR="00C241B0" w:rsidRPr="00AF4849" w:rsidTr="00E71C02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Цель подпрограммы</w:t>
            </w:r>
          </w:p>
        </w:tc>
        <w:tc>
          <w:tcPr>
            <w:tcW w:w="6662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повышение качества предоставления дополнительного образования в сфере культуры и искусства</w:t>
            </w:r>
          </w:p>
        </w:tc>
      </w:tr>
      <w:tr w:rsidR="00C241B0" w:rsidRPr="00AF4849" w:rsidTr="00E71C02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Задачи подпрограммы</w:t>
            </w:r>
          </w:p>
        </w:tc>
        <w:tc>
          <w:tcPr>
            <w:tcW w:w="6662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поддержка дополнительного образования в сфере культуры и искусства;</w:t>
            </w:r>
          </w:p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выявления, поддержки и сопровождения детей, одаренных в области культуры и искусства</w:t>
            </w:r>
          </w:p>
        </w:tc>
      </w:tr>
      <w:tr w:rsidR="00C241B0" w:rsidRPr="00AF4849" w:rsidTr="00EF2BEA">
        <w:trPr>
          <w:trHeight w:val="5990"/>
        </w:trPr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Показатели результативности</w:t>
            </w:r>
          </w:p>
        </w:tc>
        <w:tc>
          <w:tcPr>
            <w:tcW w:w="6662" w:type="dxa"/>
          </w:tcPr>
          <w:p w:rsidR="000745D4" w:rsidRPr="00AF4849" w:rsidRDefault="000745D4" w:rsidP="000745D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удельный вес численности обучающихся, принявших участие в творческих мероприятиях</w:t>
            </w:r>
            <w:r w:rsidR="00240FF1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127196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  <w:proofErr w:type="gramEnd"/>
          </w:p>
          <w:p w:rsidR="000745D4" w:rsidRPr="00AF4849" w:rsidRDefault="000745D4" w:rsidP="000745D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удельный вес численности выпускников, поступивших в образовательные организации на основные профессиональные образовательные программы в области культуры и искусства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127196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</w:p>
          <w:p w:rsidR="000745D4" w:rsidRPr="00AF4849" w:rsidRDefault="000745D4" w:rsidP="000745D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количество муниципальных образовательных учреждений в сфере культуры, оснащенных музыкальными инструментами, оборудованием и учебными материалами</w:t>
            </w:r>
            <w:r w:rsidR="00240FF1" w:rsidRPr="00AF4849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C241B0" w:rsidRPr="00AF4849" w:rsidRDefault="00DE71E1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охват образовательными услугами муниципальных учреждений дополнительного образования в сфере культуры и искусства детского насел</w:t>
            </w:r>
            <w:r w:rsidR="000745D4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ения от 7 до 15 лет включительно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(с 2027 года)</w:t>
            </w:r>
          </w:p>
        </w:tc>
      </w:tr>
      <w:tr w:rsidR="00C241B0" w:rsidRPr="00AF4849" w:rsidTr="00E71C02">
        <w:tc>
          <w:tcPr>
            <w:tcW w:w="3039" w:type="dxa"/>
            <w:tcBorders>
              <w:bottom w:val="single" w:sz="4" w:space="0" w:color="auto"/>
            </w:tcBorders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Сроки реализации подпрограммы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2023 </w:t>
            </w:r>
            <w:r w:rsidR="006A4303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2030 годы</w:t>
            </w:r>
          </w:p>
        </w:tc>
      </w:tr>
      <w:tr w:rsidR="00C241B0" w:rsidRPr="00AF4849" w:rsidTr="00E71C02">
        <w:tblPrEx>
          <w:tblBorders>
            <w:insideH w:val="nil"/>
          </w:tblBorders>
        </w:tblPrEx>
        <w:tc>
          <w:tcPr>
            <w:tcW w:w="3039" w:type="dxa"/>
            <w:tcBorders>
              <w:top w:val="single" w:sz="4" w:space="0" w:color="auto"/>
              <w:bottom w:val="single" w:sz="4" w:space="0" w:color="auto"/>
            </w:tcBorders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Объемы и источники финансирования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Объем средств по подпрограмме составляет всего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– </w:t>
            </w:r>
            <w:r w:rsidR="00AA3047" w:rsidRPr="00AF4849">
              <w:rPr>
                <w:rFonts w:ascii="Times New Roman" w:hAnsi="Times New Roman" w:cs="Times New Roman"/>
                <w:sz w:val="30"/>
                <w:szCs w:val="30"/>
              </w:rPr>
              <w:t>6 792 495,78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 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686 251,23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2024 год – </w:t>
            </w:r>
            <w:r w:rsidR="00D62589" w:rsidRPr="00AF4849">
              <w:rPr>
                <w:rFonts w:ascii="Times New Roman" w:hAnsi="Times New Roman" w:cs="Times New Roman"/>
                <w:sz w:val="30"/>
                <w:szCs w:val="30"/>
              </w:rPr>
              <w:t>777 875,20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2025 год – </w:t>
            </w:r>
            <w:r w:rsidR="00D62589" w:rsidRPr="00AF4849">
              <w:rPr>
                <w:rFonts w:ascii="Times New Roman" w:hAnsi="Times New Roman" w:cs="Times New Roman"/>
                <w:sz w:val="30"/>
                <w:szCs w:val="30"/>
              </w:rPr>
              <w:t>894 690,04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2026 год – </w:t>
            </w:r>
            <w:r w:rsidR="00D62589" w:rsidRPr="00AF4849">
              <w:rPr>
                <w:rFonts w:ascii="Times New Roman" w:hAnsi="Times New Roman" w:cs="Times New Roman"/>
                <w:sz w:val="30"/>
                <w:szCs w:val="30"/>
              </w:rPr>
              <w:t>1 314 182,22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2027 год – </w:t>
            </w:r>
            <w:r w:rsidR="00AA3047" w:rsidRPr="00AF4849">
              <w:rPr>
                <w:rFonts w:ascii="Times New Roman" w:hAnsi="Times New Roman" w:cs="Times New Roman"/>
                <w:sz w:val="30"/>
                <w:szCs w:val="30"/>
              </w:rPr>
              <w:t>1 061 465,59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2028 год – </w:t>
            </w:r>
            <w:r w:rsidR="000F47AC" w:rsidRPr="00AF4849">
              <w:rPr>
                <w:rFonts w:ascii="Times New Roman" w:hAnsi="Times New Roman" w:cs="Times New Roman"/>
                <w:sz w:val="30"/>
                <w:szCs w:val="30"/>
              </w:rPr>
              <w:t>1 031 197,60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1 026 833,90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источники финансирования: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бюджет города всего – </w:t>
            </w:r>
            <w:r w:rsidR="00AA3047" w:rsidRPr="00AF4849">
              <w:rPr>
                <w:rFonts w:ascii="Times New Roman" w:hAnsi="Times New Roman" w:cs="Times New Roman"/>
                <w:sz w:val="30"/>
                <w:szCs w:val="30"/>
              </w:rPr>
              <w:t>6 739 542,30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 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 по годам: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654 163,73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2024 год – </w:t>
            </w:r>
            <w:r w:rsidR="00D62589" w:rsidRPr="00AF4849">
              <w:rPr>
                <w:rFonts w:ascii="Times New Roman" w:hAnsi="Times New Roman" w:cs="Times New Roman"/>
                <w:sz w:val="30"/>
                <w:szCs w:val="30"/>
              </w:rPr>
              <w:t>770 507,80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2025 год – </w:t>
            </w:r>
            <w:r w:rsidR="00D62589" w:rsidRPr="00AF4849">
              <w:rPr>
                <w:rFonts w:ascii="Times New Roman" w:hAnsi="Times New Roman" w:cs="Times New Roman"/>
                <w:sz w:val="30"/>
                <w:szCs w:val="30"/>
              </w:rPr>
              <w:t>893 555,16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2026 год – 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>1 306 182,22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2027 год – </w:t>
            </w:r>
            <w:r w:rsidR="00AA3047" w:rsidRPr="00AF4849">
              <w:rPr>
                <w:rFonts w:ascii="Times New Roman" w:hAnsi="Times New Roman" w:cs="Times New Roman"/>
                <w:sz w:val="30"/>
                <w:szCs w:val="30"/>
              </w:rPr>
              <w:t>1 061 465,59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2028 год – 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>1 026 833,90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1 026 833,90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краевой бюджет – 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>14 649,69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 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11 532,00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2024 год – 368,40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2025 год – 1 134,88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2026 год – 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>828,87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2027 год – 0,00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2028 год – 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>785,54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0,00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федеральный бюджет– </w:t>
            </w:r>
            <w:r w:rsidR="0093495E" w:rsidRPr="00AF4849">
              <w:rPr>
                <w:rFonts w:ascii="Times New Roman" w:hAnsi="Times New Roman" w:cs="Times New Roman"/>
                <w:sz w:val="30"/>
                <w:szCs w:val="30"/>
              </w:rPr>
              <w:t>38 303,79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 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20 555,50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2024 год – 6 999,00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2025 год – 0,00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2026 год – </w:t>
            </w:r>
            <w:r w:rsidR="00FC47A6" w:rsidRPr="00AF4849">
              <w:rPr>
                <w:rFonts w:ascii="Times New Roman" w:hAnsi="Times New Roman" w:cs="Times New Roman"/>
                <w:sz w:val="30"/>
                <w:szCs w:val="30"/>
              </w:rPr>
              <w:t>7 171,13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2027 год – 0,00 тыс. руб.; </w:t>
            </w:r>
          </w:p>
          <w:p w:rsidR="00C241B0" w:rsidRPr="00AF4849" w:rsidRDefault="00E71C02" w:rsidP="00E71C02">
            <w:pPr>
              <w:pStyle w:val="ConsPlusNormal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2028 год – </w:t>
            </w:r>
            <w:r w:rsidR="00FC47A6" w:rsidRPr="00AF4849">
              <w:rPr>
                <w:rFonts w:ascii="Times New Roman" w:hAnsi="Times New Roman" w:cs="Times New Roman"/>
                <w:sz w:val="30"/>
                <w:szCs w:val="30"/>
              </w:rPr>
              <w:t>3 578,16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E71C02" w:rsidRPr="00AF4849" w:rsidRDefault="00E71C02" w:rsidP="00E71C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</w:t>
            </w:r>
            <w:r w:rsidR="005A3558" w:rsidRPr="00AF4849">
              <w:rPr>
                <w:rFonts w:ascii="Times New Roman" w:hAnsi="Times New Roman" w:cs="Times New Roman"/>
                <w:sz w:val="30"/>
                <w:szCs w:val="30"/>
              </w:rPr>
              <w:t>0,00 тыс. руб.</w:t>
            </w:r>
          </w:p>
        </w:tc>
      </w:tr>
    </w:tbl>
    <w:p w:rsidR="00E71C02" w:rsidRPr="00AF4849" w:rsidRDefault="00E71C02" w:rsidP="00E71C0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</w:p>
    <w:p w:rsidR="00E71C02" w:rsidRPr="00AF4849" w:rsidRDefault="00E71C02" w:rsidP="00E71C0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1. Постановка общегородской проблемы подпрограммы 3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Обеспечение прав граждан на дополнительное образование, восполнение и развитие кадрового ресурса отрасли при соблюдении принципа непрерывности художественного образования является одним из приоритетных направлений культурной политики города Красноярска.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>Образование в сфере культуры и искусства города представляет собой систему творческого развития детей и молодежи.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>Сложившаяся система поиска, поддержки и сопровождения детей, одаренных в области культуры и искусства, направлена на развитие их творческого потенциала, а также на профессиональное самоопределение в сфере музыкального, изобразительного, хореографического и театрального искусства.</w:t>
      </w:r>
      <w:proofErr w:type="gramEnd"/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На 01.0</w:t>
      </w:r>
      <w:r w:rsidR="00DE71E1" w:rsidRPr="00AF4849">
        <w:rPr>
          <w:rFonts w:ascii="Times New Roman" w:hAnsi="Times New Roman"/>
          <w:sz w:val="30"/>
          <w:szCs w:val="30"/>
        </w:rPr>
        <w:t>1</w:t>
      </w:r>
      <w:r w:rsidRPr="00AF4849">
        <w:rPr>
          <w:rFonts w:ascii="Times New Roman" w:hAnsi="Times New Roman"/>
          <w:sz w:val="30"/>
          <w:szCs w:val="30"/>
        </w:rPr>
        <w:t>.202</w:t>
      </w:r>
      <w:r w:rsidR="00E71C02" w:rsidRPr="00AF4849">
        <w:rPr>
          <w:rFonts w:ascii="Times New Roman" w:hAnsi="Times New Roman"/>
          <w:sz w:val="30"/>
          <w:szCs w:val="30"/>
        </w:rPr>
        <w:t>6</w:t>
      </w:r>
      <w:r w:rsidRPr="00AF4849">
        <w:rPr>
          <w:rFonts w:ascii="Times New Roman" w:hAnsi="Times New Roman"/>
          <w:sz w:val="30"/>
          <w:szCs w:val="30"/>
        </w:rPr>
        <w:t xml:space="preserve"> число учащихся в детских школах искусств, музыкальных и художественных школах составило </w:t>
      </w:r>
      <w:r w:rsidR="00DE71E1" w:rsidRPr="00AF4849">
        <w:rPr>
          <w:rFonts w:ascii="Times New Roman" w:hAnsi="Times New Roman"/>
          <w:sz w:val="30"/>
          <w:szCs w:val="30"/>
        </w:rPr>
        <w:t>8 376</w:t>
      </w:r>
      <w:r w:rsidRPr="00AF4849">
        <w:rPr>
          <w:rFonts w:ascii="Times New Roman" w:hAnsi="Times New Roman"/>
          <w:sz w:val="30"/>
          <w:szCs w:val="30"/>
        </w:rPr>
        <w:t xml:space="preserve"> человек.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учреждениях дополнительного образования всех типов проводятся детские конкурсы, смотры, фестивали и выставки, работают творческие лаборатории и студии. Ежегодно </w:t>
      </w:r>
      <w:proofErr w:type="gramStart"/>
      <w:r w:rsidRPr="00AF4849">
        <w:rPr>
          <w:rFonts w:ascii="Times New Roman" w:hAnsi="Times New Roman"/>
          <w:sz w:val="30"/>
          <w:szCs w:val="30"/>
        </w:rPr>
        <w:t>проводится не менее четырех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городских мероприятий, направленных на выявление и поддержку одаренных детей и молодежи: конкурсы и фестивали детского художественного творчества. </w:t>
      </w:r>
      <w:proofErr w:type="gramStart"/>
      <w:r w:rsidRPr="00AF4849">
        <w:rPr>
          <w:rFonts w:ascii="Times New Roman" w:hAnsi="Times New Roman"/>
          <w:sz w:val="30"/>
          <w:szCs w:val="30"/>
        </w:rPr>
        <w:t>Несмотря на средства, направляемые на укрепление материально-технической базы учреждений дополнительного образования в области культуры, сохраняется потребность в приобретении учебно-методической литературы, музыкальных инструментов, специального оборудования, костюмов, проведении капитальных ремонтов, реконструкции и строительстве новых школ искусств с целью увеличения числа обучающихся.</w:t>
      </w:r>
      <w:proofErr w:type="gramEnd"/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целях обеспечения условий для нормального и безопасного функционирования учреждений дополнительного образования детей главное управление культуры взаимодействует с министерством культуры Красноярского края по привлечению средств из вышестоящих бюджетов. Необходимо осуществлять модернизацию и развитие существующей инфраструктуры образовательных учреждений в области культуры, исходя из необходимости формирования эффективной системы выявления, поддержки и развития способностей и талантов у детей и молодежи.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E71C02" w:rsidRPr="00AF4849" w:rsidRDefault="00E71C02" w:rsidP="00E71C02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2. Основная цель, задачи, сроки выполнения и показатели </w:t>
      </w:r>
    </w:p>
    <w:p w:rsidR="00E71C02" w:rsidRPr="00AF4849" w:rsidRDefault="00E71C02" w:rsidP="00E71C02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результативности подпрограммы 3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соответствии с приоритетами развития города в сфере культуры целью подпрограммы является повышение качества предоставления дополнительного образования в сфере культуры и искусства.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Достижение данной цели потребует решения следующих задач: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поддержка дополнительного образования в сфере культуры и искусства;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создание условий для выявления, поддержки и сопровождения детей, одаренных в области культуры и искусства.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 xml:space="preserve">Сроки выполнения подпрограммы: 2023 </w:t>
      </w:r>
      <w:r w:rsidR="00E71C02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Ожидаемые конечные результаты реализации подпрограммы характеризуются улучшением количественных и качественных показателей результативности, а именно:</w:t>
      </w:r>
    </w:p>
    <w:p w:rsidR="00DE71E1" w:rsidRPr="00AF4849" w:rsidRDefault="00DE71E1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охват образовательными услугами муниципальных учреждений дополнительного образования в сфере культуры и искусства детского населения от 7 до 15 лет включительно к 20</w:t>
      </w:r>
      <w:r w:rsidR="000309A9" w:rsidRPr="00AF4849">
        <w:rPr>
          <w:rFonts w:ascii="Times New Roman" w:hAnsi="Times New Roman"/>
          <w:sz w:val="30"/>
          <w:szCs w:val="30"/>
        </w:rPr>
        <w:t>28</w:t>
      </w:r>
      <w:r w:rsidRPr="00AF4849">
        <w:rPr>
          <w:rFonts w:ascii="Times New Roman" w:hAnsi="Times New Roman"/>
          <w:sz w:val="30"/>
          <w:szCs w:val="30"/>
        </w:rPr>
        <w:t xml:space="preserve"> году составит</w:t>
      </w:r>
      <w:r w:rsidR="000309A9" w:rsidRPr="00AF4849">
        <w:rPr>
          <w:rFonts w:ascii="Times New Roman" w:hAnsi="Times New Roman"/>
          <w:sz w:val="30"/>
          <w:szCs w:val="30"/>
        </w:rPr>
        <w:t xml:space="preserve"> 8 500 человек;</w:t>
      </w:r>
    </w:p>
    <w:p w:rsidR="008C0F29" w:rsidRPr="00AF4849" w:rsidRDefault="00C241B0" w:rsidP="008C0F2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количество муниципальных образовательных учреждений в сфере культуры, оснащенных музыкальными инструментами, оборуд</w:t>
      </w:r>
      <w:r w:rsidR="007F05E7" w:rsidRPr="00AF4849">
        <w:rPr>
          <w:rFonts w:ascii="Times New Roman" w:hAnsi="Times New Roman"/>
          <w:sz w:val="30"/>
          <w:szCs w:val="30"/>
        </w:rPr>
        <w:t>ованием и учебными материалами (в</w:t>
      </w:r>
      <w:r w:rsidRPr="00AF4849">
        <w:rPr>
          <w:rFonts w:ascii="Times New Roman" w:hAnsi="Times New Roman"/>
          <w:sz w:val="30"/>
          <w:szCs w:val="30"/>
        </w:rPr>
        <w:t xml:space="preserve"> 2020 и 2022 годах были оснащены музыкальными инструментами, оборудованием, учебными материалами 10 муниципальных учреждений </w:t>
      </w:r>
      <w:r w:rsidR="008C0F29" w:rsidRPr="00AF4849">
        <w:rPr>
          <w:rFonts w:ascii="Times New Roman" w:hAnsi="Times New Roman"/>
          <w:sz w:val="30"/>
          <w:szCs w:val="30"/>
        </w:rPr>
        <w:t xml:space="preserve">дополнительного образования </w:t>
      </w:r>
      <w:r w:rsidRPr="00AF4849">
        <w:rPr>
          <w:rFonts w:ascii="Times New Roman" w:hAnsi="Times New Roman"/>
          <w:sz w:val="30"/>
          <w:szCs w:val="30"/>
        </w:rPr>
        <w:t>в сфере культуры</w:t>
      </w:r>
      <w:r w:rsidR="008C0F29" w:rsidRPr="00AF4849">
        <w:rPr>
          <w:rFonts w:ascii="Times New Roman" w:hAnsi="Times New Roman"/>
          <w:sz w:val="30"/>
          <w:szCs w:val="30"/>
        </w:rPr>
        <w:t xml:space="preserve"> и искусства</w:t>
      </w:r>
      <w:r w:rsidRPr="00AF4849">
        <w:rPr>
          <w:rFonts w:ascii="Times New Roman" w:hAnsi="Times New Roman"/>
          <w:sz w:val="30"/>
          <w:szCs w:val="30"/>
        </w:rPr>
        <w:t xml:space="preserve">, в </w:t>
      </w:r>
      <w:r w:rsidR="008C0F29" w:rsidRPr="00AF4849">
        <w:rPr>
          <w:rFonts w:ascii="Times New Roman" w:hAnsi="Times New Roman"/>
          <w:sz w:val="30"/>
          <w:szCs w:val="30"/>
        </w:rPr>
        <w:t>период с 2023 года по</w:t>
      </w:r>
      <w:r w:rsidRPr="00AF4849">
        <w:rPr>
          <w:rFonts w:ascii="Times New Roman" w:hAnsi="Times New Roman"/>
          <w:sz w:val="30"/>
          <w:szCs w:val="30"/>
        </w:rPr>
        <w:t xml:space="preserve"> </w:t>
      </w:r>
      <w:r w:rsidR="008C0F29" w:rsidRPr="00AF4849">
        <w:rPr>
          <w:rFonts w:ascii="Times New Roman" w:hAnsi="Times New Roman"/>
          <w:sz w:val="30"/>
          <w:szCs w:val="30"/>
        </w:rPr>
        <w:t>2026 год – 6 учреждений</w:t>
      </w:r>
      <w:r w:rsidR="007F05E7" w:rsidRPr="00AF4849">
        <w:rPr>
          <w:rFonts w:ascii="Times New Roman" w:hAnsi="Times New Roman"/>
          <w:sz w:val="30"/>
          <w:szCs w:val="30"/>
        </w:rPr>
        <w:t>)</w:t>
      </w:r>
      <w:r w:rsidR="008C0F29"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целях выявления, поддержки и развития способностей и талантов у детей и молодежи города Красноярска будут проводиться: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городские конкурсы по видам искусств среди учащихся детских музыкальных, художественных школ и школ искусств, концерты учащихся детских школ искусств и музыкальных школ на филармонических площадках города Красноярска;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научно</w:t>
      </w:r>
      <w:r w:rsidR="00E71C02" w:rsidRPr="00AF4849">
        <w:rPr>
          <w:rFonts w:ascii="Times New Roman" w:hAnsi="Times New Roman"/>
          <w:sz w:val="30"/>
          <w:szCs w:val="30"/>
        </w:rPr>
        <w:t xml:space="preserve"> – </w:t>
      </w:r>
      <w:r w:rsidRPr="00AF4849">
        <w:rPr>
          <w:rFonts w:ascii="Times New Roman" w:hAnsi="Times New Roman"/>
          <w:sz w:val="30"/>
          <w:szCs w:val="30"/>
        </w:rPr>
        <w:t>педагогические конференции.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Будет осуществляться содействие поступлению выпускников детских школ искусств и музыкальных и художественных школ в образовательные организации на основные профессиональные образовательные программы в области культуры и искусства.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Информация о составе показателей результативности подпрограммы с расшифровкой плановых значений по годам представлена в </w:t>
      </w:r>
      <w:hyperlink w:anchor="P1469">
        <w:r w:rsidRPr="00AF4849">
          <w:rPr>
            <w:rFonts w:ascii="Times New Roman" w:hAnsi="Times New Roman"/>
            <w:sz w:val="30"/>
            <w:szCs w:val="30"/>
          </w:rPr>
          <w:t>приложении 2</w:t>
        </w:r>
      </w:hyperlink>
      <w:r w:rsidRPr="00AF4849">
        <w:rPr>
          <w:rFonts w:ascii="Times New Roman" w:hAnsi="Times New Roman"/>
          <w:sz w:val="30"/>
          <w:szCs w:val="30"/>
        </w:rPr>
        <w:t xml:space="preserve"> к настоящей Программе.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E71C02" w:rsidRPr="00AF4849" w:rsidRDefault="00E71C02" w:rsidP="00E71C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3. Механизм реализации подпрограммы 3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Реализация подпрограммы осуществляется в соответствии с законодательством Российской Федерации и нормативными правовыми актами Красноярского края и города Красноярска.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Исполнителями мероприятий подпрограммы являются муниципальные бюджетные и автономные учреждения дополнительного образования в сфере культуры и искусства (детские школы искусств), муниципальное казенное учреждение города Красноярска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Управление капитального строительства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Главное управление культуры осуществляет текущее управление реализацией подпрограммы, несет ответственность за ее реализацию, достижение конечных результатов и целевое использование </w:t>
      </w:r>
      <w:r w:rsidRPr="00AF4849">
        <w:rPr>
          <w:rFonts w:ascii="Times New Roman" w:hAnsi="Times New Roman"/>
          <w:sz w:val="30"/>
          <w:szCs w:val="30"/>
        </w:rPr>
        <w:lastRenderedPageBreak/>
        <w:t>финансовых средств, выделяемых на выполнение подпрограммы, осуществляет подготовку и представление информационных и отчетных данных.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>Финансирование муниципальных бюджетных и автономных учреждений, являющихся исполнителями мероприятий подпрограммы, осуществляется за счет средств субсидии на финансовое обеспечение выполнения ими муниципального задания, рассчитанной на основании нормативных затрат на оказание муниципальных услуг в рамках муниципального задания, нормативных затрат, связанных с выполнением работ, с учетом затрат на содержание недвижимого имущества и особо ценного движимого имущества, в том числе земельных участков (за исключением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имущества, сданного в аренду или переданного в безвозмездное пользование), затрат на уплату налогов, в качестве объекта налогообложения по которым признается имущество учреждения. Также учреждениям предоставляется субсидия на иные цели для осуществления уставной деятельности, не связанной с выполнением ими муниципального задания. Финансирование муниципального казенного учреждения осуществляется на основании сметы расходов.</w:t>
      </w:r>
    </w:p>
    <w:p w:rsidR="001F22FD" w:rsidRPr="00AF4849" w:rsidRDefault="001F22FD" w:rsidP="001F22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>Контроль за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использованием средств бюджета города в рамках реализации мероприятий подпрограммы осуществляется в соответствии с бюджетным законодательством и Федеральными законами от 05.04.2013 </w:t>
      </w:r>
      <w:hyperlink r:id="rId39" w:history="1">
        <w:r w:rsidRPr="00AF4849">
          <w:rPr>
            <w:rFonts w:ascii="Times New Roman" w:hAnsi="Times New Roman"/>
            <w:sz w:val="30"/>
            <w:szCs w:val="30"/>
          </w:rPr>
          <w:t>№ 44-ФЗ</w:t>
        </w:r>
      </w:hyperlink>
      <w:r w:rsidRPr="00AF4849">
        <w:rPr>
          <w:rFonts w:ascii="Times New Roman" w:hAnsi="Times New Roman"/>
          <w:sz w:val="30"/>
          <w:szCs w:val="30"/>
        </w:rPr>
        <w:t xml:space="preserve"> «О контрактной системе в сфере закупок товаров, работ, услуг для обеспечения государственных и муниципальных нужд», от 18.07.2011 </w:t>
      </w:r>
      <w:hyperlink r:id="rId40" w:history="1">
        <w:r w:rsidRPr="00AF4849">
          <w:rPr>
            <w:rFonts w:ascii="Times New Roman" w:hAnsi="Times New Roman"/>
            <w:sz w:val="30"/>
            <w:szCs w:val="30"/>
          </w:rPr>
          <w:t>№ 223-ФЗ</w:t>
        </w:r>
      </w:hyperlink>
      <w:r w:rsidRPr="00AF4849">
        <w:rPr>
          <w:rFonts w:ascii="Times New Roman" w:hAnsi="Times New Roman"/>
          <w:sz w:val="30"/>
          <w:szCs w:val="30"/>
        </w:rPr>
        <w:t xml:space="preserve"> «О закупках товаров, работ, услуг отдельными видами юридических лиц».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E71C02" w:rsidRPr="00AF4849" w:rsidRDefault="00E71C02" w:rsidP="00E71C02">
      <w:pPr>
        <w:widowControl w:val="0"/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4. Характеристика мероприятий подпрограммы 3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Главными распорядителями бюджетных средств на реализацию мероприятий подпрограммы являются главное управление культуры, департамент градостроительства.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3.1. Обеспечение деятельности муниципальных учреждений дополнительного образования в сфере культуры и искусства.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Данное мероприятие позволит обеспечить текущее содержание учреждений, оплату труда работникам учреждений, иные расходы, связанные с текущим техническим обслуживанием зданий, а также расходы по арендной плате за пользование занимаемыми помещениями.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Исполнителями данного мероприятия являются муниципальные бюджетные и автономные учреждения дополнительного образования в </w:t>
      </w:r>
      <w:r w:rsidRPr="00AF4849">
        <w:rPr>
          <w:rFonts w:ascii="Times New Roman" w:hAnsi="Times New Roman"/>
          <w:sz w:val="30"/>
          <w:szCs w:val="30"/>
        </w:rPr>
        <w:lastRenderedPageBreak/>
        <w:t>сфере культуры и искусства.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E71C02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3.2. Выявление, поддержка и развитие способностей и талантов у детей и молодежи города Красноярска.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Проведение мероприятий, направленных на выявление, поддержку и развитие способностей и талантов у детей и молодежи города Красноярска, реализует МБУДО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Детская </w:t>
      </w:r>
      <w:proofErr w:type="gramStart"/>
      <w:r w:rsidRPr="00AF4849">
        <w:rPr>
          <w:rFonts w:ascii="Times New Roman" w:hAnsi="Times New Roman"/>
          <w:sz w:val="30"/>
          <w:szCs w:val="30"/>
        </w:rPr>
        <w:t>музыкальная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школа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Pr="00AF4849">
        <w:rPr>
          <w:rFonts w:ascii="Times New Roman" w:hAnsi="Times New Roman"/>
          <w:sz w:val="30"/>
          <w:szCs w:val="30"/>
        </w:rPr>
        <w:t xml:space="preserve"> 1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Ежегодно будут проводиться городской конкурс юных исполнителей, конкурс детского художественного творчества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Подснежник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городские конкурсы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Дети играют джаз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и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Пианист-фантазер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, концерты учащихся детских школ искусств и музыкальных школ на филармонических площадках города Красноярска, творческие школы, научно-педагогические конференции.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является муниципальное учреждение дополнительного образования в сфере культуры и искусства.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E71C02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3.3. Мероприятия по обеспечению антитеррористической защищенности объектов реализуются учреждениями дополнительного образования в сфере культуры и искусства.</w:t>
      </w:r>
    </w:p>
    <w:p w:rsidR="00E71C02" w:rsidRPr="00AF4849" w:rsidRDefault="00E71C02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данного мероприятия будет осуществляться охрана учреждений дополнительного образования в сфере культуры и искусства сотрудниками частных охранных организаций, оснащение учреждений системами речевого оповещения, системами видеонаблюдения, обслуживание системы охранной и тревожной сигнализации и прочие расходы по обеспечению антитеррористической защищенности.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бюджетные и автономные учреждения дополнительного образования в сфере культуры и искусства.</w:t>
      </w:r>
    </w:p>
    <w:p w:rsidR="00DA444B" w:rsidRPr="00AF4849" w:rsidRDefault="00DA444B" w:rsidP="00DA444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DA444B" w:rsidRPr="00AF4849" w:rsidRDefault="00DA444B" w:rsidP="00DA444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2023 – 2030 годы.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3.4. Обеспечение безопасности жизнедеятельности муниципальных учреждений.</w:t>
      </w:r>
    </w:p>
    <w:p w:rsidR="00E71C02" w:rsidRPr="00AF4849" w:rsidRDefault="00E71C02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предусматривает повышение мер пожарной безопасности и надежности электроснабжения, устранение нарушений </w:t>
      </w:r>
      <w:proofErr w:type="spellStart"/>
      <w:r w:rsidRPr="00AF4849">
        <w:rPr>
          <w:rFonts w:ascii="Times New Roman" w:hAnsi="Times New Roman"/>
          <w:sz w:val="30"/>
          <w:szCs w:val="30"/>
        </w:rPr>
        <w:lastRenderedPageBreak/>
        <w:t>санитарно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– гигиенических норм и правил, обеспечение условий общественной безопасности в муниципальных бюджетных и автономных учреждениях и прочие расходы по обеспечению безопасности жизнедеятельности учреждений.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является муниципальное учреждение дополнительного образования в сфере культуры и искусства.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E71C02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2028 годы.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3.5. Создание и укрепление материально-технической базы.</w:t>
      </w:r>
    </w:p>
    <w:p w:rsidR="005E225C" w:rsidRPr="00AF4849" w:rsidRDefault="005E225C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предусматривает укрепление материально – технической базы муниципальных бюджетных и автономных учреждений дополнительного образования в сфере культуры и искусства, что позволит обеспечить надлежащие условия и повышение качества предоставления услуг.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являются муниципальные бюджетные и автономные учреждение дополнительного образования в сфере культуры и искусства.</w:t>
      </w:r>
    </w:p>
    <w:p w:rsidR="0013312F" w:rsidRPr="00AF4849" w:rsidRDefault="0013312F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D877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D87712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2027 годы.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3.6. 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2024 году в рамках реализации национального проекта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Культура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, регионального проекта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Обеспечение качественно нового уровня развития инфраструктуры культуры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Культурная среда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за счет средств федерального бюджета, краевого бюджета и бюджета города МБУДО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Детская музыкальная школа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Pr="00AF4849">
        <w:rPr>
          <w:rFonts w:ascii="Times New Roman" w:hAnsi="Times New Roman"/>
          <w:sz w:val="30"/>
          <w:szCs w:val="30"/>
        </w:rPr>
        <w:t xml:space="preserve"> 12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и МАУДО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Детская школа искусств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Pr="00AF4849">
        <w:rPr>
          <w:rFonts w:ascii="Times New Roman" w:hAnsi="Times New Roman"/>
          <w:sz w:val="30"/>
          <w:szCs w:val="30"/>
        </w:rPr>
        <w:t xml:space="preserve"> 9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оснащены музыкальными инструментами, оборудованием и учебными материалами.</w:t>
      </w:r>
    </w:p>
    <w:p w:rsidR="00D87712" w:rsidRPr="00AF4849" w:rsidRDefault="00D87712" w:rsidP="000E79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2026 году </w:t>
      </w:r>
      <w:r w:rsidR="00252E34" w:rsidRPr="00AF4849">
        <w:rPr>
          <w:rFonts w:ascii="Times New Roman" w:hAnsi="Times New Roman"/>
          <w:sz w:val="30"/>
          <w:szCs w:val="30"/>
        </w:rPr>
        <w:t xml:space="preserve">в рамках </w:t>
      </w:r>
      <w:r w:rsidR="000E794C" w:rsidRPr="00AF4849">
        <w:rPr>
          <w:rFonts w:ascii="Times New Roman" w:hAnsi="Times New Roman"/>
          <w:sz w:val="30"/>
          <w:szCs w:val="30"/>
        </w:rPr>
        <w:t xml:space="preserve">реализации национального проекта «Семья» регионального проекта «Семейные ценности и инфраструктура культуры» </w:t>
      </w:r>
      <w:r w:rsidRPr="00AF4849">
        <w:rPr>
          <w:rFonts w:ascii="Times New Roman" w:hAnsi="Times New Roman"/>
          <w:sz w:val="30"/>
          <w:szCs w:val="30"/>
        </w:rPr>
        <w:t>за счет средств федерального бюджета, кр</w:t>
      </w:r>
      <w:r w:rsidR="000E794C" w:rsidRPr="00AF4849">
        <w:rPr>
          <w:rFonts w:ascii="Times New Roman" w:hAnsi="Times New Roman"/>
          <w:sz w:val="30"/>
          <w:szCs w:val="30"/>
        </w:rPr>
        <w:t>аевого бюджета и бюджета города</w:t>
      </w:r>
      <w:r w:rsidRPr="00AF4849">
        <w:rPr>
          <w:rFonts w:ascii="Times New Roman" w:hAnsi="Times New Roman"/>
          <w:sz w:val="30"/>
          <w:szCs w:val="30"/>
        </w:rPr>
        <w:t xml:space="preserve"> МАУДО «Детская школа искусств № 16» и МБУДО «Детская школа искусств» п. Солонцы </w:t>
      </w:r>
      <w:r w:rsidR="000E794C" w:rsidRPr="00AF4849">
        <w:rPr>
          <w:rFonts w:ascii="Times New Roman" w:hAnsi="Times New Roman"/>
          <w:sz w:val="30"/>
          <w:szCs w:val="30"/>
        </w:rPr>
        <w:t>оснащены музыкальными инструментами, оборудованием и учебными материалами.</w:t>
      </w:r>
    </w:p>
    <w:p w:rsidR="00D87712" w:rsidRPr="00AF4849" w:rsidRDefault="00D87712" w:rsidP="00D877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2028 году за счет средств федерального бюджета, краевого </w:t>
      </w:r>
      <w:r w:rsidRPr="00AF4849">
        <w:rPr>
          <w:rFonts w:ascii="Times New Roman" w:hAnsi="Times New Roman"/>
          <w:sz w:val="30"/>
          <w:szCs w:val="30"/>
        </w:rPr>
        <w:lastRenderedPageBreak/>
        <w:t>бюджета и бюджета города планируется приобретение для МБУДО «ДМШ № 5» музыкальных инструментов, оборудования и учебных материалов.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учреждения дополнительного образования в сфере культуры и искусства.</w:t>
      </w:r>
    </w:p>
    <w:p w:rsidR="00C241B0" w:rsidRPr="00AF4849" w:rsidRDefault="00C241B0" w:rsidP="00D877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Источник финансирования </w:t>
      </w:r>
      <w:r w:rsidR="00D87712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бюджет города, бюджет Красноярского края, федеральный бюджет.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2024, 2026</w:t>
      </w:r>
      <w:r w:rsidR="00D87712" w:rsidRPr="00AF4849">
        <w:rPr>
          <w:rFonts w:ascii="Times New Roman" w:hAnsi="Times New Roman"/>
          <w:sz w:val="30"/>
          <w:szCs w:val="30"/>
        </w:rPr>
        <w:t>, 2028</w:t>
      </w:r>
      <w:r w:rsidRPr="00AF4849">
        <w:rPr>
          <w:rFonts w:ascii="Times New Roman" w:hAnsi="Times New Roman"/>
          <w:sz w:val="30"/>
          <w:szCs w:val="30"/>
        </w:rPr>
        <w:t xml:space="preserve"> годы.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3.7. Государственная поддержка отрасли культуры (модернизация детских школ искусств).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рамках данного мероприятия в 2023 году за счет субсидий из вышестоящих бюджетов выполнены работы по капитальному ремонту внутренних помещений и фасада школы в МБУДО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Детская </w:t>
      </w:r>
      <w:proofErr w:type="gramStart"/>
      <w:r w:rsidRPr="00AF4849">
        <w:rPr>
          <w:rFonts w:ascii="Times New Roman" w:hAnsi="Times New Roman"/>
          <w:sz w:val="30"/>
          <w:szCs w:val="30"/>
        </w:rPr>
        <w:t>музыкальная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школа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Pr="00AF4849">
        <w:rPr>
          <w:rFonts w:ascii="Times New Roman" w:hAnsi="Times New Roman"/>
          <w:sz w:val="30"/>
          <w:szCs w:val="30"/>
        </w:rPr>
        <w:t xml:space="preserve"> 12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является муниципальное учреждение дополнительного образования в сфере культуры и искусства.</w:t>
      </w:r>
    </w:p>
    <w:p w:rsidR="00C241B0" w:rsidRPr="00AF4849" w:rsidRDefault="00C241B0" w:rsidP="00D877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Источники финансирования </w:t>
      </w:r>
      <w:r w:rsidR="00D87712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бюджет города Красноярска, бюджет Красноярского края, федеральный бюджет.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2023 год.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3.8. Строительство, реконструкция зданий учреждений культуры и образовательных учреждений в области культуры.</w:t>
      </w:r>
    </w:p>
    <w:p w:rsidR="00203657" w:rsidRPr="00AF4849" w:rsidRDefault="00203657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реализации мероприятия планируется проектирование, строительство и реконструкция учреждений культуры и образовательных учреждений с целью увеличения доли зданий муниципальных учреждений отрасли, находящихся в удовлетворительном состоянии, в общем числе зданий муниципальных учреждений отрасли.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Главными распорядителями бюджетных средств по данному мероприятию являются главное управление культуры, департамент градостроительства.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Исполнителями данного мероприятия являются муниципальное учреждение дополнительного образования в сфере культуры и искусства, МКУ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УКС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D877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Источник финансирования </w:t>
      </w:r>
      <w:r w:rsidR="00D87712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бюджет города Красноярска.</w:t>
      </w:r>
    </w:p>
    <w:p w:rsidR="00C241B0" w:rsidRPr="00AF4849" w:rsidRDefault="00C241B0" w:rsidP="00D877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D87712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202</w:t>
      </w:r>
      <w:r w:rsidR="000F093B" w:rsidRPr="00AF4849">
        <w:rPr>
          <w:rFonts w:ascii="Times New Roman" w:hAnsi="Times New Roman"/>
          <w:sz w:val="30"/>
          <w:szCs w:val="30"/>
        </w:rPr>
        <w:t>4</w:t>
      </w:r>
      <w:r w:rsidRPr="00AF4849">
        <w:rPr>
          <w:rFonts w:ascii="Times New Roman" w:hAnsi="Times New Roman"/>
          <w:sz w:val="30"/>
          <w:szCs w:val="30"/>
        </w:rPr>
        <w:t xml:space="preserve"> годы.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3.9. Оснащение музыкальными инструментами </w:t>
      </w:r>
      <w:r w:rsidRPr="00AF4849">
        <w:rPr>
          <w:rFonts w:ascii="Times New Roman" w:hAnsi="Times New Roman"/>
          <w:sz w:val="30"/>
          <w:szCs w:val="30"/>
        </w:rPr>
        <w:lastRenderedPageBreak/>
        <w:t>детских школ искусств.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2023 году для МБУДО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Детская </w:t>
      </w:r>
      <w:proofErr w:type="gramStart"/>
      <w:r w:rsidRPr="00AF4849">
        <w:rPr>
          <w:rFonts w:ascii="Times New Roman" w:hAnsi="Times New Roman"/>
          <w:sz w:val="30"/>
          <w:szCs w:val="30"/>
        </w:rPr>
        <w:t>музыкальная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школа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Pr="00AF4849">
        <w:rPr>
          <w:rFonts w:ascii="Times New Roman" w:hAnsi="Times New Roman"/>
          <w:sz w:val="30"/>
          <w:szCs w:val="30"/>
        </w:rPr>
        <w:t xml:space="preserve"> 11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приобретен музыкальный инструмент (рояль </w:t>
      </w:r>
      <w:proofErr w:type="spellStart"/>
      <w:r w:rsidRPr="00AF4849">
        <w:rPr>
          <w:rFonts w:ascii="Times New Roman" w:hAnsi="Times New Roman"/>
          <w:sz w:val="30"/>
          <w:szCs w:val="30"/>
        </w:rPr>
        <w:t>Kawai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 GX2 M/PEP с </w:t>
      </w:r>
      <w:proofErr w:type="spellStart"/>
      <w:r w:rsidRPr="00AF4849">
        <w:rPr>
          <w:rFonts w:ascii="Times New Roman" w:hAnsi="Times New Roman"/>
          <w:sz w:val="30"/>
          <w:szCs w:val="30"/>
        </w:rPr>
        <w:t>банкеткой</w:t>
      </w:r>
      <w:proofErr w:type="spellEnd"/>
      <w:r w:rsidRPr="00AF4849">
        <w:rPr>
          <w:rFonts w:ascii="Times New Roman" w:hAnsi="Times New Roman"/>
          <w:sz w:val="30"/>
          <w:szCs w:val="30"/>
        </w:rPr>
        <w:t>);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2025 году для МБУДО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Детская музыкальная школа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Pr="00AF4849">
        <w:rPr>
          <w:rFonts w:ascii="Times New Roman" w:hAnsi="Times New Roman"/>
          <w:sz w:val="30"/>
          <w:szCs w:val="30"/>
        </w:rPr>
        <w:t xml:space="preserve"> 5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приобрете</w:t>
      </w:r>
      <w:r w:rsidR="0013312F" w:rsidRPr="00AF4849">
        <w:rPr>
          <w:rFonts w:ascii="Times New Roman" w:hAnsi="Times New Roman"/>
          <w:sz w:val="30"/>
          <w:szCs w:val="30"/>
        </w:rPr>
        <w:t>ны</w:t>
      </w:r>
      <w:r w:rsidRPr="00AF4849">
        <w:rPr>
          <w:rFonts w:ascii="Times New Roman" w:hAnsi="Times New Roman"/>
          <w:sz w:val="30"/>
          <w:szCs w:val="30"/>
        </w:rPr>
        <w:t xml:space="preserve"> музыкальны</w:t>
      </w:r>
      <w:r w:rsidR="0013312F" w:rsidRPr="00AF4849">
        <w:rPr>
          <w:rFonts w:ascii="Times New Roman" w:hAnsi="Times New Roman"/>
          <w:sz w:val="30"/>
          <w:szCs w:val="30"/>
        </w:rPr>
        <w:t>е</w:t>
      </w:r>
      <w:r w:rsidRPr="00AF4849">
        <w:rPr>
          <w:rFonts w:ascii="Times New Roman" w:hAnsi="Times New Roman"/>
          <w:sz w:val="30"/>
          <w:szCs w:val="30"/>
        </w:rPr>
        <w:t xml:space="preserve"> инструмент</w:t>
      </w:r>
      <w:r w:rsidR="0013312F" w:rsidRPr="00AF4849">
        <w:rPr>
          <w:rFonts w:ascii="Times New Roman" w:hAnsi="Times New Roman"/>
          <w:sz w:val="30"/>
          <w:szCs w:val="30"/>
        </w:rPr>
        <w:t>ы</w:t>
      </w:r>
      <w:r w:rsidRPr="00AF4849">
        <w:rPr>
          <w:rFonts w:ascii="Times New Roman" w:hAnsi="Times New Roman"/>
          <w:sz w:val="30"/>
          <w:szCs w:val="30"/>
        </w:rPr>
        <w:t xml:space="preserve"> (пианино акустическое, труба, флейта, кларнет).</w:t>
      </w:r>
      <w:r w:rsidR="00876603" w:rsidRPr="00AF4849">
        <w:rPr>
          <w:rFonts w:ascii="Times New Roman" w:hAnsi="Times New Roman"/>
          <w:sz w:val="30"/>
          <w:szCs w:val="30"/>
        </w:rPr>
        <w:t xml:space="preserve"> 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Исполнителями данного мероприятия являются муниципальные учреждения культуры.</w:t>
      </w:r>
    </w:p>
    <w:p w:rsidR="00C241B0" w:rsidRPr="00AF4849" w:rsidRDefault="00C241B0" w:rsidP="00D877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Источники финансирования </w:t>
      </w:r>
      <w:r w:rsidR="00D87712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бюджет города Красноярска, бюджет Красноярского края.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2023, 2025 годы.</w:t>
      </w:r>
    </w:p>
    <w:p w:rsidR="00A8335E" w:rsidRPr="00AF4849" w:rsidRDefault="00A8335E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3.10. Выполнение работ по капитальному ремонту помещений по адресу: г. Красноярск, ул. </w:t>
      </w:r>
      <w:proofErr w:type="spellStart"/>
      <w:r w:rsidRPr="00AF4849">
        <w:rPr>
          <w:rFonts w:ascii="Times New Roman" w:hAnsi="Times New Roman"/>
          <w:sz w:val="30"/>
          <w:szCs w:val="30"/>
        </w:rPr>
        <w:t>Перенсона</w:t>
      </w:r>
      <w:proofErr w:type="spellEnd"/>
      <w:r w:rsidRPr="00AF4849">
        <w:rPr>
          <w:rFonts w:ascii="Times New Roman" w:hAnsi="Times New Roman"/>
          <w:sz w:val="30"/>
          <w:szCs w:val="30"/>
        </w:rPr>
        <w:t xml:space="preserve">/Ады Лебедевой, дом 38/49, помещения 90, 93, 94 (первый этаж) за счет </w:t>
      </w:r>
      <w:proofErr w:type="gramStart"/>
      <w:r w:rsidRPr="00AF4849">
        <w:rPr>
          <w:rFonts w:ascii="Times New Roman" w:hAnsi="Times New Roman"/>
          <w:sz w:val="30"/>
          <w:szCs w:val="30"/>
        </w:rPr>
        <w:t>средств пожертвования Фонда развития Енисейской Сибири</w:t>
      </w:r>
      <w:proofErr w:type="gramEnd"/>
      <w:r w:rsidRPr="00AF4849">
        <w:rPr>
          <w:rFonts w:ascii="Times New Roman" w:hAnsi="Times New Roman"/>
          <w:sz w:val="30"/>
          <w:szCs w:val="30"/>
        </w:rPr>
        <w:t>.</w:t>
      </w:r>
    </w:p>
    <w:p w:rsidR="000C1A12" w:rsidRPr="00AF4849" w:rsidRDefault="00A8335E" w:rsidP="007F05E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 </w:t>
      </w:r>
      <w:r w:rsidR="007F05E7" w:rsidRPr="00AF4849">
        <w:rPr>
          <w:rFonts w:ascii="Times New Roman" w:hAnsi="Times New Roman"/>
          <w:sz w:val="30"/>
          <w:szCs w:val="30"/>
        </w:rPr>
        <w:t xml:space="preserve">Мероприятие предусматривает расходы на </w:t>
      </w:r>
      <w:r w:rsidR="000C1A12" w:rsidRPr="00AF4849">
        <w:rPr>
          <w:rFonts w:ascii="Times New Roman" w:hAnsi="Times New Roman"/>
          <w:sz w:val="30"/>
          <w:szCs w:val="30"/>
        </w:rPr>
        <w:t xml:space="preserve">выполнение работ по капитальному ремонту помещений по адресу: г. Красноярск, ул. </w:t>
      </w:r>
      <w:proofErr w:type="spellStart"/>
      <w:r w:rsidR="000C1A12" w:rsidRPr="00AF4849">
        <w:rPr>
          <w:rFonts w:ascii="Times New Roman" w:hAnsi="Times New Roman"/>
          <w:sz w:val="30"/>
          <w:szCs w:val="30"/>
        </w:rPr>
        <w:t>Перенсона</w:t>
      </w:r>
      <w:proofErr w:type="spellEnd"/>
      <w:r w:rsidR="000C1A12" w:rsidRPr="00AF4849">
        <w:rPr>
          <w:rFonts w:ascii="Times New Roman" w:hAnsi="Times New Roman"/>
          <w:sz w:val="30"/>
          <w:szCs w:val="30"/>
        </w:rPr>
        <w:t>/Ады Лебедевой, дом 38/49, помещения 90, 93, 94 (первый этаж).</w:t>
      </w:r>
    </w:p>
    <w:p w:rsidR="004D1B0A" w:rsidRPr="00AF4849" w:rsidRDefault="004D1B0A" w:rsidP="004D1B0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0C1A12" w:rsidRPr="00AF4849" w:rsidRDefault="007F05E7" w:rsidP="007F05E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2026 </w:t>
      </w:r>
      <w:r w:rsidR="000C1A12" w:rsidRPr="00AF4849">
        <w:rPr>
          <w:rFonts w:ascii="Times New Roman" w:hAnsi="Times New Roman"/>
          <w:sz w:val="30"/>
          <w:szCs w:val="30"/>
        </w:rPr>
        <w:t>год.</w:t>
      </w:r>
    </w:p>
    <w:p w:rsidR="007F05E7" w:rsidRPr="00AF4849" w:rsidRDefault="007F05E7" w:rsidP="007F05E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A8335E" w:rsidRPr="00AF4849" w:rsidRDefault="007F05E7" w:rsidP="000C1A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Исполнителем данного мероприятия является </w:t>
      </w:r>
      <w:r w:rsidR="000C1A12" w:rsidRPr="00AF4849">
        <w:rPr>
          <w:rFonts w:ascii="Times New Roman" w:hAnsi="Times New Roman"/>
          <w:sz w:val="30"/>
          <w:szCs w:val="30"/>
        </w:rPr>
        <w:t>МБУДО «ДХШ № 1 им. В.И.Сурикова».</w:t>
      </w:r>
    </w:p>
    <w:p w:rsidR="00C241B0" w:rsidRPr="00AF4849" w:rsidRDefault="00C241B0" w:rsidP="00E71C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Объемы и источники финансирования подпрограммы всего и с разбивкой по годам представлены в </w:t>
      </w:r>
      <w:hyperlink w:anchor="P2158">
        <w:r w:rsidRPr="00AF4849">
          <w:rPr>
            <w:rFonts w:ascii="Times New Roman" w:hAnsi="Times New Roman"/>
            <w:sz w:val="30"/>
            <w:szCs w:val="30"/>
          </w:rPr>
          <w:t>приложениях 4</w:t>
        </w:r>
      </w:hyperlink>
      <w:r w:rsidRPr="00AF4849">
        <w:rPr>
          <w:rFonts w:ascii="Times New Roman" w:hAnsi="Times New Roman"/>
          <w:sz w:val="30"/>
          <w:szCs w:val="30"/>
        </w:rPr>
        <w:t xml:space="preserve">, </w:t>
      </w:r>
      <w:hyperlink w:anchor="P3047">
        <w:r w:rsidRPr="00AF4849">
          <w:rPr>
            <w:rFonts w:ascii="Times New Roman" w:hAnsi="Times New Roman"/>
            <w:sz w:val="30"/>
            <w:szCs w:val="30"/>
          </w:rPr>
          <w:t>5а</w:t>
        </w:r>
      </w:hyperlink>
      <w:r w:rsidRPr="00AF4849">
        <w:rPr>
          <w:rFonts w:ascii="Times New Roman" w:hAnsi="Times New Roman"/>
          <w:sz w:val="30"/>
          <w:szCs w:val="30"/>
        </w:rPr>
        <w:t xml:space="preserve">, </w:t>
      </w:r>
      <w:hyperlink w:anchor="P3109">
        <w:r w:rsidRPr="00AF4849">
          <w:rPr>
            <w:rFonts w:ascii="Times New Roman" w:hAnsi="Times New Roman"/>
            <w:sz w:val="30"/>
            <w:szCs w:val="30"/>
          </w:rPr>
          <w:t>5б</w:t>
        </w:r>
      </w:hyperlink>
      <w:r w:rsidRPr="00AF4849">
        <w:rPr>
          <w:rFonts w:ascii="Times New Roman" w:hAnsi="Times New Roman"/>
          <w:sz w:val="30"/>
          <w:szCs w:val="30"/>
        </w:rPr>
        <w:t xml:space="preserve">, </w:t>
      </w:r>
      <w:hyperlink w:anchor="P3197">
        <w:r w:rsidRPr="00AF4849">
          <w:rPr>
            <w:rFonts w:ascii="Times New Roman" w:hAnsi="Times New Roman"/>
            <w:sz w:val="30"/>
            <w:szCs w:val="30"/>
          </w:rPr>
          <w:t>5в</w:t>
        </w:r>
      </w:hyperlink>
      <w:r w:rsidRPr="00AF4849">
        <w:rPr>
          <w:rFonts w:ascii="Times New Roman" w:hAnsi="Times New Roman"/>
          <w:sz w:val="30"/>
          <w:szCs w:val="30"/>
        </w:rPr>
        <w:t xml:space="preserve">, </w:t>
      </w:r>
      <w:hyperlink w:anchor="P3407">
        <w:r w:rsidRPr="00AF4849">
          <w:rPr>
            <w:rFonts w:ascii="Times New Roman" w:hAnsi="Times New Roman"/>
            <w:sz w:val="30"/>
            <w:szCs w:val="30"/>
          </w:rPr>
          <w:t>6</w:t>
        </w:r>
      </w:hyperlink>
      <w:r w:rsidRPr="00AF4849">
        <w:rPr>
          <w:rFonts w:ascii="Times New Roman" w:hAnsi="Times New Roman"/>
          <w:sz w:val="30"/>
          <w:szCs w:val="30"/>
        </w:rPr>
        <w:t xml:space="preserve"> к настоящей Программе.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2A4CB1" w:rsidRPr="00AF4849" w:rsidRDefault="002A4CB1" w:rsidP="002A4CB1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bookmarkStart w:id="5" w:name="P907"/>
      <w:bookmarkEnd w:id="5"/>
      <w:r w:rsidRPr="00AF4849">
        <w:rPr>
          <w:rFonts w:ascii="Times New Roman" w:eastAsia="Times New Roman" w:hAnsi="Times New Roman"/>
          <w:sz w:val="30"/>
          <w:szCs w:val="30"/>
          <w:lang w:eastAsia="ru-RU"/>
        </w:rPr>
        <w:t xml:space="preserve">Подпрограмма 4 «Обеспечение реализации </w:t>
      </w:r>
    </w:p>
    <w:p w:rsidR="002A4CB1" w:rsidRPr="00AF4849" w:rsidRDefault="002A4CB1" w:rsidP="002A4CB1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AF4849">
        <w:rPr>
          <w:rFonts w:ascii="Times New Roman" w:eastAsia="Times New Roman" w:hAnsi="Times New Roman"/>
          <w:sz w:val="30"/>
          <w:szCs w:val="30"/>
          <w:lang w:eastAsia="ru-RU"/>
        </w:rPr>
        <w:t>муниципальной программы»</w:t>
      </w:r>
    </w:p>
    <w:p w:rsidR="002A4CB1" w:rsidRPr="00AF4849" w:rsidRDefault="002A4CB1" w:rsidP="002A4C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A4CB1" w:rsidRPr="00AF4849" w:rsidRDefault="002A4CB1" w:rsidP="002A4CB1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Паспорт подпрограммы 4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6804"/>
      </w:tblGrid>
      <w:tr w:rsidR="00C241B0" w:rsidRPr="00AF4849" w:rsidTr="00A85E02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6804" w:type="dxa"/>
          </w:tcPr>
          <w:p w:rsidR="00C241B0" w:rsidRPr="00AF4849" w:rsidRDefault="001C61E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C241B0" w:rsidRPr="00AF4849">
              <w:rPr>
                <w:rFonts w:ascii="Times New Roman" w:hAnsi="Times New Roman" w:cs="Times New Roman"/>
                <w:sz w:val="30"/>
                <w:szCs w:val="30"/>
              </w:rPr>
              <w:t>Обеспечение реализации муниципальной программы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</w:tr>
      <w:tr w:rsidR="00C241B0" w:rsidRPr="00AF4849" w:rsidTr="00A85E02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Исполнители мероприятий подпрограммы</w:t>
            </w:r>
          </w:p>
        </w:tc>
        <w:tc>
          <w:tcPr>
            <w:tcW w:w="6804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главное управление культуры, МКУ </w:t>
            </w:r>
            <w:r w:rsidR="001C61E8" w:rsidRPr="00AF4849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Технологический центр учреждений культуры</w:t>
            </w:r>
            <w:r w:rsidR="001C61E8" w:rsidRPr="00AF4849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</w:tr>
      <w:tr w:rsidR="00C241B0" w:rsidRPr="00AF4849" w:rsidTr="00A85E02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Цель подпрограммы</w:t>
            </w:r>
          </w:p>
        </w:tc>
        <w:tc>
          <w:tcPr>
            <w:tcW w:w="6804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обеспечение эффективного управления отраслью </w:t>
            </w:r>
            <w:r w:rsidR="001C61E8" w:rsidRPr="00AF4849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Культура</w:t>
            </w:r>
            <w:r w:rsidR="001C61E8" w:rsidRPr="00AF4849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в городе Красноярске</w:t>
            </w:r>
          </w:p>
        </w:tc>
      </w:tr>
      <w:tr w:rsidR="00C241B0" w:rsidRPr="00AF4849" w:rsidTr="00A85E02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Задачи подпрограммы</w:t>
            </w:r>
          </w:p>
        </w:tc>
        <w:tc>
          <w:tcPr>
            <w:tcW w:w="6804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повышение эффективности и результативности бюджетных расходов в сфере реализации Программы;</w:t>
            </w:r>
          </w:p>
          <w:p w:rsidR="00C241B0" w:rsidRPr="00AF4849" w:rsidRDefault="000C1A1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профессионального становления и развития кадров отрасли «Культура»</w:t>
            </w:r>
          </w:p>
        </w:tc>
      </w:tr>
      <w:tr w:rsidR="00C241B0" w:rsidRPr="00AF4849" w:rsidTr="0030484F">
        <w:trPr>
          <w:trHeight w:val="2865"/>
        </w:trPr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Показатели результативности</w:t>
            </w:r>
          </w:p>
        </w:tc>
        <w:tc>
          <w:tcPr>
            <w:tcW w:w="6804" w:type="dxa"/>
          </w:tcPr>
          <w:p w:rsidR="000745D4" w:rsidRPr="00AF4849" w:rsidRDefault="000745D4" w:rsidP="000745D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уровень исполнения расходов бюджета по отрасли «Культура» города Красноярска;</w:t>
            </w:r>
          </w:p>
          <w:p w:rsidR="000745D4" w:rsidRPr="00AF4849" w:rsidRDefault="000745D4" w:rsidP="000745D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число работников, получивших ежемесячную выплату за профессиональное мастерство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(2023 </w:t>
            </w:r>
            <w:r w:rsidR="001551E1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</w:p>
          <w:p w:rsidR="000745D4" w:rsidRPr="00AF4849" w:rsidRDefault="000745D4" w:rsidP="000745D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число победителей, получивших премию по итогам конкурса «Лучший работник муниципальных бюджетных и автономных учреждений культуры и образовательных бюджетных и автономных учреждений дополнительного образования», число победителей, получивших премию по итогам конкурса скрипачей Виктора Третьякова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1551E1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</w:p>
          <w:p w:rsidR="000745D4" w:rsidRPr="00AF4849" w:rsidRDefault="000745D4" w:rsidP="000745D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доля муниципальных учреждений культуры и дополнительного образования в сфере культуры и искусства, в которых проведены мероприятия по обеспечению антитеррористической защищенности объектов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1551E1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</w:p>
          <w:p w:rsidR="000745D4" w:rsidRPr="00AF4849" w:rsidRDefault="000745D4" w:rsidP="000745D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доля муниципальных учреждений культуры и дополнительного образования в сфере культуры и искусства, в которых проведены мероприятия по обеспечению безопасности жизнедеятельности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1551E1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</w:p>
          <w:p w:rsidR="000745D4" w:rsidRPr="00AF4849" w:rsidRDefault="000745D4" w:rsidP="000745D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количество приобретенных (установленных) скульптурных произведений, памятных и иных архитектурных сооружений;</w:t>
            </w:r>
          </w:p>
          <w:p w:rsidR="000745D4" w:rsidRPr="00AF4849" w:rsidRDefault="000745D4" w:rsidP="000745D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доля зданий муниципальных учреждений отрасли «Культура», находящихся в удовлетворительном состоянии, в общем числе зданий муниципальных учреждений отрасли «Культура»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(2023 </w:t>
            </w:r>
            <w:r w:rsidR="001551E1" w:rsidRPr="00AF4849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2026 годы);</w:t>
            </w:r>
          </w:p>
          <w:p w:rsidR="00C241B0" w:rsidRPr="00AF4849" w:rsidRDefault="000C1A1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число работников отрасли «Культура», получивших поощрение за профессиональную деятельност</w:t>
            </w:r>
            <w:r w:rsidR="0030484F" w:rsidRPr="00AF4849">
              <w:rPr>
                <w:rFonts w:ascii="Times New Roman" w:hAnsi="Times New Roman" w:cs="Times New Roman"/>
                <w:sz w:val="30"/>
                <w:szCs w:val="30"/>
              </w:rPr>
              <w:t>ь</w:t>
            </w:r>
            <w:r w:rsidR="000745D4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EF2BEA" w:rsidRPr="00AF4849">
              <w:rPr>
                <w:rFonts w:ascii="Times New Roman" w:hAnsi="Times New Roman" w:cs="Times New Roman"/>
                <w:sz w:val="30"/>
                <w:szCs w:val="30"/>
              </w:rPr>
              <w:t>(с 2027 года)</w:t>
            </w:r>
          </w:p>
        </w:tc>
      </w:tr>
      <w:tr w:rsidR="00C241B0" w:rsidRPr="00AF4849" w:rsidTr="00A85E02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Сроки реализации подпрограммы</w:t>
            </w:r>
          </w:p>
        </w:tc>
        <w:tc>
          <w:tcPr>
            <w:tcW w:w="6804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2023 </w:t>
            </w:r>
            <w:r w:rsidR="005A3558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– 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2030 годы</w:t>
            </w:r>
          </w:p>
        </w:tc>
      </w:tr>
      <w:tr w:rsidR="00C241B0" w:rsidRPr="00AF4849" w:rsidTr="00A85E02">
        <w:tc>
          <w:tcPr>
            <w:tcW w:w="3039" w:type="dxa"/>
          </w:tcPr>
          <w:p w:rsidR="00C241B0" w:rsidRPr="00AF4849" w:rsidRDefault="00C241B0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Объемы и источники финансирования подпрограммы</w:t>
            </w:r>
          </w:p>
        </w:tc>
        <w:tc>
          <w:tcPr>
            <w:tcW w:w="6804" w:type="dxa"/>
          </w:tcPr>
          <w:p w:rsidR="00A85E02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Объем средств по подпрограмме составляет всего</w:t>
            </w:r>
          </w:p>
          <w:p w:rsidR="00A85E02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– </w:t>
            </w:r>
            <w:r w:rsidR="00773064" w:rsidRPr="00AF4849">
              <w:rPr>
                <w:rFonts w:ascii="Times New Roman" w:hAnsi="Times New Roman" w:cs="Times New Roman"/>
                <w:sz w:val="30"/>
                <w:szCs w:val="30"/>
              </w:rPr>
              <w:t>1 062 039,92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руб., </w:t>
            </w:r>
          </w:p>
          <w:p w:rsidR="00A85E02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A85E02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110 027,08 тыс. руб.;</w:t>
            </w:r>
          </w:p>
          <w:p w:rsidR="00A85E02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2024 год – </w:t>
            </w:r>
            <w:r w:rsidR="00290F45" w:rsidRPr="00AF4849">
              <w:rPr>
                <w:rFonts w:ascii="Times New Roman" w:hAnsi="Times New Roman" w:cs="Times New Roman"/>
                <w:sz w:val="30"/>
                <w:szCs w:val="30"/>
              </w:rPr>
              <w:t>119 425,23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A85E02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2025 год – </w:t>
            </w:r>
            <w:r w:rsidR="00290F45" w:rsidRPr="00AF4849">
              <w:rPr>
                <w:rFonts w:ascii="Times New Roman" w:hAnsi="Times New Roman" w:cs="Times New Roman"/>
                <w:sz w:val="30"/>
                <w:szCs w:val="30"/>
              </w:rPr>
              <w:t>130 090,82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A85E02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2026 год – 172 725,98 тыс. руб.;</w:t>
            </w:r>
          </w:p>
          <w:p w:rsidR="00A85E02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2027 год – </w:t>
            </w:r>
            <w:r w:rsidR="00773064" w:rsidRPr="00AF4849">
              <w:rPr>
                <w:rFonts w:ascii="Times New Roman" w:hAnsi="Times New Roman" w:cs="Times New Roman"/>
                <w:sz w:val="30"/>
                <w:szCs w:val="30"/>
              </w:rPr>
              <w:t>176 763,87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A85E02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2028 год – </w:t>
            </w:r>
            <w:r w:rsidR="00773064" w:rsidRPr="00AF4849">
              <w:rPr>
                <w:rFonts w:ascii="Times New Roman" w:hAnsi="Times New Roman" w:cs="Times New Roman"/>
                <w:sz w:val="30"/>
                <w:szCs w:val="30"/>
              </w:rPr>
              <w:t>176 503,47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руб.;</w:t>
            </w:r>
          </w:p>
          <w:p w:rsidR="00A85E02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</w:t>
            </w:r>
            <w:r w:rsidR="00AA3047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773064" w:rsidRPr="00AF4849">
              <w:rPr>
                <w:rFonts w:ascii="Times New Roman" w:hAnsi="Times New Roman" w:cs="Times New Roman"/>
                <w:sz w:val="30"/>
                <w:szCs w:val="30"/>
              </w:rPr>
              <w:t>176 503,47</w:t>
            </w:r>
            <w:r w:rsidR="005A3558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 тыс. руб.</w:t>
            </w:r>
          </w:p>
          <w:p w:rsidR="00A85E02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источники финансирования:</w:t>
            </w:r>
          </w:p>
          <w:p w:rsidR="00A85E02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бюджет города – </w:t>
            </w:r>
            <w:r w:rsidR="00773064"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1 062 039,92 </w:t>
            </w: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 xml:space="preserve">тыс. руб., </w:t>
            </w:r>
          </w:p>
          <w:p w:rsidR="00A85E02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773064" w:rsidRPr="00AF4849" w:rsidRDefault="00773064" w:rsidP="0077306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2023 год – 110 027,08 тыс. руб.;</w:t>
            </w:r>
          </w:p>
          <w:p w:rsidR="00773064" w:rsidRPr="00AF4849" w:rsidRDefault="00773064" w:rsidP="0077306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2024 год – 119 425,23 тыс. руб.;</w:t>
            </w:r>
          </w:p>
          <w:p w:rsidR="00773064" w:rsidRPr="00AF4849" w:rsidRDefault="00773064" w:rsidP="0077306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2025 год – 130 090,82 тыс. руб.;</w:t>
            </w:r>
          </w:p>
          <w:p w:rsidR="00773064" w:rsidRPr="00AF4849" w:rsidRDefault="00773064" w:rsidP="0077306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2026 год – 172 725,98 тыс. руб.;</w:t>
            </w:r>
          </w:p>
          <w:p w:rsidR="00773064" w:rsidRPr="00AF4849" w:rsidRDefault="00773064" w:rsidP="0077306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2027 год – 176 763,87 тыс. руб.;</w:t>
            </w:r>
          </w:p>
          <w:p w:rsidR="00773064" w:rsidRPr="00AF4849" w:rsidRDefault="00773064" w:rsidP="0077306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2028 год – 176 503,47 тыс. руб.;</w:t>
            </w:r>
          </w:p>
          <w:p w:rsidR="00773064" w:rsidRPr="00AF4849" w:rsidRDefault="00773064" w:rsidP="00773064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2029 год – 176 503,47 тыс. руб.</w:t>
            </w:r>
          </w:p>
          <w:p w:rsidR="00C241B0" w:rsidRPr="00AF4849" w:rsidRDefault="00A85E02" w:rsidP="00A85E02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AF4849">
              <w:rPr>
                <w:rFonts w:ascii="Times New Roman" w:hAnsi="Times New Roman" w:cs="Times New Roman"/>
                <w:sz w:val="30"/>
                <w:szCs w:val="30"/>
              </w:rPr>
              <w:t>краевой бюджет – 0,00 тыс. руб.</w:t>
            </w:r>
          </w:p>
        </w:tc>
      </w:tr>
    </w:tbl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13312F" w:rsidRPr="00AF4849" w:rsidRDefault="0013312F" w:rsidP="00A85E0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</w:p>
    <w:p w:rsidR="00A85E02" w:rsidRPr="00AF4849" w:rsidRDefault="00A85E02" w:rsidP="00A85E02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1. Постановка общегородской проблемы подпрограммы 4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3048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Важнейшими условиями достижения цели и решения задач, предусмотренных Программой, являются повышение эффективности муниципального управления, взаимодействия гражданского общества и бизнеса с органами администрации города, развитие кадрового потенциала, научно-методического и информационно</w:t>
      </w:r>
      <w:r w:rsidR="0030484F" w:rsidRPr="00AF4849">
        <w:rPr>
          <w:rFonts w:ascii="Times New Roman" w:hAnsi="Times New Roman"/>
          <w:sz w:val="30"/>
          <w:szCs w:val="30"/>
        </w:rPr>
        <w:t xml:space="preserve"> – </w:t>
      </w:r>
      <w:r w:rsidRPr="00AF4849">
        <w:rPr>
          <w:rFonts w:ascii="Times New Roman" w:hAnsi="Times New Roman"/>
          <w:sz w:val="30"/>
          <w:szCs w:val="30"/>
        </w:rPr>
        <w:t>аналитического обеспечения отрасли культуры и дополнительного образования в сфере культуры и искусства.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Сферой реализации подпрограммы является повышение эффективности управления развитием отрасли культуры.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Реализация мероприятий подпрограммы предполагает привлечение значительного количества материальных, организационных и кадровых ресурсов.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частности, необходимо: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привлечение профессиональных кадров, а именно специалистов в </w:t>
      </w:r>
      <w:r w:rsidRPr="00AF4849">
        <w:rPr>
          <w:rFonts w:ascii="Times New Roman" w:hAnsi="Times New Roman"/>
          <w:sz w:val="30"/>
          <w:szCs w:val="30"/>
        </w:rPr>
        <w:lastRenderedPageBreak/>
        <w:t>области культуры, экономики, бухгалтерского, бюджетного и налогового учета, правового обеспечения, эффективных менеджеров муниципального управления и общественных отношений;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осуществление своевременного, целевого и эффективного планирования и расходования бюджетных средств, выделяемых на реализацию мероприятий настоящей Программы, а также организация </w:t>
      </w:r>
      <w:proofErr w:type="gramStart"/>
      <w:r w:rsidRPr="00AF4849">
        <w:rPr>
          <w:rFonts w:ascii="Times New Roman" w:hAnsi="Times New Roman"/>
          <w:sz w:val="30"/>
          <w:szCs w:val="30"/>
        </w:rPr>
        <w:t>контроля за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их использованием;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проведение значительного количества организационных процедур (конкурсов, закупок, мероприятий и пр.);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осуществление координации и управления деятельностью всех субъектов реализации мероприятий настоящей Программы, а также всеми процессами, возникающими в ходе исполнения настоящей Программы, в целях достижения поставленных целей и задач;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осуществление единого информационного обеспечения реализации мероприятий настоящей Программы.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Без привлечения соответствующих ресурсов и проведения указанных мероприятий невозможна своевременная и эффективная реализация цели и задач настоящей Программы.</w:t>
      </w:r>
    </w:p>
    <w:p w:rsidR="00C241B0" w:rsidRPr="00AF4849" w:rsidRDefault="00C241B0" w:rsidP="003048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Оптимальным решением реализации мероприятий настоящей Программы является организация в структуре органов местного самоуправления города деятельности специально уполномоченного органа по реализации мероприятий в области культуры </w:t>
      </w:r>
      <w:r w:rsidR="0030484F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главного управления культуры.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Главное управление культуры является органом администрации города Красноярска, осуществляющим полномочия органов местного самоуправления в области: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организации библиотечного обслуживания населения, комплектования и обеспечения сохранности библиотечных фондов библиотек города;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создания условий для организации досуга и обеспечения жителей города услугами организаций культуры;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организации предоставления дополнительного образования;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создания условий для развития местного традиционного народного художественного творчества, участия в сохранении, возрождении и развитии народных художественных промыслов в городе;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сохранения, использования и популяризации объектов культурного наследия (памятников истории и культуры), находящихся в собственности города, охраны объектов культурного наследия (памятников истории и культуры) местного (муниципального) значения, расположенных на территории города;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создания условий для массового отдыха жителей города и организации обустройства мест массового отдыха населения.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>Исполнение главным управлением культуры функций главного распорядителя бюджетных средств налагает обязательства по организации эффективного финансового менеджмента.</w:t>
      </w:r>
    </w:p>
    <w:p w:rsidR="00A85E02" w:rsidRPr="00AF4849" w:rsidRDefault="00A85E02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Главное управление культуры осуществляет координацию деятельности, нормативно-правовое, организационное и методическое обеспечение 40 муниципальных бюджетных и автономных учреждений культуры и дополнительного образования в сфере культуры и искусства, которые в том числе участвуют в реализации мероприятий настоящей Программы.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целях организации ведения единого бухгалтерского и налогового учета и отчетности, осуществления бухгалтерского обслуживания муниципальных учреждений отрасли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Культура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создано и функционирует муниципальное казенное учреждение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Технологический центр учреждений культуры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Логика новой экономики, стремительное развитие высоких технологий предъявляют новые требования к профессионализму специалистов отрасли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Культура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целях поддержки высококвалифицированных специалистов ежегодно проводится конкурс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Лучший работник муниципальных бюджетных и автономных учреждений культуры и образовательных бюджетных и автономных учреждений дополнительного образования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, осуществляются ежемесячные выплаты за профессиональное мастерство работникам муниципальных творческих коллективов города Красноярска.</w:t>
      </w:r>
    </w:p>
    <w:p w:rsidR="00F67666" w:rsidRPr="00AF4849" w:rsidRDefault="00F67666" w:rsidP="00A85E0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306BA5" w:rsidRPr="00AF4849" w:rsidRDefault="00306BA5" w:rsidP="00306BA5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2. Основная цель, задачи, сроки выполнения и показатели</w:t>
      </w:r>
    </w:p>
    <w:p w:rsidR="00306BA5" w:rsidRPr="00AF4849" w:rsidRDefault="00306BA5" w:rsidP="00306BA5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результативности подпрограммы 4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соответствии с приоритетами развития города в сфере культуры целью подпрограммы является обеспечение эффективного управления отраслью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Культура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в городе Красноярске.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Достижение данной цели потребует решения следующих задач:</w:t>
      </w:r>
    </w:p>
    <w:p w:rsidR="00844DEE" w:rsidRPr="00AF4849" w:rsidRDefault="00844DEE" w:rsidP="00844DE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повышение эффективности и результативности бюджетных расходов в сфере реализации Программы;</w:t>
      </w:r>
    </w:p>
    <w:p w:rsidR="00844DEE" w:rsidRPr="00AF4849" w:rsidRDefault="00844DEE" w:rsidP="00844DE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создание условий для профессионального становления и развития кадров отрасли «Культура».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Подпрограмма 4 носит обеспечивающий характер, посредством ее реализации достигаются также показатели результативности остальных подпрограмм, в том числе направленные на достижение целей, установленных национальными проектами.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Ожидаемые конечные результаты реализации подпрограммы характеризуются улучшением количественных и качественных показателей результативности, а именно: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 xml:space="preserve">уровень исполнения расходов бюджета по отрасли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Культура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города Красноярска в 2027 году планируется сохранить на уровне не менее 98%;</w:t>
      </w:r>
    </w:p>
    <w:p w:rsidR="00844DEE" w:rsidRPr="00AF4849" w:rsidRDefault="00844DEE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число работников отрасли «Культура», получивших поощрение за профессиональную деятельность</w:t>
      </w:r>
      <w:r w:rsidR="000309A9" w:rsidRPr="00AF4849">
        <w:rPr>
          <w:rFonts w:ascii="Times New Roman" w:hAnsi="Times New Roman"/>
          <w:sz w:val="30"/>
          <w:szCs w:val="30"/>
        </w:rPr>
        <w:t xml:space="preserve"> в 2027 составит 37 человек</w:t>
      </w:r>
      <w:r w:rsidRPr="00AF4849">
        <w:rPr>
          <w:rFonts w:ascii="Times New Roman" w:hAnsi="Times New Roman"/>
          <w:sz w:val="30"/>
          <w:szCs w:val="30"/>
        </w:rPr>
        <w:t>;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количество приобретенных (установленных) скульптурных произведений, памятных и иных архитектурных сооружений. Значения показателя устанавливаются в соответствии с показателем результативности в рамках соглашений о предоставлении субсидии, заключенных с органами исполнительной власти Красноярского края, муниципальными учреждениями отрасли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Культура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="00876603"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844DE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Сроки выполнения подпрограммы: 2023 </w:t>
      </w:r>
      <w:r w:rsidR="00844DEE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Информация о составе показателей результативности подпрограммы с расшифровкой плановых значений по годам представлена в </w:t>
      </w:r>
      <w:hyperlink w:anchor="P1469">
        <w:r w:rsidRPr="00AF4849">
          <w:rPr>
            <w:rFonts w:ascii="Times New Roman" w:hAnsi="Times New Roman"/>
            <w:sz w:val="30"/>
            <w:szCs w:val="30"/>
          </w:rPr>
          <w:t>приложении 2</w:t>
        </w:r>
      </w:hyperlink>
      <w:r w:rsidRPr="00AF4849">
        <w:rPr>
          <w:rFonts w:ascii="Times New Roman" w:hAnsi="Times New Roman"/>
          <w:sz w:val="30"/>
          <w:szCs w:val="30"/>
        </w:rPr>
        <w:t xml:space="preserve"> к настоящей Программе.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306BA5" w:rsidRPr="00AF4849" w:rsidRDefault="00306BA5" w:rsidP="00306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3. Механизм реализации подпрограммы 4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Реализация подпрограммы осуществляется в соответствии с законодательством Российской Федерации и нормативными правовыми актами Красноярского края и города Красноярска.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Финансирование мероприятий подпрограммы осуществляется за счет сре</w:t>
      </w:r>
      <w:r w:rsidR="00876603" w:rsidRPr="00AF4849">
        <w:rPr>
          <w:rFonts w:ascii="Times New Roman" w:hAnsi="Times New Roman"/>
          <w:sz w:val="30"/>
          <w:szCs w:val="30"/>
        </w:rPr>
        <w:t xml:space="preserve">дств бюджета города </w:t>
      </w:r>
      <w:r w:rsidRPr="00AF4849">
        <w:rPr>
          <w:rFonts w:ascii="Times New Roman" w:hAnsi="Times New Roman"/>
          <w:sz w:val="30"/>
          <w:szCs w:val="30"/>
        </w:rPr>
        <w:t>на основании сметы расходов.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Главное управление культуры осуществляет текущее управление реализацией подпрограммы, несет ответственность за ее реализацию, достижение конечных результатов и целевое использование финансовых средств, выделяемых на выполнение подпрограммы, осуществляет подготовку и представление информационных и отчетных данных.</w:t>
      </w:r>
    </w:p>
    <w:p w:rsidR="001F22FD" w:rsidRPr="00AF4849" w:rsidRDefault="001F22FD" w:rsidP="001F22F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>Контроль за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использованием средств бюджета города в рамках реализации мероприятий подпрограммы осуществляется в соответствии с бюджетным законодательством и Федеральными законами от 05.04.2013 </w:t>
      </w:r>
      <w:hyperlink r:id="rId41" w:history="1">
        <w:r w:rsidRPr="00AF4849">
          <w:rPr>
            <w:rFonts w:ascii="Times New Roman" w:hAnsi="Times New Roman"/>
            <w:sz w:val="30"/>
            <w:szCs w:val="30"/>
          </w:rPr>
          <w:t>№ 44-ФЗ</w:t>
        </w:r>
      </w:hyperlink>
      <w:r w:rsidRPr="00AF4849">
        <w:rPr>
          <w:rFonts w:ascii="Times New Roman" w:hAnsi="Times New Roman"/>
          <w:sz w:val="30"/>
          <w:szCs w:val="30"/>
        </w:rPr>
        <w:t xml:space="preserve"> «О контрактной системе в сфере закупок товаров, работ, услуг для обеспечения государственных и муниципальных нужд», от 18.07.2011 </w:t>
      </w:r>
      <w:hyperlink r:id="rId42" w:history="1">
        <w:r w:rsidRPr="00AF4849">
          <w:rPr>
            <w:rFonts w:ascii="Times New Roman" w:hAnsi="Times New Roman"/>
            <w:sz w:val="30"/>
            <w:szCs w:val="30"/>
          </w:rPr>
          <w:t>№ 223-ФЗ</w:t>
        </w:r>
      </w:hyperlink>
      <w:r w:rsidRPr="00AF4849">
        <w:rPr>
          <w:rFonts w:ascii="Times New Roman" w:hAnsi="Times New Roman"/>
          <w:sz w:val="30"/>
          <w:szCs w:val="30"/>
        </w:rPr>
        <w:t xml:space="preserve"> «О закупках товаров, работ, услуг отдельными видами юридических лиц».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306BA5" w:rsidRPr="00AF4849" w:rsidRDefault="00306BA5" w:rsidP="00306BA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4. Характеристика мероприятий подпрограммы 4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на реализацию мероприятий подпрограммы является главное управление культуры.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4.1. Обеспечение функций, возложенных на органы местного самоуправления.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 xml:space="preserve">Указанное мероприятие обеспечивает деятельность и выполнение функций управления отраслью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Культура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в городе Красноярске в связи с исполнением настоящей Программы.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является главное управление культуры.</w:t>
      </w:r>
    </w:p>
    <w:p w:rsidR="004D1B0A" w:rsidRPr="00AF4849" w:rsidRDefault="004D1B0A" w:rsidP="004D1B0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306BA5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4.2. Выполнение функций муниципальных казенных учреждений (централизованная бухгалтерия, прочие учреждения) реализуется МКУ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Технологический центр учреждений культуры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Данным мероприятием предусмотрено ведение бухгалтерского учета муниципальных учреждений культуры и дополнительного образования в сфере культуры и искусства.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направлено на улучшение качества финансового управления, повышение эффективности бюджетных расходов, а также внедрение современных методик и технологий планирования и </w:t>
      </w:r>
      <w:proofErr w:type="gramStart"/>
      <w:r w:rsidRPr="00AF4849">
        <w:rPr>
          <w:rFonts w:ascii="Times New Roman" w:hAnsi="Times New Roman"/>
          <w:sz w:val="30"/>
          <w:szCs w:val="30"/>
        </w:rPr>
        <w:t>контроля за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исполнением бюджета города Красноярска.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Исполнителем данного мероприятия является МКУ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Технологический центр учреждений культуры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4D1B0A" w:rsidRPr="00AF4849" w:rsidRDefault="004D1B0A" w:rsidP="004D1B0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306BA5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4.3. Ежемесячная выплата за профессиональное мастерство работникам муниципальных творческих коллективов реализуется главным управлением культуры.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Порядок осуществления ежемесячных выплат за профессиональное мастерство работникам муниципальных творческих коллективов устанавливается </w:t>
      </w:r>
      <w:hyperlink r:id="rId43">
        <w:r w:rsidR="00876603" w:rsidRPr="00AF4849">
          <w:rPr>
            <w:rFonts w:ascii="Times New Roman" w:hAnsi="Times New Roman"/>
            <w:sz w:val="30"/>
            <w:szCs w:val="30"/>
          </w:rPr>
          <w:t>п</w:t>
        </w:r>
        <w:r w:rsidRPr="00AF4849">
          <w:rPr>
            <w:rFonts w:ascii="Times New Roman" w:hAnsi="Times New Roman"/>
            <w:sz w:val="30"/>
            <w:szCs w:val="30"/>
          </w:rPr>
          <w:t>остановлением</w:t>
        </w:r>
      </w:hyperlink>
      <w:r w:rsidRPr="00AF4849">
        <w:rPr>
          <w:rFonts w:ascii="Times New Roman" w:hAnsi="Times New Roman"/>
          <w:sz w:val="30"/>
          <w:szCs w:val="30"/>
        </w:rPr>
        <w:t xml:space="preserve"> администрации города от 20.10.2022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Pr="00AF4849">
        <w:rPr>
          <w:rFonts w:ascii="Times New Roman" w:hAnsi="Times New Roman"/>
          <w:sz w:val="30"/>
          <w:szCs w:val="30"/>
        </w:rPr>
        <w:t xml:space="preserve"> 917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Об утверждении Порядка предоставления ежемесячной выплаты за профессиональное мастерство работникам муниципальных творческих коллективов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является главное управление культуры.</w:t>
      </w:r>
    </w:p>
    <w:p w:rsidR="00DA444B" w:rsidRPr="00AF4849" w:rsidRDefault="00DA444B" w:rsidP="00DA444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DA444B" w:rsidRPr="00AF4849" w:rsidRDefault="00DA444B" w:rsidP="00DA444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2023 – 2030 годы.</w:t>
      </w:r>
    </w:p>
    <w:p w:rsidR="00876603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4.4. Выплата специальной профессиональной премии в сфере культуры города Красноярска в трех номинациях по итогам конкурса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Лучший работник муниципальных бюджетных и </w:t>
      </w:r>
      <w:r w:rsidRPr="00AF4849">
        <w:rPr>
          <w:rFonts w:ascii="Times New Roman" w:hAnsi="Times New Roman"/>
          <w:sz w:val="30"/>
          <w:szCs w:val="30"/>
        </w:rPr>
        <w:lastRenderedPageBreak/>
        <w:t>автономных учреждений культуры и образовательных бюджетных и автономных учреждений дополнительного образования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реализуется главным управлением культуры. 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 xml:space="preserve">Порядок проведения конкурса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Лучший работник муниципальных бюджетных и автономных учреждений культуры и образовательных бюджетных и автономных учреждений дополнительного образования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 xml:space="preserve"> установлен </w:t>
      </w:r>
      <w:hyperlink r:id="rId44">
        <w:r w:rsidR="00876603" w:rsidRPr="00AF4849">
          <w:rPr>
            <w:rFonts w:ascii="Times New Roman" w:hAnsi="Times New Roman"/>
            <w:sz w:val="30"/>
            <w:szCs w:val="30"/>
          </w:rPr>
          <w:t>п</w:t>
        </w:r>
        <w:r w:rsidRPr="00AF4849">
          <w:rPr>
            <w:rFonts w:ascii="Times New Roman" w:hAnsi="Times New Roman"/>
            <w:sz w:val="30"/>
            <w:szCs w:val="30"/>
          </w:rPr>
          <w:t>остановлением</w:t>
        </w:r>
      </w:hyperlink>
      <w:r w:rsidRPr="00AF4849">
        <w:rPr>
          <w:rFonts w:ascii="Times New Roman" w:hAnsi="Times New Roman"/>
          <w:sz w:val="30"/>
          <w:szCs w:val="30"/>
        </w:rPr>
        <w:t xml:space="preserve"> администрации города от 02.08.2012 </w:t>
      </w:r>
      <w:r w:rsidR="001C61E8" w:rsidRPr="00AF4849">
        <w:rPr>
          <w:rFonts w:ascii="Times New Roman" w:hAnsi="Times New Roman"/>
          <w:sz w:val="30"/>
          <w:szCs w:val="30"/>
        </w:rPr>
        <w:t>№</w:t>
      </w:r>
      <w:r w:rsidRPr="00AF4849">
        <w:rPr>
          <w:rFonts w:ascii="Times New Roman" w:hAnsi="Times New Roman"/>
          <w:sz w:val="30"/>
          <w:szCs w:val="30"/>
        </w:rPr>
        <w:t xml:space="preserve"> 327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 xml:space="preserve">О специальной профессиональной премии в сфере культуры города Красноярска и проведении конкурса </w:t>
      </w:r>
      <w:r w:rsidR="001C61E8" w:rsidRPr="00AF4849">
        <w:rPr>
          <w:rFonts w:ascii="Times New Roman" w:hAnsi="Times New Roman"/>
          <w:sz w:val="30"/>
          <w:szCs w:val="30"/>
        </w:rPr>
        <w:t>«</w:t>
      </w:r>
      <w:r w:rsidRPr="00AF4849">
        <w:rPr>
          <w:rFonts w:ascii="Times New Roman" w:hAnsi="Times New Roman"/>
          <w:sz w:val="30"/>
          <w:szCs w:val="30"/>
        </w:rPr>
        <w:t>Лучший работник муниципальных бюджетных и автономных учреждений культуры и образовательных бюджетных и автономных учреждений дополнительного образования</w:t>
      </w:r>
      <w:r w:rsidR="001C61E8" w:rsidRPr="00AF4849">
        <w:rPr>
          <w:rFonts w:ascii="Times New Roman" w:hAnsi="Times New Roman"/>
          <w:sz w:val="30"/>
          <w:szCs w:val="30"/>
        </w:rPr>
        <w:t>»</w:t>
      </w:r>
      <w:r w:rsidRPr="00AF4849">
        <w:rPr>
          <w:rFonts w:ascii="Times New Roman" w:hAnsi="Times New Roman"/>
          <w:sz w:val="30"/>
          <w:szCs w:val="30"/>
        </w:rPr>
        <w:t>.</w:t>
      </w:r>
      <w:proofErr w:type="gramEnd"/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является главное управление культуры.</w:t>
      </w:r>
    </w:p>
    <w:p w:rsidR="004D1B0A" w:rsidRPr="00AF4849" w:rsidRDefault="004D1B0A" w:rsidP="004D1B0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Источник финансирования – бюджет города.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Срок реализации мероприятия: 2023 </w:t>
      </w:r>
      <w:r w:rsidR="00306BA5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2030 годы.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4.5. Увековечение памяти воинов-десантников в виде произведения монументального искусства </w:t>
      </w:r>
      <w:r w:rsidR="00306BA5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памятника.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данного мероприятия предусматривалось создание и установка произведе</w:t>
      </w:r>
      <w:r w:rsidR="00306BA5" w:rsidRPr="00AF4849">
        <w:rPr>
          <w:rFonts w:ascii="Times New Roman" w:hAnsi="Times New Roman"/>
          <w:sz w:val="30"/>
          <w:szCs w:val="30"/>
        </w:rPr>
        <w:t xml:space="preserve">ния монументального искусства – </w:t>
      </w:r>
      <w:r w:rsidRPr="00AF4849">
        <w:rPr>
          <w:rFonts w:ascii="Times New Roman" w:hAnsi="Times New Roman"/>
          <w:sz w:val="30"/>
          <w:szCs w:val="30"/>
        </w:rPr>
        <w:t>памятника воинам-десантникам.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являлось главное управление культуры.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являлось муниципальное учреждение культуры.</w:t>
      </w:r>
    </w:p>
    <w:p w:rsidR="00C241B0" w:rsidRPr="00AF4849" w:rsidRDefault="00C241B0" w:rsidP="00CF6A1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Источник финансирования </w:t>
      </w:r>
      <w:r w:rsidR="00CF6A17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бюджет Красноярского края.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2023 год.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соответствии с уведомлением министерства культуры Красноярского края об изменении бюджетных ассигнований реализация мероприятия отменена, бюджетные ассигнования сняты.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Мероприятие 4.6. Выплата премии Главы города участнику Международного конкурса скрипачей Виктора Третьякова.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рамках данного мероприятия: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 2023 году присуждена премия Главы города участнику Международного конкурса скрипачей Виктора Третьякова;</w:t>
      </w:r>
    </w:p>
    <w:p w:rsidR="00C241B0" w:rsidRPr="00AF4849" w:rsidRDefault="00C241B0" w:rsidP="001331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2025 году </w:t>
      </w:r>
      <w:r w:rsidR="0013312F" w:rsidRPr="00AF4849">
        <w:rPr>
          <w:rFonts w:ascii="Times New Roman" w:hAnsi="Times New Roman"/>
          <w:sz w:val="30"/>
          <w:szCs w:val="30"/>
        </w:rPr>
        <w:t xml:space="preserve">присуждена премия Главы города участнику  </w:t>
      </w:r>
      <w:r w:rsidRPr="00AF4849">
        <w:rPr>
          <w:rFonts w:ascii="Times New Roman" w:hAnsi="Times New Roman"/>
          <w:sz w:val="30"/>
          <w:szCs w:val="30"/>
        </w:rPr>
        <w:t>Международного конкур</w:t>
      </w:r>
      <w:r w:rsidR="0013312F" w:rsidRPr="00AF4849">
        <w:rPr>
          <w:rFonts w:ascii="Times New Roman" w:hAnsi="Times New Roman"/>
          <w:sz w:val="30"/>
          <w:szCs w:val="30"/>
        </w:rPr>
        <w:t>са скрипачей Виктора Третьякова.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является главное управление культуры.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 xml:space="preserve">Источник финансирования </w:t>
      </w:r>
      <w:r w:rsidR="00306BA5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бюджет города Красноярска.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2023, 2025 годы.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Мероприятие 4.7. Проведение независимой </w:t>
      </w:r>
      <w:proofErr w:type="gramStart"/>
      <w:r w:rsidRPr="00AF4849">
        <w:rPr>
          <w:rFonts w:ascii="Times New Roman" w:hAnsi="Times New Roman"/>
          <w:sz w:val="30"/>
          <w:szCs w:val="30"/>
        </w:rPr>
        <w:t>оценки качества условий оказания услуг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муниципальными учреждениями культуры.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В рамках данного мероприятия в 2024 году </w:t>
      </w:r>
      <w:r w:rsidR="0013312F" w:rsidRPr="00AF4849">
        <w:rPr>
          <w:rFonts w:ascii="Times New Roman" w:hAnsi="Times New Roman"/>
          <w:sz w:val="30"/>
          <w:szCs w:val="30"/>
        </w:rPr>
        <w:t xml:space="preserve">произведены </w:t>
      </w:r>
      <w:r w:rsidRPr="00AF4849">
        <w:rPr>
          <w:rFonts w:ascii="Times New Roman" w:hAnsi="Times New Roman"/>
          <w:sz w:val="30"/>
          <w:szCs w:val="30"/>
        </w:rPr>
        <w:t xml:space="preserve">расходы на проведение независимой </w:t>
      </w:r>
      <w:proofErr w:type="gramStart"/>
      <w:r w:rsidRPr="00AF4849">
        <w:rPr>
          <w:rFonts w:ascii="Times New Roman" w:hAnsi="Times New Roman"/>
          <w:sz w:val="30"/>
          <w:szCs w:val="30"/>
        </w:rPr>
        <w:t>оценки качества условий оказания услуг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муниципальными организациями культуры.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Независимая оценка качества </w:t>
      </w:r>
      <w:proofErr w:type="gramStart"/>
      <w:r w:rsidRPr="00AF4849">
        <w:rPr>
          <w:rFonts w:ascii="Times New Roman" w:hAnsi="Times New Roman"/>
          <w:sz w:val="30"/>
          <w:szCs w:val="30"/>
        </w:rPr>
        <w:t>является одной из форм общественного контроля и проводится</w:t>
      </w:r>
      <w:proofErr w:type="gramEnd"/>
      <w:r w:rsidRPr="00AF4849">
        <w:rPr>
          <w:rFonts w:ascii="Times New Roman" w:hAnsi="Times New Roman"/>
          <w:sz w:val="30"/>
          <w:szCs w:val="30"/>
        </w:rPr>
        <w:t xml:space="preserve"> в целях предоставления гражданам информации о качестве условий оказания услуг организациями культуры, а также в целях повышения качества их деятельности.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Главным распорядителем бюджетных средств по данному мероприятию является главное управление культуры.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Исполнителем данного мероприятия является главное управление культуры.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Источник финансирования </w:t>
      </w:r>
      <w:r w:rsidR="00306BA5" w:rsidRPr="00AF4849">
        <w:rPr>
          <w:rFonts w:ascii="Times New Roman" w:hAnsi="Times New Roman"/>
          <w:sz w:val="30"/>
          <w:szCs w:val="30"/>
        </w:rPr>
        <w:t>–</w:t>
      </w:r>
      <w:r w:rsidRPr="00AF4849">
        <w:rPr>
          <w:rFonts w:ascii="Times New Roman" w:hAnsi="Times New Roman"/>
          <w:sz w:val="30"/>
          <w:szCs w:val="30"/>
        </w:rPr>
        <w:t xml:space="preserve"> бюджет города Красноярска.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Срок реализации мероприятия: 2024 год.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Объемы и источники финансирования подпрограммы всего и с разбивкой по годам представлены в </w:t>
      </w:r>
      <w:hyperlink w:anchor="P2158">
        <w:r w:rsidRPr="00AF4849">
          <w:rPr>
            <w:rFonts w:ascii="Times New Roman" w:hAnsi="Times New Roman"/>
            <w:sz w:val="30"/>
            <w:szCs w:val="30"/>
          </w:rPr>
          <w:t>приложениях 4</w:t>
        </w:r>
      </w:hyperlink>
      <w:r w:rsidRPr="00AF4849">
        <w:rPr>
          <w:rFonts w:ascii="Times New Roman" w:hAnsi="Times New Roman"/>
          <w:sz w:val="30"/>
          <w:szCs w:val="30"/>
        </w:rPr>
        <w:t xml:space="preserve">, </w:t>
      </w:r>
      <w:hyperlink w:anchor="P3407">
        <w:r w:rsidRPr="00AF4849">
          <w:rPr>
            <w:rFonts w:ascii="Times New Roman" w:hAnsi="Times New Roman"/>
            <w:sz w:val="30"/>
            <w:szCs w:val="30"/>
          </w:rPr>
          <w:t>6</w:t>
        </w:r>
      </w:hyperlink>
      <w:r w:rsidRPr="00AF4849">
        <w:rPr>
          <w:rFonts w:ascii="Times New Roman" w:hAnsi="Times New Roman"/>
          <w:sz w:val="30"/>
          <w:szCs w:val="30"/>
        </w:rPr>
        <w:t xml:space="preserve"> к настоящей Программе.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>Выбор мероприятий обусловлен необходимостью решения поставленных задач и достижения конечных показателей подпрограммы.</w:t>
      </w:r>
    </w:p>
    <w:p w:rsidR="00C241B0" w:rsidRPr="00AF4849" w:rsidRDefault="00C241B0" w:rsidP="00306BA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>
      <w:pPr>
        <w:pStyle w:val="ConsPlusNormal"/>
        <w:rPr>
          <w:rFonts w:ascii="Times New Roman" w:hAnsi="Times New Roman" w:cs="Times New Roman"/>
          <w:sz w:val="30"/>
          <w:szCs w:val="30"/>
        </w:rPr>
        <w:sectPr w:rsidR="00C241B0" w:rsidRPr="00AF4849" w:rsidSect="00DE589F">
          <w:pgSz w:w="11906" w:h="16838"/>
          <w:pgMar w:top="822" w:right="851" w:bottom="1134" w:left="1701" w:header="709" w:footer="709" w:gutter="0"/>
          <w:cols w:space="708"/>
          <w:docGrid w:linePitch="360"/>
        </w:sectPr>
      </w:pPr>
    </w:p>
    <w:p w:rsidR="001F4F53" w:rsidRPr="00AF4849" w:rsidRDefault="001F4F53" w:rsidP="001F4F53">
      <w:pPr>
        <w:widowControl w:val="0"/>
        <w:autoSpaceDE w:val="0"/>
        <w:autoSpaceDN w:val="0"/>
        <w:adjustRightInd w:val="0"/>
        <w:spacing w:after="0" w:line="192" w:lineRule="auto"/>
        <w:ind w:left="11340"/>
        <w:outlineLvl w:val="2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>Приложение 1</w:t>
      </w:r>
    </w:p>
    <w:p w:rsidR="001F4F53" w:rsidRPr="00AF4849" w:rsidRDefault="001F4F53" w:rsidP="001F4F53">
      <w:pPr>
        <w:widowControl w:val="0"/>
        <w:autoSpaceDE w:val="0"/>
        <w:autoSpaceDN w:val="0"/>
        <w:adjustRightInd w:val="0"/>
        <w:spacing w:after="0" w:line="192" w:lineRule="auto"/>
        <w:ind w:left="11340"/>
        <w:outlineLvl w:val="2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к муниципальной программе </w:t>
      </w:r>
    </w:p>
    <w:p w:rsidR="001F4F53" w:rsidRPr="00AF4849" w:rsidRDefault="001F4F53" w:rsidP="001F4F53">
      <w:pPr>
        <w:widowControl w:val="0"/>
        <w:autoSpaceDE w:val="0"/>
        <w:autoSpaceDN w:val="0"/>
        <w:adjustRightInd w:val="0"/>
        <w:spacing w:after="0" w:line="192" w:lineRule="auto"/>
        <w:ind w:left="11340"/>
        <w:outlineLvl w:val="2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«Развитие культуры в городе </w:t>
      </w:r>
    </w:p>
    <w:p w:rsidR="001F4F53" w:rsidRPr="00AF4849" w:rsidRDefault="001F4F53" w:rsidP="001F4F53">
      <w:pPr>
        <w:widowControl w:val="0"/>
        <w:autoSpaceDE w:val="0"/>
        <w:autoSpaceDN w:val="0"/>
        <w:adjustRightInd w:val="0"/>
        <w:spacing w:after="0" w:line="192" w:lineRule="auto"/>
        <w:ind w:left="11340"/>
        <w:outlineLvl w:val="2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>Красноярске</w:t>
      </w:r>
      <w:proofErr w:type="gramEnd"/>
      <w:r w:rsidRPr="00AF4849">
        <w:rPr>
          <w:rFonts w:ascii="Times New Roman" w:hAnsi="Times New Roman"/>
          <w:sz w:val="30"/>
          <w:szCs w:val="30"/>
        </w:rPr>
        <w:t>»</w:t>
      </w:r>
    </w:p>
    <w:p w:rsidR="001F4F53" w:rsidRPr="00AF4849" w:rsidRDefault="001F4F53" w:rsidP="001F4F5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1F4F53" w:rsidRPr="00AF4849" w:rsidRDefault="001F4F53" w:rsidP="001F4F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1F4F53" w:rsidRPr="00AF4849" w:rsidRDefault="001F4F53" w:rsidP="001F4F53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 xml:space="preserve">ПЕРЕЧЕНЬ </w:t>
      </w:r>
    </w:p>
    <w:p w:rsidR="001F4F53" w:rsidRPr="00AF4849" w:rsidRDefault="001F4F53" w:rsidP="001F4F53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>мероприятий подпрограмм и отдельных мероприятий Программы</w:t>
      </w:r>
    </w:p>
    <w:p w:rsidR="001F4F53" w:rsidRPr="00AF4849" w:rsidRDefault="001F4F5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1"/>
        <w:gridCol w:w="2387"/>
        <w:gridCol w:w="2304"/>
        <w:gridCol w:w="1413"/>
        <w:gridCol w:w="1413"/>
        <w:gridCol w:w="2632"/>
        <w:gridCol w:w="2754"/>
        <w:gridCol w:w="2754"/>
      </w:tblGrid>
      <w:tr w:rsidR="00C241B0" w:rsidRPr="00AF4849" w:rsidTr="001F4F53">
        <w:tc>
          <w:tcPr>
            <w:tcW w:w="511" w:type="dxa"/>
            <w:vMerge w:val="restart"/>
          </w:tcPr>
          <w:p w:rsidR="00C241B0" w:rsidRPr="00AF4849" w:rsidRDefault="001C61E8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№</w:t>
            </w:r>
            <w:r w:rsidR="00C241B0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proofErr w:type="gramStart"/>
            <w:r w:rsidR="00C241B0" w:rsidRPr="00AF4849">
              <w:rPr>
                <w:rFonts w:ascii="Times New Roman" w:eastAsiaTheme="minorEastAsia" w:hAnsi="Times New Roman" w:cs="Times New Roman"/>
                <w:sz w:val="20"/>
              </w:rPr>
              <w:t>п</w:t>
            </w:r>
            <w:proofErr w:type="gramEnd"/>
            <w:r w:rsidR="00C241B0" w:rsidRPr="00AF4849">
              <w:rPr>
                <w:rFonts w:ascii="Times New Roman" w:eastAsiaTheme="minorEastAsia" w:hAnsi="Times New Roman" w:cs="Times New Roman"/>
                <w:sz w:val="20"/>
              </w:rPr>
              <w:t>/п</w:t>
            </w:r>
          </w:p>
        </w:tc>
        <w:tc>
          <w:tcPr>
            <w:tcW w:w="2387" w:type="dxa"/>
            <w:vMerge w:val="restart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304" w:type="dxa"/>
            <w:vMerge w:val="restart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2826" w:type="dxa"/>
            <w:gridSpan w:val="2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Срок</w:t>
            </w:r>
          </w:p>
        </w:tc>
        <w:tc>
          <w:tcPr>
            <w:tcW w:w="2632" w:type="dxa"/>
            <w:vMerge w:val="restart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Ожидаемый результат (краткое описание)</w:t>
            </w:r>
          </w:p>
        </w:tc>
        <w:tc>
          <w:tcPr>
            <w:tcW w:w="2754" w:type="dxa"/>
            <w:vMerge w:val="restart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Последствия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нереализации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мероприятия</w:t>
            </w:r>
          </w:p>
        </w:tc>
        <w:tc>
          <w:tcPr>
            <w:tcW w:w="2754" w:type="dxa"/>
            <w:vMerge w:val="restart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Связь с показателями результативности муниципальной программы</w:t>
            </w:r>
          </w:p>
        </w:tc>
      </w:tr>
      <w:tr w:rsidR="00C241B0" w:rsidRPr="00AF4849" w:rsidTr="001F4F53">
        <w:tc>
          <w:tcPr>
            <w:tcW w:w="0" w:type="auto"/>
            <w:vMerge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0" w:type="auto"/>
            <w:vMerge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0" w:type="auto"/>
            <w:vMerge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413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начала реализации</w:t>
            </w:r>
          </w:p>
        </w:tc>
        <w:tc>
          <w:tcPr>
            <w:tcW w:w="1413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окончания реализации</w:t>
            </w:r>
          </w:p>
        </w:tc>
        <w:tc>
          <w:tcPr>
            <w:tcW w:w="0" w:type="auto"/>
            <w:vMerge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0" w:type="auto"/>
            <w:vMerge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0" w:type="auto"/>
            <w:vMerge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C241B0" w:rsidRPr="00AF4849" w:rsidTr="001F4F53">
        <w:trPr>
          <w:trHeight w:val="83"/>
        </w:trPr>
        <w:tc>
          <w:tcPr>
            <w:tcW w:w="511" w:type="dxa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2387" w:type="dxa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</w:t>
            </w:r>
          </w:p>
        </w:tc>
        <w:tc>
          <w:tcPr>
            <w:tcW w:w="2304" w:type="dxa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3</w:t>
            </w:r>
          </w:p>
        </w:tc>
        <w:tc>
          <w:tcPr>
            <w:tcW w:w="1413" w:type="dxa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4</w:t>
            </w:r>
          </w:p>
        </w:tc>
        <w:tc>
          <w:tcPr>
            <w:tcW w:w="1413" w:type="dxa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5</w:t>
            </w:r>
          </w:p>
        </w:tc>
        <w:tc>
          <w:tcPr>
            <w:tcW w:w="2632" w:type="dxa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6</w:t>
            </w:r>
          </w:p>
        </w:tc>
        <w:tc>
          <w:tcPr>
            <w:tcW w:w="2754" w:type="dxa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7</w:t>
            </w:r>
          </w:p>
        </w:tc>
        <w:tc>
          <w:tcPr>
            <w:tcW w:w="2754" w:type="dxa"/>
          </w:tcPr>
          <w:p w:rsidR="00C241B0" w:rsidRPr="00AF4849" w:rsidRDefault="00C241B0" w:rsidP="003F03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8</w:t>
            </w:r>
          </w:p>
        </w:tc>
      </w:tr>
      <w:tr w:rsidR="00C241B0" w:rsidRPr="00AF4849" w:rsidTr="001F4F53">
        <w:tc>
          <w:tcPr>
            <w:tcW w:w="511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1</w:t>
            </w:r>
          </w:p>
        </w:tc>
        <w:tc>
          <w:tcPr>
            <w:tcW w:w="15657" w:type="dxa"/>
            <w:gridSpan w:val="7"/>
          </w:tcPr>
          <w:p w:rsidR="00C241B0" w:rsidRPr="00AF4849" w:rsidRDefault="00AF4849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hyperlink w:anchor="P341">
              <w:r w:rsidR="00C241B0" w:rsidRPr="00AF4849">
                <w:rPr>
                  <w:rFonts w:ascii="Times New Roman" w:eastAsiaTheme="minorEastAsia" w:hAnsi="Times New Roman" w:cs="Times New Roman"/>
                  <w:sz w:val="20"/>
                </w:rPr>
                <w:t>Подпрограмма 1</w:t>
              </w:r>
            </w:hyperlink>
            <w:r w:rsidR="00C241B0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="001C61E8" w:rsidRPr="00AF4849">
              <w:rPr>
                <w:rFonts w:ascii="Times New Roman" w:eastAsiaTheme="minorEastAsia" w:hAnsi="Times New Roman" w:cs="Times New Roman"/>
                <w:sz w:val="20"/>
              </w:rPr>
              <w:t>«</w:t>
            </w:r>
            <w:r w:rsidR="00C241B0" w:rsidRPr="00AF4849">
              <w:rPr>
                <w:rFonts w:ascii="Times New Roman" w:eastAsiaTheme="minorEastAsia" w:hAnsi="Times New Roman" w:cs="Times New Roman"/>
                <w:sz w:val="20"/>
              </w:rPr>
              <w:t>Сохранение и развитие культурного и природного наследия</w:t>
            </w:r>
            <w:r w:rsidR="001C61E8" w:rsidRPr="00AF4849">
              <w:rPr>
                <w:rFonts w:ascii="Times New Roman" w:eastAsiaTheme="minorEastAsia" w:hAnsi="Times New Roman" w:cs="Times New Roman"/>
                <w:sz w:val="20"/>
              </w:rPr>
              <w:t>»</w:t>
            </w:r>
          </w:p>
        </w:tc>
      </w:tr>
      <w:tr w:rsidR="00C241B0" w:rsidRPr="00AF4849" w:rsidTr="003D0C3F">
        <w:trPr>
          <w:trHeight w:val="1156"/>
        </w:trPr>
        <w:tc>
          <w:tcPr>
            <w:tcW w:w="511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</w:t>
            </w:r>
          </w:p>
        </w:tc>
        <w:tc>
          <w:tcPr>
            <w:tcW w:w="2387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1.1. Комплектование библиотечных фондов муниципальных библиотек</w:t>
            </w:r>
          </w:p>
        </w:tc>
        <w:tc>
          <w:tcPr>
            <w:tcW w:w="2304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  <w:shd w:val="clear" w:color="auto" w:fill="auto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поступление ежегодно не менее 12</w:t>
            </w:r>
            <w:r w:rsidR="00651A3A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600 экземпляров изданий в библиотечные фонды муниципальных библиотек</w:t>
            </w:r>
          </w:p>
        </w:tc>
        <w:tc>
          <w:tcPr>
            <w:tcW w:w="2754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</w:t>
            </w:r>
          </w:p>
        </w:tc>
        <w:tc>
          <w:tcPr>
            <w:tcW w:w="2754" w:type="dxa"/>
          </w:tcPr>
          <w:p w:rsidR="00245334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количество экземпляров изданий, поступивших в фонды общедоступных библиотек, в расчете на 1 000 жителей</w:t>
            </w:r>
            <w:r w:rsidR="00245334" w:rsidRPr="00AF4849">
              <w:rPr>
                <w:rFonts w:ascii="Times New Roman" w:eastAsiaTheme="minorEastAsia" w:hAnsi="Times New Roman" w:cs="Times New Roman"/>
                <w:sz w:val="20"/>
              </w:rPr>
              <w:t>;</w:t>
            </w:r>
          </w:p>
          <w:p w:rsidR="003D0C3F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библиотек, в том числе онлайн (обращений удаленных пользователей), в расчете на 1 000 жителей;</w:t>
            </w:r>
          </w:p>
          <w:p w:rsidR="00C241B0" w:rsidRPr="00AF4849" w:rsidRDefault="003D0C3F" w:rsidP="00720479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объем электронного каталога библиотек</w:t>
            </w:r>
            <w:r w:rsidR="000309A9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</w:t>
            </w:r>
          </w:p>
        </w:tc>
      </w:tr>
      <w:tr w:rsidR="00C241B0" w:rsidRPr="00AF4849" w:rsidTr="00B04585">
        <w:trPr>
          <w:trHeight w:val="596"/>
        </w:trPr>
        <w:tc>
          <w:tcPr>
            <w:tcW w:w="511" w:type="dxa"/>
            <w:tcBorders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3</w:t>
            </w:r>
          </w:p>
        </w:tc>
        <w:tc>
          <w:tcPr>
            <w:tcW w:w="2387" w:type="dxa"/>
            <w:tcBorders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1.2. Реставрация музейных предметов из фондов муниципальных музеев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  <w:tcBorders>
              <w:bottom w:val="single" w:sz="4" w:space="0" w:color="auto"/>
            </w:tcBorders>
            <w:shd w:val="clear" w:color="auto" w:fill="auto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сохранение культурного наследия, защита экспонатов и улучшение экспозиционных характеристик (ежегодная реставрация не менее 4 музейных предметов)</w:t>
            </w:r>
          </w:p>
        </w:tc>
        <w:tc>
          <w:tcPr>
            <w:tcW w:w="2754" w:type="dxa"/>
            <w:tcBorders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</w:t>
            </w:r>
          </w:p>
        </w:tc>
        <w:tc>
          <w:tcPr>
            <w:tcW w:w="2754" w:type="dxa"/>
            <w:tcBorders>
              <w:bottom w:val="single" w:sz="4" w:space="0" w:color="auto"/>
            </w:tcBorders>
          </w:tcPr>
          <w:p w:rsidR="003D0C3F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музеев в расчете на 1 000 жителей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с 2023-20</w:t>
            </w:r>
            <w:r w:rsidR="00B04585" w:rsidRPr="00AF4849">
              <w:rPr>
                <w:rFonts w:ascii="Times New Roman" w:eastAsiaTheme="minorEastAsia" w:hAnsi="Times New Roman" w:cs="Times New Roman"/>
                <w:sz w:val="20"/>
              </w:rPr>
              <w:t>26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год)</w:t>
            </w:r>
            <w:r w:rsidR="00245334" w:rsidRPr="00AF4849">
              <w:rPr>
                <w:rFonts w:ascii="Times New Roman" w:eastAsiaTheme="minorEastAsia" w:hAnsi="Times New Roman" w:cs="Times New Roman"/>
                <w:sz w:val="20"/>
              </w:rPr>
              <w:t>;</w:t>
            </w:r>
          </w:p>
          <w:p w:rsidR="00720479" w:rsidRPr="00AF4849" w:rsidRDefault="003D0C3F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музейных предметов, внесенных в электронный каталог (автоматизированную музейную систему)</w:t>
            </w:r>
          </w:p>
        </w:tc>
      </w:tr>
      <w:tr w:rsidR="00C241B0" w:rsidRPr="00AF4849" w:rsidTr="00B04585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4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1.3. Обеспечение деятельности муниципальных учреждений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посещение муниципальных библиотек, музеев, парка флоры и фауны </w:t>
            </w:r>
            <w:r w:rsidR="001C61E8" w:rsidRPr="00AF4849">
              <w:rPr>
                <w:rFonts w:ascii="Times New Roman" w:eastAsiaTheme="minorEastAsia" w:hAnsi="Times New Roman" w:cs="Times New Roman"/>
                <w:sz w:val="20"/>
              </w:rPr>
              <w:t>«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Роев ручей</w:t>
            </w:r>
            <w:r w:rsidR="001C61E8" w:rsidRPr="00AF4849">
              <w:rPr>
                <w:rFonts w:ascii="Times New Roman" w:eastAsiaTheme="minorEastAsia" w:hAnsi="Times New Roman" w:cs="Times New Roman"/>
                <w:sz w:val="20"/>
              </w:rPr>
              <w:t>»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ежегодно до 3</w:t>
            </w:r>
            <w:r w:rsidR="00CE1581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005,5 тысячи человек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C3F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библиотек, в том числе онлайн (обращений удаленных пользователей), в расчете на 1 000 жителей</w:t>
            </w:r>
            <w:r w:rsidR="00720479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на период 2023-2026 год)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;</w:t>
            </w:r>
          </w:p>
          <w:p w:rsidR="003D0C3F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музеев в расчете на 1 000 жителей</w:t>
            </w:r>
            <w:r w:rsidR="00720479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на период 2023-2026 год)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;</w:t>
            </w:r>
          </w:p>
          <w:p w:rsidR="00720479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парка «Роев ручей» в расчете на 1 000 жителей</w:t>
            </w:r>
            <w:r w:rsidR="00720479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</w:t>
            </w:r>
          </w:p>
          <w:p w:rsidR="00006F3C" w:rsidRPr="00AF4849" w:rsidRDefault="00006F3C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учреждений культуры</w:t>
            </w:r>
            <w:r w:rsidRPr="00AF4849">
              <w:t xml:space="preserve">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за исключением числа посещений муниципального кинотеатра (на период с 2027 года)</w:t>
            </w:r>
          </w:p>
        </w:tc>
      </w:tr>
      <w:tr w:rsidR="00C241B0" w:rsidRPr="00AF4849" w:rsidTr="00B04585">
        <w:trPr>
          <w:trHeight w:val="1335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5</w:t>
            </w:r>
          </w:p>
        </w:tc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1.4. Комплектование книжных фондов библиотек муниципальных образований Красноярского края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2028 год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поступление ежегодно не менее 2</w:t>
            </w:r>
            <w:r w:rsidR="003D0C3F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100 экземпляров изданий в библиотечные фонды муниципальных библиотек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</w:t>
            </w:r>
          </w:p>
        </w:tc>
        <w:tc>
          <w:tcPr>
            <w:tcW w:w="2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C3F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количество экземпляров изданий, поступивших в фонды общедоступных библиотек, в расчете на 1 000 жителей;</w:t>
            </w:r>
          </w:p>
          <w:p w:rsidR="003D0C3F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библиотек, в том числе онлайн (обращений удаленных пользователей), в расчете на 1 000 жителей</w:t>
            </w:r>
            <w:r w:rsidR="00910267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;</w:t>
            </w:r>
          </w:p>
          <w:p w:rsidR="00C241B0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объем электронного каталога библиотек</w:t>
            </w:r>
            <w:r w:rsidR="00910267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</w:t>
            </w:r>
          </w:p>
        </w:tc>
      </w:tr>
      <w:tr w:rsidR="001F4F53" w:rsidRPr="00AF4849" w:rsidTr="00B04585">
        <w:tc>
          <w:tcPr>
            <w:tcW w:w="511" w:type="dxa"/>
            <w:tcBorders>
              <w:top w:val="single" w:sz="4" w:space="0" w:color="auto"/>
            </w:tcBorders>
          </w:tcPr>
          <w:p w:rsidR="001F4F53" w:rsidRPr="00AF4849" w:rsidRDefault="001F4F53" w:rsidP="001F4F5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6</w:t>
            </w:r>
          </w:p>
        </w:tc>
        <w:tc>
          <w:tcPr>
            <w:tcW w:w="2387" w:type="dxa"/>
            <w:tcBorders>
              <w:top w:val="single" w:sz="4" w:space="0" w:color="auto"/>
            </w:tcBorders>
          </w:tcPr>
          <w:p w:rsidR="001F4F53" w:rsidRPr="00AF4849" w:rsidRDefault="001F4F53" w:rsidP="001F4F5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1.5. Мероприятия по обеспечению антитеррористической защищенности объектов</w:t>
            </w:r>
          </w:p>
        </w:tc>
        <w:tc>
          <w:tcPr>
            <w:tcW w:w="2304" w:type="dxa"/>
            <w:tcBorders>
              <w:top w:val="single" w:sz="4" w:space="0" w:color="auto"/>
            </w:tcBorders>
          </w:tcPr>
          <w:p w:rsidR="001F4F53" w:rsidRPr="00AF4849" w:rsidRDefault="001F4F53" w:rsidP="001F4F5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:rsidR="001F4F53" w:rsidRPr="00AF4849" w:rsidRDefault="001F4F53" w:rsidP="001F4F5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:rsidR="001F4F53" w:rsidRPr="00AF4849" w:rsidRDefault="001F4F53" w:rsidP="001F4F5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  <w:tcBorders>
              <w:top w:val="single" w:sz="4" w:space="0" w:color="auto"/>
            </w:tcBorders>
          </w:tcPr>
          <w:p w:rsidR="001F4F53" w:rsidRPr="00AF4849" w:rsidRDefault="001F4F53" w:rsidP="001F4F5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осуществление охраны муниципальных бюджетных и автономных учреждений культуры сотрудниками частных охранных организаций, оснащение учреждений системами речевого оповещения, системами видеонаблюдения,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обслуживание системы охранной и тревожной сигнализации и прочие расходы по обеспечению антитеррористической защищенности</w:t>
            </w:r>
          </w:p>
        </w:tc>
        <w:tc>
          <w:tcPr>
            <w:tcW w:w="2754" w:type="dxa"/>
            <w:tcBorders>
              <w:top w:val="single" w:sz="4" w:space="0" w:color="auto"/>
            </w:tcBorders>
          </w:tcPr>
          <w:p w:rsidR="001F4F53" w:rsidRPr="00AF4849" w:rsidRDefault="001F4F53" w:rsidP="001F4F5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несоответствие объектов культуры требованиям антитеррористической защищенности</w:t>
            </w:r>
          </w:p>
        </w:tc>
        <w:tc>
          <w:tcPr>
            <w:tcW w:w="2754" w:type="dxa"/>
            <w:tcBorders>
              <w:top w:val="single" w:sz="4" w:space="0" w:color="auto"/>
            </w:tcBorders>
          </w:tcPr>
          <w:p w:rsidR="001F4F53" w:rsidRPr="00AF4849" w:rsidRDefault="003D0C3F" w:rsidP="001F4F5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доля муниципальных учреждений культуры и дополнительного образования в сфере культуры и искусства, в которых проведены мероприятия по обеспечению антитеррористической защищенности объектов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</w:p>
          <w:p w:rsidR="002D141F" w:rsidRPr="00AF4849" w:rsidRDefault="002D141F" w:rsidP="001F4F5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число посещений учреждений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культуры</w:t>
            </w:r>
            <w:r w:rsidRPr="00AF4849">
              <w:t xml:space="preserve">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за исключением числа посещений муниципального кинотеатра (на период с 2027 года)</w:t>
            </w:r>
          </w:p>
        </w:tc>
      </w:tr>
      <w:tr w:rsidR="00C241B0" w:rsidRPr="00AF4849" w:rsidTr="001F4F53">
        <w:tblPrEx>
          <w:tblBorders>
            <w:insideH w:val="nil"/>
          </w:tblBorders>
        </w:tblPrEx>
        <w:tc>
          <w:tcPr>
            <w:tcW w:w="511" w:type="dxa"/>
            <w:tcBorders>
              <w:bottom w:val="nil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7</w:t>
            </w:r>
          </w:p>
        </w:tc>
        <w:tc>
          <w:tcPr>
            <w:tcW w:w="2387" w:type="dxa"/>
            <w:tcBorders>
              <w:bottom w:val="nil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1.6. Создание и укрепление материально-технической базы</w:t>
            </w:r>
          </w:p>
        </w:tc>
        <w:tc>
          <w:tcPr>
            <w:tcW w:w="2304" w:type="dxa"/>
            <w:tcBorders>
              <w:bottom w:val="nil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администрации районов в городе</w:t>
            </w:r>
          </w:p>
        </w:tc>
        <w:tc>
          <w:tcPr>
            <w:tcW w:w="1413" w:type="dxa"/>
            <w:tcBorders>
              <w:bottom w:val="nil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  <w:tcBorders>
              <w:bottom w:val="nil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2027 год</w:t>
            </w:r>
          </w:p>
        </w:tc>
        <w:tc>
          <w:tcPr>
            <w:tcW w:w="2632" w:type="dxa"/>
            <w:tcBorders>
              <w:bottom w:val="nil"/>
            </w:tcBorders>
          </w:tcPr>
          <w:p w:rsidR="00C241B0" w:rsidRPr="00AF4849" w:rsidRDefault="001F4F53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укрепление материально – технической базы муниципальных бюджетных и автономных учреждений культуры (библиотеки, музеи, парк), что позволит обеспечить надлежащие условия и повышение качества предоставления услуг</w:t>
            </w:r>
          </w:p>
        </w:tc>
        <w:tc>
          <w:tcPr>
            <w:tcW w:w="2754" w:type="dxa"/>
            <w:tcBorders>
              <w:bottom w:val="nil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  <w:tcBorders>
              <w:bottom w:val="nil"/>
            </w:tcBorders>
          </w:tcPr>
          <w:p w:rsidR="00C241B0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доля зданий муниципальных учреждений отрасли «Культура», находящихся в удовлетворительном состоянии, в общем числе зданий муниципальных учреждений отрасли «Культура»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</w:p>
          <w:p w:rsidR="002D141F" w:rsidRPr="00AF4849" w:rsidRDefault="002D141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учреждений культуры</w:t>
            </w:r>
            <w:r w:rsidRPr="00AF4849">
              <w:t xml:space="preserve">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за исключением числа посещений муниципального кинотеатра (на период с 2027 года)</w:t>
            </w:r>
          </w:p>
        </w:tc>
      </w:tr>
      <w:tr w:rsidR="00C241B0" w:rsidRPr="00AF4849" w:rsidTr="001F4F53">
        <w:tc>
          <w:tcPr>
            <w:tcW w:w="511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8</w:t>
            </w:r>
          </w:p>
        </w:tc>
        <w:tc>
          <w:tcPr>
            <w:tcW w:w="2387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1.7. Государственная поддержка отрасли культуры (модернизация библиотек в части комплектования книжных фондов)</w:t>
            </w:r>
          </w:p>
        </w:tc>
        <w:tc>
          <w:tcPr>
            <w:tcW w:w="2304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2028 год</w:t>
            </w:r>
          </w:p>
        </w:tc>
        <w:tc>
          <w:tcPr>
            <w:tcW w:w="2632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поступление ежегодно не менее 2</w:t>
            </w:r>
            <w:r w:rsidR="00CE1581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100 экземпляров изданий в библиотечные фонды муниципальных библиотек</w:t>
            </w:r>
          </w:p>
        </w:tc>
        <w:tc>
          <w:tcPr>
            <w:tcW w:w="2754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</w:t>
            </w:r>
          </w:p>
        </w:tc>
        <w:tc>
          <w:tcPr>
            <w:tcW w:w="2754" w:type="dxa"/>
          </w:tcPr>
          <w:p w:rsidR="003D0C3F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количество экземпляров изданий, поступивших в фонды общедоступных библиотек, в расчете на 1 000 жителей;</w:t>
            </w:r>
          </w:p>
          <w:p w:rsidR="00C241B0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библиотек, в том числе онлайн (обращений удаленных пользователей), в расчете на 1 000 жителей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</w:t>
            </w:r>
          </w:p>
        </w:tc>
      </w:tr>
      <w:tr w:rsidR="00C241B0" w:rsidRPr="00AF4849" w:rsidTr="001F4F53">
        <w:tc>
          <w:tcPr>
            <w:tcW w:w="511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9</w:t>
            </w:r>
          </w:p>
        </w:tc>
        <w:tc>
          <w:tcPr>
            <w:tcW w:w="2387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1.8. Обеспечение безопасности жизнедеятельности муниципальных учреждений</w:t>
            </w:r>
          </w:p>
        </w:tc>
        <w:tc>
          <w:tcPr>
            <w:tcW w:w="2304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2023, 2025 годы</w:t>
            </w:r>
          </w:p>
        </w:tc>
        <w:tc>
          <w:tcPr>
            <w:tcW w:w="1413" w:type="dxa"/>
          </w:tcPr>
          <w:p w:rsidR="00C241B0" w:rsidRPr="00AF4849" w:rsidRDefault="00C241B0" w:rsidP="002F422C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2023, 202</w:t>
            </w:r>
            <w:r w:rsidR="002F422C" w:rsidRPr="00AF4849"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годы</w:t>
            </w:r>
          </w:p>
        </w:tc>
        <w:tc>
          <w:tcPr>
            <w:tcW w:w="2632" w:type="dxa"/>
          </w:tcPr>
          <w:p w:rsidR="00C241B0" w:rsidRPr="00AF4849" w:rsidRDefault="001F4F53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повышение мер пожарной безопасности и надежности электроснабжения, устранение </w:t>
            </w:r>
            <w:r w:rsidR="00CE1581" w:rsidRPr="00AF4849">
              <w:rPr>
                <w:rFonts w:ascii="Times New Roman" w:eastAsiaTheme="minorEastAsia" w:hAnsi="Times New Roman" w:cs="Times New Roman"/>
                <w:sz w:val="20"/>
              </w:rPr>
              <w:t xml:space="preserve">нарушений </w:t>
            </w:r>
            <w:proofErr w:type="spellStart"/>
            <w:r w:rsidR="00CE1581" w:rsidRPr="00AF4849">
              <w:rPr>
                <w:rFonts w:ascii="Times New Roman" w:eastAsiaTheme="minorEastAsia" w:hAnsi="Times New Roman" w:cs="Times New Roman"/>
                <w:sz w:val="20"/>
              </w:rPr>
              <w:t>санитарно</w:t>
            </w:r>
            <w:proofErr w:type="spellEnd"/>
            <w:r w:rsidR="00CE1581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– гигиениче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ских норм и правил, обеспечение условий общественной безопасности в муниципальных бюджетных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и автономных учреждениях и пр</w:t>
            </w:r>
            <w:r w:rsidR="00CE1581" w:rsidRPr="00AF4849">
              <w:rPr>
                <w:rFonts w:ascii="Times New Roman" w:eastAsiaTheme="minorEastAsia" w:hAnsi="Times New Roman" w:cs="Times New Roman"/>
                <w:sz w:val="20"/>
              </w:rPr>
              <w:t>очие расходы по обеспечению без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опасности жизнедеятельности учреждений</w:t>
            </w:r>
          </w:p>
        </w:tc>
        <w:tc>
          <w:tcPr>
            <w:tcW w:w="2754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повышение риска возникновения чрезвычайных ситуаций, снижение качества предоставляемых услуг</w:t>
            </w:r>
          </w:p>
        </w:tc>
        <w:tc>
          <w:tcPr>
            <w:tcW w:w="2754" w:type="dxa"/>
          </w:tcPr>
          <w:p w:rsidR="00C241B0" w:rsidRPr="00AF4849" w:rsidRDefault="003D0C3F" w:rsidP="002D141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доля муниципальных учреждений культуры и дополнительного образования в сфере культуры и искусства, в которых проведены мероприятия по обеспечению безопасности жизнедеятельности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</w:t>
            </w:r>
          </w:p>
        </w:tc>
      </w:tr>
      <w:tr w:rsidR="00C241B0" w:rsidRPr="00AF4849" w:rsidTr="001F4F53">
        <w:tc>
          <w:tcPr>
            <w:tcW w:w="511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10</w:t>
            </w:r>
          </w:p>
        </w:tc>
        <w:tc>
          <w:tcPr>
            <w:tcW w:w="2387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1.9. Техническое оснащение муниципальных музеев</w:t>
            </w:r>
          </w:p>
        </w:tc>
        <w:tc>
          <w:tcPr>
            <w:tcW w:w="2304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2632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приобретение оборудования и технических средств, необходимых для осуществления экспозиционно-выставочной деятельности, обеспечения сохранности и хранения музейных предметов, осуществления уставной деятельности, включая автоматизированные билетные системы, автоматизированные системы учета музейных предметов, а также специализированное оборудование для работы с посетителями с ограниченными возможностями здоровья</w:t>
            </w:r>
          </w:p>
        </w:tc>
        <w:tc>
          <w:tcPr>
            <w:tcW w:w="2754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</w:t>
            </w:r>
          </w:p>
        </w:tc>
        <w:tc>
          <w:tcPr>
            <w:tcW w:w="2754" w:type="dxa"/>
          </w:tcPr>
          <w:p w:rsidR="003D0C3F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музеев в расчете на 1000 жителей</w:t>
            </w:r>
            <w:r w:rsidR="002F422C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(в 2023 году)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;</w:t>
            </w:r>
          </w:p>
          <w:p w:rsidR="00C241B0" w:rsidRPr="00AF4849" w:rsidRDefault="003D0C3F" w:rsidP="002F422C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музейных предметов, внесенных в электронный каталог (автоматизированную музейную систему)</w:t>
            </w:r>
            <w:r w:rsidR="002F422C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</w:p>
        </w:tc>
      </w:tr>
      <w:tr w:rsidR="00C241B0" w:rsidRPr="00AF4849" w:rsidTr="001F4F53">
        <w:tc>
          <w:tcPr>
            <w:tcW w:w="511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11</w:t>
            </w:r>
          </w:p>
        </w:tc>
        <w:tc>
          <w:tcPr>
            <w:tcW w:w="2387" w:type="dxa"/>
          </w:tcPr>
          <w:p w:rsidR="00C241B0" w:rsidRPr="00AF4849" w:rsidRDefault="00C241B0" w:rsidP="00A60B75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Мероприятие 1.10. </w:t>
            </w:r>
            <w:r w:rsidR="004543E8" w:rsidRPr="00AF4849">
              <w:rPr>
                <w:rFonts w:ascii="Times New Roman" w:eastAsiaTheme="minorEastAsia" w:hAnsi="Times New Roman" w:cs="Times New Roman"/>
                <w:sz w:val="20"/>
              </w:rPr>
              <w:t>Государственная поддержка комплексного развития муниципальных учреждений культуры</w:t>
            </w:r>
          </w:p>
        </w:tc>
        <w:tc>
          <w:tcPr>
            <w:tcW w:w="2304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C241B0" w:rsidRPr="00AF4849" w:rsidRDefault="001F4F53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2026</w:t>
            </w:r>
            <w:r w:rsidR="00C241B0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632" w:type="dxa"/>
          </w:tcPr>
          <w:p w:rsidR="001F4F53" w:rsidRPr="00AF4849" w:rsidRDefault="001F4F53" w:rsidP="001F4F5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расходы на организационную и материально-техническую модернизацию библиотек им.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А.Гайдара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и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К.Чуковского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МБУК «ЦБС для детей им.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Н.Островского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», а также расходы на внедрение автоматизированных систем обслуживания читателей и обеспечения сохранности библиотечных фондов в модернизированной муниципальной библиотеке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 xml:space="preserve">им.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В.Белинского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МАУ «ЦБС им. А.М. Горького»;</w:t>
            </w:r>
          </w:p>
          <w:p w:rsidR="001F4F53" w:rsidRPr="00AF4849" w:rsidRDefault="001F4F53" w:rsidP="001F4F5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расходы на организационную и материально-техническую модернизацию в библиотеке им.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Т.Шевченко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МАУ «ЦБС для взрослого населения им. А.М. Горького» и в библиотеке «Жар-птица» МБУК «ЦБС для детей им.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Н.Островского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>»;</w:t>
            </w:r>
          </w:p>
          <w:p w:rsidR="001F4F53" w:rsidRPr="00AF4849" w:rsidRDefault="001F4F53" w:rsidP="001F4F5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расходы на организационную и материально-техническую модернизацию в библиотеке им.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В.Дубинина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МБУК «ЦБС для детей им.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Н.Островского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» и библиотеки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А.Черкасова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МАУ «ЦБС им. А.М. Горького»;</w:t>
            </w:r>
          </w:p>
          <w:p w:rsidR="00C241B0" w:rsidRPr="00AF4849" w:rsidRDefault="001F4F53" w:rsidP="001F4F5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расходы на организационную и материально – техническую модернизацию библиотек им. С. Маршака, «Лукоморье» МБУК «ЦБС для детей им. Н. Островского» и библиотеки им. К. И. Чуковского МБУК «Межпоселенческая библиотека» Березовского района, а также расходы на внедрение автоматизированных систем обслуживания читателей и обеспечения им. М. Пришвина МБУК «ЦБС для детей им. Н. Островского»</w:t>
            </w:r>
            <w:proofErr w:type="gramEnd"/>
          </w:p>
        </w:tc>
        <w:tc>
          <w:tcPr>
            <w:tcW w:w="2754" w:type="dxa"/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ограничение доступа населения к культурным благам</w:t>
            </w:r>
          </w:p>
        </w:tc>
        <w:tc>
          <w:tcPr>
            <w:tcW w:w="2754" w:type="dxa"/>
          </w:tcPr>
          <w:p w:rsidR="00C241B0" w:rsidRPr="00AF4849" w:rsidRDefault="003D0C3F" w:rsidP="002D141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доля зданий муниципальных учреждений отрасли «Культура», находящихся в удовлетворительном состоянии, в общем числе зданий муниципальных учреждений отрасли «Культура»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</w:t>
            </w:r>
          </w:p>
        </w:tc>
      </w:tr>
      <w:tr w:rsidR="00C241B0" w:rsidRPr="00AF4849" w:rsidTr="001F4F53">
        <w:tblPrEx>
          <w:tblBorders>
            <w:insideH w:val="nil"/>
          </w:tblBorders>
        </w:tblPrEx>
        <w:tc>
          <w:tcPr>
            <w:tcW w:w="511" w:type="dxa"/>
            <w:tcBorders>
              <w:bottom w:val="nil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12</w:t>
            </w:r>
          </w:p>
        </w:tc>
        <w:tc>
          <w:tcPr>
            <w:tcW w:w="2387" w:type="dxa"/>
            <w:tcBorders>
              <w:bottom w:val="nil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Мероприятие 1.11.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Строительство учреждений культуры и искусства</w:t>
            </w:r>
          </w:p>
        </w:tc>
        <w:tc>
          <w:tcPr>
            <w:tcW w:w="2304" w:type="dxa"/>
            <w:tcBorders>
              <w:bottom w:val="nil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 xml:space="preserve">департамент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градостроительства</w:t>
            </w:r>
          </w:p>
        </w:tc>
        <w:tc>
          <w:tcPr>
            <w:tcW w:w="1413" w:type="dxa"/>
            <w:tcBorders>
              <w:bottom w:val="nil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2024 год</w:t>
            </w:r>
          </w:p>
        </w:tc>
        <w:tc>
          <w:tcPr>
            <w:tcW w:w="1413" w:type="dxa"/>
            <w:tcBorders>
              <w:bottom w:val="nil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2027 год</w:t>
            </w:r>
          </w:p>
        </w:tc>
        <w:tc>
          <w:tcPr>
            <w:tcW w:w="2632" w:type="dxa"/>
            <w:tcBorders>
              <w:bottom w:val="nil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выполнение проектных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 xml:space="preserve">работ и строительство объекта </w:t>
            </w:r>
            <w:r w:rsidR="001C61E8" w:rsidRPr="00AF4849">
              <w:rPr>
                <w:rFonts w:ascii="Times New Roman" w:eastAsiaTheme="minorEastAsia" w:hAnsi="Times New Roman" w:cs="Times New Roman"/>
                <w:sz w:val="20"/>
              </w:rPr>
              <w:t>«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Культурное пространство </w:t>
            </w:r>
            <w:r w:rsidR="001C61E8" w:rsidRPr="00AF4849">
              <w:rPr>
                <w:rFonts w:ascii="Times New Roman" w:eastAsiaTheme="minorEastAsia" w:hAnsi="Times New Roman" w:cs="Times New Roman"/>
                <w:sz w:val="20"/>
              </w:rPr>
              <w:t>«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Суриков-центр</w:t>
            </w:r>
            <w:r w:rsidR="001C61E8" w:rsidRPr="00AF4849">
              <w:rPr>
                <w:rFonts w:ascii="Times New Roman" w:eastAsiaTheme="minorEastAsia" w:hAnsi="Times New Roman" w:cs="Times New Roman"/>
                <w:sz w:val="20"/>
              </w:rPr>
              <w:t>»</w:t>
            </w:r>
          </w:p>
        </w:tc>
        <w:tc>
          <w:tcPr>
            <w:tcW w:w="2754" w:type="dxa"/>
            <w:tcBorders>
              <w:bottom w:val="nil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 xml:space="preserve">ограничение доступа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населения к культурным благам</w:t>
            </w:r>
          </w:p>
        </w:tc>
        <w:tc>
          <w:tcPr>
            <w:tcW w:w="2754" w:type="dxa"/>
            <w:tcBorders>
              <w:bottom w:val="nil"/>
            </w:tcBorders>
          </w:tcPr>
          <w:p w:rsidR="002D141F" w:rsidRPr="00AF4849" w:rsidRDefault="003D0C3F" w:rsidP="002D141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 xml:space="preserve">число посещений музеев в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расчете на 1 000 жителей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</w:t>
            </w:r>
            <w:r w:rsidR="002F422C" w:rsidRPr="00AF4849"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t>-2026 год);</w:t>
            </w:r>
          </w:p>
          <w:p w:rsidR="00C241B0" w:rsidRPr="00AF4849" w:rsidRDefault="002D141F" w:rsidP="002D141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учреждений культуры</w:t>
            </w:r>
            <w:r w:rsidRPr="00AF4849">
              <w:t xml:space="preserve">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за исключением числа посещений муниципального кинотеатра (на период с 2027 года)</w:t>
            </w:r>
          </w:p>
        </w:tc>
      </w:tr>
      <w:tr w:rsidR="00C241B0" w:rsidRPr="00AF4849" w:rsidTr="00E97F5A">
        <w:tc>
          <w:tcPr>
            <w:tcW w:w="511" w:type="dxa"/>
            <w:tcBorders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13</w:t>
            </w:r>
          </w:p>
        </w:tc>
        <w:tc>
          <w:tcPr>
            <w:tcW w:w="2387" w:type="dxa"/>
            <w:tcBorders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1.12. Выполнение работ по сохранению объектов культурного наследия, находящихся в муниципальной собственности города Красноярска, увековечивающих память погибших в годы Великой Отечественной войны</w:t>
            </w:r>
          </w:p>
        </w:tc>
        <w:tc>
          <w:tcPr>
            <w:tcW w:w="2304" w:type="dxa"/>
            <w:tcBorders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департамент городского хозяйства и транспорта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2024 год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2025 год</w:t>
            </w:r>
          </w:p>
        </w:tc>
        <w:tc>
          <w:tcPr>
            <w:tcW w:w="2632" w:type="dxa"/>
            <w:tcBorders>
              <w:bottom w:val="single" w:sz="4" w:space="0" w:color="auto"/>
            </w:tcBorders>
          </w:tcPr>
          <w:p w:rsidR="00C241B0" w:rsidRPr="00AF4849" w:rsidRDefault="00C241B0" w:rsidP="00667BFC">
            <w:pPr>
              <w:widowControl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в рамках мероприятия в 2024 году разработана научно-проектная и проектно-сметн</w:t>
            </w:r>
            <w:r w:rsidR="00667BFC" w:rsidRPr="00AF4849">
              <w:rPr>
                <w:rFonts w:ascii="Times New Roman" w:eastAsiaTheme="minorEastAsia" w:hAnsi="Times New Roman" w:cs="Times New Roman"/>
                <w:sz w:val="20"/>
              </w:rPr>
              <w:t xml:space="preserve">ая документация (с прохождением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государственной историко-культурной экспертизы) по сохранению объекта культурного наследия </w:t>
            </w:r>
            <w:r w:rsidR="001C61E8" w:rsidRPr="00AF4849">
              <w:rPr>
                <w:rFonts w:ascii="Times New Roman" w:eastAsiaTheme="minorEastAsia" w:hAnsi="Times New Roman" w:cs="Times New Roman"/>
                <w:sz w:val="20"/>
              </w:rPr>
              <w:t>«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Братская могила военных летчиков - участников Великой Отечественной войны, похороненных госпиталями г. Красноярска, 1941 - 1945 гг.</w:t>
            </w:r>
            <w:r w:rsidR="001C61E8" w:rsidRPr="00AF4849">
              <w:rPr>
                <w:rFonts w:ascii="Times New Roman" w:eastAsiaTheme="minorEastAsia" w:hAnsi="Times New Roman" w:cs="Times New Roman"/>
                <w:sz w:val="20"/>
              </w:rPr>
              <w:t>»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, расположенного в г. Красноярске</w:t>
            </w:r>
            <w:r w:rsidR="00045974" w:rsidRPr="00AF4849">
              <w:rPr>
                <w:rFonts w:ascii="Times New Roman" w:eastAsiaTheme="minorEastAsia" w:hAnsi="Times New Roman" w:cs="Times New Roman"/>
                <w:sz w:val="20"/>
              </w:rPr>
              <w:t>, Троицкое кладбище, сектор 10., в 2025 году выполнены работы по сохранению объекта культурного наследия регионального значения «Братская могила военных летчиков</w:t>
            </w:r>
            <w:proofErr w:type="gramEnd"/>
            <w:r w:rsidR="00045974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– участников Великой Отечественной войны, похороненных госпиталями г. Красноярска в 1941-1945 гг.», </w:t>
            </w:r>
            <w:proofErr w:type="gramStart"/>
            <w:r w:rsidR="00045974" w:rsidRPr="00AF4849">
              <w:rPr>
                <w:rFonts w:ascii="Times New Roman" w:eastAsiaTheme="minorEastAsia" w:hAnsi="Times New Roman" w:cs="Times New Roman"/>
                <w:sz w:val="20"/>
              </w:rPr>
              <w:t>расположенного</w:t>
            </w:r>
            <w:proofErr w:type="gramEnd"/>
            <w:r w:rsidR="00045974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в г. Красноярске, Троицкое кладбище, сектор 10</w:t>
            </w:r>
          </w:p>
        </w:tc>
        <w:tc>
          <w:tcPr>
            <w:tcW w:w="2754" w:type="dxa"/>
            <w:tcBorders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</w:t>
            </w:r>
          </w:p>
        </w:tc>
        <w:tc>
          <w:tcPr>
            <w:tcW w:w="2754" w:type="dxa"/>
            <w:tcBorders>
              <w:bottom w:val="single" w:sz="4" w:space="0" w:color="auto"/>
            </w:tcBorders>
          </w:tcPr>
          <w:p w:rsidR="00C241B0" w:rsidRPr="00AF4849" w:rsidRDefault="003D0C3F" w:rsidP="002D141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количество приобретенных (установленных) скульптурных произведений, памятных и иных архитектурных сооружений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</w:t>
            </w:r>
            <w:r w:rsidR="002F422C" w:rsidRPr="00AF4849"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t>-202</w:t>
            </w:r>
            <w:r w:rsidR="002F422C" w:rsidRPr="00AF4849"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год)</w:t>
            </w:r>
          </w:p>
        </w:tc>
      </w:tr>
      <w:tr w:rsidR="00C241B0" w:rsidRPr="00AF4849" w:rsidTr="00E97F5A">
        <w:tblPrEx>
          <w:tblBorders>
            <w:insideH w:val="nil"/>
          </w:tblBorders>
        </w:tblPrEx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</w:tcPr>
          <w:p w:rsidR="00C241B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14</w:t>
            </w: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Мероприятие 1.13. Реконструкция зданий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для создания учреждений культуры и искусства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департамент градостроительства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2026 год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:rsidR="00C241B0" w:rsidRPr="00AF4849" w:rsidRDefault="00C241B0" w:rsidP="00A7501D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 w:rsidR="00A7501D" w:rsidRPr="00AF4849"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632" w:type="dxa"/>
            <w:tcBorders>
              <w:top w:val="single" w:sz="4" w:space="0" w:color="auto"/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реконструкция здания по адресу ул. Енисейская, 1а,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 xml:space="preserve">для создания музея военно-патриотического комплекса </w:t>
            </w:r>
            <w:r w:rsidR="001C61E8" w:rsidRPr="00AF4849">
              <w:rPr>
                <w:rFonts w:ascii="Times New Roman" w:eastAsiaTheme="minorEastAsia" w:hAnsi="Times New Roman" w:cs="Times New Roman"/>
                <w:sz w:val="20"/>
              </w:rPr>
              <w:t>«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Служу Отечеству!</w:t>
            </w:r>
            <w:r w:rsidR="001C61E8" w:rsidRPr="00AF4849">
              <w:rPr>
                <w:rFonts w:ascii="Times New Roman" w:eastAsiaTheme="minorEastAsia" w:hAnsi="Times New Roman" w:cs="Times New Roman"/>
                <w:sz w:val="20"/>
              </w:rPr>
              <w:t>»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(проектирование)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</w:tcPr>
          <w:p w:rsidR="00C241B0" w:rsidRPr="00AF4849" w:rsidRDefault="00C241B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 xml:space="preserve">ограничение доступа населения к культурным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благам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</w:tcPr>
          <w:p w:rsidR="00C241B0" w:rsidRPr="00AF4849" w:rsidRDefault="003D0C3F" w:rsidP="002D141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число посещений музеев в расчете на 1 000 жителей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</w:t>
            </w:r>
            <w:r w:rsidR="002F422C" w:rsidRPr="00AF4849">
              <w:rPr>
                <w:rFonts w:ascii="Times New Roman" w:eastAsiaTheme="minorEastAsia" w:hAnsi="Times New Roman" w:cs="Times New Roman"/>
                <w:sz w:val="20"/>
              </w:rPr>
              <w:t xml:space="preserve">в 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2026 год</w:t>
            </w:r>
            <w:r w:rsidR="002F422C" w:rsidRPr="00AF4849">
              <w:rPr>
                <w:rFonts w:ascii="Times New Roman" w:eastAsiaTheme="minorEastAsia" w:hAnsi="Times New Roman" w:cs="Times New Roman"/>
                <w:sz w:val="20"/>
              </w:rPr>
              <w:t>у</w:t>
            </w:r>
            <w:r w:rsidR="00A7501D" w:rsidRPr="00AF4849">
              <w:rPr>
                <w:rFonts w:ascii="Times New Roman" w:eastAsiaTheme="minorEastAsia" w:hAnsi="Times New Roman" w:cs="Times New Roman"/>
                <w:sz w:val="20"/>
              </w:rPr>
              <w:t>)</w:t>
            </w:r>
          </w:p>
        </w:tc>
      </w:tr>
      <w:tr w:rsidR="00E97F5A" w:rsidRPr="00AF4849" w:rsidTr="00E97F5A">
        <w:tblPrEx>
          <w:tblBorders>
            <w:insideH w:val="nil"/>
          </w:tblBorders>
        </w:tblPrEx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</w:tcPr>
          <w:p w:rsidR="00E97F5A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15</w:t>
            </w: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</w:tcPr>
          <w:p w:rsidR="00E97F5A" w:rsidRPr="00AF4849" w:rsidRDefault="00E97F5A" w:rsidP="00E97F5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1.14. Создание детских культурно – просветительских центров на базе учреждений культуры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</w:tcPr>
          <w:p w:rsidR="00E97F5A" w:rsidRPr="00AF4849" w:rsidRDefault="00E97F5A" w:rsidP="00E97F5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:rsidR="00E97F5A" w:rsidRPr="00AF4849" w:rsidRDefault="00E97F5A" w:rsidP="00E97F5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2026 год</w:t>
            </w:r>
          </w:p>
        </w:tc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:rsidR="00E97F5A" w:rsidRPr="00AF4849" w:rsidRDefault="00E97F5A" w:rsidP="00E97F5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2026 год</w:t>
            </w:r>
          </w:p>
        </w:tc>
        <w:tc>
          <w:tcPr>
            <w:tcW w:w="2632" w:type="dxa"/>
            <w:tcBorders>
              <w:top w:val="single" w:sz="4" w:space="0" w:color="auto"/>
              <w:bottom w:val="single" w:sz="4" w:space="0" w:color="auto"/>
            </w:tcBorders>
          </w:tcPr>
          <w:p w:rsidR="00E97F5A" w:rsidRPr="00AF4849" w:rsidRDefault="00E97F5A" w:rsidP="00E97F5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создание детских культурно-просветительских центров на базе библиотек – филиалов им. В. Драгунского и С. Михалкова МБУК «ЦБС для детей им. Н. Островского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</w:tcPr>
          <w:p w:rsidR="00E97F5A" w:rsidRPr="00AF4849" w:rsidRDefault="00E97F5A" w:rsidP="00E97F5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</w:tcPr>
          <w:p w:rsidR="00E97F5A" w:rsidRPr="00AF4849" w:rsidRDefault="00E97F5A" w:rsidP="002F422C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библиотек, в том числе онлайн (обращений удаленных пользователей), в расчете на 1</w:t>
            </w:r>
            <w:r w:rsidR="003D0C3F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000 жителей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="002F422C" w:rsidRPr="00AF4849">
              <w:rPr>
                <w:rFonts w:ascii="Times New Roman" w:eastAsiaTheme="minorEastAsia" w:hAnsi="Times New Roman" w:cs="Times New Roman"/>
                <w:sz w:val="20"/>
              </w:rPr>
              <w:t>(в 2026 году</w:t>
            </w:r>
            <w:r w:rsidR="002D141F" w:rsidRPr="00AF4849">
              <w:rPr>
                <w:rFonts w:ascii="Times New Roman" w:eastAsiaTheme="minorEastAsia" w:hAnsi="Times New Roman" w:cs="Times New Roman"/>
                <w:sz w:val="20"/>
              </w:rPr>
              <w:t>)</w:t>
            </w:r>
          </w:p>
        </w:tc>
      </w:tr>
      <w:tr w:rsidR="00E97F5A" w:rsidRPr="00AF4849" w:rsidTr="00E97F5A">
        <w:tc>
          <w:tcPr>
            <w:tcW w:w="511" w:type="dxa"/>
            <w:tcBorders>
              <w:top w:val="single" w:sz="4" w:space="0" w:color="auto"/>
            </w:tcBorders>
          </w:tcPr>
          <w:p w:rsidR="00E97F5A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16</w:t>
            </w:r>
          </w:p>
        </w:tc>
        <w:tc>
          <w:tcPr>
            <w:tcW w:w="15657" w:type="dxa"/>
            <w:gridSpan w:val="7"/>
            <w:tcBorders>
              <w:top w:val="single" w:sz="4" w:space="0" w:color="auto"/>
            </w:tcBorders>
          </w:tcPr>
          <w:p w:rsidR="00E97F5A" w:rsidRPr="00AF4849" w:rsidRDefault="00AF4849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hyperlink w:anchor="P554">
              <w:r w:rsidR="00E97F5A" w:rsidRPr="00AF4849">
                <w:rPr>
                  <w:rFonts w:ascii="Times New Roman" w:eastAsiaTheme="minorEastAsia" w:hAnsi="Times New Roman" w:cs="Times New Roman"/>
                  <w:sz w:val="20"/>
                </w:rPr>
                <w:t>Подпрограмма 2</w:t>
              </w:r>
            </w:hyperlink>
            <w:r w:rsidR="00E97F5A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«Поддержка искусства и народного творчества»</w:t>
            </w:r>
          </w:p>
        </w:tc>
      </w:tr>
      <w:tr w:rsidR="00E97F5A" w:rsidRPr="00AF4849" w:rsidTr="001F4F53">
        <w:tc>
          <w:tcPr>
            <w:tcW w:w="511" w:type="dxa"/>
          </w:tcPr>
          <w:p w:rsidR="00E97F5A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17</w:t>
            </w:r>
          </w:p>
        </w:tc>
        <w:tc>
          <w:tcPr>
            <w:tcW w:w="2387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2.1. Обеспечение деятельности муниципальных учреждений</w:t>
            </w:r>
          </w:p>
        </w:tc>
        <w:tc>
          <w:tcPr>
            <w:tcW w:w="230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посещение клубов, кружков, секций, концертов, показов фильмов ежегодно до 364,8 тысячи человек, развитие общественных пространств, парковых территорий</w:t>
            </w:r>
          </w:p>
        </w:tc>
        <w:tc>
          <w:tcPr>
            <w:tcW w:w="275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</w:t>
            </w:r>
          </w:p>
        </w:tc>
        <w:tc>
          <w:tcPr>
            <w:tcW w:w="2754" w:type="dxa"/>
          </w:tcPr>
          <w:p w:rsidR="003D0C3F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зрителей на концертах самостоятельных коллективов в расчете на 1 000 жителей</w:t>
            </w:r>
            <w:r w:rsidR="00FA1852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;</w:t>
            </w:r>
          </w:p>
          <w:p w:rsidR="003D0C3F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посетителей культурно-массовых мероприятий, событийных массовых культурных мероприятий, проводимых муниципальными учреждениями, администрациями районов в городе Красноярске в расчете на 1 000 жителей</w:t>
            </w:r>
            <w:r w:rsidR="00FA1852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;</w:t>
            </w:r>
          </w:p>
          <w:p w:rsidR="00FA1852" w:rsidRPr="00AF4849" w:rsidRDefault="003D0C3F" w:rsidP="00FA1852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доля посещений российских фильмов в общем числе посещений киносеансов</w:t>
            </w:r>
            <w:r w:rsidR="00FA1852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</w:p>
          <w:p w:rsidR="00E97F5A" w:rsidRPr="00AF4849" w:rsidRDefault="00FA1852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культурных мероприятий (на период с 2027 года);</w:t>
            </w:r>
          </w:p>
          <w:p w:rsidR="000D4BC3" w:rsidRPr="00AF4849" w:rsidRDefault="000D4BC3" w:rsidP="000D4BC3">
            <w:pPr>
              <w:pStyle w:val="ConsPlusNormal"/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20"/>
              </w:rPr>
              <w:t xml:space="preserve">число посещений муниципального кинотеатра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(на период с 2027 года)</w:t>
            </w:r>
          </w:p>
          <w:p w:rsidR="00FA1852" w:rsidRPr="00AF4849" w:rsidRDefault="00FA1852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E97F5A" w:rsidRPr="00AF4849" w:rsidTr="001F4F53">
        <w:tc>
          <w:tcPr>
            <w:tcW w:w="511" w:type="dxa"/>
          </w:tcPr>
          <w:p w:rsidR="00E97F5A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18</w:t>
            </w:r>
          </w:p>
        </w:tc>
        <w:tc>
          <w:tcPr>
            <w:tcW w:w="2387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2.2. Организация и проведение событийных массовых культурных мероприятий, проведение общегородских анкетных опросов о социокультурной жизни города Красноярска</w:t>
            </w:r>
          </w:p>
        </w:tc>
        <w:tc>
          <w:tcPr>
            <w:tcW w:w="230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главное управление культуры, департамент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жилищно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– коммунального хозяйства и благоустройства (в 2023 году – департамент городского хозяйства, в 2024 – 03.07.2026 департамент городского хозяйства и транспорта</w:t>
            </w:r>
            <w:r w:rsidR="002F422C" w:rsidRPr="00AF4849">
              <w:rPr>
                <w:rFonts w:ascii="Times New Roman" w:eastAsiaTheme="minorEastAsia" w:hAnsi="Times New Roman" w:cs="Times New Roman"/>
                <w:sz w:val="20"/>
              </w:rPr>
              <w:t>)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посещение событийных массовых культурных мероприятий ежегодно не менее 1346,7 тысячи человек;</w:t>
            </w:r>
          </w:p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информирование горожан о красноярской культуре</w:t>
            </w:r>
          </w:p>
        </w:tc>
        <w:tc>
          <w:tcPr>
            <w:tcW w:w="275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3D0C3F" w:rsidRPr="00AF4849" w:rsidRDefault="003D0C3F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посетителей культурно-массовых мероприятий, событийных массовых культурных мероприятий, проводимых муниципальными учреждениями, администрациями районов в городе Красноярске, в расчете на 1 000 жителей</w:t>
            </w:r>
            <w:r w:rsidR="000D4BC3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;</w:t>
            </w:r>
          </w:p>
          <w:p w:rsidR="000D4BC3" w:rsidRPr="00AF4849" w:rsidRDefault="003D0C3F" w:rsidP="000D4BC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количество граждан, принимающих участие в добровольческой (волонтерской) деятельности в области художественного творчества и искусства</w:t>
            </w:r>
            <w:r w:rsidR="000D4BC3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</w:p>
          <w:p w:rsidR="000D4BC3" w:rsidRPr="00AF4849" w:rsidRDefault="000D4BC3" w:rsidP="000D4BC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культурных мероприятий (на период с 2027 года)</w:t>
            </w:r>
          </w:p>
          <w:p w:rsidR="00E97F5A" w:rsidRPr="00AF4849" w:rsidRDefault="00E97F5A" w:rsidP="003D0C3F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E97F5A" w:rsidRPr="00AF4849" w:rsidTr="00FD6006">
        <w:trPr>
          <w:trHeight w:val="3300"/>
        </w:trPr>
        <w:tc>
          <w:tcPr>
            <w:tcW w:w="511" w:type="dxa"/>
          </w:tcPr>
          <w:p w:rsidR="00E97F5A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19</w:t>
            </w:r>
          </w:p>
        </w:tc>
        <w:tc>
          <w:tcPr>
            <w:tcW w:w="2387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2.3. Организация и проведение культурно-массовых мероприятий</w:t>
            </w:r>
          </w:p>
        </w:tc>
        <w:tc>
          <w:tcPr>
            <w:tcW w:w="230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администрации районов в городе, администрация поселка Березовка Березовского района Красноярского края, администрация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Мининского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сельсовета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Емельяновского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района Красноярского края, муниципальное казенное учреждение Администрация Солонцовского сельсовета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посещение районных массовых культурных мероприятий: в 2023 - 2024 гг. ежегодно не менее 144,0 тысячи человек;</w:t>
            </w:r>
          </w:p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в 2025 - 2030 гг. ежегодно не менее 136,0 тысячи человек</w:t>
            </w:r>
          </w:p>
        </w:tc>
        <w:tc>
          <w:tcPr>
            <w:tcW w:w="275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FD6006" w:rsidRPr="00AF4849" w:rsidRDefault="003D0C3F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посетителей культурно-массовых мероприятий, событийных массовых культурных мероприятий, проводимых муниципальными учреждениями, администрациями районов в городе Красноярске, в расчете на 1 000 жителей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</w:p>
          <w:p w:rsidR="00E97F5A" w:rsidRPr="00AF4849" w:rsidRDefault="00FD6006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культурных мероприятий (на период с 2027 года)</w:t>
            </w:r>
          </w:p>
        </w:tc>
      </w:tr>
      <w:tr w:rsidR="00E97F5A" w:rsidRPr="00AF4849" w:rsidTr="001F4F53">
        <w:tc>
          <w:tcPr>
            <w:tcW w:w="511" w:type="dxa"/>
          </w:tcPr>
          <w:p w:rsidR="00E97F5A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</w:t>
            </w:r>
          </w:p>
        </w:tc>
        <w:tc>
          <w:tcPr>
            <w:tcW w:w="2387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Мероприятие 2.4. Участие муниципальных творческих коллективов в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международных и всероссийских конкурсах, фестивалях, культурных обменах</w:t>
            </w:r>
          </w:p>
        </w:tc>
        <w:tc>
          <w:tcPr>
            <w:tcW w:w="230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главное управление культуры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ежегодное участие в международных и всероссийских конкурсах,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фестивалях, культурных обменах</w:t>
            </w:r>
          </w:p>
        </w:tc>
        <w:tc>
          <w:tcPr>
            <w:tcW w:w="275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 xml:space="preserve">ограничение доступа населения к культурным благам и участию в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культурной жизни</w:t>
            </w:r>
          </w:p>
        </w:tc>
        <w:tc>
          <w:tcPr>
            <w:tcW w:w="2754" w:type="dxa"/>
          </w:tcPr>
          <w:p w:rsidR="00E97F5A" w:rsidRPr="00AF4849" w:rsidRDefault="003D0C3F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 xml:space="preserve">число концертов на гастролях за пределами субъекта Российской Федерации, на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территории которого осуществляет деятельность самостоятельный коллектив</w:t>
            </w:r>
          </w:p>
        </w:tc>
      </w:tr>
      <w:tr w:rsidR="00E97F5A" w:rsidRPr="00AF4849" w:rsidTr="001F4F53">
        <w:tc>
          <w:tcPr>
            <w:tcW w:w="511" w:type="dxa"/>
          </w:tcPr>
          <w:p w:rsidR="00E97F5A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21</w:t>
            </w:r>
          </w:p>
        </w:tc>
        <w:tc>
          <w:tcPr>
            <w:tcW w:w="2387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2.5. Мероприятия по обеспечению антитеррористической защищенности объектов</w:t>
            </w:r>
          </w:p>
        </w:tc>
        <w:tc>
          <w:tcPr>
            <w:tcW w:w="230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осуществление охраны муниципальных бюджетных и автономных учреждений культуры сотрудниками частных охранных организаций, оснащение учреждений системами речевого оповещения, системами видеонаблюдения, обслуживание системы охранной и тревожной сигнализации и прочие расходы по обеспечению антитеррористической защищенности</w:t>
            </w:r>
          </w:p>
        </w:tc>
        <w:tc>
          <w:tcPr>
            <w:tcW w:w="275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несоответствие объектов культуры требованиям антитеррористической защищенности</w:t>
            </w:r>
          </w:p>
        </w:tc>
        <w:tc>
          <w:tcPr>
            <w:tcW w:w="2754" w:type="dxa"/>
          </w:tcPr>
          <w:p w:rsidR="00FD6006" w:rsidRPr="00AF4849" w:rsidRDefault="003D0C3F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доля муниципальных учреждений культуры и дополнительного образования в сфере культуры и искусства, в которых проведены мероприятия по обеспечению антитеррористической защищенности объектов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</w:p>
          <w:p w:rsidR="00FD6006" w:rsidRPr="00AF4849" w:rsidRDefault="00FD6006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число посещений культурных мероприятий (на период с 2027 года); </w:t>
            </w:r>
          </w:p>
          <w:p w:rsidR="00FD6006" w:rsidRPr="00AF4849" w:rsidRDefault="00FD6006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муниципального кинотеатра (на период с 2027 года)</w:t>
            </w:r>
          </w:p>
          <w:p w:rsidR="00FD6006" w:rsidRPr="00AF4849" w:rsidRDefault="00FD6006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E97F5A" w:rsidRPr="00AF4849" w:rsidTr="001F4F53">
        <w:tc>
          <w:tcPr>
            <w:tcW w:w="511" w:type="dxa"/>
          </w:tcPr>
          <w:p w:rsidR="00E97F5A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22</w:t>
            </w:r>
          </w:p>
        </w:tc>
        <w:tc>
          <w:tcPr>
            <w:tcW w:w="2387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2.6. Обеспечение безопасности жизнедеятельности муниципальных учреждений</w:t>
            </w:r>
          </w:p>
        </w:tc>
        <w:tc>
          <w:tcPr>
            <w:tcW w:w="230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E97F5A" w:rsidRPr="00AF4849" w:rsidRDefault="000E15B4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2023, 2027 годы</w:t>
            </w:r>
          </w:p>
        </w:tc>
        <w:tc>
          <w:tcPr>
            <w:tcW w:w="1413" w:type="dxa"/>
          </w:tcPr>
          <w:p w:rsidR="00E97F5A" w:rsidRPr="00AF4849" w:rsidRDefault="000E15B4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2024, 2029 годы</w:t>
            </w:r>
          </w:p>
        </w:tc>
        <w:tc>
          <w:tcPr>
            <w:tcW w:w="2632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повышение мер пожарной безопасности и надежности электроснабжения, устранение нарушений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санитарно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– гигиенических норм и правил, обеспечение условий общественной безопасности в муниципальных бюджетных и автономных учреждениях и прочие расходы по обеспечению безопасности жизнедеятельности учреждений</w:t>
            </w:r>
          </w:p>
        </w:tc>
        <w:tc>
          <w:tcPr>
            <w:tcW w:w="275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повышение риска возникновения чрезвычайных ситуаций, снижение качества предоставляемых услуг</w:t>
            </w:r>
          </w:p>
        </w:tc>
        <w:tc>
          <w:tcPr>
            <w:tcW w:w="2754" w:type="dxa"/>
          </w:tcPr>
          <w:p w:rsidR="00FD6006" w:rsidRPr="00AF4849" w:rsidRDefault="003D0C3F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доля муниципальных учреждений культуры и дополнительного образования в сфере культуры и искусства, в которых проведены мероприятия по обеспечению безопасности жизнедеятельности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</w:t>
            </w:r>
            <w:r w:rsidR="000E15B4" w:rsidRPr="00AF4849">
              <w:rPr>
                <w:rFonts w:ascii="Times New Roman" w:eastAsiaTheme="minorEastAsia" w:hAnsi="Times New Roman" w:cs="Times New Roman"/>
                <w:sz w:val="20"/>
              </w:rPr>
              <w:t>4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год);</w:t>
            </w:r>
          </w:p>
          <w:p w:rsidR="00E97F5A" w:rsidRPr="00AF4849" w:rsidRDefault="00FD6006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культурных мероприятий (на период с 2027 года)</w:t>
            </w:r>
          </w:p>
        </w:tc>
      </w:tr>
      <w:tr w:rsidR="00E97F5A" w:rsidRPr="00AF4849" w:rsidTr="001F4F53">
        <w:tc>
          <w:tcPr>
            <w:tcW w:w="511" w:type="dxa"/>
          </w:tcPr>
          <w:p w:rsidR="00E97F5A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23</w:t>
            </w:r>
          </w:p>
        </w:tc>
        <w:tc>
          <w:tcPr>
            <w:tcW w:w="2387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2.7. Создание и укрепление материально-технической базы</w:t>
            </w:r>
          </w:p>
        </w:tc>
        <w:tc>
          <w:tcPr>
            <w:tcW w:w="230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2027 год</w:t>
            </w:r>
          </w:p>
        </w:tc>
        <w:tc>
          <w:tcPr>
            <w:tcW w:w="2632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укрепление материально – технической базы муниципальных бюджетных и автономных учреждений культуры (учреждения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клубного типа, творческие коллективы, кинотеатры, парк), что позволит обеспечить надлежащие условия и повышение качества предоставления услуг</w:t>
            </w:r>
          </w:p>
        </w:tc>
        <w:tc>
          <w:tcPr>
            <w:tcW w:w="275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FD6006" w:rsidRPr="00AF4849" w:rsidRDefault="003D0C3F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доля зданий муниципальных учреждений отрасли «Культура», находящихся в удовлетворительном состоянии, в общем числе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зданий муниципальных учреждений отрасли «Культура»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</w:p>
          <w:p w:rsidR="00E97F5A" w:rsidRPr="00AF4849" w:rsidRDefault="00FD6006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культурных мероприятий (на период с 2027 года)</w:t>
            </w:r>
          </w:p>
        </w:tc>
      </w:tr>
      <w:tr w:rsidR="00E97F5A" w:rsidRPr="00AF4849" w:rsidTr="001F4F53">
        <w:tc>
          <w:tcPr>
            <w:tcW w:w="511" w:type="dxa"/>
          </w:tcPr>
          <w:p w:rsidR="00E97F5A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24</w:t>
            </w:r>
          </w:p>
        </w:tc>
        <w:tc>
          <w:tcPr>
            <w:tcW w:w="2387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2.8. Приобретение специального оборудования, сырья и расходных материалов для муниципальных домов ремесел и муниципальных клубных формирований по ремеслам, а также обеспечение их участия в региональных, федеральных международных фестивалях (мероприятиях), выставках, ярмарках, смотрах, конкурсах по художественным народным ремеслам</w:t>
            </w:r>
          </w:p>
        </w:tc>
        <w:tc>
          <w:tcPr>
            <w:tcW w:w="230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2023, 2025 годы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2023, 2025 годы</w:t>
            </w:r>
          </w:p>
        </w:tc>
        <w:tc>
          <w:tcPr>
            <w:tcW w:w="2632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в рамках данного мероприятия планируется приобретение специального оборудования, сырья и расходных материалов для клубных формирований по ремеслам в МАУ «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Городской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Дворец культуры»</w:t>
            </w:r>
          </w:p>
        </w:tc>
        <w:tc>
          <w:tcPr>
            <w:tcW w:w="275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FD6006" w:rsidRPr="00AF4849" w:rsidRDefault="003D0C3F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посетителей культурно-массовых мероприятий, событийных массовых культурных мероприятий, проводимых муниципальными учреждениями, администрациями районов в городе Красноярске, в расчете на 1 000 жителей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="000E15B4" w:rsidRPr="00AF4849">
              <w:rPr>
                <w:rFonts w:ascii="Times New Roman" w:eastAsiaTheme="minorEastAsia" w:hAnsi="Times New Roman" w:cs="Times New Roman"/>
                <w:sz w:val="20"/>
              </w:rPr>
              <w:t>(на период 2023,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>2025 год)</w:t>
            </w:r>
          </w:p>
          <w:p w:rsidR="00E97F5A" w:rsidRPr="00AF4849" w:rsidRDefault="00E97F5A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E97F5A" w:rsidRPr="00AF4849" w:rsidTr="001F4F53">
        <w:tc>
          <w:tcPr>
            <w:tcW w:w="511" w:type="dxa"/>
          </w:tcPr>
          <w:p w:rsidR="00E97F5A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25</w:t>
            </w:r>
          </w:p>
        </w:tc>
        <w:tc>
          <w:tcPr>
            <w:tcW w:w="2387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2.9. Поддержка творческих фестивалей и конкурсов, в том числе для детей и молодежи, постоянно действующих коллективов самодеятельного художественного творчества Красноярского края (любительских творческих коллективов)</w:t>
            </w:r>
          </w:p>
        </w:tc>
        <w:tc>
          <w:tcPr>
            <w:tcW w:w="230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2026 год</w:t>
            </w:r>
          </w:p>
        </w:tc>
        <w:tc>
          <w:tcPr>
            <w:tcW w:w="2632" w:type="dxa"/>
          </w:tcPr>
          <w:p w:rsidR="00E97F5A" w:rsidRPr="00AF4849" w:rsidRDefault="00E97F5A" w:rsidP="00AD2F9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данное мероприятие предусматривает приобретение костюмов для танцевальных коллективов МАУ «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Городской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Дворец культуры «Кировский», МАУ «Городской Дворец культуры», МАУ «Дворец культуры имени 1 Мая»;</w:t>
            </w:r>
          </w:p>
          <w:p w:rsidR="00E97F5A" w:rsidRPr="00AF4849" w:rsidRDefault="00E97F5A" w:rsidP="00AD2F9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предусматриваются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рас-ходы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для МАУ «Правобережный ГДК» на участие детско-юношеского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хореографического ансамбля «Юность Красноярья» во Всероссийском фестивале русского народного танца на приз им. Т.А. Устиновой «По всей Рос-сии водят хороводы» в г. Владимире;</w:t>
            </w:r>
          </w:p>
          <w:p w:rsidR="00E97F5A" w:rsidRPr="00AF4849" w:rsidRDefault="00E97F5A" w:rsidP="00AD2F9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предусматриваются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рас-ходы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на приобретение костюмов для хореографического ансамбля МАУ «Дворец культуры имени 1 Мая»;</w:t>
            </w:r>
          </w:p>
          <w:p w:rsidR="00E97F5A" w:rsidRPr="00AF4849" w:rsidRDefault="00E97F5A" w:rsidP="00AD2F9B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предусматриваются рас-ходы на приобретение баяна для инструментального ансамбля «Дворец культуры имени 1 Мая» и приобретение душегреек ансамбля народной песни МАУ «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Городской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Дворец культуры «Кировский»</w:t>
            </w:r>
          </w:p>
        </w:tc>
        <w:tc>
          <w:tcPr>
            <w:tcW w:w="275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FD6006" w:rsidRPr="00AF4849" w:rsidRDefault="003D0C3F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посетителей культурно-массовых мероприятий, событийных массовых культурных мероприятий, проводимых муниципальными учреждениями, администрациями районов в городе Красноярске, в расчете на 1 000 жителей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</w:t>
            </w:r>
          </w:p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E97F5A" w:rsidRPr="00AF4849" w:rsidTr="001F4F53">
        <w:tc>
          <w:tcPr>
            <w:tcW w:w="511" w:type="dxa"/>
          </w:tcPr>
          <w:p w:rsidR="00E97F5A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26</w:t>
            </w:r>
          </w:p>
        </w:tc>
        <w:tc>
          <w:tcPr>
            <w:tcW w:w="2387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2.10. Строительство, реконструкция зданий учреждений культуры</w:t>
            </w:r>
          </w:p>
        </w:tc>
        <w:tc>
          <w:tcPr>
            <w:tcW w:w="230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департамент градостроительства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2024 год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2026 год</w:t>
            </w:r>
          </w:p>
        </w:tc>
        <w:tc>
          <w:tcPr>
            <w:tcW w:w="2632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выполнение работ по разработке проектно-сметной документации для реконструкции здания специализированного детского кинотеатра «Мечта»</w:t>
            </w:r>
          </w:p>
        </w:tc>
        <w:tc>
          <w:tcPr>
            <w:tcW w:w="275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E97F5A" w:rsidRPr="00AF4849" w:rsidRDefault="003D0C3F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доля зданий муниципальных учреждений отрасли «Культура», находящихся в удовлетворительном состоянии, в общем числе зданий муниципальных учреждений отрасли «Культура»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2024-2026 год)</w:t>
            </w:r>
          </w:p>
        </w:tc>
      </w:tr>
      <w:tr w:rsidR="00E97F5A" w:rsidRPr="00AF4849" w:rsidTr="001F4F53">
        <w:tc>
          <w:tcPr>
            <w:tcW w:w="511" w:type="dxa"/>
          </w:tcPr>
          <w:p w:rsidR="00E97F5A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27</w:t>
            </w:r>
          </w:p>
        </w:tc>
        <w:tc>
          <w:tcPr>
            <w:tcW w:w="2387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2.11. Поддержка и продвижение событийных мероприятий</w:t>
            </w:r>
          </w:p>
        </w:tc>
        <w:tc>
          <w:tcPr>
            <w:tcW w:w="230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2024 год</w:t>
            </w:r>
          </w:p>
        </w:tc>
        <w:tc>
          <w:tcPr>
            <w:tcW w:w="1413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2024 год</w:t>
            </w:r>
          </w:p>
        </w:tc>
        <w:tc>
          <w:tcPr>
            <w:tcW w:w="2632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в рамках данного мероприятия проведен IX Открытый фестиваль-конкурс снежно-ледовых скульптур «Волшебный лед Сибири» в целях приобщения жителей города Красноярска к достижениям современной культуры,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формированию культурных традиций, обеспечивающих повышение качества городской среды, самобытности и уникальности города Красноярска в мировом и региональном масштабах</w:t>
            </w:r>
          </w:p>
        </w:tc>
        <w:tc>
          <w:tcPr>
            <w:tcW w:w="2754" w:type="dxa"/>
          </w:tcPr>
          <w:p w:rsidR="00E97F5A" w:rsidRPr="00AF4849" w:rsidRDefault="00E97F5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E97F5A" w:rsidRPr="00AF4849" w:rsidRDefault="003D0C3F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число посетителей культурно-массовых мероприятий, событийных массовых культурных мероприятий, проводимых муниципальными учреждениями, администрациями районов в городе Красноярске, в расчете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на 1 000 жителей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2024 года)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28</w:t>
            </w:r>
          </w:p>
        </w:tc>
        <w:tc>
          <w:tcPr>
            <w:tcW w:w="2387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2.12. Создание детских культурно – просветительских центров на базе учреждений культуры</w:t>
            </w:r>
          </w:p>
        </w:tc>
        <w:tc>
          <w:tcPr>
            <w:tcW w:w="2304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2026 год</w:t>
            </w:r>
          </w:p>
        </w:tc>
        <w:tc>
          <w:tcPr>
            <w:tcW w:w="1413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2026 год</w:t>
            </w:r>
          </w:p>
        </w:tc>
        <w:tc>
          <w:tcPr>
            <w:tcW w:w="2632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создание детского культурно-просветительского центра на базе МАУ «Красноярский городской Дворец культуры»</w:t>
            </w:r>
          </w:p>
        </w:tc>
        <w:tc>
          <w:tcPr>
            <w:tcW w:w="2754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174520" w:rsidRPr="00AF4849" w:rsidRDefault="00174520" w:rsidP="00FD6006">
            <w:pP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число посетителей культурно-массовых мероприятий, событийных массовых культурных мероприятий, проводимых муниципальными учреждениями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(на период 2026 </w:t>
            </w:r>
            <w:r w:rsidR="00FD6006" w:rsidRPr="00AF4849">
              <w:rPr>
                <w:rFonts w:ascii="Times New Roman" w:hAnsi="Times New Roman" w:cs="Times New Roman"/>
                <w:sz w:val="20"/>
              </w:rPr>
              <w:t>год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>а</w:t>
            </w:r>
            <w:r w:rsidR="00FD6006" w:rsidRPr="00AF4849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29</w:t>
            </w:r>
          </w:p>
        </w:tc>
        <w:tc>
          <w:tcPr>
            <w:tcW w:w="2387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2.13. Поощрение домов культуры по итогам проведения ежегодного Всероссийского конкурса среди домов культуры для выявления лучших практик работы</w:t>
            </w:r>
          </w:p>
        </w:tc>
        <w:tc>
          <w:tcPr>
            <w:tcW w:w="2304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2026 год</w:t>
            </w:r>
          </w:p>
        </w:tc>
        <w:tc>
          <w:tcPr>
            <w:tcW w:w="1413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2026 год</w:t>
            </w:r>
          </w:p>
        </w:tc>
        <w:tc>
          <w:tcPr>
            <w:tcW w:w="2632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поощрение домов культуры по итогам проведения ежегодного Всероссийского конкурса среди домов культуры для выявления лучших практик работы МАУ «Красноярский городской Дворец культуры»</w:t>
            </w:r>
          </w:p>
        </w:tc>
        <w:tc>
          <w:tcPr>
            <w:tcW w:w="2754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посетителей культурно-массовых мероприятий, событийных массовых культурных мероприятий, проводимых муниципальными учреждениями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2026 года)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30</w:t>
            </w:r>
          </w:p>
        </w:tc>
        <w:tc>
          <w:tcPr>
            <w:tcW w:w="2387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Мероприятие 2.14. Проведение и организация мероприятий, направленных на социально – экономическое развитие города Красноярска, подготовку и проведение празднования 400-летия города Красноярска, в том числе для проведения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работ по благоустройству площади Мира к празднованию 400-летия города Красноярска</w:t>
            </w:r>
            <w:r w:rsidR="003011D7" w:rsidRPr="00AF4849">
              <w:rPr>
                <w:rFonts w:ascii="Times New Roman" w:eastAsiaTheme="minorEastAsia" w:hAnsi="Times New Roman" w:cs="Times New Roman"/>
                <w:sz w:val="20"/>
              </w:rPr>
              <w:t>,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за счет средств пожертвования АНО «Корпорация развития Енисейской Сибири»</w:t>
            </w:r>
          </w:p>
        </w:tc>
        <w:tc>
          <w:tcPr>
            <w:tcW w:w="2304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2026год</w:t>
            </w:r>
          </w:p>
        </w:tc>
        <w:tc>
          <w:tcPr>
            <w:tcW w:w="1413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2027 год</w:t>
            </w:r>
          </w:p>
        </w:tc>
        <w:tc>
          <w:tcPr>
            <w:tcW w:w="2632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расходы на разработку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проектно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–  сметной документации и выполнение </w:t>
            </w:r>
            <w:proofErr w:type="spellStart"/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строительно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– монтажных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работ в рамках благоустройства территории площади Мира, на разработку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проектно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– сметной документации на строительство новой арки 400 –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летия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Красноярска, а также на выполнение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 xml:space="preserve">комплекса работ по воссозданию (переносу) памятника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Н.П.Резанову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на Центральной набережной (демонтаж всех элементов памятника, воссоздание памятника с новым постаментом на территории Центральной набережной) и благоустройство территории вокруг памятника на новом месте</w:t>
            </w:r>
          </w:p>
        </w:tc>
        <w:tc>
          <w:tcPr>
            <w:tcW w:w="2754" w:type="dxa"/>
          </w:tcPr>
          <w:p w:rsidR="00174520" w:rsidRPr="00AF4849" w:rsidRDefault="00174520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FD6006" w:rsidRPr="00AF4849" w:rsidRDefault="00174520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посетителей культурно-массовых мероприятий, событийных массовых культурных мероприятий, проводимых муниципальными учреждениями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2026 года);</w:t>
            </w:r>
          </w:p>
          <w:p w:rsidR="00FD6006" w:rsidRPr="00AF4849" w:rsidRDefault="00FD6006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посещений культурных мероприятий (на период с 2027 года)</w:t>
            </w:r>
          </w:p>
          <w:p w:rsidR="00FD6006" w:rsidRPr="00AF4849" w:rsidRDefault="00FD6006" w:rsidP="0017452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31</w:t>
            </w:r>
          </w:p>
        </w:tc>
        <w:tc>
          <w:tcPr>
            <w:tcW w:w="15657" w:type="dxa"/>
            <w:gridSpan w:val="7"/>
          </w:tcPr>
          <w:p w:rsidR="00174520" w:rsidRPr="00AF4849" w:rsidRDefault="00AF4849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hyperlink w:anchor="P744">
              <w:r w:rsidR="00174520" w:rsidRPr="00AF4849">
                <w:rPr>
                  <w:rFonts w:ascii="Times New Roman" w:eastAsiaTheme="minorEastAsia" w:hAnsi="Times New Roman" w:cs="Times New Roman"/>
                  <w:sz w:val="20"/>
                </w:rPr>
                <w:t>Подпрограмма 3</w:t>
              </w:r>
            </w:hyperlink>
            <w:r w:rsidR="00174520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«Развитие дополнительного образования в сфере культуры и искусства»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32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3.1. Обеспечение деятельности муниципальных учреждений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ежегодное обучение не менее 8</w:t>
            </w:r>
            <w:r w:rsidR="00B00AC3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690 детей в детских музыкальных, художественных школах и школах искусств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удельный вес численности выпускников, поступивших в образовательные организации на основные профессиональные образовательные программы в области культуры и искусства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</w:p>
          <w:p w:rsidR="00FD6006" w:rsidRPr="00AF4849" w:rsidRDefault="00FD6006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охват образовательными услугами муниципальных учреждений дополнительного образования в сфере культуры и искусства детского населения от 7 до 15 лет включительно (на период с 2027 года)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33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3.2. Выявление, поддержка и развитие способностей и талантов у детей и молодежи города Красноярска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ежегодное участие не менее 5</w:t>
            </w:r>
            <w:r w:rsidR="00B00AC3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>750 одаренных детей и молодежи в городских фестивалях, конкурсах по видам искусств, творческих школах, концертах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ухудшение условий самореализации талантов</w:t>
            </w:r>
          </w:p>
        </w:tc>
        <w:tc>
          <w:tcPr>
            <w:tcW w:w="2754" w:type="dxa"/>
          </w:tcPr>
          <w:p w:rsidR="00FD6006" w:rsidRPr="00AF4849" w:rsidRDefault="00174520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удельный вес численности обучающихся, принявших участие в творческих мероприятиях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  <w:proofErr w:type="gramEnd"/>
          </w:p>
          <w:p w:rsidR="00174520" w:rsidRPr="00AF4849" w:rsidRDefault="00FD6006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охват образовательными услугами муниципальных учреждений дополнительного образования в сфере культуры и искусства детского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населения от 7 до 15 лет включительно (на период с 2027 года)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34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3.3. Мероприятия по обеспечению антитеррористической защищенности объектов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осуществление охраны учреждений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дополни-тельного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образования в сфере культуры и искусства сотрудниками частных охранных организаций, оснащение учреждений системами речевого оповещения, системами видеонаблюдения, обслуживание системы охранной и тревожной сигнализации и прочие расходы по обеспечению антитеррористической защищенности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несоответствие объектов дополнительного образования в сфере культуры и искусства требованиям антитеррористической защищенности</w:t>
            </w:r>
          </w:p>
        </w:tc>
        <w:tc>
          <w:tcPr>
            <w:tcW w:w="2754" w:type="dxa"/>
          </w:tcPr>
          <w:p w:rsidR="00FD6006" w:rsidRPr="00AF4849" w:rsidRDefault="00174520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доля муниципальных учреждений культуры и дополнительного образования в сфере культуры и искусства, в которых проведены мероприятия по обеспечению антитеррористической защищенности объектов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</w:p>
          <w:p w:rsidR="00174520" w:rsidRPr="00AF4849" w:rsidRDefault="00FD6006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охват образовательными услугами муниципальных учреждений дополнительного образования в сфере культуры и искусства детского населения от 7 до 15 лет включительно (на период с 2027 года)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35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3.4. Обеспечение безопасности жизнедеятельности муниципальных учреждений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2028 год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повышение мер пожарной безопасности и надежности электроснабжения, устранение нарушений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санитарно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– гигиенических норм и правил, обеспечение условий общественной безопасности в муниципальных бюджетных и автономных учреждениях и прочие расходы по обеспечению безопасности жизнедеятельности учреждений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повышение риска возникновения чрезвычайных ситуаций, снижение качества предоставляемых услуг</w:t>
            </w:r>
          </w:p>
        </w:tc>
        <w:tc>
          <w:tcPr>
            <w:tcW w:w="2754" w:type="dxa"/>
          </w:tcPr>
          <w:p w:rsidR="00FD6006" w:rsidRPr="00AF4849" w:rsidRDefault="00174520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доля муниципальных учреждений культуры и дополнительного образования в области культуры и искусства, в которых проведены мероприятия по обеспечению безопасности жизнедеятельности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</w:p>
          <w:p w:rsidR="00174520" w:rsidRPr="00AF4849" w:rsidRDefault="00FD6006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охват образовательными услугами муниципальных учреждений дополнительного образования в сфере культуры и искусства детского населения от 7 до 15 лет включительно (на период с 2027 года)</w:t>
            </w:r>
          </w:p>
        </w:tc>
      </w:tr>
      <w:tr w:rsidR="00174520" w:rsidRPr="00AF4849" w:rsidTr="001F4F53">
        <w:tblPrEx>
          <w:tblBorders>
            <w:insideH w:val="nil"/>
          </w:tblBorders>
        </w:tblPrEx>
        <w:tc>
          <w:tcPr>
            <w:tcW w:w="511" w:type="dxa"/>
            <w:tcBorders>
              <w:bottom w:val="nil"/>
            </w:tcBorders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36</w:t>
            </w:r>
          </w:p>
        </w:tc>
        <w:tc>
          <w:tcPr>
            <w:tcW w:w="2387" w:type="dxa"/>
            <w:tcBorders>
              <w:bottom w:val="nil"/>
            </w:tcBorders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Мероприятие 3.5. Создание и укрепление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материально-технической базы</w:t>
            </w:r>
          </w:p>
        </w:tc>
        <w:tc>
          <w:tcPr>
            <w:tcW w:w="2304" w:type="dxa"/>
            <w:tcBorders>
              <w:bottom w:val="nil"/>
            </w:tcBorders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главное управление культуры</w:t>
            </w:r>
          </w:p>
        </w:tc>
        <w:tc>
          <w:tcPr>
            <w:tcW w:w="1413" w:type="dxa"/>
            <w:tcBorders>
              <w:bottom w:val="nil"/>
            </w:tcBorders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  <w:tcBorders>
              <w:bottom w:val="nil"/>
            </w:tcBorders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2027 год</w:t>
            </w:r>
          </w:p>
        </w:tc>
        <w:tc>
          <w:tcPr>
            <w:tcW w:w="2632" w:type="dxa"/>
            <w:tcBorders>
              <w:bottom w:val="nil"/>
            </w:tcBorders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укрепление материально – технической базы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муниципальных бюджетных и автономных учреждений дополнительного образования в сфере культуры и искусства (детские школы искусств), что позволит обеспечить надлежащие условия и повышение качества предоставления услуг</w:t>
            </w:r>
          </w:p>
        </w:tc>
        <w:tc>
          <w:tcPr>
            <w:tcW w:w="2754" w:type="dxa"/>
            <w:tcBorders>
              <w:bottom w:val="nil"/>
            </w:tcBorders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 xml:space="preserve">ограничение доступа населения к культурным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благам и участию в культурной жизни</w:t>
            </w:r>
          </w:p>
        </w:tc>
        <w:tc>
          <w:tcPr>
            <w:tcW w:w="2754" w:type="dxa"/>
            <w:tcBorders>
              <w:bottom w:val="nil"/>
            </w:tcBorders>
          </w:tcPr>
          <w:p w:rsidR="00FD6006" w:rsidRPr="00AF4849" w:rsidRDefault="00174520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 xml:space="preserve">доля зданий муниципальных учреждений отрасли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«Культура», находящихся в удовлетворительном состоянии, в общем числе зданий муниципальных учреждений отрасли «Культура»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</w:p>
          <w:p w:rsidR="00174520" w:rsidRPr="00AF4849" w:rsidRDefault="00FD6006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охват образовательными услугами муниципальных учреждений дополнительного образования в сфере культуры и искусства детского населения от 7 до 15 лет включительно (на период с 2027 года)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37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3.6. 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2024, 2026</w:t>
            </w:r>
            <w:r w:rsidR="00B00AC3" w:rsidRPr="00AF4849">
              <w:rPr>
                <w:rFonts w:ascii="Times New Roman" w:eastAsiaTheme="minorEastAsia" w:hAnsi="Times New Roman" w:cs="Times New Roman"/>
                <w:sz w:val="20"/>
              </w:rPr>
              <w:t>, 2028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годы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2024, 2026</w:t>
            </w:r>
            <w:r w:rsidR="00B00AC3" w:rsidRPr="00AF4849">
              <w:rPr>
                <w:rFonts w:ascii="Times New Roman" w:eastAsiaTheme="minorEastAsia" w:hAnsi="Times New Roman" w:cs="Times New Roman"/>
                <w:sz w:val="20"/>
              </w:rPr>
              <w:t>, 2028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годы</w:t>
            </w:r>
          </w:p>
        </w:tc>
        <w:tc>
          <w:tcPr>
            <w:tcW w:w="2632" w:type="dxa"/>
          </w:tcPr>
          <w:p w:rsidR="00174520" w:rsidRPr="00AF4849" w:rsidRDefault="00174520" w:rsidP="00B024E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оснащение образовательных учреждений в сфере культуры музыкальными инструментами, оборудованием и учебными материалами: в 2024 году </w:t>
            </w:r>
            <w:r w:rsidR="002B32A8" w:rsidRPr="00AF4849">
              <w:rPr>
                <w:rFonts w:ascii="Times New Roman" w:eastAsiaTheme="minorEastAsia" w:hAnsi="Times New Roman" w:cs="Times New Roman"/>
                <w:sz w:val="20"/>
              </w:rPr>
              <w:t>–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2 учреждения, в 2026 году </w:t>
            </w:r>
            <w:r w:rsidR="002B32A8" w:rsidRPr="00AF4849">
              <w:rPr>
                <w:rFonts w:ascii="Times New Roman" w:eastAsiaTheme="minorEastAsia" w:hAnsi="Times New Roman" w:cs="Times New Roman"/>
                <w:sz w:val="20"/>
              </w:rPr>
              <w:t>–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2 учреждения</w:t>
            </w:r>
            <w:r w:rsidR="00B00AC3" w:rsidRPr="00AF4849">
              <w:rPr>
                <w:rFonts w:ascii="Times New Roman" w:eastAsiaTheme="minorEastAsia" w:hAnsi="Times New Roman" w:cs="Times New Roman"/>
                <w:sz w:val="20"/>
              </w:rPr>
              <w:t>, в 2028 году – 1 учреждения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количество муниципальных образовательных учреждений в сфере культуры, оснащенных музыкальными инструментами, оборудованием и учебными материалами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38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3.7. Государственная поддержка отрасли культуры (модернизация детских школ искусств)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проведение капитального ремонта МБУДО «Детская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музыкальная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школа № 12» (внутренние помещения, фасад здания)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174520" w:rsidRPr="00AF4849" w:rsidRDefault="00174520" w:rsidP="00B00AC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доля зданий муниципальных учреждений отрасли «Культура», находящихся в удовлетворительном состоянии, в общем числе зданий муниципальных учреждений отрасли «Культура»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</w:t>
            </w:r>
            <w:r w:rsidR="00B00AC3" w:rsidRPr="00AF4849">
              <w:rPr>
                <w:rFonts w:ascii="Times New Roman" w:eastAsiaTheme="minorEastAsia" w:hAnsi="Times New Roman" w:cs="Times New Roman"/>
                <w:sz w:val="20"/>
              </w:rPr>
              <w:t>на период 2023 года)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39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Мероприятие 3.8. Строительство, реконструкция зданий учреждений культуры и образовательных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учреждений в области культуры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главное управление культуры, департамент градостроительства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2025 год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выполнение работ по корректировке проектно-сметной документации на реконструкцию здания МБУДО «Детская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музыкальная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школа № 2» по адресу: г. Красноярск, ул. Коломенская, 27;</w:t>
            </w:r>
          </w:p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выполнение проектных работ и строительство детской школы искусств в микрорайоне Северном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174520" w:rsidRPr="00AF4849" w:rsidRDefault="00174520" w:rsidP="00B00AC3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доля зданий муниципальных учреждений отрасли «Культура», находящихся в удовлетворительном состоянии, в общем числе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зданий муниципальных учреждений отрасли «Культура»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</w:t>
            </w:r>
            <w:r w:rsidR="00B00AC3" w:rsidRPr="00AF4849"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год)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40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3.9. Оснащение музыкальными инструментами детских школ искусств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2023, 2025 годы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2023, 2025 годы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приобретение для МБУДО «ДМШ № 11» музыкального инструмента (рояль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Kawai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GX2 M/PEP с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банкеткой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>);</w:t>
            </w:r>
          </w:p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приобретение для МБУДО «ДМШ № 5» музыкальных инструментов (пианино акустическое, труба, флейта, кларнет)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количество муниципальных образовательных учреждений в сфере культуры, оснащенных музыкальными инструментами, оборудованием и учебными материалами</w:t>
            </w:r>
          </w:p>
        </w:tc>
      </w:tr>
      <w:tr w:rsidR="00A8335E" w:rsidRPr="00AF4849" w:rsidTr="001F4F53">
        <w:tc>
          <w:tcPr>
            <w:tcW w:w="511" w:type="dxa"/>
          </w:tcPr>
          <w:p w:rsidR="00A8335E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41</w:t>
            </w:r>
          </w:p>
        </w:tc>
        <w:tc>
          <w:tcPr>
            <w:tcW w:w="2387" w:type="dxa"/>
          </w:tcPr>
          <w:p w:rsidR="00A8335E" w:rsidRPr="00AF4849" w:rsidRDefault="00A8335E" w:rsidP="00A8335E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3.10.</w:t>
            </w:r>
          </w:p>
          <w:p w:rsidR="0071616A" w:rsidRPr="00AF4849" w:rsidRDefault="0071616A" w:rsidP="00A8335E">
            <w:pPr>
              <w:pStyle w:val="ConsPlusNormal"/>
              <w:rPr>
                <w:rFonts w:ascii="Times New Roman" w:eastAsiaTheme="minorEastAsia" w:hAnsi="Times New Roman" w:cs="Times New Roman"/>
                <w:b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Выполнение работ по капитальному ремонту помещений по адресу: г. Красноярск, ул.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Перенсона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/Ады Лебедевой, дом 38/49, помещения 90, 93, 94 (первый этаж) за счет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средств пожертвования Фонда развития Енисейской Сибири</w:t>
            </w:r>
            <w:proofErr w:type="gramEnd"/>
          </w:p>
        </w:tc>
        <w:tc>
          <w:tcPr>
            <w:tcW w:w="2304" w:type="dxa"/>
          </w:tcPr>
          <w:p w:rsidR="00A8335E" w:rsidRPr="00AF4849" w:rsidRDefault="0071616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A8335E" w:rsidRPr="00AF4849" w:rsidRDefault="0071616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2026 год</w:t>
            </w:r>
          </w:p>
        </w:tc>
        <w:tc>
          <w:tcPr>
            <w:tcW w:w="1413" w:type="dxa"/>
          </w:tcPr>
          <w:p w:rsidR="00A8335E" w:rsidRPr="00AF4849" w:rsidRDefault="0071616A" w:rsidP="00EF05A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 w:rsidR="00EF05A6" w:rsidRPr="00AF4849">
              <w:rPr>
                <w:rFonts w:ascii="Times New Roman" w:eastAsiaTheme="minorEastAsia" w:hAnsi="Times New Roman" w:cs="Times New Roman"/>
                <w:sz w:val="20"/>
              </w:rPr>
              <w:t>6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год</w:t>
            </w:r>
          </w:p>
        </w:tc>
        <w:tc>
          <w:tcPr>
            <w:tcW w:w="2632" w:type="dxa"/>
          </w:tcPr>
          <w:p w:rsidR="0071616A" w:rsidRPr="00AF4849" w:rsidRDefault="0071616A" w:rsidP="007161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выполнение работ по капитальному ремонту помещений по адресу: г. Красноярск, ул.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Перенсона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</w:rPr>
              <w:t>/Ады Лебедевой, дом 38/49, помещения 90, 93, 94 (первый этаж)</w:t>
            </w:r>
          </w:p>
          <w:p w:rsidR="00A8335E" w:rsidRPr="00AF4849" w:rsidRDefault="00A8335E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754" w:type="dxa"/>
          </w:tcPr>
          <w:p w:rsidR="00A8335E" w:rsidRPr="00AF4849" w:rsidRDefault="0071616A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71616A" w:rsidRPr="00AF4849" w:rsidRDefault="0071616A" w:rsidP="007161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доля зданий муниципальных учреждений отрасли «Культура», находящихся в удовлетворительном состоянии, в общем числе зданий муниципальных учреждений отрасли «Культура» (на период 2023-2026 год)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42</w:t>
            </w:r>
          </w:p>
        </w:tc>
        <w:tc>
          <w:tcPr>
            <w:tcW w:w="15657" w:type="dxa"/>
            <w:gridSpan w:val="7"/>
          </w:tcPr>
          <w:p w:rsidR="00174520" w:rsidRPr="00AF4849" w:rsidRDefault="00AF4849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hyperlink w:anchor="P907">
              <w:r w:rsidR="00174520" w:rsidRPr="00AF4849">
                <w:rPr>
                  <w:rFonts w:ascii="Times New Roman" w:eastAsiaTheme="minorEastAsia" w:hAnsi="Times New Roman" w:cs="Times New Roman"/>
                  <w:sz w:val="20"/>
                </w:rPr>
                <w:t>Подпрограмма 4</w:t>
              </w:r>
            </w:hyperlink>
            <w:r w:rsidR="00174520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«Обеспечение реализации муниципальной программы»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43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4.1. Обеспечение функций, возложенных на органы местного самоуправления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обеспечение организационных, информационных, правовых и научно-методических условий для организации эффективного управления отраслью «Культура» города Красноярска в соответствии с основными приоритетами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развития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снижение эффективности реализации муниципальной программы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уровень исполнения расходов бюджета по отрасли «Культура» города Красноярска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44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4.2. Выполнение функций муниципальных казенных учреждений (централизованная бухгалтерия, прочие учреждения)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организация эффективного механизма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контроля за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исполнением бюджета и обслуживание координируемых муниципальных учреждений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снижение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контроля за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использованием бюджетных средств координируемыми муниципальными учреждениями, нарушение законодательства Российской Федерации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уровень исполнения расходов бюджета по отрасли «Культура» города Красноярска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45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4.3. Ежемесячная выплата за профессиональное мастерство работникам муниципальных творческих коллективов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получение ежемесячной выплаты за профессиональное мастерство 30 работниками муниципальных творческих коллективов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ухудшение положения творческих работников</w:t>
            </w:r>
          </w:p>
        </w:tc>
        <w:tc>
          <w:tcPr>
            <w:tcW w:w="2754" w:type="dxa"/>
          </w:tcPr>
          <w:p w:rsidR="00FD6006" w:rsidRPr="00AF4849" w:rsidRDefault="00174520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работников, получивших ежемесячную выплату за профессиональное мастерство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</w:p>
          <w:p w:rsidR="00174520" w:rsidRPr="00AF4849" w:rsidRDefault="00FD6006" w:rsidP="00FD6006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число работников отрасли «Культура», получивших поощрение за профессиональную деятельность» (на период с 2027 года)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46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4.4. Выплата специальной профессиональной премии в сфере культуры города Красноярска в трех номинациях по итогам конкурса «Лучший работник муниципальных бюджетных и автономных учреждений культуры и образовательных бюджетных и автономных учреждений дополнительного образования»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2030 год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выплата шести специальных профессиональных премий в сфере культуры города Красноярска в трех номинациях по итогам конкурса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ухудшение положения творческих работников</w:t>
            </w:r>
          </w:p>
        </w:tc>
        <w:tc>
          <w:tcPr>
            <w:tcW w:w="2754" w:type="dxa"/>
          </w:tcPr>
          <w:p w:rsidR="00FD6006" w:rsidRPr="00AF4849" w:rsidRDefault="00174520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победителей, получивших премию по итогам конкурса «Лучший работник муниципальных бюджетных и автономных учреждений культуры и образовательных бюджетных и автономных учреждений дополнительного образования», число победителей, получивших премию по итогам конкурса скрипачей Виктора Третьякова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2023-2026 год);</w:t>
            </w:r>
          </w:p>
          <w:p w:rsidR="00174520" w:rsidRPr="00AF4849" w:rsidRDefault="00FD6006" w:rsidP="00FD600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число работников отрасли «Культура», получивших поощрение за профессиональную 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деятельность» (на период с 2027 года)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lastRenderedPageBreak/>
              <w:t>47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Мероприятие 4.5. Увековечение памяти воинов-десантников в виде произведения монументального искусства </w:t>
            </w:r>
            <w:r w:rsidR="002B32A8" w:rsidRPr="00AF4849">
              <w:rPr>
                <w:rFonts w:ascii="Times New Roman" w:eastAsiaTheme="minorEastAsia" w:hAnsi="Times New Roman" w:cs="Times New Roman"/>
                <w:sz w:val="20"/>
              </w:rPr>
              <w:t>–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памятника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 год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создание и установка скульптурного произведения </w:t>
            </w:r>
            <w:r w:rsidR="002B32A8" w:rsidRPr="00AF4849">
              <w:rPr>
                <w:rFonts w:ascii="Times New Roman" w:eastAsiaTheme="minorEastAsia" w:hAnsi="Times New Roman" w:cs="Times New Roman"/>
                <w:sz w:val="20"/>
              </w:rPr>
              <w:t>–</w:t>
            </w: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памятника (увековечивание памяти воинов-десантников)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количество приобретенных (установленных) скульптурных произведений, памятных и иных архитектурных сооружений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48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Мероприятие 4.6. Выплата премии Главы города участнику Международного конкурса скрипачей Виктора Третьякова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2023, 2025 годы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2023, 2025 годы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выплата одной премии Главы города участнику Международного конкурса скрипачей Виктора Третьякова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снижение мотивации молодых исполнителей к достижению наивысших профессиональных результатов</w:t>
            </w:r>
          </w:p>
        </w:tc>
        <w:tc>
          <w:tcPr>
            <w:tcW w:w="2754" w:type="dxa"/>
          </w:tcPr>
          <w:p w:rsidR="00174520" w:rsidRPr="00AF4849" w:rsidRDefault="00174520" w:rsidP="0071616A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число победителей, получивших премию по итогам конкурса «Лучший работник муниципальных бюджетных и автономных учреждений культуры и образовательных бюджетных и автономных учреждений дополнительного образования», число победителей, получивших премию по итогам конкурса скрипачей Виктора Третьякова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(на период 2023</w:t>
            </w:r>
            <w:r w:rsidR="0071616A" w:rsidRPr="00AF4849">
              <w:rPr>
                <w:rFonts w:ascii="Times New Roman" w:eastAsiaTheme="minorEastAsia" w:hAnsi="Times New Roman" w:cs="Times New Roman"/>
                <w:sz w:val="20"/>
              </w:rPr>
              <w:t xml:space="preserve">, 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>202</w:t>
            </w:r>
            <w:r w:rsidR="0071616A" w:rsidRPr="00AF4849">
              <w:rPr>
                <w:rFonts w:ascii="Times New Roman" w:eastAsiaTheme="minorEastAsia" w:hAnsi="Times New Roman" w:cs="Times New Roman"/>
                <w:sz w:val="20"/>
              </w:rPr>
              <w:t>5</w:t>
            </w:r>
            <w:r w:rsidR="00FD6006"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год)</w:t>
            </w:r>
          </w:p>
        </w:tc>
      </w:tr>
      <w:tr w:rsidR="00174520" w:rsidRPr="00AF4849" w:rsidTr="001F4F53">
        <w:tc>
          <w:tcPr>
            <w:tcW w:w="511" w:type="dxa"/>
          </w:tcPr>
          <w:p w:rsidR="00174520" w:rsidRPr="00AF4849" w:rsidRDefault="004543E8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49</w:t>
            </w:r>
          </w:p>
        </w:tc>
        <w:tc>
          <w:tcPr>
            <w:tcW w:w="2387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Мероприятие 4.7. Проведение независимой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оценки качества условий оказания услуг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муниципальными учреждениями культуры</w:t>
            </w:r>
          </w:p>
        </w:tc>
        <w:tc>
          <w:tcPr>
            <w:tcW w:w="230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главное управление культуры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2024 год</w:t>
            </w:r>
          </w:p>
        </w:tc>
        <w:tc>
          <w:tcPr>
            <w:tcW w:w="1413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2024 год</w:t>
            </w:r>
          </w:p>
        </w:tc>
        <w:tc>
          <w:tcPr>
            <w:tcW w:w="2632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осуществление независимой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</w:rPr>
              <w:t>оценки качества условий оказания услуг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</w:rPr>
              <w:t xml:space="preserve"> организациями культуры в учреждениях культуры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ограничение доступа населения к культурным благам и участию в культурной жизни</w:t>
            </w:r>
          </w:p>
        </w:tc>
        <w:tc>
          <w:tcPr>
            <w:tcW w:w="2754" w:type="dxa"/>
          </w:tcPr>
          <w:p w:rsidR="00174520" w:rsidRPr="00AF4849" w:rsidRDefault="00174520" w:rsidP="003F0310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</w:rPr>
              <w:t>уровень исполнения расходов бюджета по отрасли «Культура» города Красноярска</w:t>
            </w:r>
          </w:p>
        </w:tc>
      </w:tr>
    </w:tbl>
    <w:p w:rsidR="00C241B0" w:rsidRPr="00AF4849" w:rsidRDefault="00C241B0" w:rsidP="003F0310">
      <w:pPr>
        <w:pStyle w:val="ConsPlusNormal"/>
        <w:rPr>
          <w:rFonts w:ascii="Times New Roman" w:eastAsiaTheme="minorEastAsia" w:hAnsi="Times New Roman" w:cs="Times New Roman"/>
          <w:sz w:val="20"/>
        </w:rPr>
      </w:pP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164559" w:rsidRPr="00AF4849" w:rsidRDefault="00164559" w:rsidP="00FD6006">
      <w:pPr>
        <w:pStyle w:val="ConsPlusNormal"/>
        <w:tabs>
          <w:tab w:val="left" w:pos="11620"/>
        </w:tabs>
        <w:outlineLvl w:val="1"/>
        <w:rPr>
          <w:rFonts w:ascii="Times New Roman" w:hAnsi="Times New Roman" w:cs="Times New Roman"/>
          <w:sz w:val="30"/>
          <w:szCs w:val="30"/>
        </w:rPr>
      </w:pPr>
    </w:p>
    <w:p w:rsidR="001E785F" w:rsidRPr="00AF4849" w:rsidRDefault="001E785F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</w:p>
    <w:p w:rsidR="0071616A" w:rsidRPr="00AF4849" w:rsidRDefault="0071616A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</w:p>
    <w:p w:rsidR="0071616A" w:rsidRPr="00AF4849" w:rsidRDefault="0071616A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</w:p>
    <w:p w:rsidR="0071616A" w:rsidRPr="00AF4849" w:rsidRDefault="0071616A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</w:p>
    <w:p w:rsidR="00D57EDD" w:rsidRPr="00AF4849" w:rsidRDefault="00D57EDD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</w:p>
    <w:p w:rsidR="0071616A" w:rsidRPr="00AF4849" w:rsidRDefault="0071616A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</w:p>
    <w:p w:rsidR="00B86994" w:rsidRPr="00AF4849" w:rsidRDefault="00B86994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</w:p>
    <w:p w:rsidR="00B86994" w:rsidRPr="00AF4849" w:rsidRDefault="00B86994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</w:p>
    <w:p w:rsidR="00B86994" w:rsidRPr="00AF4849" w:rsidRDefault="00B86994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</w:p>
    <w:p w:rsidR="00B86994" w:rsidRPr="00AF4849" w:rsidRDefault="00B86994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</w:p>
    <w:p w:rsidR="00B86994" w:rsidRPr="00AF4849" w:rsidRDefault="00B86994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</w:p>
    <w:p w:rsidR="003D0C3F" w:rsidRPr="00AF4849" w:rsidRDefault="003D0C3F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</w:p>
    <w:p w:rsidR="001E785F" w:rsidRPr="00AF4849" w:rsidRDefault="001E785F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  <w:r w:rsidRPr="00AF4849">
        <w:rPr>
          <w:rFonts w:ascii="Times New Roman" w:hAnsi="Times New Roman" w:cs="Times New Roman"/>
          <w:sz w:val="30"/>
          <w:szCs w:val="30"/>
        </w:rPr>
        <w:t>Приложение 2</w:t>
      </w:r>
    </w:p>
    <w:p w:rsidR="001E785F" w:rsidRPr="00AF4849" w:rsidRDefault="001E785F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  <w:r w:rsidRPr="00AF4849">
        <w:rPr>
          <w:rFonts w:ascii="Times New Roman" w:hAnsi="Times New Roman" w:cs="Times New Roman"/>
          <w:sz w:val="30"/>
          <w:szCs w:val="30"/>
        </w:rPr>
        <w:t xml:space="preserve">к муниципальной программе </w:t>
      </w:r>
    </w:p>
    <w:p w:rsidR="001E785F" w:rsidRPr="00AF4849" w:rsidRDefault="001E785F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  <w:r w:rsidRPr="00AF4849">
        <w:rPr>
          <w:rFonts w:ascii="Times New Roman" w:hAnsi="Times New Roman" w:cs="Times New Roman"/>
          <w:sz w:val="30"/>
          <w:szCs w:val="30"/>
        </w:rPr>
        <w:t xml:space="preserve">«Развитие культуры в городе </w:t>
      </w:r>
    </w:p>
    <w:p w:rsidR="001E785F" w:rsidRPr="00AF4849" w:rsidRDefault="001E785F" w:rsidP="001E785F">
      <w:pPr>
        <w:widowControl w:val="0"/>
        <w:autoSpaceDE w:val="0"/>
        <w:autoSpaceDN w:val="0"/>
        <w:adjustRightInd w:val="0"/>
        <w:spacing w:after="0" w:line="192" w:lineRule="auto"/>
        <w:ind w:left="9781" w:firstLine="1559"/>
        <w:outlineLvl w:val="2"/>
        <w:rPr>
          <w:rFonts w:ascii="Times New Roman" w:hAnsi="Times New Roman" w:cs="Times New Roman"/>
          <w:sz w:val="30"/>
          <w:szCs w:val="30"/>
        </w:rPr>
      </w:pPr>
      <w:proofErr w:type="gramStart"/>
      <w:r w:rsidRPr="00AF4849">
        <w:rPr>
          <w:rFonts w:ascii="Times New Roman" w:hAnsi="Times New Roman" w:cs="Times New Roman"/>
          <w:sz w:val="30"/>
          <w:szCs w:val="30"/>
        </w:rPr>
        <w:t>Красноярске</w:t>
      </w:r>
      <w:proofErr w:type="gramEnd"/>
      <w:r w:rsidRPr="00AF4849">
        <w:rPr>
          <w:rFonts w:ascii="Times New Roman" w:hAnsi="Times New Roman" w:cs="Times New Roman"/>
          <w:sz w:val="30"/>
          <w:szCs w:val="30"/>
        </w:rPr>
        <w:t xml:space="preserve">» 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1E785F" w:rsidRPr="00AF4849" w:rsidRDefault="001E785F" w:rsidP="001E78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1469"/>
      <w:bookmarkEnd w:id="6"/>
      <w:r w:rsidRPr="00AF4849">
        <w:rPr>
          <w:rFonts w:ascii="Times New Roman" w:hAnsi="Times New Roman" w:cs="Times New Roman"/>
          <w:sz w:val="28"/>
          <w:szCs w:val="28"/>
        </w:rPr>
        <w:t>СВЕДЕНИЯ</w:t>
      </w:r>
    </w:p>
    <w:p w:rsidR="00164559" w:rsidRPr="00AF4849" w:rsidRDefault="001E785F" w:rsidP="00667E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4849">
        <w:rPr>
          <w:rFonts w:ascii="Times New Roman" w:hAnsi="Times New Roman" w:cs="Times New Roman"/>
          <w:sz w:val="28"/>
          <w:szCs w:val="28"/>
        </w:rPr>
        <w:t>о целевых индикаторах и показателях результативности муницип</w:t>
      </w:r>
      <w:r w:rsidR="00667E7A" w:rsidRPr="00AF4849">
        <w:rPr>
          <w:rFonts w:ascii="Times New Roman" w:hAnsi="Times New Roman" w:cs="Times New Roman"/>
          <w:sz w:val="28"/>
          <w:szCs w:val="28"/>
        </w:rPr>
        <w:t>альной программы и их значениях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2"/>
        <w:gridCol w:w="2205"/>
        <w:gridCol w:w="20"/>
        <w:gridCol w:w="30"/>
        <w:gridCol w:w="662"/>
        <w:gridCol w:w="20"/>
        <w:gridCol w:w="27"/>
        <w:gridCol w:w="1231"/>
        <w:gridCol w:w="19"/>
        <w:gridCol w:w="25"/>
        <w:gridCol w:w="3201"/>
        <w:gridCol w:w="6"/>
        <w:gridCol w:w="23"/>
        <w:gridCol w:w="30"/>
        <w:gridCol w:w="1358"/>
        <w:gridCol w:w="6"/>
        <w:gridCol w:w="27"/>
        <w:gridCol w:w="26"/>
        <w:gridCol w:w="792"/>
        <w:gridCol w:w="6"/>
        <w:gridCol w:w="31"/>
        <w:gridCol w:w="22"/>
        <w:gridCol w:w="797"/>
        <w:gridCol w:w="35"/>
        <w:gridCol w:w="18"/>
        <w:gridCol w:w="801"/>
        <w:gridCol w:w="36"/>
        <w:gridCol w:w="14"/>
        <w:gridCol w:w="840"/>
        <w:gridCol w:w="12"/>
        <w:gridCol w:w="12"/>
        <w:gridCol w:w="831"/>
        <w:gridCol w:w="8"/>
        <w:gridCol w:w="856"/>
        <w:gridCol w:w="8"/>
        <w:gridCol w:w="851"/>
        <w:gridCol w:w="1137"/>
      </w:tblGrid>
      <w:tr w:rsidR="00667E7A" w:rsidRPr="00AF4849" w:rsidTr="003F6DDD">
        <w:tc>
          <w:tcPr>
            <w:tcW w:w="342" w:type="dxa"/>
            <w:vMerge w:val="restart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205" w:type="dxa"/>
            <w:vMerge w:val="restart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712" w:type="dxa"/>
            <w:gridSpan w:val="3"/>
            <w:vMerge w:val="restart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Единицы измерения</w:t>
            </w:r>
          </w:p>
        </w:tc>
        <w:tc>
          <w:tcPr>
            <w:tcW w:w="1278" w:type="dxa"/>
            <w:gridSpan w:val="3"/>
            <w:vMerge w:val="restart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Вес показателя результативности</w:t>
            </w:r>
          </w:p>
        </w:tc>
        <w:tc>
          <w:tcPr>
            <w:tcW w:w="3245" w:type="dxa"/>
            <w:gridSpan w:val="3"/>
            <w:vMerge w:val="restart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Источник информации</w:t>
            </w:r>
          </w:p>
        </w:tc>
        <w:tc>
          <w:tcPr>
            <w:tcW w:w="1417" w:type="dxa"/>
            <w:gridSpan w:val="4"/>
            <w:vMerge w:val="restart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Периодичность определения значения целевого индикатора, показателя результативности</w:t>
            </w:r>
          </w:p>
        </w:tc>
        <w:tc>
          <w:tcPr>
            <w:tcW w:w="7166" w:type="dxa"/>
            <w:gridSpan w:val="22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Значение целевого индикатора, показателя результативности</w:t>
            </w:r>
          </w:p>
        </w:tc>
      </w:tr>
      <w:tr w:rsidR="00EC4B00" w:rsidRPr="00AF4849" w:rsidTr="003F6DDD">
        <w:tc>
          <w:tcPr>
            <w:tcW w:w="342" w:type="dxa"/>
            <w:vMerge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205" w:type="dxa"/>
            <w:vMerge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12" w:type="dxa"/>
            <w:gridSpan w:val="3"/>
            <w:vMerge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278" w:type="dxa"/>
            <w:gridSpan w:val="3"/>
            <w:vMerge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3245" w:type="dxa"/>
            <w:gridSpan w:val="3"/>
            <w:vMerge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4"/>
            <w:vMerge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4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1-й год</w:t>
            </w:r>
          </w:p>
        </w:tc>
        <w:tc>
          <w:tcPr>
            <w:tcW w:w="856" w:type="dxa"/>
            <w:gridSpan w:val="4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2-й год</w:t>
            </w:r>
          </w:p>
        </w:tc>
        <w:tc>
          <w:tcPr>
            <w:tcW w:w="854" w:type="dxa"/>
            <w:gridSpan w:val="3"/>
          </w:tcPr>
          <w:p w:rsidR="00164559" w:rsidRPr="00AF4849" w:rsidRDefault="00164559" w:rsidP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3-й год</w:t>
            </w:r>
          </w:p>
        </w:tc>
        <w:tc>
          <w:tcPr>
            <w:tcW w:w="890" w:type="dxa"/>
            <w:gridSpan w:val="3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отчетный год</w:t>
            </w:r>
          </w:p>
        </w:tc>
        <w:tc>
          <w:tcPr>
            <w:tcW w:w="855" w:type="dxa"/>
            <w:gridSpan w:val="3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очередной финансовый год</w:t>
            </w:r>
          </w:p>
        </w:tc>
        <w:tc>
          <w:tcPr>
            <w:tcW w:w="864" w:type="dxa"/>
            <w:gridSpan w:val="2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первый год планового периода</w:t>
            </w:r>
          </w:p>
        </w:tc>
        <w:tc>
          <w:tcPr>
            <w:tcW w:w="859" w:type="dxa"/>
            <w:gridSpan w:val="2"/>
          </w:tcPr>
          <w:p w:rsidR="00164559" w:rsidRPr="00AF4849" w:rsidRDefault="00164559" w:rsidP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второй год планового периода</w:t>
            </w:r>
          </w:p>
        </w:tc>
        <w:tc>
          <w:tcPr>
            <w:tcW w:w="1137" w:type="dxa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годы до конца реализации муниципальной программы в пятилетнем интервале</w:t>
            </w:r>
          </w:p>
        </w:tc>
      </w:tr>
      <w:tr w:rsidR="00EC4B00" w:rsidRPr="00AF4849" w:rsidTr="003F6DDD">
        <w:tc>
          <w:tcPr>
            <w:tcW w:w="342" w:type="dxa"/>
            <w:vMerge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2205" w:type="dxa"/>
            <w:vMerge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712" w:type="dxa"/>
            <w:gridSpan w:val="3"/>
            <w:vMerge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1278" w:type="dxa"/>
            <w:gridSpan w:val="3"/>
            <w:vMerge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</w:p>
        </w:tc>
        <w:tc>
          <w:tcPr>
            <w:tcW w:w="3245" w:type="dxa"/>
            <w:gridSpan w:val="3"/>
            <w:vMerge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4"/>
            <w:vMerge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4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2023 (отчет)</w:t>
            </w:r>
          </w:p>
        </w:tc>
        <w:tc>
          <w:tcPr>
            <w:tcW w:w="856" w:type="dxa"/>
            <w:gridSpan w:val="4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2024 (отчет)</w:t>
            </w:r>
          </w:p>
        </w:tc>
        <w:tc>
          <w:tcPr>
            <w:tcW w:w="854" w:type="dxa"/>
            <w:gridSpan w:val="3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2025</w:t>
            </w:r>
          </w:p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(отчет)</w:t>
            </w:r>
          </w:p>
        </w:tc>
        <w:tc>
          <w:tcPr>
            <w:tcW w:w="890" w:type="dxa"/>
            <w:gridSpan w:val="3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855" w:type="dxa"/>
            <w:gridSpan w:val="3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864" w:type="dxa"/>
            <w:gridSpan w:val="2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859" w:type="dxa"/>
            <w:gridSpan w:val="2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1137" w:type="dxa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2030</w:t>
            </w:r>
          </w:p>
        </w:tc>
      </w:tr>
      <w:tr w:rsidR="00EC4B00" w:rsidRPr="00AF4849" w:rsidTr="003F6DDD">
        <w:tc>
          <w:tcPr>
            <w:tcW w:w="342" w:type="dxa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05" w:type="dxa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2" w:type="dxa"/>
            <w:gridSpan w:val="3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8" w:type="dxa"/>
            <w:gridSpan w:val="3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245" w:type="dxa"/>
            <w:gridSpan w:val="3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  <w:gridSpan w:val="4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gridSpan w:val="4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6" w:type="dxa"/>
            <w:gridSpan w:val="4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4" w:type="dxa"/>
            <w:gridSpan w:val="3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90" w:type="dxa"/>
            <w:gridSpan w:val="3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5" w:type="dxa"/>
            <w:gridSpan w:val="3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64" w:type="dxa"/>
            <w:gridSpan w:val="2"/>
          </w:tcPr>
          <w:p w:rsidR="00164559" w:rsidRPr="00AF4849" w:rsidRDefault="0016455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9" w:type="dxa"/>
            <w:gridSpan w:val="2"/>
          </w:tcPr>
          <w:p w:rsidR="00164559" w:rsidRPr="00AF4849" w:rsidRDefault="001428F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7" w:type="dxa"/>
          </w:tcPr>
          <w:p w:rsidR="00164559" w:rsidRPr="00AF4849" w:rsidRDefault="00164559" w:rsidP="001428F1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  <w:r w:rsidR="001428F1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4</w:t>
            </w:r>
          </w:p>
        </w:tc>
      </w:tr>
      <w:tr w:rsidR="00667E7A" w:rsidRPr="00AF4849" w:rsidTr="003F6DDD">
        <w:tc>
          <w:tcPr>
            <w:tcW w:w="342" w:type="dxa"/>
          </w:tcPr>
          <w:p w:rsidR="00667E7A" w:rsidRPr="00AF4849" w:rsidRDefault="00667E7A" w:rsidP="00667E7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023" w:type="dxa"/>
            <w:gridSpan w:val="36"/>
          </w:tcPr>
          <w:p w:rsidR="00667E7A" w:rsidRPr="00AF4849" w:rsidRDefault="00667E7A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Муниципальная программа «Развитие культуры в городе Красноярске»</w:t>
            </w:r>
          </w:p>
        </w:tc>
      </w:tr>
      <w:tr w:rsidR="00667E7A" w:rsidRPr="00AF4849" w:rsidTr="003F6DDD">
        <w:tc>
          <w:tcPr>
            <w:tcW w:w="342" w:type="dxa"/>
          </w:tcPr>
          <w:p w:rsidR="00164559" w:rsidRPr="00AF4849" w:rsidRDefault="00667E7A" w:rsidP="005867F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05" w:type="dxa"/>
          </w:tcPr>
          <w:p w:rsidR="00164559" w:rsidRPr="00AF4849" w:rsidRDefault="0016455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Целевой индикатор 1. Доля населения, участвующего в платных мероприятиях, организованных муниципальными 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учреждениями</w:t>
            </w:r>
          </w:p>
        </w:tc>
        <w:tc>
          <w:tcPr>
            <w:tcW w:w="712" w:type="dxa"/>
            <w:gridSpan w:val="3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%</w:t>
            </w:r>
          </w:p>
        </w:tc>
        <w:tc>
          <w:tcPr>
            <w:tcW w:w="1278" w:type="dxa"/>
            <w:gridSpan w:val="3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45" w:type="dxa"/>
            <w:gridSpan w:val="3"/>
          </w:tcPr>
          <w:p w:rsidR="00164559" w:rsidRPr="00AF4849" w:rsidRDefault="0016455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, о численности постоянного населения города Красноярска на 1 января отчетного года (Р) в соответствии с формами, утвержденными приказами Росстата, по данным, представленным 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департаментом экономической политики и инвестиционного развития администрации города;</w:t>
            </w:r>
          </w:p>
          <w:p w:rsidR="00164559" w:rsidRPr="00AF4849" w:rsidRDefault="0016455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о численности посетителей платных мероприятий по городу Красноярску в соответствии с формами 7-HK «Сведения об организации культурно-досугового типа», «Мониторинг № 1 </w:t>
            </w:r>
            <w:r w:rsidR="002B32A8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–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Культура» в системе АИС «Статистика», утвержденной </w:t>
            </w:r>
            <w:hyperlink r:id="rId45">
              <w:r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Приказом</w:t>
              </w:r>
            </w:hyperlink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Министерства культуры России от 21.03.2016 № 642 «О вводе в промышленную эксплуатацию Автоматизированной информационной системы сбора статистической отчетности»</w:t>
            </w:r>
          </w:p>
        </w:tc>
        <w:tc>
          <w:tcPr>
            <w:tcW w:w="1417" w:type="dxa"/>
            <w:gridSpan w:val="4"/>
          </w:tcPr>
          <w:p w:rsidR="00164559" w:rsidRPr="00AF4849" w:rsidRDefault="001428F1" w:rsidP="0073607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 итогам </w:t>
            </w:r>
            <w:r w:rsidR="00736071" w:rsidRPr="00AF4849">
              <w:rPr>
                <w:rFonts w:ascii="Times New Roman" w:hAnsi="Times New Roman" w:cs="Times New Roman"/>
                <w:sz w:val="18"/>
                <w:szCs w:val="18"/>
              </w:rPr>
              <w:t>года</w:t>
            </w:r>
          </w:p>
        </w:tc>
        <w:tc>
          <w:tcPr>
            <w:tcW w:w="851" w:type="dxa"/>
            <w:gridSpan w:val="4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856" w:type="dxa"/>
            <w:gridSpan w:val="4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30,99</w:t>
            </w:r>
          </w:p>
        </w:tc>
        <w:tc>
          <w:tcPr>
            <w:tcW w:w="854" w:type="dxa"/>
            <w:gridSpan w:val="3"/>
          </w:tcPr>
          <w:p w:rsidR="00164559" w:rsidRPr="00AF4849" w:rsidRDefault="00F6581B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33,28</w:t>
            </w:r>
          </w:p>
        </w:tc>
        <w:tc>
          <w:tcPr>
            <w:tcW w:w="890" w:type="dxa"/>
            <w:gridSpan w:val="3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69,6</w:t>
            </w:r>
          </w:p>
        </w:tc>
        <w:tc>
          <w:tcPr>
            <w:tcW w:w="855" w:type="dxa"/>
            <w:gridSpan w:val="3"/>
          </w:tcPr>
          <w:p w:rsidR="00164559" w:rsidRPr="00AF4849" w:rsidRDefault="001428F1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164559" w:rsidRPr="00AF4849" w:rsidRDefault="001428F1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9" w:type="dxa"/>
            <w:gridSpan w:val="2"/>
          </w:tcPr>
          <w:p w:rsidR="00164559" w:rsidRPr="00AF4849" w:rsidRDefault="001428F1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164559" w:rsidRPr="00AF4849" w:rsidRDefault="001428F1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667E7A" w:rsidRPr="00AF4849" w:rsidTr="003F6DDD">
        <w:tc>
          <w:tcPr>
            <w:tcW w:w="342" w:type="dxa"/>
          </w:tcPr>
          <w:p w:rsidR="00164559" w:rsidRPr="00AF4849" w:rsidRDefault="00667E7A" w:rsidP="005867F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2205" w:type="dxa"/>
          </w:tcPr>
          <w:p w:rsidR="00164559" w:rsidRPr="00AF4849" w:rsidRDefault="0016455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Целевой индикатор 2. Уровень удовлетворенности населения качеством предоставляемых услуг в сфере культуры (качеством культурного обслуживания) из числа опрошенных</w:t>
            </w:r>
          </w:p>
        </w:tc>
        <w:tc>
          <w:tcPr>
            <w:tcW w:w="712" w:type="dxa"/>
            <w:gridSpan w:val="3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8" w:type="dxa"/>
            <w:gridSpan w:val="3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45" w:type="dxa"/>
            <w:gridSpan w:val="3"/>
          </w:tcPr>
          <w:p w:rsidR="00164559" w:rsidRPr="00AF4849" w:rsidRDefault="0016455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отчет муниципальных учреждений культуры и дополнительного образования детей о выполнении муниципального задания (по результатам изучения мнения потребителей (населения) о качестве и доступности предоставленных услуг (в форме опроса, анкетирования потребителей, мониторинга отзывов потребителей на сайте учреждения, анализа книги предложений и т.п.)</w:t>
            </w:r>
            <w:proofErr w:type="gramEnd"/>
          </w:p>
        </w:tc>
        <w:tc>
          <w:tcPr>
            <w:tcW w:w="1417" w:type="dxa"/>
            <w:gridSpan w:val="4"/>
          </w:tcPr>
          <w:p w:rsidR="00164559" w:rsidRPr="00AF4849" w:rsidRDefault="0016455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6" w:type="dxa"/>
            <w:gridSpan w:val="4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97,9</w:t>
            </w:r>
          </w:p>
        </w:tc>
        <w:tc>
          <w:tcPr>
            <w:tcW w:w="854" w:type="dxa"/>
            <w:gridSpan w:val="3"/>
          </w:tcPr>
          <w:p w:rsidR="00164559" w:rsidRPr="00AF4849" w:rsidRDefault="00F6581B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98,3</w:t>
            </w:r>
          </w:p>
        </w:tc>
        <w:tc>
          <w:tcPr>
            <w:tcW w:w="890" w:type="dxa"/>
            <w:gridSpan w:val="3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855" w:type="dxa"/>
            <w:gridSpan w:val="3"/>
          </w:tcPr>
          <w:p w:rsidR="00164559" w:rsidRPr="00AF4849" w:rsidRDefault="00736071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96</w:t>
            </w:r>
          </w:p>
          <w:p w:rsidR="00736071" w:rsidRPr="00AF4849" w:rsidRDefault="00736071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864" w:type="dxa"/>
            <w:gridSpan w:val="2"/>
          </w:tcPr>
          <w:p w:rsidR="00164559" w:rsidRPr="00AF4849" w:rsidRDefault="00736071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859" w:type="dxa"/>
            <w:gridSpan w:val="2"/>
          </w:tcPr>
          <w:p w:rsidR="00164559" w:rsidRPr="00AF4849" w:rsidRDefault="009F57AF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137" w:type="dxa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100</w:t>
            </w:r>
          </w:p>
        </w:tc>
      </w:tr>
      <w:tr w:rsidR="00667E7A" w:rsidRPr="00AF4849" w:rsidTr="003F6DDD">
        <w:tc>
          <w:tcPr>
            <w:tcW w:w="342" w:type="dxa"/>
          </w:tcPr>
          <w:p w:rsidR="00164559" w:rsidRPr="00AF4849" w:rsidRDefault="00667E7A" w:rsidP="005867F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05" w:type="dxa"/>
          </w:tcPr>
          <w:p w:rsidR="00164559" w:rsidRPr="00AF4849" w:rsidRDefault="0016455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Целевой индикатор 3. Количество посещений культурных мероприятий</w:t>
            </w:r>
          </w:p>
        </w:tc>
        <w:tc>
          <w:tcPr>
            <w:tcW w:w="712" w:type="dxa"/>
            <w:gridSpan w:val="3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тыс. посещен.</w:t>
            </w:r>
          </w:p>
        </w:tc>
        <w:tc>
          <w:tcPr>
            <w:tcW w:w="1278" w:type="dxa"/>
            <w:gridSpan w:val="3"/>
          </w:tcPr>
          <w:p w:rsidR="00164559" w:rsidRPr="00AF4849" w:rsidRDefault="002B32A8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45" w:type="dxa"/>
            <w:gridSpan w:val="3"/>
          </w:tcPr>
          <w:p w:rsidR="00164559" w:rsidRPr="00AF4849" w:rsidRDefault="0016455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, о числе посещений мероприятий (№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посещ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.) в соответствии с формами, утвержденными Приказами Росстата: 6-НК «Сведения об общедоступной (публичной) библиотеке», 7-НК «Сведения об организации культурно-досугового типа», 8-НК «Сведения о деятельности музея», 11-НК «Сведения о работе парка культуры и отдыха», 12-НК «Сведения о деятельности концертной организации, самостоятельного коллектива»;</w:t>
            </w:r>
          </w:p>
          <w:p w:rsidR="00164559" w:rsidRPr="00AF4849" w:rsidRDefault="00AF484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r:id="rId46">
              <w:r w:rsidR="00164559"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отчет</w:t>
              </w:r>
            </w:hyperlink>
            <w:r w:rsidR="00164559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о выполнении муниципального задания по форме, утвержденной Постановлением администрации города от 25.09.2015 № 601</w:t>
            </w:r>
          </w:p>
        </w:tc>
        <w:tc>
          <w:tcPr>
            <w:tcW w:w="1417" w:type="dxa"/>
            <w:gridSpan w:val="4"/>
          </w:tcPr>
          <w:p w:rsidR="00164559" w:rsidRPr="00AF4849" w:rsidRDefault="000745D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6" w:type="dxa"/>
            <w:gridSpan w:val="4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2 633,02</w:t>
            </w:r>
          </w:p>
        </w:tc>
        <w:tc>
          <w:tcPr>
            <w:tcW w:w="854" w:type="dxa"/>
            <w:gridSpan w:val="3"/>
          </w:tcPr>
          <w:p w:rsidR="00164559" w:rsidRPr="00AF4849" w:rsidRDefault="00EC4B0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2 664,58</w:t>
            </w:r>
          </w:p>
        </w:tc>
        <w:tc>
          <w:tcPr>
            <w:tcW w:w="890" w:type="dxa"/>
            <w:gridSpan w:val="3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3 290,5</w:t>
            </w:r>
          </w:p>
        </w:tc>
        <w:tc>
          <w:tcPr>
            <w:tcW w:w="855" w:type="dxa"/>
            <w:gridSpan w:val="3"/>
          </w:tcPr>
          <w:p w:rsidR="00164559" w:rsidRPr="00AF4849" w:rsidRDefault="00820DE3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164559" w:rsidRPr="00AF4849" w:rsidRDefault="00820DE3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9" w:type="dxa"/>
            <w:gridSpan w:val="2"/>
          </w:tcPr>
          <w:p w:rsidR="00164559" w:rsidRPr="00AF4849" w:rsidRDefault="00820DE3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164559" w:rsidRPr="00AF4849" w:rsidRDefault="00164559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5867FD" w:rsidRPr="00AF4849" w:rsidTr="003F6DDD">
        <w:tc>
          <w:tcPr>
            <w:tcW w:w="342" w:type="dxa"/>
          </w:tcPr>
          <w:p w:rsidR="005867FD" w:rsidRPr="00AF4849" w:rsidRDefault="00667E7A" w:rsidP="005867F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2205" w:type="dxa"/>
          </w:tcPr>
          <w:p w:rsidR="005867FD" w:rsidRPr="00AF4849" w:rsidRDefault="005867FD" w:rsidP="005867FD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Целевой индикатор 4. Доля зданий муниципальных учреждений отрасли «Культура», находящихся в удовлетворительном состоянии, в общем числе зданий муниципальных учреждений отрасли «Культура»</w:t>
            </w:r>
          </w:p>
        </w:tc>
        <w:tc>
          <w:tcPr>
            <w:tcW w:w="712" w:type="dxa"/>
            <w:gridSpan w:val="3"/>
          </w:tcPr>
          <w:p w:rsidR="005867FD" w:rsidRPr="00AF4849" w:rsidRDefault="005867FD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8" w:type="dxa"/>
            <w:gridSpan w:val="3"/>
          </w:tcPr>
          <w:p w:rsidR="005867FD" w:rsidRPr="00AF4849" w:rsidRDefault="005867FD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45" w:type="dxa"/>
            <w:gridSpan w:val="3"/>
          </w:tcPr>
          <w:p w:rsidR="005867FD" w:rsidRPr="00AF4849" w:rsidRDefault="005867FD" w:rsidP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расчетный, показатели в соответствии с формой МК-47-м «Перечень муниципальных объектов культуры и дополнительного образования в сфере культуры и искусства, находящихся в аварийном состоянии или требующих капитального ремонта и реконструкции», размещенной в автоматизированной информационной системе «БАРС. Мониторинг-Культура по Красноярскому краю»</w:t>
            </w:r>
          </w:p>
        </w:tc>
        <w:tc>
          <w:tcPr>
            <w:tcW w:w="1417" w:type="dxa"/>
            <w:gridSpan w:val="4"/>
          </w:tcPr>
          <w:p w:rsidR="005867FD" w:rsidRPr="00AF4849" w:rsidRDefault="000745D4" w:rsidP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5867FD" w:rsidRPr="00AF4849" w:rsidRDefault="005867FD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gridSpan w:val="4"/>
          </w:tcPr>
          <w:p w:rsidR="005867FD" w:rsidRPr="00AF4849" w:rsidRDefault="005867FD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4" w:type="dxa"/>
            <w:gridSpan w:val="3"/>
          </w:tcPr>
          <w:p w:rsidR="005867FD" w:rsidRPr="00AF4849" w:rsidRDefault="005867FD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90" w:type="dxa"/>
            <w:gridSpan w:val="3"/>
          </w:tcPr>
          <w:p w:rsidR="005867FD" w:rsidRPr="00AF4849" w:rsidRDefault="005867FD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5" w:type="dxa"/>
            <w:gridSpan w:val="3"/>
          </w:tcPr>
          <w:p w:rsidR="005867FD" w:rsidRPr="00AF4849" w:rsidRDefault="005867FD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87,0</w:t>
            </w:r>
          </w:p>
        </w:tc>
        <w:tc>
          <w:tcPr>
            <w:tcW w:w="864" w:type="dxa"/>
            <w:gridSpan w:val="2"/>
          </w:tcPr>
          <w:p w:rsidR="005867FD" w:rsidRPr="00AF4849" w:rsidRDefault="006B6007" w:rsidP="000745D4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88,0</w:t>
            </w:r>
          </w:p>
        </w:tc>
        <w:tc>
          <w:tcPr>
            <w:tcW w:w="859" w:type="dxa"/>
            <w:gridSpan w:val="2"/>
          </w:tcPr>
          <w:p w:rsidR="005867FD" w:rsidRPr="00AF4849" w:rsidRDefault="005867FD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89,0</w:t>
            </w:r>
          </w:p>
        </w:tc>
        <w:tc>
          <w:tcPr>
            <w:tcW w:w="1137" w:type="dxa"/>
          </w:tcPr>
          <w:p w:rsidR="005867FD" w:rsidRPr="00AF4849" w:rsidRDefault="005867FD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90,0</w:t>
            </w:r>
          </w:p>
        </w:tc>
      </w:tr>
      <w:tr w:rsidR="00667E7A" w:rsidRPr="00AF4849" w:rsidTr="003F6DDD">
        <w:tc>
          <w:tcPr>
            <w:tcW w:w="342" w:type="dxa"/>
          </w:tcPr>
          <w:p w:rsidR="00667E7A" w:rsidRPr="00AF4849" w:rsidRDefault="00667E7A" w:rsidP="00667E7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023" w:type="dxa"/>
            <w:gridSpan w:val="36"/>
          </w:tcPr>
          <w:p w:rsidR="00667E7A" w:rsidRPr="00AF4849" w:rsidRDefault="00AF4849" w:rsidP="001E785F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w:anchor="P341">
              <w:r w:rsidR="00667E7A" w:rsidRPr="00AF4849">
                <w:rPr>
                  <w:rStyle w:val="a7"/>
                  <w:rFonts w:ascii="Times New Roman" w:eastAsiaTheme="minorEastAsia" w:hAnsi="Times New Roman" w:cs="Times New Roman"/>
                  <w:color w:val="auto"/>
                  <w:sz w:val="18"/>
                  <w:szCs w:val="18"/>
                  <w:u w:val="none"/>
                </w:rPr>
                <w:t>Подпрограмма 1</w:t>
              </w:r>
            </w:hyperlink>
            <w:r w:rsidR="00667E7A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«Сохранение и развитие культурного и природного наследия»</w:t>
            </w:r>
          </w:p>
        </w:tc>
      </w:tr>
      <w:tr w:rsidR="005867FD" w:rsidRPr="00AF4849" w:rsidTr="003F6DDD">
        <w:tc>
          <w:tcPr>
            <w:tcW w:w="342" w:type="dxa"/>
          </w:tcPr>
          <w:p w:rsidR="005867FD" w:rsidRPr="00AF4849" w:rsidRDefault="00667E7A" w:rsidP="00667E7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205" w:type="dxa"/>
          </w:tcPr>
          <w:p w:rsidR="005867FD" w:rsidRPr="00AF4849" w:rsidRDefault="005867FD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1. Количество экземпляров изданий, поступивших в фонды общедоступных библиотек, в расчете на 1000 жителей</w:t>
            </w:r>
          </w:p>
        </w:tc>
        <w:tc>
          <w:tcPr>
            <w:tcW w:w="712" w:type="dxa"/>
            <w:gridSpan w:val="3"/>
          </w:tcPr>
          <w:p w:rsidR="005867FD" w:rsidRPr="00AF4849" w:rsidRDefault="005867FD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экз.</w:t>
            </w:r>
          </w:p>
        </w:tc>
        <w:tc>
          <w:tcPr>
            <w:tcW w:w="1278" w:type="dxa"/>
            <w:gridSpan w:val="3"/>
          </w:tcPr>
          <w:p w:rsidR="005867FD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3251" w:type="dxa"/>
            <w:gridSpan w:val="4"/>
          </w:tcPr>
          <w:p w:rsidR="005867FD" w:rsidRPr="00AF4849" w:rsidRDefault="005867FD" w:rsidP="00390716">
            <w:pPr>
              <w:pStyle w:val="ConsPlusNormal"/>
              <w:rPr>
                <w:rFonts w:ascii="Times New Roman" w:eastAsiaTheme="minorEastAsia" w:hAnsi="Times New Roman" w:cs="Times New Roman"/>
                <w:color w:val="FF0000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расчетный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 xml:space="preserve">, </w:t>
            </w:r>
            <w:r w:rsidR="00390716"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согласно данным, предоставленным департаментом экономической политики и инвестиционного развития администрации города, для расчетов используются данные о численности населения на 01.01.2025 – 1 252 624 чел. (распоряжение Правительства Российской Федерации от 25.12.2025 №4039-р «Об официальном статистическом учете и системе государственной статистики в Российской Федерации»); о количестве экземпляров изданий, поступивших в фонды муниципальных библиотек для взрослого населения и библиотек для детей, в соответствии с формой МК-6-HK «Сведения об общедоступной (публичной) библиотеке», утвержденной приказом Росстата</w:t>
            </w:r>
          </w:p>
        </w:tc>
        <w:tc>
          <w:tcPr>
            <w:tcW w:w="1417" w:type="dxa"/>
            <w:gridSpan w:val="4"/>
          </w:tcPr>
          <w:p w:rsidR="005867FD" w:rsidRPr="00AF4849" w:rsidRDefault="005867FD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5867FD" w:rsidRPr="00AF4849" w:rsidRDefault="005867F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46,00</w:t>
            </w:r>
          </w:p>
        </w:tc>
        <w:tc>
          <w:tcPr>
            <w:tcW w:w="850" w:type="dxa"/>
            <w:gridSpan w:val="3"/>
          </w:tcPr>
          <w:p w:rsidR="005867FD" w:rsidRPr="00AF4849" w:rsidRDefault="005867F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40,68</w:t>
            </w:r>
          </w:p>
        </w:tc>
        <w:tc>
          <w:tcPr>
            <w:tcW w:w="854" w:type="dxa"/>
            <w:gridSpan w:val="3"/>
          </w:tcPr>
          <w:p w:rsidR="005867FD" w:rsidRPr="00AF4849" w:rsidRDefault="005867FD" w:rsidP="00EC4B0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46,75</w:t>
            </w:r>
          </w:p>
        </w:tc>
        <w:tc>
          <w:tcPr>
            <w:tcW w:w="902" w:type="dxa"/>
            <w:gridSpan w:val="4"/>
          </w:tcPr>
          <w:p w:rsidR="005867FD" w:rsidRPr="00AF4849" w:rsidRDefault="005867FD" w:rsidP="00EF2BE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24,0</w:t>
            </w:r>
          </w:p>
        </w:tc>
        <w:tc>
          <w:tcPr>
            <w:tcW w:w="843" w:type="dxa"/>
            <w:gridSpan w:val="2"/>
          </w:tcPr>
          <w:p w:rsidR="005867FD" w:rsidRPr="00AF4849" w:rsidRDefault="00992566" w:rsidP="00EF2BE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24,0</w:t>
            </w:r>
          </w:p>
        </w:tc>
        <w:tc>
          <w:tcPr>
            <w:tcW w:w="864" w:type="dxa"/>
            <w:gridSpan w:val="2"/>
          </w:tcPr>
          <w:p w:rsidR="005867FD" w:rsidRPr="00AF4849" w:rsidRDefault="005867FD" w:rsidP="00EF2BE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24,0</w:t>
            </w:r>
          </w:p>
        </w:tc>
        <w:tc>
          <w:tcPr>
            <w:tcW w:w="859" w:type="dxa"/>
            <w:gridSpan w:val="2"/>
          </w:tcPr>
          <w:p w:rsidR="005867FD" w:rsidRPr="00AF4849" w:rsidRDefault="001E6C36" w:rsidP="00EF2BE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24,0</w:t>
            </w:r>
          </w:p>
        </w:tc>
        <w:tc>
          <w:tcPr>
            <w:tcW w:w="1137" w:type="dxa"/>
          </w:tcPr>
          <w:p w:rsidR="005867FD" w:rsidRPr="00AF4849" w:rsidRDefault="005867FD" w:rsidP="00EF2BE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24,0</w:t>
            </w:r>
          </w:p>
        </w:tc>
      </w:tr>
      <w:tr w:rsidR="005D11F6" w:rsidRPr="00AF4849" w:rsidTr="003F6DDD">
        <w:tc>
          <w:tcPr>
            <w:tcW w:w="342" w:type="dxa"/>
          </w:tcPr>
          <w:p w:rsidR="005D11F6" w:rsidRPr="00AF4849" w:rsidRDefault="005D11F6" w:rsidP="00667E7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205" w:type="dxa"/>
          </w:tcPr>
          <w:p w:rsidR="005D11F6" w:rsidRPr="00AF4849" w:rsidRDefault="005D11F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2. Число посещений библиотек, в том числе онлайн (обращений удаленных пользователей), в расчете на 1000 жителей</w:t>
            </w:r>
          </w:p>
        </w:tc>
        <w:tc>
          <w:tcPr>
            <w:tcW w:w="712" w:type="dxa"/>
            <w:gridSpan w:val="3"/>
          </w:tcPr>
          <w:p w:rsidR="005D11F6" w:rsidRPr="00AF4849" w:rsidRDefault="005D11F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1278" w:type="dxa"/>
            <w:gridSpan w:val="3"/>
          </w:tcPr>
          <w:p w:rsidR="005D11F6" w:rsidRPr="00AF4849" w:rsidRDefault="002B32A8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51" w:type="dxa"/>
            <w:gridSpan w:val="4"/>
          </w:tcPr>
          <w:p w:rsidR="005D11F6" w:rsidRPr="00AF4849" w:rsidRDefault="005D11F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, о численности постоянного населения города Красноярска на 1 января отчетного года (P) в соответствии с формами, утвержденными приказами Росстата, по данным, предоставленным департаментом экономической политики и инвестиционного развития администрации города;</w:t>
            </w:r>
          </w:p>
          <w:p w:rsidR="005D11F6" w:rsidRPr="00AF4849" w:rsidRDefault="005D11F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о числе посещений муниципальных библиотек для взрослого населения и 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библиотек для детей в соответствии с формой 6-НК «Сведения об общедоступной (публичной) библиотеке», утвержденной приказом Росстата;</w:t>
            </w:r>
          </w:p>
          <w:p w:rsidR="005D11F6" w:rsidRPr="00AF4849" w:rsidRDefault="005D11F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число просмотров онлайн;</w:t>
            </w:r>
          </w:p>
          <w:p w:rsidR="005D11F6" w:rsidRPr="00AF4849" w:rsidRDefault="00AF484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r:id="rId47">
              <w:r w:rsidR="005D11F6"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отчет</w:t>
              </w:r>
            </w:hyperlink>
            <w:r w:rsidR="005D11F6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о выполнении муниципального задания по форме, утвержденной Постановлением администрации города от 25.09.2015 № 601</w:t>
            </w:r>
          </w:p>
        </w:tc>
        <w:tc>
          <w:tcPr>
            <w:tcW w:w="1417" w:type="dxa"/>
            <w:gridSpan w:val="4"/>
          </w:tcPr>
          <w:p w:rsidR="005D11F6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 итогам года</w:t>
            </w:r>
          </w:p>
        </w:tc>
        <w:tc>
          <w:tcPr>
            <w:tcW w:w="851" w:type="dxa"/>
            <w:gridSpan w:val="4"/>
          </w:tcPr>
          <w:p w:rsidR="005D11F6" w:rsidRPr="00AF4849" w:rsidRDefault="005D11F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1 930</w:t>
            </w:r>
          </w:p>
        </w:tc>
        <w:tc>
          <w:tcPr>
            <w:tcW w:w="850" w:type="dxa"/>
            <w:gridSpan w:val="3"/>
          </w:tcPr>
          <w:p w:rsidR="005D11F6" w:rsidRPr="00AF4849" w:rsidRDefault="005D11F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2 103</w:t>
            </w:r>
          </w:p>
        </w:tc>
        <w:tc>
          <w:tcPr>
            <w:tcW w:w="854" w:type="dxa"/>
            <w:gridSpan w:val="3"/>
          </w:tcPr>
          <w:p w:rsidR="005D11F6" w:rsidRPr="00AF4849" w:rsidRDefault="005D11F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2 046</w:t>
            </w:r>
          </w:p>
        </w:tc>
        <w:tc>
          <w:tcPr>
            <w:tcW w:w="902" w:type="dxa"/>
            <w:gridSpan w:val="4"/>
          </w:tcPr>
          <w:p w:rsidR="005D11F6" w:rsidRPr="00AF4849" w:rsidRDefault="005D11F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2 639</w:t>
            </w:r>
          </w:p>
        </w:tc>
        <w:tc>
          <w:tcPr>
            <w:tcW w:w="843" w:type="dxa"/>
            <w:gridSpan w:val="2"/>
          </w:tcPr>
          <w:p w:rsidR="005D11F6" w:rsidRPr="00AF4849" w:rsidRDefault="005D11F6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5D11F6" w:rsidRPr="00AF4849" w:rsidRDefault="005D11F6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9" w:type="dxa"/>
            <w:gridSpan w:val="2"/>
          </w:tcPr>
          <w:p w:rsidR="005D11F6" w:rsidRPr="00AF4849" w:rsidRDefault="005D11F6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5D11F6" w:rsidRPr="00AF4849" w:rsidRDefault="005D11F6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6538D" w:rsidRPr="00AF4849" w:rsidTr="003F6DDD">
        <w:tblPrEx>
          <w:tblBorders>
            <w:insideH w:val="nil"/>
          </w:tblBorders>
        </w:tblPrEx>
        <w:tc>
          <w:tcPr>
            <w:tcW w:w="342" w:type="dxa"/>
            <w:tcBorders>
              <w:bottom w:val="nil"/>
            </w:tcBorders>
          </w:tcPr>
          <w:p w:rsidR="0096538D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2205" w:type="dxa"/>
            <w:tcBorders>
              <w:bottom w:val="nil"/>
            </w:tcBorders>
          </w:tcPr>
          <w:p w:rsidR="0096538D" w:rsidRPr="00AF4849" w:rsidRDefault="0096538D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3. Число посещений музеев в расчете на 1</w:t>
            </w:r>
            <w:r w:rsidR="007847C0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000 жителей</w:t>
            </w:r>
          </w:p>
        </w:tc>
        <w:tc>
          <w:tcPr>
            <w:tcW w:w="712" w:type="dxa"/>
            <w:gridSpan w:val="3"/>
            <w:tcBorders>
              <w:bottom w:val="nil"/>
            </w:tcBorders>
          </w:tcPr>
          <w:p w:rsidR="0096538D" w:rsidRPr="00AF4849" w:rsidRDefault="0096538D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1278" w:type="dxa"/>
            <w:gridSpan w:val="3"/>
            <w:tcBorders>
              <w:bottom w:val="nil"/>
            </w:tcBorders>
          </w:tcPr>
          <w:p w:rsidR="0096538D" w:rsidRPr="00AF4849" w:rsidRDefault="002B32A8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51" w:type="dxa"/>
            <w:gridSpan w:val="4"/>
            <w:tcBorders>
              <w:bottom w:val="nil"/>
            </w:tcBorders>
          </w:tcPr>
          <w:p w:rsidR="0096538D" w:rsidRPr="00AF4849" w:rsidRDefault="0096538D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, о численности постоянного населения города Красноярска на 1 января отчетного года (P) в соответствии с формами, утвержденными приказами Росстата, по данным, предоставленным департаментом экономической политики и инвестиционного развития администрации города;</w:t>
            </w:r>
          </w:p>
          <w:p w:rsidR="0096538D" w:rsidRPr="00AF4849" w:rsidRDefault="0096538D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о числе посещений муниципальных музеев в соответствии с формой 8-НК «Сведения о деятельности музея», утвержденной приказом Росстата;</w:t>
            </w:r>
          </w:p>
          <w:p w:rsidR="0096538D" w:rsidRPr="00AF4849" w:rsidRDefault="00AF484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r:id="rId48">
              <w:r w:rsidR="0096538D"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отчет</w:t>
              </w:r>
            </w:hyperlink>
            <w:r w:rsidR="0096538D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о выполнении муниципального задания по форме, утвержденной постановлением администрации города от 25.09.2015 № 601</w:t>
            </w:r>
          </w:p>
        </w:tc>
        <w:tc>
          <w:tcPr>
            <w:tcW w:w="1417" w:type="dxa"/>
            <w:gridSpan w:val="4"/>
            <w:tcBorders>
              <w:bottom w:val="nil"/>
            </w:tcBorders>
          </w:tcPr>
          <w:p w:rsidR="0096538D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  <w:tcBorders>
              <w:bottom w:val="nil"/>
            </w:tcBorders>
          </w:tcPr>
          <w:p w:rsidR="0096538D" w:rsidRPr="00AF4849" w:rsidRDefault="0096538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850" w:type="dxa"/>
            <w:gridSpan w:val="3"/>
            <w:tcBorders>
              <w:bottom w:val="nil"/>
            </w:tcBorders>
          </w:tcPr>
          <w:p w:rsidR="0096538D" w:rsidRPr="00AF4849" w:rsidRDefault="0096538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854" w:type="dxa"/>
            <w:gridSpan w:val="3"/>
            <w:tcBorders>
              <w:bottom w:val="nil"/>
            </w:tcBorders>
          </w:tcPr>
          <w:p w:rsidR="0096538D" w:rsidRPr="00AF4849" w:rsidRDefault="0096538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902" w:type="dxa"/>
            <w:gridSpan w:val="4"/>
            <w:tcBorders>
              <w:bottom w:val="nil"/>
            </w:tcBorders>
          </w:tcPr>
          <w:p w:rsidR="0096538D" w:rsidRPr="00AF4849" w:rsidRDefault="0096538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843" w:type="dxa"/>
            <w:gridSpan w:val="2"/>
            <w:tcBorders>
              <w:bottom w:val="nil"/>
            </w:tcBorders>
          </w:tcPr>
          <w:p w:rsidR="0096538D" w:rsidRPr="00AF4849" w:rsidRDefault="0096538D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  <w:tcBorders>
              <w:bottom w:val="nil"/>
            </w:tcBorders>
          </w:tcPr>
          <w:p w:rsidR="0096538D" w:rsidRPr="00AF4849" w:rsidRDefault="0096538D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9" w:type="dxa"/>
            <w:gridSpan w:val="2"/>
            <w:tcBorders>
              <w:bottom w:val="nil"/>
            </w:tcBorders>
          </w:tcPr>
          <w:p w:rsidR="0096538D" w:rsidRPr="00AF4849" w:rsidRDefault="0096538D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  <w:tcBorders>
              <w:bottom w:val="nil"/>
            </w:tcBorders>
          </w:tcPr>
          <w:p w:rsidR="0096538D" w:rsidRPr="00AF4849" w:rsidRDefault="0096538D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7847C0" w:rsidRPr="00AF4849" w:rsidTr="003F6DDD">
        <w:tc>
          <w:tcPr>
            <w:tcW w:w="342" w:type="dxa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05" w:type="dxa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4. Число посещений парка «Роев ручей» в расчете на 1000 жителей</w:t>
            </w:r>
          </w:p>
        </w:tc>
        <w:tc>
          <w:tcPr>
            <w:tcW w:w="712" w:type="dxa"/>
            <w:gridSpan w:val="3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1278" w:type="dxa"/>
            <w:gridSpan w:val="3"/>
          </w:tcPr>
          <w:p w:rsidR="007847C0" w:rsidRPr="00AF4849" w:rsidRDefault="002B32A8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51" w:type="dxa"/>
            <w:gridSpan w:val="4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, о численности постоянного населения города Красноярска на 1 января отчетного года (P) в соответствии с формами, утвержденными приказами Росстата, по данным, предоставленным департаментом экономической политики и инвестиционного развития администрации города;</w:t>
            </w:r>
          </w:p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о числе посещений парка флоры и фауны «Роев ручей» в соответствии с формой 14-НК «Сведения о деятельности зоопарка (зоосада)», утвержденной приказом Росстата;</w:t>
            </w:r>
          </w:p>
          <w:p w:rsidR="007847C0" w:rsidRPr="00AF4849" w:rsidRDefault="00AF484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r:id="rId49">
              <w:r w:rsidR="007847C0"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отчет</w:t>
              </w:r>
            </w:hyperlink>
            <w:r w:rsidR="007847C0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о выполнении муниципального задания по форме, утвержденной Постановлением администрации города </w:t>
            </w:r>
            <w:r w:rsidR="007847C0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от 25.09.2015 № 601</w:t>
            </w:r>
          </w:p>
        </w:tc>
        <w:tc>
          <w:tcPr>
            <w:tcW w:w="1417" w:type="dxa"/>
            <w:gridSpan w:val="4"/>
          </w:tcPr>
          <w:p w:rsidR="007847C0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 итогам года</w:t>
            </w:r>
          </w:p>
        </w:tc>
        <w:tc>
          <w:tcPr>
            <w:tcW w:w="851" w:type="dxa"/>
            <w:gridSpan w:val="4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751</w:t>
            </w:r>
          </w:p>
        </w:tc>
        <w:tc>
          <w:tcPr>
            <w:tcW w:w="850" w:type="dxa"/>
            <w:gridSpan w:val="3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548</w:t>
            </w:r>
          </w:p>
        </w:tc>
        <w:tc>
          <w:tcPr>
            <w:tcW w:w="854" w:type="dxa"/>
            <w:gridSpan w:val="3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750</w:t>
            </w:r>
          </w:p>
        </w:tc>
        <w:tc>
          <w:tcPr>
            <w:tcW w:w="902" w:type="dxa"/>
            <w:gridSpan w:val="4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1220</w:t>
            </w:r>
          </w:p>
        </w:tc>
        <w:tc>
          <w:tcPr>
            <w:tcW w:w="843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9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7847C0" w:rsidRPr="00AF4849" w:rsidTr="003F6DDD">
        <w:tc>
          <w:tcPr>
            <w:tcW w:w="342" w:type="dxa"/>
          </w:tcPr>
          <w:p w:rsidR="007847C0" w:rsidRPr="00AF4849" w:rsidRDefault="007847C0" w:rsidP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2205" w:type="dxa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5. Объем электронного каталога библиотек</w:t>
            </w:r>
          </w:p>
        </w:tc>
        <w:tc>
          <w:tcPr>
            <w:tcW w:w="712" w:type="dxa"/>
            <w:gridSpan w:val="3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тыс. ед.</w:t>
            </w:r>
          </w:p>
        </w:tc>
        <w:tc>
          <w:tcPr>
            <w:tcW w:w="1278" w:type="dxa"/>
            <w:gridSpan w:val="3"/>
          </w:tcPr>
          <w:p w:rsidR="007847C0" w:rsidRPr="00AF4849" w:rsidRDefault="00E253F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51" w:type="dxa"/>
            <w:gridSpan w:val="4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в соответствии с формой 6-НК «Сведения об общедоступной (публичной) библиотеке», утвержденной приказом Росстата;</w:t>
            </w:r>
          </w:p>
          <w:p w:rsidR="007847C0" w:rsidRPr="00AF4849" w:rsidRDefault="00AF484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r:id="rId50">
              <w:r w:rsidR="007847C0"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отчет</w:t>
              </w:r>
            </w:hyperlink>
            <w:r w:rsidR="007847C0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о выполнении муниципального задания по форме, утвержденной Постановлением администрации города от 25.09.2015 № 601</w:t>
            </w:r>
          </w:p>
        </w:tc>
        <w:tc>
          <w:tcPr>
            <w:tcW w:w="1417" w:type="dxa"/>
            <w:gridSpan w:val="4"/>
          </w:tcPr>
          <w:p w:rsidR="007847C0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396</w:t>
            </w:r>
          </w:p>
        </w:tc>
        <w:tc>
          <w:tcPr>
            <w:tcW w:w="850" w:type="dxa"/>
            <w:gridSpan w:val="3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415</w:t>
            </w:r>
          </w:p>
        </w:tc>
        <w:tc>
          <w:tcPr>
            <w:tcW w:w="854" w:type="dxa"/>
            <w:gridSpan w:val="3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437</w:t>
            </w:r>
          </w:p>
        </w:tc>
        <w:tc>
          <w:tcPr>
            <w:tcW w:w="902" w:type="dxa"/>
            <w:gridSpan w:val="4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843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9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5867FD" w:rsidRPr="00AF4849" w:rsidTr="003F6DDD">
        <w:tc>
          <w:tcPr>
            <w:tcW w:w="342" w:type="dxa"/>
          </w:tcPr>
          <w:p w:rsidR="005867FD" w:rsidRPr="00AF4849" w:rsidRDefault="007847C0" w:rsidP="003727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05" w:type="dxa"/>
          </w:tcPr>
          <w:p w:rsidR="005867FD" w:rsidRPr="00AF4849" w:rsidRDefault="005867FD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6. Число музейных предметов, внесенных в электронный каталог (автоматизированную музейную систему)</w:t>
            </w:r>
          </w:p>
        </w:tc>
        <w:tc>
          <w:tcPr>
            <w:tcW w:w="712" w:type="dxa"/>
            <w:gridSpan w:val="3"/>
          </w:tcPr>
          <w:p w:rsidR="005867FD" w:rsidRPr="00AF4849" w:rsidRDefault="005867FD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1278" w:type="dxa"/>
            <w:gridSpan w:val="3"/>
          </w:tcPr>
          <w:p w:rsidR="005867FD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3251" w:type="dxa"/>
            <w:gridSpan w:val="4"/>
          </w:tcPr>
          <w:p w:rsidR="005867FD" w:rsidRPr="00AF4849" w:rsidRDefault="005867FD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в соответствии с формой 8-НК «Сведения о деятельности музея», утвержденной приказом Росстата;</w:t>
            </w:r>
          </w:p>
          <w:p w:rsidR="005867FD" w:rsidRPr="00AF4849" w:rsidRDefault="00AF484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r:id="rId51">
              <w:r w:rsidR="005867FD"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отчет</w:t>
              </w:r>
            </w:hyperlink>
            <w:r w:rsidR="005867FD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о выполнении муниципального задания по форме, утвержденной Постановлением администрации города от 25.09.2015 № 601</w:t>
            </w:r>
          </w:p>
        </w:tc>
        <w:tc>
          <w:tcPr>
            <w:tcW w:w="1417" w:type="dxa"/>
            <w:gridSpan w:val="4"/>
          </w:tcPr>
          <w:p w:rsidR="005867FD" w:rsidRPr="00AF4849" w:rsidRDefault="005867FD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5867FD" w:rsidRPr="00AF4849" w:rsidRDefault="005867F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2 900</w:t>
            </w:r>
          </w:p>
        </w:tc>
        <w:tc>
          <w:tcPr>
            <w:tcW w:w="850" w:type="dxa"/>
            <w:gridSpan w:val="3"/>
          </w:tcPr>
          <w:p w:rsidR="005867FD" w:rsidRPr="00AF4849" w:rsidRDefault="005867F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2 993</w:t>
            </w:r>
          </w:p>
        </w:tc>
        <w:tc>
          <w:tcPr>
            <w:tcW w:w="854" w:type="dxa"/>
            <w:gridSpan w:val="3"/>
          </w:tcPr>
          <w:p w:rsidR="005867FD" w:rsidRPr="00AF4849" w:rsidRDefault="005867F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3 133</w:t>
            </w:r>
          </w:p>
        </w:tc>
        <w:tc>
          <w:tcPr>
            <w:tcW w:w="902" w:type="dxa"/>
            <w:gridSpan w:val="4"/>
          </w:tcPr>
          <w:p w:rsidR="005867FD" w:rsidRPr="00AF4849" w:rsidRDefault="005867F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2 920</w:t>
            </w:r>
          </w:p>
        </w:tc>
        <w:tc>
          <w:tcPr>
            <w:tcW w:w="843" w:type="dxa"/>
            <w:gridSpan w:val="2"/>
          </w:tcPr>
          <w:p w:rsidR="005867FD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3 000</w:t>
            </w:r>
          </w:p>
        </w:tc>
        <w:tc>
          <w:tcPr>
            <w:tcW w:w="864" w:type="dxa"/>
            <w:gridSpan w:val="2"/>
          </w:tcPr>
          <w:p w:rsidR="005867FD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3 100</w:t>
            </w:r>
          </w:p>
        </w:tc>
        <w:tc>
          <w:tcPr>
            <w:tcW w:w="859" w:type="dxa"/>
            <w:gridSpan w:val="2"/>
          </w:tcPr>
          <w:p w:rsidR="005867FD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3 200</w:t>
            </w:r>
          </w:p>
        </w:tc>
        <w:tc>
          <w:tcPr>
            <w:tcW w:w="1137" w:type="dxa"/>
          </w:tcPr>
          <w:p w:rsidR="005867FD" w:rsidRPr="00AF4849" w:rsidRDefault="005867F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7847C0" w:rsidRPr="00AF4849" w:rsidTr="003F6DDD">
        <w:tc>
          <w:tcPr>
            <w:tcW w:w="342" w:type="dxa"/>
          </w:tcPr>
          <w:p w:rsidR="007847C0" w:rsidRPr="00AF4849" w:rsidRDefault="00372710" w:rsidP="003727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205" w:type="dxa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7. Количество библиотек, в которых проведена модернизация, количество библиотек, в которых внедрены автоматизированные системы обслуживания читателей и обеспечения сохранности библиотечных фондов</w:t>
            </w:r>
          </w:p>
        </w:tc>
        <w:tc>
          <w:tcPr>
            <w:tcW w:w="712" w:type="dxa"/>
            <w:gridSpan w:val="3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1278" w:type="dxa"/>
            <w:gridSpan w:val="3"/>
          </w:tcPr>
          <w:p w:rsidR="007847C0" w:rsidRPr="00AF4849" w:rsidRDefault="00E253F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51" w:type="dxa"/>
            <w:gridSpan w:val="4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в соответствии с формой отчета о достижении значений показателей результативности соглашений о предоставлении субсидии муниципальному образованию Красноярского края из краевого бюджета</w:t>
            </w:r>
            <w:proofErr w:type="gramEnd"/>
          </w:p>
        </w:tc>
        <w:tc>
          <w:tcPr>
            <w:tcW w:w="1417" w:type="dxa"/>
            <w:gridSpan w:val="4"/>
          </w:tcPr>
          <w:p w:rsidR="007847C0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gridSpan w:val="3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4" w:type="dxa"/>
            <w:gridSpan w:val="3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02" w:type="dxa"/>
            <w:gridSpan w:val="4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43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9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7847C0" w:rsidRPr="00AF4849" w:rsidTr="00406099">
        <w:tc>
          <w:tcPr>
            <w:tcW w:w="342" w:type="dxa"/>
            <w:shd w:val="clear" w:color="auto" w:fill="auto"/>
          </w:tcPr>
          <w:p w:rsidR="007847C0" w:rsidRPr="00AF4849" w:rsidRDefault="00372710" w:rsidP="003727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205" w:type="dxa"/>
            <w:shd w:val="clear" w:color="auto" w:fill="auto"/>
          </w:tcPr>
          <w:p w:rsidR="008B65D3" w:rsidRPr="00AF4849" w:rsidRDefault="007847C0" w:rsidP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Показатель результативности 8. </w:t>
            </w:r>
          </w:p>
          <w:p w:rsidR="007847C0" w:rsidRPr="00AF4849" w:rsidRDefault="00406099" w:rsidP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Число посещений муниципальных учреждений культуры, за исключением числа посещений муниципального кинотеатра</w:t>
            </w:r>
          </w:p>
        </w:tc>
        <w:tc>
          <w:tcPr>
            <w:tcW w:w="712" w:type="dxa"/>
            <w:gridSpan w:val="3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proofErr w:type="spellStart"/>
            <w:r w:rsidRPr="00AF4849">
              <w:rPr>
                <w:rFonts w:ascii="Times New Roman" w:eastAsiaTheme="minorEastAsia" w:hAnsi="Times New Roman" w:cs="Times New Roman"/>
                <w:sz w:val="16"/>
                <w:szCs w:val="16"/>
              </w:rPr>
              <w:t>тыс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16"/>
                <w:szCs w:val="16"/>
              </w:rPr>
              <w:t>.ч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6"/>
                <w:szCs w:val="16"/>
              </w:rPr>
              <w:t>ел</w:t>
            </w:r>
            <w:proofErr w:type="spellEnd"/>
            <w:r w:rsidR="00372710" w:rsidRPr="00AF4849">
              <w:rPr>
                <w:rFonts w:ascii="Times New Roman" w:eastAsiaTheme="minorEastAsia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8" w:type="dxa"/>
            <w:gridSpan w:val="3"/>
          </w:tcPr>
          <w:p w:rsidR="007847C0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3251" w:type="dxa"/>
            <w:gridSpan w:val="4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в соответствии с формами отчета, утвержденными приказом Росстата:</w:t>
            </w:r>
          </w:p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МК-6-НК «Сведения об общедоступной (публичной) библиотеке»;</w:t>
            </w:r>
          </w:p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МК-8-НК «Сведения о деятельности музея»;</w:t>
            </w:r>
          </w:p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МК-14-НК «Сведения о деятельности зоопарка (зоосада)»</w:t>
            </w:r>
          </w:p>
        </w:tc>
        <w:tc>
          <w:tcPr>
            <w:tcW w:w="1417" w:type="dxa"/>
            <w:gridSpan w:val="4"/>
          </w:tcPr>
          <w:p w:rsidR="007847C0" w:rsidRPr="00AF4849" w:rsidRDefault="007847C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3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4" w:type="dxa"/>
            <w:gridSpan w:val="3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02" w:type="dxa"/>
            <w:gridSpan w:val="4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3" w:type="dxa"/>
            <w:gridSpan w:val="2"/>
          </w:tcPr>
          <w:p w:rsidR="007847C0" w:rsidRPr="00AF4849" w:rsidRDefault="00992566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2 931,46</w:t>
            </w:r>
          </w:p>
        </w:tc>
        <w:tc>
          <w:tcPr>
            <w:tcW w:w="864" w:type="dxa"/>
            <w:gridSpan w:val="2"/>
          </w:tcPr>
          <w:p w:rsidR="007847C0" w:rsidRPr="00AF4849" w:rsidRDefault="00992566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3 078,03</w:t>
            </w:r>
          </w:p>
        </w:tc>
        <w:tc>
          <w:tcPr>
            <w:tcW w:w="859" w:type="dxa"/>
            <w:gridSpan w:val="2"/>
          </w:tcPr>
          <w:p w:rsidR="007847C0" w:rsidRPr="00AF4849" w:rsidRDefault="00992566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3 139,59</w:t>
            </w:r>
          </w:p>
        </w:tc>
        <w:tc>
          <w:tcPr>
            <w:tcW w:w="1137" w:type="dxa"/>
          </w:tcPr>
          <w:p w:rsidR="007847C0" w:rsidRPr="00AF4849" w:rsidRDefault="00992566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7847C0" w:rsidRPr="00AF4849" w:rsidTr="003F6DDD">
        <w:tc>
          <w:tcPr>
            <w:tcW w:w="342" w:type="dxa"/>
          </w:tcPr>
          <w:p w:rsidR="007847C0" w:rsidRPr="00AF4849" w:rsidRDefault="00372710" w:rsidP="003727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6023" w:type="dxa"/>
            <w:gridSpan w:val="36"/>
          </w:tcPr>
          <w:p w:rsidR="007847C0" w:rsidRPr="00AF4849" w:rsidRDefault="00AF4849" w:rsidP="001E785F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w:anchor="P554">
              <w:r w:rsidR="007847C0"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Подпрограмма 2</w:t>
              </w:r>
            </w:hyperlink>
            <w:r w:rsidR="007847C0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«Поддержка искусства и народного творчества»</w:t>
            </w:r>
          </w:p>
        </w:tc>
      </w:tr>
      <w:tr w:rsidR="007847C0" w:rsidRPr="00AF4849" w:rsidTr="003F6DDD">
        <w:tc>
          <w:tcPr>
            <w:tcW w:w="342" w:type="dxa"/>
          </w:tcPr>
          <w:p w:rsidR="007847C0" w:rsidRPr="00AF4849" w:rsidRDefault="00372710" w:rsidP="003727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25" w:type="dxa"/>
            <w:gridSpan w:val="2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Показатель результативности 1. Число 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посетителей культурно-массовых мероприятий, событийных массовых культурных мероприятий, проводимых муниципальными учреждениями, администрациями районов в городе Красноярске, в расчете на 1000 жителей</w:t>
            </w:r>
          </w:p>
        </w:tc>
        <w:tc>
          <w:tcPr>
            <w:tcW w:w="712" w:type="dxa"/>
            <w:gridSpan w:val="3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чел.</w:t>
            </w:r>
          </w:p>
        </w:tc>
        <w:tc>
          <w:tcPr>
            <w:tcW w:w="1277" w:type="dxa"/>
            <w:gridSpan w:val="3"/>
          </w:tcPr>
          <w:p w:rsidR="007847C0" w:rsidRPr="00AF4849" w:rsidRDefault="002B32A8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55" w:type="dxa"/>
            <w:gridSpan w:val="4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, о численности постоянного населения города Красноярска на 1 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января отчетного года (P) в соответствии с формами, утвержденными приказами Росстата, по данным, предоставленным департаментом экономической политики и инвестиционного развития администрации города;</w:t>
            </w:r>
          </w:p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о числе посетителей культурно-массовых мероприятий муниципальных дворцов культуры в соответствии с формой 7-НК «Сведения об организации культурно-досугового типа», утвержденной приказом Росстата;</w:t>
            </w:r>
          </w:p>
          <w:p w:rsidR="007847C0" w:rsidRPr="00AF4849" w:rsidRDefault="00AF484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r:id="rId52">
              <w:r w:rsidR="007847C0"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отчет</w:t>
              </w:r>
            </w:hyperlink>
            <w:r w:rsidR="007847C0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о выполнении муниципального задания по форме, утвержденной Постановлением администрации города от 25.09.2015 № 601, с учетом данных пояснительной записки к отчету</w:t>
            </w:r>
          </w:p>
        </w:tc>
        <w:tc>
          <w:tcPr>
            <w:tcW w:w="1421" w:type="dxa"/>
            <w:gridSpan w:val="4"/>
          </w:tcPr>
          <w:p w:rsidR="007847C0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 итогам года</w:t>
            </w:r>
          </w:p>
        </w:tc>
        <w:tc>
          <w:tcPr>
            <w:tcW w:w="855" w:type="dxa"/>
            <w:gridSpan w:val="4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1 220</w:t>
            </w:r>
          </w:p>
        </w:tc>
        <w:tc>
          <w:tcPr>
            <w:tcW w:w="854" w:type="dxa"/>
            <w:gridSpan w:val="3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1 173</w:t>
            </w:r>
          </w:p>
        </w:tc>
        <w:tc>
          <w:tcPr>
            <w:tcW w:w="855" w:type="dxa"/>
            <w:gridSpan w:val="3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1 093</w:t>
            </w:r>
          </w:p>
        </w:tc>
        <w:tc>
          <w:tcPr>
            <w:tcW w:w="878" w:type="dxa"/>
            <w:gridSpan w:val="4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1 637</w:t>
            </w:r>
          </w:p>
        </w:tc>
        <w:tc>
          <w:tcPr>
            <w:tcW w:w="831" w:type="dxa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9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7847C0" w:rsidRPr="00AF4849" w:rsidTr="003F6DDD">
        <w:tc>
          <w:tcPr>
            <w:tcW w:w="342" w:type="dxa"/>
          </w:tcPr>
          <w:p w:rsidR="007847C0" w:rsidRPr="00AF4849" w:rsidRDefault="00372710" w:rsidP="003727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2225" w:type="dxa"/>
            <w:gridSpan w:val="2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2. Число зрителей на концертах самостоятельных коллективов в расчете на 1000 жителей</w:t>
            </w:r>
          </w:p>
        </w:tc>
        <w:tc>
          <w:tcPr>
            <w:tcW w:w="712" w:type="dxa"/>
            <w:gridSpan w:val="3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1277" w:type="dxa"/>
            <w:gridSpan w:val="3"/>
          </w:tcPr>
          <w:p w:rsidR="007847C0" w:rsidRPr="00AF4849" w:rsidRDefault="002B32A8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55" w:type="dxa"/>
            <w:gridSpan w:val="4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, о численности постоянного населения города Красноярска на 1 января отчетного года (P) в соответствии с формами, утвержденными приказами Росстата, по данным, представленным департаментом экономической политики и инвестиционного развития администрации города;</w:t>
            </w:r>
          </w:p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о числе зрителей на мероприятиях муниципальных самостоятельных творческих коллективов в соответствии с формой 12-НК «Сведения о деятельности концертной организации, самостоятельного коллектива», утвержденной приказом Росстата;</w:t>
            </w:r>
          </w:p>
          <w:p w:rsidR="007847C0" w:rsidRPr="00AF4849" w:rsidRDefault="00AF484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r:id="rId53">
              <w:r w:rsidR="007847C0"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отчет</w:t>
              </w:r>
            </w:hyperlink>
            <w:r w:rsidR="007847C0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о выполнении муниципального задания по форме, утвержденной Постановлением администрации города от 25.09.2015 № 601</w:t>
            </w:r>
          </w:p>
        </w:tc>
        <w:tc>
          <w:tcPr>
            <w:tcW w:w="1421" w:type="dxa"/>
            <w:gridSpan w:val="4"/>
          </w:tcPr>
          <w:p w:rsidR="007847C0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5" w:type="dxa"/>
            <w:gridSpan w:val="4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854" w:type="dxa"/>
            <w:gridSpan w:val="3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855" w:type="dxa"/>
            <w:gridSpan w:val="3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878" w:type="dxa"/>
            <w:gridSpan w:val="4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290</w:t>
            </w:r>
          </w:p>
        </w:tc>
        <w:tc>
          <w:tcPr>
            <w:tcW w:w="831" w:type="dxa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9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992566" w:rsidP="003727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225" w:type="dxa"/>
            <w:gridSpan w:val="2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3. Доля посещений российских фильмов в общем числе посещений киносеансов</w:t>
            </w:r>
          </w:p>
        </w:tc>
        <w:tc>
          <w:tcPr>
            <w:tcW w:w="712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7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55" w:type="dxa"/>
            <w:gridSpan w:val="4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, в соответствии с формой МК-36-м «Сведения о работе организации, осуществляющей кинопоказ», утвержденной приказом Росстата;</w:t>
            </w:r>
          </w:p>
          <w:p w:rsidR="00992566" w:rsidRPr="00AF4849" w:rsidRDefault="00AF484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r:id="rId54">
              <w:r w:rsidR="00992566"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отчет</w:t>
              </w:r>
            </w:hyperlink>
            <w:r w:rsidR="00992566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о выполнении муниципального задания по форме, утвержденной Постановлением администрации города от 25.09.2015 № 601</w:t>
            </w:r>
          </w:p>
        </w:tc>
        <w:tc>
          <w:tcPr>
            <w:tcW w:w="1421" w:type="dxa"/>
            <w:gridSpan w:val="4"/>
          </w:tcPr>
          <w:p w:rsidR="00992566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 итогам года</w:t>
            </w:r>
          </w:p>
        </w:tc>
        <w:tc>
          <w:tcPr>
            <w:tcW w:w="855" w:type="dxa"/>
            <w:gridSpan w:val="4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77,1</w:t>
            </w:r>
          </w:p>
        </w:tc>
        <w:tc>
          <w:tcPr>
            <w:tcW w:w="854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80,44</w:t>
            </w:r>
          </w:p>
        </w:tc>
        <w:tc>
          <w:tcPr>
            <w:tcW w:w="855" w:type="dxa"/>
            <w:gridSpan w:val="3"/>
          </w:tcPr>
          <w:p w:rsidR="00992566" w:rsidRPr="00AF4849" w:rsidRDefault="00992566" w:rsidP="00EC4B0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86,4</w:t>
            </w:r>
          </w:p>
        </w:tc>
        <w:tc>
          <w:tcPr>
            <w:tcW w:w="878" w:type="dxa"/>
            <w:gridSpan w:val="4"/>
          </w:tcPr>
          <w:p w:rsidR="00992566" w:rsidRPr="00AF4849" w:rsidRDefault="00992566" w:rsidP="00EF2BE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40</w:t>
            </w:r>
            <w:r w:rsidR="00EF2BEA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31" w:type="dxa"/>
          </w:tcPr>
          <w:p w:rsidR="00992566" w:rsidRPr="00AF4849" w:rsidRDefault="00992566" w:rsidP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992566" w:rsidRPr="00AF4849" w:rsidRDefault="00992566" w:rsidP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9" w:type="dxa"/>
            <w:gridSpan w:val="2"/>
          </w:tcPr>
          <w:p w:rsidR="00992566" w:rsidRPr="00AF4849" w:rsidRDefault="00992566" w:rsidP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992566" w:rsidRPr="00AF4849" w:rsidRDefault="00992566" w:rsidP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7847C0" w:rsidRPr="00AF4849" w:rsidTr="003F6DDD">
        <w:tc>
          <w:tcPr>
            <w:tcW w:w="342" w:type="dxa"/>
          </w:tcPr>
          <w:p w:rsidR="007847C0" w:rsidRPr="00AF4849" w:rsidRDefault="00372710" w:rsidP="003727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2225" w:type="dxa"/>
            <w:gridSpan w:val="2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4. Число концертов на гастролях за пределами субъекта Российской Федерации, на территории которого осуществляет деятельность самостоятельный коллектив</w:t>
            </w:r>
          </w:p>
        </w:tc>
        <w:tc>
          <w:tcPr>
            <w:tcW w:w="712" w:type="dxa"/>
            <w:gridSpan w:val="3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1277" w:type="dxa"/>
            <w:gridSpan w:val="3"/>
          </w:tcPr>
          <w:p w:rsidR="007847C0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3255" w:type="dxa"/>
            <w:gridSpan w:val="4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в соответствии с формой 12-НК «Сведения о деятельности концертной организации, самостоятельного коллектива», утвержденной приказом Росстата</w:t>
            </w:r>
          </w:p>
        </w:tc>
        <w:tc>
          <w:tcPr>
            <w:tcW w:w="1421" w:type="dxa"/>
            <w:gridSpan w:val="4"/>
          </w:tcPr>
          <w:p w:rsidR="007847C0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5" w:type="dxa"/>
            <w:gridSpan w:val="4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4" w:type="dxa"/>
            <w:gridSpan w:val="3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5" w:type="dxa"/>
            <w:gridSpan w:val="3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78" w:type="dxa"/>
            <w:gridSpan w:val="4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31" w:type="dxa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64" w:type="dxa"/>
            <w:gridSpan w:val="2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9" w:type="dxa"/>
            <w:gridSpan w:val="2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7" w:type="dxa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7847C0" w:rsidRPr="00AF4849" w:rsidTr="00305FC9">
        <w:trPr>
          <w:trHeight w:val="1871"/>
        </w:trPr>
        <w:tc>
          <w:tcPr>
            <w:tcW w:w="342" w:type="dxa"/>
          </w:tcPr>
          <w:p w:rsidR="007847C0" w:rsidRPr="00AF4849" w:rsidRDefault="00372710" w:rsidP="003727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225" w:type="dxa"/>
            <w:gridSpan w:val="2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5. Количество граждан, принимающих участие в добровольческой (волонтерской) деятельности в области художественного творчества и искусства</w:t>
            </w:r>
          </w:p>
        </w:tc>
        <w:tc>
          <w:tcPr>
            <w:tcW w:w="712" w:type="dxa"/>
            <w:gridSpan w:val="3"/>
          </w:tcPr>
          <w:p w:rsidR="007847C0" w:rsidRPr="00AF4849" w:rsidRDefault="007847C0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1277" w:type="dxa"/>
            <w:gridSpan w:val="3"/>
          </w:tcPr>
          <w:p w:rsidR="007847C0" w:rsidRPr="00AF4849" w:rsidRDefault="002B32A8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55" w:type="dxa"/>
            <w:gridSpan w:val="4"/>
          </w:tcPr>
          <w:p w:rsidR="007847C0" w:rsidRPr="00AF4849" w:rsidRDefault="007847C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получение сведений осуществляется в соответствии с ведомственной отчетностью главного управления культуры</w:t>
            </w:r>
          </w:p>
        </w:tc>
        <w:tc>
          <w:tcPr>
            <w:tcW w:w="1421" w:type="dxa"/>
            <w:gridSpan w:val="4"/>
          </w:tcPr>
          <w:p w:rsidR="007847C0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5" w:type="dxa"/>
            <w:gridSpan w:val="4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327</w:t>
            </w:r>
          </w:p>
        </w:tc>
        <w:tc>
          <w:tcPr>
            <w:tcW w:w="854" w:type="dxa"/>
            <w:gridSpan w:val="3"/>
          </w:tcPr>
          <w:p w:rsidR="007847C0" w:rsidRPr="00AF4849" w:rsidRDefault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1 195</w:t>
            </w:r>
          </w:p>
        </w:tc>
        <w:tc>
          <w:tcPr>
            <w:tcW w:w="855" w:type="dxa"/>
            <w:gridSpan w:val="3"/>
          </w:tcPr>
          <w:p w:rsidR="007847C0" w:rsidRPr="00AF4849" w:rsidRDefault="007847C0" w:rsidP="00EC4B0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1 545</w:t>
            </w:r>
          </w:p>
        </w:tc>
        <w:tc>
          <w:tcPr>
            <w:tcW w:w="878" w:type="dxa"/>
            <w:gridSpan w:val="4"/>
          </w:tcPr>
          <w:p w:rsidR="007847C0" w:rsidRPr="00AF4849" w:rsidRDefault="007847C0" w:rsidP="00EF2BE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831" w:type="dxa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9" w:type="dxa"/>
            <w:gridSpan w:val="2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7847C0" w:rsidRPr="00AF4849" w:rsidRDefault="007847C0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rPr>
          <w:trHeight w:val="1736"/>
        </w:trPr>
        <w:tc>
          <w:tcPr>
            <w:tcW w:w="342" w:type="dxa"/>
          </w:tcPr>
          <w:p w:rsidR="00992566" w:rsidRPr="00AF4849" w:rsidRDefault="00992566" w:rsidP="003727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225" w:type="dxa"/>
            <w:gridSpan w:val="2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6.</w:t>
            </w:r>
          </w:p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Число посещений культурных мероприятий</w:t>
            </w:r>
          </w:p>
        </w:tc>
        <w:tc>
          <w:tcPr>
            <w:tcW w:w="712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spellStart"/>
            <w:r w:rsidRPr="00AF4849">
              <w:rPr>
                <w:rFonts w:ascii="Times New Roman" w:eastAsiaTheme="minorEastAsia" w:hAnsi="Times New Roman" w:cs="Times New Roman"/>
                <w:sz w:val="16"/>
                <w:szCs w:val="16"/>
              </w:rPr>
              <w:t>тыс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16"/>
                <w:szCs w:val="16"/>
              </w:rPr>
              <w:t>.ч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6"/>
                <w:szCs w:val="16"/>
              </w:rPr>
              <w:t>ел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7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3255" w:type="dxa"/>
            <w:gridSpan w:val="4"/>
          </w:tcPr>
          <w:p w:rsidR="00992566" w:rsidRPr="00AF4849" w:rsidRDefault="00992566" w:rsidP="00372710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в соответствии с формами отчета, утвержденными приказом Росстата:</w:t>
            </w:r>
          </w:p>
          <w:p w:rsidR="00992566" w:rsidRPr="00AF4849" w:rsidRDefault="00992566" w:rsidP="00372710">
            <w:pPr>
              <w:tabs>
                <w:tab w:val="left" w:pos="3195"/>
              </w:tabs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МК-7-HK «Сведения об организации культурно-досугового типа»;</w:t>
            </w:r>
          </w:p>
          <w:p w:rsidR="00992566" w:rsidRPr="00AF4849" w:rsidRDefault="00992566" w:rsidP="00372710">
            <w:pPr>
              <w:tabs>
                <w:tab w:val="left" w:pos="3195"/>
              </w:tabs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МК-11-НК «Сведения о работе парка культуры и отдыха (городского сада);</w:t>
            </w:r>
          </w:p>
          <w:p w:rsidR="00992566" w:rsidRPr="00AF4849" w:rsidRDefault="00992566" w:rsidP="00372710">
            <w:pPr>
              <w:tabs>
                <w:tab w:val="left" w:pos="3195"/>
              </w:tabs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МК-12-НК «Сведения о деятельности концертной организации, самостоятельного коллектива»;</w:t>
            </w:r>
          </w:p>
          <w:p w:rsidR="00992566" w:rsidRPr="00AF4849" w:rsidRDefault="00992566" w:rsidP="00372710">
            <w:pPr>
              <w:tabs>
                <w:tab w:val="left" w:pos="3195"/>
              </w:tabs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МК-6-НК «Сведения об общедоступной (публичной) библиотеке»;</w:t>
            </w:r>
          </w:p>
          <w:p w:rsidR="00992566" w:rsidRPr="00AF4849" w:rsidRDefault="00992566" w:rsidP="00372710">
            <w:pPr>
              <w:tabs>
                <w:tab w:val="left" w:pos="3195"/>
              </w:tabs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МК-8-НК «Сведения о деятельности музея».</w:t>
            </w:r>
          </w:p>
          <w:p w:rsidR="00992566" w:rsidRPr="00AF4849" w:rsidRDefault="00992566" w:rsidP="00372710">
            <w:pPr>
              <w:tabs>
                <w:tab w:val="left" w:pos="3195"/>
              </w:tabs>
              <w:suppressAutoHyphens/>
              <w:spacing w:after="0" w:line="240" w:lineRule="auto"/>
              <w:jc w:val="both"/>
              <w:rPr>
                <w:sz w:val="30"/>
                <w:szCs w:val="3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И формой, утвержденной приказом руководителя главного управления культуры, о числе посетителей культурно-массовых мероприятий, проводимых администрациями районов, а также администрацией поселка Березовка Березовского района 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lastRenderedPageBreak/>
              <w:t xml:space="preserve">Красноярского края, администрацией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Мининского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 сельсовета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Емельяновского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 района Красноярского края, муниципальным казенным учреждением Администрация Солонцовского сельсовета</w:t>
            </w:r>
          </w:p>
        </w:tc>
        <w:tc>
          <w:tcPr>
            <w:tcW w:w="1421" w:type="dxa"/>
            <w:gridSpan w:val="4"/>
          </w:tcPr>
          <w:p w:rsidR="00992566" w:rsidRPr="00AF4849" w:rsidRDefault="000745D4" w:rsidP="007709D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 итогам года</w:t>
            </w:r>
          </w:p>
        </w:tc>
        <w:tc>
          <w:tcPr>
            <w:tcW w:w="855" w:type="dxa"/>
            <w:gridSpan w:val="4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4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5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78" w:type="dxa"/>
            <w:gridSpan w:val="4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31" w:type="dxa"/>
          </w:tcPr>
          <w:p w:rsidR="00992566" w:rsidRPr="00AF4849" w:rsidRDefault="00992566" w:rsidP="0093495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3 366,61</w:t>
            </w:r>
          </w:p>
        </w:tc>
        <w:tc>
          <w:tcPr>
            <w:tcW w:w="864" w:type="dxa"/>
            <w:gridSpan w:val="2"/>
          </w:tcPr>
          <w:p w:rsidR="00992566" w:rsidRPr="00AF4849" w:rsidRDefault="00992566" w:rsidP="0093495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3 702,61</w:t>
            </w:r>
          </w:p>
        </w:tc>
        <w:tc>
          <w:tcPr>
            <w:tcW w:w="859" w:type="dxa"/>
            <w:gridSpan w:val="2"/>
          </w:tcPr>
          <w:p w:rsidR="00992566" w:rsidRPr="00AF4849" w:rsidRDefault="001F3E42" w:rsidP="001F3E4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3 75</w:t>
            </w:r>
            <w:r w:rsidR="00992566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7" w:type="dxa"/>
          </w:tcPr>
          <w:p w:rsidR="00992566" w:rsidRPr="00AF4849" w:rsidRDefault="00992566" w:rsidP="0093495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rPr>
          <w:trHeight w:val="1736"/>
        </w:trPr>
        <w:tc>
          <w:tcPr>
            <w:tcW w:w="342" w:type="dxa"/>
          </w:tcPr>
          <w:p w:rsidR="00992566" w:rsidRPr="00AF4849" w:rsidRDefault="00992566" w:rsidP="0037271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lastRenderedPageBreak/>
              <w:t>22</w:t>
            </w:r>
          </w:p>
        </w:tc>
        <w:tc>
          <w:tcPr>
            <w:tcW w:w="2225" w:type="dxa"/>
            <w:gridSpan w:val="2"/>
          </w:tcPr>
          <w:p w:rsidR="00992566" w:rsidRPr="00AF4849" w:rsidRDefault="00992566" w:rsidP="00406099">
            <w:pPr>
              <w:pStyle w:val="ConsPlusNormal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Показатель результативности 7.</w:t>
            </w:r>
          </w:p>
          <w:p w:rsidR="00992566" w:rsidRPr="00AF4849" w:rsidRDefault="00992566" w:rsidP="00406099">
            <w:pPr>
              <w:pStyle w:val="ConsPlusNormal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Число посещений муниципального кинотеатра</w:t>
            </w:r>
          </w:p>
        </w:tc>
        <w:tc>
          <w:tcPr>
            <w:tcW w:w="712" w:type="dxa"/>
            <w:gridSpan w:val="3"/>
          </w:tcPr>
          <w:p w:rsidR="00992566" w:rsidRPr="00AF4849" w:rsidRDefault="00992566" w:rsidP="0093495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6"/>
                <w:szCs w:val="16"/>
              </w:rPr>
              <w:t>тыс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6"/>
                <w:szCs w:val="16"/>
              </w:rPr>
              <w:t>.ч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6"/>
                <w:szCs w:val="16"/>
              </w:rPr>
              <w:t>ел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277" w:type="dxa"/>
            <w:gridSpan w:val="3"/>
          </w:tcPr>
          <w:p w:rsidR="00992566" w:rsidRPr="00AF4849" w:rsidRDefault="00992566" w:rsidP="0093495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0,1</w:t>
            </w:r>
          </w:p>
        </w:tc>
        <w:tc>
          <w:tcPr>
            <w:tcW w:w="3255" w:type="dxa"/>
            <w:gridSpan w:val="4"/>
          </w:tcPr>
          <w:p w:rsidR="00992566" w:rsidRPr="00AF4849" w:rsidRDefault="00992566" w:rsidP="00406099">
            <w:pPr>
              <w:pStyle w:val="ConsPlusNormal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в соответствии с формами отчета, утвержденными приказом Росстата:</w:t>
            </w:r>
          </w:p>
          <w:p w:rsidR="00992566" w:rsidRPr="00AF4849" w:rsidRDefault="00992566" w:rsidP="00406099">
            <w:pPr>
              <w:pStyle w:val="ConsPlusNormal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МК-К-2РИК «Сведения о наличии и эксплуатации киноустановок», утвержденной приказом Росстата;</w:t>
            </w:r>
          </w:p>
          <w:p w:rsidR="00992566" w:rsidRPr="00AF4849" w:rsidRDefault="00992566" w:rsidP="00406099">
            <w:pPr>
              <w:tabs>
                <w:tab w:val="left" w:pos="3195"/>
              </w:tabs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  <w:lang w:eastAsia="ru-RU"/>
              </w:rPr>
              <w:t>МК-36-м «Сведения о работе организации, осуществляющей кинопоказ», утвержденной приказом Росстата;</w:t>
            </w:r>
          </w:p>
          <w:p w:rsidR="00992566" w:rsidRPr="00AF4849" w:rsidRDefault="00992566" w:rsidP="00372710">
            <w:pPr>
              <w:pStyle w:val="ConsPlusNormal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21" w:type="dxa"/>
            <w:gridSpan w:val="4"/>
          </w:tcPr>
          <w:p w:rsidR="00992566" w:rsidRPr="00AF4849" w:rsidRDefault="00992566" w:rsidP="0093495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по итогам года</w:t>
            </w:r>
          </w:p>
        </w:tc>
        <w:tc>
          <w:tcPr>
            <w:tcW w:w="855" w:type="dxa"/>
            <w:gridSpan w:val="4"/>
          </w:tcPr>
          <w:p w:rsidR="00992566" w:rsidRPr="00AF4849" w:rsidRDefault="00992566" w:rsidP="0093495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4" w:type="dxa"/>
            <w:gridSpan w:val="3"/>
          </w:tcPr>
          <w:p w:rsidR="00992566" w:rsidRPr="00AF4849" w:rsidRDefault="00992566" w:rsidP="0093495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55" w:type="dxa"/>
            <w:gridSpan w:val="3"/>
          </w:tcPr>
          <w:p w:rsidR="00992566" w:rsidRPr="00AF4849" w:rsidRDefault="00992566" w:rsidP="0093495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78" w:type="dxa"/>
            <w:gridSpan w:val="4"/>
          </w:tcPr>
          <w:p w:rsidR="00992566" w:rsidRPr="00AF4849" w:rsidRDefault="00992566" w:rsidP="0093495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831" w:type="dxa"/>
          </w:tcPr>
          <w:p w:rsidR="00992566" w:rsidRPr="00AF4849" w:rsidRDefault="002E47A7" w:rsidP="0093495E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130,00</w:t>
            </w:r>
          </w:p>
        </w:tc>
        <w:tc>
          <w:tcPr>
            <w:tcW w:w="864" w:type="dxa"/>
            <w:gridSpan w:val="2"/>
          </w:tcPr>
          <w:p w:rsidR="00992566" w:rsidRPr="00AF4849" w:rsidRDefault="00305FC9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140,00</w:t>
            </w:r>
          </w:p>
        </w:tc>
        <w:tc>
          <w:tcPr>
            <w:tcW w:w="859" w:type="dxa"/>
            <w:gridSpan w:val="2"/>
          </w:tcPr>
          <w:p w:rsidR="00992566" w:rsidRPr="00AF4849" w:rsidRDefault="00305FC9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150,00</w:t>
            </w:r>
          </w:p>
        </w:tc>
        <w:tc>
          <w:tcPr>
            <w:tcW w:w="1137" w:type="dxa"/>
          </w:tcPr>
          <w:p w:rsidR="00992566" w:rsidRPr="00AF4849" w:rsidRDefault="00305FC9" w:rsidP="007847C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  <w:t>х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 w:rsidP="001E785F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6023" w:type="dxa"/>
            <w:gridSpan w:val="36"/>
          </w:tcPr>
          <w:p w:rsidR="00992566" w:rsidRPr="00AF4849" w:rsidRDefault="00AF4849" w:rsidP="001E785F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w:anchor="P744">
              <w:r w:rsidR="00992566"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Подпрограмма 3</w:t>
              </w:r>
            </w:hyperlink>
            <w:r w:rsidR="00992566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«Развитие дополнительного образования в сфере культуры и искусства»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225" w:type="dxa"/>
            <w:gridSpan w:val="2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Показатель результативности 1.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Удельный вес численности обучающихся, принявших участие в творческих мероприятиях</w:t>
            </w:r>
            <w:proofErr w:type="gramEnd"/>
          </w:p>
        </w:tc>
        <w:tc>
          <w:tcPr>
            <w:tcW w:w="712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7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55" w:type="dxa"/>
            <w:gridSpan w:val="4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, в соответствии с формой 1-ДШИ «Сведения о детской музыкальной, художественной, хореографической школе и школе искусств», утвержденной приказом Росстата;</w:t>
            </w:r>
          </w:p>
          <w:p w:rsidR="00992566" w:rsidRPr="00AF4849" w:rsidRDefault="00AF4849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r:id="rId55">
              <w:r w:rsidR="00992566"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отчет</w:t>
              </w:r>
            </w:hyperlink>
            <w:r w:rsidR="00992566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о выполнении муниципального задания по форме, утвержденной Постановлением администрации города от 25.09.2015 № 601</w:t>
            </w:r>
          </w:p>
        </w:tc>
        <w:tc>
          <w:tcPr>
            <w:tcW w:w="1421" w:type="dxa"/>
            <w:gridSpan w:val="4"/>
          </w:tcPr>
          <w:p w:rsidR="00992566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5" w:type="dxa"/>
            <w:gridSpan w:val="4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67,0</w:t>
            </w:r>
          </w:p>
        </w:tc>
        <w:tc>
          <w:tcPr>
            <w:tcW w:w="854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68,5</w:t>
            </w:r>
          </w:p>
        </w:tc>
        <w:tc>
          <w:tcPr>
            <w:tcW w:w="855" w:type="dxa"/>
            <w:gridSpan w:val="3"/>
          </w:tcPr>
          <w:p w:rsidR="00992566" w:rsidRPr="00AF4849" w:rsidRDefault="00992566" w:rsidP="00EC4B0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74,76</w:t>
            </w:r>
          </w:p>
        </w:tc>
        <w:tc>
          <w:tcPr>
            <w:tcW w:w="854" w:type="dxa"/>
            <w:gridSpan w:val="2"/>
          </w:tcPr>
          <w:p w:rsidR="00992566" w:rsidRPr="00AF4849" w:rsidRDefault="00992566" w:rsidP="00EF2BE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855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72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225" w:type="dxa"/>
            <w:gridSpan w:val="2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2. Удельный вес численности выпускников, поступивших в образовательные организации на основные профессиональные образовательные программы в области культуры и искусства</w:t>
            </w:r>
          </w:p>
        </w:tc>
        <w:tc>
          <w:tcPr>
            <w:tcW w:w="712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7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55" w:type="dxa"/>
            <w:gridSpan w:val="4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, в соответствии с формой 1-ДШИ «Сведения о детской музыкальной, художественной, хореографической школе и школе искусств», утвержденной приказом Росстата</w:t>
            </w:r>
          </w:p>
        </w:tc>
        <w:tc>
          <w:tcPr>
            <w:tcW w:w="1421" w:type="dxa"/>
            <w:gridSpan w:val="4"/>
          </w:tcPr>
          <w:p w:rsidR="00992566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5" w:type="dxa"/>
            <w:gridSpan w:val="4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4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5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4" w:type="dxa"/>
            <w:gridSpan w:val="2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5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72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2225" w:type="dxa"/>
            <w:gridSpan w:val="2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Показатель 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результативности 3. Количество муниципальных образовательных учреждений в сфере культуры, оснащенных музыкальными инструментами, оборудованием и учебными материалами</w:t>
            </w:r>
          </w:p>
        </w:tc>
        <w:tc>
          <w:tcPr>
            <w:tcW w:w="712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ед.</w:t>
            </w:r>
          </w:p>
        </w:tc>
        <w:tc>
          <w:tcPr>
            <w:tcW w:w="1277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0,08</w:t>
            </w:r>
          </w:p>
        </w:tc>
        <w:tc>
          <w:tcPr>
            <w:tcW w:w="3255" w:type="dxa"/>
            <w:gridSpan w:val="4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в соответствии с формой отчета 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соглашения о предоставлении субсидии из бюджета субъекта Российской Федерации местному бюджету на государственную поддержку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отрасли культуры (оснащение образовательных учреждений в сфере культуры музыкальными инструментами, оборудованием и учебными материалами)</w:t>
            </w:r>
          </w:p>
        </w:tc>
        <w:tc>
          <w:tcPr>
            <w:tcW w:w="1421" w:type="dxa"/>
            <w:gridSpan w:val="4"/>
          </w:tcPr>
          <w:p w:rsidR="00992566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 итогам года</w:t>
            </w:r>
          </w:p>
        </w:tc>
        <w:tc>
          <w:tcPr>
            <w:tcW w:w="855" w:type="dxa"/>
            <w:gridSpan w:val="4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4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5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4" w:type="dxa"/>
            <w:gridSpan w:val="2"/>
          </w:tcPr>
          <w:p w:rsidR="00992566" w:rsidRPr="00AF4849" w:rsidRDefault="000309A9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5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72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7" w:type="dxa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2225" w:type="dxa"/>
            <w:gridSpan w:val="2"/>
          </w:tcPr>
          <w:p w:rsidR="00992566" w:rsidRPr="00AF4849" w:rsidRDefault="00992566" w:rsidP="001F5CC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4.</w:t>
            </w:r>
          </w:p>
          <w:p w:rsidR="00992566" w:rsidRPr="00AF4849" w:rsidRDefault="00992566" w:rsidP="001F5CC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Охват образовательными услугами муниципальных учреждений дополнительного образования в сфере культуры и искусства детского населения от 7 до 15 лет включительно</w:t>
            </w:r>
          </w:p>
        </w:tc>
        <w:tc>
          <w:tcPr>
            <w:tcW w:w="712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6"/>
                <w:szCs w:val="16"/>
              </w:rPr>
              <w:t>чел.</w:t>
            </w:r>
          </w:p>
        </w:tc>
        <w:tc>
          <w:tcPr>
            <w:tcW w:w="1277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0,03</w:t>
            </w:r>
          </w:p>
        </w:tc>
        <w:tc>
          <w:tcPr>
            <w:tcW w:w="3255" w:type="dxa"/>
            <w:gridSpan w:val="4"/>
          </w:tcPr>
          <w:p w:rsidR="00992566" w:rsidRPr="00AF4849" w:rsidRDefault="00992566" w:rsidP="001F5CC1">
            <w:pPr>
              <w:tabs>
                <w:tab w:val="left" w:pos="3195"/>
              </w:tabs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в соответствии с формой отчета 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МК-19-м «Охват образовательными услугами детских школ искусств детского населения муниципального образования», размещенной в автоматизированной информационной системе «БАРС. Мониторинг-Культура по Красноярскому краю.</w:t>
            </w:r>
          </w:p>
        </w:tc>
        <w:tc>
          <w:tcPr>
            <w:tcW w:w="1421" w:type="dxa"/>
            <w:gridSpan w:val="4"/>
          </w:tcPr>
          <w:p w:rsidR="00992566" w:rsidRPr="00AF4849" w:rsidRDefault="0073607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</w:t>
            </w:r>
            <w:proofErr w:type="gramEnd"/>
            <w:r w:rsidR="00992566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о итогам года</w:t>
            </w:r>
          </w:p>
        </w:tc>
        <w:tc>
          <w:tcPr>
            <w:tcW w:w="855" w:type="dxa"/>
            <w:gridSpan w:val="4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4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5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4" w:type="dxa"/>
            <w:gridSpan w:val="2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5" w:type="dxa"/>
            <w:gridSpan w:val="3"/>
          </w:tcPr>
          <w:p w:rsidR="00992566" w:rsidRPr="00AF4849" w:rsidRDefault="00C75E3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8 376</w:t>
            </w:r>
          </w:p>
        </w:tc>
        <w:tc>
          <w:tcPr>
            <w:tcW w:w="872" w:type="dxa"/>
            <w:gridSpan w:val="3"/>
          </w:tcPr>
          <w:p w:rsidR="00992566" w:rsidRPr="00AF4849" w:rsidRDefault="00C75E3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8 500</w:t>
            </w:r>
          </w:p>
        </w:tc>
        <w:tc>
          <w:tcPr>
            <w:tcW w:w="851" w:type="dxa"/>
          </w:tcPr>
          <w:p w:rsidR="00992566" w:rsidRPr="00AF4849" w:rsidRDefault="00C75E3D" w:rsidP="00C75E3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8 600</w:t>
            </w:r>
          </w:p>
        </w:tc>
        <w:tc>
          <w:tcPr>
            <w:tcW w:w="1137" w:type="dxa"/>
          </w:tcPr>
          <w:p w:rsidR="00992566" w:rsidRPr="00AF4849" w:rsidRDefault="00C75E3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 w:rsidP="003F6DD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6023" w:type="dxa"/>
            <w:gridSpan w:val="36"/>
          </w:tcPr>
          <w:p w:rsidR="00992566" w:rsidRPr="00AF4849" w:rsidRDefault="00AF4849" w:rsidP="001E785F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hyperlink w:anchor="P907">
              <w:r w:rsidR="00992566" w:rsidRPr="00AF4849">
                <w:rPr>
                  <w:rFonts w:ascii="Times New Roman" w:eastAsiaTheme="minorEastAsia" w:hAnsi="Times New Roman" w:cs="Times New Roman"/>
                  <w:sz w:val="18"/>
                  <w:szCs w:val="18"/>
                </w:rPr>
                <w:t>Подпрограмма 4</w:t>
              </w:r>
            </w:hyperlink>
            <w:r w:rsidR="00992566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«Обеспечение реализации муниципальной программы»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 w:rsidP="003F6DDD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255" w:type="dxa"/>
            <w:gridSpan w:val="3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1. Уровень исполнения расходов бюджета по отрасли «Культура» города Красноярска</w:t>
            </w:r>
          </w:p>
        </w:tc>
        <w:tc>
          <w:tcPr>
            <w:tcW w:w="709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5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0,08</w:t>
            </w:r>
          </w:p>
        </w:tc>
        <w:tc>
          <w:tcPr>
            <w:tcW w:w="3260" w:type="dxa"/>
            <w:gridSpan w:val="4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получение сведений осуществляется в соответствии с отчетом об исполнении бюджета по отрасли «Культура»</w:t>
            </w:r>
          </w:p>
        </w:tc>
        <w:tc>
          <w:tcPr>
            <w:tcW w:w="1417" w:type="dxa"/>
            <w:gridSpan w:val="4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99,57</w:t>
            </w:r>
          </w:p>
        </w:tc>
        <w:tc>
          <w:tcPr>
            <w:tcW w:w="850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98,74</w:t>
            </w:r>
          </w:p>
        </w:tc>
        <w:tc>
          <w:tcPr>
            <w:tcW w:w="851" w:type="dxa"/>
            <w:gridSpan w:val="3"/>
          </w:tcPr>
          <w:p w:rsidR="00992566" w:rsidRPr="00AF4849" w:rsidRDefault="00992566" w:rsidP="00EC4B0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95,36</w:t>
            </w:r>
          </w:p>
        </w:tc>
        <w:tc>
          <w:tcPr>
            <w:tcW w:w="852" w:type="dxa"/>
            <w:gridSpan w:val="2"/>
          </w:tcPr>
          <w:p w:rsidR="00992566" w:rsidRPr="00AF4849" w:rsidRDefault="00992566" w:rsidP="00EF2BE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98</w:t>
            </w:r>
            <w:r w:rsidR="00EF2BEA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  <w:gridSpan w:val="3"/>
          </w:tcPr>
          <w:p w:rsidR="00992566" w:rsidRPr="00AF4849" w:rsidRDefault="00EF2BEA" w:rsidP="00EF2BE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864" w:type="dxa"/>
            <w:gridSpan w:val="2"/>
          </w:tcPr>
          <w:p w:rsidR="00992566" w:rsidRPr="00AF4849" w:rsidRDefault="00EF2BEA" w:rsidP="00EF2BE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851" w:type="dxa"/>
          </w:tcPr>
          <w:p w:rsidR="00992566" w:rsidRPr="00AF4849" w:rsidRDefault="00EF2BEA" w:rsidP="00EF2BE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98,0</w:t>
            </w:r>
          </w:p>
        </w:tc>
        <w:tc>
          <w:tcPr>
            <w:tcW w:w="1137" w:type="dxa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255" w:type="dxa"/>
            <w:gridSpan w:val="3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2. Число работников, получивших ежемесячную выплату за профессиональное мастерство</w:t>
            </w:r>
          </w:p>
        </w:tc>
        <w:tc>
          <w:tcPr>
            <w:tcW w:w="709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1275" w:type="dxa"/>
            <w:gridSpan w:val="3"/>
          </w:tcPr>
          <w:p w:rsidR="00992566" w:rsidRPr="00AF4849" w:rsidRDefault="002B32A8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60" w:type="dxa"/>
            <w:gridSpan w:val="4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получение сведений осуществляется в соответствии с ведомственной отчетностью главного управления культуры по мероприятию 4.3 «Ежемесячная выплата за профессиональное мастерство работникам муниципальных творческих коллективов» подпрограммы 4</w:t>
            </w:r>
          </w:p>
        </w:tc>
        <w:tc>
          <w:tcPr>
            <w:tcW w:w="1417" w:type="dxa"/>
            <w:gridSpan w:val="4"/>
          </w:tcPr>
          <w:p w:rsidR="00992566" w:rsidRPr="00AF4849" w:rsidRDefault="000745D4" w:rsidP="003F6DD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0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1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2" w:type="dxa"/>
            <w:gridSpan w:val="2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1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255" w:type="dxa"/>
            <w:gridSpan w:val="3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Показатель результативности 3. Число победителей, получивших премию по итогам конкурса «Лучший работник муниципальных 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бюджетных и автономных учреждений культуры и образовательных бюджетных и автономных учреждений дополнительного образования», число победителей, получивших премию по итогам конкурса скрипачей Виктора Третьякова</w:t>
            </w:r>
          </w:p>
        </w:tc>
        <w:tc>
          <w:tcPr>
            <w:tcW w:w="709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чел.</w:t>
            </w:r>
          </w:p>
        </w:tc>
        <w:tc>
          <w:tcPr>
            <w:tcW w:w="1275" w:type="dxa"/>
            <w:gridSpan w:val="3"/>
          </w:tcPr>
          <w:p w:rsidR="00992566" w:rsidRPr="00AF4849" w:rsidRDefault="002B32A8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60" w:type="dxa"/>
            <w:gridSpan w:val="4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получение сведений осуществляется в соответствии с ведомственной отчетностью главного управления культуры по мероприятию 4.4 «Выплата специальной профессиональной премии в сфере культуры города Красноярска в 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трех номинациях по итогам конкурса «Лучший работник муниципальных бюджетных и автономных учреждений культуры и образовательных бюджетных и автономных учреждений дополнительного образования» и мероприятию 4.6 «Выплата премии Главы города участнику Международного конкурса скрипачей Виктора Третьякова» подпрограммы 4</w:t>
            </w:r>
            <w:proofErr w:type="gramEnd"/>
          </w:p>
        </w:tc>
        <w:tc>
          <w:tcPr>
            <w:tcW w:w="1417" w:type="dxa"/>
            <w:gridSpan w:val="4"/>
          </w:tcPr>
          <w:p w:rsidR="00992566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 итогам года</w:t>
            </w:r>
          </w:p>
        </w:tc>
        <w:tc>
          <w:tcPr>
            <w:tcW w:w="851" w:type="dxa"/>
            <w:gridSpan w:val="4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2" w:type="dxa"/>
            <w:gridSpan w:val="2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2255" w:type="dxa"/>
            <w:gridSpan w:val="3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4. Доля муниципальных учреждений культуры и дополнительного образования в сфере культуры и искусства, в которых проведены мероприятия по обеспечению антитеррористической защищенности объектов</w:t>
            </w:r>
          </w:p>
        </w:tc>
        <w:tc>
          <w:tcPr>
            <w:tcW w:w="709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5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60" w:type="dxa"/>
            <w:gridSpan w:val="4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, получение сведений осуществляется в соответствии с ведомственной отчетностью главного управления культуры по мероприятиям 1.5, 2.5, 3.3 «Мероприятия по обеспечению антитеррористической защищенности объектов» подпрограмм 1, 2, 3</w:t>
            </w:r>
          </w:p>
        </w:tc>
        <w:tc>
          <w:tcPr>
            <w:tcW w:w="1417" w:type="dxa"/>
            <w:gridSpan w:val="4"/>
          </w:tcPr>
          <w:p w:rsidR="00992566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0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2" w:type="dxa"/>
            <w:gridSpan w:val="2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2255" w:type="dxa"/>
            <w:gridSpan w:val="3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5. Доля муниципальных учреждений культуры и дополнительного образования в сфере культуры и искусства, в которых проведены мероприятия по обеспечению безопасности жизнедеятельности</w:t>
            </w:r>
          </w:p>
        </w:tc>
        <w:tc>
          <w:tcPr>
            <w:tcW w:w="709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5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60" w:type="dxa"/>
            <w:gridSpan w:val="4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, получение сведений осуществляется в соответствии с ведомственной отчетностью главного управления культуры по мероприятиям 1.8, 2.6, 3.4 «Обеспечение безопасности жизнедеятельности муниципальных учреждений» подпрограмм 1, 2, 3</w:t>
            </w:r>
          </w:p>
        </w:tc>
        <w:tc>
          <w:tcPr>
            <w:tcW w:w="1417" w:type="dxa"/>
            <w:gridSpan w:val="4"/>
          </w:tcPr>
          <w:p w:rsidR="00992566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850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26,5</w:t>
            </w:r>
          </w:p>
        </w:tc>
        <w:tc>
          <w:tcPr>
            <w:tcW w:w="851" w:type="dxa"/>
            <w:gridSpan w:val="3"/>
          </w:tcPr>
          <w:p w:rsidR="00992566" w:rsidRPr="00AF4849" w:rsidRDefault="00992566" w:rsidP="00EC4B0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17,1</w:t>
            </w:r>
          </w:p>
        </w:tc>
        <w:tc>
          <w:tcPr>
            <w:tcW w:w="852" w:type="dxa"/>
            <w:gridSpan w:val="2"/>
          </w:tcPr>
          <w:p w:rsidR="00992566" w:rsidRPr="00AF4849" w:rsidRDefault="00992566" w:rsidP="00EF2BEA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20</w:t>
            </w:r>
            <w:r w:rsidR="00EF2BEA"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51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2255" w:type="dxa"/>
            <w:gridSpan w:val="3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6. Количество приобретенных (установленных) скульптурных произведений, памятных и иных архитектурных сооружений</w:t>
            </w:r>
          </w:p>
        </w:tc>
        <w:tc>
          <w:tcPr>
            <w:tcW w:w="709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1275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0,01</w:t>
            </w:r>
          </w:p>
        </w:tc>
        <w:tc>
          <w:tcPr>
            <w:tcW w:w="3260" w:type="dxa"/>
            <w:gridSpan w:val="4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в соответствии с формой отчета о достижении значений показателей результативности соглашения о предоставлении субсидии муниципальному образованию Красноярского края из краевого бюджета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и соглашения о предоставлении из бюджета города субсидии в целях осуществления </w:t>
            </w: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уставной деятельности, не связанной с выполнением муниципального задания</w:t>
            </w:r>
          </w:p>
        </w:tc>
        <w:tc>
          <w:tcPr>
            <w:tcW w:w="1417" w:type="dxa"/>
            <w:gridSpan w:val="4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по итогам года</w:t>
            </w:r>
          </w:p>
        </w:tc>
        <w:tc>
          <w:tcPr>
            <w:tcW w:w="851" w:type="dxa"/>
            <w:gridSpan w:val="4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2" w:type="dxa"/>
            <w:gridSpan w:val="2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gridSpan w:val="3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64" w:type="dxa"/>
            <w:gridSpan w:val="2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7" w:type="dxa"/>
          </w:tcPr>
          <w:p w:rsidR="00992566" w:rsidRPr="00AF4849" w:rsidRDefault="0099256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2255" w:type="dxa"/>
            <w:gridSpan w:val="3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7. Доля зданий муниципальных учреждений отрасли «Культура», находящихся в удовлетворительном состоянии, в общем числе зданий муниципальных учреждений отрасли «Культура»</w:t>
            </w:r>
          </w:p>
        </w:tc>
        <w:tc>
          <w:tcPr>
            <w:tcW w:w="709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275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3260" w:type="dxa"/>
            <w:gridSpan w:val="4"/>
          </w:tcPr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расчетный, показатели в соответствии с формой МК-47-м «Перечень муниципальных объектов культуры и дополнительного образования в сфере культуры и искусства, находящихся в аварийном состоянии или требующих капитального ремонта и реконструкции», размещенной в автоматизированной информационной системе «БАРС. Мониторинг-Культура по Красноярскому краю»</w:t>
            </w:r>
          </w:p>
        </w:tc>
        <w:tc>
          <w:tcPr>
            <w:tcW w:w="1417" w:type="dxa"/>
            <w:gridSpan w:val="4"/>
          </w:tcPr>
          <w:p w:rsidR="00992566" w:rsidRPr="00AF4849" w:rsidRDefault="000745D4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84,7</w:t>
            </w:r>
          </w:p>
        </w:tc>
        <w:tc>
          <w:tcPr>
            <w:tcW w:w="850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85,22</w:t>
            </w:r>
          </w:p>
        </w:tc>
        <w:tc>
          <w:tcPr>
            <w:tcW w:w="851" w:type="dxa"/>
            <w:gridSpan w:val="3"/>
          </w:tcPr>
          <w:p w:rsidR="00992566" w:rsidRPr="00AF4849" w:rsidRDefault="00992566" w:rsidP="00EC4B00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85,11</w:t>
            </w:r>
          </w:p>
        </w:tc>
        <w:tc>
          <w:tcPr>
            <w:tcW w:w="852" w:type="dxa"/>
            <w:gridSpan w:val="2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87,0</w:t>
            </w:r>
          </w:p>
        </w:tc>
        <w:tc>
          <w:tcPr>
            <w:tcW w:w="851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64" w:type="dxa"/>
            <w:gridSpan w:val="2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7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  <w:tr w:rsidR="00992566" w:rsidRPr="00AF4849" w:rsidTr="003F6DDD">
        <w:tc>
          <w:tcPr>
            <w:tcW w:w="342" w:type="dxa"/>
          </w:tcPr>
          <w:p w:rsidR="00992566" w:rsidRPr="00AF4849" w:rsidRDefault="00390716">
            <w:pPr>
              <w:pStyle w:val="ConsPlusNormal"/>
              <w:rPr>
                <w:rFonts w:ascii="Times New Roman" w:eastAsiaTheme="minorEastAsia" w:hAnsi="Times New Roman" w:cs="Times New Roman"/>
                <w:color w:val="000000" w:themeColor="text1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2255" w:type="dxa"/>
            <w:gridSpan w:val="3"/>
          </w:tcPr>
          <w:p w:rsidR="00992566" w:rsidRPr="00AF4849" w:rsidRDefault="00992566" w:rsidP="00C1355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Показатель результативности 8.</w:t>
            </w:r>
          </w:p>
          <w:p w:rsidR="00992566" w:rsidRPr="00AF4849" w:rsidRDefault="00992566" w:rsidP="00C13551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Число работников отрасли «Культура», получивших поощрение за профессиональную деятельность</w:t>
            </w:r>
          </w:p>
        </w:tc>
        <w:tc>
          <w:tcPr>
            <w:tcW w:w="709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чел.</w:t>
            </w:r>
          </w:p>
        </w:tc>
        <w:tc>
          <w:tcPr>
            <w:tcW w:w="1275" w:type="dxa"/>
            <w:gridSpan w:val="3"/>
          </w:tcPr>
          <w:p w:rsidR="00992566" w:rsidRPr="00AF4849" w:rsidRDefault="00992566" w:rsidP="001E785F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3260" w:type="dxa"/>
            <w:gridSpan w:val="4"/>
          </w:tcPr>
          <w:p w:rsidR="00992566" w:rsidRPr="00AF4849" w:rsidRDefault="00992566" w:rsidP="00E253F6">
            <w:pPr>
              <w:tabs>
                <w:tab w:val="left" w:pos="3195"/>
              </w:tabs>
              <w:suppressAutoHyphens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>ведомственная отчетность главного управления культуры по мероприятию 4.3 «Ежемесячная выплата  за профессиональное мастерство работникам муниципальных творческих коллективов», а также по мероприятиям 4.4 «Выплата специальной профессиональной премии в сфере культуры города Красноярска в трех номинациях по итогам конкурса «Лучший работник муниципальных бюджетных и автономных учреждений культуры и образовательных бюджетных и автономных учреждений дополнительного образования» и 4.6 «Выплата премии Главы города участнику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  <w:lang w:eastAsia="ru-RU"/>
              </w:rPr>
              <w:t xml:space="preserve"> Международного конкурса скрипачей Виктора Третьякова» подпрограммы 4.</w:t>
            </w:r>
          </w:p>
          <w:p w:rsidR="00992566" w:rsidRPr="00AF4849" w:rsidRDefault="00992566">
            <w:pPr>
              <w:pStyle w:val="ConsPlusNormal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4"/>
          </w:tcPr>
          <w:p w:rsidR="00992566" w:rsidRPr="00AF4849" w:rsidRDefault="000745D4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hAnsi="Times New Roman" w:cs="Times New Roman"/>
                <w:sz w:val="18"/>
                <w:szCs w:val="18"/>
              </w:rPr>
              <w:t>по итогам года</w:t>
            </w:r>
          </w:p>
        </w:tc>
        <w:tc>
          <w:tcPr>
            <w:tcW w:w="851" w:type="dxa"/>
            <w:gridSpan w:val="4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3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64" w:type="dxa"/>
            <w:gridSpan w:val="2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1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137" w:type="dxa"/>
          </w:tcPr>
          <w:p w:rsidR="00992566" w:rsidRPr="00AF4849" w:rsidRDefault="00992566" w:rsidP="007709D2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</w:rPr>
            </w:pPr>
            <w:r w:rsidRPr="00AF4849">
              <w:rPr>
                <w:rFonts w:ascii="Times New Roman" w:eastAsiaTheme="minorEastAsia" w:hAnsi="Times New Roman" w:cs="Times New Roman"/>
                <w:sz w:val="18"/>
                <w:szCs w:val="18"/>
              </w:rPr>
              <w:t>х</w:t>
            </w:r>
          </w:p>
        </w:tc>
      </w:tr>
    </w:tbl>
    <w:p w:rsidR="00C241B0" w:rsidRPr="00AF4849" w:rsidRDefault="00C241B0">
      <w:pPr>
        <w:pStyle w:val="ConsPlusNormal"/>
        <w:rPr>
          <w:rFonts w:ascii="Times New Roman" w:hAnsi="Times New Roman" w:cs="Times New Roman"/>
          <w:sz w:val="30"/>
          <w:szCs w:val="30"/>
        </w:rPr>
        <w:sectPr w:rsidR="00C241B0" w:rsidRPr="00AF4849" w:rsidSect="003D0C3F">
          <w:pgSz w:w="16838" w:h="11905" w:orient="landscape"/>
          <w:pgMar w:top="1134" w:right="397" w:bottom="850" w:left="397" w:header="0" w:footer="0" w:gutter="0"/>
          <w:cols w:space="720"/>
          <w:titlePg/>
        </w:sectPr>
      </w:pPr>
    </w:p>
    <w:p w:rsidR="00E315BA" w:rsidRPr="00AF4849" w:rsidRDefault="00E315BA" w:rsidP="009F2050">
      <w:pPr>
        <w:widowControl w:val="0"/>
        <w:autoSpaceDE w:val="0"/>
        <w:autoSpaceDN w:val="0"/>
        <w:adjustRightInd w:val="0"/>
        <w:spacing w:after="0" w:line="192" w:lineRule="auto"/>
        <w:ind w:firstLine="9781"/>
        <w:outlineLvl w:val="2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lastRenderedPageBreak/>
        <w:t>Приложение 3</w:t>
      </w:r>
    </w:p>
    <w:p w:rsidR="00E315BA" w:rsidRPr="00AF4849" w:rsidRDefault="00E315BA" w:rsidP="00B11021">
      <w:pPr>
        <w:widowControl w:val="0"/>
        <w:autoSpaceDE w:val="0"/>
        <w:autoSpaceDN w:val="0"/>
        <w:adjustRightInd w:val="0"/>
        <w:spacing w:after="0" w:line="192" w:lineRule="auto"/>
        <w:ind w:left="9781"/>
        <w:outlineLvl w:val="2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к муниципальной программе </w:t>
      </w:r>
    </w:p>
    <w:p w:rsidR="00E315BA" w:rsidRPr="00AF4849" w:rsidRDefault="00E315BA" w:rsidP="009F2050">
      <w:pPr>
        <w:widowControl w:val="0"/>
        <w:autoSpaceDE w:val="0"/>
        <w:autoSpaceDN w:val="0"/>
        <w:adjustRightInd w:val="0"/>
        <w:spacing w:after="0" w:line="192" w:lineRule="auto"/>
        <w:ind w:left="9781"/>
        <w:outlineLvl w:val="2"/>
        <w:rPr>
          <w:rFonts w:ascii="Times New Roman" w:hAnsi="Times New Roman"/>
          <w:sz w:val="30"/>
          <w:szCs w:val="30"/>
        </w:rPr>
      </w:pPr>
      <w:r w:rsidRPr="00AF4849">
        <w:rPr>
          <w:rFonts w:ascii="Times New Roman" w:hAnsi="Times New Roman"/>
          <w:sz w:val="30"/>
          <w:szCs w:val="30"/>
        </w:rPr>
        <w:t xml:space="preserve">«Развитие культуры в городе </w:t>
      </w:r>
    </w:p>
    <w:p w:rsidR="00E315BA" w:rsidRPr="00AF4849" w:rsidRDefault="00E315BA" w:rsidP="009F2050">
      <w:pPr>
        <w:widowControl w:val="0"/>
        <w:autoSpaceDE w:val="0"/>
        <w:autoSpaceDN w:val="0"/>
        <w:adjustRightInd w:val="0"/>
        <w:spacing w:after="0" w:line="192" w:lineRule="auto"/>
        <w:ind w:firstLine="9781"/>
        <w:outlineLvl w:val="2"/>
        <w:rPr>
          <w:rFonts w:ascii="Times New Roman" w:hAnsi="Times New Roman"/>
          <w:sz w:val="30"/>
          <w:szCs w:val="30"/>
        </w:rPr>
      </w:pPr>
      <w:proofErr w:type="gramStart"/>
      <w:r w:rsidRPr="00AF4849">
        <w:rPr>
          <w:rFonts w:ascii="Times New Roman" w:hAnsi="Times New Roman"/>
          <w:sz w:val="30"/>
          <w:szCs w:val="30"/>
        </w:rPr>
        <w:t>Красноярске</w:t>
      </w:r>
      <w:proofErr w:type="gramEnd"/>
      <w:r w:rsidRPr="00AF4849">
        <w:rPr>
          <w:rFonts w:ascii="Times New Roman" w:hAnsi="Times New Roman"/>
          <w:sz w:val="30"/>
          <w:szCs w:val="30"/>
        </w:rPr>
        <w:t>»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415E92" w:rsidRPr="00AF4849" w:rsidRDefault="00415E92" w:rsidP="00415E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1872"/>
      <w:bookmarkEnd w:id="7"/>
      <w:r w:rsidRPr="00AF4849">
        <w:rPr>
          <w:rFonts w:ascii="Times New Roman" w:hAnsi="Times New Roman" w:cs="Times New Roman"/>
          <w:sz w:val="28"/>
          <w:szCs w:val="28"/>
        </w:rPr>
        <w:t>ПРОГНОЗ</w:t>
      </w:r>
    </w:p>
    <w:p w:rsidR="00415E92" w:rsidRPr="00AF4849" w:rsidRDefault="00415E92" w:rsidP="00415E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4849">
        <w:rPr>
          <w:rFonts w:ascii="Times New Roman" w:hAnsi="Times New Roman" w:cs="Times New Roman"/>
          <w:sz w:val="28"/>
          <w:szCs w:val="28"/>
        </w:rPr>
        <w:t>Сводных показателей муниципальных заданий на оказание</w:t>
      </w:r>
    </w:p>
    <w:p w:rsidR="00415E92" w:rsidRPr="00AF4849" w:rsidRDefault="00415E92" w:rsidP="00415E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4849">
        <w:rPr>
          <w:rFonts w:ascii="Times New Roman" w:hAnsi="Times New Roman" w:cs="Times New Roman"/>
          <w:sz w:val="28"/>
          <w:szCs w:val="28"/>
        </w:rPr>
        <w:t xml:space="preserve">муниципальных услуг (выполнение работ) </w:t>
      </w:r>
      <w:proofErr w:type="gramStart"/>
      <w:r w:rsidRPr="00AF4849">
        <w:rPr>
          <w:rFonts w:ascii="Times New Roman" w:hAnsi="Times New Roman" w:cs="Times New Roman"/>
          <w:sz w:val="28"/>
          <w:szCs w:val="28"/>
        </w:rPr>
        <w:t>муниципальными</w:t>
      </w:r>
      <w:proofErr w:type="gramEnd"/>
    </w:p>
    <w:p w:rsidR="00415E92" w:rsidRPr="00AF4849" w:rsidRDefault="00415E92" w:rsidP="00415E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4849">
        <w:rPr>
          <w:rFonts w:ascii="Times New Roman" w:hAnsi="Times New Roman" w:cs="Times New Roman"/>
          <w:sz w:val="28"/>
          <w:szCs w:val="28"/>
        </w:rPr>
        <w:t>учреждениями по программе</w:t>
      </w:r>
    </w:p>
    <w:p w:rsidR="00C241B0" w:rsidRPr="00AF4849" w:rsidRDefault="00C241B0">
      <w:pPr>
        <w:pStyle w:val="ConsPlusNormal"/>
        <w:spacing w:after="1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B229DA" w:rsidP="00B229DA">
      <w:pPr>
        <w:pStyle w:val="ConsPlusNormal"/>
        <w:ind w:firstLine="13325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AF4849">
        <w:rPr>
          <w:rFonts w:ascii="Times New Roman" w:hAnsi="Times New Roman" w:cs="Times New Roman"/>
          <w:sz w:val="30"/>
          <w:szCs w:val="30"/>
        </w:rPr>
        <w:t>Тыс</w:t>
      </w:r>
      <w:proofErr w:type="gramStart"/>
      <w:r w:rsidRPr="00AF4849">
        <w:rPr>
          <w:rFonts w:ascii="Times New Roman" w:hAnsi="Times New Roman" w:cs="Times New Roman"/>
          <w:sz w:val="30"/>
          <w:szCs w:val="30"/>
        </w:rPr>
        <w:t>.р</w:t>
      </w:r>
      <w:proofErr w:type="gramEnd"/>
      <w:r w:rsidRPr="00AF4849">
        <w:rPr>
          <w:rFonts w:ascii="Times New Roman" w:hAnsi="Times New Roman" w:cs="Times New Roman"/>
          <w:sz w:val="30"/>
          <w:szCs w:val="30"/>
        </w:rPr>
        <w:t>уб</w:t>
      </w:r>
      <w:proofErr w:type="spellEnd"/>
      <w:r w:rsidRPr="00AF4849">
        <w:rPr>
          <w:rFonts w:ascii="Times New Roman" w:hAnsi="Times New Roman" w:cs="Times New Roman"/>
          <w:sz w:val="30"/>
          <w:szCs w:val="30"/>
        </w:rPr>
        <w:t>.</w:t>
      </w:r>
      <w:r w:rsidR="00393068" w:rsidRPr="00AF4849">
        <w:rPr>
          <w:rFonts w:ascii="Times New Roman" w:hAnsi="Times New Roman" w:cs="Times New Roman"/>
          <w:sz w:val="30"/>
          <w:szCs w:val="30"/>
        </w:rPr>
        <w:t xml:space="preserve"> 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719"/>
        <w:gridCol w:w="1418"/>
        <w:gridCol w:w="1559"/>
        <w:gridCol w:w="1559"/>
        <w:gridCol w:w="2268"/>
        <w:gridCol w:w="2127"/>
        <w:gridCol w:w="2126"/>
      </w:tblGrid>
      <w:tr w:rsidR="00415E92" w:rsidRPr="00AF4849" w:rsidTr="00A8335E">
        <w:tc>
          <w:tcPr>
            <w:tcW w:w="454" w:type="dxa"/>
            <w:vMerge w:val="restart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№ </w:t>
            </w:r>
            <w:proofErr w:type="gramStart"/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proofErr w:type="gramEnd"/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/п</w:t>
            </w:r>
          </w:p>
        </w:tc>
        <w:tc>
          <w:tcPr>
            <w:tcW w:w="3719" w:type="dxa"/>
            <w:vMerge w:val="restart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услуги (работы), показателя объема услуги (работы), подпрограммы, отдельного мероприятия</w:t>
            </w:r>
          </w:p>
        </w:tc>
        <w:tc>
          <w:tcPr>
            <w:tcW w:w="4536" w:type="dxa"/>
            <w:gridSpan w:val="3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Значение показателя объема услуги (работы)</w:t>
            </w:r>
          </w:p>
        </w:tc>
        <w:tc>
          <w:tcPr>
            <w:tcW w:w="6521" w:type="dxa"/>
            <w:gridSpan w:val="3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Объем бюджетных ассигнований на оказание муниципальной услуги (выполнение работы), тыс. руб.</w:t>
            </w:r>
          </w:p>
        </w:tc>
      </w:tr>
      <w:tr w:rsidR="00415E92" w:rsidRPr="00AF4849" w:rsidTr="00A8335E">
        <w:tc>
          <w:tcPr>
            <w:tcW w:w="454" w:type="dxa"/>
            <w:vMerge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719" w:type="dxa"/>
            <w:vMerge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415E92" w:rsidRPr="00AF4849" w:rsidRDefault="00415E92" w:rsidP="00E40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</w:t>
            </w:r>
            <w:r w:rsidR="00E40AC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1559" w:type="dxa"/>
          </w:tcPr>
          <w:p w:rsidR="00415E92" w:rsidRPr="00AF4849" w:rsidRDefault="00415E92" w:rsidP="00E40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</w:t>
            </w:r>
            <w:r w:rsidR="00E40AC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1559" w:type="dxa"/>
          </w:tcPr>
          <w:p w:rsidR="00415E92" w:rsidRPr="00AF4849" w:rsidRDefault="00415E92" w:rsidP="00E40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</w:t>
            </w:r>
            <w:r w:rsidR="00E40AC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</w:t>
            </w:r>
          </w:p>
        </w:tc>
        <w:tc>
          <w:tcPr>
            <w:tcW w:w="2268" w:type="dxa"/>
          </w:tcPr>
          <w:p w:rsidR="00415E92" w:rsidRPr="00AF4849" w:rsidRDefault="00E40AC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2027</w:t>
            </w:r>
          </w:p>
        </w:tc>
        <w:tc>
          <w:tcPr>
            <w:tcW w:w="2127" w:type="dxa"/>
          </w:tcPr>
          <w:p w:rsidR="00415E92" w:rsidRPr="00AF4849" w:rsidRDefault="00E40AC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2028</w:t>
            </w:r>
          </w:p>
        </w:tc>
        <w:tc>
          <w:tcPr>
            <w:tcW w:w="2126" w:type="dxa"/>
          </w:tcPr>
          <w:p w:rsidR="00415E92" w:rsidRPr="00AF4849" w:rsidRDefault="00E40AC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2029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3719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559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559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2268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2127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2126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4776" w:type="dxa"/>
            <w:gridSpan w:val="7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Показатель объема услуги (работы): количество посещений, единиц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AF4849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hyperlink w:anchor="P334">
              <w:r w:rsidR="00415E92" w:rsidRPr="00AF4849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Подпрограмма 1</w:t>
              </w:r>
            </w:hyperlink>
            <w:r w:rsidR="00415E9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«Сохранение и развитие культурного и природного наследия»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2 722 050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2 835 507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2 947 558</w:t>
            </w:r>
          </w:p>
        </w:tc>
        <w:tc>
          <w:tcPr>
            <w:tcW w:w="2268" w:type="dxa"/>
            <w:shd w:val="clear" w:color="auto" w:fill="auto"/>
          </w:tcPr>
          <w:p w:rsidR="00415E92" w:rsidRPr="00AF4849" w:rsidRDefault="00A36733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461 121,29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A36733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461 121,05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A36733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461 395,76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1.1. Комплектование библиотечных фондов муниципальных библиотек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CA1D5F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12 793,22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CA1D5F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12 793,22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CA1D5F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12 793,22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1.3. Обеспечение деятельности муниципальных учреждений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302E5A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439 400,93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302E5A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439 400,69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302E5A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439 675,40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1.5. Мероприятия по обеспечению антитеррористической защищенности объектов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A36733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8 927,14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A36733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8 927,14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A36733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8 927,14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Публичный показ музейных предметов, музейных коллекций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Показатель объема услуги (работы): число посетителей, человек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AF4849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hyperlink w:anchor="P334">
              <w:r w:rsidR="00415E92" w:rsidRPr="00AF4849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Подпрограмма 1</w:t>
              </w:r>
            </w:hyperlink>
            <w:r w:rsidR="00415E9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«Сохранение и развитие культурного и природного наследия»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182 610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196 790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211 490</w:t>
            </w:r>
          </w:p>
        </w:tc>
        <w:tc>
          <w:tcPr>
            <w:tcW w:w="2268" w:type="dxa"/>
            <w:shd w:val="clear" w:color="auto" w:fill="auto"/>
          </w:tcPr>
          <w:p w:rsidR="00415E92" w:rsidRPr="00AF4849" w:rsidRDefault="005A7582" w:rsidP="00E46A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78 369,69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5A758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78 369,69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5A758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78 369,69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1.2. Реставрация музейных предметов из фондов муниципальных музеев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100,00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100,00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1.3. Обеспечение деятельности муниципальных учреждений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5A7582" w:rsidP="00E46A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74 873,48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5A758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74 873,48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5A758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74 873,48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1.5. Мероприятия по обеспечению антитеррористической защищенности объектов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C10C5C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3 396,21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C10C5C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3 396,21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C10C5C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3 396,21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Формирование, сохранение, содержание, учет и демонстрация коллекций диких и домашних животных, растений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14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 Показатель объема услуги (работы): число экземпляров животных.</w:t>
            </w:r>
          </w:p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 Показатель объема услуги (работы): количество посещений, человек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AF4849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hyperlink w:anchor="P334">
              <w:r w:rsidR="00415E92" w:rsidRPr="00AF4849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Подпрограмма 1</w:t>
              </w:r>
            </w:hyperlink>
            <w:r w:rsidR="00415E9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«Сохранение и развитие культурного и природного наследия»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9 150</w:t>
            </w:r>
          </w:p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995 118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9 150</w:t>
            </w:r>
          </w:p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1 036 581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9 150</w:t>
            </w:r>
          </w:p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1 078 045</w:t>
            </w:r>
          </w:p>
        </w:tc>
        <w:tc>
          <w:tcPr>
            <w:tcW w:w="2268" w:type="dxa"/>
            <w:shd w:val="clear" w:color="auto" w:fill="auto"/>
          </w:tcPr>
          <w:p w:rsidR="00415E92" w:rsidRPr="00AF4849" w:rsidRDefault="00A36733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395 622,86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A36733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395 622,86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A36733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395 622,86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16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1.3. Обеспечение деятельности муниципальных учреждений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A36733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371 067,34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A36733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371 067,34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A36733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371 067,34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1.5. Мероприятия по обеспечению антитеррористической защищенности объектов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140BC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24 555,52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140BC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24 555,52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140BC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24 555,52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Показ кинофильмов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19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Показатель объема услуги (работы): число зрителей, человек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AF4849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hyperlink w:anchor="P528">
              <w:r w:rsidR="00415E92" w:rsidRPr="00AF4849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Подпрограмма 2</w:t>
              </w:r>
            </w:hyperlink>
            <w:r w:rsidR="00415E9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«Поддержка искусства и народного творчества»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170 866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177 319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183 772</w:t>
            </w:r>
          </w:p>
        </w:tc>
        <w:tc>
          <w:tcPr>
            <w:tcW w:w="2268" w:type="dxa"/>
            <w:shd w:val="clear" w:color="auto" w:fill="auto"/>
          </w:tcPr>
          <w:p w:rsidR="00415E92" w:rsidRPr="00AF4849" w:rsidRDefault="0051364C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54 197,97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51364C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54 197,97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51364C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54 197,97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21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2.1. Обеспечение деятельности муниципальных учреждений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51364C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52 175,43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51364C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52 175,43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51364C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52 175,43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22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2.5. Мероприятия по обеспечению антитеррористической защищенности объектов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51364C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2 022,54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51364C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2 022,54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51364C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2 022,54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23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Показ (организация показа) концертов и концертных программ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24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Показатель объема услуги (работы): число зрителей, человек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25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AF4849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hyperlink w:anchor="P528">
              <w:r w:rsidR="00415E92" w:rsidRPr="00AF4849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Подпрограмма 2</w:t>
              </w:r>
            </w:hyperlink>
            <w:r w:rsidR="00415E9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«Поддержка искусства и народного творчества»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312 732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318 360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338 793</w:t>
            </w:r>
          </w:p>
        </w:tc>
        <w:tc>
          <w:tcPr>
            <w:tcW w:w="2268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240 794,54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240 794,54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240 794,54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26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2.1. Обеспечение деятельности муниципальных учреждений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238 352,11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238 352,11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238 352,11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27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2.4. Участие муниципальных творческих коллективов в международных и всероссийских конкурсах, фестивалях, культурных обменах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1 874,19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1 874,19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1 874,19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28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Мероприятие 2.5. Мероприятия по </w:t>
            </w: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обеспечению антитеррористической защищенности объектов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415E92" w:rsidP="006D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568,2</w:t>
            </w:r>
            <w:r w:rsidR="006D0861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568,24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568,24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 Показатель объема услуги (работы): количество клубных формирований, единиц.</w:t>
            </w:r>
          </w:p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 Показатель объема услуги (работы): число участников, человек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31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AF4849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hyperlink w:anchor="P528">
              <w:r w:rsidR="00415E92" w:rsidRPr="00AF4849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Подпрограмма 2</w:t>
              </w:r>
            </w:hyperlink>
            <w:r w:rsidR="00415E9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«Поддержка искусства и народного творчества»</w:t>
            </w:r>
          </w:p>
        </w:tc>
        <w:tc>
          <w:tcPr>
            <w:tcW w:w="1418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424</w:t>
            </w:r>
          </w:p>
        </w:tc>
        <w:tc>
          <w:tcPr>
            <w:tcW w:w="155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424</w:t>
            </w:r>
          </w:p>
        </w:tc>
        <w:tc>
          <w:tcPr>
            <w:tcW w:w="155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424</w:t>
            </w:r>
          </w:p>
        </w:tc>
        <w:tc>
          <w:tcPr>
            <w:tcW w:w="2268" w:type="dxa"/>
            <w:shd w:val="clear" w:color="auto" w:fill="auto"/>
          </w:tcPr>
          <w:p w:rsidR="00415E92" w:rsidRPr="00AF4849" w:rsidRDefault="00FC377B" w:rsidP="006D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472 673,36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FC377B" w:rsidP="006D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473 294,96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FC377B" w:rsidP="006D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473 294,96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32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2.1. Обеспечение деятельности муниципальных учреждений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10 127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10 136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10 146</w:t>
            </w:r>
          </w:p>
        </w:tc>
        <w:tc>
          <w:tcPr>
            <w:tcW w:w="2268" w:type="dxa"/>
            <w:shd w:val="clear" w:color="auto" w:fill="auto"/>
          </w:tcPr>
          <w:p w:rsidR="00415E92" w:rsidRPr="00AF4849" w:rsidRDefault="00FC377B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462 766,83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4169AE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463 388,</w:t>
            </w:r>
            <w:r w:rsidR="00FC377B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43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FC377B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463 388,43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33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2.5. Мероприятия по обеспечению антитеррористической защищенности объектов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415E92" w:rsidP="006D08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</w:t>
            </w:r>
            <w:r w:rsidR="0013341F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 906,53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9 906,53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9 906,53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34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Организация и проведение культурно-массовых мероприятий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35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Показатель объема услуги (работы): количество участников мероприятий, человек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36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AF4849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hyperlink w:anchor="P528">
              <w:r w:rsidR="00415E92" w:rsidRPr="00AF4849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Подпрограмма 2</w:t>
              </w:r>
            </w:hyperlink>
            <w:r w:rsidR="00415E9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«Поддержка искусства и народного творчества»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2 305 647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2 399 487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2 497 274</w:t>
            </w:r>
          </w:p>
        </w:tc>
        <w:tc>
          <w:tcPr>
            <w:tcW w:w="2268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94 358,34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94 358,34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94 358,34</w:t>
            </w:r>
          </w:p>
        </w:tc>
      </w:tr>
      <w:tr w:rsidR="006D0861" w:rsidRPr="00AF4849" w:rsidTr="00A8335E">
        <w:tc>
          <w:tcPr>
            <w:tcW w:w="454" w:type="dxa"/>
          </w:tcPr>
          <w:p w:rsidR="006D0861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37</w:t>
            </w:r>
          </w:p>
        </w:tc>
        <w:tc>
          <w:tcPr>
            <w:tcW w:w="3719" w:type="dxa"/>
            <w:shd w:val="clear" w:color="auto" w:fill="auto"/>
          </w:tcPr>
          <w:p w:rsidR="006D0861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2.2. Организация и проведение событийных массовых культурных мероприятий, проведение общегородских анкетных опросов о социокультурной жизни города Красноярска</w:t>
            </w:r>
          </w:p>
        </w:tc>
        <w:tc>
          <w:tcPr>
            <w:tcW w:w="1418" w:type="dxa"/>
            <w:vMerge/>
            <w:shd w:val="clear" w:color="auto" w:fill="auto"/>
          </w:tcPr>
          <w:p w:rsidR="006D0861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6D0861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6D0861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6D0861" w:rsidRPr="00AF4849" w:rsidRDefault="006D0861" w:rsidP="00116A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94 358,34</w:t>
            </w:r>
          </w:p>
        </w:tc>
        <w:tc>
          <w:tcPr>
            <w:tcW w:w="2127" w:type="dxa"/>
            <w:shd w:val="clear" w:color="auto" w:fill="auto"/>
          </w:tcPr>
          <w:p w:rsidR="006D0861" w:rsidRPr="00AF4849" w:rsidRDefault="006D0861" w:rsidP="00116A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94 358,34</w:t>
            </w:r>
          </w:p>
        </w:tc>
        <w:tc>
          <w:tcPr>
            <w:tcW w:w="2126" w:type="dxa"/>
            <w:shd w:val="clear" w:color="auto" w:fill="auto"/>
          </w:tcPr>
          <w:p w:rsidR="006D0861" w:rsidRPr="00AF4849" w:rsidRDefault="006D0861" w:rsidP="00116A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94 358,34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38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AF4849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hyperlink w:anchor="P717">
              <w:r w:rsidR="00415E92" w:rsidRPr="00AF4849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Подпрограмма 3</w:t>
              </w:r>
            </w:hyperlink>
            <w:r w:rsidR="00415E9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«Развитие дополнительного образования в сфере культуры и искусства»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5 895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5 895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5 895</w:t>
            </w:r>
          </w:p>
        </w:tc>
        <w:tc>
          <w:tcPr>
            <w:tcW w:w="2268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823,30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823,30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823,30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39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3.2. Выявление, поддержка и развитие способностей и талантов у детей и молодежи города Красноярска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823,30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823,30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823,30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40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Реализация дополнительных общеразвивающих программ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41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Показатель объема услуги (работы): количество человеко-часов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42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AF4849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hyperlink w:anchor="P717">
              <w:r w:rsidR="00415E92" w:rsidRPr="00AF4849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Подпрограмма 3</w:t>
              </w:r>
            </w:hyperlink>
            <w:r w:rsidR="00415E9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«Развитие дополнительного образования в сфере культуры и искусства»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44 300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44 996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44 996</w:t>
            </w:r>
          </w:p>
        </w:tc>
        <w:tc>
          <w:tcPr>
            <w:tcW w:w="2268" w:type="dxa"/>
            <w:shd w:val="clear" w:color="auto" w:fill="auto"/>
          </w:tcPr>
          <w:p w:rsidR="00415E92" w:rsidRPr="00AF4849" w:rsidRDefault="00E46AB0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30 708,74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30 710,94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6D0861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30 713,61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43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3.1. Обеспечение деятельности муниципальных учреждений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E46AB0" w:rsidP="00760B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30 128,</w:t>
            </w:r>
            <w:r w:rsidR="00760BAA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E46AB0" w:rsidP="00760BA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30 130,</w:t>
            </w:r>
            <w:r w:rsidR="00760BAA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40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E46AB0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30 133,07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44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3.3. Мероприятия по обеспечению антитеррористической защищенности объектов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AA1F69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580,54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AA1F69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580,54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AA1F69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580,54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45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Реализация дополнительных предпрофессиональных программ в области искусств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46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Показатель объема услуги (работы): количество человеко-часов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47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AF4849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hyperlink w:anchor="P717">
              <w:r w:rsidR="00415E92" w:rsidRPr="00AF4849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Подпрограмма 3</w:t>
              </w:r>
            </w:hyperlink>
            <w:r w:rsidR="00415E9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«Развитие дополнительного образования в сфере культуры и искусства»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1 520 588,19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1 520 476,69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013155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1 520 476,69</w:t>
            </w:r>
          </w:p>
        </w:tc>
        <w:tc>
          <w:tcPr>
            <w:tcW w:w="2268" w:type="dxa"/>
            <w:shd w:val="clear" w:color="auto" w:fill="auto"/>
          </w:tcPr>
          <w:p w:rsidR="00415E92" w:rsidRPr="00AF4849" w:rsidRDefault="00760BAA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992 916,01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13341F" w:rsidP="00AA1F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992 987,02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AA1F69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993 073,45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48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3.1. Обеспечение деятельности муниципальных учреждений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760BAA" w:rsidP="004169A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974 145,09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13341F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974 216,10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AA1F69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974 302,53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49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3.3. Мероприятия по обеспечению антитеррористической защищенности объектов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AA1F69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18 770,92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AA1F69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18 770,92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AA1F69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18 770,92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50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Организация благоустройства и озеленения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51</w:t>
            </w:r>
          </w:p>
        </w:tc>
        <w:tc>
          <w:tcPr>
            <w:tcW w:w="14776" w:type="dxa"/>
            <w:gridSpan w:val="7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 Показатель объема услуги (работы): площадь объекта, кв. м.</w:t>
            </w:r>
          </w:p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 Показатель объема услуги (работы): количество объектов, штук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52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AF4849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hyperlink w:anchor="P528">
              <w:r w:rsidR="00415E92" w:rsidRPr="00AF4849">
                <w:rPr>
                  <w:rFonts w:ascii="Times New Roman" w:eastAsia="Times New Roman" w:hAnsi="Times New Roman" w:cs="Times New Roman"/>
                  <w:color w:val="0000FF"/>
                  <w:szCs w:val="20"/>
                  <w:lang w:eastAsia="ru-RU"/>
                </w:rPr>
                <w:t>Подпрограмма 2</w:t>
              </w:r>
            </w:hyperlink>
            <w:r w:rsidR="00415E92"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«Поддержка искусства и народного творчества»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1 367 656,14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1 367 656,14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1 367 656,14</w:t>
            </w:r>
          </w:p>
        </w:tc>
        <w:tc>
          <w:tcPr>
            <w:tcW w:w="2268" w:type="dxa"/>
            <w:shd w:val="clear" w:color="auto" w:fill="auto"/>
          </w:tcPr>
          <w:p w:rsidR="00415E92" w:rsidRPr="00AF4849" w:rsidRDefault="00760BAA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404 700,54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AA1F69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405 121,98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AA1F69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405 121,98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53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2.1. Обеспечение деятельности муниципальных учреждений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760BAA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354 039,06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AA1F69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354 460,50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AA1F69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354 460,50</w:t>
            </w:r>
          </w:p>
        </w:tc>
      </w:tr>
      <w:tr w:rsidR="00415E92" w:rsidRPr="00AF4849" w:rsidTr="00A8335E">
        <w:tc>
          <w:tcPr>
            <w:tcW w:w="454" w:type="dxa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54</w:t>
            </w:r>
          </w:p>
        </w:tc>
        <w:tc>
          <w:tcPr>
            <w:tcW w:w="3719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Мероприятие 2.5. Мероприятия по обеспечению антитеррористической защищенности объектов</w:t>
            </w:r>
          </w:p>
        </w:tc>
        <w:tc>
          <w:tcPr>
            <w:tcW w:w="1418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50 661,48</w:t>
            </w:r>
          </w:p>
        </w:tc>
        <w:tc>
          <w:tcPr>
            <w:tcW w:w="2127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50 661,48</w:t>
            </w:r>
          </w:p>
        </w:tc>
        <w:tc>
          <w:tcPr>
            <w:tcW w:w="2126" w:type="dxa"/>
            <w:shd w:val="clear" w:color="auto" w:fill="auto"/>
          </w:tcPr>
          <w:p w:rsidR="00415E92" w:rsidRPr="00AF4849" w:rsidRDefault="00415E92" w:rsidP="00415E9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F484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50 661,48</w:t>
            </w:r>
          </w:p>
        </w:tc>
      </w:tr>
    </w:tbl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873DDD" w:rsidRPr="00AF4849" w:rsidRDefault="00873DDD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AF4849">
        <w:rPr>
          <w:rFonts w:ascii="Times New Roman" w:hAnsi="Times New Roman" w:cs="Times New Roman"/>
          <w:sz w:val="30"/>
          <w:szCs w:val="30"/>
        </w:rPr>
        <w:br w:type="page"/>
      </w:r>
    </w:p>
    <w:p w:rsidR="003415B9" w:rsidRPr="00AF4849" w:rsidRDefault="003415B9" w:rsidP="003415B9">
      <w:pPr>
        <w:widowControl w:val="0"/>
        <w:tabs>
          <w:tab w:val="left" w:pos="11124"/>
          <w:tab w:val="right" w:pos="14570"/>
        </w:tabs>
        <w:autoSpaceDE w:val="0"/>
        <w:autoSpaceDN w:val="0"/>
        <w:adjustRightInd w:val="0"/>
        <w:spacing w:after="0" w:line="192" w:lineRule="auto"/>
        <w:ind w:left="9781"/>
        <w:outlineLvl w:val="2"/>
        <w:rPr>
          <w:rFonts w:ascii="Times New Roman" w:hAnsi="Times New Roman" w:cs="Times New Roman"/>
          <w:sz w:val="28"/>
          <w:szCs w:val="28"/>
        </w:rPr>
      </w:pPr>
      <w:r w:rsidRPr="00AF4849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3415B9" w:rsidRPr="00AF4849" w:rsidRDefault="003415B9" w:rsidP="003415B9">
      <w:pPr>
        <w:widowControl w:val="0"/>
        <w:autoSpaceDE w:val="0"/>
        <w:autoSpaceDN w:val="0"/>
        <w:adjustRightInd w:val="0"/>
        <w:spacing w:after="0" w:line="192" w:lineRule="auto"/>
        <w:ind w:left="9781"/>
        <w:outlineLvl w:val="2"/>
        <w:rPr>
          <w:rFonts w:ascii="Times New Roman" w:hAnsi="Times New Roman" w:cs="Times New Roman"/>
          <w:sz w:val="28"/>
          <w:szCs w:val="28"/>
        </w:rPr>
      </w:pPr>
      <w:r w:rsidRPr="00AF484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3415B9" w:rsidRPr="00AF4849" w:rsidRDefault="003415B9" w:rsidP="003415B9">
      <w:pPr>
        <w:widowControl w:val="0"/>
        <w:autoSpaceDE w:val="0"/>
        <w:autoSpaceDN w:val="0"/>
        <w:adjustRightInd w:val="0"/>
        <w:spacing w:after="0" w:line="192" w:lineRule="auto"/>
        <w:ind w:left="9781"/>
        <w:outlineLvl w:val="2"/>
        <w:rPr>
          <w:rFonts w:ascii="Times New Roman" w:hAnsi="Times New Roman" w:cs="Times New Roman"/>
          <w:sz w:val="28"/>
          <w:szCs w:val="28"/>
        </w:rPr>
      </w:pPr>
      <w:r w:rsidRPr="00AF4849">
        <w:rPr>
          <w:rFonts w:ascii="Times New Roman" w:hAnsi="Times New Roman" w:cs="Times New Roman"/>
          <w:sz w:val="28"/>
          <w:szCs w:val="28"/>
        </w:rPr>
        <w:t>«Развитие культуры в городе Красноярске»</w:t>
      </w:r>
    </w:p>
    <w:p w:rsidR="003415B9" w:rsidRPr="00AF4849" w:rsidRDefault="003415B9" w:rsidP="003415B9">
      <w:pPr>
        <w:widowControl w:val="0"/>
        <w:tabs>
          <w:tab w:val="left" w:pos="11199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</w:rPr>
      </w:pPr>
    </w:p>
    <w:p w:rsidR="003415B9" w:rsidRPr="00AF4849" w:rsidRDefault="003415B9" w:rsidP="003415B9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4849">
        <w:rPr>
          <w:rFonts w:ascii="Times New Roman" w:eastAsia="Calibri" w:hAnsi="Times New Roman" w:cs="Times New Roman"/>
          <w:sz w:val="28"/>
          <w:szCs w:val="28"/>
        </w:rPr>
        <w:t>РАСПРЕДЕЛЕНИЕ</w:t>
      </w:r>
    </w:p>
    <w:p w:rsidR="003415B9" w:rsidRPr="00AF4849" w:rsidRDefault="003415B9" w:rsidP="003415B9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F4849">
        <w:rPr>
          <w:rFonts w:ascii="Times New Roman" w:eastAsia="Calibri" w:hAnsi="Times New Roman" w:cs="Times New Roman"/>
          <w:sz w:val="28"/>
          <w:szCs w:val="28"/>
        </w:rPr>
        <w:t>бюджетных ассигнований по подпрограммам и отдельным мероприятиям муниципальной Программы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3415B9" w:rsidP="003415B9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 w:rsidRPr="00AF4849">
        <w:rPr>
          <w:rFonts w:ascii="Times New Roman" w:hAnsi="Times New Roman" w:cs="Times New Roman"/>
          <w:sz w:val="30"/>
          <w:szCs w:val="30"/>
        </w:rPr>
        <w:t>Тыс. руб.</w:t>
      </w:r>
    </w:p>
    <w:tbl>
      <w:tblPr>
        <w:tblW w:w="1559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1559"/>
        <w:gridCol w:w="2127"/>
        <w:gridCol w:w="2268"/>
        <w:gridCol w:w="708"/>
        <w:gridCol w:w="851"/>
        <w:gridCol w:w="850"/>
        <w:gridCol w:w="993"/>
        <w:gridCol w:w="1417"/>
        <w:gridCol w:w="1418"/>
        <w:gridCol w:w="1417"/>
        <w:gridCol w:w="1559"/>
      </w:tblGrid>
      <w:tr w:rsidR="00A8335E" w:rsidRPr="00AF4849" w:rsidTr="00C56497">
        <w:tc>
          <w:tcPr>
            <w:tcW w:w="426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59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2127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программы, подпрограммы, мероприятия подпрограммы, отдельного мероприятия</w:t>
            </w:r>
          </w:p>
        </w:tc>
        <w:tc>
          <w:tcPr>
            <w:tcW w:w="2268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3402" w:type="dxa"/>
            <w:gridSpan w:val="4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5811" w:type="dxa"/>
            <w:gridSpan w:val="4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Бюджетные ассигнования, годы</w:t>
            </w:r>
          </w:p>
        </w:tc>
      </w:tr>
      <w:tr w:rsidR="00A8335E" w:rsidRPr="00AF4849" w:rsidTr="00C56497">
        <w:tc>
          <w:tcPr>
            <w:tcW w:w="426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Рз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17" w:type="dxa"/>
          </w:tcPr>
          <w:p w:rsidR="00A8335E" w:rsidRPr="00AF4849" w:rsidRDefault="00E40AC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8" w:type="dxa"/>
          </w:tcPr>
          <w:p w:rsidR="00A8335E" w:rsidRPr="00AF4849" w:rsidRDefault="00A8335E" w:rsidP="00E40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</w:t>
            </w:r>
            <w:r w:rsidR="00E40AC2"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</w:tcPr>
          <w:p w:rsidR="00A8335E" w:rsidRPr="00AF4849" w:rsidRDefault="00A8335E" w:rsidP="00E40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</w:t>
            </w:r>
            <w:r w:rsidR="00E40AC2"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итого на период</w:t>
            </w:r>
          </w:p>
        </w:tc>
      </w:tr>
      <w:tr w:rsidR="00A8335E" w:rsidRPr="00AF4849" w:rsidTr="00C56497">
        <w:trPr>
          <w:trHeight w:val="143"/>
        </w:trPr>
        <w:tc>
          <w:tcPr>
            <w:tcW w:w="426" w:type="dxa"/>
            <w:tcBorders>
              <w:bottom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</w:tr>
      <w:tr w:rsidR="00A8335E" w:rsidRPr="00AF4849" w:rsidTr="00C56497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Муниципальная программа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«Развитие культуры в городе Красноярске»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A3047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4 720 874,51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38190C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3 516 725,84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38190C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3 510 924,34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A3047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11 748 524,69</w:t>
            </w:r>
          </w:p>
        </w:tc>
      </w:tr>
      <w:tr w:rsidR="00A8335E" w:rsidRPr="00AF4849" w:rsidTr="00C56497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ответственный исполнитель: главное управление культуры, всего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E231A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4 518 564,06</w:t>
            </w:r>
            <w:r w:rsidR="00A8335E"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5B397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3 438 219,50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5B397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3 432 418,00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  <w:p w:rsidR="00A8335E" w:rsidRPr="00AF4849" w:rsidRDefault="00AE231A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11 389 201,56</w:t>
            </w:r>
          </w:p>
        </w:tc>
      </w:tr>
      <w:tr w:rsidR="00A8335E" w:rsidRPr="00AF4849" w:rsidTr="00C56497">
        <w:trPr>
          <w:trHeight w:val="92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соисполнитель: департамент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жилищно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B32A8"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–</w:t>
            </w: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коммунального хозяйства и благоустройства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915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432EC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46 819,14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432EC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46 819,14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432EC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46 819,14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432EC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140 457,42</w:t>
            </w:r>
          </w:p>
        </w:tc>
      </w:tr>
      <w:tr w:rsidR="00A8335E" w:rsidRPr="00AF4849" w:rsidTr="00C56497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департамент градостроительства,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909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A3047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123 804,11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5B397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A3047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123 804,11</w:t>
            </w:r>
          </w:p>
        </w:tc>
      </w:tr>
      <w:tr w:rsidR="00A8335E" w:rsidRPr="00AF4849" w:rsidTr="00C56497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Железнодорожного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919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5611C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3 775,71</w:t>
            </w:r>
          </w:p>
        </w:tc>
        <w:tc>
          <w:tcPr>
            <w:tcW w:w="1418" w:type="dxa"/>
          </w:tcPr>
          <w:p w:rsidR="00A8335E" w:rsidRPr="00AF4849" w:rsidRDefault="005611C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3 775,71</w:t>
            </w:r>
          </w:p>
        </w:tc>
        <w:tc>
          <w:tcPr>
            <w:tcW w:w="1417" w:type="dxa"/>
          </w:tcPr>
          <w:p w:rsidR="00A8335E" w:rsidRPr="00AF4849" w:rsidRDefault="005611C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3 775,71</w:t>
            </w:r>
          </w:p>
        </w:tc>
        <w:tc>
          <w:tcPr>
            <w:tcW w:w="1559" w:type="dxa"/>
          </w:tcPr>
          <w:p w:rsidR="00A8335E" w:rsidRPr="00AF4849" w:rsidRDefault="005611C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11 327,13</w:t>
            </w:r>
          </w:p>
        </w:tc>
      </w:tr>
      <w:tr w:rsidR="00A8335E" w:rsidRPr="00AF4849" w:rsidTr="00C56497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Кировского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922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5611C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3 820,65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5611C9" w:rsidRPr="00AF4849" w:rsidRDefault="005611C9" w:rsidP="005611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3 820,65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5611C9" w:rsidRPr="00AF4849" w:rsidRDefault="005611C9" w:rsidP="005611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3 820,65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A8335E" w:rsidRPr="00AF4849" w:rsidRDefault="005611C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11 461,95</w:t>
            </w:r>
          </w:p>
        </w:tc>
      </w:tr>
      <w:tr w:rsidR="00A8335E" w:rsidRPr="00AF4849" w:rsidTr="00C56497">
        <w:trPr>
          <w:trHeight w:val="9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Ленинского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5611C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3 880,23</w:t>
            </w:r>
          </w:p>
        </w:tc>
        <w:tc>
          <w:tcPr>
            <w:tcW w:w="1418" w:type="dxa"/>
          </w:tcPr>
          <w:p w:rsidR="00A8335E" w:rsidRPr="00AF4849" w:rsidRDefault="005611C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3 880,23</w:t>
            </w:r>
          </w:p>
        </w:tc>
        <w:tc>
          <w:tcPr>
            <w:tcW w:w="1417" w:type="dxa"/>
          </w:tcPr>
          <w:p w:rsidR="00A8335E" w:rsidRPr="00AF4849" w:rsidRDefault="005611C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3 880,23</w:t>
            </w:r>
          </w:p>
        </w:tc>
        <w:tc>
          <w:tcPr>
            <w:tcW w:w="1559" w:type="dxa"/>
          </w:tcPr>
          <w:p w:rsidR="00A8335E" w:rsidRPr="00AF4849" w:rsidRDefault="005611C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11 640,69</w:t>
            </w:r>
          </w:p>
        </w:tc>
      </w:tr>
      <w:tr w:rsidR="00A8335E" w:rsidRPr="00AF4849" w:rsidTr="00C56497">
        <w:trPr>
          <w:trHeight w:val="93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Октябрьского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928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3 941,84</w:t>
            </w:r>
          </w:p>
        </w:tc>
        <w:tc>
          <w:tcPr>
            <w:tcW w:w="1418" w:type="dxa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3 941,84</w:t>
            </w:r>
          </w:p>
        </w:tc>
        <w:tc>
          <w:tcPr>
            <w:tcW w:w="1417" w:type="dxa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3 941,84</w:t>
            </w:r>
          </w:p>
        </w:tc>
        <w:tc>
          <w:tcPr>
            <w:tcW w:w="1559" w:type="dxa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11 825,52</w:t>
            </w:r>
          </w:p>
        </w:tc>
      </w:tr>
      <w:tr w:rsidR="00A8335E" w:rsidRPr="00AF4849" w:rsidTr="00C56497">
        <w:trPr>
          <w:trHeight w:val="9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Свердловского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  <w:shd w:val="clear" w:color="auto" w:fill="auto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3 893,55</w:t>
            </w:r>
          </w:p>
        </w:tc>
        <w:tc>
          <w:tcPr>
            <w:tcW w:w="1418" w:type="dxa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3 893,55</w:t>
            </w:r>
          </w:p>
        </w:tc>
        <w:tc>
          <w:tcPr>
            <w:tcW w:w="1417" w:type="dxa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3 893,55</w:t>
            </w:r>
          </w:p>
        </w:tc>
        <w:tc>
          <w:tcPr>
            <w:tcW w:w="1559" w:type="dxa"/>
            <w:shd w:val="clear" w:color="auto" w:fill="auto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11 680,65</w:t>
            </w:r>
          </w:p>
        </w:tc>
      </w:tr>
      <w:tr w:rsidR="00A8335E" w:rsidRPr="00AF4849" w:rsidTr="00C56497">
        <w:trPr>
          <w:trHeight w:val="91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Советского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7 473,73</w:t>
            </w:r>
          </w:p>
        </w:tc>
        <w:tc>
          <w:tcPr>
            <w:tcW w:w="1418" w:type="dxa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7 473,73</w:t>
            </w:r>
          </w:p>
        </w:tc>
        <w:tc>
          <w:tcPr>
            <w:tcW w:w="1417" w:type="dxa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7 473,73</w:t>
            </w:r>
          </w:p>
        </w:tc>
        <w:tc>
          <w:tcPr>
            <w:tcW w:w="1559" w:type="dxa"/>
            <w:shd w:val="clear" w:color="auto" w:fill="auto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22 421,19</w:t>
            </w:r>
          </w:p>
        </w:tc>
      </w:tr>
      <w:tr w:rsidR="00A8335E" w:rsidRPr="00AF4849" w:rsidTr="00C56497">
        <w:trPr>
          <w:trHeight w:val="9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Центрального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937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3 791,49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F93D12" w:rsidRPr="00AF4849" w:rsidRDefault="00F93D12" w:rsidP="00F93D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3 791,49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F93D12" w:rsidRPr="00AF4849" w:rsidRDefault="00F93D12" w:rsidP="00F93D1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3 791,49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A8335E" w:rsidRPr="00AF4849" w:rsidRDefault="00F93D1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11 374,47</w:t>
            </w:r>
          </w:p>
        </w:tc>
      </w:tr>
      <w:tr w:rsidR="00A8335E" w:rsidRPr="00AF4849" w:rsidTr="00C56497">
        <w:trPr>
          <w:trHeight w:val="42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соисполнитель: администрация поселка Березовка Березовского района Красноярского </w:t>
            </w: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края,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941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1 350,00</w:t>
            </w:r>
          </w:p>
        </w:tc>
      </w:tr>
      <w:tr w:rsidR="00A8335E" w:rsidRPr="00AF4849" w:rsidTr="00C56497">
        <w:trPr>
          <w:trHeight w:val="13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соисполнитель: администрация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Мининского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сельсовета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Емельяновского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района Красноярского края,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</w:tr>
      <w:tr w:rsidR="00A8335E" w:rsidRPr="00AF4849" w:rsidTr="00C56497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соисполнитель: </w:t>
            </w:r>
            <w:r w:rsidRPr="00AF4849">
              <w:rPr>
                <w:rFonts w:ascii="Times New Roman" w:eastAsiaTheme="minorEastAsia" w:hAnsi="Times New Roman" w:cs="Calibri"/>
                <w:sz w:val="20"/>
                <w:szCs w:val="20"/>
                <w:lang w:eastAsia="ru-RU"/>
              </w:rPr>
              <w:t>муниципальное казенное учреждение Администрация Солонцовского сельсовета</w:t>
            </w: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944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610,00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610,00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610,00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1 830,00</w:t>
            </w:r>
          </w:p>
        </w:tc>
      </w:tr>
      <w:tr w:rsidR="00A8335E" w:rsidRPr="00AF4849" w:rsidTr="00C56497">
        <w:tc>
          <w:tcPr>
            <w:tcW w:w="426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vMerge w:val="restart"/>
          </w:tcPr>
          <w:p w:rsidR="00A8335E" w:rsidRPr="00AF4849" w:rsidRDefault="00AF4849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hyperlink w:anchor="P443">
              <w:r w:rsidR="00A8335E" w:rsidRPr="00AF4849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eastAsia="ru-RU"/>
                </w:rPr>
                <w:t>Подпрограмма 1</w:t>
              </w:r>
            </w:hyperlink>
          </w:p>
        </w:tc>
        <w:tc>
          <w:tcPr>
            <w:tcW w:w="2127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«Сохранение и развитие культурного и природного наследия»</w:t>
            </w: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C71FB0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1 315 093,52</w:t>
            </w:r>
          </w:p>
        </w:tc>
        <w:tc>
          <w:tcPr>
            <w:tcW w:w="1418" w:type="dxa"/>
          </w:tcPr>
          <w:p w:rsidR="00A8335E" w:rsidRPr="00AF4849" w:rsidRDefault="00C71FB0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936 826,11</w:t>
            </w:r>
          </w:p>
        </w:tc>
        <w:tc>
          <w:tcPr>
            <w:tcW w:w="1417" w:type="dxa"/>
          </w:tcPr>
          <w:p w:rsidR="00A8335E" w:rsidRPr="00AF4849" w:rsidRDefault="00C71FB0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935 388,31</w:t>
            </w:r>
          </w:p>
        </w:tc>
        <w:tc>
          <w:tcPr>
            <w:tcW w:w="1559" w:type="dxa"/>
          </w:tcPr>
          <w:p w:rsidR="00A8335E" w:rsidRPr="00AF4849" w:rsidRDefault="00C71FB0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3 187 307,94</w:t>
            </w:r>
          </w:p>
        </w:tc>
      </w:tr>
      <w:tr w:rsidR="00A8335E" w:rsidRPr="00AF4849" w:rsidTr="00C56497">
        <w:tc>
          <w:tcPr>
            <w:tcW w:w="426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ответственный исполнитель: главное управление культуры,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C71FB0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1 191 289,41</w:t>
            </w:r>
          </w:p>
        </w:tc>
        <w:tc>
          <w:tcPr>
            <w:tcW w:w="1418" w:type="dxa"/>
          </w:tcPr>
          <w:p w:rsidR="00A8335E" w:rsidRPr="00AF4849" w:rsidRDefault="00C71FB0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936 826,11</w:t>
            </w:r>
          </w:p>
        </w:tc>
        <w:tc>
          <w:tcPr>
            <w:tcW w:w="1417" w:type="dxa"/>
          </w:tcPr>
          <w:p w:rsidR="00A8335E" w:rsidRPr="00AF4849" w:rsidRDefault="00C71FB0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935 388,31</w:t>
            </w:r>
          </w:p>
        </w:tc>
        <w:tc>
          <w:tcPr>
            <w:tcW w:w="1559" w:type="dxa"/>
          </w:tcPr>
          <w:p w:rsidR="00A8335E" w:rsidRPr="00AF4849" w:rsidRDefault="00C71FB0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3 063 503,83</w:t>
            </w:r>
          </w:p>
        </w:tc>
      </w:tr>
      <w:tr w:rsidR="00A8335E" w:rsidRPr="00AF4849" w:rsidTr="00C56497">
        <w:trPr>
          <w:trHeight w:val="1834"/>
        </w:trPr>
        <w:tc>
          <w:tcPr>
            <w:tcW w:w="426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департамент градостроительства, всего</w:t>
            </w:r>
          </w:p>
        </w:tc>
        <w:tc>
          <w:tcPr>
            <w:tcW w:w="708" w:type="dxa"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909</w:t>
            </w:r>
          </w:p>
        </w:tc>
        <w:tc>
          <w:tcPr>
            <w:tcW w:w="851" w:type="dxa"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993" w:type="dxa"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  <w:shd w:val="clear" w:color="auto" w:fill="auto"/>
          </w:tcPr>
          <w:p w:rsidR="00A8335E" w:rsidRPr="00AF4849" w:rsidRDefault="00AA3047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123 804,11</w:t>
            </w:r>
          </w:p>
        </w:tc>
        <w:tc>
          <w:tcPr>
            <w:tcW w:w="1418" w:type="dxa"/>
            <w:shd w:val="clear" w:color="auto" w:fill="auto"/>
          </w:tcPr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A8335E" w:rsidRPr="00AF4849" w:rsidRDefault="00AA3047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123 804,11</w:t>
            </w:r>
          </w:p>
        </w:tc>
      </w:tr>
      <w:tr w:rsidR="00A8335E" w:rsidRPr="00AF4849" w:rsidTr="00C56497">
        <w:tc>
          <w:tcPr>
            <w:tcW w:w="426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1.1</w:t>
            </w: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комплектование библиотечных фондов муниципальных библиотек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05 1 00 85020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12 793,22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12 793,22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12 793,22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38 379,66</w:t>
            </w:r>
          </w:p>
        </w:tc>
      </w:tr>
      <w:tr w:rsidR="00A8335E" w:rsidRPr="00AF4849" w:rsidTr="00C56497">
        <w:tc>
          <w:tcPr>
            <w:tcW w:w="426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1.2</w:t>
            </w: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реставрация музейных предметов из фондов муниципальных музеев</w:t>
            </w: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05 1 00 85030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</w:tr>
      <w:tr w:rsidR="00A8335E" w:rsidRPr="00AF4849" w:rsidTr="00C56497">
        <w:tc>
          <w:tcPr>
            <w:tcW w:w="426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1.3</w:t>
            </w: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</w:t>
            </w: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05 1 00 00610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A8335E" w:rsidRPr="00AF4849" w:rsidRDefault="00C71FB0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885 341,75</w:t>
            </w:r>
          </w:p>
        </w:tc>
        <w:tc>
          <w:tcPr>
            <w:tcW w:w="1418" w:type="dxa"/>
          </w:tcPr>
          <w:p w:rsidR="00A8335E" w:rsidRPr="00AF4849" w:rsidRDefault="00C71FB0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885 341,51</w:t>
            </w:r>
          </w:p>
        </w:tc>
        <w:tc>
          <w:tcPr>
            <w:tcW w:w="1417" w:type="dxa"/>
            <w:shd w:val="clear" w:color="auto" w:fill="auto"/>
          </w:tcPr>
          <w:p w:rsidR="00A8335E" w:rsidRPr="00AF4849" w:rsidRDefault="00C71FB0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885 616,22</w:t>
            </w:r>
          </w:p>
        </w:tc>
        <w:tc>
          <w:tcPr>
            <w:tcW w:w="1559" w:type="dxa"/>
            <w:shd w:val="clear" w:color="auto" w:fill="auto"/>
          </w:tcPr>
          <w:p w:rsidR="00A8335E" w:rsidRPr="00AF4849" w:rsidRDefault="00C71FB0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2 656 299,48</w:t>
            </w:r>
          </w:p>
        </w:tc>
      </w:tr>
      <w:tr w:rsidR="00A8335E" w:rsidRPr="00AF4849" w:rsidTr="00C56497">
        <w:tc>
          <w:tcPr>
            <w:tcW w:w="426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1.4</w:t>
            </w: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комплектование книжных фондов библиотек муниципальных образований Красноярского края</w:t>
            </w:r>
          </w:p>
        </w:tc>
        <w:tc>
          <w:tcPr>
            <w:tcW w:w="2268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S4880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1 045,47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1 045,47</w:t>
            </w:r>
          </w:p>
        </w:tc>
        <w:tc>
          <w:tcPr>
            <w:tcW w:w="1417" w:type="dxa"/>
          </w:tcPr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2 090,94</w:t>
            </w:r>
          </w:p>
        </w:tc>
      </w:tr>
      <w:tr w:rsidR="00A8335E" w:rsidRPr="00AF4849" w:rsidTr="00C56497">
        <w:tc>
          <w:tcPr>
            <w:tcW w:w="426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 счет сре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дств кр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аевого бюджета</w:t>
            </w:r>
          </w:p>
        </w:tc>
        <w:tc>
          <w:tcPr>
            <w:tcW w:w="2268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S4880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784,10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784,10</w:t>
            </w:r>
          </w:p>
        </w:tc>
        <w:tc>
          <w:tcPr>
            <w:tcW w:w="1417" w:type="dxa"/>
          </w:tcPr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1 568,20</w:t>
            </w:r>
          </w:p>
        </w:tc>
      </w:tr>
      <w:tr w:rsidR="00A8335E" w:rsidRPr="00AF4849" w:rsidTr="00C56497">
        <w:tc>
          <w:tcPr>
            <w:tcW w:w="426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 счет средств бюджета города</w:t>
            </w:r>
          </w:p>
        </w:tc>
        <w:tc>
          <w:tcPr>
            <w:tcW w:w="2268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S4880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261,37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261,37</w:t>
            </w:r>
          </w:p>
        </w:tc>
        <w:tc>
          <w:tcPr>
            <w:tcW w:w="1417" w:type="dxa"/>
          </w:tcPr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522,74</w:t>
            </w:r>
          </w:p>
        </w:tc>
      </w:tr>
      <w:tr w:rsidR="00A8335E" w:rsidRPr="00AF4849" w:rsidTr="00C56497">
        <w:tc>
          <w:tcPr>
            <w:tcW w:w="426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1.5</w:t>
            </w: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мероприятия по обеспечению антитеррористической защищенности объектов</w:t>
            </w: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05 1 00 88110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36 878,87</w:t>
            </w:r>
          </w:p>
        </w:tc>
        <w:tc>
          <w:tcPr>
            <w:tcW w:w="1418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36 878,87</w:t>
            </w:r>
          </w:p>
        </w:tc>
        <w:tc>
          <w:tcPr>
            <w:tcW w:w="1417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36 878,87</w:t>
            </w:r>
          </w:p>
        </w:tc>
        <w:tc>
          <w:tcPr>
            <w:tcW w:w="1559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110 636,61</w:t>
            </w:r>
          </w:p>
        </w:tc>
      </w:tr>
      <w:tr w:rsidR="00A8335E" w:rsidRPr="00AF4849" w:rsidTr="00C56497">
        <w:tc>
          <w:tcPr>
            <w:tcW w:w="426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1.6</w:t>
            </w: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создание и укрепление материально-технической базы</w:t>
            </w: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05 1 00 88100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254 475,00</w:t>
            </w:r>
          </w:p>
        </w:tc>
        <w:tc>
          <w:tcPr>
            <w:tcW w:w="1418" w:type="dxa"/>
          </w:tcPr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A8335E" w:rsidRPr="00AF4849" w:rsidRDefault="000D2E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254 475,00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335E" w:rsidRPr="00AF4849" w:rsidTr="00C56497">
        <w:tc>
          <w:tcPr>
            <w:tcW w:w="426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1.7</w:t>
            </w: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фондов)</w:t>
            </w:r>
          </w:p>
        </w:tc>
        <w:tc>
          <w:tcPr>
            <w:tcW w:w="2268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L5190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A8335E" w:rsidRPr="00AF4849" w:rsidRDefault="006A3BA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655,10</w:t>
            </w:r>
          </w:p>
        </w:tc>
        <w:tc>
          <w:tcPr>
            <w:tcW w:w="1418" w:type="dxa"/>
          </w:tcPr>
          <w:p w:rsidR="00A8335E" w:rsidRPr="00AF4849" w:rsidRDefault="006A3BA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667,04</w:t>
            </w:r>
          </w:p>
        </w:tc>
        <w:tc>
          <w:tcPr>
            <w:tcW w:w="1417" w:type="dxa"/>
          </w:tcPr>
          <w:p w:rsidR="00A8335E" w:rsidRPr="00AF4849" w:rsidRDefault="006A3BA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A8335E" w:rsidRPr="00AF4849" w:rsidRDefault="006A3BA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1 322,14</w:t>
            </w:r>
          </w:p>
        </w:tc>
      </w:tr>
      <w:tr w:rsidR="00A8335E" w:rsidRPr="00AF4849" w:rsidTr="00C56497">
        <w:tc>
          <w:tcPr>
            <w:tcW w:w="426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 счет средств федерального бюджета</w:t>
            </w:r>
          </w:p>
        </w:tc>
        <w:tc>
          <w:tcPr>
            <w:tcW w:w="2268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L5190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A8335E" w:rsidRPr="00AF4849" w:rsidRDefault="006A3BA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430,15</w:t>
            </w:r>
          </w:p>
        </w:tc>
        <w:tc>
          <w:tcPr>
            <w:tcW w:w="1418" w:type="dxa"/>
          </w:tcPr>
          <w:p w:rsidR="00A8335E" w:rsidRPr="00AF4849" w:rsidRDefault="00FA71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437,98</w:t>
            </w:r>
          </w:p>
        </w:tc>
        <w:tc>
          <w:tcPr>
            <w:tcW w:w="1417" w:type="dxa"/>
          </w:tcPr>
          <w:p w:rsidR="00A8335E" w:rsidRPr="00AF4849" w:rsidRDefault="006A3BA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A8335E" w:rsidRPr="00AF4849" w:rsidRDefault="006A3BA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868,13</w:t>
            </w:r>
          </w:p>
        </w:tc>
      </w:tr>
      <w:tr w:rsidR="00A8335E" w:rsidRPr="00AF4849" w:rsidTr="00C56497">
        <w:trPr>
          <w:trHeight w:val="433"/>
        </w:trPr>
        <w:tc>
          <w:tcPr>
            <w:tcW w:w="426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 счет сре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дств кр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аевого бюджета</w:t>
            </w:r>
          </w:p>
        </w:tc>
        <w:tc>
          <w:tcPr>
            <w:tcW w:w="2268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L5190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A8335E" w:rsidRPr="00AF4849" w:rsidRDefault="006A3BA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211,85</w:t>
            </w:r>
          </w:p>
        </w:tc>
        <w:tc>
          <w:tcPr>
            <w:tcW w:w="1418" w:type="dxa"/>
          </w:tcPr>
          <w:p w:rsidR="00A8335E" w:rsidRPr="00AF4849" w:rsidRDefault="00FA71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215,72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A8335E" w:rsidRPr="00AF4849" w:rsidRDefault="006A3BA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A8335E" w:rsidRPr="00AF4849" w:rsidRDefault="006A3BA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427,57</w:t>
            </w:r>
          </w:p>
        </w:tc>
      </w:tr>
      <w:tr w:rsidR="00A8335E" w:rsidRPr="00AF4849" w:rsidTr="00C56497">
        <w:tc>
          <w:tcPr>
            <w:tcW w:w="426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 счет средств бюджета города</w:t>
            </w:r>
          </w:p>
        </w:tc>
        <w:tc>
          <w:tcPr>
            <w:tcW w:w="2268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L5190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A8335E" w:rsidRPr="00AF4849" w:rsidRDefault="006A3BA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13,10</w:t>
            </w:r>
          </w:p>
        </w:tc>
        <w:tc>
          <w:tcPr>
            <w:tcW w:w="1418" w:type="dxa"/>
          </w:tcPr>
          <w:p w:rsidR="00A8335E" w:rsidRPr="00AF4849" w:rsidRDefault="00FA7154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13,34</w:t>
            </w:r>
          </w:p>
        </w:tc>
        <w:tc>
          <w:tcPr>
            <w:tcW w:w="1417" w:type="dxa"/>
          </w:tcPr>
          <w:p w:rsidR="00A8335E" w:rsidRPr="00AF4849" w:rsidRDefault="006A3BA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A8335E" w:rsidRPr="00AF4849" w:rsidRDefault="006A3BA2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26,44</w:t>
            </w:r>
          </w:p>
        </w:tc>
      </w:tr>
      <w:tr w:rsidR="00A8335E" w:rsidRPr="00AF4849" w:rsidTr="00C56497">
        <w:tc>
          <w:tcPr>
            <w:tcW w:w="426" w:type="dxa"/>
            <w:shd w:val="clear" w:color="auto" w:fill="auto"/>
          </w:tcPr>
          <w:p w:rsidR="00A8335E" w:rsidRPr="00AF4849" w:rsidRDefault="00A8335E" w:rsidP="00840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="008403E5"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1.11</w:t>
            </w: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строительство учреждений культуры и искусства</w:t>
            </w: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департамент градостроительства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909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05 1 00 88160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417" w:type="dxa"/>
          </w:tcPr>
          <w:p w:rsidR="00A8335E" w:rsidRPr="00AF4849" w:rsidRDefault="00AA3047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123 804,11</w:t>
            </w:r>
          </w:p>
        </w:tc>
        <w:tc>
          <w:tcPr>
            <w:tcW w:w="1418" w:type="dxa"/>
          </w:tcPr>
          <w:p w:rsidR="00A8335E" w:rsidRPr="00AF4849" w:rsidRDefault="00116A61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A8335E" w:rsidRPr="00AF4849" w:rsidRDefault="00AA3047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123 804,11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335E" w:rsidRPr="00AF4849" w:rsidTr="00C56497">
        <w:tc>
          <w:tcPr>
            <w:tcW w:w="426" w:type="dxa"/>
            <w:vMerge w:val="restart"/>
            <w:shd w:val="clear" w:color="auto" w:fill="auto"/>
          </w:tcPr>
          <w:p w:rsidR="00A8335E" w:rsidRPr="00AF4849" w:rsidRDefault="00A8335E" w:rsidP="008403E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="00411141"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vMerge w:val="restart"/>
          </w:tcPr>
          <w:p w:rsidR="00A8335E" w:rsidRPr="00AF4849" w:rsidRDefault="00AF4849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hyperlink w:anchor="P622">
              <w:r w:rsidR="00A8335E" w:rsidRPr="00AF4849">
                <w:rPr>
                  <w:rFonts w:ascii="Times New Roman" w:eastAsiaTheme="minorEastAsia" w:hAnsi="Times New Roman" w:cs="Times New Roman"/>
                  <w:color w:val="0000FF" w:themeColor="hyperlink"/>
                  <w:sz w:val="20"/>
                  <w:szCs w:val="20"/>
                  <w:u w:val="single"/>
                  <w:lang w:eastAsia="ru-RU"/>
                </w:rPr>
                <w:t>Подпрограмма 2</w:t>
              </w:r>
            </w:hyperlink>
          </w:p>
        </w:tc>
        <w:tc>
          <w:tcPr>
            <w:tcW w:w="2127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«Поддержка искусства и народного творчества»</w:t>
            </w: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AA3047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2 167 551,53</w:t>
            </w:r>
          </w:p>
        </w:tc>
        <w:tc>
          <w:tcPr>
            <w:tcW w:w="1418" w:type="dxa"/>
          </w:tcPr>
          <w:p w:rsidR="00A8335E" w:rsidRPr="00AF4849" w:rsidRDefault="00AA3047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1 372 198,66</w:t>
            </w:r>
          </w:p>
        </w:tc>
        <w:tc>
          <w:tcPr>
            <w:tcW w:w="1417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1 372 198,66</w:t>
            </w:r>
          </w:p>
        </w:tc>
        <w:tc>
          <w:tcPr>
            <w:tcW w:w="1559" w:type="dxa"/>
          </w:tcPr>
          <w:p w:rsidR="00A8335E" w:rsidRPr="00AF4849" w:rsidRDefault="00AA3047" w:rsidP="00B8699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4 911 948,85</w:t>
            </w:r>
          </w:p>
        </w:tc>
      </w:tr>
      <w:tr w:rsidR="00116A61" w:rsidRPr="00AF4849" w:rsidTr="00116A61">
        <w:trPr>
          <w:trHeight w:val="906"/>
        </w:trPr>
        <w:tc>
          <w:tcPr>
            <w:tcW w:w="426" w:type="dxa"/>
            <w:vMerge/>
            <w:shd w:val="clear" w:color="auto" w:fill="auto"/>
          </w:tcPr>
          <w:p w:rsidR="00116A61" w:rsidRPr="00AF4849" w:rsidRDefault="00116A6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116A61" w:rsidRPr="00AF4849" w:rsidRDefault="00116A6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116A61" w:rsidRPr="00AF4849" w:rsidRDefault="00116A6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116A61" w:rsidRPr="00AF4849" w:rsidRDefault="00116A6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ответственный исполнитель: главное управление культуры, всего</w:t>
            </w:r>
          </w:p>
        </w:tc>
        <w:tc>
          <w:tcPr>
            <w:tcW w:w="708" w:type="dxa"/>
          </w:tcPr>
          <w:p w:rsidR="00116A61" w:rsidRPr="00AF4849" w:rsidRDefault="00116A61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116A61" w:rsidRPr="00AF4849" w:rsidRDefault="00116A61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116A61" w:rsidRPr="00AF4849" w:rsidRDefault="00116A61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05 2 00 00000</w:t>
            </w:r>
          </w:p>
        </w:tc>
        <w:tc>
          <w:tcPr>
            <w:tcW w:w="993" w:type="dxa"/>
          </w:tcPr>
          <w:p w:rsidR="00116A61" w:rsidRPr="00AF4849" w:rsidRDefault="00116A61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116A61" w:rsidRPr="00AF4849" w:rsidRDefault="00AA3047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2 089 045,19</w:t>
            </w:r>
          </w:p>
        </w:tc>
        <w:tc>
          <w:tcPr>
            <w:tcW w:w="1418" w:type="dxa"/>
          </w:tcPr>
          <w:p w:rsidR="00116A61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1 293 692,32</w:t>
            </w:r>
          </w:p>
        </w:tc>
        <w:tc>
          <w:tcPr>
            <w:tcW w:w="1417" w:type="dxa"/>
          </w:tcPr>
          <w:p w:rsidR="00116A61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1 293 692,32</w:t>
            </w:r>
          </w:p>
        </w:tc>
        <w:tc>
          <w:tcPr>
            <w:tcW w:w="1559" w:type="dxa"/>
          </w:tcPr>
          <w:p w:rsidR="00116A61" w:rsidRPr="00AF4849" w:rsidRDefault="00AA3047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4 676 429,83</w:t>
            </w:r>
          </w:p>
        </w:tc>
      </w:tr>
      <w:tr w:rsidR="00A8335E" w:rsidRPr="00AF4849" w:rsidTr="00C56497">
        <w:tc>
          <w:tcPr>
            <w:tcW w:w="426" w:type="dxa"/>
            <w:vMerge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соисполнитель: департамент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жилищно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B32A8"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–</w:t>
            </w: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коммунального хозяйства и благоустройства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915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05 2 00 85040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417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46 819,14</w:t>
            </w:r>
          </w:p>
        </w:tc>
        <w:tc>
          <w:tcPr>
            <w:tcW w:w="1418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46 819,14</w:t>
            </w:r>
          </w:p>
        </w:tc>
        <w:tc>
          <w:tcPr>
            <w:tcW w:w="1417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46 819,14</w:t>
            </w:r>
          </w:p>
        </w:tc>
        <w:tc>
          <w:tcPr>
            <w:tcW w:w="1559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140 457,42</w:t>
            </w:r>
          </w:p>
        </w:tc>
      </w:tr>
      <w:tr w:rsidR="00A8335E" w:rsidRPr="00AF4849" w:rsidTr="00C56497">
        <w:tc>
          <w:tcPr>
            <w:tcW w:w="426" w:type="dxa"/>
            <w:vMerge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Железнодорожного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919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3 775,71</w:t>
            </w:r>
          </w:p>
        </w:tc>
        <w:tc>
          <w:tcPr>
            <w:tcW w:w="1418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3 775,71</w:t>
            </w:r>
          </w:p>
        </w:tc>
        <w:tc>
          <w:tcPr>
            <w:tcW w:w="1417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3 775,71</w:t>
            </w:r>
          </w:p>
        </w:tc>
        <w:tc>
          <w:tcPr>
            <w:tcW w:w="1559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11 327,13</w:t>
            </w:r>
          </w:p>
        </w:tc>
      </w:tr>
      <w:tr w:rsidR="00A8335E" w:rsidRPr="00AF4849" w:rsidTr="00C56497">
        <w:tc>
          <w:tcPr>
            <w:tcW w:w="426" w:type="dxa"/>
            <w:vMerge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Кировского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922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3 820,65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1A6CF9" w:rsidRPr="00AF4849" w:rsidRDefault="001A6CF9" w:rsidP="001A6C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3 820,65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1A6CF9" w:rsidRPr="00AF4849" w:rsidRDefault="001A6CF9" w:rsidP="001A6C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3 820,65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11 461,95</w:t>
            </w:r>
          </w:p>
        </w:tc>
      </w:tr>
      <w:tr w:rsidR="00A8335E" w:rsidRPr="00AF4849" w:rsidTr="00C56497">
        <w:tc>
          <w:tcPr>
            <w:tcW w:w="426" w:type="dxa"/>
            <w:vMerge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Ленинского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3 880,23</w:t>
            </w:r>
          </w:p>
        </w:tc>
        <w:tc>
          <w:tcPr>
            <w:tcW w:w="1418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3 880,23</w:t>
            </w:r>
          </w:p>
        </w:tc>
        <w:tc>
          <w:tcPr>
            <w:tcW w:w="1417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3 880,23</w:t>
            </w:r>
          </w:p>
        </w:tc>
        <w:tc>
          <w:tcPr>
            <w:tcW w:w="1559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11 640,69</w:t>
            </w:r>
          </w:p>
        </w:tc>
      </w:tr>
      <w:tr w:rsidR="00A8335E" w:rsidRPr="00AF4849" w:rsidTr="00C56497">
        <w:tc>
          <w:tcPr>
            <w:tcW w:w="426" w:type="dxa"/>
            <w:vMerge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Октябрьского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928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3 941,84</w:t>
            </w:r>
          </w:p>
        </w:tc>
        <w:tc>
          <w:tcPr>
            <w:tcW w:w="1418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3 941,84</w:t>
            </w:r>
          </w:p>
        </w:tc>
        <w:tc>
          <w:tcPr>
            <w:tcW w:w="1417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3 941,84</w:t>
            </w:r>
          </w:p>
        </w:tc>
        <w:tc>
          <w:tcPr>
            <w:tcW w:w="1559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11 825,52</w:t>
            </w:r>
          </w:p>
        </w:tc>
      </w:tr>
      <w:tr w:rsidR="00A8335E" w:rsidRPr="00AF4849" w:rsidTr="00C56497">
        <w:tc>
          <w:tcPr>
            <w:tcW w:w="426" w:type="dxa"/>
            <w:vMerge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Свердловского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3 893,55</w:t>
            </w:r>
          </w:p>
        </w:tc>
        <w:tc>
          <w:tcPr>
            <w:tcW w:w="1418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3 893,55</w:t>
            </w:r>
          </w:p>
        </w:tc>
        <w:tc>
          <w:tcPr>
            <w:tcW w:w="1417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3 893,55</w:t>
            </w:r>
          </w:p>
        </w:tc>
        <w:tc>
          <w:tcPr>
            <w:tcW w:w="1559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11 680,65</w:t>
            </w:r>
          </w:p>
        </w:tc>
      </w:tr>
      <w:tr w:rsidR="00A8335E" w:rsidRPr="00AF4849" w:rsidTr="00C56497">
        <w:tc>
          <w:tcPr>
            <w:tcW w:w="426" w:type="dxa"/>
            <w:vMerge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Советского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7 473,73</w:t>
            </w:r>
          </w:p>
        </w:tc>
        <w:tc>
          <w:tcPr>
            <w:tcW w:w="1418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7 473,73</w:t>
            </w:r>
          </w:p>
        </w:tc>
        <w:tc>
          <w:tcPr>
            <w:tcW w:w="1417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7 473,73</w:t>
            </w:r>
          </w:p>
        </w:tc>
        <w:tc>
          <w:tcPr>
            <w:tcW w:w="1559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22 421,19</w:t>
            </w:r>
          </w:p>
        </w:tc>
      </w:tr>
      <w:tr w:rsidR="00A8335E" w:rsidRPr="00AF4849" w:rsidTr="00C56497">
        <w:tc>
          <w:tcPr>
            <w:tcW w:w="426" w:type="dxa"/>
            <w:vMerge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Центрального района в городе,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937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3 791,49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1A6CF9" w:rsidRPr="00AF4849" w:rsidRDefault="001A6CF9" w:rsidP="001A6C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3 791,49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1A6CF9" w:rsidRPr="00AF4849" w:rsidRDefault="001A6CF9" w:rsidP="001A6C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3 791,49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585863" w:rsidRPr="00AF4849" w:rsidRDefault="001A6CF9" w:rsidP="005858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11 374,47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335E" w:rsidRPr="00AF4849" w:rsidTr="00C56497">
        <w:tc>
          <w:tcPr>
            <w:tcW w:w="426" w:type="dxa"/>
            <w:vMerge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поселка Березовка Березовского района Красноярского края,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941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1 350,00</w:t>
            </w:r>
          </w:p>
        </w:tc>
      </w:tr>
      <w:tr w:rsidR="00A8335E" w:rsidRPr="00AF4849" w:rsidTr="00C56497">
        <w:tc>
          <w:tcPr>
            <w:tcW w:w="426" w:type="dxa"/>
            <w:vMerge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соисполнитель: администрация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Мининского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сельсовета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Емельяновского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района Красноярского края,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</w:tr>
      <w:tr w:rsidR="00A8335E" w:rsidRPr="00AF4849" w:rsidTr="00C56497">
        <w:tc>
          <w:tcPr>
            <w:tcW w:w="426" w:type="dxa"/>
            <w:vMerge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соисполнитель: </w:t>
            </w:r>
            <w:r w:rsidRPr="00AF4849">
              <w:rPr>
                <w:rFonts w:ascii="Times New Roman" w:eastAsiaTheme="minorEastAsia" w:hAnsi="Times New Roman" w:cs="Calibri"/>
                <w:sz w:val="20"/>
                <w:szCs w:val="20"/>
                <w:lang w:eastAsia="ru-RU"/>
              </w:rPr>
              <w:t>муниципальное казенное учреждение Администрация Солонцовского сельсовета</w:t>
            </w: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всего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944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610,00</w:t>
            </w:r>
          </w:p>
        </w:tc>
        <w:tc>
          <w:tcPr>
            <w:tcW w:w="141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610,00</w:t>
            </w:r>
          </w:p>
        </w:tc>
        <w:tc>
          <w:tcPr>
            <w:tcW w:w="141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610,00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1 830,00</w:t>
            </w:r>
          </w:p>
        </w:tc>
      </w:tr>
      <w:tr w:rsidR="00A8335E" w:rsidRPr="00AF4849" w:rsidTr="00C56497">
        <w:tc>
          <w:tcPr>
            <w:tcW w:w="426" w:type="dxa"/>
          </w:tcPr>
          <w:p w:rsidR="00A8335E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1559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2.1</w:t>
            </w:r>
          </w:p>
        </w:tc>
        <w:tc>
          <w:tcPr>
            <w:tcW w:w="2127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</w:t>
            </w: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0801, 0802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05 2 00 00610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A8335E" w:rsidRPr="00AF4849" w:rsidRDefault="005B685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1 107 333,43</w:t>
            </w:r>
          </w:p>
        </w:tc>
        <w:tc>
          <w:tcPr>
            <w:tcW w:w="1418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1 108 376,47</w:t>
            </w:r>
          </w:p>
        </w:tc>
        <w:tc>
          <w:tcPr>
            <w:tcW w:w="1417" w:type="dxa"/>
          </w:tcPr>
          <w:p w:rsidR="00A8335E" w:rsidRPr="00AF4849" w:rsidRDefault="001A6CF9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1 108 376,47</w:t>
            </w:r>
          </w:p>
        </w:tc>
        <w:tc>
          <w:tcPr>
            <w:tcW w:w="1559" w:type="dxa"/>
          </w:tcPr>
          <w:p w:rsidR="00A8335E" w:rsidRPr="00AF4849" w:rsidRDefault="005B685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3 324 086,37</w:t>
            </w:r>
          </w:p>
        </w:tc>
      </w:tr>
      <w:tr w:rsidR="00A8335E" w:rsidRPr="00AF4849" w:rsidTr="00C56497">
        <w:tc>
          <w:tcPr>
            <w:tcW w:w="426" w:type="dxa"/>
            <w:vMerge w:val="restart"/>
          </w:tcPr>
          <w:p w:rsidR="00A8335E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59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2.2</w:t>
            </w:r>
          </w:p>
        </w:tc>
        <w:tc>
          <w:tcPr>
            <w:tcW w:w="2127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организация и проведение событийных массовых культурных мероприятий, проведение общегородских анкетных опросов о социокультурной жизни города Красноярска</w:t>
            </w: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05 2 00 85040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166 837,35</w:t>
            </w:r>
          </w:p>
        </w:tc>
        <w:tc>
          <w:tcPr>
            <w:tcW w:w="1418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166 837,35</w:t>
            </w:r>
          </w:p>
        </w:tc>
        <w:tc>
          <w:tcPr>
            <w:tcW w:w="1417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166 837,35</w:t>
            </w:r>
          </w:p>
        </w:tc>
        <w:tc>
          <w:tcPr>
            <w:tcW w:w="1559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500 512,05</w:t>
            </w:r>
          </w:p>
        </w:tc>
      </w:tr>
      <w:tr w:rsidR="00A8335E" w:rsidRPr="00AF4849" w:rsidTr="00C56497">
        <w:tc>
          <w:tcPr>
            <w:tcW w:w="426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ответственный исполнитель: главное управление культуры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05 2 00 85040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A8335E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120 018,21</w:t>
            </w:r>
          </w:p>
        </w:tc>
        <w:tc>
          <w:tcPr>
            <w:tcW w:w="1418" w:type="dxa"/>
          </w:tcPr>
          <w:p w:rsidR="00A8335E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120 018,21</w:t>
            </w:r>
          </w:p>
        </w:tc>
        <w:tc>
          <w:tcPr>
            <w:tcW w:w="1417" w:type="dxa"/>
          </w:tcPr>
          <w:p w:rsidR="00A8335E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120 018,21</w:t>
            </w:r>
          </w:p>
        </w:tc>
        <w:tc>
          <w:tcPr>
            <w:tcW w:w="1559" w:type="dxa"/>
          </w:tcPr>
          <w:p w:rsidR="00A8335E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360 054,63</w:t>
            </w:r>
          </w:p>
        </w:tc>
      </w:tr>
      <w:tr w:rsidR="00A8335E" w:rsidRPr="00AF4849" w:rsidTr="00C56497">
        <w:tc>
          <w:tcPr>
            <w:tcW w:w="426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соисполнитель: департамент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жилищно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B32A8"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–</w:t>
            </w: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коммунального хозяйства и благоустройства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915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05 2 00 85040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417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46 819,14</w:t>
            </w:r>
          </w:p>
        </w:tc>
        <w:tc>
          <w:tcPr>
            <w:tcW w:w="1418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46 819,14</w:t>
            </w:r>
          </w:p>
        </w:tc>
        <w:tc>
          <w:tcPr>
            <w:tcW w:w="1417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46 819,14</w:t>
            </w:r>
          </w:p>
        </w:tc>
        <w:tc>
          <w:tcPr>
            <w:tcW w:w="1559" w:type="dxa"/>
          </w:tcPr>
          <w:p w:rsidR="00A8335E" w:rsidRPr="00AF4849" w:rsidRDefault="0034357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140 457,42</w:t>
            </w:r>
          </w:p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335E" w:rsidRPr="00AF4849" w:rsidTr="00C56497">
        <w:tc>
          <w:tcPr>
            <w:tcW w:w="426" w:type="dxa"/>
            <w:vMerge w:val="restart"/>
          </w:tcPr>
          <w:p w:rsidR="00A8335E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59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2.3</w:t>
            </w:r>
          </w:p>
        </w:tc>
        <w:tc>
          <w:tcPr>
            <w:tcW w:w="2127" w:type="dxa"/>
            <w:vMerge w:val="restart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226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708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A8335E" w:rsidRPr="00AF4849" w:rsidRDefault="00A8335E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A8335E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31 687,20</w:t>
            </w:r>
          </w:p>
        </w:tc>
        <w:tc>
          <w:tcPr>
            <w:tcW w:w="1418" w:type="dxa"/>
          </w:tcPr>
          <w:p w:rsidR="00A8335E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31 687,20</w:t>
            </w:r>
          </w:p>
        </w:tc>
        <w:tc>
          <w:tcPr>
            <w:tcW w:w="1417" w:type="dxa"/>
          </w:tcPr>
          <w:p w:rsidR="00A8335E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31 687,20</w:t>
            </w:r>
          </w:p>
        </w:tc>
        <w:tc>
          <w:tcPr>
            <w:tcW w:w="1559" w:type="dxa"/>
          </w:tcPr>
          <w:p w:rsidR="00A8335E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95 061,60</w:t>
            </w:r>
            <w:r w:rsidR="00A8335E"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E452F" w:rsidRPr="00AF4849" w:rsidTr="00C56497">
        <w:tc>
          <w:tcPr>
            <w:tcW w:w="426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559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127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администрация Железнодорожного района в городе</w:t>
            </w:r>
          </w:p>
        </w:tc>
        <w:tc>
          <w:tcPr>
            <w:tcW w:w="70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919</w:t>
            </w:r>
          </w:p>
        </w:tc>
        <w:tc>
          <w:tcPr>
            <w:tcW w:w="851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3 775,71</w:t>
            </w:r>
          </w:p>
        </w:tc>
        <w:tc>
          <w:tcPr>
            <w:tcW w:w="1418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3 775,71</w:t>
            </w: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3 775,71</w:t>
            </w:r>
          </w:p>
        </w:tc>
        <w:tc>
          <w:tcPr>
            <w:tcW w:w="1559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11 327,13</w:t>
            </w:r>
          </w:p>
        </w:tc>
      </w:tr>
      <w:tr w:rsidR="00FE452F" w:rsidRPr="00AF4849" w:rsidTr="00C56497">
        <w:tc>
          <w:tcPr>
            <w:tcW w:w="426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администрация Кировского района в городе</w:t>
            </w:r>
          </w:p>
        </w:tc>
        <w:tc>
          <w:tcPr>
            <w:tcW w:w="70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922</w:t>
            </w:r>
          </w:p>
        </w:tc>
        <w:tc>
          <w:tcPr>
            <w:tcW w:w="851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3 820,65</w:t>
            </w:r>
          </w:p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3 820,65</w:t>
            </w:r>
          </w:p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3 820,65</w:t>
            </w:r>
          </w:p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11 461,95</w:t>
            </w:r>
          </w:p>
        </w:tc>
      </w:tr>
      <w:tr w:rsidR="00FE452F" w:rsidRPr="00AF4849" w:rsidTr="00C56497">
        <w:tc>
          <w:tcPr>
            <w:tcW w:w="426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администрация Ленинского района в городе</w:t>
            </w:r>
          </w:p>
        </w:tc>
        <w:tc>
          <w:tcPr>
            <w:tcW w:w="70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851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3 880,23</w:t>
            </w:r>
          </w:p>
        </w:tc>
        <w:tc>
          <w:tcPr>
            <w:tcW w:w="1418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3 880,23</w:t>
            </w: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3 880,23</w:t>
            </w:r>
          </w:p>
        </w:tc>
        <w:tc>
          <w:tcPr>
            <w:tcW w:w="1559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11 640,69</w:t>
            </w:r>
          </w:p>
        </w:tc>
      </w:tr>
      <w:tr w:rsidR="00FE452F" w:rsidRPr="00AF4849" w:rsidTr="00C56497">
        <w:tc>
          <w:tcPr>
            <w:tcW w:w="426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администрация Октябрьского района в городе</w:t>
            </w:r>
          </w:p>
        </w:tc>
        <w:tc>
          <w:tcPr>
            <w:tcW w:w="70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928</w:t>
            </w:r>
          </w:p>
        </w:tc>
        <w:tc>
          <w:tcPr>
            <w:tcW w:w="851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3 941,84</w:t>
            </w:r>
          </w:p>
        </w:tc>
        <w:tc>
          <w:tcPr>
            <w:tcW w:w="1418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3 941,84</w:t>
            </w: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3 941,84</w:t>
            </w:r>
          </w:p>
        </w:tc>
        <w:tc>
          <w:tcPr>
            <w:tcW w:w="1559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11 825,52</w:t>
            </w:r>
          </w:p>
        </w:tc>
      </w:tr>
      <w:tr w:rsidR="00FE452F" w:rsidRPr="00AF4849" w:rsidTr="00C56497">
        <w:tc>
          <w:tcPr>
            <w:tcW w:w="426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администрация Свердловского района в городе</w:t>
            </w:r>
          </w:p>
        </w:tc>
        <w:tc>
          <w:tcPr>
            <w:tcW w:w="70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931</w:t>
            </w:r>
          </w:p>
        </w:tc>
        <w:tc>
          <w:tcPr>
            <w:tcW w:w="851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3 893,55</w:t>
            </w:r>
          </w:p>
        </w:tc>
        <w:tc>
          <w:tcPr>
            <w:tcW w:w="1418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3 893,55</w:t>
            </w: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3 893,55</w:t>
            </w:r>
          </w:p>
        </w:tc>
        <w:tc>
          <w:tcPr>
            <w:tcW w:w="1559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11 680,65</w:t>
            </w:r>
          </w:p>
        </w:tc>
      </w:tr>
      <w:tr w:rsidR="00FE452F" w:rsidRPr="00AF4849" w:rsidTr="00C56497">
        <w:tc>
          <w:tcPr>
            <w:tcW w:w="426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администрация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Советского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района в городе</w:t>
            </w:r>
          </w:p>
        </w:tc>
        <w:tc>
          <w:tcPr>
            <w:tcW w:w="70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851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7 473,73</w:t>
            </w:r>
          </w:p>
        </w:tc>
        <w:tc>
          <w:tcPr>
            <w:tcW w:w="1418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7 473,73</w:t>
            </w: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7 473,73</w:t>
            </w:r>
          </w:p>
        </w:tc>
        <w:tc>
          <w:tcPr>
            <w:tcW w:w="1559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22 421,19</w:t>
            </w:r>
          </w:p>
        </w:tc>
      </w:tr>
      <w:tr w:rsidR="00FE452F" w:rsidRPr="00AF4849" w:rsidTr="00C56497">
        <w:tc>
          <w:tcPr>
            <w:tcW w:w="426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администрация Центрального района в городе</w:t>
            </w:r>
          </w:p>
        </w:tc>
        <w:tc>
          <w:tcPr>
            <w:tcW w:w="708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937</w:t>
            </w:r>
          </w:p>
        </w:tc>
        <w:tc>
          <w:tcPr>
            <w:tcW w:w="851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FE452F" w:rsidRPr="00AF4849" w:rsidRDefault="00FE452F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3 791,49</w:t>
            </w:r>
          </w:p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3 791,49</w:t>
            </w:r>
          </w:p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3 791,49</w:t>
            </w:r>
          </w:p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11 374,47</w:t>
            </w:r>
          </w:p>
          <w:p w:rsidR="00FE452F" w:rsidRPr="00AF4849" w:rsidRDefault="00FE452F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85863" w:rsidRPr="00AF4849" w:rsidTr="00C56497">
        <w:tc>
          <w:tcPr>
            <w:tcW w:w="426" w:type="dxa"/>
            <w:vMerge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соисполнитель: администрация поселка Березовка Березовского района Красноярского края, всего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941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418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417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1559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1 350,00</w:t>
            </w:r>
          </w:p>
        </w:tc>
      </w:tr>
      <w:tr w:rsidR="00585863" w:rsidRPr="00AF4849" w:rsidTr="00C56497">
        <w:tc>
          <w:tcPr>
            <w:tcW w:w="426" w:type="dxa"/>
            <w:vMerge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соисполнитель: администрация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Мининского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сельсовета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Емельяновского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района Красноярского края, всего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8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417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559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150,00</w:t>
            </w:r>
          </w:p>
        </w:tc>
      </w:tr>
      <w:tr w:rsidR="00585863" w:rsidRPr="00AF4849" w:rsidTr="00C56497">
        <w:tc>
          <w:tcPr>
            <w:tcW w:w="426" w:type="dxa"/>
            <w:vMerge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соисполнитель: </w:t>
            </w:r>
            <w:r w:rsidRPr="00AF4849">
              <w:rPr>
                <w:rFonts w:ascii="Times New Roman" w:eastAsiaTheme="minorEastAsia" w:hAnsi="Times New Roman" w:cs="Calibri"/>
                <w:sz w:val="20"/>
                <w:szCs w:val="20"/>
                <w:lang w:eastAsia="ru-RU"/>
              </w:rPr>
              <w:t>муниципальное казенное учреждение Администрация Солонцовского сельсовета</w:t>
            </w: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всего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944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05 2 00 85050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17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610,00</w:t>
            </w:r>
          </w:p>
        </w:tc>
        <w:tc>
          <w:tcPr>
            <w:tcW w:w="1418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610,00</w:t>
            </w:r>
          </w:p>
        </w:tc>
        <w:tc>
          <w:tcPr>
            <w:tcW w:w="1417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610,00</w:t>
            </w:r>
          </w:p>
        </w:tc>
        <w:tc>
          <w:tcPr>
            <w:tcW w:w="1559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1 830,00</w:t>
            </w:r>
          </w:p>
        </w:tc>
      </w:tr>
      <w:tr w:rsidR="00585863" w:rsidRPr="00AF4849" w:rsidTr="00DF0216">
        <w:tc>
          <w:tcPr>
            <w:tcW w:w="426" w:type="dxa"/>
          </w:tcPr>
          <w:p w:rsidR="00585863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2.4</w:t>
            </w:r>
          </w:p>
        </w:tc>
        <w:tc>
          <w:tcPr>
            <w:tcW w:w="212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участие муниципальных творческих коллективов в международных и всероссийских конкурсах, фестивалях, культурных обменах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05 2 00 85060</w:t>
            </w:r>
          </w:p>
        </w:tc>
        <w:tc>
          <w:tcPr>
            <w:tcW w:w="993" w:type="dxa"/>
            <w:shd w:val="clear" w:color="auto" w:fill="auto"/>
          </w:tcPr>
          <w:p w:rsidR="00585863" w:rsidRPr="00AF4849" w:rsidRDefault="002C0B3A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1 874,19</w:t>
            </w:r>
          </w:p>
        </w:tc>
        <w:tc>
          <w:tcPr>
            <w:tcW w:w="141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1 874,19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1 874,19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5 622,57</w:t>
            </w:r>
          </w:p>
        </w:tc>
      </w:tr>
      <w:tr w:rsidR="00585863" w:rsidRPr="00AF4849" w:rsidTr="00C56497">
        <w:tc>
          <w:tcPr>
            <w:tcW w:w="426" w:type="dxa"/>
          </w:tcPr>
          <w:p w:rsidR="00585863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2.5</w:t>
            </w:r>
          </w:p>
        </w:tc>
        <w:tc>
          <w:tcPr>
            <w:tcW w:w="212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мероприятия по обеспечению </w:t>
            </w: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антитеррористической защищенности объектов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0801, 0802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05 2 00 88110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63 158,79</w:t>
            </w:r>
          </w:p>
        </w:tc>
        <w:tc>
          <w:tcPr>
            <w:tcW w:w="141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63 158,79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63 158,79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189 476,37</w:t>
            </w:r>
          </w:p>
        </w:tc>
      </w:tr>
      <w:tr w:rsidR="00585863" w:rsidRPr="00AF4849" w:rsidTr="00C56497">
        <w:tc>
          <w:tcPr>
            <w:tcW w:w="426" w:type="dxa"/>
          </w:tcPr>
          <w:p w:rsidR="00585863" w:rsidRPr="00AF4849" w:rsidRDefault="00411141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1559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2.6</w:t>
            </w:r>
          </w:p>
        </w:tc>
        <w:tc>
          <w:tcPr>
            <w:tcW w:w="2127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обеспечение безопасности жизнедеятельности муниципальных учреждений</w:t>
            </w:r>
          </w:p>
        </w:tc>
        <w:tc>
          <w:tcPr>
            <w:tcW w:w="2268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585863" w:rsidRPr="00AF4849" w:rsidRDefault="00585863" w:rsidP="0058586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05 2 00 88230</w:t>
            </w:r>
          </w:p>
        </w:tc>
        <w:tc>
          <w:tcPr>
            <w:tcW w:w="993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417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264,66</w:t>
            </w:r>
          </w:p>
        </w:tc>
        <w:tc>
          <w:tcPr>
            <w:tcW w:w="1418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264,66</w:t>
            </w:r>
          </w:p>
        </w:tc>
        <w:tc>
          <w:tcPr>
            <w:tcW w:w="1417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264,66</w:t>
            </w:r>
          </w:p>
        </w:tc>
        <w:tc>
          <w:tcPr>
            <w:tcW w:w="1559" w:type="dxa"/>
          </w:tcPr>
          <w:p w:rsidR="00585863" w:rsidRPr="00AF4849" w:rsidRDefault="00585863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793,98</w:t>
            </w:r>
          </w:p>
        </w:tc>
      </w:tr>
      <w:tr w:rsidR="00585863" w:rsidRPr="00AF4849" w:rsidTr="00C56497">
        <w:tc>
          <w:tcPr>
            <w:tcW w:w="426" w:type="dxa"/>
          </w:tcPr>
          <w:p w:rsidR="00585863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2.7</w:t>
            </w:r>
          </w:p>
        </w:tc>
        <w:tc>
          <w:tcPr>
            <w:tcW w:w="212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создание и укрепление материально-технической базы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05 2 00 88100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610,     620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288 750,16</w:t>
            </w:r>
          </w:p>
        </w:tc>
        <w:tc>
          <w:tcPr>
            <w:tcW w:w="141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288 750,16</w:t>
            </w:r>
          </w:p>
        </w:tc>
      </w:tr>
      <w:tr w:rsidR="00585863" w:rsidRPr="00AF4849" w:rsidTr="00C56497">
        <w:tc>
          <w:tcPr>
            <w:tcW w:w="426" w:type="dxa"/>
          </w:tcPr>
          <w:p w:rsidR="00585863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Мероприятие 2.14 </w:t>
            </w:r>
          </w:p>
        </w:tc>
        <w:tc>
          <w:tcPr>
            <w:tcW w:w="212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проведение и организация мероприятий, направленных на социально – экономическое развитие города Красноярска, подготовку и проведение празднования 400-летия города Красноярска, в том числе для проведения работ по благоустройству площади Мира к празднованию 400-летия города Красноярска</w:t>
            </w:r>
            <w:r w:rsidR="003011D7"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за счет средств пожертвования АНО «Корпорация развития Енисейской Сибири»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05 2 00 90202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507 645,75</w:t>
            </w:r>
          </w:p>
        </w:tc>
        <w:tc>
          <w:tcPr>
            <w:tcW w:w="141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507 645,75</w:t>
            </w:r>
          </w:p>
        </w:tc>
      </w:tr>
      <w:tr w:rsidR="00585863" w:rsidRPr="00AF4849" w:rsidTr="00C56497">
        <w:tc>
          <w:tcPr>
            <w:tcW w:w="426" w:type="dxa"/>
            <w:vMerge w:val="restart"/>
          </w:tcPr>
          <w:p w:rsidR="00585863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1559" w:type="dxa"/>
            <w:vMerge w:val="restart"/>
          </w:tcPr>
          <w:p w:rsidR="00585863" w:rsidRPr="00AF4849" w:rsidRDefault="00AF4849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hyperlink w:anchor="P791">
              <w:r w:rsidR="00585863" w:rsidRPr="00AF4849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Подпрограмма 3</w:t>
              </w:r>
            </w:hyperlink>
          </w:p>
        </w:tc>
        <w:tc>
          <w:tcPr>
            <w:tcW w:w="2127" w:type="dxa"/>
            <w:vMerge w:val="restart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«Развитие дополнительного образования в сфере культуры и искусства»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585863" w:rsidRPr="00AF4849" w:rsidRDefault="00A47026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1 061 465,59</w:t>
            </w:r>
          </w:p>
        </w:tc>
        <w:tc>
          <w:tcPr>
            <w:tcW w:w="1418" w:type="dxa"/>
          </w:tcPr>
          <w:p w:rsidR="00585863" w:rsidRPr="00AF4849" w:rsidRDefault="00E1034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1 031 197,60</w:t>
            </w:r>
          </w:p>
        </w:tc>
        <w:tc>
          <w:tcPr>
            <w:tcW w:w="1417" w:type="dxa"/>
          </w:tcPr>
          <w:p w:rsidR="00585863" w:rsidRPr="00AF4849" w:rsidRDefault="00E1034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1 026 833,90</w:t>
            </w:r>
          </w:p>
        </w:tc>
        <w:tc>
          <w:tcPr>
            <w:tcW w:w="1559" w:type="dxa"/>
          </w:tcPr>
          <w:p w:rsidR="00585863" w:rsidRPr="00AF4849" w:rsidRDefault="00A47026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3 119 497,09</w:t>
            </w:r>
          </w:p>
        </w:tc>
      </w:tr>
      <w:tr w:rsidR="00585863" w:rsidRPr="00AF4849" w:rsidTr="00C56497">
        <w:trPr>
          <w:trHeight w:val="711"/>
        </w:trPr>
        <w:tc>
          <w:tcPr>
            <w:tcW w:w="426" w:type="dxa"/>
            <w:vMerge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ответственный исполнитель: главное управление культуры, всего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A47026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1 061 465,59</w:t>
            </w:r>
          </w:p>
        </w:tc>
        <w:tc>
          <w:tcPr>
            <w:tcW w:w="141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E1034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1 031 197,60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E1034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1 026 833,90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A47026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3 119 497,09</w:t>
            </w:r>
          </w:p>
        </w:tc>
      </w:tr>
      <w:tr w:rsidR="00585863" w:rsidRPr="00AF4849" w:rsidTr="00C56497">
        <w:trPr>
          <w:trHeight w:val="638"/>
        </w:trPr>
        <w:tc>
          <w:tcPr>
            <w:tcW w:w="426" w:type="dxa"/>
          </w:tcPr>
          <w:p w:rsidR="00585863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</w:t>
            </w:r>
          </w:p>
          <w:p w:rsidR="00411141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3.1</w:t>
            </w:r>
          </w:p>
        </w:tc>
        <w:tc>
          <w:tcPr>
            <w:tcW w:w="212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05 3 00 00610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A47026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1 004 273,29</w:t>
            </w:r>
          </w:p>
        </w:tc>
        <w:tc>
          <w:tcPr>
            <w:tcW w:w="141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E1034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1 004 346,50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E1034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1 004 435,60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A47026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3 013 055,39</w:t>
            </w:r>
          </w:p>
        </w:tc>
      </w:tr>
      <w:tr w:rsidR="00585863" w:rsidRPr="00AF4849" w:rsidTr="00C56497">
        <w:trPr>
          <w:trHeight w:val="1194"/>
        </w:trPr>
        <w:tc>
          <w:tcPr>
            <w:tcW w:w="426" w:type="dxa"/>
          </w:tcPr>
          <w:p w:rsidR="00585863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3.2</w:t>
            </w:r>
          </w:p>
        </w:tc>
        <w:tc>
          <w:tcPr>
            <w:tcW w:w="212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выявление, поддержка и развитие способностей и талантов у детей и молодежи города Красноярска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05 3 00 85080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823,30</w:t>
            </w:r>
          </w:p>
        </w:tc>
        <w:tc>
          <w:tcPr>
            <w:tcW w:w="141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823,30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823,30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2 469,90</w:t>
            </w:r>
          </w:p>
        </w:tc>
      </w:tr>
      <w:tr w:rsidR="00585863" w:rsidRPr="00AF4849" w:rsidTr="00C56497">
        <w:tc>
          <w:tcPr>
            <w:tcW w:w="426" w:type="dxa"/>
          </w:tcPr>
          <w:p w:rsidR="00585863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3.3</w:t>
            </w:r>
          </w:p>
        </w:tc>
        <w:tc>
          <w:tcPr>
            <w:tcW w:w="212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мероприятия по обеспечению антитеррористической защищенности объектов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05 3 00 88110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E1034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19 351,46</w:t>
            </w:r>
          </w:p>
        </w:tc>
        <w:tc>
          <w:tcPr>
            <w:tcW w:w="141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19 351,46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19 351,46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58 054,38</w:t>
            </w:r>
          </w:p>
        </w:tc>
      </w:tr>
      <w:tr w:rsidR="00585863" w:rsidRPr="00AF4849" w:rsidTr="00C56497">
        <w:tc>
          <w:tcPr>
            <w:tcW w:w="426" w:type="dxa"/>
          </w:tcPr>
          <w:p w:rsidR="00585863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3.4</w:t>
            </w:r>
          </w:p>
        </w:tc>
        <w:tc>
          <w:tcPr>
            <w:tcW w:w="212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обеспечение безопасности жизнедеятельности муниципальных учреждений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05 3 00 88230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2 223,54</w:t>
            </w:r>
          </w:p>
        </w:tc>
        <w:tc>
          <w:tcPr>
            <w:tcW w:w="141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2 223,54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2 223,54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6 670,62</w:t>
            </w:r>
          </w:p>
        </w:tc>
      </w:tr>
      <w:tr w:rsidR="00585863" w:rsidRPr="00AF4849" w:rsidTr="00C56497">
        <w:tc>
          <w:tcPr>
            <w:tcW w:w="426" w:type="dxa"/>
          </w:tcPr>
          <w:p w:rsidR="00585863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3.5</w:t>
            </w:r>
          </w:p>
        </w:tc>
        <w:tc>
          <w:tcPr>
            <w:tcW w:w="212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создание и укрепление материально-технической базы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05 3 00 88100</w:t>
            </w:r>
          </w:p>
        </w:tc>
        <w:tc>
          <w:tcPr>
            <w:tcW w:w="993" w:type="dxa"/>
          </w:tcPr>
          <w:p w:rsidR="00585863" w:rsidRPr="00AF4849" w:rsidRDefault="00585863" w:rsidP="008403E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417" w:type="dxa"/>
            <w:shd w:val="clear" w:color="auto" w:fill="auto"/>
          </w:tcPr>
          <w:p w:rsidR="00585863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34 794,00</w:t>
            </w:r>
          </w:p>
        </w:tc>
        <w:tc>
          <w:tcPr>
            <w:tcW w:w="1418" w:type="dxa"/>
            <w:shd w:val="clear" w:color="auto" w:fill="auto"/>
          </w:tcPr>
          <w:p w:rsidR="00585863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585863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34 794,00</w:t>
            </w:r>
          </w:p>
        </w:tc>
      </w:tr>
      <w:tr w:rsidR="008403E5" w:rsidRPr="00AF4849" w:rsidTr="00C56497">
        <w:tc>
          <w:tcPr>
            <w:tcW w:w="426" w:type="dxa"/>
            <w:vMerge w:val="restart"/>
          </w:tcPr>
          <w:p w:rsidR="008403E5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559" w:type="dxa"/>
            <w:vMerge w:val="restart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3.6</w:t>
            </w:r>
          </w:p>
        </w:tc>
        <w:tc>
          <w:tcPr>
            <w:tcW w:w="2127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государственная поддержка отрасли культуры (оснащение образовательных учреждений в сфере </w:t>
            </w: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культуры музыкальными инструментами, оборудованием и учебными материалами)</w:t>
            </w:r>
          </w:p>
        </w:tc>
        <w:tc>
          <w:tcPr>
            <w:tcW w:w="2268" w:type="dxa"/>
            <w:vMerge w:val="restart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главное управление культуры</w:t>
            </w:r>
          </w:p>
        </w:tc>
        <w:tc>
          <w:tcPr>
            <w:tcW w:w="708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850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3 Я5 55191</w:t>
            </w:r>
          </w:p>
        </w:tc>
        <w:tc>
          <w:tcPr>
            <w:tcW w:w="993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</w:tcPr>
          <w:p w:rsidR="008403E5" w:rsidRPr="00AF4849" w:rsidRDefault="008403E5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4 452,80</w:t>
            </w:r>
          </w:p>
        </w:tc>
        <w:tc>
          <w:tcPr>
            <w:tcW w:w="1417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8403E5" w:rsidRPr="00AF4849" w:rsidRDefault="008403E5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4 452,80</w:t>
            </w:r>
          </w:p>
        </w:tc>
      </w:tr>
      <w:tr w:rsidR="008403E5" w:rsidRPr="00AF4849" w:rsidTr="00C56497">
        <w:trPr>
          <w:trHeight w:val="381"/>
        </w:trPr>
        <w:tc>
          <w:tcPr>
            <w:tcW w:w="426" w:type="dxa"/>
            <w:vMerge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 счет средств федерального бюджета</w:t>
            </w:r>
          </w:p>
        </w:tc>
        <w:tc>
          <w:tcPr>
            <w:tcW w:w="2268" w:type="dxa"/>
            <w:vMerge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850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3 Я5 55191</w:t>
            </w:r>
          </w:p>
        </w:tc>
        <w:tc>
          <w:tcPr>
            <w:tcW w:w="993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</w:tcPr>
          <w:p w:rsidR="008403E5" w:rsidRPr="00AF4849" w:rsidRDefault="008403E5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3 578,16</w:t>
            </w:r>
          </w:p>
        </w:tc>
        <w:tc>
          <w:tcPr>
            <w:tcW w:w="1417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8403E5" w:rsidRPr="00AF4849" w:rsidRDefault="008403E5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3 578,16</w:t>
            </w:r>
          </w:p>
        </w:tc>
      </w:tr>
      <w:tr w:rsidR="008403E5" w:rsidRPr="00AF4849" w:rsidTr="00C56497">
        <w:trPr>
          <w:trHeight w:val="419"/>
        </w:trPr>
        <w:tc>
          <w:tcPr>
            <w:tcW w:w="426" w:type="dxa"/>
            <w:vMerge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 счет сре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дств кр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аевого бюджета</w:t>
            </w:r>
          </w:p>
        </w:tc>
        <w:tc>
          <w:tcPr>
            <w:tcW w:w="2268" w:type="dxa"/>
            <w:vMerge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850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3 Я5 55191</w:t>
            </w:r>
          </w:p>
        </w:tc>
        <w:tc>
          <w:tcPr>
            <w:tcW w:w="993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</w:tcPr>
          <w:p w:rsidR="008403E5" w:rsidRPr="00AF4849" w:rsidRDefault="008403E5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785,54</w:t>
            </w:r>
          </w:p>
        </w:tc>
        <w:tc>
          <w:tcPr>
            <w:tcW w:w="1417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8403E5" w:rsidRPr="00AF4849" w:rsidRDefault="008403E5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785,54</w:t>
            </w:r>
          </w:p>
        </w:tc>
      </w:tr>
      <w:tr w:rsidR="008403E5" w:rsidRPr="00AF4849" w:rsidTr="00C56497">
        <w:trPr>
          <w:trHeight w:val="457"/>
        </w:trPr>
        <w:tc>
          <w:tcPr>
            <w:tcW w:w="426" w:type="dxa"/>
            <w:vMerge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 счет средств бюджета города</w:t>
            </w:r>
          </w:p>
        </w:tc>
        <w:tc>
          <w:tcPr>
            <w:tcW w:w="2268" w:type="dxa"/>
            <w:vMerge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850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3 Я5 55191</w:t>
            </w:r>
          </w:p>
        </w:tc>
        <w:tc>
          <w:tcPr>
            <w:tcW w:w="993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610, 620</w:t>
            </w:r>
          </w:p>
        </w:tc>
        <w:tc>
          <w:tcPr>
            <w:tcW w:w="1417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</w:tcPr>
          <w:p w:rsidR="008403E5" w:rsidRPr="00AF4849" w:rsidRDefault="008403E5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89,10</w:t>
            </w:r>
          </w:p>
        </w:tc>
        <w:tc>
          <w:tcPr>
            <w:tcW w:w="1417" w:type="dxa"/>
          </w:tcPr>
          <w:p w:rsidR="008403E5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</w:tcPr>
          <w:p w:rsidR="008403E5" w:rsidRPr="00AF4849" w:rsidRDefault="008403E5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89,10</w:t>
            </w:r>
          </w:p>
        </w:tc>
      </w:tr>
      <w:tr w:rsidR="00585863" w:rsidRPr="00AF4849" w:rsidTr="00C56497">
        <w:trPr>
          <w:trHeight w:val="503"/>
        </w:trPr>
        <w:tc>
          <w:tcPr>
            <w:tcW w:w="426" w:type="dxa"/>
            <w:vMerge w:val="restart"/>
          </w:tcPr>
          <w:p w:rsidR="00585863" w:rsidRPr="00AF4849" w:rsidRDefault="006C75B0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559" w:type="dxa"/>
            <w:vMerge w:val="restart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Подпрограмма 4</w:t>
            </w:r>
          </w:p>
        </w:tc>
        <w:tc>
          <w:tcPr>
            <w:tcW w:w="2127" w:type="dxa"/>
            <w:vMerge w:val="restart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«Обеспечение реализации муниципальной программы»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всего, в том числе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585863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176 763,87</w:t>
            </w:r>
          </w:p>
        </w:tc>
        <w:tc>
          <w:tcPr>
            <w:tcW w:w="1418" w:type="dxa"/>
          </w:tcPr>
          <w:p w:rsidR="00585863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176 503,47</w:t>
            </w:r>
          </w:p>
        </w:tc>
        <w:tc>
          <w:tcPr>
            <w:tcW w:w="1417" w:type="dxa"/>
          </w:tcPr>
          <w:p w:rsidR="00585863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176 503,47</w:t>
            </w:r>
          </w:p>
        </w:tc>
        <w:tc>
          <w:tcPr>
            <w:tcW w:w="1559" w:type="dxa"/>
          </w:tcPr>
          <w:p w:rsidR="00585863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529 770,81</w:t>
            </w:r>
          </w:p>
        </w:tc>
      </w:tr>
      <w:tr w:rsidR="00CB29A8" w:rsidRPr="00AF4849" w:rsidTr="00C56497">
        <w:trPr>
          <w:trHeight w:val="502"/>
        </w:trPr>
        <w:tc>
          <w:tcPr>
            <w:tcW w:w="426" w:type="dxa"/>
            <w:vMerge/>
          </w:tcPr>
          <w:p w:rsidR="00CB29A8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CB29A8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</w:tcPr>
          <w:p w:rsidR="00CB29A8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CB29A8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ответственный исполнитель: главное управление культуры, всего</w:t>
            </w:r>
          </w:p>
        </w:tc>
        <w:tc>
          <w:tcPr>
            <w:tcW w:w="708" w:type="dxa"/>
          </w:tcPr>
          <w:p w:rsidR="00CB29A8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CB29A8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</w:tcPr>
          <w:p w:rsidR="00CB29A8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05 4 00 00000</w:t>
            </w:r>
          </w:p>
        </w:tc>
        <w:tc>
          <w:tcPr>
            <w:tcW w:w="993" w:type="dxa"/>
          </w:tcPr>
          <w:p w:rsidR="00CB29A8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417" w:type="dxa"/>
          </w:tcPr>
          <w:p w:rsidR="00CB29A8" w:rsidRPr="00AF4849" w:rsidRDefault="00CB29A8" w:rsidP="00911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176 763,87</w:t>
            </w:r>
          </w:p>
        </w:tc>
        <w:tc>
          <w:tcPr>
            <w:tcW w:w="1418" w:type="dxa"/>
          </w:tcPr>
          <w:p w:rsidR="00CB29A8" w:rsidRPr="00AF4849" w:rsidRDefault="00CB29A8" w:rsidP="00911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176 503,47</w:t>
            </w:r>
          </w:p>
        </w:tc>
        <w:tc>
          <w:tcPr>
            <w:tcW w:w="1417" w:type="dxa"/>
          </w:tcPr>
          <w:p w:rsidR="00CB29A8" w:rsidRPr="00AF4849" w:rsidRDefault="00CB29A8" w:rsidP="00911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176 503,47</w:t>
            </w:r>
          </w:p>
        </w:tc>
        <w:tc>
          <w:tcPr>
            <w:tcW w:w="1559" w:type="dxa"/>
          </w:tcPr>
          <w:p w:rsidR="00CB29A8" w:rsidRPr="00AF4849" w:rsidRDefault="00CB29A8" w:rsidP="00911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529 770,81</w:t>
            </w:r>
          </w:p>
        </w:tc>
      </w:tr>
      <w:tr w:rsidR="00585863" w:rsidRPr="00AF4849" w:rsidTr="00C56497">
        <w:tc>
          <w:tcPr>
            <w:tcW w:w="426" w:type="dxa"/>
          </w:tcPr>
          <w:p w:rsidR="00585863" w:rsidRPr="00AF4849" w:rsidRDefault="006C75B0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4.1</w:t>
            </w:r>
          </w:p>
        </w:tc>
        <w:tc>
          <w:tcPr>
            <w:tcW w:w="212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обеспечение функций, возложенных на органы местного самоуправления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05 4 00 00210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120, 240</w:t>
            </w:r>
          </w:p>
        </w:tc>
        <w:tc>
          <w:tcPr>
            <w:tcW w:w="1417" w:type="dxa"/>
          </w:tcPr>
          <w:p w:rsidR="00585863" w:rsidRPr="00AF4849" w:rsidRDefault="00AE231A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46 650,40</w:t>
            </w:r>
          </w:p>
        </w:tc>
        <w:tc>
          <w:tcPr>
            <w:tcW w:w="1418" w:type="dxa"/>
          </w:tcPr>
          <w:p w:rsidR="00585863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46 390,00</w:t>
            </w:r>
          </w:p>
        </w:tc>
        <w:tc>
          <w:tcPr>
            <w:tcW w:w="1417" w:type="dxa"/>
          </w:tcPr>
          <w:p w:rsidR="00585863" w:rsidRPr="00AF4849" w:rsidRDefault="008403E5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46 390,00</w:t>
            </w:r>
          </w:p>
        </w:tc>
        <w:tc>
          <w:tcPr>
            <w:tcW w:w="1559" w:type="dxa"/>
          </w:tcPr>
          <w:p w:rsidR="00585863" w:rsidRPr="00AF4849" w:rsidRDefault="00A47026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139 430,40</w:t>
            </w:r>
          </w:p>
        </w:tc>
      </w:tr>
      <w:tr w:rsidR="00585863" w:rsidRPr="00AF4849" w:rsidTr="00C56497">
        <w:trPr>
          <w:trHeight w:val="1273"/>
        </w:trPr>
        <w:tc>
          <w:tcPr>
            <w:tcW w:w="426" w:type="dxa"/>
          </w:tcPr>
          <w:p w:rsidR="00585863" w:rsidRPr="00AF4849" w:rsidRDefault="006C75B0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4.2</w:t>
            </w:r>
          </w:p>
        </w:tc>
        <w:tc>
          <w:tcPr>
            <w:tcW w:w="212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выполнение функций муниципальных казенных учреждений (централизованная бухгалтерия, прочие учреждения)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05 4 00 88120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110, 240,850</w:t>
            </w:r>
          </w:p>
        </w:tc>
        <w:tc>
          <w:tcPr>
            <w:tcW w:w="1417" w:type="dxa"/>
          </w:tcPr>
          <w:p w:rsidR="00585863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125 700,47</w:t>
            </w:r>
          </w:p>
        </w:tc>
        <w:tc>
          <w:tcPr>
            <w:tcW w:w="1418" w:type="dxa"/>
          </w:tcPr>
          <w:p w:rsidR="00585863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125 700,47</w:t>
            </w:r>
          </w:p>
        </w:tc>
        <w:tc>
          <w:tcPr>
            <w:tcW w:w="1417" w:type="dxa"/>
          </w:tcPr>
          <w:p w:rsidR="00585863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125 700,47</w:t>
            </w:r>
          </w:p>
        </w:tc>
        <w:tc>
          <w:tcPr>
            <w:tcW w:w="1559" w:type="dxa"/>
          </w:tcPr>
          <w:p w:rsidR="00585863" w:rsidRPr="00AF4849" w:rsidRDefault="00CB29A8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377 101,41</w:t>
            </w:r>
          </w:p>
        </w:tc>
      </w:tr>
      <w:tr w:rsidR="00585863" w:rsidRPr="00AF4849" w:rsidTr="00C56497">
        <w:trPr>
          <w:trHeight w:val="1405"/>
        </w:trPr>
        <w:tc>
          <w:tcPr>
            <w:tcW w:w="426" w:type="dxa"/>
          </w:tcPr>
          <w:p w:rsidR="00585863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30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4.3</w:t>
            </w:r>
          </w:p>
        </w:tc>
        <w:tc>
          <w:tcPr>
            <w:tcW w:w="212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ежемесячная выплата за профессиональное мастерство работникам муниципальных творческих коллективов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05 4 00 85070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4 068,00</w:t>
            </w:r>
          </w:p>
        </w:tc>
        <w:tc>
          <w:tcPr>
            <w:tcW w:w="141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4 068,00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4 068,00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12 204,00</w:t>
            </w:r>
          </w:p>
        </w:tc>
      </w:tr>
      <w:tr w:rsidR="00585863" w:rsidRPr="00AF4849" w:rsidTr="00C56497">
        <w:trPr>
          <w:trHeight w:val="3071"/>
        </w:trPr>
        <w:tc>
          <w:tcPr>
            <w:tcW w:w="426" w:type="dxa"/>
          </w:tcPr>
          <w:p w:rsidR="00585863" w:rsidRPr="00AF4849" w:rsidRDefault="00411141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4.4</w:t>
            </w:r>
          </w:p>
        </w:tc>
        <w:tc>
          <w:tcPr>
            <w:tcW w:w="212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выплата специальной профессиональной премии в сфере культуры города Красноярска в трех номинациях по итогам конкурса «Лучший работник муниципальных бюджетных и автономных учреждений культуры и образовательных бюджетных и автономных учреждений дополнительного образования»</w:t>
            </w:r>
          </w:p>
        </w:tc>
        <w:tc>
          <w:tcPr>
            <w:tcW w:w="226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главное управление культуры</w:t>
            </w:r>
          </w:p>
        </w:tc>
        <w:tc>
          <w:tcPr>
            <w:tcW w:w="70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851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850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05 4 00 85550</w:t>
            </w:r>
          </w:p>
        </w:tc>
        <w:tc>
          <w:tcPr>
            <w:tcW w:w="993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345,00</w:t>
            </w:r>
          </w:p>
        </w:tc>
        <w:tc>
          <w:tcPr>
            <w:tcW w:w="1418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345,00</w:t>
            </w:r>
          </w:p>
        </w:tc>
        <w:tc>
          <w:tcPr>
            <w:tcW w:w="1417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345,00</w:t>
            </w:r>
          </w:p>
        </w:tc>
        <w:tc>
          <w:tcPr>
            <w:tcW w:w="1559" w:type="dxa"/>
          </w:tcPr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585863" w:rsidRPr="00AF4849" w:rsidRDefault="00585863" w:rsidP="00A833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1 035,00</w:t>
            </w:r>
          </w:p>
        </w:tc>
      </w:tr>
    </w:tbl>
    <w:p w:rsidR="00FF31B3" w:rsidRPr="00AF4849" w:rsidRDefault="00FF31B3" w:rsidP="00A8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30"/>
          <w:lang w:eastAsia="ru-RU"/>
        </w:rPr>
        <w:sectPr w:rsidR="00FF31B3" w:rsidRPr="00AF4849" w:rsidSect="00C56497">
          <w:pgSz w:w="16838" w:h="11905" w:orient="landscape"/>
          <w:pgMar w:top="1701" w:right="1134" w:bottom="851" w:left="1134" w:header="0" w:footer="0" w:gutter="0"/>
          <w:cols w:space="720"/>
          <w:titlePg/>
        </w:sectPr>
      </w:pPr>
    </w:p>
    <w:p w:rsidR="00C241B0" w:rsidRPr="00AF4849" w:rsidRDefault="00C241B0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B57F20" w:rsidRPr="00AF4849" w:rsidRDefault="00B57F20" w:rsidP="00B57F20">
      <w:pPr>
        <w:spacing w:after="0" w:line="240" w:lineRule="auto"/>
        <w:ind w:firstLine="6096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28"/>
          <w:szCs w:val="30"/>
          <w:lang w:eastAsia="ru-RU"/>
        </w:rPr>
        <w:t>Приложение 5а</w:t>
      </w:r>
    </w:p>
    <w:p w:rsidR="00B57F20" w:rsidRPr="00AF4849" w:rsidRDefault="00B57F20" w:rsidP="00B57F20">
      <w:pPr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к муниципальной программе </w:t>
      </w:r>
    </w:p>
    <w:p w:rsidR="00B57F20" w:rsidRPr="00AF4849" w:rsidRDefault="00B57F20" w:rsidP="00B57F20">
      <w:pPr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«Развитие культуры в городе Красноярске» </w:t>
      </w:r>
    </w:p>
    <w:p w:rsidR="00B57F20" w:rsidRPr="00AF4849" w:rsidRDefault="00B57F20" w:rsidP="00B57F2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B57F20" w:rsidRPr="00AF4849" w:rsidRDefault="00B57F20" w:rsidP="00B57F20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>ПЕРЕЧЕНЬ</w:t>
      </w:r>
    </w:p>
    <w:p w:rsidR="00B57F20" w:rsidRPr="00AF4849" w:rsidRDefault="00B57F20" w:rsidP="00B57F20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>объектов муниципальной собственности, финансовое обеспечение</w:t>
      </w:r>
    </w:p>
    <w:p w:rsidR="00B57F20" w:rsidRPr="00AF4849" w:rsidRDefault="00B57F20" w:rsidP="00B57F20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proofErr w:type="gramStart"/>
      <w:r w:rsidRPr="00AF4849">
        <w:rPr>
          <w:rFonts w:ascii="Times New Roman" w:eastAsia="Calibri" w:hAnsi="Times New Roman" w:cs="Times New Roman"/>
          <w:sz w:val="30"/>
          <w:szCs w:val="30"/>
        </w:rPr>
        <w:t>которых</w:t>
      </w:r>
      <w:proofErr w:type="gramEnd"/>
      <w:r w:rsidRPr="00AF4849">
        <w:rPr>
          <w:rFonts w:ascii="Times New Roman" w:eastAsia="Calibri" w:hAnsi="Times New Roman" w:cs="Times New Roman"/>
          <w:sz w:val="30"/>
          <w:szCs w:val="30"/>
        </w:rPr>
        <w:t xml:space="preserve"> планируется осуществить за счет бюджетных</w:t>
      </w:r>
    </w:p>
    <w:p w:rsidR="00B57F20" w:rsidRPr="00AF4849" w:rsidRDefault="00B57F20" w:rsidP="00B57F20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 xml:space="preserve">инвестиций, за счет субсидий </w:t>
      </w:r>
      <w:proofErr w:type="gramStart"/>
      <w:r w:rsidRPr="00AF4849">
        <w:rPr>
          <w:rFonts w:ascii="Times New Roman" w:eastAsia="Calibri" w:hAnsi="Times New Roman" w:cs="Times New Roman"/>
          <w:sz w:val="30"/>
          <w:szCs w:val="30"/>
        </w:rPr>
        <w:t>муниципальным</w:t>
      </w:r>
      <w:proofErr w:type="gramEnd"/>
      <w:r w:rsidRPr="00AF4849">
        <w:rPr>
          <w:rFonts w:ascii="Times New Roman" w:eastAsia="Calibri" w:hAnsi="Times New Roman" w:cs="Times New Roman"/>
          <w:sz w:val="30"/>
          <w:szCs w:val="30"/>
        </w:rPr>
        <w:t xml:space="preserve"> бюджетным</w:t>
      </w:r>
    </w:p>
    <w:p w:rsidR="00B57F20" w:rsidRPr="00AF4849" w:rsidRDefault="00B57F20" w:rsidP="00B57F20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>и муниципальным автономным учреждениям, муниципальным</w:t>
      </w:r>
    </w:p>
    <w:p w:rsidR="00B57F20" w:rsidRPr="00AF4849" w:rsidRDefault="00B57F20" w:rsidP="00B57F20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>унитарным предприятиям на капитальные вложения в объекты</w:t>
      </w:r>
    </w:p>
    <w:p w:rsidR="00B57F20" w:rsidRPr="00AF4849" w:rsidRDefault="00B57F20" w:rsidP="00B57F20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>капитального строительства муниципальной собственности или</w:t>
      </w:r>
    </w:p>
    <w:p w:rsidR="00B57F20" w:rsidRPr="00AF4849" w:rsidRDefault="00B57F20" w:rsidP="00B57F20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 xml:space="preserve">приобретение объектов недвижимого имущества в </w:t>
      </w:r>
      <w:proofErr w:type="gramStart"/>
      <w:r w:rsidRPr="00AF4849">
        <w:rPr>
          <w:rFonts w:ascii="Times New Roman" w:eastAsia="Calibri" w:hAnsi="Times New Roman" w:cs="Times New Roman"/>
          <w:sz w:val="30"/>
          <w:szCs w:val="30"/>
        </w:rPr>
        <w:t>муниципальную</w:t>
      </w:r>
      <w:proofErr w:type="gramEnd"/>
    </w:p>
    <w:p w:rsidR="00B57F20" w:rsidRPr="00AF4849" w:rsidRDefault="00B57F20" w:rsidP="00B57F20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proofErr w:type="gramStart"/>
      <w:r w:rsidRPr="00AF4849">
        <w:rPr>
          <w:rFonts w:ascii="Times New Roman" w:eastAsia="Calibri" w:hAnsi="Times New Roman" w:cs="Times New Roman"/>
          <w:sz w:val="30"/>
          <w:szCs w:val="30"/>
        </w:rPr>
        <w:t>собственность, на очередной 2027 год (за счет всех</w:t>
      </w:r>
      <w:proofErr w:type="gramEnd"/>
    </w:p>
    <w:p w:rsidR="00B57F20" w:rsidRPr="00AF4849" w:rsidRDefault="00B57F20" w:rsidP="00B57F20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>источников финансирования)</w:t>
      </w:r>
    </w:p>
    <w:p w:rsidR="00B57F20" w:rsidRPr="00AF4849" w:rsidRDefault="00B57F20" w:rsidP="00B57F2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B57F20" w:rsidRPr="00AF4849" w:rsidRDefault="00B57F20" w:rsidP="00B57F20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 w:rsidRPr="00AF4849">
        <w:rPr>
          <w:rFonts w:ascii="Times New Roman" w:hAnsi="Times New Roman" w:cs="Times New Roman"/>
          <w:sz w:val="30"/>
          <w:szCs w:val="30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2772"/>
        <w:gridCol w:w="1417"/>
        <w:gridCol w:w="1304"/>
        <w:gridCol w:w="1519"/>
        <w:gridCol w:w="1684"/>
      </w:tblGrid>
      <w:tr w:rsidR="00B57F20" w:rsidRPr="00AF4849" w:rsidTr="000309A9">
        <w:tc>
          <w:tcPr>
            <w:tcW w:w="346" w:type="dxa"/>
            <w:vMerge w:val="restart"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772" w:type="dxa"/>
            <w:vMerge w:val="restart"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5924" w:type="dxa"/>
            <w:gridSpan w:val="4"/>
          </w:tcPr>
          <w:p w:rsidR="00B57F20" w:rsidRPr="00AF4849" w:rsidRDefault="00B57F20" w:rsidP="00B57F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Объем бюджетных инвестиций на 2027 год</w:t>
            </w:r>
          </w:p>
        </w:tc>
      </w:tr>
      <w:tr w:rsidR="00B57F20" w:rsidRPr="00AF4849" w:rsidTr="000309A9">
        <w:tc>
          <w:tcPr>
            <w:tcW w:w="346" w:type="dxa"/>
            <w:vMerge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507" w:type="dxa"/>
            <w:gridSpan w:val="3"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B57F20" w:rsidRPr="00AF4849" w:rsidTr="000309A9">
        <w:tc>
          <w:tcPr>
            <w:tcW w:w="346" w:type="dxa"/>
            <w:vMerge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2" w:type="dxa"/>
            <w:vMerge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 города</w:t>
            </w:r>
          </w:p>
        </w:tc>
        <w:tc>
          <w:tcPr>
            <w:tcW w:w="1519" w:type="dxa"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вышестоящие бюджеты</w:t>
            </w:r>
          </w:p>
        </w:tc>
        <w:tc>
          <w:tcPr>
            <w:tcW w:w="1684" w:type="dxa"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</w:tr>
      <w:tr w:rsidR="00DF0216" w:rsidRPr="00AF4849" w:rsidTr="000309A9">
        <w:tc>
          <w:tcPr>
            <w:tcW w:w="346" w:type="dxa"/>
          </w:tcPr>
          <w:p w:rsidR="00DF0216" w:rsidRPr="00AF4849" w:rsidRDefault="00DF0216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72" w:type="dxa"/>
          </w:tcPr>
          <w:p w:rsidR="00DF0216" w:rsidRPr="00AF4849" w:rsidRDefault="00DF0216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7" w:type="dxa"/>
          </w:tcPr>
          <w:p w:rsidR="00DF0216" w:rsidRPr="00AF4849" w:rsidRDefault="00A47026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123 804,11</w:t>
            </w:r>
          </w:p>
        </w:tc>
        <w:tc>
          <w:tcPr>
            <w:tcW w:w="1304" w:type="dxa"/>
          </w:tcPr>
          <w:p w:rsidR="00DF0216" w:rsidRPr="00AF4849" w:rsidRDefault="00A47026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123 804,11</w:t>
            </w:r>
          </w:p>
        </w:tc>
        <w:tc>
          <w:tcPr>
            <w:tcW w:w="1519" w:type="dxa"/>
          </w:tcPr>
          <w:p w:rsidR="00DF0216" w:rsidRPr="00AF4849" w:rsidRDefault="00DF0216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84" w:type="dxa"/>
          </w:tcPr>
          <w:p w:rsidR="00DF0216" w:rsidRPr="00AF4849" w:rsidRDefault="00DF0216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00,00</w:t>
            </w:r>
          </w:p>
        </w:tc>
      </w:tr>
      <w:tr w:rsidR="00DF0216" w:rsidRPr="00AF4849" w:rsidTr="000309A9">
        <w:tc>
          <w:tcPr>
            <w:tcW w:w="346" w:type="dxa"/>
          </w:tcPr>
          <w:p w:rsidR="00DF0216" w:rsidRPr="00AF4849" w:rsidRDefault="00DF0216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72" w:type="dxa"/>
          </w:tcPr>
          <w:p w:rsidR="00DF0216" w:rsidRPr="00AF4849" w:rsidRDefault="00DF0216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Департамент градостроительства</w:t>
            </w:r>
          </w:p>
        </w:tc>
        <w:tc>
          <w:tcPr>
            <w:tcW w:w="1417" w:type="dxa"/>
          </w:tcPr>
          <w:p w:rsidR="00DF0216" w:rsidRPr="00AF4849" w:rsidRDefault="00A47026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123 804,11</w:t>
            </w:r>
          </w:p>
        </w:tc>
        <w:tc>
          <w:tcPr>
            <w:tcW w:w="1304" w:type="dxa"/>
          </w:tcPr>
          <w:p w:rsidR="00DF0216" w:rsidRPr="00AF4849" w:rsidRDefault="00A47026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123 804,11</w:t>
            </w:r>
          </w:p>
        </w:tc>
        <w:tc>
          <w:tcPr>
            <w:tcW w:w="1519" w:type="dxa"/>
          </w:tcPr>
          <w:p w:rsidR="00DF0216" w:rsidRPr="00AF4849" w:rsidRDefault="00DF0216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84" w:type="dxa"/>
          </w:tcPr>
          <w:p w:rsidR="00DF0216" w:rsidRPr="00AF4849" w:rsidRDefault="00DF0216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00,00</w:t>
            </w:r>
          </w:p>
        </w:tc>
      </w:tr>
      <w:tr w:rsidR="00B57F20" w:rsidRPr="00AF4849" w:rsidTr="000309A9">
        <w:tc>
          <w:tcPr>
            <w:tcW w:w="346" w:type="dxa"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72" w:type="dxa"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Культурное пространство «Суриков-центр» (строительство)</w:t>
            </w:r>
          </w:p>
        </w:tc>
        <w:tc>
          <w:tcPr>
            <w:tcW w:w="1417" w:type="dxa"/>
          </w:tcPr>
          <w:p w:rsidR="00B57F20" w:rsidRPr="00AF4849" w:rsidRDefault="00A47026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123 804,11</w:t>
            </w:r>
          </w:p>
        </w:tc>
        <w:tc>
          <w:tcPr>
            <w:tcW w:w="1304" w:type="dxa"/>
          </w:tcPr>
          <w:p w:rsidR="00B57F20" w:rsidRPr="00AF4849" w:rsidRDefault="00A47026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123 804,11</w:t>
            </w:r>
          </w:p>
        </w:tc>
        <w:tc>
          <w:tcPr>
            <w:tcW w:w="1519" w:type="dxa"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4" w:type="dxa"/>
          </w:tcPr>
          <w:p w:rsidR="00B57F20" w:rsidRPr="00AF4849" w:rsidRDefault="00B57F20" w:rsidP="000309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57F20" w:rsidRPr="00AF4849" w:rsidRDefault="00B57F20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B57F20" w:rsidRPr="00AF4849" w:rsidRDefault="00B57F20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B57F20" w:rsidRPr="00AF4849" w:rsidRDefault="00B57F20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B57F20" w:rsidRPr="00AF4849" w:rsidRDefault="00B57F20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B57F20" w:rsidRPr="00AF4849" w:rsidRDefault="00B57F20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B57F20" w:rsidRPr="00AF4849" w:rsidRDefault="00B57F20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B57F20" w:rsidRPr="00AF4849" w:rsidRDefault="00B57F20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B57F20" w:rsidRPr="00AF4849" w:rsidRDefault="00B57F20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B57F20" w:rsidRPr="00AF4849" w:rsidRDefault="00B57F20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B57F20" w:rsidRPr="00AF4849" w:rsidRDefault="00B57F20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B57F20" w:rsidRPr="00AF4849" w:rsidRDefault="00B57F20">
      <w:pPr>
        <w:pStyle w:val="ConsPlusNormal"/>
        <w:rPr>
          <w:rFonts w:ascii="Times New Roman" w:hAnsi="Times New Roman" w:cs="Times New Roman"/>
          <w:sz w:val="30"/>
          <w:szCs w:val="30"/>
        </w:rPr>
        <w:sectPr w:rsidR="00B57F20" w:rsidRPr="00AF4849" w:rsidSect="00B57F20">
          <w:pgSz w:w="11905" w:h="16838"/>
          <w:pgMar w:top="397" w:right="850" w:bottom="397" w:left="1701" w:header="0" w:footer="0" w:gutter="0"/>
          <w:cols w:space="720"/>
          <w:titlePg/>
          <w:docGrid w:linePitch="299"/>
        </w:sectPr>
      </w:pPr>
    </w:p>
    <w:p w:rsidR="007040F1" w:rsidRPr="00AF4849" w:rsidRDefault="007040F1" w:rsidP="007040F1">
      <w:pPr>
        <w:spacing w:after="0" w:line="240" w:lineRule="auto"/>
        <w:ind w:left="11340" w:hanging="1134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28"/>
          <w:szCs w:val="30"/>
          <w:lang w:eastAsia="ru-RU"/>
        </w:rPr>
        <w:lastRenderedPageBreak/>
        <w:t>Приложение 5</w:t>
      </w:r>
      <w:r w:rsidR="00EC6630" w:rsidRPr="00AF4849">
        <w:rPr>
          <w:rFonts w:ascii="Times New Roman" w:eastAsia="Times New Roman" w:hAnsi="Times New Roman" w:cs="Times New Roman"/>
          <w:sz w:val="28"/>
          <w:szCs w:val="30"/>
          <w:lang w:eastAsia="ru-RU"/>
        </w:rPr>
        <w:t>в</w:t>
      </w:r>
    </w:p>
    <w:p w:rsidR="007040F1" w:rsidRPr="00AF4849" w:rsidRDefault="007040F1" w:rsidP="007040F1">
      <w:pPr>
        <w:spacing w:after="0" w:line="240" w:lineRule="auto"/>
        <w:ind w:left="11340" w:hanging="1134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к муниципальной программе </w:t>
      </w:r>
    </w:p>
    <w:p w:rsidR="007040F1" w:rsidRPr="00AF4849" w:rsidRDefault="007040F1" w:rsidP="007040F1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«Развитие культуры в городе </w:t>
      </w:r>
      <w:r w:rsidRPr="00AF4849">
        <w:rPr>
          <w:rFonts w:ascii="Times New Roman" w:eastAsia="Times New Roman" w:hAnsi="Times New Roman" w:cs="Times New Roman"/>
          <w:sz w:val="28"/>
          <w:szCs w:val="30"/>
        </w:rPr>
        <w:t>Красноярске»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7040F1" w:rsidRPr="00AF4849" w:rsidRDefault="007040F1" w:rsidP="007040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bookmarkStart w:id="8" w:name="P3197"/>
      <w:bookmarkEnd w:id="8"/>
      <w:r w:rsidRPr="00AF4849">
        <w:rPr>
          <w:rFonts w:ascii="Times New Roman" w:eastAsia="Times New Roman" w:hAnsi="Times New Roman" w:cs="Times New Roman"/>
          <w:sz w:val="28"/>
          <w:szCs w:val="30"/>
          <w:lang w:eastAsia="ru-RU"/>
        </w:rPr>
        <w:t>ПЕРЕЧЕНЬ</w:t>
      </w:r>
    </w:p>
    <w:p w:rsidR="007040F1" w:rsidRPr="00AF4849" w:rsidRDefault="007040F1" w:rsidP="007040F1">
      <w:pPr>
        <w:widowControl w:val="0"/>
        <w:autoSpaceDE w:val="0"/>
        <w:autoSpaceDN w:val="0"/>
        <w:adjustRightInd w:val="0"/>
        <w:spacing w:after="0" w:line="192" w:lineRule="auto"/>
        <w:ind w:firstLine="709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>объектов, планируемых к реализации в рамках подготовки</w:t>
      </w:r>
    </w:p>
    <w:p w:rsidR="007040F1" w:rsidRPr="00AF4849" w:rsidRDefault="007040F1" w:rsidP="007040F1">
      <w:pPr>
        <w:widowControl w:val="0"/>
        <w:autoSpaceDE w:val="0"/>
        <w:autoSpaceDN w:val="0"/>
        <w:adjustRightInd w:val="0"/>
        <w:spacing w:after="0" w:line="192" w:lineRule="auto"/>
        <w:ind w:firstLine="709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>к 400-летию города Красноярска</w:t>
      </w:r>
    </w:p>
    <w:p w:rsidR="00C241B0" w:rsidRPr="00AF4849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C241B0" w:rsidRPr="00AF4849" w:rsidRDefault="00C241B0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 w:rsidRPr="00AF4849">
        <w:rPr>
          <w:rFonts w:ascii="Times New Roman" w:hAnsi="Times New Roman" w:cs="Times New Roman"/>
          <w:sz w:val="30"/>
          <w:szCs w:val="30"/>
        </w:rPr>
        <w:t>Тыс. рублей</w:t>
      </w:r>
    </w:p>
    <w:p w:rsidR="00C241B0" w:rsidRPr="00AF4849" w:rsidRDefault="00C241B0">
      <w:pPr>
        <w:pStyle w:val="ConsPlusNormal"/>
        <w:spacing w:after="1"/>
        <w:rPr>
          <w:rFonts w:ascii="Times New Roman" w:hAnsi="Times New Roman" w:cs="Times New Roman"/>
          <w:sz w:val="30"/>
          <w:szCs w:val="3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1418"/>
        <w:gridCol w:w="1417"/>
        <w:gridCol w:w="1559"/>
        <w:gridCol w:w="1560"/>
        <w:gridCol w:w="1275"/>
        <w:gridCol w:w="1560"/>
        <w:gridCol w:w="850"/>
        <w:gridCol w:w="1559"/>
        <w:gridCol w:w="1418"/>
      </w:tblGrid>
      <w:tr w:rsidR="007040F1" w:rsidRPr="00AF4849" w:rsidTr="00D96F97">
        <w:tc>
          <w:tcPr>
            <w:tcW w:w="426" w:type="dxa"/>
            <w:vMerge w:val="restart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 xml:space="preserve">№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п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/п</w:t>
            </w:r>
          </w:p>
        </w:tc>
        <w:tc>
          <w:tcPr>
            <w:tcW w:w="2410" w:type="dxa"/>
            <w:vMerge w:val="restart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Наименование объекта</w:t>
            </w:r>
          </w:p>
        </w:tc>
        <w:tc>
          <w:tcPr>
            <w:tcW w:w="4394" w:type="dxa"/>
            <w:gridSpan w:val="3"/>
          </w:tcPr>
          <w:p w:rsidR="007040F1" w:rsidRPr="00AF4849" w:rsidRDefault="007040F1" w:rsidP="00F764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Бюджетные ассигнования на 202</w:t>
            </w:r>
            <w:r w:rsidR="00F764BB" w:rsidRPr="00AF4849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4395" w:type="dxa"/>
            <w:gridSpan w:val="3"/>
          </w:tcPr>
          <w:p w:rsidR="007040F1" w:rsidRPr="00AF4849" w:rsidRDefault="007040F1" w:rsidP="00F764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Бюджетные ассигнования на 202</w:t>
            </w:r>
            <w:r w:rsidR="00F764BB" w:rsidRPr="00AF4849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3827" w:type="dxa"/>
            <w:gridSpan w:val="3"/>
          </w:tcPr>
          <w:p w:rsidR="007040F1" w:rsidRPr="00AF4849" w:rsidRDefault="007040F1" w:rsidP="00F764B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Бюджетные ассигнования на 202</w:t>
            </w:r>
            <w:r w:rsidR="00F764BB" w:rsidRPr="00AF4849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 xml:space="preserve"> год</w:t>
            </w:r>
          </w:p>
        </w:tc>
      </w:tr>
      <w:tr w:rsidR="007040F1" w:rsidRPr="00AF4849" w:rsidTr="00D96F97">
        <w:tc>
          <w:tcPr>
            <w:tcW w:w="426" w:type="dxa"/>
            <w:vMerge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8" w:type="dxa"/>
            <w:vMerge w:val="restart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2976" w:type="dxa"/>
            <w:gridSpan w:val="2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 том числе</w:t>
            </w:r>
          </w:p>
        </w:tc>
        <w:tc>
          <w:tcPr>
            <w:tcW w:w="1560" w:type="dxa"/>
            <w:vMerge w:val="restart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 том числе:</w:t>
            </w:r>
          </w:p>
        </w:tc>
        <w:tc>
          <w:tcPr>
            <w:tcW w:w="850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 том числе:</w:t>
            </w:r>
          </w:p>
        </w:tc>
      </w:tr>
      <w:tr w:rsidR="007040F1" w:rsidRPr="00AF4849" w:rsidTr="00D96F97">
        <w:trPr>
          <w:trHeight w:val="1308"/>
        </w:trPr>
        <w:tc>
          <w:tcPr>
            <w:tcW w:w="426" w:type="dxa"/>
            <w:vMerge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410" w:type="dxa"/>
            <w:vMerge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бюджет города</w:t>
            </w:r>
          </w:p>
        </w:tc>
        <w:tc>
          <w:tcPr>
            <w:tcW w:w="1559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вышестоящие бюджеты</w:t>
            </w:r>
          </w:p>
        </w:tc>
        <w:tc>
          <w:tcPr>
            <w:tcW w:w="1560" w:type="dxa"/>
            <w:vMerge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75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бюджет города</w:t>
            </w:r>
          </w:p>
        </w:tc>
        <w:tc>
          <w:tcPr>
            <w:tcW w:w="1560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вышестоящие бюджеты</w:t>
            </w:r>
          </w:p>
        </w:tc>
        <w:tc>
          <w:tcPr>
            <w:tcW w:w="850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бюджет города</w:t>
            </w:r>
          </w:p>
        </w:tc>
        <w:tc>
          <w:tcPr>
            <w:tcW w:w="1418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вышестоящие бюджеты</w:t>
            </w:r>
          </w:p>
        </w:tc>
      </w:tr>
      <w:tr w:rsidR="007040F1" w:rsidRPr="00AF4849" w:rsidTr="00D96F97">
        <w:trPr>
          <w:trHeight w:val="209"/>
        </w:trPr>
        <w:tc>
          <w:tcPr>
            <w:tcW w:w="426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410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1560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275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1560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850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1559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1418" w:type="dxa"/>
          </w:tcPr>
          <w:p w:rsidR="007040F1" w:rsidRPr="00AF4849" w:rsidRDefault="007040F1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</w:tr>
      <w:tr w:rsidR="00477A85" w:rsidRPr="00AF4849" w:rsidTr="00D96F97">
        <w:tc>
          <w:tcPr>
            <w:tcW w:w="426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8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4849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77A85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1 209 469,02</w:t>
            </w:r>
          </w:p>
        </w:tc>
        <w:tc>
          <w:tcPr>
            <w:tcW w:w="1417" w:type="dxa"/>
            <w:shd w:val="clear" w:color="auto" w:fill="auto"/>
          </w:tcPr>
          <w:p w:rsidR="00477A85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1 209 469,02</w:t>
            </w:r>
          </w:p>
        </w:tc>
        <w:tc>
          <w:tcPr>
            <w:tcW w:w="1559" w:type="dxa"/>
            <w:shd w:val="clear" w:color="auto" w:fill="auto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477A85" w:rsidRPr="00AF4849" w:rsidTr="00D96F97">
        <w:tc>
          <w:tcPr>
            <w:tcW w:w="426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Главное управление культуры</w:t>
            </w:r>
          </w:p>
        </w:tc>
        <w:tc>
          <w:tcPr>
            <w:tcW w:w="1418" w:type="dxa"/>
          </w:tcPr>
          <w:p w:rsidR="00477A85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1 085 664,91</w:t>
            </w:r>
          </w:p>
        </w:tc>
        <w:tc>
          <w:tcPr>
            <w:tcW w:w="1417" w:type="dxa"/>
          </w:tcPr>
          <w:p w:rsidR="00477A85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1 085 664,91</w:t>
            </w:r>
          </w:p>
        </w:tc>
        <w:tc>
          <w:tcPr>
            <w:tcW w:w="1559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477A85" w:rsidRPr="00AF4849" w:rsidTr="00D96F97">
        <w:trPr>
          <w:trHeight w:val="1155"/>
        </w:trPr>
        <w:tc>
          <w:tcPr>
            <w:tcW w:w="426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2410" w:type="dxa"/>
          </w:tcPr>
          <w:p w:rsidR="00477A85" w:rsidRPr="00AF4849" w:rsidRDefault="00477A85" w:rsidP="002B32A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 xml:space="preserve">Благоустройство </w:t>
            </w:r>
            <w:r w:rsidR="002B32A8" w:rsidRPr="00AF4849">
              <w:rPr>
                <w:rFonts w:ascii="Times New Roman" w:eastAsiaTheme="minorEastAsia" w:hAnsi="Times New Roman" w:cs="Times New Roman"/>
                <w:lang w:eastAsia="ru-RU"/>
              </w:rPr>
              <w:t>П</w:t>
            </w: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арка 400-летия г. Красноярска, МАУ «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Красгорпарк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</w:tc>
        <w:tc>
          <w:tcPr>
            <w:tcW w:w="1418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129 638,12</w:t>
            </w:r>
          </w:p>
        </w:tc>
        <w:tc>
          <w:tcPr>
            <w:tcW w:w="1417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129 638,12</w:t>
            </w:r>
          </w:p>
        </w:tc>
        <w:tc>
          <w:tcPr>
            <w:tcW w:w="1559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477A85" w:rsidRPr="00AF4849" w:rsidTr="00D96F97">
        <w:trPr>
          <w:trHeight w:val="1155"/>
        </w:trPr>
        <w:tc>
          <w:tcPr>
            <w:tcW w:w="426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2410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Благоустройство Центральной набережной, МАУ «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Красгорпарк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» </w:t>
            </w:r>
          </w:p>
        </w:tc>
        <w:tc>
          <w:tcPr>
            <w:tcW w:w="1418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94 407,90</w:t>
            </w:r>
          </w:p>
        </w:tc>
        <w:tc>
          <w:tcPr>
            <w:tcW w:w="1417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94 407,90</w:t>
            </w:r>
          </w:p>
        </w:tc>
        <w:tc>
          <w:tcPr>
            <w:tcW w:w="1559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477A85" w:rsidRPr="00AF4849" w:rsidTr="00D96F97">
        <w:tc>
          <w:tcPr>
            <w:tcW w:w="426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2410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Модернизация сквера «Космонавтов» МАУ «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Красгорпарк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» </w:t>
            </w:r>
          </w:p>
        </w:tc>
        <w:tc>
          <w:tcPr>
            <w:tcW w:w="1418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64 704,14</w:t>
            </w:r>
          </w:p>
        </w:tc>
        <w:tc>
          <w:tcPr>
            <w:tcW w:w="1417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64 704,14</w:t>
            </w:r>
          </w:p>
        </w:tc>
        <w:tc>
          <w:tcPr>
            <w:tcW w:w="1559" w:type="dxa"/>
          </w:tcPr>
          <w:p w:rsidR="00477A85" w:rsidRPr="00AF4849" w:rsidRDefault="00477A85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477A85" w:rsidRPr="00AF4849" w:rsidRDefault="00477A85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D96F97" w:rsidRPr="00AF4849" w:rsidTr="00D96F97">
        <w:tc>
          <w:tcPr>
            <w:tcW w:w="426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2410" w:type="dxa"/>
          </w:tcPr>
          <w:p w:rsidR="00D96F97" w:rsidRPr="00AF4849" w:rsidRDefault="00D96F97" w:rsidP="006D3A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Выполнение работ по благоустройству территории площади Мира МАУ «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Красгорпарк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</w:p>
        </w:tc>
        <w:tc>
          <w:tcPr>
            <w:tcW w:w="1418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507 645,75</w:t>
            </w:r>
          </w:p>
        </w:tc>
        <w:tc>
          <w:tcPr>
            <w:tcW w:w="1417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507 645,75</w:t>
            </w:r>
          </w:p>
        </w:tc>
        <w:tc>
          <w:tcPr>
            <w:tcW w:w="1559" w:type="dxa"/>
          </w:tcPr>
          <w:p w:rsidR="00D96F97" w:rsidRPr="00AF4849" w:rsidRDefault="00D96F97" w:rsidP="00D96F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</w:tcPr>
          <w:p w:rsidR="00D96F97" w:rsidRPr="00AF4849" w:rsidRDefault="00D96F97" w:rsidP="00D96F97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</w:tcPr>
          <w:p w:rsidR="00D96F97" w:rsidRPr="00AF4849" w:rsidRDefault="00D96F97" w:rsidP="00D96F97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D96F97" w:rsidRPr="00AF4849" w:rsidRDefault="00D96F97" w:rsidP="00D96F97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</w:tcPr>
          <w:p w:rsidR="00D96F97" w:rsidRPr="00AF4849" w:rsidRDefault="00D96F97" w:rsidP="00D96F97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D96F97" w:rsidRPr="00AF4849" w:rsidRDefault="00D96F97" w:rsidP="00D96F97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D96F97" w:rsidRPr="00AF4849" w:rsidRDefault="00D96F97" w:rsidP="00D96F97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D96F97" w:rsidRPr="00AF4849" w:rsidTr="00D96F97">
        <w:tc>
          <w:tcPr>
            <w:tcW w:w="426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2410" w:type="dxa"/>
          </w:tcPr>
          <w:p w:rsidR="00D96F97" w:rsidRPr="00AF4849" w:rsidRDefault="00D96F97" w:rsidP="006D3AD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 xml:space="preserve">Реставрация объекта культурного наследия регионального значения «Дом ксендза,1910 г.», по адресу: ул. Декабристов, д.22, осуществление функций строительного контроля, авторского надзора проводимым реставрационным расходам  и подготовка реставрационного отчета о выполненных работах МБУДО «Детская музыкальная школа № 5» </w:t>
            </w:r>
          </w:p>
        </w:tc>
        <w:tc>
          <w:tcPr>
            <w:tcW w:w="1418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34 794,00</w:t>
            </w:r>
          </w:p>
        </w:tc>
        <w:tc>
          <w:tcPr>
            <w:tcW w:w="1417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34 794,00</w:t>
            </w:r>
          </w:p>
        </w:tc>
        <w:tc>
          <w:tcPr>
            <w:tcW w:w="1559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D96F97" w:rsidRPr="00AF4849" w:rsidTr="00D96F97">
        <w:tc>
          <w:tcPr>
            <w:tcW w:w="426" w:type="dxa"/>
            <w:shd w:val="clear" w:color="auto" w:fill="auto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2410" w:type="dxa"/>
            <w:shd w:val="clear" w:color="auto" w:fill="auto"/>
          </w:tcPr>
          <w:p w:rsidR="00D96F97" w:rsidRPr="00AF4849" w:rsidRDefault="00D96F97" w:rsidP="00477A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 xml:space="preserve">Создание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дизайн-концепции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 xml:space="preserve"> музейного пространства </w:t>
            </w: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(экспозиции) на объектах культурного наследия «Дом, в котором в 1848 году родился и жил до 1868 года Суриков В.И.» и «Флигель усадьбы В.И. Сурикова» МБУК «Музей-усадьба В.И.Сурикова»</w:t>
            </w:r>
          </w:p>
        </w:tc>
        <w:tc>
          <w:tcPr>
            <w:tcW w:w="1418" w:type="dxa"/>
            <w:shd w:val="clear" w:color="auto" w:fill="auto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3 105,00</w:t>
            </w:r>
          </w:p>
        </w:tc>
        <w:tc>
          <w:tcPr>
            <w:tcW w:w="1417" w:type="dxa"/>
            <w:shd w:val="clear" w:color="auto" w:fill="auto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3 105,00</w:t>
            </w:r>
          </w:p>
        </w:tc>
        <w:tc>
          <w:tcPr>
            <w:tcW w:w="1559" w:type="dxa"/>
            <w:shd w:val="clear" w:color="auto" w:fill="auto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  <w:shd w:val="clear" w:color="auto" w:fill="auto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  <w:shd w:val="clear" w:color="auto" w:fill="auto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  <w:shd w:val="clear" w:color="auto" w:fill="auto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  <w:shd w:val="clear" w:color="auto" w:fill="auto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  <w:shd w:val="clear" w:color="auto" w:fill="auto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D96F97" w:rsidRPr="00AF4849" w:rsidTr="00D96F97">
        <w:tc>
          <w:tcPr>
            <w:tcW w:w="426" w:type="dxa"/>
            <w:shd w:val="clear" w:color="auto" w:fill="auto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2410" w:type="dxa"/>
            <w:shd w:val="clear" w:color="auto" w:fill="auto"/>
          </w:tcPr>
          <w:p w:rsidR="00D96F97" w:rsidRPr="00AF4849" w:rsidRDefault="00D96F97" w:rsidP="00477A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Создание экспозиции на объектах культурного наследия «Дом, в котором в 1848 году родился и жил до 1868 года Суриков В.И.» и «Флигель усадьбы В.И. Сурикова» МБУК «Музей-усадьба В.И.Сурикова»</w:t>
            </w:r>
          </w:p>
        </w:tc>
        <w:tc>
          <w:tcPr>
            <w:tcW w:w="1418" w:type="dxa"/>
            <w:shd w:val="clear" w:color="auto" w:fill="auto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49 450,00</w:t>
            </w:r>
          </w:p>
        </w:tc>
        <w:tc>
          <w:tcPr>
            <w:tcW w:w="1417" w:type="dxa"/>
            <w:shd w:val="clear" w:color="auto" w:fill="auto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49 450,00</w:t>
            </w:r>
          </w:p>
        </w:tc>
        <w:tc>
          <w:tcPr>
            <w:tcW w:w="1559" w:type="dxa"/>
            <w:shd w:val="clear" w:color="auto" w:fill="auto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  <w:shd w:val="clear" w:color="auto" w:fill="auto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  <w:shd w:val="clear" w:color="auto" w:fill="auto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  <w:shd w:val="clear" w:color="auto" w:fill="auto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  <w:shd w:val="clear" w:color="auto" w:fill="auto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  <w:shd w:val="clear" w:color="auto" w:fill="auto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D96F97" w:rsidRPr="00AF4849" w:rsidTr="00D96F97">
        <w:tc>
          <w:tcPr>
            <w:tcW w:w="426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2410" w:type="dxa"/>
          </w:tcPr>
          <w:p w:rsidR="00D96F97" w:rsidRPr="00AF4849" w:rsidRDefault="00D96F97" w:rsidP="00477A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Выполнение ремонтно-реставрационных работ по сохранению ОКН федерального значения «Дом, в котором в 1848 году родился и жил до 1868 года Суриков В.И.» МБУК «Музей-усадьба В.И.Сурикова»</w:t>
            </w:r>
          </w:p>
        </w:tc>
        <w:tc>
          <w:tcPr>
            <w:tcW w:w="1418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48 540,00</w:t>
            </w:r>
          </w:p>
        </w:tc>
        <w:tc>
          <w:tcPr>
            <w:tcW w:w="1417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48 540,00</w:t>
            </w:r>
          </w:p>
        </w:tc>
        <w:tc>
          <w:tcPr>
            <w:tcW w:w="1559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D96F97" w:rsidRPr="00AF4849" w:rsidTr="00D96F97">
        <w:tc>
          <w:tcPr>
            <w:tcW w:w="426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2410" w:type="dxa"/>
          </w:tcPr>
          <w:p w:rsidR="00D96F97" w:rsidRPr="00AF4849" w:rsidRDefault="00D96F97" w:rsidP="002421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 xml:space="preserve">Создание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дизайн-концепции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 xml:space="preserve"> музейного пространства </w:t>
            </w: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(экспозиции) «Суриков-центр» МБУК «Музей-усадьба В.И.Сурикова»</w:t>
            </w:r>
          </w:p>
        </w:tc>
        <w:tc>
          <w:tcPr>
            <w:tcW w:w="1418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2 410,00</w:t>
            </w:r>
          </w:p>
        </w:tc>
        <w:tc>
          <w:tcPr>
            <w:tcW w:w="1417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2 410,00</w:t>
            </w:r>
          </w:p>
        </w:tc>
        <w:tc>
          <w:tcPr>
            <w:tcW w:w="1559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D96F97" w:rsidRPr="00AF4849" w:rsidTr="00D96F97">
        <w:tc>
          <w:tcPr>
            <w:tcW w:w="426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12</w:t>
            </w:r>
          </w:p>
        </w:tc>
        <w:tc>
          <w:tcPr>
            <w:tcW w:w="2410" w:type="dxa"/>
          </w:tcPr>
          <w:p w:rsidR="00D96F97" w:rsidRPr="00AF4849" w:rsidRDefault="00D96F97" w:rsidP="00477A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Создание экспозиции, оформление общественных пространств, навигации и дизайн-кода «Суриков-центр» МБУК «Музей-усадьба В.И.Сурикова»</w:t>
            </w:r>
          </w:p>
        </w:tc>
        <w:tc>
          <w:tcPr>
            <w:tcW w:w="1418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96 260,00</w:t>
            </w:r>
          </w:p>
        </w:tc>
        <w:tc>
          <w:tcPr>
            <w:tcW w:w="1417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96 260,00</w:t>
            </w:r>
          </w:p>
        </w:tc>
        <w:tc>
          <w:tcPr>
            <w:tcW w:w="1559" w:type="dxa"/>
          </w:tcPr>
          <w:p w:rsidR="00D96F97" w:rsidRPr="00AF4849" w:rsidRDefault="00D96F97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D96F97" w:rsidRPr="00AF4849" w:rsidTr="00D96F97">
        <w:tc>
          <w:tcPr>
            <w:tcW w:w="426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2410" w:type="dxa"/>
          </w:tcPr>
          <w:p w:rsidR="00D96F97" w:rsidRPr="00AF4849" w:rsidRDefault="00D96F97" w:rsidP="00477A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 xml:space="preserve">Приобретение </w:t>
            </w:r>
            <w:proofErr w:type="spellStart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немонтируемого</w:t>
            </w:r>
            <w:proofErr w:type="spellEnd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 xml:space="preserve"> технологического оборудования МБУК «Музей-усадьба В.И.Сурикова»</w:t>
            </w:r>
          </w:p>
        </w:tc>
        <w:tc>
          <w:tcPr>
            <w:tcW w:w="1418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54 710,00</w:t>
            </w:r>
          </w:p>
        </w:tc>
        <w:tc>
          <w:tcPr>
            <w:tcW w:w="1417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54 710,00</w:t>
            </w:r>
          </w:p>
        </w:tc>
        <w:tc>
          <w:tcPr>
            <w:tcW w:w="1559" w:type="dxa"/>
          </w:tcPr>
          <w:p w:rsidR="00D96F97" w:rsidRPr="00AF4849" w:rsidRDefault="00D96F97" w:rsidP="000309A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D96F97" w:rsidRPr="00AF4849" w:rsidTr="00D96F97">
        <w:trPr>
          <w:trHeight w:val="305"/>
        </w:trPr>
        <w:tc>
          <w:tcPr>
            <w:tcW w:w="426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Департамент градостроительства</w:t>
            </w:r>
          </w:p>
        </w:tc>
        <w:tc>
          <w:tcPr>
            <w:tcW w:w="1418" w:type="dxa"/>
          </w:tcPr>
          <w:p w:rsidR="00D96F97" w:rsidRPr="00AF4849" w:rsidRDefault="003C3C8C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123 804,11</w:t>
            </w:r>
          </w:p>
        </w:tc>
        <w:tc>
          <w:tcPr>
            <w:tcW w:w="1417" w:type="dxa"/>
          </w:tcPr>
          <w:p w:rsidR="00D96F97" w:rsidRPr="00AF4849" w:rsidRDefault="003C3C8C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123 804,11</w:t>
            </w:r>
          </w:p>
        </w:tc>
        <w:tc>
          <w:tcPr>
            <w:tcW w:w="1559" w:type="dxa"/>
          </w:tcPr>
          <w:p w:rsidR="00D96F97" w:rsidRPr="00AF4849" w:rsidRDefault="00D96F97" w:rsidP="000F47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</w:tcPr>
          <w:p w:rsidR="00D96F97" w:rsidRPr="00AF4849" w:rsidRDefault="00D96F97" w:rsidP="000F47AC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</w:tcPr>
          <w:p w:rsidR="00D96F97" w:rsidRPr="00AF4849" w:rsidRDefault="00D96F97" w:rsidP="000F47AC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D96F97" w:rsidRPr="00AF4849" w:rsidRDefault="00D96F97" w:rsidP="000F47AC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</w:tcPr>
          <w:p w:rsidR="00D96F97" w:rsidRPr="00AF4849" w:rsidRDefault="00D96F97" w:rsidP="000F47AC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D96F97" w:rsidRPr="00AF4849" w:rsidRDefault="00D96F97" w:rsidP="000F47AC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D96F97" w:rsidRPr="00AF4849" w:rsidRDefault="00D96F97" w:rsidP="000F47AC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D96F97" w:rsidRPr="00AF4849" w:rsidTr="00D96F97">
        <w:tc>
          <w:tcPr>
            <w:tcW w:w="426" w:type="dxa"/>
          </w:tcPr>
          <w:p w:rsidR="00D96F97" w:rsidRPr="00AF4849" w:rsidRDefault="00D96F97" w:rsidP="00477A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  <w:tc>
          <w:tcPr>
            <w:tcW w:w="2410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Культурное пространство «Суриков-центр» (строительство)</w:t>
            </w:r>
          </w:p>
        </w:tc>
        <w:tc>
          <w:tcPr>
            <w:tcW w:w="1418" w:type="dxa"/>
          </w:tcPr>
          <w:p w:rsidR="00D96F97" w:rsidRPr="00AF4849" w:rsidRDefault="003C3C8C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123 804,11</w:t>
            </w:r>
          </w:p>
        </w:tc>
        <w:tc>
          <w:tcPr>
            <w:tcW w:w="1417" w:type="dxa"/>
          </w:tcPr>
          <w:p w:rsidR="00D96F97" w:rsidRPr="00AF4849" w:rsidRDefault="003C3C8C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123 804,11</w:t>
            </w:r>
          </w:p>
        </w:tc>
        <w:tc>
          <w:tcPr>
            <w:tcW w:w="1559" w:type="dxa"/>
          </w:tcPr>
          <w:p w:rsidR="00D96F97" w:rsidRPr="00AF4849" w:rsidRDefault="00D96F97" w:rsidP="007040F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850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</w:tcPr>
          <w:p w:rsidR="00D96F97" w:rsidRPr="00AF4849" w:rsidRDefault="00D96F97" w:rsidP="00477A85">
            <w:pPr>
              <w:jc w:val="center"/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</w:tbl>
    <w:p w:rsidR="00C241B0" w:rsidRPr="00AF4849" w:rsidRDefault="00C241B0">
      <w:pPr>
        <w:pStyle w:val="ConsPlusNormal"/>
        <w:rPr>
          <w:rFonts w:ascii="Times New Roman" w:hAnsi="Times New Roman" w:cs="Times New Roman"/>
          <w:sz w:val="30"/>
          <w:szCs w:val="30"/>
        </w:rPr>
        <w:sectPr w:rsidR="00C241B0" w:rsidRPr="00AF484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26A16" w:rsidRPr="00AF4849" w:rsidRDefault="00426A16" w:rsidP="00426A16">
      <w:pPr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28"/>
          <w:szCs w:val="30"/>
          <w:lang w:eastAsia="ru-RU"/>
        </w:rPr>
        <w:lastRenderedPageBreak/>
        <w:t>Приложение 6</w:t>
      </w:r>
    </w:p>
    <w:p w:rsidR="00426A16" w:rsidRPr="00AF4849" w:rsidRDefault="00426A16" w:rsidP="00426A16">
      <w:pPr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к муниципальной программе </w:t>
      </w:r>
    </w:p>
    <w:p w:rsidR="00426A16" w:rsidRPr="00AF4849" w:rsidRDefault="00426A16" w:rsidP="00426A16">
      <w:pPr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  <w:r w:rsidRPr="00AF4849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«Развитие культуры в городе Красноярске» </w:t>
      </w:r>
    </w:p>
    <w:p w:rsidR="00426A16" w:rsidRPr="00AF4849" w:rsidRDefault="00426A16" w:rsidP="00426A16">
      <w:pPr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426A16" w:rsidRPr="00AF4849" w:rsidRDefault="00426A16" w:rsidP="00426A16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 xml:space="preserve">РАСПРЕДЕЛЕНИЕ </w:t>
      </w:r>
    </w:p>
    <w:p w:rsidR="00426A16" w:rsidRPr="00AF4849" w:rsidRDefault="00426A16" w:rsidP="00426A16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F4849">
        <w:rPr>
          <w:rFonts w:ascii="Times New Roman" w:eastAsia="Calibri" w:hAnsi="Times New Roman" w:cs="Times New Roman"/>
          <w:sz w:val="30"/>
          <w:szCs w:val="30"/>
        </w:rPr>
        <w:t>бюджетных ассигнований и средств из внебюджетных источников на реализацию программы с разбивкой по источникам финансирования</w:t>
      </w:r>
    </w:p>
    <w:p w:rsidR="00426A16" w:rsidRPr="00AF4849" w:rsidRDefault="00426A16" w:rsidP="00426A16">
      <w:pPr>
        <w:widowControl w:val="0"/>
        <w:autoSpaceDE w:val="0"/>
        <w:autoSpaceDN w:val="0"/>
        <w:adjustRightInd w:val="0"/>
        <w:spacing w:after="0" w:line="192" w:lineRule="auto"/>
        <w:rPr>
          <w:rFonts w:ascii="Times New Roman" w:eastAsia="Calibri" w:hAnsi="Times New Roman" w:cs="Times New Roman"/>
          <w:sz w:val="30"/>
          <w:szCs w:val="30"/>
        </w:rPr>
      </w:pPr>
    </w:p>
    <w:p w:rsidR="00426A16" w:rsidRPr="00AF4849" w:rsidRDefault="00426A16" w:rsidP="00426A16">
      <w:pPr>
        <w:spacing w:after="0" w:line="240" w:lineRule="auto"/>
        <w:rPr>
          <w:rFonts w:ascii="Times New Roman" w:eastAsia="Times New Roman" w:hAnsi="Times New Roman" w:cs="Times New Roman"/>
          <w:sz w:val="28"/>
          <w:szCs w:val="30"/>
          <w:lang w:eastAsia="ru-RU"/>
        </w:rPr>
      </w:pPr>
    </w:p>
    <w:p w:rsidR="00426A16" w:rsidRPr="00AF4849" w:rsidRDefault="00426A16" w:rsidP="00426A1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AF4849">
        <w:rPr>
          <w:rFonts w:ascii="Times New Roman" w:eastAsiaTheme="minorEastAsia" w:hAnsi="Times New Roman" w:cs="Times New Roman"/>
          <w:lang w:eastAsia="ru-RU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977"/>
        <w:gridCol w:w="1496"/>
        <w:gridCol w:w="1417"/>
        <w:gridCol w:w="63"/>
        <w:gridCol w:w="1423"/>
        <w:gridCol w:w="1569"/>
      </w:tblGrid>
      <w:tr w:rsidR="00426A16" w:rsidRPr="00AF4849" w:rsidTr="00426A16">
        <w:tc>
          <w:tcPr>
            <w:tcW w:w="346" w:type="dxa"/>
            <w:vMerge w:val="restart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 xml:space="preserve">№ </w:t>
            </w:r>
            <w:proofErr w:type="gramStart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п</w:t>
            </w:r>
            <w:proofErr w:type="gramEnd"/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/п</w:t>
            </w:r>
          </w:p>
        </w:tc>
        <w:tc>
          <w:tcPr>
            <w:tcW w:w="2977" w:type="dxa"/>
            <w:vMerge w:val="restart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5968" w:type="dxa"/>
            <w:gridSpan w:val="5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Объем финансирования</w:t>
            </w:r>
          </w:p>
        </w:tc>
      </w:tr>
      <w:tr w:rsidR="00426A16" w:rsidRPr="00AF4849" w:rsidTr="00426A16">
        <w:tc>
          <w:tcPr>
            <w:tcW w:w="346" w:type="dxa"/>
            <w:vMerge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77" w:type="dxa"/>
            <w:vMerge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96" w:type="dxa"/>
            <w:vMerge w:val="restart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4472" w:type="dxa"/>
            <w:gridSpan w:val="4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 том числе по годам</w:t>
            </w:r>
          </w:p>
        </w:tc>
      </w:tr>
      <w:tr w:rsidR="00426A16" w:rsidRPr="00AF4849" w:rsidTr="00426A16">
        <w:tc>
          <w:tcPr>
            <w:tcW w:w="346" w:type="dxa"/>
            <w:vMerge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77" w:type="dxa"/>
            <w:vMerge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96" w:type="dxa"/>
            <w:vMerge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426A16" w:rsidRPr="00AF4849" w:rsidRDefault="00426A16" w:rsidP="00BE0D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 w:rsidR="00BE0DB4" w:rsidRPr="00AF4849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1486" w:type="dxa"/>
            <w:gridSpan w:val="2"/>
          </w:tcPr>
          <w:p w:rsidR="00426A16" w:rsidRPr="00AF4849" w:rsidRDefault="00426A16" w:rsidP="00BE0D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 w:rsidR="00BE0DB4" w:rsidRPr="00AF4849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569" w:type="dxa"/>
          </w:tcPr>
          <w:p w:rsidR="00426A16" w:rsidRPr="00AF4849" w:rsidRDefault="00426A16" w:rsidP="00BE0DB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202</w:t>
            </w:r>
            <w:r w:rsidR="00BE0DB4" w:rsidRPr="00AF4849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49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486" w:type="dxa"/>
            <w:gridSpan w:val="2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1569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Всего по Программе</w:t>
            </w:r>
          </w:p>
        </w:tc>
        <w:tc>
          <w:tcPr>
            <w:tcW w:w="1496" w:type="dxa"/>
          </w:tcPr>
          <w:p w:rsidR="00426A16" w:rsidRPr="00AF4849" w:rsidRDefault="003C3C8C" w:rsidP="00404F2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11 748 524,69</w:t>
            </w:r>
          </w:p>
        </w:tc>
        <w:tc>
          <w:tcPr>
            <w:tcW w:w="1417" w:type="dxa"/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4 720 874,51</w:t>
            </w:r>
          </w:p>
        </w:tc>
        <w:tc>
          <w:tcPr>
            <w:tcW w:w="1486" w:type="dxa"/>
            <w:gridSpan w:val="2"/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3 516 725,84</w:t>
            </w:r>
          </w:p>
        </w:tc>
        <w:tc>
          <w:tcPr>
            <w:tcW w:w="1569" w:type="dxa"/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3 510 924,34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8945" w:type="dxa"/>
            <w:gridSpan w:val="6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По источникам финансирования: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1. Бюджет города</w:t>
            </w:r>
          </w:p>
        </w:tc>
        <w:tc>
          <w:tcPr>
            <w:tcW w:w="1496" w:type="dxa"/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11 741 297,09</w:t>
            </w:r>
          </w:p>
        </w:tc>
        <w:tc>
          <w:tcPr>
            <w:tcW w:w="1417" w:type="dxa"/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4 719 448,41</w:t>
            </w:r>
          </w:p>
        </w:tc>
        <w:tc>
          <w:tcPr>
            <w:tcW w:w="1486" w:type="dxa"/>
            <w:gridSpan w:val="2"/>
          </w:tcPr>
          <w:p w:rsidR="00426A16" w:rsidRPr="00AF4849" w:rsidRDefault="00F2055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3 510 924,34</w:t>
            </w:r>
          </w:p>
        </w:tc>
        <w:tc>
          <w:tcPr>
            <w:tcW w:w="1569" w:type="dxa"/>
          </w:tcPr>
          <w:p w:rsidR="00426A16" w:rsidRPr="00AF4849" w:rsidRDefault="00F2055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3 510 924,34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2. Краевой бюджет</w:t>
            </w:r>
          </w:p>
        </w:tc>
        <w:tc>
          <w:tcPr>
            <w:tcW w:w="1496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2 781,31</w:t>
            </w:r>
          </w:p>
        </w:tc>
        <w:tc>
          <w:tcPr>
            <w:tcW w:w="1417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995,95</w:t>
            </w:r>
          </w:p>
        </w:tc>
        <w:tc>
          <w:tcPr>
            <w:tcW w:w="1486" w:type="dxa"/>
            <w:gridSpan w:val="2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1 785,36</w:t>
            </w:r>
          </w:p>
        </w:tc>
        <w:tc>
          <w:tcPr>
            <w:tcW w:w="1569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3. Федеральный бюджет</w:t>
            </w:r>
          </w:p>
        </w:tc>
        <w:tc>
          <w:tcPr>
            <w:tcW w:w="1496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4 446,29</w:t>
            </w:r>
          </w:p>
        </w:tc>
        <w:tc>
          <w:tcPr>
            <w:tcW w:w="1417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430,15</w:t>
            </w:r>
          </w:p>
        </w:tc>
        <w:tc>
          <w:tcPr>
            <w:tcW w:w="1486" w:type="dxa"/>
            <w:gridSpan w:val="2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4 016,14</w:t>
            </w:r>
          </w:p>
        </w:tc>
        <w:tc>
          <w:tcPr>
            <w:tcW w:w="1569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4. Внебюджетные источники</w:t>
            </w:r>
          </w:p>
        </w:tc>
        <w:tc>
          <w:tcPr>
            <w:tcW w:w="149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86" w:type="dxa"/>
            <w:gridSpan w:val="2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9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2977" w:type="dxa"/>
          </w:tcPr>
          <w:p w:rsidR="00426A16" w:rsidRPr="00AF4849" w:rsidRDefault="00AF4849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hyperlink w:anchor="P443">
              <w:r w:rsidR="00426A16" w:rsidRPr="00AF4849">
                <w:rPr>
                  <w:rFonts w:ascii="Times New Roman" w:eastAsiaTheme="minorEastAsia" w:hAnsi="Times New Roman" w:cs="Times New Roman"/>
                  <w:lang w:eastAsia="ru-RU"/>
                </w:rPr>
                <w:t>Подпрограмма 1</w:t>
              </w:r>
            </w:hyperlink>
            <w:r w:rsidR="00426A16" w:rsidRPr="00AF4849">
              <w:rPr>
                <w:rFonts w:ascii="Times New Roman" w:eastAsiaTheme="minorEastAsia" w:hAnsi="Times New Roman" w:cs="Times New Roman"/>
                <w:lang w:eastAsia="ru-RU"/>
              </w:rPr>
              <w:t>, всего</w:t>
            </w:r>
          </w:p>
        </w:tc>
        <w:tc>
          <w:tcPr>
            <w:tcW w:w="1496" w:type="dxa"/>
          </w:tcPr>
          <w:p w:rsidR="00426A16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3 187 307,94</w:t>
            </w:r>
          </w:p>
        </w:tc>
        <w:tc>
          <w:tcPr>
            <w:tcW w:w="1417" w:type="dxa"/>
          </w:tcPr>
          <w:p w:rsidR="00426A16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1 315 093,52</w:t>
            </w:r>
          </w:p>
        </w:tc>
        <w:tc>
          <w:tcPr>
            <w:tcW w:w="1486" w:type="dxa"/>
            <w:gridSpan w:val="2"/>
          </w:tcPr>
          <w:p w:rsidR="00426A16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936 826,11</w:t>
            </w:r>
          </w:p>
        </w:tc>
        <w:tc>
          <w:tcPr>
            <w:tcW w:w="1569" w:type="dxa"/>
          </w:tcPr>
          <w:p w:rsidR="00426A16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935 388,31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8945" w:type="dxa"/>
            <w:gridSpan w:val="6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По источникам финансирования: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1. Бюджет города</w:t>
            </w:r>
          </w:p>
        </w:tc>
        <w:tc>
          <w:tcPr>
            <w:tcW w:w="1496" w:type="dxa"/>
          </w:tcPr>
          <w:p w:rsidR="00426A16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3 184 444,04</w:t>
            </w:r>
          </w:p>
        </w:tc>
        <w:tc>
          <w:tcPr>
            <w:tcW w:w="1417" w:type="dxa"/>
          </w:tcPr>
          <w:p w:rsidR="00426A16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1 313 667,42</w:t>
            </w:r>
          </w:p>
        </w:tc>
        <w:tc>
          <w:tcPr>
            <w:tcW w:w="1486" w:type="dxa"/>
            <w:gridSpan w:val="2"/>
          </w:tcPr>
          <w:p w:rsidR="00426A16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935 388,31</w:t>
            </w:r>
          </w:p>
        </w:tc>
        <w:tc>
          <w:tcPr>
            <w:tcW w:w="1569" w:type="dxa"/>
          </w:tcPr>
          <w:p w:rsidR="00426A16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935 388,31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2. Краевой бюджет</w:t>
            </w:r>
          </w:p>
        </w:tc>
        <w:tc>
          <w:tcPr>
            <w:tcW w:w="1496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1 995,77</w:t>
            </w:r>
          </w:p>
        </w:tc>
        <w:tc>
          <w:tcPr>
            <w:tcW w:w="1417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995,95</w:t>
            </w:r>
          </w:p>
        </w:tc>
        <w:tc>
          <w:tcPr>
            <w:tcW w:w="1486" w:type="dxa"/>
            <w:gridSpan w:val="2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999,82</w:t>
            </w:r>
          </w:p>
        </w:tc>
        <w:tc>
          <w:tcPr>
            <w:tcW w:w="1569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3. Федеральный бюджет</w:t>
            </w:r>
          </w:p>
        </w:tc>
        <w:tc>
          <w:tcPr>
            <w:tcW w:w="1496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868,13</w:t>
            </w:r>
          </w:p>
        </w:tc>
        <w:tc>
          <w:tcPr>
            <w:tcW w:w="1417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430,15</w:t>
            </w:r>
          </w:p>
        </w:tc>
        <w:tc>
          <w:tcPr>
            <w:tcW w:w="1486" w:type="dxa"/>
            <w:gridSpan w:val="2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437,98</w:t>
            </w:r>
          </w:p>
        </w:tc>
        <w:tc>
          <w:tcPr>
            <w:tcW w:w="1569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00,00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4. Внебюджетные источники</w:t>
            </w:r>
          </w:p>
        </w:tc>
        <w:tc>
          <w:tcPr>
            <w:tcW w:w="149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1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86" w:type="dxa"/>
            <w:gridSpan w:val="2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9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426A16" w:rsidRPr="00AF4849" w:rsidTr="00426A1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16" w:rsidRPr="00AF4849" w:rsidRDefault="00AF4849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hyperlink w:anchor="P622">
              <w:r w:rsidR="00426A16" w:rsidRPr="00AF4849">
                <w:rPr>
                  <w:rFonts w:ascii="Times New Roman" w:eastAsiaTheme="minorEastAsia" w:hAnsi="Times New Roman" w:cs="Times New Roman"/>
                  <w:color w:val="0000FF" w:themeColor="hyperlink"/>
                  <w:u w:val="single"/>
                  <w:lang w:eastAsia="ru-RU"/>
                </w:rPr>
                <w:t>Подпрограмма 2</w:t>
              </w:r>
            </w:hyperlink>
            <w:r w:rsidR="00426A16" w:rsidRPr="00AF4849">
              <w:rPr>
                <w:rFonts w:ascii="Times New Roman" w:eastAsiaTheme="minorEastAsia" w:hAnsi="Times New Roman" w:cs="Times New Roman"/>
                <w:lang w:eastAsia="ru-RU"/>
              </w:rPr>
              <w:t>, всего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4 911 948,85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2 167 551,53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1 372 198,66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16" w:rsidRPr="00AF4849" w:rsidRDefault="00F2055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1 372 198,66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  <w:tc>
          <w:tcPr>
            <w:tcW w:w="8945" w:type="dxa"/>
            <w:gridSpan w:val="6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По источникам финансирования: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1. Бюджет города</w:t>
            </w:r>
          </w:p>
        </w:tc>
        <w:tc>
          <w:tcPr>
            <w:tcW w:w="1496" w:type="dxa"/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4 911 948,85</w:t>
            </w:r>
          </w:p>
        </w:tc>
        <w:tc>
          <w:tcPr>
            <w:tcW w:w="1480" w:type="dxa"/>
            <w:gridSpan w:val="2"/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2 167 551,53</w:t>
            </w:r>
          </w:p>
        </w:tc>
        <w:tc>
          <w:tcPr>
            <w:tcW w:w="1423" w:type="dxa"/>
          </w:tcPr>
          <w:p w:rsidR="00426A16" w:rsidRPr="00AF4849" w:rsidRDefault="00F2055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1 372 198,66</w:t>
            </w:r>
          </w:p>
        </w:tc>
        <w:tc>
          <w:tcPr>
            <w:tcW w:w="1569" w:type="dxa"/>
          </w:tcPr>
          <w:p w:rsidR="00426A16" w:rsidRPr="00AF4849" w:rsidRDefault="00F2055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1 372 198,66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16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2. Краевой бюджет</w:t>
            </w:r>
          </w:p>
        </w:tc>
        <w:tc>
          <w:tcPr>
            <w:tcW w:w="1496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80" w:type="dxa"/>
            <w:gridSpan w:val="2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23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9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17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3. Федеральный бюджет</w:t>
            </w:r>
          </w:p>
        </w:tc>
        <w:tc>
          <w:tcPr>
            <w:tcW w:w="1496" w:type="dxa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80" w:type="dxa"/>
            <w:gridSpan w:val="2"/>
          </w:tcPr>
          <w:p w:rsidR="00426A16" w:rsidRPr="00AF4849" w:rsidRDefault="00BE0DB4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23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9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18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4. Внебюджетные источники</w:t>
            </w:r>
          </w:p>
        </w:tc>
        <w:tc>
          <w:tcPr>
            <w:tcW w:w="149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80" w:type="dxa"/>
            <w:gridSpan w:val="2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23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9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19</w:t>
            </w:r>
          </w:p>
        </w:tc>
        <w:tc>
          <w:tcPr>
            <w:tcW w:w="2977" w:type="dxa"/>
          </w:tcPr>
          <w:p w:rsidR="00426A16" w:rsidRPr="00AF4849" w:rsidRDefault="00AF4849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hyperlink w:anchor="P791">
              <w:r w:rsidR="00426A16" w:rsidRPr="00AF4849">
                <w:rPr>
                  <w:rFonts w:ascii="Times New Roman" w:eastAsiaTheme="minorEastAsia" w:hAnsi="Times New Roman" w:cs="Times New Roman"/>
                  <w:lang w:eastAsia="ru-RU"/>
                </w:rPr>
                <w:t>Подпрограмма 3</w:t>
              </w:r>
            </w:hyperlink>
            <w:r w:rsidR="00426A16" w:rsidRPr="00AF4849">
              <w:rPr>
                <w:rFonts w:ascii="Times New Roman" w:eastAsiaTheme="minorEastAsia" w:hAnsi="Times New Roman" w:cs="Times New Roman"/>
                <w:lang w:eastAsia="ru-RU"/>
              </w:rPr>
              <w:t>, всего</w:t>
            </w:r>
          </w:p>
        </w:tc>
        <w:tc>
          <w:tcPr>
            <w:tcW w:w="1496" w:type="dxa"/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3 119 497,09</w:t>
            </w:r>
          </w:p>
        </w:tc>
        <w:tc>
          <w:tcPr>
            <w:tcW w:w="1480" w:type="dxa"/>
            <w:gridSpan w:val="2"/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1 061 465,59</w:t>
            </w:r>
          </w:p>
        </w:tc>
        <w:tc>
          <w:tcPr>
            <w:tcW w:w="1423" w:type="dxa"/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1 031 197,60</w:t>
            </w:r>
          </w:p>
        </w:tc>
        <w:tc>
          <w:tcPr>
            <w:tcW w:w="1569" w:type="dxa"/>
          </w:tcPr>
          <w:p w:rsidR="00426A16" w:rsidRPr="00AF4849" w:rsidRDefault="00F637E5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1 026 833,90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20</w:t>
            </w:r>
          </w:p>
        </w:tc>
        <w:tc>
          <w:tcPr>
            <w:tcW w:w="8945" w:type="dxa"/>
            <w:gridSpan w:val="6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По источникам финансирования: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21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1. Бюджет города</w:t>
            </w:r>
          </w:p>
        </w:tc>
        <w:tc>
          <w:tcPr>
            <w:tcW w:w="1496" w:type="dxa"/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3 115 133,39</w:t>
            </w:r>
          </w:p>
        </w:tc>
        <w:tc>
          <w:tcPr>
            <w:tcW w:w="1480" w:type="dxa"/>
            <w:gridSpan w:val="2"/>
          </w:tcPr>
          <w:p w:rsidR="00426A16" w:rsidRPr="00AF4849" w:rsidRDefault="003C3C8C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1 061 465,59</w:t>
            </w:r>
          </w:p>
        </w:tc>
        <w:tc>
          <w:tcPr>
            <w:tcW w:w="1423" w:type="dxa"/>
          </w:tcPr>
          <w:p w:rsidR="00426A16" w:rsidRPr="00AF4849" w:rsidRDefault="00F637E5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1 026 833,90</w:t>
            </w:r>
          </w:p>
        </w:tc>
        <w:tc>
          <w:tcPr>
            <w:tcW w:w="1569" w:type="dxa"/>
          </w:tcPr>
          <w:p w:rsidR="00426A16" w:rsidRPr="00AF4849" w:rsidRDefault="00F637E5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1 026 833,90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22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2. Краевой бюджет</w:t>
            </w:r>
          </w:p>
        </w:tc>
        <w:tc>
          <w:tcPr>
            <w:tcW w:w="1496" w:type="dxa"/>
          </w:tcPr>
          <w:p w:rsidR="00426A16" w:rsidRPr="00AF4849" w:rsidRDefault="00F637E5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785,54</w:t>
            </w:r>
          </w:p>
        </w:tc>
        <w:tc>
          <w:tcPr>
            <w:tcW w:w="1480" w:type="dxa"/>
            <w:gridSpan w:val="2"/>
          </w:tcPr>
          <w:p w:rsidR="00426A16" w:rsidRPr="00AF4849" w:rsidRDefault="00F637E5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23" w:type="dxa"/>
          </w:tcPr>
          <w:p w:rsidR="00426A16" w:rsidRPr="00AF4849" w:rsidRDefault="00F637E5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785,54</w:t>
            </w:r>
          </w:p>
        </w:tc>
        <w:tc>
          <w:tcPr>
            <w:tcW w:w="1569" w:type="dxa"/>
          </w:tcPr>
          <w:p w:rsidR="00426A16" w:rsidRPr="00AF4849" w:rsidRDefault="00F637E5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23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3. Федеральный бюджет</w:t>
            </w:r>
          </w:p>
        </w:tc>
        <w:tc>
          <w:tcPr>
            <w:tcW w:w="1496" w:type="dxa"/>
          </w:tcPr>
          <w:p w:rsidR="00426A16" w:rsidRPr="00AF4849" w:rsidRDefault="00F637E5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3 578,16</w:t>
            </w:r>
          </w:p>
        </w:tc>
        <w:tc>
          <w:tcPr>
            <w:tcW w:w="1480" w:type="dxa"/>
            <w:gridSpan w:val="2"/>
          </w:tcPr>
          <w:p w:rsidR="00426A16" w:rsidRPr="00AF4849" w:rsidRDefault="00F637E5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23" w:type="dxa"/>
          </w:tcPr>
          <w:p w:rsidR="00426A16" w:rsidRPr="00AF4849" w:rsidRDefault="00F637E5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3 578,16</w:t>
            </w:r>
          </w:p>
        </w:tc>
        <w:tc>
          <w:tcPr>
            <w:tcW w:w="1569" w:type="dxa"/>
          </w:tcPr>
          <w:p w:rsidR="00426A16" w:rsidRPr="00AF4849" w:rsidRDefault="00F637E5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24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4. Внебюджетные источники</w:t>
            </w:r>
          </w:p>
        </w:tc>
        <w:tc>
          <w:tcPr>
            <w:tcW w:w="1496" w:type="dxa"/>
            <w:shd w:val="clear" w:color="auto" w:fill="auto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shd w:val="clear" w:color="auto" w:fill="auto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23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9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25</w:t>
            </w:r>
          </w:p>
        </w:tc>
        <w:tc>
          <w:tcPr>
            <w:tcW w:w="2977" w:type="dxa"/>
          </w:tcPr>
          <w:p w:rsidR="00426A16" w:rsidRPr="00AF4849" w:rsidRDefault="00AF4849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hyperlink w:anchor="P945">
              <w:r w:rsidR="00426A16" w:rsidRPr="00AF4849">
                <w:rPr>
                  <w:rFonts w:ascii="Times New Roman" w:eastAsiaTheme="minorEastAsia" w:hAnsi="Times New Roman" w:cs="Times New Roman"/>
                  <w:lang w:eastAsia="ru-RU"/>
                </w:rPr>
                <w:t>Подпрограмма 4</w:t>
              </w:r>
            </w:hyperlink>
            <w:r w:rsidR="00426A16" w:rsidRPr="00AF4849">
              <w:rPr>
                <w:rFonts w:ascii="Times New Roman" w:eastAsiaTheme="minorEastAsia" w:hAnsi="Times New Roman" w:cs="Times New Roman"/>
                <w:lang w:eastAsia="ru-RU"/>
              </w:rPr>
              <w:t>, всего</w:t>
            </w:r>
          </w:p>
        </w:tc>
        <w:tc>
          <w:tcPr>
            <w:tcW w:w="1496" w:type="dxa"/>
            <w:shd w:val="clear" w:color="auto" w:fill="auto"/>
          </w:tcPr>
          <w:p w:rsidR="00426A16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529 770,81</w:t>
            </w:r>
          </w:p>
        </w:tc>
        <w:tc>
          <w:tcPr>
            <w:tcW w:w="1480" w:type="dxa"/>
            <w:gridSpan w:val="2"/>
            <w:shd w:val="clear" w:color="auto" w:fill="auto"/>
          </w:tcPr>
          <w:p w:rsidR="00426A16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176 763,87</w:t>
            </w:r>
          </w:p>
        </w:tc>
        <w:tc>
          <w:tcPr>
            <w:tcW w:w="1423" w:type="dxa"/>
          </w:tcPr>
          <w:p w:rsidR="00426A16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176 503,47</w:t>
            </w:r>
          </w:p>
        </w:tc>
        <w:tc>
          <w:tcPr>
            <w:tcW w:w="1569" w:type="dxa"/>
          </w:tcPr>
          <w:p w:rsidR="00426A16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176 503,47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26</w:t>
            </w:r>
          </w:p>
        </w:tc>
        <w:tc>
          <w:tcPr>
            <w:tcW w:w="8945" w:type="dxa"/>
            <w:gridSpan w:val="6"/>
            <w:shd w:val="clear" w:color="auto" w:fill="auto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По источникам финансирования:</w:t>
            </w:r>
          </w:p>
        </w:tc>
      </w:tr>
      <w:tr w:rsidR="00CB29A8" w:rsidRPr="00AF4849" w:rsidTr="00426A16">
        <w:tc>
          <w:tcPr>
            <w:tcW w:w="346" w:type="dxa"/>
          </w:tcPr>
          <w:p w:rsidR="00CB29A8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27</w:t>
            </w:r>
          </w:p>
        </w:tc>
        <w:tc>
          <w:tcPr>
            <w:tcW w:w="2977" w:type="dxa"/>
          </w:tcPr>
          <w:p w:rsidR="00CB29A8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1. Бюджет города</w:t>
            </w:r>
          </w:p>
        </w:tc>
        <w:tc>
          <w:tcPr>
            <w:tcW w:w="1496" w:type="dxa"/>
            <w:shd w:val="clear" w:color="auto" w:fill="auto"/>
          </w:tcPr>
          <w:p w:rsidR="00CB29A8" w:rsidRPr="00AF4849" w:rsidRDefault="00CB29A8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529 770,81</w:t>
            </w:r>
          </w:p>
        </w:tc>
        <w:tc>
          <w:tcPr>
            <w:tcW w:w="1480" w:type="dxa"/>
            <w:gridSpan w:val="2"/>
            <w:shd w:val="clear" w:color="auto" w:fill="auto"/>
          </w:tcPr>
          <w:p w:rsidR="00CB29A8" w:rsidRPr="00AF4849" w:rsidRDefault="00CB29A8" w:rsidP="00911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176 763,87</w:t>
            </w:r>
          </w:p>
        </w:tc>
        <w:tc>
          <w:tcPr>
            <w:tcW w:w="1423" w:type="dxa"/>
          </w:tcPr>
          <w:p w:rsidR="00CB29A8" w:rsidRPr="00AF4849" w:rsidRDefault="00CB29A8" w:rsidP="00911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176 503,47</w:t>
            </w:r>
          </w:p>
        </w:tc>
        <w:tc>
          <w:tcPr>
            <w:tcW w:w="1569" w:type="dxa"/>
          </w:tcPr>
          <w:p w:rsidR="00CB29A8" w:rsidRPr="00AF4849" w:rsidRDefault="00CB29A8" w:rsidP="009115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176 503,47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28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2. Краевой бюджет</w:t>
            </w:r>
          </w:p>
        </w:tc>
        <w:tc>
          <w:tcPr>
            <w:tcW w:w="149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80" w:type="dxa"/>
            <w:gridSpan w:val="2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23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9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426A16" w:rsidRPr="00AF4849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29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3. Федеральный бюджет</w:t>
            </w:r>
          </w:p>
        </w:tc>
        <w:tc>
          <w:tcPr>
            <w:tcW w:w="149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80" w:type="dxa"/>
            <w:gridSpan w:val="2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23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9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  <w:tr w:rsidR="00426A16" w:rsidRPr="00426A16" w:rsidTr="00426A16">
        <w:tc>
          <w:tcPr>
            <w:tcW w:w="34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30</w:t>
            </w:r>
          </w:p>
        </w:tc>
        <w:tc>
          <w:tcPr>
            <w:tcW w:w="2977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4. Внебюджетные источники</w:t>
            </w:r>
          </w:p>
        </w:tc>
        <w:tc>
          <w:tcPr>
            <w:tcW w:w="1496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80" w:type="dxa"/>
            <w:gridSpan w:val="2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423" w:type="dxa"/>
          </w:tcPr>
          <w:p w:rsidR="00426A16" w:rsidRPr="00AF4849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  <w:tc>
          <w:tcPr>
            <w:tcW w:w="1569" w:type="dxa"/>
          </w:tcPr>
          <w:p w:rsidR="00426A16" w:rsidRPr="00426A16" w:rsidRDefault="00426A16" w:rsidP="00426A1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AF4849">
              <w:rPr>
                <w:rFonts w:ascii="Times New Roman" w:eastAsiaTheme="minorEastAsia" w:hAnsi="Times New Roman" w:cs="Times New Roman"/>
                <w:lang w:eastAsia="ru-RU"/>
              </w:rPr>
              <w:t>0,00</w:t>
            </w:r>
          </w:p>
        </w:tc>
      </w:tr>
    </w:tbl>
    <w:p w:rsidR="00C241B0" w:rsidRPr="00862105" w:rsidRDefault="00C241B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sectPr w:rsidR="00C241B0" w:rsidRPr="00862105">
      <w:pgSz w:w="11905" w:h="16838"/>
      <w:pgMar w:top="1134" w:right="850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5A5" w:rsidRDefault="009115A5" w:rsidP="005B2140">
      <w:pPr>
        <w:spacing w:after="0" w:line="240" w:lineRule="auto"/>
      </w:pPr>
      <w:r>
        <w:separator/>
      </w:r>
    </w:p>
  </w:endnote>
  <w:endnote w:type="continuationSeparator" w:id="0">
    <w:p w:rsidR="009115A5" w:rsidRDefault="009115A5" w:rsidP="005B2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5A5" w:rsidRDefault="009115A5" w:rsidP="005B2140">
      <w:pPr>
        <w:spacing w:after="0" w:line="240" w:lineRule="auto"/>
      </w:pPr>
      <w:r>
        <w:separator/>
      </w:r>
    </w:p>
  </w:footnote>
  <w:footnote w:type="continuationSeparator" w:id="0">
    <w:p w:rsidR="009115A5" w:rsidRDefault="009115A5" w:rsidP="005B21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32211"/>
    <w:multiLevelType w:val="hybridMultilevel"/>
    <w:tmpl w:val="EEA03924"/>
    <w:lvl w:ilvl="0" w:tplc="41D4B0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B36FA8"/>
    <w:multiLevelType w:val="hybridMultilevel"/>
    <w:tmpl w:val="6A582DF0"/>
    <w:lvl w:ilvl="0" w:tplc="DB64375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3E27ABD"/>
    <w:multiLevelType w:val="hybridMultilevel"/>
    <w:tmpl w:val="8230D1A4"/>
    <w:lvl w:ilvl="0" w:tplc="1848E2C0">
      <w:start w:val="1"/>
      <w:numFmt w:val="decimal"/>
      <w:suff w:val="space"/>
      <w:lvlText w:val="%1."/>
      <w:lvlJc w:val="left"/>
      <w:pPr>
        <w:ind w:left="19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40E50"/>
    <w:multiLevelType w:val="hybridMultilevel"/>
    <w:tmpl w:val="E70AF384"/>
    <w:lvl w:ilvl="0" w:tplc="7E24B6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E50600"/>
    <w:multiLevelType w:val="hybridMultilevel"/>
    <w:tmpl w:val="A21CBA68"/>
    <w:lvl w:ilvl="0" w:tplc="F7F622E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0B4169"/>
    <w:multiLevelType w:val="hybridMultilevel"/>
    <w:tmpl w:val="4FF4C842"/>
    <w:lvl w:ilvl="0" w:tplc="4A0ABD2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B275927"/>
    <w:multiLevelType w:val="multilevel"/>
    <w:tmpl w:val="1F94BE1E"/>
    <w:lvl w:ilvl="0">
      <w:start w:val="2"/>
      <w:numFmt w:val="decimal"/>
      <w:pStyle w:val="2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1B0"/>
    <w:rsid w:val="0000248E"/>
    <w:rsid w:val="00006F3C"/>
    <w:rsid w:val="00013155"/>
    <w:rsid w:val="00023785"/>
    <w:rsid w:val="000307D1"/>
    <w:rsid w:val="000309A9"/>
    <w:rsid w:val="00030A53"/>
    <w:rsid w:val="000331EE"/>
    <w:rsid w:val="00045974"/>
    <w:rsid w:val="000546FA"/>
    <w:rsid w:val="00063329"/>
    <w:rsid w:val="000745D4"/>
    <w:rsid w:val="00076AD8"/>
    <w:rsid w:val="000778E1"/>
    <w:rsid w:val="00094273"/>
    <w:rsid w:val="000957F1"/>
    <w:rsid w:val="000A3126"/>
    <w:rsid w:val="000C1A12"/>
    <w:rsid w:val="000D1472"/>
    <w:rsid w:val="000D2E54"/>
    <w:rsid w:val="000D4BC3"/>
    <w:rsid w:val="000D6297"/>
    <w:rsid w:val="000E15B4"/>
    <w:rsid w:val="000E794C"/>
    <w:rsid w:val="000F093B"/>
    <w:rsid w:val="000F47AC"/>
    <w:rsid w:val="000F5D27"/>
    <w:rsid w:val="0010203B"/>
    <w:rsid w:val="00103D43"/>
    <w:rsid w:val="00106EF5"/>
    <w:rsid w:val="00116A61"/>
    <w:rsid w:val="00127196"/>
    <w:rsid w:val="0013312F"/>
    <w:rsid w:val="0013341F"/>
    <w:rsid w:val="00140BC5"/>
    <w:rsid w:val="001428F1"/>
    <w:rsid w:val="00142E36"/>
    <w:rsid w:val="00153703"/>
    <w:rsid w:val="001551E1"/>
    <w:rsid w:val="0015670F"/>
    <w:rsid w:val="00164559"/>
    <w:rsid w:val="0017287B"/>
    <w:rsid w:val="00174520"/>
    <w:rsid w:val="00176911"/>
    <w:rsid w:val="001826B6"/>
    <w:rsid w:val="00191BC4"/>
    <w:rsid w:val="001A6CF9"/>
    <w:rsid w:val="001B74DA"/>
    <w:rsid w:val="001C1C56"/>
    <w:rsid w:val="001C61E8"/>
    <w:rsid w:val="001E52D0"/>
    <w:rsid w:val="001E6C36"/>
    <w:rsid w:val="001E731E"/>
    <w:rsid w:val="001E785F"/>
    <w:rsid w:val="001F0027"/>
    <w:rsid w:val="001F22FD"/>
    <w:rsid w:val="001F3E42"/>
    <w:rsid w:val="001F4F53"/>
    <w:rsid w:val="001F5CC1"/>
    <w:rsid w:val="00203657"/>
    <w:rsid w:val="00222D9D"/>
    <w:rsid w:val="002400EA"/>
    <w:rsid w:val="00240FF1"/>
    <w:rsid w:val="002421EE"/>
    <w:rsid w:val="00245334"/>
    <w:rsid w:val="00252E34"/>
    <w:rsid w:val="00280546"/>
    <w:rsid w:val="002872C4"/>
    <w:rsid w:val="00290F45"/>
    <w:rsid w:val="002A182D"/>
    <w:rsid w:val="002A4CB1"/>
    <w:rsid w:val="002B2508"/>
    <w:rsid w:val="002B32A8"/>
    <w:rsid w:val="002C0B3A"/>
    <w:rsid w:val="002C7306"/>
    <w:rsid w:val="002D141F"/>
    <w:rsid w:val="002E47A7"/>
    <w:rsid w:val="002E67F9"/>
    <w:rsid w:val="002E74BE"/>
    <w:rsid w:val="002E7D4B"/>
    <w:rsid w:val="002F422C"/>
    <w:rsid w:val="002F50CD"/>
    <w:rsid w:val="003011D7"/>
    <w:rsid w:val="00302E5A"/>
    <w:rsid w:val="0030484F"/>
    <w:rsid w:val="00305FC9"/>
    <w:rsid w:val="00306BA5"/>
    <w:rsid w:val="00323D25"/>
    <w:rsid w:val="003415B9"/>
    <w:rsid w:val="00343573"/>
    <w:rsid w:val="003452A1"/>
    <w:rsid w:val="0035438A"/>
    <w:rsid w:val="003674AB"/>
    <w:rsid w:val="003711CB"/>
    <w:rsid w:val="00372710"/>
    <w:rsid w:val="00372C21"/>
    <w:rsid w:val="0038190C"/>
    <w:rsid w:val="003877AF"/>
    <w:rsid w:val="00387E64"/>
    <w:rsid w:val="00390716"/>
    <w:rsid w:val="00393068"/>
    <w:rsid w:val="003A0395"/>
    <w:rsid w:val="003B5139"/>
    <w:rsid w:val="003C1885"/>
    <w:rsid w:val="003C3C8C"/>
    <w:rsid w:val="003D0C3F"/>
    <w:rsid w:val="003E36D9"/>
    <w:rsid w:val="003F0310"/>
    <w:rsid w:val="003F4FE0"/>
    <w:rsid w:val="003F6DDD"/>
    <w:rsid w:val="00404F25"/>
    <w:rsid w:val="00404F8A"/>
    <w:rsid w:val="00405021"/>
    <w:rsid w:val="00406099"/>
    <w:rsid w:val="00411141"/>
    <w:rsid w:val="0041227A"/>
    <w:rsid w:val="00415E92"/>
    <w:rsid w:val="004169AE"/>
    <w:rsid w:val="00426A16"/>
    <w:rsid w:val="00432EC3"/>
    <w:rsid w:val="00452378"/>
    <w:rsid w:val="00453F63"/>
    <w:rsid w:val="004543E8"/>
    <w:rsid w:val="004719FF"/>
    <w:rsid w:val="004768A3"/>
    <w:rsid w:val="00477A85"/>
    <w:rsid w:val="00477C02"/>
    <w:rsid w:val="00490A2C"/>
    <w:rsid w:val="004A62FE"/>
    <w:rsid w:val="004B65A7"/>
    <w:rsid w:val="004B7BA5"/>
    <w:rsid w:val="004C32CB"/>
    <w:rsid w:val="004C622A"/>
    <w:rsid w:val="004C7A8E"/>
    <w:rsid w:val="004D1B0A"/>
    <w:rsid w:val="004D31F8"/>
    <w:rsid w:val="004F6737"/>
    <w:rsid w:val="0051364C"/>
    <w:rsid w:val="00515BFD"/>
    <w:rsid w:val="00521201"/>
    <w:rsid w:val="0052292C"/>
    <w:rsid w:val="00525486"/>
    <w:rsid w:val="00527A61"/>
    <w:rsid w:val="00527CC7"/>
    <w:rsid w:val="0056008E"/>
    <w:rsid w:val="00560281"/>
    <w:rsid w:val="00560814"/>
    <w:rsid w:val="005611C9"/>
    <w:rsid w:val="0056480F"/>
    <w:rsid w:val="00584298"/>
    <w:rsid w:val="00585863"/>
    <w:rsid w:val="005867FD"/>
    <w:rsid w:val="005900D3"/>
    <w:rsid w:val="005A3558"/>
    <w:rsid w:val="005A7582"/>
    <w:rsid w:val="005B2140"/>
    <w:rsid w:val="005B3975"/>
    <w:rsid w:val="005B6855"/>
    <w:rsid w:val="005C56BB"/>
    <w:rsid w:val="005C665B"/>
    <w:rsid w:val="005D11F6"/>
    <w:rsid w:val="005D25BE"/>
    <w:rsid w:val="005E225C"/>
    <w:rsid w:val="006016DE"/>
    <w:rsid w:val="00601701"/>
    <w:rsid w:val="00642710"/>
    <w:rsid w:val="00651A3A"/>
    <w:rsid w:val="00667147"/>
    <w:rsid w:val="00667BFC"/>
    <w:rsid w:val="00667E7A"/>
    <w:rsid w:val="00694C12"/>
    <w:rsid w:val="00697143"/>
    <w:rsid w:val="006A3BA2"/>
    <w:rsid w:val="006A4303"/>
    <w:rsid w:val="006A59F4"/>
    <w:rsid w:val="006B0B48"/>
    <w:rsid w:val="006B6007"/>
    <w:rsid w:val="006C5FC8"/>
    <w:rsid w:val="006C75B0"/>
    <w:rsid w:val="006D0861"/>
    <w:rsid w:val="006D3AD6"/>
    <w:rsid w:val="006E4929"/>
    <w:rsid w:val="007040F1"/>
    <w:rsid w:val="00706704"/>
    <w:rsid w:val="0071616A"/>
    <w:rsid w:val="00720479"/>
    <w:rsid w:val="00722552"/>
    <w:rsid w:val="00736071"/>
    <w:rsid w:val="00737ECB"/>
    <w:rsid w:val="00743F48"/>
    <w:rsid w:val="00746EE3"/>
    <w:rsid w:val="0075148D"/>
    <w:rsid w:val="00753D35"/>
    <w:rsid w:val="00760BAA"/>
    <w:rsid w:val="007709D2"/>
    <w:rsid w:val="00773064"/>
    <w:rsid w:val="00782BE4"/>
    <w:rsid w:val="007847C0"/>
    <w:rsid w:val="0078603B"/>
    <w:rsid w:val="007950F2"/>
    <w:rsid w:val="007A5938"/>
    <w:rsid w:val="007A7546"/>
    <w:rsid w:val="007C3707"/>
    <w:rsid w:val="007C4C19"/>
    <w:rsid w:val="007D6D89"/>
    <w:rsid w:val="007E5A13"/>
    <w:rsid w:val="007F05E7"/>
    <w:rsid w:val="00820DE3"/>
    <w:rsid w:val="0082399E"/>
    <w:rsid w:val="00825901"/>
    <w:rsid w:val="008403E5"/>
    <w:rsid w:val="00844DEE"/>
    <w:rsid w:val="00845FC7"/>
    <w:rsid w:val="00862105"/>
    <w:rsid w:val="008674DD"/>
    <w:rsid w:val="00873DDD"/>
    <w:rsid w:val="00874A50"/>
    <w:rsid w:val="00876603"/>
    <w:rsid w:val="00885FD7"/>
    <w:rsid w:val="008928B2"/>
    <w:rsid w:val="008B65D3"/>
    <w:rsid w:val="008C0F29"/>
    <w:rsid w:val="008C3DC2"/>
    <w:rsid w:val="008D4DE5"/>
    <w:rsid w:val="00910267"/>
    <w:rsid w:val="00911380"/>
    <w:rsid w:val="009115A5"/>
    <w:rsid w:val="00921B23"/>
    <w:rsid w:val="009267DB"/>
    <w:rsid w:val="00926FEA"/>
    <w:rsid w:val="009310DE"/>
    <w:rsid w:val="0093495E"/>
    <w:rsid w:val="00936653"/>
    <w:rsid w:val="00944E6C"/>
    <w:rsid w:val="0096538D"/>
    <w:rsid w:val="00976227"/>
    <w:rsid w:val="00992566"/>
    <w:rsid w:val="009B197F"/>
    <w:rsid w:val="009F2050"/>
    <w:rsid w:val="009F47C2"/>
    <w:rsid w:val="009F57AF"/>
    <w:rsid w:val="00A038D4"/>
    <w:rsid w:val="00A10095"/>
    <w:rsid w:val="00A24B2E"/>
    <w:rsid w:val="00A33C43"/>
    <w:rsid w:val="00A352A1"/>
    <w:rsid w:val="00A36733"/>
    <w:rsid w:val="00A42FA0"/>
    <w:rsid w:val="00A47026"/>
    <w:rsid w:val="00A60B75"/>
    <w:rsid w:val="00A7501D"/>
    <w:rsid w:val="00A81E60"/>
    <w:rsid w:val="00A8335E"/>
    <w:rsid w:val="00A85E02"/>
    <w:rsid w:val="00A86023"/>
    <w:rsid w:val="00A90B78"/>
    <w:rsid w:val="00A95E8C"/>
    <w:rsid w:val="00A966A7"/>
    <w:rsid w:val="00AA1F69"/>
    <w:rsid w:val="00AA3047"/>
    <w:rsid w:val="00AC192C"/>
    <w:rsid w:val="00AD2F9B"/>
    <w:rsid w:val="00AE231A"/>
    <w:rsid w:val="00AF4849"/>
    <w:rsid w:val="00B00AC3"/>
    <w:rsid w:val="00B024E6"/>
    <w:rsid w:val="00B04585"/>
    <w:rsid w:val="00B073A3"/>
    <w:rsid w:val="00B10FD7"/>
    <w:rsid w:val="00B11021"/>
    <w:rsid w:val="00B229DA"/>
    <w:rsid w:val="00B259BF"/>
    <w:rsid w:val="00B31437"/>
    <w:rsid w:val="00B32816"/>
    <w:rsid w:val="00B57F20"/>
    <w:rsid w:val="00B71280"/>
    <w:rsid w:val="00B774AB"/>
    <w:rsid w:val="00B77C06"/>
    <w:rsid w:val="00B8172B"/>
    <w:rsid w:val="00B86994"/>
    <w:rsid w:val="00B97E15"/>
    <w:rsid w:val="00BA44C4"/>
    <w:rsid w:val="00BC1AE9"/>
    <w:rsid w:val="00BD6BA9"/>
    <w:rsid w:val="00BE0DB4"/>
    <w:rsid w:val="00BF76AD"/>
    <w:rsid w:val="00C04B23"/>
    <w:rsid w:val="00C10C5C"/>
    <w:rsid w:val="00C13551"/>
    <w:rsid w:val="00C13C4F"/>
    <w:rsid w:val="00C241B0"/>
    <w:rsid w:val="00C56497"/>
    <w:rsid w:val="00C71FB0"/>
    <w:rsid w:val="00C75E3D"/>
    <w:rsid w:val="00C86E91"/>
    <w:rsid w:val="00C91ECC"/>
    <w:rsid w:val="00CA1D5F"/>
    <w:rsid w:val="00CA3199"/>
    <w:rsid w:val="00CA7368"/>
    <w:rsid w:val="00CB1EAF"/>
    <w:rsid w:val="00CB29A8"/>
    <w:rsid w:val="00CB3947"/>
    <w:rsid w:val="00CB42EF"/>
    <w:rsid w:val="00CC1964"/>
    <w:rsid w:val="00CC2B39"/>
    <w:rsid w:val="00CC6490"/>
    <w:rsid w:val="00CC653F"/>
    <w:rsid w:val="00CD2D34"/>
    <w:rsid w:val="00CD537D"/>
    <w:rsid w:val="00CE1581"/>
    <w:rsid w:val="00CE1715"/>
    <w:rsid w:val="00CF2275"/>
    <w:rsid w:val="00CF5EEE"/>
    <w:rsid w:val="00CF6A17"/>
    <w:rsid w:val="00D00508"/>
    <w:rsid w:val="00D1606D"/>
    <w:rsid w:val="00D2376F"/>
    <w:rsid w:val="00D4185E"/>
    <w:rsid w:val="00D57EDD"/>
    <w:rsid w:val="00D61266"/>
    <w:rsid w:val="00D62589"/>
    <w:rsid w:val="00D64A36"/>
    <w:rsid w:val="00D743C3"/>
    <w:rsid w:val="00D77D12"/>
    <w:rsid w:val="00D82D92"/>
    <w:rsid w:val="00D867B1"/>
    <w:rsid w:val="00D87712"/>
    <w:rsid w:val="00D96F97"/>
    <w:rsid w:val="00DA444B"/>
    <w:rsid w:val="00DE1406"/>
    <w:rsid w:val="00DE589F"/>
    <w:rsid w:val="00DE71E1"/>
    <w:rsid w:val="00DF0216"/>
    <w:rsid w:val="00DF2180"/>
    <w:rsid w:val="00E10343"/>
    <w:rsid w:val="00E253F6"/>
    <w:rsid w:val="00E315BA"/>
    <w:rsid w:val="00E40AC2"/>
    <w:rsid w:val="00E46AB0"/>
    <w:rsid w:val="00E52663"/>
    <w:rsid w:val="00E71C02"/>
    <w:rsid w:val="00E8710C"/>
    <w:rsid w:val="00E97F5A"/>
    <w:rsid w:val="00EA0FA3"/>
    <w:rsid w:val="00EA3E4F"/>
    <w:rsid w:val="00EB1FFF"/>
    <w:rsid w:val="00EB2A12"/>
    <w:rsid w:val="00EC4B00"/>
    <w:rsid w:val="00EC6630"/>
    <w:rsid w:val="00EC7AAE"/>
    <w:rsid w:val="00ED0F2A"/>
    <w:rsid w:val="00ED20DB"/>
    <w:rsid w:val="00EF05A6"/>
    <w:rsid w:val="00EF2BEA"/>
    <w:rsid w:val="00F038F0"/>
    <w:rsid w:val="00F07F4B"/>
    <w:rsid w:val="00F20554"/>
    <w:rsid w:val="00F4683A"/>
    <w:rsid w:val="00F56B3F"/>
    <w:rsid w:val="00F637E5"/>
    <w:rsid w:val="00F6581B"/>
    <w:rsid w:val="00F67666"/>
    <w:rsid w:val="00F754CA"/>
    <w:rsid w:val="00F764BB"/>
    <w:rsid w:val="00F93D12"/>
    <w:rsid w:val="00FA11EC"/>
    <w:rsid w:val="00FA1852"/>
    <w:rsid w:val="00FA7154"/>
    <w:rsid w:val="00FB1A2C"/>
    <w:rsid w:val="00FB1BCA"/>
    <w:rsid w:val="00FB6332"/>
    <w:rsid w:val="00FC377B"/>
    <w:rsid w:val="00FC47A6"/>
    <w:rsid w:val="00FD6006"/>
    <w:rsid w:val="00FE452F"/>
    <w:rsid w:val="00FE5182"/>
    <w:rsid w:val="00FF15F0"/>
    <w:rsid w:val="00FF31B3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35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link w:val="21"/>
    <w:uiPriority w:val="9"/>
    <w:qFormat/>
    <w:rsid w:val="00A833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862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6210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C241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41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E589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30"/>
    </w:rPr>
  </w:style>
  <w:style w:type="character" w:customStyle="1" w:styleId="a6">
    <w:name w:val="Нижний колонтитул Знак"/>
    <w:basedOn w:val="a0"/>
    <w:link w:val="a5"/>
    <w:uiPriority w:val="99"/>
    <w:rsid w:val="00DE589F"/>
    <w:rPr>
      <w:rFonts w:ascii="Times New Roman" w:hAnsi="Times New Roman"/>
      <w:sz w:val="30"/>
    </w:rPr>
  </w:style>
  <w:style w:type="paragraph" w:customStyle="1" w:styleId="2">
    <w:name w:val="Стиль2"/>
    <w:basedOn w:val="a"/>
    <w:uiPriority w:val="99"/>
    <w:qFormat/>
    <w:rsid w:val="009B197F"/>
    <w:pPr>
      <w:numPr>
        <w:numId w:val="1"/>
      </w:num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B259BF"/>
    <w:rPr>
      <w:color w:val="0000FF" w:themeColor="hyperlink"/>
      <w:u w:val="single"/>
    </w:rPr>
  </w:style>
  <w:style w:type="paragraph" w:styleId="a8">
    <w:name w:val="List Paragraph"/>
    <w:basedOn w:val="a"/>
    <w:link w:val="a9"/>
    <w:uiPriority w:val="34"/>
    <w:qFormat/>
    <w:rsid w:val="00737ECB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3F0310"/>
    <w:rPr>
      <w:rFonts w:ascii="Calibri" w:eastAsia="Times New Roman" w:hAnsi="Calibri" w:cs="Calibri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B2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B2140"/>
  </w:style>
  <w:style w:type="character" w:customStyle="1" w:styleId="10">
    <w:name w:val="Заголовок 1 Знак"/>
    <w:basedOn w:val="a0"/>
    <w:link w:val="1"/>
    <w:uiPriority w:val="9"/>
    <w:rsid w:val="00A833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uiPriority w:val="9"/>
    <w:rsid w:val="00A8335E"/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11">
    <w:name w:val="Нет списка1"/>
    <w:next w:val="a2"/>
    <w:uiPriority w:val="99"/>
    <w:semiHidden/>
    <w:unhideWhenUsed/>
    <w:rsid w:val="00A8335E"/>
  </w:style>
  <w:style w:type="paragraph" w:customStyle="1" w:styleId="ConsPlusNonformat">
    <w:name w:val="ConsPlusNonformat"/>
    <w:rsid w:val="00A833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A833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c">
    <w:name w:val="Table Grid"/>
    <w:basedOn w:val="a1"/>
    <w:uiPriority w:val="59"/>
    <w:rsid w:val="00A8335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A83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A8335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8335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8335E"/>
    <w:rPr>
      <w:rFonts w:ascii="Times New Roman" w:eastAsia="Calibri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8335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8335E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a9">
    <w:name w:val="Абзац списка Знак"/>
    <w:link w:val="a8"/>
    <w:uiPriority w:val="34"/>
    <w:locked/>
    <w:rsid w:val="00A8335E"/>
  </w:style>
  <w:style w:type="character" w:customStyle="1" w:styleId="dash0410043104370430044600200441043f04380441043a0430char">
    <w:name w:val="dash0410_0431_0437_0430_0446_0020_0441_043f_0438_0441_043a_0430__char"/>
    <w:basedOn w:val="a0"/>
    <w:rsid w:val="00A8335E"/>
  </w:style>
  <w:style w:type="character" w:styleId="af3">
    <w:name w:val="FollowedHyperlink"/>
    <w:basedOn w:val="a0"/>
    <w:uiPriority w:val="99"/>
    <w:semiHidden/>
    <w:unhideWhenUsed/>
    <w:rsid w:val="00A8335E"/>
    <w:rPr>
      <w:color w:val="800080" w:themeColor="followedHyperlink"/>
      <w:u w:val="single"/>
    </w:rPr>
  </w:style>
  <w:style w:type="paragraph" w:styleId="af4">
    <w:name w:val="No Spacing"/>
    <w:uiPriority w:val="1"/>
    <w:qFormat/>
    <w:rsid w:val="00A8335E"/>
    <w:pPr>
      <w:spacing w:after="0" w:line="240" w:lineRule="auto"/>
    </w:pPr>
    <w:rPr>
      <w:rFonts w:eastAsiaTheme="minorEastAsia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A8335E"/>
  </w:style>
  <w:style w:type="paragraph" w:customStyle="1" w:styleId="ConsPlusTextList">
    <w:name w:val="ConsPlusTextList"/>
    <w:rsid w:val="00A8335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A8335E"/>
  </w:style>
  <w:style w:type="paragraph" w:customStyle="1" w:styleId="ConsPlusDocList">
    <w:name w:val="ConsPlusDocList"/>
    <w:rsid w:val="00A833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8335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8335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A8335E"/>
  </w:style>
  <w:style w:type="character" w:customStyle="1" w:styleId="12">
    <w:name w:val="Неразрешенное упоминание1"/>
    <w:basedOn w:val="a0"/>
    <w:uiPriority w:val="99"/>
    <w:semiHidden/>
    <w:unhideWhenUsed/>
    <w:rsid w:val="00A8335E"/>
    <w:rPr>
      <w:color w:val="605E5C"/>
      <w:shd w:val="clear" w:color="auto" w:fill="E1DFDD"/>
    </w:rPr>
  </w:style>
  <w:style w:type="numbering" w:customStyle="1" w:styleId="4">
    <w:name w:val="Нет списка4"/>
    <w:next w:val="a2"/>
    <w:uiPriority w:val="99"/>
    <w:semiHidden/>
    <w:unhideWhenUsed/>
    <w:rsid w:val="00A8335E"/>
  </w:style>
  <w:style w:type="table" w:customStyle="1" w:styleId="13">
    <w:name w:val="Сетка таблицы1"/>
    <w:basedOn w:val="a1"/>
    <w:next w:val="ac"/>
    <w:uiPriority w:val="59"/>
    <w:rsid w:val="00A8335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A8335E"/>
  </w:style>
  <w:style w:type="numbering" w:customStyle="1" w:styleId="1111">
    <w:name w:val="Нет списка1111"/>
    <w:next w:val="a2"/>
    <w:uiPriority w:val="99"/>
    <w:semiHidden/>
    <w:unhideWhenUsed/>
    <w:rsid w:val="00A8335E"/>
  </w:style>
  <w:style w:type="numbering" w:customStyle="1" w:styleId="210">
    <w:name w:val="Нет списка21"/>
    <w:next w:val="a2"/>
    <w:uiPriority w:val="99"/>
    <w:semiHidden/>
    <w:unhideWhenUsed/>
    <w:rsid w:val="00A8335E"/>
  </w:style>
  <w:style w:type="numbering" w:customStyle="1" w:styleId="31">
    <w:name w:val="Нет списка31"/>
    <w:next w:val="a2"/>
    <w:uiPriority w:val="99"/>
    <w:semiHidden/>
    <w:unhideWhenUsed/>
    <w:rsid w:val="00A8335E"/>
  </w:style>
  <w:style w:type="character" w:styleId="af5">
    <w:name w:val="line number"/>
    <w:basedOn w:val="a0"/>
    <w:uiPriority w:val="99"/>
    <w:semiHidden/>
    <w:unhideWhenUsed/>
    <w:rsid w:val="00A8335E"/>
  </w:style>
  <w:style w:type="character" w:customStyle="1" w:styleId="23">
    <w:name w:val="Неразрешенное упоминание2"/>
    <w:basedOn w:val="a0"/>
    <w:uiPriority w:val="99"/>
    <w:semiHidden/>
    <w:unhideWhenUsed/>
    <w:rsid w:val="00A8335E"/>
    <w:rPr>
      <w:color w:val="605E5C"/>
      <w:shd w:val="clear" w:color="auto" w:fill="E1DFDD"/>
    </w:rPr>
  </w:style>
  <w:style w:type="numbering" w:customStyle="1" w:styleId="5">
    <w:name w:val="Нет списка5"/>
    <w:next w:val="a2"/>
    <w:uiPriority w:val="99"/>
    <w:semiHidden/>
    <w:unhideWhenUsed/>
    <w:rsid w:val="00A8335E"/>
  </w:style>
  <w:style w:type="table" w:customStyle="1" w:styleId="24">
    <w:name w:val="Сетка таблицы2"/>
    <w:basedOn w:val="a1"/>
    <w:next w:val="ac"/>
    <w:uiPriority w:val="59"/>
    <w:rsid w:val="00A8335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A8335E"/>
  </w:style>
  <w:style w:type="numbering" w:customStyle="1" w:styleId="220">
    <w:name w:val="Нет списка22"/>
    <w:next w:val="a2"/>
    <w:uiPriority w:val="99"/>
    <w:semiHidden/>
    <w:unhideWhenUsed/>
    <w:rsid w:val="00A8335E"/>
  </w:style>
  <w:style w:type="numbering" w:customStyle="1" w:styleId="32">
    <w:name w:val="Нет списка32"/>
    <w:next w:val="a2"/>
    <w:uiPriority w:val="99"/>
    <w:semiHidden/>
    <w:unhideWhenUsed/>
    <w:rsid w:val="00A8335E"/>
  </w:style>
  <w:style w:type="numbering" w:customStyle="1" w:styleId="41">
    <w:name w:val="Нет списка41"/>
    <w:next w:val="a2"/>
    <w:uiPriority w:val="99"/>
    <w:semiHidden/>
    <w:unhideWhenUsed/>
    <w:rsid w:val="00A8335E"/>
  </w:style>
  <w:style w:type="table" w:customStyle="1" w:styleId="112">
    <w:name w:val="Сетка таблицы11"/>
    <w:basedOn w:val="a1"/>
    <w:next w:val="ac"/>
    <w:uiPriority w:val="59"/>
    <w:rsid w:val="00A8335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A8335E"/>
  </w:style>
  <w:style w:type="numbering" w:customStyle="1" w:styleId="11111">
    <w:name w:val="Нет списка11111"/>
    <w:next w:val="a2"/>
    <w:uiPriority w:val="99"/>
    <w:semiHidden/>
    <w:unhideWhenUsed/>
    <w:rsid w:val="00A8335E"/>
  </w:style>
  <w:style w:type="numbering" w:customStyle="1" w:styleId="211">
    <w:name w:val="Нет списка211"/>
    <w:next w:val="a2"/>
    <w:uiPriority w:val="99"/>
    <w:semiHidden/>
    <w:unhideWhenUsed/>
    <w:rsid w:val="00A8335E"/>
  </w:style>
  <w:style w:type="numbering" w:customStyle="1" w:styleId="311">
    <w:name w:val="Нет списка311"/>
    <w:next w:val="a2"/>
    <w:uiPriority w:val="99"/>
    <w:semiHidden/>
    <w:unhideWhenUsed/>
    <w:rsid w:val="00A833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35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link w:val="21"/>
    <w:uiPriority w:val="9"/>
    <w:qFormat/>
    <w:rsid w:val="00A833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862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6210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C241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41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E589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30"/>
    </w:rPr>
  </w:style>
  <w:style w:type="character" w:customStyle="1" w:styleId="a6">
    <w:name w:val="Нижний колонтитул Знак"/>
    <w:basedOn w:val="a0"/>
    <w:link w:val="a5"/>
    <w:uiPriority w:val="99"/>
    <w:rsid w:val="00DE589F"/>
    <w:rPr>
      <w:rFonts w:ascii="Times New Roman" w:hAnsi="Times New Roman"/>
      <w:sz w:val="30"/>
    </w:rPr>
  </w:style>
  <w:style w:type="paragraph" w:customStyle="1" w:styleId="2">
    <w:name w:val="Стиль2"/>
    <w:basedOn w:val="a"/>
    <w:uiPriority w:val="99"/>
    <w:qFormat/>
    <w:rsid w:val="009B197F"/>
    <w:pPr>
      <w:numPr>
        <w:numId w:val="1"/>
      </w:num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B259BF"/>
    <w:rPr>
      <w:color w:val="0000FF" w:themeColor="hyperlink"/>
      <w:u w:val="single"/>
    </w:rPr>
  </w:style>
  <w:style w:type="paragraph" w:styleId="a8">
    <w:name w:val="List Paragraph"/>
    <w:basedOn w:val="a"/>
    <w:link w:val="a9"/>
    <w:uiPriority w:val="34"/>
    <w:qFormat/>
    <w:rsid w:val="00737ECB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3F0310"/>
    <w:rPr>
      <w:rFonts w:ascii="Calibri" w:eastAsia="Times New Roman" w:hAnsi="Calibri" w:cs="Calibri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B2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B2140"/>
  </w:style>
  <w:style w:type="character" w:customStyle="1" w:styleId="10">
    <w:name w:val="Заголовок 1 Знак"/>
    <w:basedOn w:val="a0"/>
    <w:link w:val="1"/>
    <w:uiPriority w:val="9"/>
    <w:rsid w:val="00A833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uiPriority w:val="9"/>
    <w:rsid w:val="00A8335E"/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11">
    <w:name w:val="Нет списка1"/>
    <w:next w:val="a2"/>
    <w:uiPriority w:val="99"/>
    <w:semiHidden/>
    <w:unhideWhenUsed/>
    <w:rsid w:val="00A8335E"/>
  </w:style>
  <w:style w:type="paragraph" w:customStyle="1" w:styleId="ConsPlusNonformat">
    <w:name w:val="ConsPlusNonformat"/>
    <w:rsid w:val="00A833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A833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c">
    <w:name w:val="Table Grid"/>
    <w:basedOn w:val="a1"/>
    <w:uiPriority w:val="59"/>
    <w:rsid w:val="00A8335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A83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A8335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8335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8335E"/>
    <w:rPr>
      <w:rFonts w:ascii="Times New Roman" w:eastAsia="Calibri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8335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8335E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a9">
    <w:name w:val="Абзац списка Знак"/>
    <w:link w:val="a8"/>
    <w:uiPriority w:val="34"/>
    <w:locked/>
    <w:rsid w:val="00A8335E"/>
  </w:style>
  <w:style w:type="character" w:customStyle="1" w:styleId="dash0410043104370430044600200441043f04380441043a0430char">
    <w:name w:val="dash0410_0431_0437_0430_0446_0020_0441_043f_0438_0441_043a_0430__char"/>
    <w:basedOn w:val="a0"/>
    <w:rsid w:val="00A8335E"/>
  </w:style>
  <w:style w:type="character" w:styleId="af3">
    <w:name w:val="FollowedHyperlink"/>
    <w:basedOn w:val="a0"/>
    <w:uiPriority w:val="99"/>
    <w:semiHidden/>
    <w:unhideWhenUsed/>
    <w:rsid w:val="00A8335E"/>
    <w:rPr>
      <w:color w:val="800080" w:themeColor="followedHyperlink"/>
      <w:u w:val="single"/>
    </w:rPr>
  </w:style>
  <w:style w:type="paragraph" w:styleId="af4">
    <w:name w:val="No Spacing"/>
    <w:uiPriority w:val="1"/>
    <w:qFormat/>
    <w:rsid w:val="00A8335E"/>
    <w:pPr>
      <w:spacing w:after="0" w:line="240" w:lineRule="auto"/>
    </w:pPr>
    <w:rPr>
      <w:rFonts w:eastAsiaTheme="minorEastAsia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A8335E"/>
  </w:style>
  <w:style w:type="paragraph" w:customStyle="1" w:styleId="ConsPlusTextList">
    <w:name w:val="ConsPlusTextList"/>
    <w:rsid w:val="00A8335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A8335E"/>
  </w:style>
  <w:style w:type="paragraph" w:customStyle="1" w:styleId="ConsPlusDocList">
    <w:name w:val="ConsPlusDocList"/>
    <w:rsid w:val="00A833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8335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8335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A8335E"/>
  </w:style>
  <w:style w:type="character" w:customStyle="1" w:styleId="12">
    <w:name w:val="Неразрешенное упоминание1"/>
    <w:basedOn w:val="a0"/>
    <w:uiPriority w:val="99"/>
    <w:semiHidden/>
    <w:unhideWhenUsed/>
    <w:rsid w:val="00A8335E"/>
    <w:rPr>
      <w:color w:val="605E5C"/>
      <w:shd w:val="clear" w:color="auto" w:fill="E1DFDD"/>
    </w:rPr>
  </w:style>
  <w:style w:type="numbering" w:customStyle="1" w:styleId="4">
    <w:name w:val="Нет списка4"/>
    <w:next w:val="a2"/>
    <w:uiPriority w:val="99"/>
    <w:semiHidden/>
    <w:unhideWhenUsed/>
    <w:rsid w:val="00A8335E"/>
  </w:style>
  <w:style w:type="table" w:customStyle="1" w:styleId="13">
    <w:name w:val="Сетка таблицы1"/>
    <w:basedOn w:val="a1"/>
    <w:next w:val="ac"/>
    <w:uiPriority w:val="59"/>
    <w:rsid w:val="00A8335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A8335E"/>
  </w:style>
  <w:style w:type="numbering" w:customStyle="1" w:styleId="1111">
    <w:name w:val="Нет списка1111"/>
    <w:next w:val="a2"/>
    <w:uiPriority w:val="99"/>
    <w:semiHidden/>
    <w:unhideWhenUsed/>
    <w:rsid w:val="00A8335E"/>
  </w:style>
  <w:style w:type="numbering" w:customStyle="1" w:styleId="210">
    <w:name w:val="Нет списка21"/>
    <w:next w:val="a2"/>
    <w:uiPriority w:val="99"/>
    <w:semiHidden/>
    <w:unhideWhenUsed/>
    <w:rsid w:val="00A8335E"/>
  </w:style>
  <w:style w:type="numbering" w:customStyle="1" w:styleId="31">
    <w:name w:val="Нет списка31"/>
    <w:next w:val="a2"/>
    <w:uiPriority w:val="99"/>
    <w:semiHidden/>
    <w:unhideWhenUsed/>
    <w:rsid w:val="00A8335E"/>
  </w:style>
  <w:style w:type="character" w:styleId="af5">
    <w:name w:val="line number"/>
    <w:basedOn w:val="a0"/>
    <w:uiPriority w:val="99"/>
    <w:semiHidden/>
    <w:unhideWhenUsed/>
    <w:rsid w:val="00A8335E"/>
  </w:style>
  <w:style w:type="character" w:customStyle="1" w:styleId="23">
    <w:name w:val="Неразрешенное упоминание2"/>
    <w:basedOn w:val="a0"/>
    <w:uiPriority w:val="99"/>
    <w:semiHidden/>
    <w:unhideWhenUsed/>
    <w:rsid w:val="00A8335E"/>
    <w:rPr>
      <w:color w:val="605E5C"/>
      <w:shd w:val="clear" w:color="auto" w:fill="E1DFDD"/>
    </w:rPr>
  </w:style>
  <w:style w:type="numbering" w:customStyle="1" w:styleId="5">
    <w:name w:val="Нет списка5"/>
    <w:next w:val="a2"/>
    <w:uiPriority w:val="99"/>
    <w:semiHidden/>
    <w:unhideWhenUsed/>
    <w:rsid w:val="00A8335E"/>
  </w:style>
  <w:style w:type="table" w:customStyle="1" w:styleId="24">
    <w:name w:val="Сетка таблицы2"/>
    <w:basedOn w:val="a1"/>
    <w:next w:val="ac"/>
    <w:uiPriority w:val="59"/>
    <w:rsid w:val="00A8335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A8335E"/>
  </w:style>
  <w:style w:type="numbering" w:customStyle="1" w:styleId="220">
    <w:name w:val="Нет списка22"/>
    <w:next w:val="a2"/>
    <w:uiPriority w:val="99"/>
    <w:semiHidden/>
    <w:unhideWhenUsed/>
    <w:rsid w:val="00A8335E"/>
  </w:style>
  <w:style w:type="numbering" w:customStyle="1" w:styleId="32">
    <w:name w:val="Нет списка32"/>
    <w:next w:val="a2"/>
    <w:uiPriority w:val="99"/>
    <w:semiHidden/>
    <w:unhideWhenUsed/>
    <w:rsid w:val="00A8335E"/>
  </w:style>
  <w:style w:type="numbering" w:customStyle="1" w:styleId="41">
    <w:name w:val="Нет списка41"/>
    <w:next w:val="a2"/>
    <w:uiPriority w:val="99"/>
    <w:semiHidden/>
    <w:unhideWhenUsed/>
    <w:rsid w:val="00A8335E"/>
  </w:style>
  <w:style w:type="table" w:customStyle="1" w:styleId="112">
    <w:name w:val="Сетка таблицы11"/>
    <w:basedOn w:val="a1"/>
    <w:next w:val="ac"/>
    <w:uiPriority w:val="59"/>
    <w:rsid w:val="00A8335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2"/>
    <w:uiPriority w:val="99"/>
    <w:semiHidden/>
    <w:unhideWhenUsed/>
    <w:rsid w:val="00A8335E"/>
  </w:style>
  <w:style w:type="numbering" w:customStyle="1" w:styleId="11111">
    <w:name w:val="Нет списка11111"/>
    <w:next w:val="a2"/>
    <w:uiPriority w:val="99"/>
    <w:semiHidden/>
    <w:unhideWhenUsed/>
    <w:rsid w:val="00A8335E"/>
  </w:style>
  <w:style w:type="numbering" w:customStyle="1" w:styleId="211">
    <w:name w:val="Нет списка211"/>
    <w:next w:val="a2"/>
    <w:uiPriority w:val="99"/>
    <w:semiHidden/>
    <w:unhideWhenUsed/>
    <w:rsid w:val="00A8335E"/>
  </w:style>
  <w:style w:type="numbering" w:customStyle="1" w:styleId="311">
    <w:name w:val="Нет списка311"/>
    <w:next w:val="a2"/>
    <w:uiPriority w:val="99"/>
    <w:semiHidden/>
    <w:unhideWhenUsed/>
    <w:rsid w:val="00A83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16363" TargetMode="External"/><Relationship Id="rId18" Type="http://schemas.openxmlformats.org/officeDocument/2006/relationships/hyperlink" Target="https://login.consultant.ru/link/?req=doc&amp;base=LAW&amp;n=531468" TargetMode="External"/><Relationship Id="rId26" Type="http://schemas.openxmlformats.org/officeDocument/2006/relationships/hyperlink" Target="https://login.consultant.ru/link/?req=doc&amp;base=RLAW123&amp;n=328663" TargetMode="External"/><Relationship Id="rId39" Type="http://schemas.openxmlformats.org/officeDocument/2006/relationships/hyperlink" Target="https://login.consultant.ru/link/?req=doc&amp;base=LAW&amp;n=540982" TargetMode="External"/><Relationship Id="rId21" Type="http://schemas.openxmlformats.org/officeDocument/2006/relationships/hyperlink" Target="https://login.consultant.ru/link/?req=doc&amp;base=RLAW123&amp;n=380438&amp;dst=367821" TargetMode="External"/><Relationship Id="rId34" Type="http://schemas.openxmlformats.org/officeDocument/2006/relationships/hyperlink" Target="https://login.consultant.ru/link/?req=doc&amp;base=LAW&amp;n=540982" TargetMode="External"/><Relationship Id="rId42" Type="http://schemas.openxmlformats.org/officeDocument/2006/relationships/hyperlink" Target="https://login.consultant.ru/link/?req=doc&amp;base=LAW&amp;n=483052" TargetMode="External"/><Relationship Id="rId47" Type="http://schemas.openxmlformats.org/officeDocument/2006/relationships/hyperlink" Target="https://login.consultant.ru/link/?req=doc&amp;base=RLAW123&amp;n=380300&amp;dst=101752" TargetMode="External"/><Relationship Id="rId50" Type="http://schemas.openxmlformats.org/officeDocument/2006/relationships/hyperlink" Target="https://login.consultant.ru/link/?req=doc&amp;base=RLAW123&amp;n=380300&amp;dst=101752" TargetMode="External"/><Relationship Id="rId55" Type="http://schemas.openxmlformats.org/officeDocument/2006/relationships/hyperlink" Target="https://login.consultant.ru/link/?req=doc&amp;base=RLAW123&amp;n=380300&amp;dst=101752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33601&amp;dst=100013" TargetMode="External"/><Relationship Id="rId29" Type="http://schemas.openxmlformats.org/officeDocument/2006/relationships/hyperlink" Target="https://login.consultant.ru/link/?req=doc&amp;base=RLAW123&amp;n=341813" TargetMode="External"/><Relationship Id="rId11" Type="http://schemas.openxmlformats.org/officeDocument/2006/relationships/hyperlink" Target="https://login.consultant.ru/link/?req=doc&amp;base=LAW&amp;n=511581" TargetMode="External"/><Relationship Id="rId24" Type="http://schemas.openxmlformats.org/officeDocument/2006/relationships/hyperlink" Target="https://login.consultant.ru/link/?req=doc&amp;base=RLAW123&amp;n=280958" TargetMode="External"/><Relationship Id="rId32" Type="http://schemas.openxmlformats.org/officeDocument/2006/relationships/hyperlink" Target="https://login.consultant.ru/link/?req=doc&amp;base=RLAW123&amp;n=350288" TargetMode="External"/><Relationship Id="rId37" Type="http://schemas.openxmlformats.org/officeDocument/2006/relationships/hyperlink" Target="https://login.consultant.ru/link/?req=doc&amp;base=LAW&amp;n=483052" TargetMode="External"/><Relationship Id="rId40" Type="http://schemas.openxmlformats.org/officeDocument/2006/relationships/hyperlink" Target="https://login.consultant.ru/link/?req=doc&amp;base=LAW&amp;n=483052" TargetMode="External"/><Relationship Id="rId45" Type="http://schemas.openxmlformats.org/officeDocument/2006/relationships/hyperlink" Target="https://login.consultant.ru/link/?req=doc&amp;base=EXP&amp;n=713556" TargetMode="External"/><Relationship Id="rId53" Type="http://schemas.openxmlformats.org/officeDocument/2006/relationships/hyperlink" Target="https://login.consultant.ru/link/?req=doc&amp;base=RLAW123&amp;n=380300&amp;dst=101752" TargetMode="External"/><Relationship Id="rId58" Type="http://schemas.openxmlformats.org/officeDocument/2006/relationships/customXml" Target="../customXml/item1.xml"/><Relationship Id="rId5" Type="http://schemas.openxmlformats.org/officeDocument/2006/relationships/webSettings" Target="webSettings.xml"/><Relationship Id="rId19" Type="http://schemas.openxmlformats.org/officeDocument/2006/relationships/hyperlink" Target="https://login.consultant.ru/link/?req=doc&amp;base=RLAW123&amp;n=36594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026" TargetMode="External"/><Relationship Id="rId14" Type="http://schemas.openxmlformats.org/officeDocument/2006/relationships/hyperlink" Target="https://login.consultant.ru/link/?req=doc&amp;base=LAW&amp;n=193464&amp;dst=100006" TargetMode="External"/><Relationship Id="rId22" Type="http://schemas.openxmlformats.org/officeDocument/2006/relationships/hyperlink" Target="https://login.consultant.ru/link/?req=doc&amp;base=RLAW123&amp;n=228126&amp;dst=100011" TargetMode="External"/><Relationship Id="rId27" Type="http://schemas.openxmlformats.org/officeDocument/2006/relationships/hyperlink" Target="https://login.consultant.ru/link/?req=doc&amp;base=REXP123&amp;n=22436" TargetMode="External"/><Relationship Id="rId30" Type="http://schemas.openxmlformats.org/officeDocument/2006/relationships/hyperlink" Target="https://login.consultant.ru/link/?req=doc&amp;base=REXP123&amp;n=19099" TargetMode="External"/><Relationship Id="rId35" Type="http://schemas.openxmlformats.org/officeDocument/2006/relationships/hyperlink" Target="https://login.consultant.ru/link/?req=doc&amp;base=LAW&amp;n=483052" TargetMode="External"/><Relationship Id="rId43" Type="http://schemas.openxmlformats.org/officeDocument/2006/relationships/hyperlink" Target="https://login.consultant.ru/link/?req=doc&amp;base=RLAW123&amp;n=323800" TargetMode="External"/><Relationship Id="rId48" Type="http://schemas.openxmlformats.org/officeDocument/2006/relationships/hyperlink" Target="https://login.consultant.ru/link/?req=doc&amp;base=RLAW123&amp;n=380300&amp;dst=101570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533601&amp;dst=100013" TargetMode="External"/><Relationship Id="rId51" Type="http://schemas.openxmlformats.org/officeDocument/2006/relationships/hyperlink" Target="https://login.consultant.ru/link/?req=doc&amp;base=RLAW123&amp;n=380300&amp;dst=101752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login.consultant.ru/link/?req=doc&amp;base=LAW&amp;n=510266&amp;dst=100011" TargetMode="External"/><Relationship Id="rId17" Type="http://schemas.openxmlformats.org/officeDocument/2006/relationships/hyperlink" Target="https://login.consultant.ru/link/?req=doc&amp;base=LAW&amp;n=531468" TargetMode="External"/><Relationship Id="rId25" Type="http://schemas.openxmlformats.org/officeDocument/2006/relationships/hyperlink" Target="https://login.consultant.ru/link/?req=doc&amp;base=RLAW123&amp;n=323800" TargetMode="External"/><Relationship Id="rId33" Type="http://schemas.openxmlformats.org/officeDocument/2006/relationships/hyperlink" Target="https://login.consultant.ru/link/?req=doc&amp;base=RLAW123&amp;n=352017" TargetMode="External"/><Relationship Id="rId38" Type="http://schemas.openxmlformats.org/officeDocument/2006/relationships/hyperlink" Target="https://login.consultant.ru/link/?req=doc&amp;base=EXP&amp;n=819964" TargetMode="External"/><Relationship Id="rId46" Type="http://schemas.openxmlformats.org/officeDocument/2006/relationships/hyperlink" Target="https://login.consultant.ru/link/?req=doc&amp;base=RLAW123&amp;n=380300&amp;dst=101752" TargetMode="External"/><Relationship Id="rId59" Type="http://schemas.openxmlformats.org/officeDocument/2006/relationships/customXml" Target="../customXml/item2.xml"/><Relationship Id="rId20" Type="http://schemas.openxmlformats.org/officeDocument/2006/relationships/hyperlink" Target="https://login.consultant.ru/link/?req=doc&amp;base=RLAW123&amp;n=378792" TargetMode="External"/><Relationship Id="rId41" Type="http://schemas.openxmlformats.org/officeDocument/2006/relationships/hyperlink" Target="https://login.consultant.ru/link/?req=doc&amp;base=LAW&amp;n=540982" TargetMode="External"/><Relationship Id="rId54" Type="http://schemas.openxmlformats.org/officeDocument/2006/relationships/hyperlink" Target="https://login.consultant.ru/link/?req=doc&amp;base=RLAW123&amp;n=380300&amp;dst=101752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03080" TargetMode="External"/><Relationship Id="rId23" Type="http://schemas.openxmlformats.org/officeDocument/2006/relationships/hyperlink" Target="https://login.consultant.ru/link/?req=doc&amp;base=RLAW123&amp;n=363532" TargetMode="External"/><Relationship Id="rId28" Type="http://schemas.openxmlformats.org/officeDocument/2006/relationships/hyperlink" Target="https://login.consultant.ru/link/?req=doc&amp;base=REXP123&amp;n=24335" TargetMode="External"/><Relationship Id="rId36" Type="http://schemas.openxmlformats.org/officeDocument/2006/relationships/hyperlink" Target="https://login.consultant.ru/link/?req=doc&amp;base=LAW&amp;n=540982" TargetMode="External"/><Relationship Id="rId49" Type="http://schemas.openxmlformats.org/officeDocument/2006/relationships/hyperlink" Target="https://login.consultant.ru/link/?req=doc&amp;base=RLAW123&amp;n=380300&amp;dst=101752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75991" TargetMode="External"/><Relationship Id="rId31" Type="http://schemas.openxmlformats.org/officeDocument/2006/relationships/hyperlink" Target="https://login.consultant.ru/link/?req=doc&amp;base=REXP123&amp;n=25025" TargetMode="External"/><Relationship Id="rId44" Type="http://schemas.openxmlformats.org/officeDocument/2006/relationships/hyperlink" Target="https://login.consultant.ru/link/?req=doc&amp;base=RLAW123&amp;n=280958" TargetMode="External"/><Relationship Id="rId52" Type="http://schemas.openxmlformats.org/officeDocument/2006/relationships/hyperlink" Target="https://login.consultant.ru/link/?req=doc&amp;base=RLAW123&amp;n=380300&amp;dst=101752" TargetMode="External"/><Relationship Id="rId60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EC4E56A-5047-4527-A802-7DC616955233}"/>
</file>

<file path=customXml/itemProps2.xml><?xml version="1.0" encoding="utf-8"?>
<ds:datastoreItem xmlns:ds="http://schemas.openxmlformats.org/officeDocument/2006/customXml" ds:itemID="{83774656-5BB5-433B-B82B-3827D9F7EA5D}"/>
</file>

<file path=customXml/itemProps3.xml><?xml version="1.0" encoding="utf-8"?>
<ds:datastoreItem xmlns:ds="http://schemas.openxmlformats.org/officeDocument/2006/customXml" ds:itemID="{48D60DB0-953C-409E-8FF4-FA215DF7A8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7440</TotalTime>
  <Pages>112</Pages>
  <Words>30158</Words>
  <Characters>171902</Characters>
  <Application>Microsoft Office Word</Application>
  <DocSecurity>0</DocSecurity>
  <Lines>1432</Lines>
  <Paragraphs>403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Линькова Ангелина Евгеньевна</dc:creator>
  <cp:lastModifiedBy>Линькова Ангелина Евгеньевна</cp:lastModifiedBy>
  <cp:revision>301</cp:revision>
  <cp:lastPrinted>2026-10-02T06:06:00Z</cp:lastPrinted>
  <dcterms:created xsi:type="dcterms:W3CDTF">2026-08-27T07:46:00Z</dcterms:created>
  <dcterms:modified xsi:type="dcterms:W3CDTF">2026-10-02T06:15:00Z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