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1D" w:rsidRDefault="00B0381D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0381D" w:rsidRDefault="00B0381D">
      <w:pPr>
        <w:pStyle w:val="ConsPlusTitle"/>
        <w:jc w:val="center"/>
        <w:outlineLvl w:val="0"/>
      </w:pPr>
      <w:r>
        <w:t>АДМИНИСТРАЦИЯ ГОРОДА КРАСНОЯРСКА</w:t>
      </w:r>
    </w:p>
    <w:p w:rsidR="00B0381D" w:rsidRDefault="00B0381D">
      <w:pPr>
        <w:pStyle w:val="ConsPlusTitle"/>
        <w:jc w:val="center"/>
      </w:pPr>
      <w:r>
        <w:t>РАСПОРЯЖЕНИЕ</w:t>
      </w:r>
    </w:p>
    <w:p w:rsidR="00B0381D" w:rsidRDefault="00B0381D">
      <w:pPr>
        <w:pStyle w:val="ConsPlusTitle"/>
        <w:jc w:val="center"/>
      </w:pPr>
      <w:r>
        <w:t>от 16 ноября 2016 г. N 346-р</w:t>
      </w:r>
    </w:p>
    <w:p w:rsidR="00B0381D" w:rsidRDefault="00B0381D">
      <w:pPr>
        <w:pStyle w:val="ConsPlusTitle"/>
        <w:jc w:val="center"/>
      </w:pPr>
      <w:r>
        <w:t>О СОЗДАНИИ РАБОЧЕЙ ГРУППЫ ПО ВОПРОСАМ ЗАКЛЮЧЕНИЯ</w:t>
      </w:r>
    </w:p>
    <w:p w:rsidR="00B0381D" w:rsidRDefault="00B0381D">
      <w:pPr>
        <w:pStyle w:val="ConsPlusTitle"/>
        <w:jc w:val="center"/>
      </w:pPr>
      <w:r>
        <w:t>КОНЦЕССИОННЫХ СОГЛАШЕНИЙ НА ТЕРРИТОРИИ</w:t>
      </w:r>
    </w:p>
    <w:p w:rsidR="00B0381D" w:rsidRDefault="00B0381D">
      <w:pPr>
        <w:pStyle w:val="ConsPlusTitle"/>
        <w:jc w:val="center"/>
      </w:pPr>
      <w:r>
        <w:t xml:space="preserve">ГОРОДА КРАСНОЯРСКА </w:t>
      </w:r>
    </w:p>
    <w:p w:rsidR="00B0381D" w:rsidRPr="00B0381D" w:rsidRDefault="00B0381D" w:rsidP="00B0381D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(в ред. от </w:t>
      </w:r>
      <w:r w:rsidRPr="00B0381D">
        <w:t>26</w:t>
      </w:r>
      <w:r w:rsidRPr="00B0381D">
        <w:t>.09.2025)</w:t>
      </w:r>
    </w:p>
    <w:p w:rsidR="00B0381D" w:rsidRDefault="00B0381D">
      <w:pPr>
        <w:pStyle w:val="ConsPlusNormal"/>
        <w:ind w:firstLine="540"/>
        <w:jc w:val="both"/>
      </w:pPr>
      <w:r>
        <w:t xml:space="preserve">В целях выработки решений по вопросам заключения концессионных соглашений на территории города Красноярска, руководствуясь </w:t>
      </w:r>
      <w:hyperlink r:id="rId6">
        <w:r>
          <w:rPr>
            <w:color w:val="0000FF"/>
          </w:rPr>
          <w:t>статьями 41</w:t>
        </w:r>
      </w:hyperlink>
      <w:r>
        <w:t xml:space="preserve">, </w:t>
      </w:r>
      <w:hyperlink r:id="rId7">
        <w:r>
          <w:rPr>
            <w:color w:val="0000FF"/>
          </w:rPr>
          <w:t>58</w:t>
        </w:r>
      </w:hyperlink>
      <w:r>
        <w:t xml:space="preserve">, </w:t>
      </w:r>
      <w:hyperlink r:id="rId8">
        <w:r>
          <w:rPr>
            <w:color w:val="0000FF"/>
          </w:rPr>
          <w:t>59</w:t>
        </w:r>
      </w:hyperlink>
      <w:r>
        <w:t xml:space="preserve"> Устава города Красноярска:</w:t>
      </w:r>
    </w:p>
    <w:p w:rsidR="00B0381D" w:rsidRDefault="00B0381D">
      <w:pPr>
        <w:pStyle w:val="ConsPlusNormal"/>
        <w:spacing w:before="220"/>
        <w:ind w:firstLine="540"/>
        <w:jc w:val="both"/>
      </w:pPr>
      <w:r>
        <w:t>1. Создать рабочую группу по вопросам заключения концессионных соглашений на территории города Красноярска.</w:t>
      </w:r>
    </w:p>
    <w:p w:rsidR="00B0381D" w:rsidRDefault="00B0381D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29">
        <w:r>
          <w:rPr>
            <w:color w:val="0000FF"/>
          </w:rPr>
          <w:t>состав</w:t>
        </w:r>
      </w:hyperlink>
      <w:r>
        <w:t xml:space="preserve"> рабочей группы согласно приложению.</w:t>
      </w:r>
    </w:p>
    <w:p w:rsidR="00B0381D" w:rsidRDefault="00B0381D">
      <w:pPr>
        <w:pStyle w:val="ConsPlusNormal"/>
        <w:spacing w:before="220"/>
        <w:ind w:firstLine="540"/>
        <w:jc w:val="both"/>
      </w:pPr>
      <w:r>
        <w:t>3. Заседания рабочей группы проводить по мере необходимости. Регламент работы рабочей группы утверждается на первом заседании рабочей группы.</w:t>
      </w:r>
    </w:p>
    <w:p w:rsidR="00B0381D" w:rsidRDefault="00B0381D">
      <w:pPr>
        <w:pStyle w:val="ConsPlusNormal"/>
        <w:spacing w:before="220"/>
        <w:ind w:firstLine="540"/>
        <w:jc w:val="both"/>
      </w:pPr>
      <w:r>
        <w:t>4. Настоящее Распоряжение опубликовать в газете "Городские новости" и разместить на официальном сайте администрации города.</w:t>
      </w:r>
    </w:p>
    <w:p w:rsidR="00B0381D" w:rsidRDefault="00B0381D">
      <w:pPr>
        <w:pStyle w:val="ConsPlusNormal"/>
        <w:jc w:val="both"/>
      </w:pPr>
    </w:p>
    <w:p w:rsidR="00B0381D" w:rsidRDefault="00B0381D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B0381D" w:rsidRDefault="00B0381D">
      <w:pPr>
        <w:pStyle w:val="ConsPlusNormal"/>
        <w:jc w:val="right"/>
      </w:pPr>
      <w:r>
        <w:t>Главы города</w:t>
      </w:r>
    </w:p>
    <w:p w:rsidR="00B0381D" w:rsidRDefault="00B0381D">
      <w:pPr>
        <w:pStyle w:val="ConsPlusNormal"/>
        <w:jc w:val="right"/>
      </w:pPr>
      <w:r>
        <w:t>А.Л.ИГНАТЕНКО</w:t>
      </w:r>
    </w:p>
    <w:p w:rsidR="00B0381D" w:rsidRDefault="00B0381D">
      <w:pPr>
        <w:pStyle w:val="ConsPlusNormal"/>
        <w:jc w:val="right"/>
        <w:outlineLvl w:val="0"/>
      </w:pPr>
    </w:p>
    <w:p w:rsidR="00B0381D" w:rsidRDefault="00B0381D">
      <w:pPr>
        <w:pStyle w:val="ConsPlusNormal"/>
        <w:jc w:val="right"/>
        <w:outlineLvl w:val="0"/>
      </w:pPr>
      <w:r>
        <w:t>Приложение</w:t>
      </w:r>
    </w:p>
    <w:p w:rsidR="00B0381D" w:rsidRDefault="00B0381D">
      <w:pPr>
        <w:pStyle w:val="ConsPlusNormal"/>
        <w:jc w:val="right"/>
      </w:pPr>
      <w:r>
        <w:t>к Распоряжению</w:t>
      </w:r>
    </w:p>
    <w:p w:rsidR="00B0381D" w:rsidRDefault="00B0381D">
      <w:pPr>
        <w:pStyle w:val="ConsPlusNormal"/>
        <w:jc w:val="right"/>
      </w:pPr>
      <w:r>
        <w:t>администрации города</w:t>
      </w:r>
    </w:p>
    <w:p w:rsidR="00B0381D" w:rsidRDefault="00B0381D">
      <w:pPr>
        <w:pStyle w:val="ConsPlusNormal"/>
        <w:jc w:val="right"/>
      </w:pPr>
      <w:r>
        <w:t>от 16 ноября 2016 г. N 346-р</w:t>
      </w:r>
    </w:p>
    <w:p w:rsidR="00B0381D" w:rsidRDefault="00B0381D">
      <w:pPr>
        <w:pStyle w:val="ConsPlusNormal"/>
        <w:jc w:val="both"/>
      </w:pPr>
    </w:p>
    <w:p w:rsidR="00B0381D" w:rsidRDefault="00B0381D">
      <w:pPr>
        <w:pStyle w:val="ConsPlusNormal"/>
        <w:jc w:val="center"/>
      </w:pPr>
      <w:bookmarkStart w:id="0" w:name="P29"/>
      <w:bookmarkEnd w:id="0"/>
      <w:r>
        <w:t>СОСТАВ</w:t>
      </w:r>
    </w:p>
    <w:p w:rsidR="00B0381D" w:rsidRDefault="00B0381D">
      <w:pPr>
        <w:pStyle w:val="ConsPlusNormal"/>
        <w:jc w:val="center"/>
      </w:pPr>
      <w:r>
        <w:t xml:space="preserve">РАБОЧЕЙ ГРУППЫ ПО ВОПРОСАМ ЗАКЛЮЧЕНИЯ </w:t>
      </w:r>
      <w:proofErr w:type="gramStart"/>
      <w:r>
        <w:t>КОНЦЕССИОННЫХ</w:t>
      </w:r>
      <w:proofErr w:type="gramEnd"/>
    </w:p>
    <w:p w:rsidR="00B0381D" w:rsidRDefault="00B0381D">
      <w:pPr>
        <w:pStyle w:val="ConsPlusNormal"/>
        <w:jc w:val="center"/>
      </w:pPr>
      <w:r>
        <w:t>СОГЛАШЕНИЙ НА ТЕРРИТОРИИ ГОРОДА КРАСНОЯРСКА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97"/>
        <w:gridCol w:w="5783"/>
      </w:tblGrid>
      <w:tr w:rsidR="00B0381D">
        <w:tc>
          <w:tcPr>
            <w:tcW w:w="2891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Антипина</w:t>
            </w:r>
          </w:p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Ирина Рэмовна</w:t>
            </w:r>
          </w:p>
        </w:tc>
        <w:tc>
          <w:tcPr>
            <w:tcW w:w="397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783" w:type="dxa"/>
          </w:tcPr>
          <w:p w:rsidR="00B0381D" w:rsidRDefault="00B0381D" w:rsidP="00B03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департамента экономической политики и инвестиционного развития администрации города, руководител</w:t>
            </w:r>
            <w:r>
              <w:rPr>
                <w:rFonts w:ascii="Calibri" w:hAnsi="Calibri" w:cs="Calibri"/>
              </w:rPr>
              <w:t>ь</w:t>
            </w:r>
            <w:r>
              <w:rPr>
                <w:rFonts w:ascii="Calibri" w:hAnsi="Calibri" w:cs="Calibri"/>
              </w:rPr>
              <w:t xml:space="preserve"> рабочей группы;</w:t>
            </w:r>
          </w:p>
        </w:tc>
      </w:tr>
      <w:tr w:rsidR="00B0381D">
        <w:tc>
          <w:tcPr>
            <w:tcW w:w="2891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Горшкова</w:t>
            </w:r>
          </w:p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Евгения Сергеевна</w:t>
            </w:r>
          </w:p>
        </w:tc>
        <w:tc>
          <w:tcPr>
            <w:tcW w:w="397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783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Главы города - руководитель департамента муниципального имущества и земельных отношений, заместитель руководителя рабочей группы;</w:t>
            </w:r>
          </w:p>
        </w:tc>
      </w:tr>
      <w:tr w:rsidR="00B0381D">
        <w:tc>
          <w:tcPr>
            <w:tcW w:w="2891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Баранова</w:t>
            </w:r>
          </w:p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Оксана Владимировна</w:t>
            </w:r>
          </w:p>
        </w:tc>
        <w:tc>
          <w:tcPr>
            <w:tcW w:w="397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783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консультант отдела развития муниципальной экономики и тарифной политики департамента экономической политики и инвестиционного развития администрации города, секретарь рабочей группы;</w:t>
            </w:r>
          </w:p>
        </w:tc>
      </w:tr>
      <w:tr w:rsidR="00B0381D">
        <w:tc>
          <w:tcPr>
            <w:tcW w:w="2891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Безруких</w:t>
            </w:r>
          </w:p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Дмитрий Николаевич</w:t>
            </w:r>
          </w:p>
        </w:tc>
        <w:tc>
          <w:tcPr>
            <w:tcW w:w="397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783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Главы города - руководитель департамента городского хозяйства и транспорта;</w:t>
            </w:r>
          </w:p>
        </w:tc>
      </w:tr>
      <w:tr w:rsidR="00B0381D">
        <w:tc>
          <w:tcPr>
            <w:tcW w:w="2891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Биезайс</w:t>
            </w:r>
            <w:proofErr w:type="spellEnd"/>
          </w:p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Игорь Петрович</w:t>
            </w:r>
          </w:p>
        </w:tc>
        <w:tc>
          <w:tcPr>
            <w:tcW w:w="397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783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юридического управления администрации города;</w:t>
            </w:r>
          </w:p>
        </w:tc>
      </w:tr>
      <w:tr w:rsidR="00B0381D">
        <w:tc>
          <w:tcPr>
            <w:tcW w:w="2891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Бугаева</w:t>
            </w:r>
          </w:p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Виктория Вениаминовна</w:t>
            </w:r>
          </w:p>
        </w:tc>
        <w:tc>
          <w:tcPr>
            <w:tcW w:w="397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783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Главы города - руководитель департамента финансов;</w:t>
            </w:r>
          </w:p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bookmarkStart w:id="1" w:name="_GoBack"/>
            <w:bookmarkEnd w:id="1"/>
          </w:p>
        </w:tc>
      </w:tr>
      <w:tr w:rsidR="00B0381D">
        <w:tc>
          <w:tcPr>
            <w:tcW w:w="2891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lastRenderedPageBreak/>
              <w:t>Сигида</w:t>
            </w:r>
            <w:proofErr w:type="spellEnd"/>
          </w:p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Андрей Николаевич</w:t>
            </w:r>
          </w:p>
        </w:tc>
        <w:tc>
          <w:tcPr>
            <w:tcW w:w="397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783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заместитель </w:t>
            </w:r>
            <w:proofErr w:type="gramStart"/>
            <w:r>
              <w:rPr>
                <w:rFonts w:ascii="Calibri" w:hAnsi="Calibri" w:cs="Calibri"/>
              </w:rPr>
              <w:t>руководителя департамента социального развития администрации города</w:t>
            </w:r>
            <w:proofErr w:type="gramEnd"/>
            <w:r>
              <w:rPr>
                <w:rFonts w:ascii="Calibri" w:hAnsi="Calibri" w:cs="Calibri"/>
              </w:rPr>
              <w:t>;</w:t>
            </w:r>
          </w:p>
        </w:tc>
      </w:tr>
      <w:tr w:rsidR="00B0381D">
        <w:tc>
          <w:tcPr>
            <w:tcW w:w="2891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Соловарова</w:t>
            </w:r>
          </w:p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Юлия Александровна</w:t>
            </w:r>
          </w:p>
        </w:tc>
        <w:tc>
          <w:tcPr>
            <w:tcW w:w="397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783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управления архитектуры администрации города - главный архитектор города;</w:t>
            </w:r>
          </w:p>
        </w:tc>
      </w:tr>
      <w:tr w:rsidR="00B0381D">
        <w:tc>
          <w:tcPr>
            <w:tcW w:w="2891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Трофимов</w:t>
            </w:r>
          </w:p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Евгений Александрович</w:t>
            </w:r>
          </w:p>
        </w:tc>
        <w:tc>
          <w:tcPr>
            <w:tcW w:w="397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783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Главы города по безопасности - руководитель департамента общественной безопасности;</w:t>
            </w:r>
          </w:p>
        </w:tc>
      </w:tr>
      <w:tr w:rsidR="00B0381D">
        <w:tc>
          <w:tcPr>
            <w:tcW w:w="2891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Шадрин</w:t>
            </w:r>
          </w:p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Ринат Русланович</w:t>
            </w:r>
          </w:p>
        </w:tc>
        <w:tc>
          <w:tcPr>
            <w:tcW w:w="397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783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департамента муниципального заказа администрации города;</w:t>
            </w:r>
          </w:p>
        </w:tc>
      </w:tr>
      <w:tr w:rsidR="00B0381D">
        <w:tc>
          <w:tcPr>
            <w:tcW w:w="2891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Шикунов</w:t>
            </w:r>
          </w:p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Сергей Александрович</w:t>
            </w:r>
          </w:p>
        </w:tc>
        <w:tc>
          <w:tcPr>
            <w:tcW w:w="397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783" w:type="dxa"/>
          </w:tcPr>
          <w:p w:rsidR="00B0381D" w:rsidRDefault="00B03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Главы города - руководитель департамента градостроительства</w:t>
            </w:r>
            <w:proofErr w:type="gramStart"/>
            <w:r>
              <w:rPr>
                <w:rFonts w:ascii="Calibri" w:hAnsi="Calibri" w:cs="Calibri"/>
              </w:rPr>
              <w:t>.".</w:t>
            </w:r>
            <w:proofErr w:type="gramEnd"/>
          </w:p>
        </w:tc>
      </w:tr>
    </w:tbl>
    <w:p w:rsidR="00B0381D" w:rsidRDefault="00B0381D" w:rsidP="00B038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381D" w:rsidRDefault="00B0381D">
      <w:pPr>
        <w:pStyle w:val="ConsPlusNormal"/>
        <w:jc w:val="both"/>
      </w:pPr>
    </w:p>
    <w:sectPr w:rsidR="00B0381D" w:rsidSect="00B038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1D"/>
    <w:rsid w:val="000D272C"/>
    <w:rsid w:val="009315A1"/>
    <w:rsid w:val="00B0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3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3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38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3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3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38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157966&amp;dst=100480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23&amp;n=157966&amp;dst=103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157966&amp;dst=100358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812359-4192-48C9-ADED-EF23D8C56711}"/>
</file>

<file path=customXml/itemProps2.xml><?xml version="1.0" encoding="utf-8"?>
<ds:datastoreItem xmlns:ds="http://schemas.openxmlformats.org/officeDocument/2006/customXml" ds:itemID="{F4565203-3D25-4A2B-B699-9A9C64945002}"/>
</file>

<file path=customXml/itemProps3.xml><?xml version="1.0" encoding="utf-8"?>
<ds:datastoreItem xmlns:ds="http://schemas.openxmlformats.org/officeDocument/2006/customXml" ds:itemID="{25AC25A2-8141-4C95-A8CC-5E1EC681A9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Простакова Инна Витальевна</dc:creator>
  <cp:lastModifiedBy>Простакова Инна Витальевна</cp:lastModifiedBy>
  <cp:revision>1</cp:revision>
  <dcterms:created xsi:type="dcterms:W3CDTF">2025-10-07T05:22:00Z</dcterms:created>
  <dcterms:modified xsi:type="dcterms:W3CDTF">2025-10-07T05:28:00Z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