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EC" w:rsidRPr="00DA7709" w:rsidRDefault="002D52EC" w:rsidP="005577B4">
      <w:pPr>
        <w:widowControl w:val="0"/>
        <w:jc w:val="center"/>
        <w:rPr>
          <w:sz w:val="20"/>
        </w:rPr>
      </w:pPr>
      <w:r w:rsidRPr="00DA7709">
        <w:rPr>
          <w:noProof/>
          <w:lang w:eastAsia="ru-RU"/>
        </w:rPr>
        <w:drawing>
          <wp:inline distT="0" distB="0" distL="0" distR="0" wp14:anchorId="0D4B0CA1" wp14:editId="13302FBE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2EC" w:rsidRPr="00DA7709" w:rsidRDefault="002D52EC" w:rsidP="005577B4">
      <w:pPr>
        <w:widowControl w:val="0"/>
        <w:jc w:val="center"/>
        <w:rPr>
          <w:sz w:val="20"/>
        </w:rPr>
      </w:pPr>
    </w:p>
    <w:p w:rsidR="002D52EC" w:rsidRPr="00DA7709" w:rsidRDefault="002D52EC" w:rsidP="005577B4">
      <w:pPr>
        <w:widowControl w:val="0"/>
        <w:jc w:val="center"/>
        <w:rPr>
          <w:b/>
          <w:sz w:val="36"/>
        </w:rPr>
      </w:pPr>
      <w:r w:rsidRPr="00DA7709">
        <w:rPr>
          <w:b/>
          <w:sz w:val="36"/>
        </w:rPr>
        <w:t>АДМИНИСТРАЦИЯ ГОРОДА КРАСНОЯРСКА</w:t>
      </w:r>
    </w:p>
    <w:p w:rsidR="002D52EC" w:rsidRPr="00DA7709" w:rsidRDefault="002D52EC" w:rsidP="005577B4">
      <w:pPr>
        <w:widowControl w:val="0"/>
        <w:jc w:val="center"/>
        <w:rPr>
          <w:sz w:val="20"/>
        </w:rPr>
      </w:pPr>
    </w:p>
    <w:p w:rsidR="002D52EC" w:rsidRPr="00DA7709" w:rsidRDefault="002D52EC" w:rsidP="005577B4">
      <w:pPr>
        <w:widowControl w:val="0"/>
        <w:jc w:val="center"/>
        <w:rPr>
          <w:sz w:val="44"/>
        </w:rPr>
      </w:pPr>
      <w:r w:rsidRPr="00DA7709">
        <w:rPr>
          <w:sz w:val="44"/>
        </w:rPr>
        <w:t>ПОСТАНОВЛЕНИЕ</w:t>
      </w:r>
    </w:p>
    <w:p w:rsidR="002D52EC" w:rsidRPr="00DA7709" w:rsidRDefault="002D52EC" w:rsidP="005577B4">
      <w:pPr>
        <w:widowControl w:val="0"/>
        <w:jc w:val="center"/>
        <w:rPr>
          <w:sz w:val="44"/>
        </w:rPr>
      </w:pPr>
    </w:p>
    <w:p w:rsidR="002D52EC" w:rsidRPr="00DA7709" w:rsidRDefault="002D52EC" w:rsidP="005577B4">
      <w:pPr>
        <w:widowControl w:val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D52EC" w:rsidRPr="00DA7709" w:rsidTr="002D52EC">
        <w:tc>
          <w:tcPr>
            <w:tcW w:w="4785" w:type="dxa"/>
            <w:shd w:val="clear" w:color="auto" w:fill="auto"/>
          </w:tcPr>
          <w:p w:rsidR="002D52EC" w:rsidRPr="00DA7709" w:rsidRDefault="002D52EC" w:rsidP="00704245">
            <w:pPr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2D52EC" w:rsidRPr="00DA7709" w:rsidRDefault="002D52EC" w:rsidP="00704245">
            <w:pPr>
              <w:ind w:right="284"/>
              <w:jc w:val="right"/>
              <w:rPr>
                <w:sz w:val="30"/>
              </w:rPr>
            </w:pPr>
          </w:p>
        </w:tc>
      </w:tr>
    </w:tbl>
    <w:p w:rsidR="002D52EC" w:rsidRPr="00DA7709" w:rsidRDefault="002D52EC" w:rsidP="005577B4">
      <w:pPr>
        <w:widowControl w:val="0"/>
        <w:jc w:val="center"/>
        <w:rPr>
          <w:sz w:val="44"/>
        </w:rPr>
      </w:pPr>
    </w:p>
    <w:p w:rsidR="002D52EC" w:rsidRPr="00DA7709" w:rsidRDefault="002D52EC" w:rsidP="005577B4">
      <w:pPr>
        <w:widowControl w:val="0"/>
        <w:sectPr w:rsidR="002D52EC" w:rsidRPr="00DA7709" w:rsidSect="002D52EC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DA7709">
        <w:t>   </w:t>
      </w:r>
    </w:p>
    <w:p w:rsidR="006A1BBE" w:rsidRPr="00DA7709" w:rsidRDefault="00F5147C" w:rsidP="005577B4">
      <w:pPr>
        <w:widowControl w:val="0"/>
        <w:spacing w:line="192" w:lineRule="auto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lastRenderedPageBreak/>
        <w:t>О внесении изменени</w:t>
      </w:r>
      <w:r w:rsidR="00FC7BE0" w:rsidRPr="00DA7709">
        <w:rPr>
          <w:color w:val="000000" w:themeColor="text1"/>
          <w:sz w:val="30"/>
          <w:szCs w:val="30"/>
        </w:rPr>
        <w:t>я</w:t>
      </w:r>
      <w:r w:rsidRPr="00DA7709">
        <w:rPr>
          <w:color w:val="000000" w:themeColor="text1"/>
          <w:sz w:val="30"/>
          <w:szCs w:val="30"/>
        </w:rPr>
        <w:t xml:space="preserve"> </w:t>
      </w:r>
    </w:p>
    <w:p w:rsidR="006A1BBE" w:rsidRPr="00DA7709" w:rsidRDefault="00F5147C" w:rsidP="005577B4">
      <w:pPr>
        <w:widowControl w:val="0"/>
        <w:spacing w:line="192" w:lineRule="auto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в постановление администрации </w:t>
      </w:r>
    </w:p>
    <w:p w:rsidR="00F5147C" w:rsidRPr="00DA7709" w:rsidRDefault="00F5147C" w:rsidP="005577B4">
      <w:pPr>
        <w:widowControl w:val="0"/>
        <w:spacing w:line="192" w:lineRule="auto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города </w:t>
      </w:r>
      <w:r w:rsidR="00342015" w:rsidRPr="00DA7709">
        <w:rPr>
          <w:color w:val="000000" w:themeColor="text1"/>
          <w:sz w:val="30"/>
          <w:szCs w:val="30"/>
        </w:rPr>
        <w:t>от 14.11.2022 № 1004</w:t>
      </w:r>
    </w:p>
    <w:p w:rsidR="00F5147C" w:rsidRPr="00DA7709" w:rsidRDefault="00F5147C" w:rsidP="005577B4">
      <w:pPr>
        <w:widowControl w:val="0"/>
        <w:ind w:firstLine="709"/>
        <w:jc w:val="center"/>
        <w:rPr>
          <w:color w:val="000000" w:themeColor="text1"/>
          <w:sz w:val="30"/>
          <w:szCs w:val="30"/>
        </w:rPr>
      </w:pPr>
    </w:p>
    <w:p w:rsidR="00EE2E8F" w:rsidRPr="00DA7709" w:rsidRDefault="00EE2E8F" w:rsidP="005577B4">
      <w:pPr>
        <w:widowControl w:val="0"/>
        <w:ind w:firstLine="709"/>
        <w:jc w:val="center"/>
        <w:rPr>
          <w:color w:val="000000" w:themeColor="text1"/>
          <w:sz w:val="30"/>
          <w:szCs w:val="30"/>
        </w:rPr>
      </w:pPr>
    </w:p>
    <w:p w:rsidR="006A1BBE" w:rsidRPr="00DA7709" w:rsidRDefault="006A1BBE" w:rsidP="005577B4">
      <w:pPr>
        <w:widowControl w:val="0"/>
        <w:ind w:firstLine="709"/>
        <w:jc w:val="center"/>
        <w:rPr>
          <w:color w:val="000000" w:themeColor="text1"/>
          <w:sz w:val="30"/>
          <w:szCs w:val="30"/>
        </w:rPr>
      </w:pPr>
    </w:p>
    <w:p w:rsidR="00C243DD" w:rsidRPr="00DA7709" w:rsidRDefault="00C243DD" w:rsidP="005577B4">
      <w:pPr>
        <w:pStyle w:val="a5"/>
        <w:widowControl w:val="0"/>
        <w:suppressAutoHyphen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 xml:space="preserve">В соответствии со статьей 179 Бюджетного кодекса Российской Федерации, </w:t>
      </w:r>
      <w:r w:rsidR="001853C7" w:rsidRPr="00DA7709">
        <w:rPr>
          <w:color w:val="000000" w:themeColor="text1"/>
          <w:sz w:val="30"/>
          <w:szCs w:val="30"/>
        </w:rPr>
        <w:t>указ</w:t>
      </w:r>
      <w:r w:rsidR="009414E3" w:rsidRPr="00DA7709">
        <w:rPr>
          <w:color w:val="000000" w:themeColor="text1"/>
          <w:sz w:val="30"/>
          <w:szCs w:val="30"/>
        </w:rPr>
        <w:t>ом</w:t>
      </w:r>
      <w:r w:rsidR="001853C7" w:rsidRPr="00DA7709">
        <w:rPr>
          <w:color w:val="000000" w:themeColor="text1"/>
          <w:sz w:val="30"/>
          <w:szCs w:val="30"/>
        </w:rPr>
        <w:t xml:space="preserve"> Губернатора Красноярского края от 17.09.2025 № 270-уг «О назначении временно исполняющего полномочия Главы г</w:t>
      </w:r>
      <w:r w:rsidR="001853C7" w:rsidRPr="00DA7709">
        <w:rPr>
          <w:color w:val="000000" w:themeColor="text1"/>
          <w:sz w:val="30"/>
          <w:szCs w:val="30"/>
        </w:rPr>
        <w:t>о</w:t>
      </w:r>
      <w:r w:rsidR="001853C7" w:rsidRPr="00DA7709">
        <w:rPr>
          <w:color w:val="000000" w:themeColor="text1"/>
          <w:sz w:val="30"/>
          <w:szCs w:val="30"/>
        </w:rPr>
        <w:t>рода Красноярска»</w:t>
      </w:r>
      <w:r w:rsidR="00715AC7" w:rsidRPr="00DA7709">
        <w:rPr>
          <w:color w:val="000000" w:themeColor="text1"/>
          <w:sz w:val="30"/>
          <w:szCs w:val="30"/>
        </w:rPr>
        <w:t xml:space="preserve">, </w:t>
      </w:r>
      <w:r w:rsidR="00EE7712" w:rsidRPr="00DA7709">
        <w:rPr>
          <w:color w:val="000000" w:themeColor="text1"/>
          <w:sz w:val="30"/>
          <w:szCs w:val="30"/>
        </w:rPr>
        <w:t>п</w:t>
      </w:r>
      <w:r w:rsidRPr="00DA7709">
        <w:rPr>
          <w:color w:val="000000" w:themeColor="text1"/>
          <w:sz w:val="30"/>
          <w:szCs w:val="30"/>
        </w:rPr>
        <w:t xml:space="preserve">остановлением администрации города от 27.03.2015 № 153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Об утверждении Порядка принятия решений о ра</w:t>
      </w:r>
      <w:r w:rsidRPr="00DA7709">
        <w:rPr>
          <w:color w:val="000000" w:themeColor="text1"/>
          <w:sz w:val="30"/>
          <w:szCs w:val="30"/>
        </w:rPr>
        <w:t>з</w:t>
      </w:r>
      <w:r w:rsidRPr="00DA7709">
        <w:rPr>
          <w:color w:val="000000" w:themeColor="text1"/>
          <w:sz w:val="30"/>
          <w:szCs w:val="30"/>
        </w:rPr>
        <w:t>работке, формировании и реализации муниципальных программ города Красноярска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,</w:t>
      </w:r>
      <w:r w:rsidR="00EE2E8F" w:rsidRPr="00DA7709">
        <w:rPr>
          <w:color w:val="000000" w:themeColor="text1"/>
          <w:sz w:val="30"/>
          <w:szCs w:val="30"/>
        </w:rPr>
        <w:t xml:space="preserve"> </w:t>
      </w:r>
      <w:r w:rsidR="0063269B" w:rsidRPr="00DA7709">
        <w:rPr>
          <w:color w:val="000000" w:themeColor="text1"/>
          <w:sz w:val="30"/>
          <w:szCs w:val="30"/>
        </w:rPr>
        <w:t xml:space="preserve"> </w:t>
      </w:r>
      <w:r w:rsidR="00EE2E8F"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аспоряжением администрации города от 22.07.2022 № 208-р</w:t>
      </w:r>
      <w:r w:rsidR="0063269B" w:rsidRPr="00DA7709">
        <w:rPr>
          <w:color w:val="000000" w:themeColor="text1"/>
          <w:sz w:val="30"/>
          <w:szCs w:val="30"/>
        </w:rPr>
        <w:t xml:space="preserve">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Об утверждении перечня муниципальных программ города Красноярска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, руководствуясь статьями 41</w:t>
      </w:r>
      <w:proofErr w:type="gramEnd"/>
      <w:r w:rsidRPr="00DA7709">
        <w:rPr>
          <w:color w:val="000000" w:themeColor="text1"/>
          <w:sz w:val="30"/>
          <w:szCs w:val="30"/>
        </w:rPr>
        <w:t>, 58, 59 Устава города Кра</w:t>
      </w:r>
      <w:r w:rsidRPr="00DA7709">
        <w:rPr>
          <w:color w:val="000000" w:themeColor="text1"/>
          <w:sz w:val="30"/>
          <w:szCs w:val="30"/>
        </w:rPr>
        <w:t>с</w:t>
      </w:r>
      <w:r w:rsidRPr="00DA7709">
        <w:rPr>
          <w:color w:val="000000" w:themeColor="text1"/>
          <w:sz w:val="30"/>
          <w:szCs w:val="30"/>
        </w:rPr>
        <w:t>ноярска,</w:t>
      </w:r>
    </w:p>
    <w:p w:rsidR="00C243DD" w:rsidRPr="00DA7709" w:rsidRDefault="00C243DD" w:rsidP="005577B4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ПОСТАНОВЛЯЮ:</w:t>
      </w:r>
    </w:p>
    <w:p w:rsidR="00C243DD" w:rsidRPr="00DA7709" w:rsidRDefault="00C243DD" w:rsidP="005577B4">
      <w:pPr>
        <w:pStyle w:val="a5"/>
        <w:widowControl w:val="0"/>
        <w:suppressAutoHyphen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1.</w:t>
      </w:r>
      <w:r w:rsidR="00725640" w:rsidRPr="00DA7709">
        <w:rPr>
          <w:color w:val="000000" w:themeColor="text1"/>
          <w:sz w:val="30"/>
          <w:szCs w:val="30"/>
        </w:rPr>
        <w:t> </w:t>
      </w:r>
      <w:r w:rsidRPr="00DA7709">
        <w:rPr>
          <w:color w:val="000000" w:themeColor="text1"/>
          <w:sz w:val="30"/>
          <w:szCs w:val="30"/>
        </w:rPr>
        <w:t xml:space="preserve">Внести </w:t>
      </w:r>
      <w:r w:rsidR="00725640" w:rsidRPr="00DA7709">
        <w:rPr>
          <w:color w:val="000000" w:themeColor="text1"/>
          <w:sz w:val="30"/>
          <w:szCs w:val="30"/>
        </w:rPr>
        <w:t xml:space="preserve">изменение </w:t>
      </w:r>
      <w:r w:rsidRPr="00DA7709">
        <w:rPr>
          <w:color w:val="000000" w:themeColor="text1"/>
          <w:sz w:val="30"/>
          <w:szCs w:val="30"/>
        </w:rPr>
        <w:t>в постановлени</w:t>
      </w:r>
      <w:r w:rsidR="005415F8"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 xml:space="preserve"> администрации города </w:t>
      </w:r>
      <w:r w:rsidR="00725640" w:rsidRPr="00DA7709">
        <w:rPr>
          <w:color w:val="000000" w:themeColor="text1"/>
          <w:sz w:val="30"/>
          <w:szCs w:val="30"/>
        </w:rPr>
        <w:t xml:space="preserve">                </w:t>
      </w:r>
      <w:r w:rsidRPr="00DA7709">
        <w:rPr>
          <w:color w:val="000000" w:themeColor="text1"/>
          <w:sz w:val="30"/>
          <w:szCs w:val="30"/>
        </w:rPr>
        <w:t xml:space="preserve">от 14.11.2022 № 1004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Об утверждении муниципальной программы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Содействие развитию гражданского общества в городе Красноярске</w:t>
      </w:r>
      <w:r w:rsidR="001A5448" w:rsidRPr="00DA7709">
        <w:rPr>
          <w:color w:val="000000" w:themeColor="text1"/>
          <w:sz w:val="30"/>
          <w:szCs w:val="30"/>
        </w:rPr>
        <w:t>»</w:t>
      </w:r>
      <w:r w:rsidR="005415F8" w:rsidRPr="00DA7709">
        <w:rPr>
          <w:color w:val="000000" w:themeColor="text1"/>
          <w:sz w:val="30"/>
          <w:szCs w:val="30"/>
        </w:rPr>
        <w:t xml:space="preserve">, </w:t>
      </w:r>
      <w:r w:rsidR="005649E3" w:rsidRPr="00DA7709">
        <w:rPr>
          <w:color w:val="000000" w:themeColor="text1"/>
          <w:sz w:val="30"/>
          <w:szCs w:val="30"/>
        </w:rPr>
        <w:t xml:space="preserve">       </w:t>
      </w:r>
      <w:r w:rsidR="005415F8" w:rsidRPr="00DA7709">
        <w:rPr>
          <w:color w:val="000000" w:themeColor="text1"/>
          <w:sz w:val="30"/>
          <w:szCs w:val="30"/>
        </w:rPr>
        <w:t>изложив</w:t>
      </w:r>
      <w:r w:rsidRPr="00DA7709">
        <w:rPr>
          <w:color w:val="000000" w:themeColor="text1"/>
          <w:sz w:val="30"/>
          <w:szCs w:val="30"/>
        </w:rPr>
        <w:t xml:space="preserve"> приложени</w:t>
      </w:r>
      <w:r w:rsidR="005415F8" w:rsidRPr="00DA7709">
        <w:rPr>
          <w:color w:val="000000" w:themeColor="text1"/>
          <w:sz w:val="30"/>
          <w:szCs w:val="30"/>
        </w:rPr>
        <w:t xml:space="preserve">е </w:t>
      </w:r>
      <w:r w:rsidR="00725640" w:rsidRPr="00DA7709">
        <w:rPr>
          <w:color w:val="000000" w:themeColor="text1"/>
          <w:sz w:val="30"/>
          <w:szCs w:val="30"/>
        </w:rPr>
        <w:t xml:space="preserve">к постановлению </w:t>
      </w:r>
      <w:r w:rsidR="00B530B2" w:rsidRPr="00DA7709">
        <w:rPr>
          <w:color w:val="000000" w:themeColor="text1"/>
          <w:sz w:val="30"/>
          <w:szCs w:val="30"/>
        </w:rPr>
        <w:t xml:space="preserve">в редакции </w:t>
      </w:r>
      <w:r w:rsidR="005415F8" w:rsidRPr="00DA7709">
        <w:rPr>
          <w:color w:val="000000" w:themeColor="text1"/>
          <w:sz w:val="30"/>
          <w:szCs w:val="30"/>
        </w:rPr>
        <w:t>согласно прилож</w:t>
      </w:r>
      <w:r w:rsidR="005415F8" w:rsidRPr="00DA7709">
        <w:rPr>
          <w:color w:val="000000" w:themeColor="text1"/>
          <w:sz w:val="30"/>
          <w:szCs w:val="30"/>
        </w:rPr>
        <w:t>е</w:t>
      </w:r>
      <w:r w:rsidR="005415F8" w:rsidRPr="00DA7709">
        <w:rPr>
          <w:color w:val="000000" w:themeColor="text1"/>
          <w:sz w:val="30"/>
          <w:szCs w:val="30"/>
        </w:rPr>
        <w:t>нию к настоящему п</w:t>
      </w:r>
      <w:r w:rsidRPr="00DA7709">
        <w:rPr>
          <w:color w:val="000000" w:themeColor="text1"/>
          <w:sz w:val="30"/>
          <w:szCs w:val="30"/>
        </w:rPr>
        <w:t>остановлению.</w:t>
      </w:r>
    </w:p>
    <w:p w:rsidR="00C243DD" w:rsidRPr="00DA7709" w:rsidRDefault="005415F8" w:rsidP="005577B4">
      <w:pPr>
        <w:pStyle w:val="a5"/>
        <w:widowControl w:val="0"/>
        <w:suppressAutoHyphen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2.</w:t>
      </w:r>
      <w:r w:rsidR="00725640" w:rsidRPr="00DA7709">
        <w:rPr>
          <w:color w:val="000000" w:themeColor="text1"/>
          <w:sz w:val="30"/>
          <w:szCs w:val="30"/>
        </w:rPr>
        <w:t> </w:t>
      </w:r>
      <w:r w:rsidR="00115E93" w:rsidRPr="00DA7709">
        <w:rPr>
          <w:color w:val="000000" w:themeColor="text1"/>
          <w:sz w:val="30"/>
          <w:szCs w:val="30"/>
        </w:rPr>
        <w:t xml:space="preserve">Настоящее </w:t>
      </w:r>
      <w:r w:rsidR="005649E3" w:rsidRPr="00DA7709">
        <w:rPr>
          <w:color w:val="000000" w:themeColor="text1"/>
          <w:sz w:val="30"/>
          <w:szCs w:val="30"/>
        </w:rPr>
        <w:t>п</w:t>
      </w:r>
      <w:r w:rsidR="00115E93" w:rsidRPr="00DA7709">
        <w:rPr>
          <w:color w:val="000000" w:themeColor="text1"/>
          <w:sz w:val="30"/>
          <w:szCs w:val="30"/>
        </w:rPr>
        <w:t>остановление разместить в сетевом издании</w:t>
      </w:r>
      <w:r w:rsidR="005649E3" w:rsidRPr="00DA7709">
        <w:rPr>
          <w:color w:val="000000" w:themeColor="text1"/>
          <w:sz w:val="30"/>
          <w:szCs w:val="30"/>
        </w:rPr>
        <w:t xml:space="preserve">            </w:t>
      </w:r>
      <w:r w:rsidR="00115E93" w:rsidRPr="00DA7709">
        <w:rPr>
          <w:color w:val="000000" w:themeColor="text1"/>
          <w:sz w:val="30"/>
          <w:szCs w:val="30"/>
        </w:rPr>
        <w:t xml:space="preserve">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115E93" w:rsidRPr="00DA7709">
        <w:rPr>
          <w:color w:val="000000" w:themeColor="text1"/>
          <w:sz w:val="30"/>
          <w:szCs w:val="30"/>
        </w:rPr>
        <w:t>Официальный интернет-портал правовой информации города Красн</w:t>
      </w:r>
      <w:r w:rsidR="00115E93" w:rsidRPr="00DA7709">
        <w:rPr>
          <w:color w:val="000000" w:themeColor="text1"/>
          <w:sz w:val="30"/>
          <w:szCs w:val="30"/>
        </w:rPr>
        <w:t>о</w:t>
      </w:r>
      <w:r w:rsidR="00115E93" w:rsidRPr="00DA7709">
        <w:rPr>
          <w:color w:val="000000" w:themeColor="text1"/>
          <w:sz w:val="30"/>
          <w:szCs w:val="30"/>
        </w:rPr>
        <w:t>ярска</w:t>
      </w:r>
      <w:r w:rsidR="001A5448" w:rsidRPr="00DA7709">
        <w:rPr>
          <w:color w:val="000000" w:themeColor="text1"/>
          <w:sz w:val="30"/>
          <w:szCs w:val="30"/>
        </w:rPr>
        <w:t>»</w:t>
      </w:r>
      <w:r w:rsidR="00115E93" w:rsidRPr="00DA7709">
        <w:rPr>
          <w:color w:val="000000" w:themeColor="text1"/>
          <w:sz w:val="30"/>
          <w:szCs w:val="30"/>
        </w:rPr>
        <w:t xml:space="preserve"> (PRAVO-ADMKRSK.RU) и на официальном сайте администр</w:t>
      </w:r>
      <w:r w:rsidR="00115E93" w:rsidRPr="00DA7709">
        <w:rPr>
          <w:color w:val="000000" w:themeColor="text1"/>
          <w:sz w:val="30"/>
          <w:szCs w:val="30"/>
        </w:rPr>
        <w:t>а</w:t>
      </w:r>
      <w:r w:rsidR="00115E93" w:rsidRPr="00DA7709">
        <w:rPr>
          <w:color w:val="000000" w:themeColor="text1"/>
          <w:sz w:val="30"/>
          <w:szCs w:val="30"/>
        </w:rPr>
        <w:t>ции города.</w:t>
      </w:r>
    </w:p>
    <w:p w:rsidR="00C243DD" w:rsidRPr="00DA7709" w:rsidRDefault="00240303" w:rsidP="005577B4">
      <w:pPr>
        <w:pStyle w:val="a5"/>
        <w:widowControl w:val="0"/>
        <w:suppressAutoHyphen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3. Настоящее п</w:t>
      </w:r>
      <w:r w:rsidR="00C243DD" w:rsidRPr="00DA7709">
        <w:rPr>
          <w:color w:val="000000" w:themeColor="text1"/>
          <w:sz w:val="30"/>
          <w:szCs w:val="30"/>
        </w:rPr>
        <w:t>остановление вступает в силу с 01.01.202</w:t>
      </w:r>
      <w:r w:rsidR="00927C49" w:rsidRPr="00DA7709">
        <w:rPr>
          <w:color w:val="000000" w:themeColor="text1"/>
          <w:sz w:val="30"/>
          <w:szCs w:val="30"/>
        </w:rPr>
        <w:t>6</w:t>
      </w:r>
      <w:r w:rsidR="00C243DD" w:rsidRPr="00DA7709">
        <w:rPr>
          <w:color w:val="000000" w:themeColor="text1"/>
          <w:sz w:val="30"/>
          <w:szCs w:val="30"/>
        </w:rPr>
        <w:t>.</w:t>
      </w:r>
    </w:p>
    <w:p w:rsidR="00C243DD" w:rsidRPr="00DA7709" w:rsidRDefault="00C243DD" w:rsidP="005577B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30"/>
          <w:szCs w:val="30"/>
        </w:rPr>
      </w:pPr>
    </w:p>
    <w:p w:rsidR="00C243DD" w:rsidRPr="00DA7709" w:rsidRDefault="00C243DD" w:rsidP="005577B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30"/>
          <w:szCs w:val="30"/>
        </w:rPr>
      </w:pPr>
    </w:p>
    <w:p w:rsidR="00927C49" w:rsidRPr="00DA7709" w:rsidRDefault="00927C49" w:rsidP="00927C49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  <w:r w:rsidRPr="00DA7709">
        <w:rPr>
          <w:sz w:val="30"/>
          <w:szCs w:val="30"/>
          <w:lang w:eastAsia="ru-RU"/>
        </w:rPr>
        <w:t xml:space="preserve">Временно исполняющий </w:t>
      </w:r>
    </w:p>
    <w:p w:rsidR="00C243DD" w:rsidRPr="00DA7709" w:rsidRDefault="00927C49" w:rsidP="00927C4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</w:rPr>
      </w:pPr>
      <w:r w:rsidRPr="00DA7709">
        <w:rPr>
          <w:sz w:val="30"/>
          <w:szCs w:val="30"/>
          <w:lang w:eastAsia="ru-RU"/>
        </w:rPr>
        <w:t xml:space="preserve">полномочия Главы города                                                        Р.В. Одинцов                                                                               </w:t>
      </w:r>
    </w:p>
    <w:p w:rsidR="005649E3" w:rsidRPr="00DA7709" w:rsidRDefault="005649E3" w:rsidP="005577B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</w:rPr>
      </w:pPr>
    </w:p>
    <w:p w:rsidR="005649E3" w:rsidRPr="00DA7709" w:rsidRDefault="005649E3" w:rsidP="000E7BDB">
      <w:pPr>
        <w:widowControl w:val="0"/>
        <w:suppressAutoHyphens w:val="0"/>
        <w:spacing w:line="276" w:lineRule="auto"/>
        <w:ind w:firstLine="5387"/>
        <w:rPr>
          <w:sz w:val="30"/>
          <w:szCs w:val="30"/>
          <w:lang w:eastAsia="ru-RU"/>
        </w:rPr>
      </w:pPr>
      <w:r w:rsidRPr="00DA7709">
        <w:rPr>
          <w:color w:val="000000" w:themeColor="text1"/>
          <w:sz w:val="4"/>
          <w:szCs w:val="4"/>
        </w:rPr>
        <w:br w:type="page"/>
      </w:r>
      <w:r w:rsidRPr="00DA7709">
        <w:rPr>
          <w:sz w:val="30"/>
          <w:szCs w:val="30"/>
          <w:lang w:eastAsia="ru-RU"/>
        </w:rPr>
        <w:lastRenderedPageBreak/>
        <w:t>Приложение</w:t>
      </w:r>
    </w:p>
    <w:p w:rsidR="005649E3" w:rsidRPr="00DA7709" w:rsidRDefault="005649E3" w:rsidP="000E7BDB">
      <w:pPr>
        <w:widowControl w:val="0"/>
        <w:tabs>
          <w:tab w:val="left" w:pos="5387"/>
        </w:tabs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DA7709">
        <w:rPr>
          <w:sz w:val="30"/>
          <w:szCs w:val="30"/>
          <w:lang w:eastAsia="ru-RU"/>
        </w:rPr>
        <w:t>к постановлению</w:t>
      </w:r>
    </w:p>
    <w:p w:rsidR="005649E3" w:rsidRPr="00DA7709" w:rsidRDefault="005649E3" w:rsidP="005577B4">
      <w:pPr>
        <w:widowControl w:val="0"/>
        <w:tabs>
          <w:tab w:val="left" w:pos="5387"/>
          <w:tab w:val="right" w:pos="9354"/>
        </w:tabs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DA7709">
        <w:rPr>
          <w:sz w:val="30"/>
          <w:szCs w:val="30"/>
          <w:lang w:eastAsia="ru-RU"/>
        </w:rPr>
        <w:t>администрации города</w:t>
      </w:r>
      <w:r w:rsidRPr="00DA7709">
        <w:rPr>
          <w:sz w:val="30"/>
          <w:szCs w:val="30"/>
          <w:lang w:eastAsia="ru-RU"/>
        </w:rPr>
        <w:tab/>
      </w:r>
    </w:p>
    <w:p w:rsidR="005649E3" w:rsidRPr="00DA7709" w:rsidRDefault="005649E3" w:rsidP="005577B4">
      <w:pPr>
        <w:widowControl w:val="0"/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DA7709">
        <w:rPr>
          <w:sz w:val="30"/>
          <w:szCs w:val="30"/>
          <w:lang w:eastAsia="ru-RU"/>
        </w:rPr>
        <w:t>от ____________ № _________</w:t>
      </w:r>
    </w:p>
    <w:p w:rsidR="006C1CFB" w:rsidRPr="00DA7709" w:rsidRDefault="006C1CFB" w:rsidP="005577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243DD" w:rsidRPr="00DA7709" w:rsidRDefault="001A5448" w:rsidP="005577B4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DA7709">
        <w:rPr>
          <w:rFonts w:ascii="Times New Roman" w:hAnsi="Times New Roman" w:cs="Times New Roman"/>
          <w:sz w:val="30"/>
          <w:szCs w:val="30"/>
        </w:rPr>
        <w:t>«</w:t>
      </w:r>
      <w:r w:rsidR="00C243DD" w:rsidRPr="00DA7709">
        <w:rPr>
          <w:rFonts w:ascii="Times New Roman" w:hAnsi="Times New Roman" w:cs="Times New Roman"/>
          <w:sz w:val="30"/>
          <w:szCs w:val="30"/>
        </w:rPr>
        <w:t>Приложение</w:t>
      </w:r>
    </w:p>
    <w:p w:rsidR="00C243DD" w:rsidRPr="00DA7709" w:rsidRDefault="00C243DD" w:rsidP="005577B4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DA7709">
        <w:rPr>
          <w:rFonts w:ascii="Times New Roman" w:hAnsi="Times New Roman" w:cs="Times New Roman"/>
          <w:sz w:val="30"/>
          <w:szCs w:val="30"/>
        </w:rPr>
        <w:t xml:space="preserve">к </w:t>
      </w:r>
      <w:r w:rsidR="00EE7712" w:rsidRPr="00DA7709">
        <w:rPr>
          <w:rFonts w:ascii="Times New Roman" w:hAnsi="Times New Roman" w:cs="Times New Roman"/>
          <w:sz w:val="30"/>
          <w:szCs w:val="30"/>
        </w:rPr>
        <w:t>п</w:t>
      </w:r>
      <w:r w:rsidRPr="00DA7709">
        <w:rPr>
          <w:rFonts w:ascii="Times New Roman" w:hAnsi="Times New Roman" w:cs="Times New Roman"/>
          <w:sz w:val="30"/>
          <w:szCs w:val="30"/>
        </w:rPr>
        <w:t>остановлению</w:t>
      </w:r>
    </w:p>
    <w:p w:rsidR="00C243DD" w:rsidRPr="00DA7709" w:rsidRDefault="00C243DD" w:rsidP="005577B4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DA7709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C243DD" w:rsidRPr="00DA7709" w:rsidRDefault="006C1CFB" w:rsidP="005577B4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DA7709">
        <w:rPr>
          <w:rFonts w:ascii="Times New Roman" w:hAnsi="Times New Roman" w:cs="Times New Roman"/>
          <w:sz w:val="30"/>
          <w:szCs w:val="30"/>
        </w:rPr>
        <w:t>от 14</w:t>
      </w:r>
      <w:r w:rsidR="005649E3" w:rsidRPr="00DA7709">
        <w:rPr>
          <w:rFonts w:ascii="Times New Roman" w:hAnsi="Times New Roman" w:cs="Times New Roman"/>
          <w:sz w:val="30"/>
          <w:szCs w:val="30"/>
        </w:rPr>
        <w:t xml:space="preserve">.11.2022 </w:t>
      </w:r>
      <w:r w:rsidRPr="00DA7709">
        <w:rPr>
          <w:rFonts w:ascii="Times New Roman" w:hAnsi="Times New Roman" w:cs="Times New Roman"/>
          <w:sz w:val="30"/>
          <w:szCs w:val="30"/>
        </w:rPr>
        <w:t>№</w:t>
      </w:r>
      <w:r w:rsidR="00C243DD" w:rsidRPr="00DA7709">
        <w:rPr>
          <w:rFonts w:ascii="Times New Roman" w:hAnsi="Times New Roman" w:cs="Times New Roman"/>
          <w:sz w:val="30"/>
          <w:szCs w:val="30"/>
        </w:rPr>
        <w:t xml:space="preserve"> 1004</w:t>
      </w:r>
    </w:p>
    <w:p w:rsidR="00C243DD" w:rsidRPr="00DA7709" w:rsidRDefault="00C243DD" w:rsidP="005577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649E3" w:rsidRPr="00DA7709" w:rsidRDefault="005649E3" w:rsidP="005577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649E3" w:rsidRPr="00DA7709" w:rsidRDefault="005649E3" w:rsidP="005577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43DD" w:rsidRPr="00DA7709" w:rsidRDefault="00C243DD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30"/>
      <w:bookmarkEnd w:id="0"/>
      <w:r w:rsidRPr="00DA7709">
        <w:rPr>
          <w:rFonts w:ascii="Times New Roman" w:hAnsi="Times New Roman" w:cs="Times New Roman"/>
          <w:b w:val="0"/>
          <w:sz w:val="30"/>
          <w:szCs w:val="30"/>
        </w:rPr>
        <w:t>МУНИЦИПАЛЬНАЯ ПРОГРАММА</w:t>
      </w:r>
    </w:p>
    <w:p w:rsidR="00C243DD" w:rsidRPr="00DA7709" w:rsidRDefault="001A5448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>«</w:t>
      </w:r>
      <w:r w:rsidR="00C243DD" w:rsidRPr="00DA7709">
        <w:rPr>
          <w:rFonts w:ascii="Times New Roman" w:hAnsi="Times New Roman" w:cs="Times New Roman"/>
          <w:b w:val="0"/>
          <w:sz w:val="30"/>
          <w:szCs w:val="30"/>
        </w:rPr>
        <w:t>С</w:t>
      </w:r>
      <w:r w:rsidR="005649E3" w:rsidRPr="00DA7709">
        <w:rPr>
          <w:rFonts w:ascii="Times New Roman" w:hAnsi="Times New Roman" w:cs="Times New Roman"/>
          <w:b w:val="0"/>
          <w:sz w:val="30"/>
          <w:szCs w:val="30"/>
        </w:rPr>
        <w:t>одействие развитию гражданского общества</w:t>
      </w:r>
    </w:p>
    <w:p w:rsidR="00C243DD" w:rsidRPr="00DA7709" w:rsidRDefault="005649E3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>в городе Красноярске</w:t>
      </w:r>
      <w:r w:rsidR="001A5448" w:rsidRPr="00DA7709">
        <w:rPr>
          <w:rFonts w:ascii="Times New Roman" w:hAnsi="Times New Roman" w:cs="Times New Roman"/>
          <w:b w:val="0"/>
          <w:sz w:val="30"/>
          <w:szCs w:val="30"/>
        </w:rPr>
        <w:t>»</w:t>
      </w:r>
    </w:p>
    <w:p w:rsidR="00C243DD" w:rsidRPr="00DA7709" w:rsidRDefault="00C243DD" w:rsidP="005577B4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C243DD" w:rsidRPr="00DA7709" w:rsidRDefault="00C243DD" w:rsidP="005577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649E3" w:rsidRPr="00DA7709" w:rsidRDefault="005649E3" w:rsidP="005577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43DD" w:rsidRPr="00DA7709" w:rsidRDefault="00C243DD" w:rsidP="005577B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>П</w:t>
      </w:r>
      <w:r w:rsidR="005649E3" w:rsidRPr="00DA7709">
        <w:rPr>
          <w:rFonts w:ascii="Times New Roman" w:hAnsi="Times New Roman" w:cs="Times New Roman"/>
          <w:b w:val="0"/>
          <w:sz w:val="30"/>
          <w:szCs w:val="30"/>
        </w:rPr>
        <w:t>аспорт муниципальной программы</w:t>
      </w:r>
    </w:p>
    <w:p w:rsidR="00C243DD" w:rsidRPr="00DA7709" w:rsidRDefault="00C243DD" w:rsidP="005577B4">
      <w:pPr>
        <w:pStyle w:val="a5"/>
        <w:widowControl w:val="0"/>
        <w:autoSpaceDE w:val="0"/>
        <w:autoSpaceDN w:val="0"/>
        <w:adjustRightInd w:val="0"/>
        <w:ind w:left="0"/>
        <w:jc w:val="both"/>
        <w:rPr>
          <w:color w:val="000000" w:themeColor="text1"/>
          <w:sz w:val="26"/>
          <w:szCs w:val="26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11"/>
        <w:gridCol w:w="6345"/>
      </w:tblGrid>
      <w:tr w:rsidR="00BF5362" w:rsidRPr="00DA7709" w:rsidTr="00E41B79">
        <w:trPr>
          <w:trHeight w:val="213"/>
        </w:trPr>
        <w:tc>
          <w:tcPr>
            <w:tcW w:w="3011" w:type="dxa"/>
          </w:tcPr>
          <w:p w:rsidR="005649E3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Наименование </w:t>
            </w:r>
          </w:p>
          <w:p w:rsidR="005649E3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муниципальной </w:t>
            </w:r>
          </w:p>
          <w:p w:rsidR="00BF5362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программы</w:t>
            </w:r>
          </w:p>
        </w:tc>
        <w:tc>
          <w:tcPr>
            <w:tcW w:w="6345" w:type="dxa"/>
          </w:tcPr>
          <w:p w:rsidR="00BF5362" w:rsidRPr="00DA7709" w:rsidRDefault="001A5448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«</w:t>
            </w:r>
            <w:r w:rsidR="006C1CFB" w:rsidRPr="00DA7709">
              <w:rPr>
                <w:color w:val="000000" w:themeColor="text1"/>
                <w:sz w:val="30"/>
                <w:szCs w:val="30"/>
              </w:rPr>
              <w:t>Содействие развитию гражданского общества в городе Красноярске</w:t>
            </w:r>
            <w:r w:rsidRPr="00DA7709">
              <w:rPr>
                <w:color w:val="000000" w:themeColor="text1"/>
                <w:sz w:val="30"/>
                <w:szCs w:val="30"/>
              </w:rPr>
              <w:t>»</w:t>
            </w:r>
            <w:r w:rsidR="006C1CFB" w:rsidRPr="00DA7709">
              <w:rPr>
                <w:color w:val="000000" w:themeColor="text1"/>
                <w:sz w:val="30"/>
                <w:szCs w:val="30"/>
              </w:rPr>
              <w:t xml:space="preserve"> (далее 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>–</w:t>
            </w:r>
            <w:r w:rsidR="006C1CFB" w:rsidRPr="00DA7709">
              <w:rPr>
                <w:color w:val="000000" w:themeColor="text1"/>
                <w:sz w:val="30"/>
                <w:szCs w:val="30"/>
              </w:rPr>
              <w:t xml:space="preserve"> муниципальная программа)</w:t>
            </w:r>
          </w:p>
        </w:tc>
      </w:tr>
      <w:tr w:rsidR="006C1CFB" w:rsidRPr="00DA7709" w:rsidTr="00E41B79">
        <w:trPr>
          <w:trHeight w:val="162"/>
        </w:trPr>
        <w:tc>
          <w:tcPr>
            <w:tcW w:w="3011" w:type="dxa"/>
          </w:tcPr>
          <w:p w:rsidR="005649E3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Ответственный </w:t>
            </w:r>
          </w:p>
          <w:p w:rsidR="005649E3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исполнитель </w:t>
            </w:r>
          </w:p>
          <w:p w:rsidR="005649E3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муниципальной </w:t>
            </w:r>
          </w:p>
          <w:p w:rsidR="006C1CFB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программы</w:t>
            </w:r>
          </w:p>
        </w:tc>
        <w:tc>
          <w:tcPr>
            <w:tcW w:w="6345" w:type="dxa"/>
          </w:tcPr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департамент социального развития админ</w:t>
            </w:r>
            <w:r w:rsidRPr="00DA7709">
              <w:rPr>
                <w:color w:val="000000" w:themeColor="text1"/>
                <w:sz w:val="30"/>
                <w:szCs w:val="30"/>
              </w:rPr>
              <w:t>и</w:t>
            </w:r>
            <w:r w:rsidRPr="00DA7709">
              <w:rPr>
                <w:color w:val="000000" w:themeColor="text1"/>
                <w:sz w:val="30"/>
                <w:szCs w:val="30"/>
              </w:rPr>
              <w:t>страции города (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 xml:space="preserve">далее – </w:t>
            </w:r>
            <w:r w:rsidRPr="00DA7709">
              <w:rPr>
                <w:color w:val="000000" w:themeColor="text1"/>
                <w:sz w:val="30"/>
                <w:szCs w:val="30"/>
              </w:rPr>
              <w:t>департамент социал</w:t>
            </w:r>
            <w:r w:rsidRPr="00DA7709">
              <w:rPr>
                <w:color w:val="000000" w:themeColor="text1"/>
                <w:sz w:val="30"/>
                <w:szCs w:val="30"/>
              </w:rPr>
              <w:t>ь</w:t>
            </w:r>
            <w:r w:rsidRPr="00DA7709">
              <w:rPr>
                <w:color w:val="000000" w:themeColor="text1"/>
                <w:sz w:val="30"/>
                <w:szCs w:val="30"/>
              </w:rPr>
              <w:t>ного развития)</w:t>
            </w:r>
          </w:p>
        </w:tc>
      </w:tr>
      <w:tr w:rsidR="006C1CFB" w:rsidRPr="00DA7709" w:rsidTr="00E41B79">
        <w:trPr>
          <w:trHeight w:val="187"/>
        </w:trPr>
        <w:tc>
          <w:tcPr>
            <w:tcW w:w="3011" w:type="dxa"/>
          </w:tcPr>
          <w:p w:rsidR="005649E3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Соисполнители </w:t>
            </w:r>
          </w:p>
          <w:p w:rsidR="005649E3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муниципальной </w:t>
            </w:r>
          </w:p>
          <w:p w:rsidR="006C1CFB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программы</w:t>
            </w:r>
          </w:p>
        </w:tc>
        <w:tc>
          <w:tcPr>
            <w:tcW w:w="6345" w:type="dxa"/>
          </w:tcPr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департамент информационной политики адм</w:t>
            </w:r>
            <w:r w:rsidRPr="00DA7709">
              <w:rPr>
                <w:color w:val="000000" w:themeColor="text1"/>
                <w:sz w:val="30"/>
                <w:szCs w:val="30"/>
              </w:rPr>
              <w:t>и</w:t>
            </w:r>
            <w:r w:rsidRPr="00DA7709">
              <w:rPr>
                <w:color w:val="000000" w:themeColor="text1"/>
                <w:sz w:val="30"/>
                <w:szCs w:val="30"/>
              </w:rPr>
              <w:t>нистрации города (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 xml:space="preserve">далее – </w:t>
            </w:r>
            <w:r w:rsidRPr="00DA7709">
              <w:rPr>
                <w:color w:val="000000" w:themeColor="text1"/>
                <w:sz w:val="30"/>
                <w:szCs w:val="30"/>
              </w:rPr>
              <w:t>департамент и</w:t>
            </w:r>
            <w:r w:rsidRPr="00DA7709">
              <w:rPr>
                <w:color w:val="000000" w:themeColor="text1"/>
                <w:sz w:val="30"/>
                <w:szCs w:val="30"/>
              </w:rPr>
              <w:t>н</w:t>
            </w:r>
            <w:r w:rsidRPr="00DA7709">
              <w:rPr>
                <w:color w:val="000000" w:themeColor="text1"/>
                <w:sz w:val="30"/>
                <w:szCs w:val="30"/>
              </w:rPr>
              <w:t>формационной политики);</w:t>
            </w:r>
          </w:p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департамент экономической политики и инв</w:t>
            </w:r>
            <w:r w:rsidRPr="00DA7709">
              <w:rPr>
                <w:color w:val="000000" w:themeColor="text1"/>
                <w:sz w:val="30"/>
                <w:szCs w:val="30"/>
              </w:rPr>
              <w:t>е</w:t>
            </w:r>
            <w:r w:rsidRPr="00DA7709">
              <w:rPr>
                <w:color w:val="000000" w:themeColor="text1"/>
                <w:sz w:val="30"/>
                <w:szCs w:val="30"/>
              </w:rPr>
              <w:t>стиционного развития администрации города (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 xml:space="preserve">далее – </w:t>
            </w:r>
            <w:r w:rsidRPr="00DA7709">
              <w:rPr>
                <w:color w:val="000000" w:themeColor="text1"/>
                <w:sz w:val="30"/>
                <w:szCs w:val="30"/>
              </w:rPr>
              <w:t>департамент экономической политики и инвестиционного развития) в 2023</w:t>
            </w:r>
            <w:r w:rsidR="00D56FB9" w:rsidRPr="00DA7709">
              <w:rPr>
                <w:color w:val="000000" w:themeColor="text1"/>
                <w:sz w:val="30"/>
                <w:szCs w:val="30"/>
              </w:rPr>
              <w:t>–</w:t>
            </w:r>
            <w:r w:rsidRPr="00DA7709">
              <w:rPr>
                <w:color w:val="000000" w:themeColor="text1"/>
                <w:sz w:val="30"/>
                <w:szCs w:val="30"/>
              </w:rPr>
              <w:t>2024 г</w:t>
            </w:r>
            <w:r w:rsidRPr="00DA7709">
              <w:rPr>
                <w:color w:val="000000" w:themeColor="text1"/>
                <w:sz w:val="30"/>
                <w:szCs w:val="30"/>
              </w:rPr>
              <w:t>о</w:t>
            </w:r>
            <w:r w:rsidRPr="00DA7709">
              <w:rPr>
                <w:color w:val="000000" w:themeColor="text1"/>
                <w:sz w:val="30"/>
                <w:szCs w:val="30"/>
              </w:rPr>
              <w:t>дах;</w:t>
            </w:r>
          </w:p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главное управление образования администр</w:t>
            </w:r>
            <w:r w:rsidRPr="00DA7709">
              <w:rPr>
                <w:color w:val="000000" w:themeColor="text1"/>
                <w:sz w:val="30"/>
                <w:szCs w:val="30"/>
              </w:rPr>
              <w:t>а</w:t>
            </w:r>
            <w:r w:rsidRPr="00DA7709">
              <w:rPr>
                <w:color w:val="000000" w:themeColor="text1"/>
                <w:sz w:val="30"/>
                <w:szCs w:val="30"/>
              </w:rPr>
              <w:t>ции города (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 xml:space="preserve">далее – </w:t>
            </w:r>
            <w:r w:rsidRPr="00DA7709">
              <w:rPr>
                <w:color w:val="000000" w:themeColor="text1"/>
                <w:sz w:val="30"/>
                <w:szCs w:val="30"/>
              </w:rPr>
              <w:t>главное управление обр</w:t>
            </w:r>
            <w:r w:rsidRPr="00DA7709">
              <w:rPr>
                <w:color w:val="000000" w:themeColor="text1"/>
                <w:sz w:val="30"/>
                <w:szCs w:val="30"/>
              </w:rPr>
              <w:t>а</w:t>
            </w:r>
            <w:r w:rsidRPr="00DA7709">
              <w:rPr>
                <w:color w:val="000000" w:themeColor="text1"/>
                <w:sz w:val="30"/>
                <w:szCs w:val="30"/>
              </w:rPr>
              <w:t>зования);</w:t>
            </w:r>
          </w:p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главное управление культуры администрации города (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 xml:space="preserve">далее – </w:t>
            </w:r>
            <w:r w:rsidRPr="00DA7709">
              <w:rPr>
                <w:color w:val="000000" w:themeColor="text1"/>
                <w:sz w:val="30"/>
                <w:szCs w:val="30"/>
              </w:rPr>
              <w:t>главное управление культуры);</w:t>
            </w:r>
          </w:p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главное управление молодежной политики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      </w:t>
            </w:r>
            <w:r w:rsidRPr="00DA7709">
              <w:rPr>
                <w:color w:val="000000" w:themeColor="text1"/>
                <w:sz w:val="30"/>
                <w:szCs w:val="30"/>
              </w:rPr>
              <w:t>администрации города (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 xml:space="preserve">далее – </w:t>
            </w:r>
            <w:r w:rsidRPr="00DA7709">
              <w:rPr>
                <w:color w:val="000000" w:themeColor="text1"/>
                <w:sz w:val="30"/>
                <w:szCs w:val="30"/>
              </w:rPr>
              <w:t>главное упра</w:t>
            </w:r>
            <w:r w:rsidRPr="00DA7709">
              <w:rPr>
                <w:color w:val="000000" w:themeColor="text1"/>
                <w:sz w:val="30"/>
                <w:szCs w:val="30"/>
              </w:rPr>
              <w:t>в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ление молодежной политики) (в 2023 году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>–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главное управление молодежной политики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                 </w:t>
            </w:r>
            <w:r w:rsidRPr="00DA7709">
              <w:rPr>
                <w:color w:val="000000" w:themeColor="text1"/>
                <w:sz w:val="30"/>
                <w:szCs w:val="30"/>
              </w:rPr>
              <w:t>и туризма администрации города);</w:t>
            </w:r>
          </w:p>
          <w:p w:rsidR="00725640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 xml:space="preserve">главное управление по физической культуре, спорту и туризму администрации города </w:t>
            </w:r>
          </w:p>
          <w:p w:rsidR="00725640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DA7709">
              <w:rPr>
                <w:color w:val="000000" w:themeColor="text1"/>
                <w:sz w:val="30"/>
                <w:szCs w:val="30"/>
              </w:rPr>
              <w:t>(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 xml:space="preserve">далее – 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главное управление по физической культуре, спорту и туризму) (в 2023 году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>–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главное управление по физической культуре </w:t>
            </w:r>
            <w:proofErr w:type="gramEnd"/>
          </w:p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и спорту администрации города);</w:t>
            </w:r>
          </w:p>
          <w:p w:rsidR="00725640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управление социальной защиты населения </w:t>
            </w:r>
          </w:p>
          <w:p w:rsidR="00725640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DA7709">
              <w:rPr>
                <w:color w:val="000000" w:themeColor="text1"/>
                <w:sz w:val="30"/>
                <w:szCs w:val="30"/>
              </w:rPr>
              <w:t>администрации города (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 xml:space="preserve">далее – </w:t>
            </w:r>
            <w:r w:rsidRPr="00DA7709">
              <w:rPr>
                <w:color w:val="000000" w:themeColor="text1"/>
                <w:sz w:val="30"/>
                <w:szCs w:val="30"/>
              </w:rPr>
              <w:t>управление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proofErr w:type="gramEnd"/>
          </w:p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социальной защиты населения)</w:t>
            </w:r>
          </w:p>
          <w:p w:rsidR="00100E5E" w:rsidRPr="00DA7709" w:rsidRDefault="00100E5E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6"/>
                <w:szCs w:val="6"/>
              </w:rPr>
            </w:pPr>
          </w:p>
        </w:tc>
      </w:tr>
      <w:tr w:rsidR="006C1CFB" w:rsidRPr="00DA7709" w:rsidTr="00E41B79">
        <w:trPr>
          <w:trHeight w:val="237"/>
        </w:trPr>
        <w:tc>
          <w:tcPr>
            <w:tcW w:w="3011" w:type="dxa"/>
          </w:tcPr>
          <w:p w:rsidR="00E41B79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>Структура муниц</w:t>
            </w:r>
            <w:r w:rsidRPr="00DA7709">
              <w:rPr>
                <w:color w:val="000000" w:themeColor="text1"/>
                <w:sz w:val="30"/>
                <w:szCs w:val="30"/>
              </w:rPr>
              <w:t>и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пальной программы, </w:t>
            </w:r>
          </w:p>
          <w:p w:rsidR="00E41B79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перечень подпр</w:t>
            </w:r>
            <w:r w:rsidRPr="00DA7709">
              <w:rPr>
                <w:color w:val="000000" w:themeColor="text1"/>
                <w:sz w:val="30"/>
                <w:szCs w:val="30"/>
              </w:rPr>
              <w:t>о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грамм, отдельных мероприятий </w:t>
            </w:r>
          </w:p>
          <w:p w:rsidR="006C1CFB" w:rsidRPr="00DA7709" w:rsidRDefault="006C1CFB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(при наличии)</w:t>
            </w:r>
          </w:p>
        </w:tc>
        <w:tc>
          <w:tcPr>
            <w:tcW w:w="6345" w:type="dxa"/>
          </w:tcPr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подпрограммы:</w:t>
            </w:r>
          </w:p>
          <w:p w:rsidR="00E41B79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1. Поддержка социально </w:t>
            </w:r>
            <w:proofErr w:type="gramStart"/>
            <w:r w:rsidRPr="00DA7709">
              <w:rPr>
                <w:color w:val="000000" w:themeColor="text1"/>
                <w:sz w:val="30"/>
                <w:szCs w:val="30"/>
              </w:rPr>
              <w:t>ориентированных</w:t>
            </w:r>
            <w:proofErr w:type="gramEnd"/>
            <w:r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некоммерческих организаций на территории города Красноярска.</w:t>
            </w:r>
          </w:p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2. Развитие институтов гражданского общества в городе Красноярске.</w:t>
            </w:r>
          </w:p>
          <w:p w:rsidR="00E41B79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3. Укрепление единства российской нации </w:t>
            </w:r>
          </w:p>
          <w:p w:rsidR="006C1CFB" w:rsidRPr="00DA7709" w:rsidRDefault="006C1CFB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и этнокультурное разв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>итие народов города Красноярска</w:t>
            </w:r>
          </w:p>
          <w:p w:rsidR="00100E5E" w:rsidRPr="00DA7709" w:rsidRDefault="00100E5E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6"/>
                <w:szCs w:val="6"/>
              </w:rPr>
            </w:pPr>
          </w:p>
        </w:tc>
      </w:tr>
      <w:tr w:rsidR="006C1CFB" w:rsidRPr="00DA7709" w:rsidTr="00E41B79">
        <w:trPr>
          <w:trHeight w:val="162"/>
        </w:trPr>
        <w:tc>
          <w:tcPr>
            <w:tcW w:w="3011" w:type="dxa"/>
          </w:tcPr>
          <w:p w:rsidR="006C1CFB" w:rsidRPr="00DA7709" w:rsidRDefault="006D46D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Цели муниципальной программы</w:t>
            </w:r>
          </w:p>
        </w:tc>
        <w:tc>
          <w:tcPr>
            <w:tcW w:w="6345" w:type="dxa"/>
          </w:tcPr>
          <w:p w:rsidR="00E41B79" w:rsidRPr="00DA7709" w:rsidRDefault="006D46D4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создание условий для вовлечения социально ориентированных некоммерческих организ</w:t>
            </w:r>
            <w:r w:rsidRPr="00DA7709">
              <w:rPr>
                <w:color w:val="000000" w:themeColor="text1"/>
                <w:sz w:val="30"/>
                <w:szCs w:val="30"/>
              </w:rPr>
              <w:t>а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ций, общественных объединений и горожан </w:t>
            </w:r>
          </w:p>
          <w:p w:rsidR="006C1CFB" w:rsidRPr="00DA7709" w:rsidRDefault="006D46D4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в социальные практики, укрепление межнац</w:t>
            </w:r>
            <w:r w:rsidRPr="00DA7709">
              <w:rPr>
                <w:color w:val="000000" w:themeColor="text1"/>
                <w:sz w:val="30"/>
                <w:szCs w:val="30"/>
              </w:rPr>
              <w:t>и</w:t>
            </w:r>
            <w:r w:rsidRPr="00DA7709">
              <w:rPr>
                <w:color w:val="000000" w:themeColor="text1"/>
                <w:sz w:val="30"/>
                <w:szCs w:val="30"/>
              </w:rPr>
              <w:t>онального и межконфессионального согласия, поддержка и развитие языков и культуры народов Российской Федерации, проживающих в городе Красноярске</w:t>
            </w:r>
          </w:p>
          <w:p w:rsidR="00100E5E" w:rsidRPr="00DA7709" w:rsidRDefault="00100E5E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6"/>
                <w:szCs w:val="6"/>
              </w:rPr>
            </w:pPr>
          </w:p>
        </w:tc>
      </w:tr>
      <w:tr w:rsidR="006C1CFB" w:rsidRPr="00DA7709" w:rsidTr="00E41B79">
        <w:trPr>
          <w:trHeight w:val="162"/>
        </w:trPr>
        <w:tc>
          <w:tcPr>
            <w:tcW w:w="3011" w:type="dxa"/>
          </w:tcPr>
          <w:p w:rsidR="006C1CFB" w:rsidRPr="00DA7709" w:rsidRDefault="006D46D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Задачи муниципал</w:t>
            </w:r>
            <w:r w:rsidRPr="00DA7709">
              <w:rPr>
                <w:color w:val="000000" w:themeColor="text1"/>
                <w:sz w:val="30"/>
                <w:szCs w:val="30"/>
              </w:rPr>
              <w:t>ь</w:t>
            </w:r>
            <w:r w:rsidRPr="00DA7709">
              <w:rPr>
                <w:color w:val="000000" w:themeColor="text1"/>
                <w:sz w:val="30"/>
                <w:szCs w:val="30"/>
              </w:rPr>
              <w:t>ной программы</w:t>
            </w:r>
          </w:p>
        </w:tc>
        <w:tc>
          <w:tcPr>
            <w:tcW w:w="6345" w:type="dxa"/>
          </w:tcPr>
          <w:p w:rsidR="00725640" w:rsidRPr="00DA7709" w:rsidRDefault="006D46D4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содействие формированию пространства, </w:t>
            </w:r>
          </w:p>
          <w:p w:rsidR="00725640" w:rsidRPr="00DA7709" w:rsidRDefault="006D46D4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DA7709">
              <w:rPr>
                <w:color w:val="000000" w:themeColor="text1"/>
                <w:sz w:val="30"/>
                <w:szCs w:val="30"/>
              </w:rPr>
              <w:t>способствующего</w:t>
            </w:r>
            <w:proofErr w:type="gramEnd"/>
            <w:r w:rsidRPr="00DA7709">
              <w:rPr>
                <w:color w:val="000000" w:themeColor="text1"/>
                <w:sz w:val="30"/>
                <w:szCs w:val="30"/>
              </w:rPr>
              <w:t xml:space="preserve"> развитию и поддержке</w:t>
            </w:r>
          </w:p>
          <w:p w:rsidR="006D46D4" w:rsidRPr="00DA7709" w:rsidRDefault="006D46D4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социально ориентированных некоммерческих организаций;</w:t>
            </w:r>
          </w:p>
          <w:p w:rsidR="006D46D4" w:rsidRPr="00DA7709" w:rsidRDefault="006D46D4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реализация общественных инициатив и общ</w:t>
            </w:r>
            <w:r w:rsidRPr="00DA7709">
              <w:rPr>
                <w:color w:val="000000" w:themeColor="text1"/>
                <w:sz w:val="30"/>
                <w:szCs w:val="30"/>
              </w:rPr>
              <w:t>е</w:t>
            </w:r>
            <w:r w:rsidRPr="00DA7709">
              <w:rPr>
                <w:color w:val="000000" w:themeColor="text1"/>
                <w:sz w:val="30"/>
                <w:szCs w:val="30"/>
              </w:rPr>
              <w:t>ственно значимых публичных мероприятий;</w:t>
            </w:r>
          </w:p>
          <w:p w:rsidR="006C1CFB" w:rsidRPr="00DA7709" w:rsidRDefault="006D46D4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укрепление межнационального и межконфе</w:t>
            </w:r>
            <w:r w:rsidRPr="00DA7709">
              <w:rPr>
                <w:color w:val="000000" w:themeColor="text1"/>
                <w:sz w:val="30"/>
                <w:szCs w:val="30"/>
              </w:rPr>
              <w:t>с</w:t>
            </w:r>
            <w:r w:rsidRPr="00DA7709">
              <w:rPr>
                <w:color w:val="000000" w:themeColor="text1"/>
                <w:sz w:val="30"/>
                <w:szCs w:val="30"/>
              </w:rPr>
              <w:t>сионального согласия, сохранение обществе</w:t>
            </w:r>
            <w:r w:rsidRPr="00DA7709">
              <w:rPr>
                <w:color w:val="000000" w:themeColor="text1"/>
                <w:sz w:val="30"/>
                <w:szCs w:val="30"/>
              </w:rPr>
              <w:t>н</w:t>
            </w:r>
            <w:r w:rsidRPr="00DA7709">
              <w:rPr>
                <w:color w:val="000000" w:themeColor="text1"/>
                <w:sz w:val="30"/>
                <w:szCs w:val="30"/>
              </w:rPr>
              <w:t>но-политической стабильности в городе Кра</w:t>
            </w:r>
            <w:r w:rsidRPr="00DA7709">
              <w:rPr>
                <w:color w:val="000000" w:themeColor="text1"/>
                <w:sz w:val="30"/>
                <w:szCs w:val="30"/>
              </w:rPr>
              <w:t>с</w:t>
            </w:r>
            <w:r w:rsidRPr="00DA7709">
              <w:rPr>
                <w:color w:val="000000" w:themeColor="text1"/>
                <w:sz w:val="30"/>
                <w:szCs w:val="30"/>
              </w:rPr>
              <w:t>ноярске</w:t>
            </w:r>
          </w:p>
          <w:p w:rsidR="00100E5E" w:rsidRPr="00DA7709" w:rsidRDefault="00100E5E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6"/>
                <w:szCs w:val="6"/>
              </w:rPr>
            </w:pPr>
          </w:p>
        </w:tc>
      </w:tr>
      <w:tr w:rsidR="006C1CFB" w:rsidRPr="00DA7709" w:rsidTr="00E41B79">
        <w:trPr>
          <w:trHeight w:val="1039"/>
        </w:trPr>
        <w:tc>
          <w:tcPr>
            <w:tcW w:w="3011" w:type="dxa"/>
          </w:tcPr>
          <w:p w:rsidR="006D46D4" w:rsidRPr="00DA7709" w:rsidRDefault="006D46D4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Сроки реализации муниципальной программы</w:t>
            </w:r>
          </w:p>
          <w:p w:rsidR="00100E5E" w:rsidRPr="00DA7709" w:rsidRDefault="00100E5E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6345" w:type="dxa"/>
          </w:tcPr>
          <w:p w:rsidR="006C1CFB" w:rsidRPr="00DA7709" w:rsidRDefault="006D46D4" w:rsidP="005577B4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2023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>–</w:t>
            </w:r>
            <w:r w:rsidRPr="00DA7709">
              <w:rPr>
                <w:color w:val="000000" w:themeColor="text1"/>
                <w:sz w:val="30"/>
                <w:szCs w:val="30"/>
              </w:rPr>
              <w:t>2030 годы</w:t>
            </w:r>
          </w:p>
        </w:tc>
      </w:tr>
      <w:tr w:rsidR="006D46D4" w:rsidRPr="00DA7709" w:rsidTr="00E41B79">
        <w:trPr>
          <w:trHeight w:val="274"/>
        </w:trPr>
        <w:tc>
          <w:tcPr>
            <w:tcW w:w="3011" w:type="dxa"/>
          </w:tcPr>
          <w:p w:rsidR="006D46D4" w:rsidRPr="00DA7709" w:rsidRDefault="006D46D4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Целевые индикаторы</w:t>
            </w:r>
          </w:p>
        </w:tc>
        <w:tc>
          <w:tcPr>
            <w:tcW w:w="6345" w:type="dxa"/>
          </w:tcPr>
          <w:p w:rsidR="00C85698" w:rsidRPr="00DA7709" w:rsidRDefault="00740A84" w:rsidP="00740A8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количество социально ориентированных неком</w:t>
            </w:r>
            <w:r w:rsidRPr="00740A84">
              <w:rPr>
                <w:color w:val="000000" w:themeColor="text1"/>
                <w:sz w:val="30"/>
                <w:szCs w:val="30"/>
              </w:rPr>
              <w:t xml:space="preserve">мерческих организаций, общественных </w:t>
            </w:r>
            <w:r>
              <w:rPr>
                <w:color w:val="000000" w:themeColor="text1"/>
                <w:sz w:val="30"/>
                <w:szCs w:val="30"/>
              </w:rPr>
              <w:lastRenderedPageBreak/>
              <w:t>объединений и ини</w:t>
            </w:r>
            <w:r w:rsidRPr="00740A84">
              <w:rPr>
                <w:color w:val="000000" w:themeColor="text1"/>
                <w:sz w:val="30"/>
                <w:szCs w:val="30"/>
              </w:rPr>
              <w:t>циати</w:t>
            </w:r>
            <w:r>
              <w:rPr>
                <w:color w:val="000000" w:themeColor="text1"/>
                <w:sz w:val="30"/>
                <w:szCs w:val="30"/>
              </w:rPr>
              <w:t>вных горожан, вовлеченных в реализацию мероприя</w:t>
            </w:r>
            <w:r w:rsidRPr="00740A84">
              <w:rPr>
                <w:color w:val="000000" w:themeColor="text1"/>
                <w:sz w:val="30"/>
                <w:szCs w:val="30"/>
              </w:rPr>
              <w:t>тий муниципальной программы</w:t>
            </w:r>
          </w:p>
        </w:tc>
      </w:tr>
      <w:tr w:rsidR="00C85698" w:rsidRPr="00DA7709" w:rsidTr="00E41B79">
        <w:trPr>
          <w:trHeight w:val="3244"/>
        </w:trPr>
        <w:tc>
          <w:tcPr>
            <w:tcW w:w="3011" w:type="dxa"/>
          </w:tcPr>
          <w:p w:rsidR="00C85698" w:rsidRPr="00DA7709" w:rsidRDefault="00C85698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6345" w:type="dxa"/>
          </w:tcPr>
          <w:p w:rsidR="00C85698" w:rsidRPr="00DA7709" w:rsidRDefault="00C85698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объем бюджетных ассигнований составляет </w:t>
            </w:r>
            <w:r w:rsidR="00BA1965" w:rsidRPr="00DA7709">
              <w:rPr>
                <w:color w:val="000000" w:themeColor="text1"/>
                <w:sz w:val="30"/>
                <w:szCs w:val="30"/>
              </w:rPr>
              <w:t xml:space="preserve">250 125,43 </w:t>
            </w:r>
            <w:r w:rsidRPr="00DA7709">
              <w:rPr>
                <w:color w:val="000000" w:themeColor="text1"/>
                <w:sz w:val="30"/>
                <w:szCs w:val="30"/>
              </w:rPr>
              <w:t>тыс. рублей, в том числе по годам: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 год </w:t>
            </w:r>
            <w:r w:rsidR="008A5EEB" w:rsidRPr="00DA7709">
              <w:rPr>
                <w:color w:val="000000" w:themeColor="text1"/>
                <w:sz w:val="30"/>
                <w:szCs w:val="30"/>
              </w:rPr>
              <w:t>–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8A5EEB" w:rsidRPr="00DA7709">
              <w:rPr>
                <w:color w:val="000000" w:themeColor="text1"/>
                <w:sz w:val="30"/>
                <w:szCs w:val="30"/>
              </w:rPr>
              <w:t>42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8A5EEB" w:rsidRPr="00DA7709">
              <w:rPr>
                <w:color w:val="000000" w:themeColor="text1"/>
                <w:sz w:val="30"/>
                <w:szCs w:val="30"/>
              </w:rPr>
              <w:t>677,71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2024 год – 43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994,84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2025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="00BA1965" w:rsidRPr="00DA7709">
              <w:rPr>
                <w:color w:val="000000" w:themeColor="text1"/>
                <w:sz w:val="30"/>
                <w:szCs w:val="30"/>
              </w:rPr>
              <w:t>42 248,44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2026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="00BA1965" w:rsidRPr="00DA7709">
              <w:rPr>
                <w:color w:val="000000" w:themeColor="text1"/>
                <w:sz w:val="30"/>
                <w:szCs w:val="30"/>
              </w:rPr>
              <w:t>40 401,48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2027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="00BA1965" w:rsidRPr="00DA7709">
              <w:rPr>
                <w:color w:val="000000" w:themeColor="text1"/>
                <w:sz w:val="30"/>
                <w:szCs w:val="30"/>
              </w:rPr>
              <w:t xml:space="preserve">40 401,48 </w:t>
            </w:r>
            <w:r w:rsidRPr="00DA7709">
              <w:rPr>
                <w:color w:val="000000" w:themeColor="text1"/>
                <w:sz w:val="30"/>
                <w:szCs w:val="30"/>
              </w:rPr>
              <w:t>тыс. рублей;</w:t>
            </w:r>
          </w:p>
          <w:p w:rsidR="000B0DA0" w:rsidRPr="00DA7709" w:rsidRDefault="000B0DA0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BA1965" w:rsidRPr="00DA7709">
              <w:rPr>
                <w:color w:val="000000" w:themeColor="text1"/>
                <w:sz w:val="30"/>
                <w:szCs w:val="30"/>
              </w:rPr>
              <w:t xml:space="preserve"> 40 401,48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в том числе по источникам финансирования: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средства краевого бюджета: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1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1657A8" w:rsidRPr="00DA7709">
              <w:rPr>
                <w:color w:val="000000" w:themeColor="text1"/>
                <w:sz w:val="30"/>
                <w:szCs w:val="30"/>
              </w:rPr>
              <w:t>002</w:t>
            </w:r>
            <w:r w:rsidRPr="00DA7709">
              <w:rPr>
                <w:color w:val="000000" w:themeColor="text1"/>
                <w:sz w:val="30"/>
                <w:szCs w:val="30"/>
              </w:rPr>
              <w:t>,</w:t>
            </w:r>
            <w:r w:rsidR="001657A8" w:rsidRPr="00DA7709">
              <w:rPr>
                <w:color w:val="000000" w:themeColor="text1"/>
                <w:sz w:val="30"/>
                <w:szCs w:val="30"/>
              </w:rPr>
              <w:t>73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2024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1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599,67 тыс. рублей;</w:t>
            </w:r>
          </w:p>
          <w:p w:rsidR="000B0DA0" w:rsidRPr="00DA7709" w:rsidRDefault="000B0DA0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2025 год –</w:t>
            </w:r>
            <w:r w:rsidR="008B6902" w:rsidRPr="00DA7709">
              <w:rPr>
                <w:color w:val="000000" w:themeColor="text1"/>
                <w:sz w:val="30"/>
                <w:szCs w:val="30"/>
              </w:rPr>
              <w:t xml:space="preserve"> 1 619,96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средства бюджета города: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 год </w:t>
            </w:r>
            <w:r w:rsidR="000F6D2D" w:rsidRPr="00DA7709">
              <w:rPr>
                <w:color w:val="000000" w:themeColor="text1"/>
                <w:sz w:val="30"/>
                <w:szCs w:val="30"/>
              </w:rPr>
              <w:t>–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1657A8" w:rsidRPr="00DA7709">
              <w:rPr>
                <w:color w:val="000000" w:themeColor="text1"/>
                <w:sz w:val="30"/>
                <w:szCs w:val="30"/>
              </w:rPr>
              <w:t>41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1657A8" w:rsidRPr="00DA7709">
              <w:rPr>
                <w:color w:val="000000" w:themeColor="text1"/>
                <w:sz w:val="30"/>
                <w:szCs w:val="30"/>
              </w:rPr>
              <w:t>674,98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2024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42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395,17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2025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="008B6902" w:rsidRPr="00DA7709">
              <w:rPr>
                <w:color w:val="000000" w:themeColor="text1"/>
                <w:sz w:val="30"/>
                <w:szCs w:val="30"/>
              </w:rPr>
              <w:t>40 628,48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2026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="008B6902" w:rsidRPr="00DA7709">
              <w:rPr>
                <w:color w:val="000000" w:themeColor="text1"/>
                <w:sz w:val="30"/>
                <w:szCs w:val="30"/>
              </w:rPr>
              <w:t>40 401,48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2027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="008B6902" w:rsidRPr="00DA7709">
              <w:rPr>
                <w:color w:val="000000" w:themeColor="text1"/>
                <w:sz w:val="30"/>
                <w:szCs w:val="30"/>
              </w:rPr>
              <w:t xml:space="preserve">40 401,48 </w:t>
            </w:r>
            <w:r w:rsidRPr="00DA7709">
              <w:rPr>
                <w:color w:val="000000" w:themeColor="text1"/>
                <w:sz w:val="30"/>
                <w:szCs w:val="30"/>
              </w:rPr>
              <w:t>тыс. рублей;</w:t>
            </w:r>
          </w:p>
          <w:p w:rsidR="000B0DA0" w:rsidRPr="00DA7709" w:rsidRDefault="000B0DA0" w:rsidP="000B0DA0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8B6902" w:rsidRPr="00DA7709">
              <w:rPr>
                <w:color w:val="000000" w:themeColor="text1"/>
                <w:sz w:val="30"/>
                <w:szCs w:val="30"/>
              </w:rPr>
              <w:t xml:space="preserve"> 40 401,48 тыс. рублей;</w:t>
            </w:r>
          </w:p>
          <w:p w:rsidR="00C85698" w:rsidRPr="00DA7709" w:rsidRDefault="00C85698" w:rsidP="009F7DFD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общий объем финансирования подпрограммы 1 – </w:t>
            </w:r>
            <w:r w:rsidR="008B6902" w:rsidRPr="00DA7709">
              <w:rPr>
                <w:color w:val="000000" w:themeColor="text1"/>
                <w:sz w:val="30"/>
                <w:szCs w:val="30"/>
              </w:rPr>
              <w:t xml:space="preserve">207 299,90 </w:t>
            </w:r>
            <w:r w:rsidRPr="00DA7709">
              <w:rPr>
                <w:color w:val="000000" w:themeColor="text1"/>
                <w:sz w:val="30"/>
                <w:szCs w:val="30"/>
              </w:rPr>
              <w:t>тыс. рублей, в том числе: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2023 год – 35 575,77</w:t>
            </w:r>
            <w:r w:rsidR="00100E5E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тыс. рублей;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2024 год – 36 807,76 тыс. рублей;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2025 год – </w:t>
            </w:r>
            <w:r w:rsidR="008B6902" w:rsidRPr="00DA7709">
              <w:rPr>
                <w:color w:val="000000" w:themeColor="text1"/>
                <w:sz w:val="30"/>
                <w:szCs w:val="30"/>
              </w:rPr>
              <w:t>34 792,93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2026 год – </w:t>
            </w:r>
            <w:r w:rsidR="008B6902" w:rsidRPr="00DA7709">
              <w:rPr>
                <w:color w:val="000000" w:themeColor="text1"/>
                <w:sz w:val="30"/>
                <w:szCs w:val="30"/>
              </w:rPr>
              <w:t>33 374,48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2027 год – </w:t>
            </w:r>
            <w:r w:rsidR="008B6902" w:rsidRPr="00DA7709">
              <w:rPr>
                <w:color w:val="000000" w:themeColor="text1"/>
                <w:sz w:val="30"/>
                <w:szCs w:val="30"/>
              </w:rPr>
              <w:t xml:space="preserve">33 374,48 </w:t>
            </w:r>
            <w:r w:rsidRPr="00DA7709">
              <w:rPr>
                <w:color w:val="000000" w:themeColor="text1"/>
                <w:sz w:val="30"/>
                <w:szCs w:val="30"/>
              </w:rPr>
              <w:t>тыс. рублей;</w:t>
            </w:r>
          </w:p>
          <w:p w:rsidR="008B6902" w:rsidRPr="00DA7709" w:rsidRDefault="003B7BE5" w:rsidP="008B6902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8B6902" w:rsidRPr="00DA7709">
              <w:rPr>
                <w:color w:val="000000" w:themeColor="text1"/>
                <w:sz w:val="30"/>
                <w:szCs w:val="30"/>
              </w:rPr>
              <w:t xml:space="preserve"> 33 374,48 тыс. рублей;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в том числе по источникам финансирования: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средства краевого бюджета: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2023 год – 809,26 тыс. рублей;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2024 год – 1 379,59 тыс. рублей;</w:t>
            </w:r>
          </w:p>
          <w:p w:rsidR="003B7BE5" w:rsidRPr="00DA7709" w:rsidRDefault="003B7BE5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2025 год –</w:t>
            </w:r>
            <w:r w:rsidR="000E5A43" w:rsidRPr="00DA7709">
              <w:rPr>
                <w:color w:val="000000" w:themeColor="text1"/>
                <w:sz w:val="30"/>
                <w:szCs w:val="30"/>
              </w:rPr>
              <w:t xml:space="preserve"> 1 418,45 тыс. рублей;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средства бюджета города: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2023 год – 34 766,51 тыс. рублей;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2024 год – 35 428,17 тыс. рублей;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2025 год – </w:t>
            </w:r>
            <w:r w:rsidR="000E5A43" w:rsidRPr="00DA7709">
              <w:rPr>
                <w:color w:val="000000" w:themeColor="text1"/>
                <w:sz w:val="30"/>
                <w:szCs w:val="30"/>
              </w:rPr>
              <w:t>33 374,48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D5483B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2026 год – </w:t>
            </w:r>
            <w:r w:rsidR="000E5A43" w:rsidRPr="00DA7709">
              <w:rPr>
                <w:color w:val="000000" w:themeColor="text1"/>
                <w:sz w:val="30"/>
                <w:szCs w:val="30"/>
              </w:rPr>
              <w:t xml:space="preserve">33 374,48 </w:t>
            </w:r>
            <w:r w:rsidRPr="00DA7709">
              <w:rPr>
                <w:color w:val="000000" w:themeColor="text1"/>
                <w:sz w:val="30"/>
                <w:szCs w:val="30"/>
              </w:rPr>
              <w:t>тыс. рублей;</w:t>
            </w:r>
          </w:p>
          <w:p w:rsidR="00C85698" w:rsidRPr="00DA7709" w:rsidRDefault="00D5483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2027 год – </w:t>
            </w:r>
            <w:r w:rsidR="000E5A43" w:rsidRPr="00DA7709">
              <w:rPr>
                <w:color w:val="000000" w:themeColor="text1"/>
                <w:sz w:val="30"/>
                <w:szCs w:val="30"/>
              </w:rPr>
              <w:t xml:space="preserve">33 374,48 </w:t>
            </w:r>
            <w:r w:rsidRPr="00DA7709">
              <w:rPr>
                <w:color w:val="000000" w:themeColor="text1"/>
                <w:sz w:val="30"/>
                <w:szCs w:val="30"/>
              </w:rPr>
              <w:t>тыс. рублей</w:t>
            </w:r>
            <w:r w:rsidR="00100E5E" w:rsidRPr="00DA7709">
              <w:rPr>
                <w:color w:val="000000" w:themeColor="text1"/>
                <w:sz w:val="30"/>
                <w:szCs w:val="30"/>
              </w:rPr>
              <w:t>;</w:t>
            </w:r>
          </w:p>
          <w:p w:rsidR="000E5A43" w:rsidRPr="00DA7709" w:rsidRDefault="003B7BE5" w:rsidP="000E5A43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>2028 год –</w:t>
            </w:r>
            <w:r w:rsidR="000E5A43" w:rsidRPr="00DA7709">
              <w:rPr>
                <w:color w:val="000000" w:themeColor="text1"/>
                <w:sz w:val="30"/>
                <w:szCs w:val="30"/>
              </w:rPr>
              <w:t xml:space="preserve"> 33 374,48 тыс. рублей;</w:t>
            </w:r>
          </w:p>
          <w:p w:rsidR="00E41B79" w:rsidRPr="00DA7709" w:rsidRDefault="00C85698" w:rsidP="009F7DFD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общий объем финансирования подпрограммы 2 за счет средств бюджета города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>–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:rsidR="00C85698" w:rsidRPr="00DA7709" w:rsidRDefault="001E2EDB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21 911,47 </w:t>
            </w:r>
            <w:r w:rsidR="00C85698" w:rsidRPr="00DA7709">
              <w:rPr>
                <w:color w:val="000000" w:themeColor="text1"/>
                <w:sz w:val="30"/>
                <w:szCs w:val="30"/>
              </w:rPr>
              <w:t>тыс. рублей, в том числе:</w:t>
            </w:r>
          </w:p>
          <w:p w:rsidR="008D7CF6" w:rsidRPr="00DA7709" w:rsidRDefault="008D7CF6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2023 год – 3 571,47 тыс. рублей;</w:t>
            </w:r>
          </w:p>
          <w:p w:rsidR="008D7CF6" w:rsidRPr="00DA7709" w:rsidRDefault="008D7CF6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2024 год – 3 620,00 тыс. рублей;</w:t>
            </w:r>
          </w:p>
          <w:p w:rsidR="008D7CF6" w:rsidRPr="00DA7709" w:rsidRDefault="008D7CF6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2025 год – 3 680,00 тыс. рублей;</w:t>
            </w:r>
          </w:p>
          <w:p w:rsidR="008D7CF6" w:rsidRPr="00DA7709" w:rsidRDefault="008D7CF6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2026 год – 3 680,00 тыс. рублей;</w:t>
            </w:r>
          </w:p>
          <w:p w:rsidR="00C85698" w:rsidRPr="00DA7709" w:rsidRDefault="008D7CF6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2027 год – 3 680,00 тыс. рублей</w:t>
            </w:r>
            <w:r w:rsidR="00C85698" w:rsidRPr="00DA7709">
              <w:rPr>
                <w:color w:val="000000" w:themeColor="text1"/>
                <w:sz w:val="30"/>
                <w:szCs w:val="30"/>
              </w:rPr>
              <w:t>;</w:t>
            </w:r>
          </w:p>
          <w:p w:rsidR="001E2EDB" w:rsidRPr="00DA7709" w:rsidRDefault="00B74DBE" w:rsidP="001E2EDB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1E2EDB" w:rsidRPr="00DA7709">
              <w:rPr>
                <w:color w:val="000000" w:themeColor="text1"/>
                <w:sz w:val="30"/>
                <w:szCs w:val="30"/>
              </w:rPr>
              <w:t xml:space="preserve"> 3 680,00 тыс. рублей;</w:t>
            </w:r>
          </w:p>
          <w:p w:rsidR="00C85698" w:rsidRPr="00DA7709" w:rsidRDefault="00C85698" w:rsidP="009F7DFD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общий объем финансирования подпрограммы 3 – </w:t>
            </w:r>
            <w:r w:rsidR="004C25DF" w:rsidRPr="00DA7709">
              <w:rPr>
                <w:color w:val="000000" w:themeColor="text1"/>
                <w:sz w:val="30"/>
                <w:szCs w:val="30"/>
              </w:rPr>
              <w:t>20 914,06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рублей, в том числе: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5</w:t>
            </w:r>
            <w:r w:rsidR="00FF4A19" w:rsidRPr="00DA7709">
              <w:rPr>
                <w:color w:val="000000" w:themeColor="text1"/>
                <w:sz w:val="30"/>
                <w:szCs w:val="30"/>
              </w:rPr>
              <w:t>3</w:t>
            </w:r>
            <w:r w:rsidRPr="00DA7709">
              <w:rPr>
                <w:color w:val="000000" w:themeColor="text1"/>
                <w:sz w:val="30"/>
                <w:szCs w:val="30"/>
              </w:rPr>
              <w:t>0,47 тыс. рублей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2024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567,08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2025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="00F87A20" w:rsidRPr="00DA7709">
              <w:rPr>
                <w:color w:val="000000" w:themeColor="text1"/>
                <w:sz w:val="30"/>
                <w:szCs w:val="30"/>
              </w:rPr>
              <w:t>3 775,51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2026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347,00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2027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347,00 тыс. рублей;</w:t>
            </w:r>
          </w:p>
          <w:p w:rsidR="00B74DBE" w:rsidRPr="00DA7709" w:rsidRDefault="00B74DBE" w:rsidP="00B74DBE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F87A20" w:rsidRPr="00DA7709">
              <w:rPr>
                <w:color w:val="000000" w:themeColor="text1"/>
                <w:sz w:val="30"/>
                <w:szCs w:val="30"/>
              </w:rPr>
              <w:t xml:space="preserve"> 3 347,00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в том числе по источникам финансирования: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средства краевого бюджета: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193,47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2024 год – 220,08 тыс. рублей;</w:t>
            </w:r>
          </w:p>
          <w:p w:rsidR="00A0535A" w:rsidRPr="00DA7709" w:rsidRDefault="00B74DBE" w:rsidP="00A0535A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2025 год –</w:t>
            </w:r>
            <w:r w:rsidR="00F87A20" w:rsidRPr="00DA7709">
              <w:rPr>
                <w:color w:val="000000" w:themeColor="text1"/>
                <w:sz w:val="30"/>
                <w:szCs w:val="30"/>
              </w:rPr>
              <w:t xml:space="preserve"> 20</w:t>
            </w:r>
            <w:r w:rsidR="006F00C0" w:rsidRPr="00DA7709">
              <w:rPr>
                <w:color w:val="000000" w:themeColor="text1"/>
                <w:sz w:val="30"/>
                <w:szCs w:val="30"/>
              </w:rPr>
              <w:t>1</w:t>
            </w:r>
            <w:r w:rsidR="00F87A20" w:rsidRPr="00DA7709">
              <w:rPr>
                <w:color w:val="000000" w:themeColor="text1"/>
                <w:sz w:val="30"/>
                <w:szCs w:val="30"/>
              </w:rPr>
              <w:t>,51</w:t>
            </w:r>
            <w:r w:rsidR="00A0535A"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средства бюджета города: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="00FF4A19" w:rsidRPr="00DA7709">
              <w:rPr>
                <w:color w:val="000000" w:themeColor="text1"/>
                <w:sz w:val="30"/>
                <w:szCs w:val="30"/>
              </w:rPr>
              <w:t>3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FF4A19" w:rsidRPr="00DA7709">
              <w:rPr>
                <w:color w:val="000000" w:themeColor="text1"/>
                <w:sz w:val="30"/>
                <w:szCs w:val="30"/>
              </w:rPr>
              <w:t>337</w:t>
            </w:r>
            <w:r w:rsidRPr="00DA7709">
              <w:rPr>
                <w:color w:val="000000" w:themeColor="text1"/>
                <w:sz w:val="30"/>
                <w:szCs w:val="30"/>
              </w:rPr>
              <w:t>,00 тыс. рублей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2024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347,00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2025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="00F87A20" w:rsidRPr="00DA7709">
              <w:rPr>
                <w:color w:val="000000" w:themeColor="text1"/>
                <w:sz w:val="30"/>
                <w:szCs w:val="30"/>
              </w:rPr>
              <w:t>3 574,00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2026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347,00 тыс. рублей;</w:t>
            </w:r>
          </w:p>
          <w:p w:rsidR="00C85698" w:rsidRPr="00DA7709" w:rsidRDefault="00C85698" w:rsidP="005577B4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2027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347,00 тыс. рублей</w:t>
            </w:r>
            <w:r w:rsidR="00381BA3" w:rsidRPr="00DA7709">
              <w:rPr>
                <w:color w:val="000000" w:themeColor="text1"/>
                <w:sz w:val="30"/>
                <w:szCs w:val="30"/>
              </w:rPr>
              <w:t>;</w:t>
            </w:r>
          </w:p>
          <w:p w:rsidR="00381BA3" w:rsidRPr="00DA7709" w:rsidRDefault="00381BA3" w:rsidP="00F87A20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F87A20" w:rsidRPr="00DA7709">
              <w:rPr>
                <w:color w:val="000000" w:themeColor="text1"/>
                <w:sz w:val="30"/>
                <w:szCs w:val="30"/>
              </w:rPr>
              <w:t xml:space="preserve"> 3 347,00 тыс. рублей</w:t>
            </w:r>
          </w:p>
        </w:tc>
      </w:tr>
    </w:tbl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30"/>
          <w:szCs w:val="30"/>
        </w:rPr>
      </w:pPr>
    </w:p>
    <w:p w:rsidR="00E41B79" w:rsidRPr="00DA7709" w:rsidRDefault="00E41B79" w:rsidP="005577B4">
      <w:pPr>
        <w:pStyle w:val="a5"/>
        <w:widowControl w:val="0"/>
        <w:suppressAutoHyphens w:val="0"/>
        <w:autoSpaceDE w:val="0"/>
        <w:autoSpaceDN w:val="0"/>
        <w:adjustRightInd w:val="0"/>
        <w:spacing w:line="192" w:lineRule="auto"/>
        <w:ind w:left="0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  <w:lang w:val="en-US"/>
        </w:rPr>
        <w:t>I</w:t>
      </w:r>
      <w:r w:rsidRPr="00DA7709">
        <w:rPr>
          <w:color w:val="000000" w:themeColor="text1"/>
          <w:sz w:val="30"/>
          <w:szCs w:val="30"/>
        </w:rPr>
        <w:t xml:space="preserve">. </w:t>
      </w:r>
      <w:r w:rsidR="00C27E5A" w:rsidRPr="00DA7709">
        <w:rPr>
          <w:color w:val="000000" w:themeColor="text1"/>
          <w:sz w:val="30"/>
          <w:szCs w:val="30"/>
        </w:rPr>
        <w:t xml:space="preserve">Общая характеристика текущего состояния развития гражданского общества в городе Красноярске. </w:t>
      </w:r>
      <w:r w:rsidR="00F12E98" w:rsidRPr="00DA7709">
        <w:rPr>
          <w:color w:val="000000" w:themeColor="text1"/>
          <w:sz w:val="30"/>
          <w:szCs w:val="30"/>
        </w:rPr>
        <w:t>О</w:t>
      </w:r>
      <w:r w:rsidR="00C27E5A" w:rsidRPr="00DA7709">
        <w:rPr>
          <w:color w:val="000000" w:themeColor="text1"/>
          <w:sz w:val="30"/>
          <w:szCs w:val="30"/>
        </w:rPr>
        <w:t xml:space="preserve">сновные цели, задачи </w:t>
      </w:r>
    </w:p>
    <w:p w:rsidR="00816576" w:rsidRPr="00DA7709" w:rsidRDefault="00C27E5A" w:rsidP="005577B4">
      <w:pPr>
        <w:pStyle w:val="a5"/>
        <w:widowControl w:val="0"/>
        <w:suppressAutoHyphens w:val="0"/>
        <w:autoSpaceDE w:val="0"/>
        <w:autoSpaceDN w:val="0"/>
        <w:adjustRightInd w:val="0"/>
        <w:spacing w:line="192" w:lineRule="auto"/>
        <w:ind w:left="0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 сроки реализации муниципальной программы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Развитие гражданского общества является важным направлением государственной политики, без которого невозможно интенсивное с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циально-экономическое развитие страны, Красноярского края и города Красноярска.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Сегодня в краевой столице развиваются все институты, которые принято ассоциировать с гражданским обществом: некоммерческие </w:t>
      </w:r>
      <w:r w:rsidR="00E41B79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 xml:space="preserve">организации, частная собственность и экономическая конкуренция, </w:t>
      </w:r>
      <w:r w:rsidRPr="00DA7709">
        <w:rPr>
          <w:color w:val="000000" w:themeColor="text1"/>
          <w:sz w:val="30"/>
          <w:szCs w:val="30"/>
        </w:rPr>
        <w:lastRenderedPageBreak/>
        <w:t>национально-культурные автономии, казачьи общества, религиозные организации и другие. Сформировался большой слой социально акти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>ных, ответственных горожан, которые объединяются в разнообразные сообщества, чтобы отстаивать свои интересы и ценности, выражать</w:t>
      </w:r>
      <w:r w:rsidR="00E41B79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 xml:space="preserve"> общественное мнение и оказывать влияние на решение различных </w:t>
      </w:r>
      <w:r w:rsidR="00E41B79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проблем.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Гражданское общество проявляет себя в первую очередь через общественные инициативы горожан, следовательно, органам местного самоуправления необходимо реализовывать исчерпывающий комплекс мер, способный работать на задачи формирования системы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ственной политики по поддержке гражданского сектора экономики.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Сегодня в России заявлена модернизация как инструмент перехода на новый уровень развития страны. Модернизация предполагает всест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роннее обновление общества и, как следствие, внедрение новых ста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 xml:space="preserve">дартов, то есть </w:t>
      </w:r>
      <w:proofErr w:type="spellStart"/>
      <w:r w:rsidRPr="00DA7709">
        <w:rPr>
          <w:color w:val="000000" w:themeColor="text1"/>
          <w:sz w:val="30"/>
          <w:szCs w:val="30"/>
        </w:rPr>
        <w:t>осовременивание</w:t>
      </w:r>
      <w:proofErr w:type="spellEnd"/>
      <w:r w:rsidRPr="00DA7709">
        <w:rPr>
          <w:color w:val="000000" w:themeColor="text1"/>
          <w:sz w:val="30"/>
          <w:szCs w:val="30"/>
        </w:rPr>
        <w:t xml:space="preserve"> всех сфер жизни человека. Именно </w:t>
      </w:r>
      <w:r w:rsidR="00E41B79" w:rsidRPr="00DA7709">
        <w:rPr>
          <w:color w:val="000000" w:themeColor="text1"/>
          <w:sz w:val="30"/>
          <w:szCs w:val="30"/>
        </w:rPr>
        <w:t xml:space="preserve">        </w:t>
      </w:r>
      <w:r w:rsidRPr="00DA7709">
        <w:rPr>
          <w:color w:val="000000" w:themeColor="text1"/>
          <w:sz w:val="30"/>
          <w:szCs w:val="30"/>
        </w:rPr>
        <w:t>поэтому сегодня приоритетным направлением модернизации становится модернизация социальной сферы.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Одним из основных приоритетов модернизации социальной сферы является процесс вовлечения некоммерческого сектора в сферу соц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альных услуг, начиная с принятия Федерального закона от 05.04.2010</w:t>
      </w:r>
      <w:r w:rsidR="00E41B79" w:rsidRPr="00DA7709">
        <w:rPr>
          <w:color w:val="000000" w:themeColor="text1"/>
          <w:sz w:val="30"/>
          <w:szCs w:val="30"/>
        </w:rPr>
        <w:t xml:space="preserve">     </w:t>
      </w:r>
      <w:r w:rsidRPr="00DA7709">
        <w:rPr>
          <w:color w:val="000000" w:themeColor="text1"/>
          <w:sz w:val="30"/>
          <w:szCs w:val="30"/>
        </w:rPr>
        <w:t xml:space="preserve">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40-ФЗ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 внесении изменений в отдельные законодательные акты Российской Федерации по вопросу поддержки социально ориентир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ванных некоммерческих организаций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 На региональном уровне в соо</w:t>
      </w:r>
      <w:r w:rsidRPr="00DA7709">
        <w:rPr>
          <w:color w:val="000000" w:themeColor="text1"/>
          <w:sz w:val="30"/>
          <w:szCs w:val="30"/>
        </w:rPr>
        <w:t>т</w:t>
      </w:r>
      <w:r w:rsidRPr="00DA7709">
        <w:rPr>
          <w:color w:val="000000" w:themeColor="text1"/>
          <w:sz w:val="30"/>
          <w:szCs w:val="30"/>
        </w:rPr>
        <w:t>ветствии со стратегией социально экономического развития Красноя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 xml:space="preserve">ского края до 2030 года, утвержденной </w:t>
      </w:r>
      <w:r w:rsidR="003972F4" w:rsidRPr="00DA7709">
        <w:rPr>
          <w:color w:val="000000" w:themeColor="text1"/>
          <w:sz w:val="30"/>
          <w:szCs w:val="30"/>
        </w:rPr>
        <w:t>п</w:t>
      </w:r>
      <w:r w:rsidRPr="00DA7709">
        <w:rPr>
          <w:color w:val="000000" w:themeColor="text1"/>
          <w:sz w:val="30"/>
          <w:szCs w:val="30"/>
        </w:rPr>
        <w:t xml:space="preserve">остановлением Правительства Красноярского края от 30.10.2018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647-п, развитие гражданского</w:t>
      </w:r>
      <w:r w:rsidR="00E41B79" w:rsidRPr="00DA7709">
        <w:rPr>
          <w:color w:val="000000" w:themeColor="text1"/>
          <w:sz w:val="30"/>
          <w:szCs w:val="30"/>
        </w:rPr>
        <w:t xml:space="preserve">          </w:t>
      </w:r>
      <w:r w:rsidRPr="00DA7709">
        <w:rPr>
          <w:color w:val="000000" w:themeColor="text1"/>
          <w:sz w:val="30"/>
          <w:szCs w:val="30"/>
        </w:rPr>
        <w:t xml:space="preserve"> общества отнесено к ключевым областям (сферам) управления.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 xml:space="preserve">В рамках стратегии социально-экономического развития города Красноярска до 2030 года, утвержденной </w:t>
      </w:r>
      <w:r w:rsidR="003972F4"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 xml:space="preserve">ешением Красноярского </w:t>
      </w:r>
      <w:r w:rsidR="00E41B79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 xml:space="preserve">городского Совета депутатов от 18.06.2019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3-42, выделена стратег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ческая цель первого уровня </w:t>
      </w:r>
      <w:r w:rsidR="00E41B79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 эффективные городские сообщества </w:t>
      </w:r>
      <w:r w:rsidR="00E41B79" w:rsidRPr="00DA7709">
        <w:rPr>
          <w:color w:val="000000" w:themeColor="text1"/>
          <w:sz w:val="30"/>
          <w:szCs w:val="30"/>
        </w:rPr>
        <w:t xml:space="preserve">                  </w:t>
      </w:r>
      <w:r w:rsidRPr="00DA7709">
        <w:rPr>
          <w:color w:val="000000" w:themeColor="text1"/>
          <w:sz w:val="30"/>
          <w:szCs w:val="30"/>
        </w:rPr>
        <w:t>и обновление системы управления современным городом на основе партнерства власти, бизнеса и горожан, которая, в свою очередь, вкл</w:t>
      </w:r>
      <w:r w:rsidRPr="00DA7709">
        <w:rPr>
          <w:color w:val="000000" w:themeColor="text1"/>
          <w:sz w:val="30"/>
          <w:szCs w:val="30"/>
        </w:rPr>
        <w:t>ю</w:t>
      </w:r>
      <w:r w:rsidRPr="00DA7709">
        <w:rPr>
          <w:color w:val="000000" w:themeColor="text1"/>
          <w:sz w:val="30"/>
          <w:szCs w:val="30"/>
        </w:rPr>
        <w:t>чает в себя цель второго уровня, направленную на консолидацию гра</w:t>
      </w:r>
      <w:r w:rsidRPr="00DA7709">
        <w:rPr>
          <w:color w:val="000000" w:themeColor="text1"/>
          <w:sz w:val="30"/>
          <w:szCs w:val="30"/>
        </w:rPr>
        <w:t>ж</w:t>
      </w:r>
      <w:r w:rsidRPr="00DA7709">
        <w:rPr>
          <w:color w:val="000000" w:themeColor="text1"/>
          <w:sz w:val="30"/>
          <w:szCs w:val="30"/>
        </w:rPr>
        <w:t>данского общества и кооперацию общественных институтов, бизнеса</w:t>
      </w:r>
      <w:proofErr w:type="gramEnd"/>
      <w:r w:rsidR="00E41B79" w:rsidRPr="00DA7709">
        <w:rPr>
          <w:color w:val="000000" w:themeColor="text1"/>
          <w:sz w:val="30"/>
          <w:szCs w:val="30"/>
        </w:rPr>
        <w:t xml:space="preserve">          </w:t>
      </w:r>
      <w:r w:rsidRPr="00DA7709">
        <w:rPr>
          <w:color w:val="000000" w:themeColor="text1"/>
          <w:sz w:val="30"/>
          <w:szCs w:val="30"/>
        </w:rPr>
        <w:t xml:space="preserve"> и власти в вопросах развития города.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 xml:space="preserve">Для достижения вышеуказанных целей на сегодняшний день </w:t>
      </w:r>
      <w:r w:rsidR="00E41B79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в городе формируется и актуализируется нормативная правовая база, работает многоуровневая система поддержки общественных инициатив (финансовая, информационная, имущественная, консультационно-методическая и др.), осуществляет деятельность ресурсный центр</w:t>
      </w:r>
      <w:r w:rsidR="00E41B79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поддержки общественных инициатив на базе муниципального автоно</w:t>
      </w:r>
      <w:r w:rsidRPr="00DA7709">
        <w:rPr>
          <w:color w:val="000000" w:themeColor="text1"/>
          <w:sz w:val="30"/>
          <w:szCs w:val="30"/>
        </w:rPr>
        <w:t>м</w:t>
      </w:r>
      <w:r w:rsidRPr="00DA7709">
        <w:rPr>
          <w:color w:val="000000" w:themeColor="text1"/>
          <w:sz w:val="30"/>
          <w:szCs w:val="30"/>
        </w:rPr>
        <w:lastRenderedPageBreak/>
        <w:t>ного</w:t>
      </w:r>
      <w:r w:rsidR="00AA72E9" w:rsidRPr="00DA7709">
        <w:rPr>
          <w:color w:val="000000" w:themeColor="text1"/>
          <w:sz w:val="30"/>
          <w:szCs w:val="30"/>
        </w:rPr>
        <w:t xml:space="preserve"> учреждения города Красноярска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Центр содействия малому </w:t>
      </w:r>
      <w:r w:rsidR="00E41B79" w:rsidRPr="00DA7709">
        <w:rPr>
          <w:color w:val="000000" w:themeColor="text1"/>
          <w:sz w:val="30"/>
          <w:szCs w:val="30"/>
        </w:rPr>
        <w:t xml:space="preserve">                 </w:t>
      </w:r>
      <w:r w:rsidRPr="00DA7709">
        <w:rPr>
          <w:color w:val="000000" w:themeColor="text1"/>
          <w:sz w:val="30"/>
          <w:szCs w:val="30"/>
        </w:rPr>
        <w:t>и среднему предпринимательству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</w:t>
      </w:r>
      <w:r w:rsidR="005649E3" w:rsidRPr="00DA7709">
        <w:rPr>
          <w:color w:val="000000" w:themeColor="text1"/>
          <w:sz w:val="30"/>
          <w:szCs w:val="30"/>
        </w:rPr>
        <w:t xml:space="preserve">далее – </w:t>
      </w:r>
      <w:r w:rsidRPr="00DA7709">
        <w:rPr>
          <w:color w:val="000000" w:themeColor="text1"/>
          <w:sz w:val="30"/>
          <w:szCs w:val="30"/>
        </w:rPr>
        <w:t>Ресурсный центр), реализ</w:t>
      </w:r>
      <w:r w:rsidRPr="00DA7709">
        <w:rPr>
          <w:color w:val="000000" w:themeColor="text1"/>
          <w:sz w:val="30"/>
          <w:szCs w:val="30"/>
        </w:rPr>
        <w:t>у</w:t>
      </w:r>
      <w:r w:rsidRPr="00DA7709">
        <w:rPr>
          <w:color w:val="000000" w:themeColor="text1"/>
          <w:sz w:val="30"/>
          <w:szCs w:val="30"/>
        </w:rPr>
        <w:t>ется комплекс мероприятий, направленных на формирование простра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ства для диалога власти</w:t>
      </w:r>
      <w:proofErr w:type="gramEnd"/>
      <w:r w:rsidRPr="00DA7709">
        <w:rPr>
          <w:color w:val="000000" w:themeColor="text1"/>
          <w:sz w:val="30"/>
          <w:szCs w:val="30"/>
        </w:rPr>
        <w:t xml:space="preserve"> и общества в обсуждении проблем развития </w:t>
      </w:r>
      <w:r w:rsidR="00E41B79" w:rsidRPr="00DA7709">
        <w:rPr>
          <w:color w:val="000000" w:themeColor="text1"/>
          <w:sz w:val="30"/>
          <w:szCs w:val="30"/>
        </w:rPr>
        <w:t xml:space="preserve">         </w:t>
      </w:r>
      <w:r w:rsidRPr="00DA7709">
        <w:rPr>
          <w:color w:val="000000" w:themeColor="text1"/>
          <w:sz w:val="30"/>
          <w:szCs w:val="30"/>
        </w:rPr>
        <w:t xml:space="preserve">города, а также создаются условия для вовлечения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третьего сектора</w:t>
      </w:r>
      <w:r w:rsidR="001A5448" w:rsidRPr="00DA7709">
        <w:rPr>
          <w:color w:val="000000" w:themeColor="text1"/>
          <w:sz w:val="30"/>
          <w:szCs w:val="30"/>
        </w:rPr>
        <w:t>»</w:t>
      </w:r>
      <w:r w:rsidR="00E41B79" w:rsidRPr="00DA7709">
        <w:rPr>
          <w:color w:val="000000" w:themeColor="text1"/>
          <w:sz w:val="30"/>
          <w:szCs w:val="30"/>
        </w:rPr>
        <w:t xml:space="preserve">         </w:t>
      </w:r>
      <w:r w:rsidRPr="00DA7709">
        <w:rPr>
          <w:color w:val="000000" w:themeColor="text1"/>
          <w:sz w:val="30"/>
          <w:szCs w:val="30"/>
        </w:rPr>
        <w:t xml:space="preserve"> в реализацию муниципальных услуг населению.</w:t>
      </w:r>
    </w:p>
    <w:p w:rsidR="00816576" w:rsidRPr="00DA7709" w:rsidRDefault="00816576" w:rsidP="00B90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По данным </w:t>
      </w:r>
      <w:r w:rsidR="00B90B88" w:rsidRPr="00DA7709">
        <w:rPr>
          <w:color w:val="000000" w:themeColor="text1"/>
          <w:sz w:val="30"/>
          <w:szCs w:val="30"/>
        </w:rPr>
        <w:t xml:space="preserve">Министерства экономического развития Российской Федерации </w:t>
      </w:r>
      <w:r w:rsidRPr="00DA7709">
        <w:rPr>
          <w:color w:val="000000" w:themeColor="text1"/>
          <w:sz w:val="30"/>
          <w:szCs w:val="30"/>
        </w:rPr>
        <w:t>по состоянию на 01.</w:t>
      </w:r>
      <w:r w:rsidR="00256A6E" w:rsidRPr="00DA7709">
        <w:rPr>
          <w:color w:val="000000" w:themeColor="text1"/>
          <w:sz w:val="30"/>
          <w:szCs w:val="30"/>
        </w:rPr>
        <w:t>09</w:t>
      </w:r>
      <w:r w:rsidRPr="00DA7709">
        <w:rPr>
          <w:color w:val="000000" w:themeColor="text1"/>
          <w:sz w:val="30"/>
          <w:szCs w:val="30"/>
        </w:rPr>
        <w:t>.202</w:t>
      </w:r>
      <w:r w:rsidR="00256A6E" w:rsidRPr="00DA7709">
        <w:rPr>
          <w:color w:val="000000" w:themeColor="text1"/>
          <w:sz w:val="30"/>
          <w:szCs w:val="30"/>
        </w:rPr>
        <w:t>5</w:t>
      </w:r>
      <w:r w:rsidRPr="00DA7709">
        <w:rPr>
          <w:color w:val="000000" w:themeColor="text1"/>
          <w:sz w:val="30"/>
          <w:szCs w:val="30"/>
        </w:rPr>
        <w:t xml:space="preserve"> в реестре</w:t>
      </w:r>
      <w:r w:rsidR="00B90B88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социально ориентир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ванных некоммерческих организаций (</w:t>
      </w:r>
      <w:r w:rsidR="005649E3" w:rsidRPr="00DA7709">
        <w:rPr>
          <w:color w:val="000000" w:themeColor="text1"/>
          <w:sz w:val="30"/>
          <w:szCs w:val="30"/>
        </w:rPr>
        <w:t xml:space="preserve">далее – </w:t>
      </w:r>
      <w:r w:rsidRPr="00DA7709">
        <w:rPr>
          <w:color w:val="000000" w:themeColor="text1"/>
          <w:sz w:val="30"/>
          <w:szCs w:val="30"/>
        </w:rPr>
        <w:t>СОНКО) содержатся св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дения о</w:t>
      </w:r>
      <w:r w:rsidR="00767D39" w:rsidRPr="00DA7709">
        <w:rPr>
          <w:color w:val="000000" w:themeColor="text1"/>
          <w:sz w:val="30"/>
          <w:szCs w:val="30"/>
        </w:rPr>
        <w:t xml:space="preserve"> </w:t>
      </w:r>
      <w:r w:rsidR="00B90B88" w:rsidRPr="00DA7709">
        <w:rPr>
          <w:color w:val="000000" w:themeColor="text1"/>
          <w:sz w:val="30"/>
          <w:szCs w:val="30"/>
        </w:rPr>
        <w:t>942</w:t>
      </w:r>
      <w:r w:rsidRPr="00DA7709">
        <w:rPr>
          <w:color w:val="000000" w:themeColor="text1"/>
          <w:sz w:val="30"/>
          <w:szCs w:val="30"/>
        </w:rPr>
        <w:t xml:space="preserve"> СОНКО, осуществляющей</w:t>
      </w:r>
      <w:r w:rsidR="00B90B88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деятельность на территории г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рода Красноярска.</w:t>
      </w:r>
    </w:p>
    <w:p w:rsidR="00816576" w:rsidRPr="00DA7709" w:rsidRDefault="00C23CCA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К началу 2024 года </w:t>
      </w:r>
      <w:r w:rsidR="00816576" w:rsidRPr="00DA7709">
        <w:rPr>
          <w:color w:val="000000" w:themeColor="text1"/>
          <w:sz w:val="30"/>
          <w:szCs w:val="30"/>
        </w:rPr>
        <w:t>СОНКО, осуществляющими деятельность на территории города Красноярска, привлечен</w:t>
      </w:r>
      <w:r w:rsidR="000E54C5" w:rsidRPr="00DA7709">
        <w:rPr>
          <w:color w:val="000000" w:themeColor="text1"/>
          <w:sz w:val="30"/>
          <w:szCs w:val="30"/>
        </w:rPr>
        <w:t>а</w:t>
      </w:r>
      <w:r w:rsidR="00A72B65" w:rsidRPr="00DA7709">
        <w:rPr>
          <w:color w:val="000000" w:themeColor="text1"/>
          <w:sz w:val="30"/>
          <w:szCs w:val="30"/>
        </w:rPr>
        <w:t xml:space="preserve"> финансовая</w:t>
      </w:r>
      <w:r w:rsidRPr="00DA7709">
        <w:rPr>
          <w:color w:val="000000" w:themeColor="text1"/>
          <w:sz w:val="30"/>
          <w:szCs w:val="30"/>
        </w:rPr>
        <w:t xml:space="preserve"> </w:t>
      </w:r>
      <w:r w:rsidR="00A72B65" w:rsidRPr="00DA7709">
        <w:rPr>
          <w:color w:val="000000" w:themeColor="text1"/>
          <w:sz w:val="30"/>
          <w:szCs w:val="30"/>
        </w:rPr>
        <w:t xml:space="preserve">поддержка </w:t>
      </w:r>
      <w:r w:rsidR="000E54C5" w:rsidRPr="00DA7709">
        <w:rPr>
          <w:color w:val="000000" w:themeColor="text1"/>
          <w:sz w:val="30"/>
          <w:szCs w:val="30"/>
        </w:rPr>
        <w:t xml:space="preserve">в размере </w:t>
      </w:r>
      <w:r w:rsidR="00A72B65" w:rsidRPr="00DA7709">
        <w:rPr>
          <w:color w:val="000000" w:themeColor="text1"/>
          <w:sz w:val="30"/>
          <w:szCs w:val="30"/>
        </w:rPr>
        <w:t xml:space="preserve">242,7 млн. </w:t>
      </w:r>
      <w:r w:rsidR="00816576" w:rsidRPr="00DA7709">
        <w:rPr>
          <w:color w:val="000000" w:themeColor="text1"/>
          <w:sz w:val="30"/>
          <w:szCs w:val="30"/>
        </w:rPr>
        <w:t xml:space="preserve">рублей, </w:t>
      </w:r>
      <w:r w:rsidR="00A72B65" w:rsidRPr="00DA7709">
        <w:rPr>
          <w:color w:val="000000" w:themeColor="text1"/>
          <w:sz w:val="30"/>
          <w:szCs w:val="30"/>
        </w:rPr>
        <w:t xml:space="preserve">включая конкурсы </w:t>
      </w:r>
      <w:r w:rsidR="00816576" w:rsidRPr="00DA7709">
        <w:rPr>
          <w:color w:val="000000" w:themeColor="text1"/>
          <w:sz w:val="30"/>
          <w:szCs w:val="30"/>
        </w:rPr>
        <w:t>Фонда</w:t>
      </w:r>
      <w:r w:rsidRPr="00DA7709">
        <w:rPr>
          <w:color w:val="000000" w:themeColor="text1"/>
          <w:sz w:val="30"/>
          <w:szCs w:val="30"/>
        </w:rPr>
        <w:t xml:space="preserve"> </w:t>
      </w:r>
      <w:r w:rsidR="00816576" w:rsidRPr="00DA7709">
        <w:rPr>
          <w:color w:val="000000" w:themeColor="text1"/>
          <w:sz w:val="30"/>
          <w:szCs w:val="30"/>
        </w:rPr>
        <w:t>президентских грантов</w:t>
      </w:r>
      <w:r w:rsidR="00A72B65" w:rsidRPr="00DA7709">
        <w:rPr>
          <w:color w:val="000000" w:themeColor="text1"/>
          <w:sz w:val="30"/>
          <w:szCs w:val="30"/>
        </w:rPr>
        <w:t xml:space="preserve">, Президентского фонда культурных инициатив, социальных проектов </w:t>
      </w:r>
      <w:proofErr w:type="spellStart"/>
      <w:r w:rsidR="00A72B65" w:rsidRPr="00DA7709">
        <w:rPr>
          <w:color w:val="000000" w:themeColor="text1"/>
          <w:sz w:val="30"/>
          <w:szCs w:val="30"/>
        </w:rPr>
        <w:t>грантовой</w:t>
      </w:r>
      <w:proofErr w:type="spellEnd"/>
      <w:r w:rsidR="00A72B65" w:rsidRPr="00DA7709">
        <w:rPr>
          <w:color w:val="000000" w:themeColor="text1"/>
          <w:sz w:val="30"/>
          <w:szCs w:val="30"/>
        </w:rPr>
        <w:t xml:space="preserve"> программы Красноярского края</w:t>
      </w:r>
      <w:r w:rsidRPr="00DA7709">
        <w:rPr>
          <w:color w:val="000000" w:themeColor="text1"/>
          <w:sz w:val="30"/>
          <w:szCs w:val="30"/>
        </w:rPr>
        <w:t xml:space="preserve">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A72B65" w:rsidRPr="00DA7709">
        <w:rPr>
          <w:color w:val="000000" w:themeColor="text1"/>
          <w:sz w:val="30"/>
          <w:szCs w:val="30"/>
        </w:rPr>
        <w:t>Партнерство</w:t>
      </w:r>
      <w:r w:rsidR="001A5448" w:rsidRPr="00DA7709">
        <w:rPr>
          <w:color w:val="000000" w:themeColor="text1"/>
          <w:sz w:val="30"/>
          <w:szCs w:val="30"/>
        </w:rPr>
        <w:t>»</w:t>
      </w:r>
      <w:r w:rsidR="00A72B65" w:rsidRPr="00DA7709">
        <w:rPr>
          <w:color w:val="000000" w:themeColor="text1"/>
          <w:sz w:val="30"/>
          <w:szCs w:val="30"/>
        </w:rPr>
        <w:t xml:space="preserve"> и другими.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Неотъемлемым звеном гражданского общества является функци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нирование национальных, казачьих и религиозных организаций. На те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ритории города проживают представители более 100 национальностей (94,22</w:t>
      </w:r>
      <w:r w:rsidR="00E41B79" w:rsidRPr="00DA7709">
        <w:rPr>
          <w:color w:val="000000" w:themeColor="text1"/>
          <w:sz w:val="30"/>
          <w:szCs w:val="30"/>
        </w:rPr>
        <w:t xml:space="preserve">% – </w:t>
      </w:r>
      <w:r w:rsidRPr="00DA7709">
        <w:rPr>
          <w:color w:val="000000" w:themeColor="text1"/>
          <w:sz w:val="30"/>
          <w:szCs w:val="30"/>
        </w:rPr>
        <w:t>русские, 0,89</w:t>
      </w:r>
      <w:r w:rsidR="00E41B79" w:rsidRPr="00DA7709">
        <w:rPr>
          <w:color w:val="000000" w:themeColor="text1"/>
          <w:sz w:val="30"/>
          <w:szCs w:val="30"/>
        </w:rPr>
        <w:t xml:space="preserve">% – </w:t>
      </w:r>
      <w:r w:rsidRPr="00DA7709">
        <w:rPr>
          <w:color w:val="000000" w:themeColor="text1"/>
          <w:sz w:val="30"/>
          <w:szCs w:val="30"/>
        </w:rPr>
        <w:t>таджики, 0,88</w:t>
      </w:r>
      <w:r w:rsidR="00E41B79" w:rsidRPr="00DA7709">
        <w:rPr>
          <w:color w:val="000000" w:themeColor="text1"/>
          <w:sz w:val="30"/>
          <w:szCs w:val="30"/>
        </w:rPr>
        <w:t xml:space="preserve">% – </w:t>
      </w:r>
      <w:r w:rsidRPr="00DA7709">
        <w:rPr>
          <w:color w:val="000000" w:themeColor="text1"/>
          <w:sz w:val="30"/>
          <w:szCs w:val="30"/>
        </w:rPr>
        <w:t>киргизы, 0,55</w:t>
      </w:r>
      <w:r w:rsidR="00E41B79" w:rsidRPr="00DA7709">
        <w:rPr>
          <w:color w:val="000000" w:themeColor="text1"/>
          <w:sz w:val="30"/>
          <w:szCs w:val="30"/>
        </w:rPr>
        <w:t xml:space="preserve">% – </w:t>
      </w:r>
      <w:r w:rsidRPr="00DA7709">
        <w:rPr>
          <w:color w:val="000000" w:themeColor="text1"/>
          <w:sz w:val="30"/>
          <w:szCs w:val="30"/>
        </w:rPr>
        <w:t>узбеки, 0,48</w:t>
      </w:r>
      <w:r w:rsidR="00E41B79" w:rsidRPr="00DA7709">
        <w:rPr>
          <w:color w:val="000000" w:themeColor="text1"/>
          <w:sz w:val="30"/>
          <w:szCs w:val="30"/>
        </w:rPr>
        <w:t xml:space="preserve">% – </w:t>
      </w:r>
      <w:r w:rsidRPr="00DA7709">
        <w:rPr>
          <w:color w:val="000000" w:themeColor="text1"/>
          <w:sz w:val="30"/>
          <w:szCs w:val="30"/>
        </w:rPr>
        <w:t>татары и др.).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По данным информационного портала Министерства юстиции Российской Федерации по состоянию на </w:t>
      </w:r>
      <w:r w:rsidR="004809EC" w:rsidRPr="00DA7709">
        <w:rPr>
          <w:color w:val="000000" w:themeColor="text1"/>
          <w:sz w:val="30"/>
          <w:szCs w:val="30"/>
        </w:rPr>
        <w:t>01.</w:t>
      </w:r>
      <w:r w:rsidR="00256A6E" w:rsidRPr="00DA7709">
        <w:rPr>
          <w:color w:val="000000" w:themeColor="text1"/>
          <w:sz w:val="30"/>
          <w:szCs w:val="30"/>
        </w:rPr>
        <w:t>09</w:t>
      </w:r>
      <w:r w:rsidR="004809EC" w:rsidRPr="00DA7709">
        <w:rPr>
          <w:color w:val="000000" w:themeColor="text1"/>
          <w:sz w:val="30"/>
          <w:szCs w:val="30"/>
        </w:rPr>
        <w:t>.202</w:t>
      </w:r>
      <w:r w:rsidR="00256A6E" w:rsidRPr="00DA7709">
        <w:rPr>
          <w:color w:val="000000" w:themeColor="text1"/>
          <w:sz w:val="30"/>
          <w:szCs w:val="30"/>
        </w:rPr>
        <w:t>5</w:t>
      </w:r>
      <w:r w:rsidRPr="00DA7709">
        <w:rPr>
          <w:color w:val="000000" w:themeColor="text1"/>
          <w:sz w:val="30"/>
          <w:szCs w:val="30"/>
        </w:rPr>
        <w:t xml:space="preserve"> на территории </w:t>
      </w:r>
      <w:r w:rsidR="00E41B79" w:rsidRPr="00DA7709">
        <w:rPr>
          <w:color w:val="000000" w:themeColor="text1"/>
          <w:sz w:val="30"/>
          <w:szCs w:val="30"/>
        </w:rPr>
        <w:t xml:space="preserve">        </w:t>
      </w:r>
      <w:r w:rsidRPr="00DA7709">
        <w:rPr>
          <w:color w:val="000000" w:themeColor="text1"/>
          <w:sz w:val="30"/>
          <w:szCs w:val="30"/>
        </w:rPr>
        <w:t xml:space="preserve">города Красноярска зарегистрировано </w:t>
      </w:r>
      <w:r w:rsidR="00C109B5" w:rsidRPr="00DA7709">
        <w:rPr>
          <w:color w:val="000000" w:themeColor="text1"/>
          <w:sz w:val="30"/>
          <w:szCs w:val="30"/>
        </w:rPr>
        <w:t>26</w:t>
      </w:r>
      <w:r w:rsidRPr="00DA7709">
        <w:rPr>
          <w:color w:val="000000" w:themeColor="text1"/>
          <w:sz w:val="30"/>
          <w:szCs w:val="30"/>
        </w:rPr>
        <w:t xml:space="preserve"> национально-культурны</w:t>
      </w:r>
      <w:r w:rsidR="008654B3"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 xml:space="preserve"> а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>тономи</w:t>
      </w:r>
      <w:r w:rsidR="008654B3"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, </w:t>
      </w:r>
      <w:r w:rsidR="00C109B5" w:rsidRPr="00DA7709">
        <w:rPr>
          <w:color w:val="000000" w:themeColor="text1"/>
          <w:sz w:val="30"/>
          <w:szCs w:val="30"/>
        </w:rPr>
        <w:t>86</w:t>
      </w:r>
      <w:r w:rsidRPr="00DA7709">
        <w:rPr>
          <w:color w:val="000000" w:themeColor="text1"/>
          <w:sz w:val="30"/>
          <w:szCs w:val="30"/>
        </w:rPr>
        <w:t xml:space="preserve"> религиозны</w:t>
      </w:r>
      <w:r w:rsidR="008654B3"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 xml:space="preserve"> организаци</w:t>
      </w:r>
      <w:r w:rsidR="008654B3"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, </w:t>
      </w:r>
      <w:r w:rsidR="00C109B5" w:rsidRPr="00DA7709">
        <w:rPr>
          <w:color w:val="000000" w:themeColor="text1"/>
          <w:sz w:val="30"/>
          <w:szCs w:val="30"/>
        </w:rPr>
        <w:t>4</w:t>
      </w:r>
      <w:r w:rsidRPr="00DA7709">
        <w:rPr>
          <w:color w:val="000000" w:themeColor="text1"/>
          <w:sz w:val="30"/>
          <w:szCs w:val="30"/>
        </w:rPr>
        <w:t xml:space="preserve"> </w:t>
      </w:r>
      <w:proofErr w:type="gramStart"/>
      <w:r w:rsidRPr="00DA7709">
        <w:rPr>
          <w:color w:val="000000" w:themeColor="text1"/>
          <w:sz w:val="30"/>
          <w:szCs w:val="30"/>
        </w:rPr>
        <w:t>казачьих</w:t>
      </w:r>
      <w:proofErr w:type="gramEnd"/>
      <w:r w:rsidRPr="00DA7709">
        <w:rPr>
          <w:color w:val="000000" w:themeColor="text1"/>
          <w:sz w:val="30"/>
          <w:szCs w:val="30"/>
        </w:rPr>
        <w:t xml:space="preserve"> общества.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Реализуемая до 31.12.2022 муниципальная программа города Красноярска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Укрепление межнационального и межконфессионального согласия в городе Красноярске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сформировала фундамент и определила векторы дальнейшей работы в области национальной политики в городе Красноярске.</w:t>
      </w:r>
    </w:p>
    <w:p w:rsidR="00D66E6C" w:rsidRPr="00DA7709" w:rsidRDefault="00D66E6C" w:rsidP="00D66E6C">
      <w:pPr>
        <w:ind w:firstLine="709"/>
        <w:jc w:val="both"/>
        <w:rPr>
          <w:sz w:val="30"/>
          <w:szCs w:val="30"/>
        </w:rPr>
      </w:pPr>
      <w:proofErr w:type="gramStart"/>
      <w:r w:rsidRPr="00DA7709">
        <w:rPr>
          <w:sz w:val="30"/>
          <w:szCs w:val="30"/>
        </w:rPr>
        <w:t xml:space="preserve">Следует отметить, что согласно </w:t>
      </w:r>
      <w:hyperlink r:id="rId11">
        <w:r w:rsidRPr="00DA7709">
          <w:rPr>
            <w:sz w:val="30"/>
            <w:szCs w:val="30"/>
          </w:rPr>
          <w:t>статье 20</w:t>
        </w:r>
      </w:hyperlink>
      <w:r w:rsidRPr="00DA7709">
        <w:rPr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статье 36 Федерального закона от 20.03.2025 № 33-ФЗ «Об общих принципах организации местного самоуправления в единой системе публичной власти» органы местного самоуправления вправе устанавливать за счет средств бюджета муниципального образования меры по расширению практики вовлечения общественных институтов и населения в принятие</w:t>
      </w:r>
      <w:proofErr w:type="gramEnd"/>
      <w:r w:rsidRPr="00DA7709">
        <w:rPr>
          <w:sz w:val="30"/>
          <w:szCs w:val="30"/>
        </w:rPr>
        <w:t xml:space="preserve"> решений по вопросам развития города. В соответствии с </w:t>
      </w:r>
      <w:hyperlink r:id="rId12">
        <w:r w:rsidRPr="00DA7709">
          <w:rPr>
            <w:sz w:val="30"/>
            <w:szCs w:val="30"/>
          </w:rPr>
          <w:t>Решением</w:t>
        </w:r>
      </w:hyperlink>
      <w:r w:rsidRPr="00DA7709">
        <w:rPr>
          <w:sz w:val="30"/>
          <w:szCs w:val="30"/>
        </w:rPr>
        <w:t xml:space="preserve"> Красноярского городского Совета депутатов от 18.06.2019 № 3-42 «О стратегии социально-экономического развития города Красноярска до </w:t>
      </w:r>
      <w:r w:rsidRPr="00DA7709">
        <w:rPr>
          <w:sz w:val="30"/>
          <w:szCs w:val="30"/>
        </w:rPr>
        <w:lastRenderedPageBreak/>
        <w:t>2030 года» в городе Красноярске реализуется право органов местного самоуправления на поддержку СОНКО и социально значимых проектов городского развития.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Администрация города совместно с национально-культурными</w:t>
      </w:r>
      <w:r w:rsidR="00E41B79" w:rsidRPr="00DA7709">
        <w:rPr>
          <w:color w:val="000000" w:themeColor="text1"/>
          <w:sz w:val="30"/>
          <w:szCs w:val="30"/>
        </w:rPr>
        <w:t xml:space="preserve">  </w:t>
      </w:r>
      <w:r w:rsidRPr="00DA7709">
        <w:rPr>
          <w:color w:val="000000" w:themeColor="text1"/>
          <w:sz w:val="30"/>
          <w:szCs w:val="30"/>
        </w:rPr>
        <w:t xml:space="preserve"> автономиями, религиозными организациями и казачьими обществами реализует просветительские мероприятия национального характера. Площадками мероприятий являются библиотеки, школы, молодежные центры. Основная аудитория </w:t>
      </w:r>
      <w:r w:rsidR="00E41B79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 дети и молодежь, цель мероприятий </w:t>
      </w:r>
      <w:r w:rsidR="00E41B79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 воспитательная </w:t>
      </w:r>
      <w:r w:rsidR="00E41B79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 сформировать в сознании подрастающего поколения основы этнокультурной компетенции, грамотного восприятия культур разных народов.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Национальное многообразие города Красноярска является одним из важных факторов устойчивого социально-экономического развития. Для представителей всех национальностей созданы условия для сохр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нения и развития национальных культур, языка и традиций. В городе стали </w:t>
      </w:r>
      <w:proofErr w:type="gramStart"/>
      <w:r w:rsidRPr="00DA7709">
        <w:rPr>
          <w:color w:val="000000" w:themeColor="text1"/>
          <w:sz w:val="30"/>
          <w:szCs w:val="30"/>
        </w:rPr>
        <w:t>традиционными</w:t>
      </w:r>
      <w:proofErr w:type="gramEnd"/>
      <w:r w:rsidRPr="00DA7709">
        <w:rPr>
          <w:color w:val="000000" w:themeColor="text1"/>
          <w:sz w:val="30"/>
          <w:szCs w:val="30"/>
        </w:rPr>
        <w:t xml:space="preserve"> такие мероприятия как дни национальных кул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тур, фестивали, праздники и торжества, приуроченные к национальным праздникам и памятным датам, межнациональные спортивные турниры, конкурсы и другое.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Стратегией социально-экономического развития города Красноя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 xml:space="preserve">ска отмечается, что в миграционном вопросе национальный аспект </w:t>
      </w:r>
      <w:r w:rsidR="00E41B79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 xml:space="preserve">тесно переплетается с </w:t>
      </w:r>
      <w:proofErr w:type="gramStart"/>
      <w:r w:rsidRPr="00DA7709">
        <w:rPr>
          <w:color w:val="000000" w:themeColor="text1"/>
          <w:sz w:val="30"/>
          <w:szCs w:val="30"/>
        </w:rPr>
        <w:t>религиозным</w:t>
      </w:r>
      <w:proofErr w:type="gramEnd"/>
      <w:r w:rsidRPr="00DA7709">
        <w:rPr>
          <w:color w:val="000000" w:themeColor="text1"/>
          <w:sz w:val="30"/>
          <w:szCs w:val="30"/>
        </w:rPr>
        <w:t>, так как большинство иностранных граждан прибывает из мусульманских стран с ортодоксальными, нетр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диционными для России направлениями ислама. Так, прирост населения на 70,2% обеспечивается за счет миграции, в том числе из стран СНГ. </w:t>
      </w:r>
      <w:r w:rsidR="00E41B79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С учетом вышеуказанной статистики в рамках реализации социально-экономической политики города необходимо обратить особое внимание на социокультурную адаптацию мигрантов.</w:t>
      </w:r>
    </w:p>
    <w:p w:rsidR="005A0AB4" w:rsidRPr="00DA7709" w:rsidRDefault="005A0AB4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В муниципальных общеобразовательных учреждениях города </w:t>
      </w:r>
      <w:r w:rsidR="005577B4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в 202</w:t>
      </w:r>
      <w:r w:rsidR="00D30F36" w:rsidRPr="00DA7709">
        <w:rPr>
          <w:color w:val="000000" w:themeColor="text1"/>
          <w:sz w:val="30"/>
          <w:szCs w:val="30"/>
        </w:rPr>
        <w:t>4</w:t>
      </w:r>
      <w:r w:rsidRPr="00DA7709">
        <w:rPr>
          <w:color w:val="000000" w:themeColor="text1"/>
          <w:sz w:val="30"/>
          <w:szCs w:val="30"/>
        </w:rPr>
        <w:t>/2</w:t>
      </w:r>
      <w:r w:rsidR="00D30F36" w:rsidRPr="00DA7709">
        <w:rPr>
          <w:color w:val="000000" w:themeColor="text1"/>
          <w:sz w:val="30"/>
          <w:szCs w:val="30"/>
        </w:rPr>
        <w:t>5</w:t>
      </w:r>
      <w:r w:rsidRPr="00DA7709">
        <w:rPr>
          <w:color w:val="000000" w:themeColor="text1"/>
          <w:sz w:val="30"/>
          <w:szCs w:val="30"/>
        </w:rPr>
        <w:t xml:space="preserve"> учебном году обучались </w:t>
      </w:r>
      <w:r w:rsidR="00D30F36" w:rsidRPr="00DA7709">
        <w:rPr>
          <w:color w:val="000000" w:themeColor="text1"/>
          <w:sz w:val="30"/>
          <w:szCs w:val="30"/>
        </w:rPr>
        <w:t>7 411</w:t>
      </w:r>
      <w:r w:rsidRPr="00DA7709">
        <w:rPr>
          <w:color w:val="000000" w:themeColor="text1"/>
          <w:sz w:val="30"/>
          <w:szCs w:val="30"/>
        </w:rPr>
        <w:t xml:space="preserve"> </w:t>
      </w:r>
      <w:r w:rsidR="008654B3" w:rsidRPr="00DA7709">
        <w:rPr>
          <w:color w:val="000000" w:themeColor="text1"/>
          <w:sz w:val="30"/>
          <w:szCs w:val="30"/>
        </w:rPr>
        <w:t>детей</w:t>
      </w:r>
      <w:r w:rsidRPr="00DA7709">
        <w:rPr>
          <w:color w:val="000000" w:themeColor="text1"/>
          <w:sz w:val="30"/>
          <w:szCs w:val="30"/>
        </w:rPr>
        <w:t xml:space="preserve">, для которых русский язык не является родным. </w:t>
      </w:r>
      <w:proofErr w:type="gramStart"/>
      <w:r w:rsidRPr="00DA7709">
        <w:rPr>
          <w:color w:val="000000" w:themeColor="text1"/>
          <w:sz w:val="30"/>
          <w:szCs w:val="30"/>
        </w:rPr>
        <w:t>Существенное увеличение числа обучающи</w:t>
      </w:r>
      <w:r w:rsidRPr="00DA7709">
        <w:rPr>
          <w:color w:val="000000" w:themeColor="text1"/>
          <w:sz w:val="30"/>
          <w:szCs w:val="30"/>
        </w:rPr>
        <w:t>х</w:t>
      </w:r>
      <w:r w:rsidRPr="00DA7709">
        <w:rPr>
          <w:color w:val="000000" w:themeColor="text1"/>
          <w:sz w:val="30"/>
          <w:szCs w:val="30"/>
        </w:rPr>
        <w:t>ся, для которых русский язык не является родным, в 202</w:t>
      </w:r>
      <w:r w:rsidR="00D30F36" w:rsidRPr="00DA7709">
        <w:rPr>
          <w:color w:val="000000" w:themeColor="text1"/>
          <w:sz w:val="30"/>
          <w:szCs w:val="30"/>
        </w:rPr>
        <w:t>4</w:t>
      </w:r>
      <w:r w:rsidRPr="00DA7709">
        <w:rPr>
          <w:color w:val="000000" w:themeColor="text1"/>
          <w:sz w:val="30"/>
          <w:szCs w:val="30"/>
        </w:rPr>
        <w:t>/2</w:t>
      </w:r>
      <w:r w:rsidR="00D30F36" w:rsidRPr="00DA7709">
        <w:rPr>
          <w:color w:val="000000" w:themeColor="text1"/>
          <w:sz w:val="30"/>
          <w:szCs w:val="30"/>
        </w:rPr>
        <w:t>5</w:t>
      </w:r>
      <w:r w:rsidRPr="00DA7709">
        <w:rPr>
          <w:color w:val="000000" w:themeColor="text1"/>
          <w:sz w:val="30"/>
          <w:szCs w:val="30"/>
        </w:rPr>
        <w:t xml:space="preserve"> учебном году отмечалось по следующим национальностям: таджики – </w:t>
      </w:r>
      <w:r w:rsidR="00D30F36" w:rsidRPr="00DA7709">
        <w:rPr>
          <w:color w:val="000000" w:themeColor="text1"/>
          <w:sz w:val="30"/>
          <w:szCs w:val="30"/>
        </w:rPr>
        <w:t>3 286</w:t>
      </w:r>
      <w:r w:rsidRPr="00DA7709">
        <w:rPr>
          <w:color w:val="000000" w:themeColor="text1"/>
          <w:sz w:val="30"/>
          <w:szCs w:val="30"/>
        </w:rPr>
        <w:t xml:space="preserve">, киргизы – </w:t>
      </w:r>
      <w:r w:rsidR="00D30F36" w:rsidRPr="00DA7709">
        <w:rPr>
          <w:color w:val="000000" w:themeColor="text1"/>
          <w:sz w:val="30"/>
          <w:szCs w:val="30"/>
        </w:rPr>
        <w:t>2 133</w:t>
      </w:r>
      <w:r w:rsidRPr="00DA7709">
        <w:rPr>
          <w:color w:val="000000" w:themeColor="text1"/>
          <w:sz w:val="30"/>
          <w:szCs w:val="30"/>
        </w:rPr>
        <w:t xml:space="preserve">, узбеки – </w:t>
      </w:r>
      <w:r w:rsidR="00D30F36" w:rsidRPr="00DA7709">
        <w:rPr>
          <w:color w:val="000000" w:themeColor="text1"/>
          <w:sz w:val="30"/>
          <w:szCs w:val="30"/>
        </w:rPr>
        <w:t>927</w:t>
      </w:r>
      <w:r w:rsidRPr="00DA7709">
        <w:rPr>
          <w:color w:val="000000" w:themeColor="text1"/>
          <w:sz w:val="30"/>
          <w:szCs w:val="30"/>
        </w:rPr>
        <w:t xml:space="preserve">, азербайджанцы – </w:t>
      </w:r>
      <w:r w:rsidR="00D30F36" w:rsidRPr="00DA7709">
        <w:rPr>
          <w:color w:val="000000" w:themeColor="text1"/>
          <w:sz w:val="30"/>
          <w:szCs w:val="30"/>
        </w:rPr>
        <w:t>476</w:t>
      </w:r>
      <w:r w:rsidRPr="00DA7709">
        <w:rPr>
          <w:color w:val="000000" w:themeColor="text1"/>
          <w:sz w:val="30"/>
          <w:szCs w:val="30"/>
        </w:rPr>
        <w:t xml:space="preserve">, армяне – </w:t>
      </w:r>
      <w:r w:rsidR="00D30F36" w:rsidRPr="00DA7709">
        <w:rPr>
          <w:color w:val="000000" w:themeColor="text1"/>
          <w:sz w:val="30"/>
          <w:szCs w:val="30"/>
        </w:rPr>
        <w:t>184</w:t>
      </w:r>
      <w:r w:rsidRPr="00DA7709">
        <w:rPr>
          <w:color w:val="000000" w:themeColor="text1"/>
          <w:sz w:val="30"/>
          <w:szCs w:val="30"/>
        </w:rPr>
        <w:t>.</w:t>
      </w:r>
      <w:proofErr w:type="gramEnd"/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образовательных учреждениях регулярно проводятся меропри</w:t>
      </w:r>
      <w:r w:rsidRPr="00DA7709">
        <w:rPr>
          <w:color w:val="000000" w:themeColor="text1"/>
          <w:sz w:val="30"/>
          <w:szCs w:val="30"/>
        </w:rPr>
        <w:t>я</w:t>
      </w:r>
      <w:r w:rsidRPr="00DA7709">
        <w:rPr>
          <w:color w:val="000000" w:themeColor="text1"/>
          <w:sz w:val="30"/>
          <w:szCs w:val="30"/>
        </w:rPr>
        <w:t>тия воспитательного и этнокультурного характера, одной из задач кот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рых является формирование гражданской позиции, знакомство с наци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нальными традициями; установление связей с различными национал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ными диаспорами и землячествами по изучению самобытной наци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 xml:space="preserve">нальной культуры и сохранению национальных традиций (организация совместной деятельности, концертов, фестивалей песен, танцевальных коллективов, выставок национальных костюмов, проведение школьных </w:t>
      </w:r>
      <w:r w:rsidRPr="00DA7709">
        <w:rPr>
          <w:color w:val="000000" w:themeColor="text1"/>
          <w:sz w:val="30"/>
          <w:szCs w:val="30"/>
        </w:rPr>
        <w:lastRenderedPageBreak/>
        <w:t xml:space="preserve">спартакиад по национальным видам спорта и т.п.). В рамках изучения курса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Основы религиозных культур и светской этики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к преподаванию привлекаются представители национально-культурных автономий. Школьники имеют возможность познакомиться с особенностями мир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вых религиозных культур.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На базе </w:t>
      </w:r>
      <w:r w:rsidR="008654B3" w:rsidRPr="00DA7709">
        <w:rPr>
          <w:color w:val="000000" w:themeColor="text1"/>
          <w:sz w:val="30"/>
          <w:szCs w:val="30"/>
        </w:rPr>
        <w:t>ц</w:t>
      </w:r>
      <w:r w:rsidRPr="00DA7709">
        <w:rPr>
          <w:color w:val="000000" w:themeColor="text1"/>
          <w:sz w:val="30"/>
          <w:szCs w:val="30"/>
        </w:rPr>
        <w:t>ентров психолого-педагогической, медицинской и соц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альной помощи оказываются муниципальные услуги в части консульт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ции родителей и коррекционной работы с детьми, для которых русский язык не является родным.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Таким образом, основными направлениями реализации наци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нальной политики на территории города Красноярска являются: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формирование у красноярцев основ конструктивного восприятия города как многонационального пространства;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участие национально-культурных автономий в крупных общег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родских событиях;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содействие укреплению отечественных культурных традиций;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формирование открытого информационно-коммуникативного пространства взаимодействия администрации города с национально-культурными автономиями;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социокультурная адаптация мигрантов, детей, для которых ру</w:t>
      </w:r>
      <w:r w:rsidRPr="00DA7709">
        <w:rPr>
          <w:color w:val="000000" w:themeColor="text1"/>
          <w:sz w:val="30"/>
          <w:szCs w:val="30"/>
        </w:rPr>
        <w:t>с</w:t>
      </w:r>
      <w:r w:rsidRPr="00DA7709">
        <w:rPr>
          <w:color w:val="000000" w:themeColor="text1"/>
          <w:sz w:val="30"/>
          <w:szCs w:val="30"/>
        </w:rPr>
        <w:t>ский язык не является родным языком, их родителей, а также создание условий для формирования профессиональных компетенций педагогов, работающих с такими детьми и родителями.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прогнозном периоде проводимая политика в сфере развития гражданского общества будет сосредоточена на следующих основных направлениях: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совершенствование механизма исполнения социальных обяз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тельств государства путем конкурсного перераспределения части </w:t>
      </w:r>
      <w:r w:rsidR="005577B4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 xml:space="preserve">исполнительных полномочий по предоставлению социальных услуг </w:t>
      </w:r>
      <w:r w:rsidR="005577B4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 xml:space="preserve">от муниципальных учреждений к общественным институтам. Данный механизм будет способствовать развитию социально ориентированных некоммерческих организаций и включению их как активных субъектов в процессы социально-экономического развития и преобразования </w:t>
      </w:r>
      <w:r w:rsidR="005577B4" w:rsidRPr="00DA7709">
        <w:rPr>
          <w:color w:val="000000" w:themeColor="text1"/>
          <w:sz w:val="30"/>
          <w:szCs w:val="30"/>
        </w:rPr>
        <w:t xml:space="preserve">          </w:t>
      </w:r>
      <w:r w:rsidRPr="00DA7709">
        <w:rPr>
          <w:color w:val="000000" w:themeColor="text1"/>
          <w:sz w:val="30"/>
          <w:szCs w:val="30"/>
        </w:rPr>
        <w:t>города;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укрепление и развитие институтов самоорганизации граждан, </w:t>
      </w:r>
      <w:r w:rsidR="005577B4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их включенности в процессы социально-экономического преобразов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ния, расширение гражданской инициативы путем консолидации иниц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ативных горожан, работа с </w:t>
      </w:r>
      <w:proofErr w:type="spellStart"/>
      <w:r w:rsidRPr="00DA7709">
        <w:rPr>
          <w:color w:val="000000" w:themeColor="text1"/>
          <w:sz w:val="30"/>
          <w:szCs w:val="30"/>
        </w:rPr>
        <w:t>неинституализированными</w:t>
      </w:r>
      <w:proofErr w:type="spellEnd"/>
      <w:r w:rsidRPr="00DA7709">
        <w:rPr>
          <w:color w:val="000000" w:themeColor="text1"/>
          <w:sz w:val="30"/>
          <w:szCs w:val="30"/>
        </w:rPr>
        <w:t xml:space="preserve"> формами </w:t>
      </w:r>
      <w:r w:rsidR="005577B4" w:rsidRPr="00DA7709">
        <w:rPr>
          <w:color w:val="000000" w:themeColor="text1"/>
          <w:sz w:val="30"/>
          <w:szCs w:val="30"/>
        </w:rPr>
        <w:t xml:space="preserve">                   </w:t>
      </w:r>
      <w:r w:rsidRPr="00DA7709">
        <w:rPr>
          <w:color w:val="000000" w:themeColor="text1"/>
          <w:sz w:val="30"/>
          <w:szCs w:val="30"/>
        </w:rPr>
        <w:t>общественной активности и общественными активистами, представл</w:t>
      </w:r>
      <w:r w:rsidRPr="00DA7709">
        <w:rPr>
          <w:color w:val="000000" w:themeColor="text1"/>
          <w:sz w:val="30"/>
          <w:szCs w:val="30"/>
        </w:rPr>
        <w:t>я</w:t>
      </w:r>
      <w:r w:rsidRPr="00DA7709">
        <w:rPr>
          <w:color w:val="000000" w:themeColor="text1"/>
          <w:sz w:val="30"/>
          <w:szCs w:val="30"/>
        </w:rPr>
        <w:t>ющими как зоны социального напряжения, так и новые общественные инициативы;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укрепление гражданского единства, гармонизация межнационал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lastRenderedPageBreak/>
        <w:t xml:space="preserve">ных и межконфессиональных отношений, а именно реализация </w:t>
      </w:r>
      <w:r w:rsidR="005577B4" w:rsidRPr="00DA7709">
        <w:rPr>
          <w:color w:val="000000" w:themeColor="text1"/>
          <w:sz w:val="30"/>
          <w:szCs w:val="30"/>
        </w:rPr>
        <w:t xml:space="preserve">               </w:t>
      </w:r>
      <w:r w:rsidRPr="00DA7709">
        <w:rPr>
          <w:color w:val="000000" w:themeColor="text1"/>
          <w:sz w:val="30"/>
          <w:szCs w:val="30"/>
        </w:rPr>
        <w:t>мер, направленных на укрепление единства российской нации, развитие духовных и культурных традиций русского народа, развитие этнокул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 xml:space="preserve">турного многообразия народов, проживающих на территории города, реализация мер, направленных на социальную и культурную адаптацию мигрантов, развитие межкультурного и межконфессионального </w:t>
      </w:r>
      <w:r w:rsidR="005577B4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>диалога;</w:t>
      </w:r>
      <w:proofErr w:type="gramEnd"/>
    </w:p>
    <w:p w:rsidR="006A1BBE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привлечение горожан к участию в социально значимых публичных мероприятиях.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4030A" w:rsidRPr="00DA7709" w:rsidRDefault="005577B4" w:rsidP="005577B4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  <w:lang w:val="en-US"/>
        </w:rPr>
        <w:t>II</w:t>
      </w:r>
      <w:r w:rsidRPr="00DA7709">
        <w:rPr>
          <w:color w:val="000000" w:themeColor="text1"/>
          <w:sz w:val="30"/>
          <w:szCs w:val="30"/>
        </w:rPr>
        <w:t xml:space="preserve">. </w:t>
      </w:r>
      <w:r w:rsidR="003C7737" w:rsidRPr="00DA7709">
        <w:rPr>
          <w:color w:val="000000" w:themeColor="text1"/>
          <w:sz w:val="30"/>
          <w:szCs w:val="30"/>
        </w:rPr>
        <w:t>Перечень подпрограмм, краткое описание</w:t>
      </w:r>
    </w:p>
    <w:p w:rsidR="00816576" w:rsidRPr="00DA7709" w:rsidRDefault="003C7737" w:rsidP="005577B4">
      <w:pPr>
        <w:pStyle w:val="a5"/>
        <w:widowControl w:val="0"/>
        <w:suppressAutoHyphens w:val="0"/>
        <w:autoSpaceDE w:val="0"/>
        <w:autoSpaceDN w:val="0"/>
        <w:adjustRightInd w:val="0"/>
        <w:spacing w:line="192" w:lineRule="auto"/>
        <w:ind w:left="0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мероприятий подпрограмм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Муниципальная программа состоит из трех подпрограмм, напра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>ленных на достижение целей и решение основных задач муниципальной программы.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Подпрограмма 1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Поддержка социально ориентированных неко</w:t>
      </w:r>
      <w:r w:rsidRPr="00DA7709">
        <w:rPr>
          <w:color w:val="000000" w:themeColor="text1"/>
          <w:sz w:val="30"/>
          <w:szCs w:val="30"/>
        </w:rPr>
        <w:t>м</w:t>
      </w:r>
      <w:r w:rsidRPr="00DA7709">
        <w:rPr>
          <w:color w:val="000000" w:themeColor="text1"/>
          <w:sz w:val="30"/>
          <w:szCs w:val="30"/>
        </w:rPr>
        <w:t>мерческих организаций на территории города Красноярска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Реализация мероприятий подпрограммы 1 направлена на соде</w:t>
      </w:r>
      <w:r w:rsidRPr="00DA7709">
        <w:rPr>
          <w:color w:val="000000" w:themeColor="text1"/>
          <w:sz w:val="30"/>
          <w:szCs w:val="30"/>
        </w:rPr>
        <w:t>й</w:t>
      </w:r>
      <w:r w:rsidRPr="00DA7709">
        <w:rPr>
          <w:color w:val="000000" w:themeColor="text1"/>
          <w:sz w:val="30"/>
          <w:szCs w:val="30"/>
        </w:rPr>
        <w:t>ствие формированию пространства, способствующего развитию и по</w:t>
      </w:r>
      <w:r w:rsidRPr="00DA7709">
        <w:rPr>
          <w:color w:val="000000" w:themeColor="text1"/>
          <w:sz w:val="30"/>
          <w:szCs w:val="30"/>
        </w:rPr>
        <w:t>д</w:t>
      </w:r>
      <w:r w:rsidRPr="00DA7709">
        <w:rPr>
          <w:color w:val="000000" w:themeColor="text1"/>
          <w:sz w:val="30"/>
          <w:szCs w:val="30"/>
        </w:rPr>
        <w:t>держке СОНКО.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рамках подпрограммы 1 выделяются следующие мероприятия:</w:t>
      </w:r>
    </w:p>
    <w:p w:rsidR="001E68F9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</w:t>
      </w:r>
      <w:r w:rsidRPr="00DA7709">
        <w:rPr>
          <w:color w:val="000000" w:themeColor="text1"/>
          <w:sz w:val="26"/>
          <w:szCs w:val="26"/>
        </w:rPr>
        <w:t xml:space="preserve"> </w:t>
      </w:r>
      <w:r w:rsidRPr="00DA7709">
        <w:rPr>
          <w:color w:val="000000" w:themeColor="text1"/>
          <w:sz w:val="30"/>
          <w:szCs w:val="30"/>
        </w:rPr>
        <w:t>1.1.</w:t>
      </w:r>
      <w:r w:rsidRPr="00DA7709">
        <w:rPr>
          <w:color w:val="000000" w:themeColor="text1"/>
          <w:sz w:val="26"/>
          <w:szCs w:val="26"/>
        </w:rPr>
        <w:t xml:space="preserve"> </w:t>
      </w:r>
      <w:r w:rsidRPr="00DA7709">
        <w:rPr>
          <w:color w:val="000000" w:themeColor="text1"/>
          <w:sz w:val="30"/>
          <w:szCs w:val="30"/>
        </w:rPr>
        <w:t>Предоставление</w:t>
      </w:r>
      <w:r w:rsidRPr="00DA7709">
        <w:rPr>
          <w:color w:val="000000" w:themeColor="text1"/>
          <w:sz w:val="26"/>
          <w:szCs w:val="26"/>
        </w:rPr>
        <w:t xml:space="preserve"> </w:t>
      </w:r>
      <w:r w:rsidRPr="00DA7709">
        <w:rPr>
          <w:color w:val="000000" w:themeColor="text1"/>
          <w:sz w:val="30"/>
          <w:szCs w:val="30"/>
        </w:rPr>
        <w:t>субсидии</w:t>
      </w:r>
      <w:r w:rsidRPr="00DA7709">
        <w:rPr>
          <w:color w:val="000000" w:themeColor="text1"/>
          <w:sz w:val="26"/>
          <w:szCs w:val="26"/>
        </w:rPr>
        <w:t xml:space="preserve"> </w:t>
      </w:r>
      <w:r w:rsidR="005577B4" w:rsidRPr="00DA7709">
        <w:rPr>
          <w:color w:val="000000" w:themeColor="text1"/>
          <w:sz w:val="30"/>
          <w:szCs w:val="30"/>
        </w:rPr>
        <w:t>муниципальному</w:t>
      </w:r>
      <w:r w:rsidR="005577B4" w:rsidRPr="00DA7709">
        <w:rPr>
          <w:color w:val="000000" w:themeColor="text1"/>
          <w:sz w:val="26"/>
          <w:szCs w:val="26"/>
        </w:rPr>
        <w:t xml:space="preserve"> </w:t>
      </w:r>
      <w:r w:rsidRPr="00DA7709">
        <w:rPr>
          <w:color w:val="000000" w:themeColor="text1"/>
          <w:sz w:val="30"/>
          <w:szCs w:val="30"/>
        </w:rPr>
        <w:t>авт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 xml:space="preserve">номному учреждению города Красноярска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Центр содействия</w:t>
      </w:r>
      <w:r w:rsidR="005577B4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 xml:space="preserve">малому </w:t>
      </w:r>
      <w:r w:rsidR="005577B4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и среднему предпринимательству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на финансовое обеспечение выпо</w:t>
      </w:r>
      <w:r w:rsidRPr="00DA7709">
        <w:rPr>
          <w:color w:val="000000" w:themeColor="text1"/>
          <w:sz w:val="30"/>
          <w:szCs w:val="30"/>
        </w:rPr>
        <w:t>л</w:t>
      </w:r>
      <w:r w:rsidRPr="00DA7709">
        <w:rPr>
          <w:color w:val="000000" w:themeColor="text1"/>
          <w:sz w:val="30"/>
          <w:szCs w:val="30"/>
        </w:rPr>
        <w:t>нения им муниципального задания, рассчитанной с учетом нормати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>ных затрат на оказание им муниципальных услуг физическим и (или) юридическим лицам и нормативных затрат на содержание муниципал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ного имущества.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Реализация мероприятия 1.1 </w:t>
      </w:r>
      <w:r w:rsidR="001E68F9" w:rsidRPr="00DA7709">
        <w:rPr>
          <w:color w:val="000000" w:themeColor="text1"/>
          <w:sz w:val="30"/>
          <w:szCs w:val="30"/>
        </w:rPr>
        <w:t>в 2023</w:t>
      </w:r>
      <w:r w:rsidR="005577B4" w:rsidRPr="00DA7709">
        <w:rPr>
          <w:color w:val="000000" w:themeColor="text1"/>
          <w:sz w:val="30"/>
          <w:szCs w:val="30"/>
        </w:rPr>
        <w:t>–</w:t>
      </w:r>
      <w:r w:rsidR="001E68F9" w:rsidRPr="00DA7709">
        <w:rPr>
          <w:color w:val="000000" w:themeColor="text1"/>
          <w:sz w:val="30"/>
          <w:szCs w:val="30"/>
        </w:rPr>
        <w:t xml:space="preserve">2024 годах </w:t>
      </w:r>
      <w:r w:rsidRPr="00DA7709">
        <w:rPr>
          <w:color w:val="000000" w:themeColor="text1"/>
          <w:sz w:val="30"/>
          <w:szCs w:val="30"/>
        </w:rPr>
        <w:t>способствова</w:t>
      </w:r>
      <w:r w:rsidR="005B2855" w:rsidRPr="00DA7709">
        <w:rPr>
          <w:color w:val="000000" w:themeColor="text1"/>
          <w:sz w:val="30"/>
          <w:szCs w:val="30"/>
        </w:rPr>
        <w:t>ла</w:t>
      </w:r>
      <w:r w:rsidR="005577B4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 xml:space="preserve"> созданию равных условий для устойчивого развития общественных инициатив на территории города Красноярска, формированию профе</w:t>
      </w:r>
      <w:r w:rsidRPr="00DA7709">
        <w:rPr>
          <w:color w:val="000000" w:themeColor="text1"/>
          <w:sz w:val="30"/>
          <w:szCs w:val="30"/>
        </w:rPr>
        <w:t>с</w:t>
      </w:r>
      <w:r w:rsidRPr="00DA7709">
        <w:rPr>
          <w:color w:val="000000" w:themeColor="text1"/>
          <w:sz w:val="30"/>
          <w:szCs w:val="30"/>
        </w:rPr>
        <w:t xml:space="preserve">сионального и инновационного потенциала жителей города в сфере </w:t>
      </w:r>
      <w:r w:rsidR="005577B4" w:rsidRPr="00DA7709">
        <w:rPr>
          <w:color w:val="000000" w:themeColor="text1"/>
          <w:sz w:val="30"/>
          <w:szCs w:val="30"/>
        </w:rPr>
        <w:t xml:space="preserve">     </w:t>
      </w:r>
      <w:r w:rsidRPr="00DA7709">
        <w:rPr>
          <w:color w:val="000000" w:themeColor="text1"/>
          <w:sz w:val="30"/>
          <w:szCs w:val="30"/>
        </w:rPr>
        <w:t>развития социально ориентированных некоммерческих организаций,</w:t>
      </w:r>
      <w:r w:rsidR="005577B4" w:rsidRPr="00DA7709">
        <w:rPr>
          <w:color w:val="000000" w:themeColor="text1"/>
          <w:sz w:val="30"/>
          <w:szCs w:val="30"/>
        </w:rPr>
        <w:t xml:space="preserve">         </w:t>
      </w:r>
      <w:r w:rsidRPr="00DA7709">
        <w:rPr>
          <w:color w:val="000000" w:themeColor="text1"/>
          <w:sz w:val="30"/>
          <w:szCs w:val="30"/>
        </w:rPr>
        <w:t xml:space="preserve"> созданию условий для усиления роли СОНКО в социальной сфере </w:t>
      </w:r>
      <w:r w:rsidR="005577B4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>города, развитию сферы услуг, оказываемых СОНКО;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1.2. Финансовое обеспечение</w:t>
      </w:r>
      <w:r w:rsidR="00117C42" w:rsidRPr="00DA7709">
        <w:rPr>
          <w:color w:val="000000" w:themeColor="text1"/>
          <w:sz w:val="30"/>
          <w:szCs w:val="30"/>
        </w:rPr>
        <w:t xml:space="preserve"> части</w:t>
      </w:r>
      <w:r w:rsidRPr="00DA7709">
        <w:rPr>
          <w:color w:val="000000" w:themeColor="text1"/>
          <w:sz w:val="30"/>
          <w:szCs w:val="30"/>
        </w:rPr>
        <w:t xml:space="preserve"> затрат социально ориентированных некоммерческих организаций, не являющихся гос</w:t>
      </w:r>
      <w:r w:rsidRPr="00DA7709">
        <w:rPr>
          <w:color w:val="000000" w:themeColor="text1"/>
          <w:sz w:val="30"/>
          <w:szCs w:val="30"/>
        </w:rPr>
        <w:t>у</w:t>
      </w:r>
      <w:r w:rsidRPr="00DA7709">
        <w:rPr>
          <w:color w:val="000000" w:themeColor="text1"/>
          <w:sz w:val="30"/>
          <w:szCs w:val="30"/>
        </w:rPr>
        <w:t>дарственными (муниципальными) учреждениями, связанных с реализ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цией для жителей города социальных проектов</w:t>
      </w:r>
      <w:r w:rsidR="007C4FF6" w:rsidRPr="00DA7709">
        <w:rPr>
          <w:color w:val="000000" w:themeColor="text1"/>
          <w:sz w:val="30"/>
          <w:szCs w:val="30"/>
        </w:rPr>
        <w:t>, на основании конкур</w:t>
      </w:r>
      <w:r w:rsidR="007C4FF6" w:rsidRPr="00DA7709">
        <w:rPr>
          <w:color w:val="000000" w:themeColor="text1"/>
          <w:sz w:val="30"/>
          <w:szCs w:val="30"/>
        </w:rPr>
        <w:t>с</w:t>
      </w:r>
      <w:r w:rsidR="007C4FF6" w:rsidRPr="00DA7709">
        <w:rPr>
          <w:color w:val="000000" w:themeColor="text1"/>
          <w:sz w:val="30"/>
          <w:szCs w:val="30"/>
        </w:rPr>
        <w:t>ного отбора проектов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1.3.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lastRenderedPageBreak/>
        <w:t xml:space="preserve">ственными (муниципальными) учреждениями, связанных с реализацией социальных проектов по организации отдыха и реабилитации детей-инвалидов и молодых инвалидов в возрасте до 23 лет, в том числе </w:t>
      </w:r>
      <w:r w:rsidR="005577B4" w:rsidRPr="00DA7709">
        <w:rPr>
          <w:color w:val="000000" w:themeColor="text1"/>
          <w:sz w:val="30"/>
          <w:szCs w:val="30"/>
        </w:rPr>
        <w:t xml:space="preserve">                 </w:t>
      </w:r>
      <w:r w:rsidRPr="00DA7709">
        <w:rPr>
          <w:color w:val="000000" w:themeColor="text1"/>
          <w:sz w:val="30"/>
          <w:szCs w:val="30"/>
        </w:rPr>
        <w:t>с сопровождением, на основании конкурсного отбора проектов;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1.4.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 xml:space="preserve">ственными (муниципальными) учреждениями, связанных с реализацией социальных проектов по предоставлению участникам (инвалидам) </w:t>
      </w:r>
      <w:r w:rsidR="005577B4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 xml:space="preserve">Великой Отечественной войны, инвалидам-колясочникам услуги </w:t>
      </w:r>
      <w:r w:rsidR="005577B4" w:rsidRPr="00DA7709">
        <w:rPr>
          <w:color w:val="000000" w:themeColor="text1"/>
          <w:sz w:val="30"/>
          <w:szCs w:val="30"/>
        </w:rPr>
        <w:t xml:space="preserve">                    </w:t>
      </w:r>
      <w:r w:rsidRPr="00DA7709">
        <w:rPr>
          <w:color w:val="000000" w:themeColor="text1"/>
          <w:sz w:val="30"/>
          <w:szCs w:val="30"/>
        </w:rPr>
        <w:t xml:space="preserve">по сопровождению к социально значимым объектам, местам проведения досуга, отдыха и обратно, на основании конкурсного отбора </w:t>
      </w:r>
      <w:r w:rsidR="005577B4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>проектов;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1.5.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ственными (муниципальными) учреждениями, связанных с реализацией социальных проектов по проведению праздничных мероприятий для граждан пожилого возраста, инвалидов (в том числе детей-инвалидов), на основании конкурсного отбора проектов;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1.6.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ственными (муниципальными) учреждениями, связанных с проведен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ем мероприятий по поддержке ветеранов, пенсионеров, граждан, нах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дящихся в трудной жизненной ситуации, семей с детьми;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1.7.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ственными (муниципальными) учреждениями, связанных с реализацией социальных проектов по поддержке граждан старшего поколения, инв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лидов, многодетных и малообеспеченных семей, граждан, принима</w:t>
      </w:r>
      <w:r w:rsidRPr="00DA7709">
        <w:rPr>
          <w:color w:val="000000" w:themeColor="text1"/>
          <w:sz w:val="30"/>
          <w:szCs w:val="30"/>
        </w:rPr>
        <w:t>ю</w:t>
      </w:r>
      <w:r w:rsidRPr="00DA7709">
        <w:rPr>
          <w:color w:val="000000" w:themeColor="text1"/>
          <w:sz w:val="30"/>
          <w:szCs w:val="30"/>
        </w:rPr>
        <w:t>щих (принимавших) участие в специальной военной операции и членов их семей, на основании конкурсного отбора проектов;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1.8.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ственными (муниципальными) учреждениями, связанных с проведен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ем мероприятий для инвалидов, лиц с ограниченными возможностями здоровья;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1.9. Финансовое обеспечение части затрат социально ориентированных некоммерческих организаций, не являющихся гос</w:t>
      </w:r>
      <w:r w:rsidRPr="00DA7709">
        <w:rPr>
          <w:color w:val="000000" w:themeColor="text1"/>
          <w:sz w:val="30"/>
          <w:szCs w:val="30"/>
        </w:rPr>
        <w:t>у</w:t>
      </w:r>
      <w:r w:rsidRPr="00DA7709">
        <w:rPr>
          <w:color w:val="000000" w:themeColor="text1"/>
          <w:sz w:val="30"/>
          <w:szCs w:val="30"/>
        </w:rPr>
        <w:t>дарственными (муниципальными) учреждениями, связанных с реализ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цией физкультурно-спортивных проектов, на основании конкурсного отбора проектов;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1.10. Финансовое обеспечение части затрат социал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 xml:space="preserve">но ориентированных некоммерческих организаций, не являющихся </w:t>
      </w:r>
      <w:r w:rsidR="005577B4" w:rsidRPr="00DA7709">
        <w:rPr>
          <w:color w:val="000000" w:themeColor="text1"/>
          <w:sz w:val="30"/>
          <w:szCs w:val="30"/>
        </w:rPr>
        <w:t xml:space="preserve">                 </w:t>
      </w:r>
      <w:r w:rsidRPr="00DA7709">
        <w:rPr>
          <w:color w:val="000000" w:themeColor="text1"/>
          <w:sz w:val="30"/>
          <w:szCs w:val="30"/>
        </w:rPr>
        <w:lastRenderedPageBreak/>
        <w:t>государственными (муниципальными) учреждениями, связанных с ре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лизацией для жителей города социальных проектов в сфере молодежной политики по направлению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Поддержка локальных экспериментальных площадок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, на основании конкурсного отбора проектов;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1.11. Финансовое обеспечение части затрат социал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но ориентированных некоммерческих организаций, не являющихся</w:t>
      </w:r>
      <w:r w:rsidR="005577B4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 xml:space="preserve"> государственными (муниципальными) учреждениями, связанных с ре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лизацией для жителей города социальных проектов в сфере молодежной политики по направлению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Ты </w:t>
      </w:r>
      <w:r w:rsidR="005577B4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 город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, на основании конкурсного</w:t>
      </w:r>
      <w:r w:rsidR="005577B4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 xml:space="preserve"> отбора проектов.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Реализация мероприятий 1.2</w:t>
      </w:r>
      <w:r w:rsidR="005577B4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>1.11 позволяет ежегодно поддерж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вать социально ориентированные некоммерческие организации, не я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 xml:space="preserve">ляющиеся государственными (муниципальными) учреждениями, путем финансового обеспечения затрат (части затрат) в форме субсидий </w:t>
      </w:r>
      <w:r w:rsidR="005577B4" w:rsidRPr="00DA7709">
        <w:rPr>
          <w:color w:val="000000" w:themeColor="text1"/>
          <w:sz w:val="30"/>
          <w:szCs w:val="30"/>
        </w:rPr>
        <w:t xml:space="preserve">                  </w:t>
      </w:r>
      <w:r w:rsidRPr="00DA7709">
        <w:rPr>
          <w:color w:val="000000" w:themeColor="text1"/>
          <w:sz w:val="30"/>
          <w:szCs w:val="30"/>
        </w:rPr>
        <w:t>из бюджета города;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1.12. </w:t>
      </w:r>
      <w:r w:rsidR="000A5857" w:rsidRPr="00DA7709">
        <w:rPr>
          <w:color w:val="000000" w:themeColor="text1"/>
          <w:sz w:val="30"/>
          <w:szCs w:val="30"/>
        </w:rPr>
        <w:t xml:space="preserve">Приобретение ценного подарка победителю </w:t>
      </w:r>
      <w:r w:rsidR="005577B4" w:rsidRPr="00DA7709">
        <w:rPr>
          <w:color w:val="000000" w:themeColor="text1"/>
          <w:sz w:val="30"/>
          <w:szCs w:val="30"/>
        </w:rPr>
        <w:t xml:space="preserve">    </w:t>
      </w:r>
      <w:r w:rsidR="000A5857" w:rsidRPr="00DA7709">
        <w:rPr>
          <w:color w:val="000000" w:themeColor="text1"/>
          <w:sz w:val="30"/>
          <w:szCs w:val="30"/>
        </w:rPr>
        <w:t xml:space="preserve">городского конкурса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0A5857" w:rsidRPr="00DA7709">
        <w:rPr>
          <w:color w:val="000000" w:themeColor="text1"/>
          <w:sz w:val="30"/>
          <w:szCs w:val="30"/>
        </w:rPr>
        <w:t>Лучшая социально ориентированная некоммерч</w:t>
      </w:r>
      <w:r w:rsidR="000A5857" w:rsidRPr="00DA7709">
        <w:rPr>
          <w:color w:val="000000" w:themeColor="text1"/>
          <w:sz w:val="30"/>
          <w:szCs w:val="30"/>
        </w:rPr>
        <w:t>е</w:t>
      </w:r>
      <w:r w:rsidR="000A5857" w:rsidRPr="00DA7709">
        <w:rPr>
          <w:color w:val="000000" w:themeColor="text1"/>
          <w:sz w:val="30"/>
          <w:szCs w:val="30"/>
        </w:rPr>
        <w:t>ская организация года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816576" w:rsidRPr="00DA7709" w:rsidRDefault="00BC7E62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Целью мероприятия 1.12</w:t>
      </w:r>
      <w:r w:rsidR="00816576" w:rsidRPr="00DA7709">
        <w:rPr>
          <w:color w:val="000000" w:themeColor="text1"/>
          <w:sz w:val="30"/>
          <w:szCs w:val="30"/>
        </w:rPr>
        <w:t xml:space="preserve"> является выявление и поощрение наиб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>лее квалифицированных СОНКО, имеющих высокие достижения в о</w:t>
      </w:r>
      <w:r w:rsidR="00816576" w:rsidRPr="00DA7709">
        <w:rPr>
          <w:color w:val="000000" w:themeColor="text1"/>
          <w:sz w:val="30"/>
          <w:szCs w:val="30"/>
        </w:rPr>
        <w:t>б</w:t>
      </w:r>
      <w:r w:rsidR="00816576" w:rsidRPr="00DA7709">
        <w:rPr>
          <w:color w:val="000000" w:themeColor="text1"/>
          <w:sz w:val="30"/>
          <w:szCs w:val="30"/>
        </w:rPr>
        <w:t>щественной деятельности городского сообщества, вносящих своей уставной деятельностью весомый вклад в решение задач социально-экономического развития города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1.13. Предоставление муниципальной преференции</w:t>
      </w:r>
      <w:r w:rsidR="005577B4" w:rsidRPr="00DA7709">
        <w:rPr>
          <w:color w:val="000000" w:themeColor="text1"/>
          <w:sz w:val="30"/>
          <w:szCs w:val="30"/>
        </w:rPr>
        <w:t xml:space="preserve">     </w:t>
      </w:r>
      <w:r w:rsidRPr="00DA7709">
        <w:rPr>
          <w:color w:val="000000" w:themeColor="text1"/>
          <w:sz w:val="30"/>
          <w:szCs w:val="30"/>
        </w:rPr>
        <w:t xml:space="preserve"> в форме субсидии Красноярской городской местной общественной</w:t>
      </w:r>
      <w:r w:rsidR="005577B4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 xml:space="preserve"> организации ветеранов (пенсионеров) войны, труда, Вооруженных Сил и правоохранительных органов;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1.14.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      </w:t>
      </w:r>
      <w:r w:rsidRPr="00DA7709">
        <w:rPr>
          <w:color w:val="000000" w:themeColor="text1"/>
          <w:sz w:val="30"/>
          <w:szCs w:val="30"/>
        </w:rPr>
        <w:t>в форме субсидии Местной общественной организации ветеранов-пенсионеров войны, труда, вооруженных сил и правоохранительных</w:t>
      </w:r>
      <w:r w:rsidR="005577B4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 xml:space="preserve"> органов Железнодорожного района г.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1.15.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   </w:t>
      </w:r>
      <w:r w:rsidRPr="00DA7709">
        <w:rPr>
          <w:color w:val="000000" w:themeColor="text1"/>
          <w:sz w:val="30"/>
          <w:szCs w:val="30"/>
        </w:rPr>
        <w:t xml:space="preserve">в форме субсидии Местной общественной организации ветеранов </w:t>
      </w:r>
      <w:r w:rsidR="005577B4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>(пенсионеров) войны, труда, Вооруженных Сил и правоохранительных органов Кировского района в г. Красноярске;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1.16.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в форме субсидии Местной общественной организации ветеранов-пенсионеров войны, труда, Вооруженных Сил и правоохранительных органов Ленинского района г.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1.17.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     </w:t>
      </w:r>
      <w:r w:rsidRPr="00DA7709">
        <w:rPr>
          <w:color w:val="000000" w:themeColor="text1"/>
          <w:sz w:val="30"/>
          <w:szCs w:val="30"/>
        </w:rPr>
        <w:t>в форме субсидии Местной общественной организации ветеранов</w:t>
      </w:r>
      <w:r w:rsidR="005577B4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 xml:space="preserve"> (пенсионеров) войны, труда, Вооруженных Сил и правоохранительных </w:t>
      </w:r>
      <w:r w:rsidRPr="00DA7709">
        <w:rPr>
          <w:color w:val="000000" w:themeColor="text1"/>
          <w:sz w:val="30"/>
          <w:szCs w:val="30"/>
        </w:rPr>
        <w:lastRenderedPageBreak/>
        <w:t>органов Октябрьского района г.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1.18.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 xml:space="preserve">в форме субсидии Местной общественной организации ветеранов </w:t>
      </w:r>
      <w:r w:rsidR="005577B4" w:rsidRPr="00DA7709">
        <w:rPr>
          <w:color w:val="000000" w:themeColor="text1"/>
          <w:sz w:val="30"/>
          <w:szCs w:val="30"/>
        </w:rPr>
        <w:t xml:space="preserve">               </w:t>
      </w:r>
      <w:r w:rsidRPr="00DA7709">
        <w:rPr>
          <w:color w:val="000000" w:themeColor="text1"/>
          <w:sz w:val="30"/>
          <w:szCs w:val="30"/>
        </w:rPr>
        <w:t>(пенсионеров) войны, труда, Вооруженных Сил и правоохранительных органов Свердловского района г.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1.19. Предоставление муниципальной преференции</w:t>
      </w:r>
      <w:r w:rsidR="005577B4" w:rsidRPr="00DA7709">
        <w:rPr>
          <w:color w:val="000000" w:themeColor="text1"/>
          <w:sz w:val="30"/>
          <w:szCs w:val="30"/>
        </w:rPr>
        <w:t xml:space="preserve">       </w:t>
      </w:r>
      <w:r w:rsidRPr="00DA7709">
        <w:rPr>
          <w:color w:val="000000" w:themeColor="text1"/>
          <w:sz w:val="30"/>
          <w:szCs w:val="30"/>
        </w:rPr>
        <w:t xml:space="preserve"> в форме субсидии Местной общественной организации ветеранов-пенсионеров войны, труда, Вооруженных сил и правоохранительных органов Советского района г.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1.20.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  </w:t>
      </w:r>
      <w:r w:rsidRPr="00DA7709">
        <w:rPr>
          <w:color w:val="000000" w:themeColor="text1"/>
          <w:sz w:val="30"/>
          <w:szCs w:val="30"/>
        </w:rPr>
        <w:t xml:space="preserve">в форме субсидии Местной общественной организации ветеранов </w:t>
      </w:r>
      <w:r w:rsidR="005577B4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(пенсионеров) войны, труда, Вооруженных Сил и правоохранительных органов Центрального района в г. Красноярске;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1.21.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</w:t>
      </w:r>
      <w:r w:rsidRPr="00DA7709">
        <w:rPr>
          <w:color w:val="000000" w:themeColor="text1"/>
          <w:sz w:val="30"/>
          <w:szCs w:val="30"/>
        </w:rPr>
        <w:t xml:space="preserve">в форме субсидии Красноярской краевой организации Общероссийской общественной организации инвалидов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ордена Трудов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го Красного Знамени общество слепых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1.22. Предоставление муниципальной преференции</w:t>
      </w:r>
      <w:r w:rsidR="005577B4" w:rsidRPr="00DA7709">
        <w:rPr>
          <w:color w:val="000000" w:themeColor="text1"/>
          <w:sz w:val="30"/>
          <w:szCs w:val="30"/>
        </w:rPr>
        <w:t xml:space="preserve">         </w:t>
      </w:r>
      <w:r w:rsidRPr="00DA7709">
        <w:rPr>
          <w:color w:val="000000" w:themeColor="text1"/>
          <w:sz w:val="30"/>
          <w:szCs w:val="30"/>
        </w:rPr>
        <w:t xml:space="preserve"> в форме субсидии Красноярскому региональному отделению Общеро</w:t>
      </w:r>
      <w:r w:rsidRPr="00DA7709">
        <w:rPr>
          <w:color w:val="000000" w:themeColor="text1"/>
          <w:sz w:val="30"/>
          <w:szCs w:val="30"/>
        </w:rPr>
        <w:t>с</w:t>
      </w:r>
      <w:r w:rsidRPr="00DA7709">
        <w:rPr>
          <w:color w:val="000000" w:themeColor="text1"/>
          <w:sz w:val="30"/>
          <w:szCs w:val="30"/>
        </w:rPr>
        <w:t xml:space="preserve">сийской общественной организации инвалидов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ство глухих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1.23.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      </w:t>
      </w:r>
      <w:r w:rsidRPr="00DA7709">
        <w:rPr>
          <w:color w:val="000000" w:themeColor="text1"/>
          <w:sz w:val="30"/>
          <w:szCs w:val="30"/>
        </w:rPr>
        <w:t xml:space="preserve">в форме субсидии Красноярской региональной организации </w:t>
      </w:r>
      <w:proofErr w:type="gramStart"/>
      <w:r w:rsidRPr="00DA7709">
        <w:rPr>
          <w:color w:val="000000" w:themeColor="text1"/>
          <w:sz w:val="30"/>
          <w:szCs w:val="30"/>
        </w:rPr>
        <w:t>обще</w:t>
      </w:r>
      <w:r w:rsidR="005577B4" w:rsidRPr="00DA7709">
        <w:rPr>
          <w:color w:val="000000" w:themeColor="text1"/>
          <w:sz w:val="30"/>
          <w:szCs w:val="30"/>
        </w:rPr>
        <w:t>-</w:t>
      </w:r>
      <w:r w:rsidRPr="00DA7709">
        <w:rPr>
          <w:color w:val="000000" w:themeColor="text1"/>
          <w:sz w:val="30"/>
          <w:szCs w:val="30"/>
        </w:rPr>
        <w:t>российской</w:t>
      </w:r>
      <w:proofErr w:type="gramEnd"/>
      <w:r w:rsidRPr="00DA7709">
        <w:rPr>
          <w:color w:val="000000" w:themeColor="text1"/>
          <w:sz w:val="30"/>
          <w:szCs w:val="30"/>
        </w:rPr>
        <w:t xml:space="preserve">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Всероссийское общество </w:t>
      </w:r>
      <w:r w:rsidR="005577B4" w:rsidRPr="00DA7709">
        <w:rPr>
          <w:color w:val="000000" w:themeColor="text1"/>
          <w:sz w:val="30"/>
          <w:szCs w:val="30"/>
        </w:rPr>
        <w:t xml:space="preserve">                </w:t>
      </w:r>
      <w:r w:rsidRPr="00DA7709">
        <w:rPr>
          <w:color w:val="000000" w:themeColor="text1"/>
          <w:sz w:val="30"/>
          <w:szCs w:val="30"/>
        </w:rPr>
        <w:t>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DA7709">
        <w:rPr>
          <w:sz w:val="30"/>
          <w:szCs w:val="30"/>
        </w:rPr>
        <w:t xml:space="preserve">мероприятие 1.24. </w:t>
      </w:r>
      <w:r w:rsidR="004C2969" w:rsidRPr="00DA7709">
        <w:rPr>
          <w:sz w:val="30"/>
          <w:szCs w:val="30"/>
        </w:rPr>
        <w:t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Железнодорожного района г. Красноярска</w:t>
      </w:r>
      <w:r w:rsidRPr="00DA7709">
        <w:rPr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1.25.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 </w:t>
      </w:r>
      <w:r w:rsidRPr="00DA7709">
        <w:rPr>
          <w:color w:val="000000" w:themeColor="text1"/>
          <w:sz w:val="30"/>
          <w:szCs w:val="30"/>
        </w:rPr>
        <w:t xml:space="preserve">в форме субсидии Местной организации общероссийской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Кировского района города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1.26. Предоставление муниципальной преференции</w:t>
      </w:r>
      <w:r w:rsidR="005577B4" w:rsidRPr="00DA7709">
        <w:rPr>
          <w:color w:val="000000" w:themeColor="text1"/>
          <w:sz w:val="30"/>
          <w:szCs w:val="30"/>
        </w:rPr>
        <w:t xml:space="preserve">    </w:t>
      </w:r>
      <w:r w:rsidRPr="00DA7709">
        <w:rPr>
          <w:color w:val="000000" w:themeColor="text1"/>
          <w:sz w:val="30"/>
          <w:szCs w:val="30"/>
        </w:rPr>
        <w:t xml:space="preserve"> в форме субсидии Местной Организации Общероссийской Обществе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 xml:space="preserve">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Лени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ского района г.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1.27.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      </w:t>
      </w:r>
      <w:r w:rsidRPr="00DA7709">
        <w:rPr>
          <w:color w:val="000000" w:themeColor="text1"/>
          <w:sz w:val="30"/>
          <w:szCs w:val="30"/>
        </w:rPr>
        <w:t xml:space="preserve">в форме субсидии Местной организации общероссийской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Октябрьск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го района г.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1.28. Предоставление муниципальной преференции</w:t>
      </w:r>
      <w:r w:rsidR="005577B4" w:rsidRPr="00DA7709">
        <w:rPr>
          <w:color w:val="000000" w:themeColor="text1"/>
          <w:sz w:val="30"/>
          <w:szCs w:val="30"/>
        </w:rPr>
        <w:t xml:space="preserve">   </w:t>
      </w:r>
      <w:r w:rsidRPr="00DA7709">
        <w:rPr>
          <w:color w:val="000000" w:themeColor="text1"/>
          <w:sz w:val="30"/>
          <w:szCs w:val="30"/>
        </w:rPr>
        <w:t xml:space="preserve"> в форме субсидии Местной организации общероссийской общественной </w:t>
      </w:r>
      <w:r w:rsidRPr="00DA7709">
        <w:rPr>
          <w:color w:val="000000" w:themeColor="text1"/>
          <w:sz w:val="30"/>
          <w:szCs w:val="30"/>
        </w:rPr>
        <w:lastRenderedPageBreak/>
        <w:t xml:space="preserve">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Свердло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>ского района г.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1.29. Предоставление муниципальной преференции</w:t>
      </w:r>
      <w:r w:rsidR="005577B4" w:rsidRPr="00DA7709">
        <w:rPr>
          <w:color w:val="000000" w:themeColor="text1"/>
          <w:sz w:val="30"/>
          <w:szCs w:val="30"/>
        </w:rPr>
        <w:t xml:space="preserve">   </w:t>
      </w:r>
      <w:r w:rsidRPr="00DA7709">
        <w:rPr>
          <w:color w:val="000000" w:themeColor="text1"/>
          <w:sz w:val="30"/>
          <w:szCs w:val="30"/>
        </w:rPr>
        <w:t xml:space="preserve"> в форме субсидии Местной организации общероссийской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Советского района г.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1.30. Предоставление муниципальной преференции</w:t>
      </w:r>
      <w:r w:rsidR="005577B4" w:rsidRPr="00DA7709">
        <w:rPr>
          <w:color w:val="000000" w:themeColor="text1"/>
          <w:sz w:val="30"/>
          <w:szCs w:val="30"/>
        </w:rPr>
        <w:t xml:space="preserve">     </w:t>
      </w:r>
      <w:r w:rsidRPr="00DA7709">
        <w:rPr>
          <w:color w:val="000000" w:themeColor="text1"/>
          <w:sz w:val="30"/>
          <w:szCs w:val="30"/>
        </w:rPr>
        <w:t xml:space="preserve"> в форме субсидии Местной организации общероссийской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Центральн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го района г.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1.31. Предоставление муниципальной преференции </w:t>
      </w:r>
      <w:r w:rsidR="005577B4" w:rsidRPr="00DA7709">
        <w:rPr>
          <w:color w:val="000000" w:themeColor="text1"/>
          <w:sz w:val="30"/>
          <w:szCs w:val="30"/>
        </w:rPr>
        <w:t xml:space="preserve">     </w:t>
      </w:r>
      <w:r w:rsidRPr="00DA7709">
        <w:rPr>
          <w:color w:val="000000" w:themeColor="text1"/>
          <w:sz w:val="30"/>
          <w:szCs w:val="30"/>
        </w:rPr>
        <w:t xml:space="preserve">в форме субсидии Местному отделению Красноярской краевой </w:t>
      </w:r>
      <w:r w:rsidR="005577B4" w:rsidRPr="00DA7709">
        <w:rPr>
          <w:color w:val="000000" w:themeColor="text1"/>
          <w:sz w:val="30"/>
          <w:szCs w:val="30"/>
        </w:rPr>
        <w:t xml:space="preserve">                      </w:t>
      </w:r>
      <w:r w:rsidRPr="00DA7709">
        <w:rPr>
          <w:color w:val="000000" w:themeColor="text1"/>
          <w:sz w:val="30"/>
          <w:szCs w:val="30"/>
        </w:rPr>
        <w:t xml:space="preserve">общественной организации инвалидов Союз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Чернобыль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г. Красн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ярск.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Реализация мероприятий 1.13</w:t>
      </w:r>
      <w:r w:rsidR="005577B4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>1.20 позволяет ежегодно поддерж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вать местные общественные организации ветеранов (пенсионеров)</w:t>
      </w:r>
      <w:r w:rsidR="005577B4" w:rsidRPr="00DA7709">
        <w:rPr>
          <w:color w:val="000000" w:themeColor="text1"/>
          <w:sz w:val="30"/>
          <w:szCs w:val="30"/>
        </w:rPr>
        <w:t xml:space="preserve">               </w:t>
      </w:r>
      <w:r w:rsidRPr="00DA7709">
        <w:rPr>
          <w:color w:val="000000" w:themeColor="text1"/>
          <w:sz w:val="30"/>
          <w:szCs w:val="30"/>
        </w:rPr>
        <w:t xml:space="preserve"> города путем предоставления муниципальной преференции в форме субсидий на финансовое обеспечение затрат, связанных с содержанием и материальным обеспечением местных общественных организаций в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теранов (пенсионеров), предоставлением адресной помощи членам местных общественных организаций ветеранов (пенсионеров), поощр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нием членов местных общественных организаций ветеранов (пенсион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ров), издательской деятельностью.</w:t>
      </w:r>
      <w:proofErr w:type="gramEnd"/>
    </w:p>
    <w:p w:rsidR="00D32BE7" w:rsidRPr="00DA7709" w:rsidRDefault="00D32BE7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Реализация мероприятий 1.21 - 1.31 позволяет ежегодно подде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живать местные общественные организации инвалидов города путем предоставления муниципальной преференции в форме субсидий общ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ственным организациям инвалидов, осуществляющим деятельность на территории города Красноярска, на возмещение затрат в отношении нежилых помещений, находящихся в многоквартирных домах и заним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емых общественными организациями инвалидов, по оплате взносов на капитальный ремонт общего имущества в многоквартирном доме, по плате за содержание и</w:t>
      </w:r>
      <w:proofErr w:type="gramEnd"/>
      <w:r w:rsidRPr="00DA7709">
        <w:rPr>
          <w:color w:val="000000" w:themeColor="text1"/>
          <w:sz w:val="30"/>
          <w:szCs w:val="30"/>
        </w:rPr>
        <w:t xml:space="preserve"> текущий ремонт общего имущества в многоква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тирном доме, а также на возмещение части затрат на оплату комм</w:t>
      </w:r>
      <w:r w:rsidRPr="00DA7709">
        <w:rPr>
          <w:color w:val="000000" w:themeColor="text1"/>
          <w:sz w:val="30"/>
          <w:szCs w:val="30"/>
        </w:rPr>
        <w:t>у</w:t>
      </w:r>
      <w:r w:rsidRPr="00DA7709">
        <w:rPr>
          <w:color w:val="000000" w:themeColor="text1"/>
          <w:sz w:val="30"/>
          <w:szCs w:val="30"/>
        </w:rPr>
        <w:t>нальных услуг за занимаемые нежилые помещения в многоквартирных домах и нежилых зданиях.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1.32.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ственными (муниципальными) учреждениями, связанных с организац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ей и проведением мероприятия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Форум некоммерческих организаций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, на основании конкурсного отбора заявок.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Реализация мероприятия 1.32 позволяет сформировать в городе Красноярске условия для устойчивого развития некоммерческого </w:t>
      </w:r>
      <w:r w:rsidR="005577B4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lastRenderedPageBreak/>
        <w:t>сектора экономики, повышения уровня его финансовой обеспеченности, а также условия для развития сегмента негосударственных поставщиков социальных услуг.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Подпрограмма 2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Развитие институтов гражданского общества</w:t>
      </w:r>
      <w:r w:rsidR="005577B4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 xml:space="preserve"> в городе Красноярске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Реализация подпрограммы 2 направлена на поддержку иници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тивных горожан города Красноярска, сохранение исторической памяти города Красноярска.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рамках подпрограммы 2 выделяются следующие мероприятия: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2.1. Конкурс на соискание премии Главы города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Красноярск рукотворный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инициативным горожанам города Красн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ярска.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Реализация мероприятия 2.1 направлена на проведение </w:t>
      </w:r>
      <w:proofErr w:type="gramStart"/>
      <w:r w:rsidRPr="00DA7709">
        <w:rPr>
          <w:color w:val="000000" w:themeColor="text1"/>
          <w:sz w:val="30"/>
          <w:szCs w:val="30"/>
        </w:rPr>
        <w:t>конкурса</w:t>
      </w:r>
      <w:proofErr w:type="gramEnd"/>
      <w:r w:rsidRPr="00DA7709">
        <w:rPr>
          <w:color w:val="000000" w:themeColor="text1"/>
          <w:sz w:val="30"/>
          <w:szCs w:val="30"/>
        </w:rPr>
        <w:t xml:space="preserve"> на соискание премии Главы города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Красноярск рукотворный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с целью вовлечения горожан в развитие открытых городских пространств</w:t>
      </w:r>
      <w:r w:rsidR="005577B4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 xml:space="preserve"> (за исключением дворовых территорий), улучшения событийной атм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 xml:space="preserve">сферы городской среды в соответствии с </w:t>
      </w:r>
      <w:r w:rsidR="005577B4" w:rsidRPr="00DA7709">
        <w:rPr>
          <w:color w:val="000000" w:themeColor="text1"/>
          <w:sz w:val="30"/>
          <w:szCs w:val="30"/>
        </w:rPr>
        <w:t>п</w:t>
      </w:r>
      <w:r w:rsidRPr="00DA7709">
        <w:rPr>
          <w:color w:val="000000" w:themeColor="text1"/>
          <w:sz w:val="30"/>
          <w:szCs w:val="30"/>
        </w:rPr>
        <w:t>остановлением администр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ции города от 07.06.2022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484;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2.2. Проведение публичных мероприятий в целях </w:t>
      </w:r>
      <w:proofErr w:type="gramStart"/>
      <w:r w:rsidRPr="00DA7709">
        <w:rPr>
          <w:color w:val="000000" w:themeColor="text1"/>
          <w:sz w:val="30"/>
          <w:szCs w:val="30"/>
        </w:rPr>
        <w:t>увековечения памяти подвигов тружеников тыла</w:t>
      </w:r>
      <w:proofErr w:type="gramEnd"/>
      <w:r w:rsidRPr="00DA7709">
        <w:rPr>
          <w:color w:val="000000" w:themeColor="text1"/>
          <w:sz w:val="30"/>
          <w:szCs w:val="30"/>
        </w:rPr>
        <w:t xml:space="preserve"> во время Великой</w:t>
      </w:r>
      <w:r w:rsidR="005577B4" w:rsidRPr="00DA7709">
        <w:rPr>
          <w:color w:val="000000" w:themeColor="text1"/>
          <w:sz w:val="30"/>
          <w:szCs w:val="30"/>
        </w:rPr>
        <w:t xml:space="preserve">  </w:t>
      </w:r>
      <w:r w:rsidRPr="00DA7709">
        <w:rPr>
          <w:color w:val="000000" w:themeColor="text1"/>
          <w:sz w:val="30"/>
          <w:szCs w:val="30"/>
        </w:rPr>
        <w:t xml:space="preserve"> Отечественной войны 1941</w:t>
      </w:r>
      <w:r w:rsidR="005577B4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>1945 годов.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Реализация мероприятия 2.2 обусловлена присвоением Указом Президента Российской Федерации от 20.05.2021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304 почетного зв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ния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Город трудовой доблести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городу Красноярску за значительный вклад жителей города в достижение Победы в Великой Отечественной войне </w:t>
      </w:r>
      <w:r w:rsidR="005577B4" w:rsidRPr="00DA7709">
        <w:rPr>
          <w:color w:val="000000" w:themeColor="text1"/>
          <w:sz w:val="30"/>
          <w:szCs w:val="30"/>
        </w:rPr>
        <w:t xml:space="preserve">1941–1945 </w:t>
      </w:r>
      <w:r w:rsidRPr="00DA7709">
        <w:rPr>
          <w:color w:val="000000" w:themeColor="text1"/>
          <w:sz w:val="30"/>
          <w:szCs w:val="30"/>
        </w:rPr>
        <w:t>годов.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В рамках мероприятия 2.2 планируется проведение публичных мероприятий по направлению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Красно</w:t>
      </w:r>
      <w:r w:rsidR="008901D5" w:rsidRPr="00DA7709">
        <w:rPr>
          <w:color w:val="000000" w:themeColor="text1"/>
          <w:sz w:val="30"/>
          <w:szCs w:val="30"/>
        </w:rPr>
        <w:t xml:space="preserve">ярск </w:t>
      </w:r>
      <w:r w:rsidR="005577B4" w:rsidRPr="00DA7709">
        <w:rPr>
          <w:color w:val="000000" w:themeColor="text1"/>
          <w:sz w:val="30"/>
          <w:szCs w:val="30"/>
        </w:rPr>
        <w:t>–</w:t>
      </w:r>
      <w:r w:rsidR="008901D5" w:rsidRPr="00DA7709">
        <w:rPr>
          <w:color w:val="000000" w:themeColor="text1"/>
          <w:sz w:val="30"/>
          <w:szCs w:val="30"/>
        </w:rPr>
        <w:t xml:space="preserve"> город трудовой доблести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901D5" w:rsidRPr="00DA7709">
        <w:rPr>
          <w:color w:val="000000" w:themeColor="text1"/>
          <w:sz w:val="30"/>
          <w:szCs w:val="30"/>
        </w:rPr>
        <w:t>;</w:t>
      </w:r>
    </w:p>
    <w:p w:rsidR="00BC7E62" w:rsidRPr="00DA7709" w:rsidRDefault="00BC7E62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2.3.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A57E43" w:rsidRPr="00DA7709">
        <w:rPr>
          <w:color w:val="000000" w:themeColor="text1"/>
          <w:sz w:val="30"/>
          <w:szCs w:val="30"/>
        </w:rPr>
        <w:t>Денежная премия победителю (I место) и ла</w:t>
      </w:r>
      <w:r w:rsidR="00A57E43" w:rsidRPr="00DA7709">
        <w:rPr>
          <w:color w:val="000000" w:themeColor="text1"/>
          <w:sz w:val="30"/>
          <w:szCs w:val="30"/>
        </w:rPr>
        <w:t>у</w:t>
      </w:r>
      <w:r w:rsidR="00A57E43" w:rsidRPr="00DA7709">
        <w:rPr>
          <w:color w:val="000000" w:themeColor="text1"/>
          <w:sz w:val="30"/>
          <w:szCs w:val="30"/>
        </w:rPr>
        <w:t xml:space="preserve">реатам (II и III места) ежегодного городского конкурса социальной </w:t>
      </w:r>
      <w:r w:rsidR="005577B4" w:rsidRPr="00DA7709">
        <w:rPr>
          <w:color w:val="000000" w:themeColor="text1"/>
          <w:sz w:val="30"/>
          <w:szCs w:val="30"/>
        </w:rPr>
        <w:t xml:space="preserve">          </w:t>
      </w:r>
      <w:r w:rsidR="00A57E43" w:rsidRPr="00DA7709">
        <w:rPr>
          <w:color w:val="000000" w:themeColor="text1"/>
          <w:sz w:val="30"/>
          <w:szCs w:val="30"/>
        </w:rPr>
        <w:t>рекламы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sz w:val="30"/>
          <w:szCs w:val="30"/>
        </w:rPr>
        <w:t>.</w:t>
      </w:r>
    </w:p>
    <w:p w:rsidR="008901D5" w:rsidRPr="00DA7709" w:rsidRDefault="00BC7E62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Целью мероприятия 2.3 является </w:t>
      </w:r>
      <w:r w:rsidR="008901D5" w:rsidRPr="00DA7709">
        <w:rPr>
          <w:color w:val="000000" w:themeColor="text1"/>
          <w:sz w:val="30"/>
          <w:szCs w:val="30"/>
        </w:rPr>
        <w:t>привлечени</w:t>
      </w:r>
      <w:r w:rsidR="0020707B" w:rsidRPr="00DA7709">
        <w:rPr>
          <w:color w:val="000000" w:themeColor="text1"/>
          <w:sz w:val="30"/>
          <w:szCs w:val="30"/>
        </w:rPr>
        <w:t>е</w:t>
      </w:r>
      <w:r w:rsidR="008901D5" w:rsidRPr="00DA7709">
        <w:rPr>
          <w:color w:val="000000" w:themeColor="text1"/>
          <w:sz w:val="30"/>
          <w:szCs w:val="30"/>
        </w:rPr>
        <w:t xml:space="preserve"> городского сообщ</w:t>
      </w:r>
      <w:r w:rsidR="008901D5" w:rsidRPr="00DA7709">
        <w:rPr>
          <w:color w:val="000000" w:themeColor="text1"/>
          <w:sz w:val="30"/>
          <w:szCs w:val="30"/>
        </w:rPr>
        <w:t>е</w:t>
      </w:r>
      <w:r w:rsidR="008901D5" w:rsidRPr="00DA7709">
        <w:rPr>
          <w:color w:val="000000" w:themeColor="text1"/>
          <w:sz w:val="30"/>
          <w:szCs w:val="30"/>
        </w:rPr>
        <w:t>ства к активному участию в решении социально значимых во</w:t>
      </w:r>
      <w:r w:rsidR="00740701" w:rsidRPr="00DA7709">
        <w:rPr>
          <w:color w:val="000000" w:themeColor="text1"/>
          <w:sz w:val="30"/>
          <w:szCs w:val="30"/>
        </w:rPr>
        <w:t>просов жизнедеятельности города</w:t>
      </w:r>
      <w:r w:rsidR="008901D5" w:rsidRPr="00DA7709">
        <w:rPr>
          <w:color w:val="000000" w:themeColor="text1"/>
          <w:sz w:val="30"/>
          <w:szCs w:val="30"/>
        </w:rPr>
        <w:t>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Подпрограмма 3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Укрепление единства российской нации и этн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культурное развитие народов города Красноярска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Реализация подпрограммы 3 направлена на укрепление межнац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онального и межконфессионального согласия, обеспечение социальной и культурной адаптации мигрантов, профилактику межнациональных (межэтнических) конфликтов.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рамках подпрограммы 3 выделяются следующие мероприятия: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3.1. Организация и проведение мероприятий, напра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lastRenderedPageBreak/>
        <w:t>ленных на формирование общероссийской идентичности.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рамках мероприятия 3.1 планируется проведение среди учащи</w:t>
      </w:r>
      <w:r w:rsidRPr="00DA7709">
        <w:rPr>
          <w:color w:val="000000" w:themeColor="text1"/>
          <w:sz w:val="30"/>
          <w:szCs w:val="30"/>
        </w:rPr>
        <w:t>х</w:t>
      </w:r>
      <w:r w:rsidRPr="00DA7709">
        <w:rPr>
          <w:color w:val="000000" w:themeColor="text1"/>
          <w:sz w:val="30"/>
          <w:szCs w:val="30"/>
        </w:rPr>
        <w:t>ся общеобразовательных учреждений города и молодежи мероприятий, направленных на формирование гражданского самосознания, базовых ценностей российского общества;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3.2. Реализация комплекса мер, направленных на с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циальную и культурную адаптацию мигрантов.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Реализация мероприятия 3.2 позволит познакомить красноярцев</w:t>
      </w:r>
      <w:r w:rsidR="005577B4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 xml:space="preserve"> с культурными традициями народов ближнего зарубежья, прожива</w:t>
      </w:r>
      <w:r w:rsidRPr="00DA7709">
        <w:rPr>
          <w:color w:val="000000" w:themeColor="text1"/>
          <w:sz w:val="30"/>
          <w:szCs w:val="30"/>
        </w:rPr>
        <w:t>ю</w:t>
      </w:r>
      <w:r w:rsidRPr="00DA7709">
        <w:rPr>
          <w:color w:val="000000" w:themeColor="text1"/>
          <w:sz w:val="30"/>
          <w:szCs w:val="30"/>
        </w:rPr>
        <w:t>щих на территории города, интегрировать представителей разных нац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ональностей в социокультурную среду города Красноярска как росси</w:t>
      </w:r>
      <w:r w:rsidRPr="00DA7709">
        <w:rPr>
          <w:color w:val="000000" w:themeColor="text1"/>
          <w:sz w:val="30"/>
          <w:szCs w:val="30"/>
        </w:rPr>
        <w:t>й</w:t>
      </w:r>
      <w:r w:rsidRPr="00DA7709">
        <w:rPr>
          <w:color w:val="000000" w:themeColor="text1"/>
          <w:sz w:val="30"/>
          <w:szCs w:val="30"/>
        </w:rPr>
        <w:t>ского города. В мероприятии 3.2 примут участие национально-культурные автономии, зарегистрированные на территории города Красноярска;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3.3. Содействие сохранению и развитию русского </w:t>
      </w:r>
      <w:r w:rsidR="005577B4" w:rsidRPr="00DA7709">
        <w:rPr>
          <w:color w:val="000000" w:themeColor="text1"/>
          <w:sz w:val="30"/>
          <w:szCs w:val="30"/>
        </w:rPr>
        <w:t xml:space="preserve">  </w:t>
      </w:r>
      <w:r w:rsidRPr="00DA7709">
        <w:rPr>
          <w:color w:val="000000" w:themeColor="text1"/>
          <w:sz w:val="30"/>
          <w:szCs w:val="30"/>
        </w:rPr>
        <w:t>этноса.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3.3 направлено на знакомство с русскими народн</w:t>
      </w:r>
      <w:r w:rsidRPr="00DA7709">
        <w:rPr>
          <w:color w:val="000000" w:themeColor="text1"/>
          <w:sz w:val="30"/>
          <w:szCs w:val="30"/>
        </w:rPr>
        <w:t>ы</w:t>
      </w:r>
      <w:r w:rsidRPr="00DA7709">
        <w:rPr>
          <w:color w:val="000000" w:themeColor="text1"/>
          <w:sz w:val="30"/>
          <w:szCs w:val="30"/>
        </w:rPr>
        <w:t xml:space="preserve">ми традициями, возрождение отечественных духовных традиций, </w:t>
      </w:r>
      <w:r w:rsidR="005577B4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сохранение историко-культурных традиций российского казачества;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3.4. Содействие гармонизации межнационального </w:t>
      </w:r>
      <w:r w:rsidR="005577B4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 xml:space="preserve">и межконфессионального согласия, профилактика межнациональных </w:t>
      </w:r>
      <w:r w:rsidR="005577B4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и межконфессиональных конфликтов.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Реализация мероприятия 3.4 направлена на предотвращение </w:t>
      </w:r>
      <w:r w:rsidR="005577B4" w:rsidRPr="00DA7709">
        <w:rPr>
          <w:color w:val="000000" w:themeColor="text1"/>
          <w:sz w:val="30"/>
          <w:szCs w:val="30"/>
        </w:rPr>
        <w:t xml:space="preserve">                 </w:t>
      </w:r>
      <w:r w:rsidRPr="00DA7709">
        <w:rPr>
          <w:color w:val="000000" w:themeColor="text1"/>
          <w:sz w:val="30"/>
          <w:szCs w:val="30"/>
        </w:rPr>
        <w:t xml:space="preserve">деструктивных проявлений национального и религиозного характера </w:t>
      </w:r>
      <w:r w:rsidR="005577B4" w:rsidRPr="00DA7709">
        <w:rPr>
          <w:color w:val="000000" w:themeColor="text1"/>
          <w:sz w:val="30"/>
          <w:szCs w:val="30"/>
        </w:rPr>
        <w:t xml:space="preserve">               </w:t>
      </w:r>
      <w:r w:rsidRPr="00DA7709">
        <w:rPr>
          <w:color w:val="000000" w:themeColor="text1"/>
          <w:sz w:val="30"/>
          <w:szCs w:val="30"/>
        </w:rPr>
        <w:t>в городской среде. В рамках мероприятия предусматривается подгото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>ка и размещение в средствах массовой информации и информационно-телекоммуникационной сети Интернет материалов, освещающих де</w:t>
      </w:r>
      <w:r w:rsidRPr="00DA7709">
        <w:rPr>
          <w:color w:val="000000" w:themeColor="text1"/>
          <w:sz w:val="30"/>
          <w:szCs w:val="30"/>
        </w:rPr>
        <w:t>я</w:t>
      </w:r>
      <w:r w:rsidRPr="00DA7709">
        <w:rPr>
          <w:color w:val="000000" w:themeColor="text1"/>
          <w:sz w:val="30"/>
          <w:szCs w:val="30"/>
        </w:rPr>
        <w:t>тельность, направленную на укрепление межнационального и межко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фессионального согласия, профилактику межнациональных и межко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фессиональных конфликтов, а также планируется ежегодное проведение социологического исследования, изучающего состояние межнационал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ных и межконф</w:t>
      </w:r>
      <w:r w:rsidR="008654B3" w:rsidRPr="00DA7709">
        <w:rPr>
          <w:color w:val="000000" w:themeColor="text1"/>
          <w:sz w:val="30"/>
          <w:szCs w:val="30"/>
        </w:rPr>
        <w:t>ессиональных отношений в городе</w:t>
      </w:r>
      <w:r w:rsidR="00D67F09" w:rsidRPr="00DA7709">
        <w:rPr>
          <w:color w:val="000000" w:themeColor="text1"/>
          <w:sz w:val="30"/>
          <w:szCs w:val="30"/>
        </w:rPr>
        <w:t>;</w:t>
      </w:r>
    </w:p>
    <w:p w:rsidR="00D67F09" w:rsidRPr="00DA7709" w:rsidRDefault="00D67F0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3.5. Реализация мероприятий в сфере укрепления межнационального и межконфессионального согласия.</w:t>
      </w:r>
    </w:p>
    <w:p w:rsidR="00BB7B1A" w:rsidRPr="00DA7709" w:rsidRDefault="00556381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Реализация мероприятия 3.5 в 2023</w:t>
      </w:r>
      <w:r w:rsidR="005577B4" w:rsidRPr="00DA7709">
        <w:rPr>
          <w:color w:val="000000" w:themeColor="text1"/>
          <w:sz w:val="30"/>
          <w:szCs w:val="30"/>
        </w:rPr>
        <w:t>–202</w:t>
      </w:r>
      <w:r w:rsidR="00782D15" w:rsidRPr="00DA7709">
        <w:rPr>
          <w:color w:val="000000" w:themeColor="text1"/>
          <w:sz w:val="30"/>
          <w:szCs w:val="30"/>
        </w:rPr>
        <w:t>5</w:t>
      </w:r>
      <w:r w:rsidR="005577B4" w:rsidRPr="00DA7709">
        <w:rPr>
          <w:color w:val="000000" w:themeColor="text1"/>
          <w:sz w:val="30"/>
          <w:szCs w:val="30"/>
        </w:rPr>
        <w:t xml:space="preserve"> годах</w:t>
      </w:r>
      <w:r w:rsidRPr="00DA7709">
        <w:rPr>
          <w:color w:val="000000" w:themeColor="text1"/>
          <w:sz w:val="30"/>
          <w:szCs w:val="30"/>
        </w:rPr>
        <w:t xml:space="preserve"> направлена на укрепление межнационального и межконфессионального согласия, </w:t>
      </w:r>
      <w:r w:rsidR="005577B4" w:rsidRPr="00DA7709">
        <w:rPr>
          <w:color w:val="000000" w:themeColor="text1"/>
          <w:sz w:val="30"/>
          <w:szCs w:val="30"/>
        </w:rPr>
        <w:t xml:space="preserve">          </w:t>
      </w:r>
      <w:r w:rsidRPr="00DA7709">
        <w:rPr>
          <w:color w:val="000000" w:themeColor="text1"/>
          <w:sz w:val="30"/>
          <w:szCs w:val="30"/>
        </w:rPr>
        <w:t xml:space="preserve">в рамках </w:t>
      </w:r>
      <w:proofErr w:type="gramStart"/>
      <w:r w:rsidRPr="00DA7709">
        <w:rPr>
          <w:color w:val="000000" w:themeColor="text1"/>
          <w:sz w:val="30"/>
          <w:szCs w:val="30"/>
        </w:rPr>
        <w:t>которо</w:t>
      </w:r>
      <w:r w:rsidR="00594F37" w:rsidRPr="00DA7709">
        <w:rPr>
          <w:color w:val="000000" w:themeColor="text1"/>
          <w:sz w:val="30"/>
          <w:szCs w:val="30"/>
        </w:rPr>
        <w:t>й</w:t>
      </w:r>
      <w:proofErr w:type="gramEnd"/>
      <w:r w:rsidRPr="00DA7709">
        <w:rPr>
          <w:color w:val="000000" w:themeColor="text1"/>
          <w:sz w:val="30"/>
          <w:szCs w:val="30"/>
        </w:rPr>
        <w:t xml:space="preserve"> проведены традиционные национальные праздники: День народов Кавказа, татарский праздник Сабантуй, киргизский праздник </w:t>
      </w:r>
      <w:proofErr w:type="spellStart"/>
      <w:r w:rsidRPr="00DA7709">
        <w:rPr>
          <w:color w:val="000000" w:themeColor="text1"/>
          <w:sz w:val="30"/>
          <w:szCs w:val="30"/>
        </w:rPr>
        <w:t>Жайлоо</w:t>
      </w:r>
      <w:proofErr w:type="spellEnd"/>
      <w:r w:rsidRPr="00DA7709">
        <w:rPr>
          <w:color w:val="000000" w:themeColor="text1"/>
          <w:sz w:val="30"/>
          <w:szCs w:val="30"/>
        </w:rPr>
        <w:t xml:space="preserve">, таджикский праздник </w:t>
      </w:r>
      <w:proofErr w:type="spellStart"/>
      <w:r w:rsidRPr="00DA7709">
        <w:rPr>
          <w:color w:val="000000" w:themeColor="text1"/>
          <w:sz w:val="30"/>
          <w:szCs w:val="30"/>
        </w:rPr>
        <w:t>Сайри</w:t>
      </w:r>
      <w:proofErr w:type="spellEnd"/>
      <w:r w:rsidRPr="00DA7709">
        <w:rPr>
          <w:color w:val="000000" w:themeColor="text1"/>
          <w:sz w:val="30"/>
          <w:szCs w:val="30"/>
        </w:rPr>
        <w:t xml:space="preserve"> </w:t>
      </w:r>
      <w:proofErr w:type="spellStart"/>
      <w:r w:rsidRPr="00DA7709">
        <w:rPr>
          <w:color w:val="000000" w:themeColor="text1"/>
          <w:sz w:val="30"/>
          <w:szCs w:val="30"/>
        </w:rPr>
        <w:t>лола</w:t>
      </w:r>
      <w:proofErr w:type="spellEnd"/>
      <w:r w:rsidRPr="00DA7709">
        <w:rPr>
          <w:color w:val="000000" w:themeColor="text1"/>
          <w:sz w:val="30"/>
          <w:szCs w:val="30"/>
        </w:rPr>
        <w:t>, узбекский праз</w:t>
      </w:r>
      <w:r w:rsidRPr="00DA7709">
        <w:rPr>
          <w:color w:val="000000" w:themeColor="text1"/>
          <w:sz w:val="30"/>
          <w:szCs w:val="30"/>
        </w:rPr>
        <w:t>д</w:t>
      </w:r>
      <w:r w:rsidRPr="00DA7709">
        <w:rPr>
          <w:color w:val="000000" w:themeColor="text1"/>
          <w:sz w:val="30"/>
          <w:szCs w:val="30"/>
        </w:rPr>
        <w:t xml:space="preserve">ник </w:t>
      </w:r>
      <w:proofErr w:type="spellStart"/>
      <w:r w:rsidRPr="00DA7709">
        <w:rPr>
          <w:color w:val="000000" w:themeColor="text1"/>
          <w:sz w:val="30"/>
          <w:szCs w:val="30"/>
        </w:rPr>
        <w:t>Ковун</w:t>
      </w:r>
      <w:proofErr w:type="spellEnd"/>
      <w:r w:rsidRPr="00DA7709">
        <w:rPr>
          <w:color w:val="000000" w:themeColor="text1"/>
          <w:sz w:val="30"/>
          <w:szCs w:val="30"/>
        </w:rPr>
        <w:t xml:space="preserve"> </w:t>
      </w:r>
      <w:proofErr w:type="spellStart"/>
      <w:r w:rsidRPr="00DA7709">
        <w:rPr>
          <w:color w:val="000000" w:themeColor="text1"/>
          <w:sz w:val="30"/>
          <w:szCs w:val="30"/>
        </w:rPr>
        <w:t>сайли</w:t>
      </w:r>
      <w:proofErr w:type="spellEnd"/>
      <w:r w:rsidRPr="00DA7709">
        <w:rPr>
          <w:color w:val="000000" w:themeColor="text1"/>
          <w:sz w:val="30"/>
          <w:szCs w:val="30"/>
        </w:rPr>
        <w:t xml:space="preserve">. 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Перечень мероприятий подпрограмм представлен в приложении 1 к </w:t>
      </w:r>
      <w:r w:rsidR="008654B3" w:rsidRPr="00DA7709">
        <w:rPr>
          <w:color w:val="000000" w:themeColor="text1"/>
          <w:sz w:val="30"/>
          <w:szCs w:val="30"/>
        </w:rPr>
        <w:t xml:space="preserve">настоящей </w:t>
      </w:r>
      <w:r w:rsidRPr="00DA7709">
        <w:rPr>
          <w:color w:val="000000" w:themeColor="text1"/>
          <w:sz w:val="30"/>
          <w:szCs w:val="30"/>
        </w:rPr>
        <w:t>муниципальной программе.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III. </w:t>
      </w:r>
      <w:r w:rsidR="003C7737" w:rsidRPr="00DA7709">
        <w:rPr>
          <w:color w:val="000000" w:themeColor="text1"/>
          <w:sz w:val="30"/>
          <w:szCs w:val="30"/>
        </w:rPr>
        <w:t>Перечень нормативных правовых актов,</w:t>
      </w:r>
    </w:p>
    <w:p w:rsidR="005577B4" w:rsidRPr="00DA7709" w:rsidRDefault="003C7737" w:rsidP="005577B4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 xml:space="preserve">которые необходимы для реализации мероприятий </w:t>
      </w:r>
      <w:proofErr w:type="gramEnd"/>
    </w:p>
    <w:p w:rsidR="00816576" w:rsidRPr="00DA7709" w:rsidRDefault="003C7737" w:rsidP="005577B4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муниципальной программы, подпрограммы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настоящее время приняты и действуют следующие нормативно-правовые акты, регламентирующие мероприятия настоящей муниц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пальной программы: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Бюджетный кодекс Российской Федерации;</w:t>
      </w:r>
    </w:p>
    <w:p w:rsidR="00B530B2" w:rsidRPr="00DA7709" w:rsidRDefault="00B530B2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Закон Российской Федерации от 25.10.1991 № 1807-1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 языках народов Российской Федерации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Федеральный закон от 19.05.1995 </w:t>
      </w:r>
      <w:r w:rsidR="007C77D1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82-ФЗ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Об общественных объединениях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Федеральный закон от 12.01.1996 </w:t>
      </w:r>
      <w:r w:rsidR="007C77D1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7-ФЗ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О некоммерческих </w:t>
      </w:r>
      <w:r w:rsidR="005577B4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организациях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Федеральный закон от 17.06.1996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74-ФЗ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 национально-культурной автономии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B530B2" w:rsidRPr="00DA7709" w:rsidRDefault="00B530B2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Федеральный закон от 25.07.2002 № 114-ФЗ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 противодействии экстремистской деятельности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B530B2" w:rsidRPr="00DA7709" w:rsidRDefault="00B530B2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Федеральный закон от 06.10.2003 № 131-ФЗ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Об общих принц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пах организации местного самоуправления в Российской Федерации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B530B2" w:rsidRPr="00DA7709" w:rsidRDefault="00B530B2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Федеральный закон от 01.03.2020 № 41-ФЗ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О почетном звании Российской Федерации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Город трудовой доблести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Федеральный закон от 21.12.2021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414-ФЗ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Об общих принц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пах организации публичной власти в субъектах Российской </w:t>
      </w:r>
      <w:proofErr w:type="gramStart"/>
      <w:r w:rsidRPr="00DA7709">
        <w:rPr>
          <w:color w:val="000000" w:themeColor="text1"/>
          <w:sz w:val="30"/>
          <w:szCs w:val="30"/>
        </w:rPr>
        <w:t>Феде</w:t>
      </w:r>
      <w:r w:rsidR="005577B4" w:rsidRPr="00DA7709">
        <w:rPr>
          <w:color w:val="000000" w:themeColor="text1"/>
          <w:sz w:val="30"/>
          <w:szCs w:val="30"/>
        </w:rPr>
        <w:t>-</w:t>
      </w:r>
      <w:r w:rsidRPr="00DA7709">
        <w:rPr>
          <w:color w:val="000000" w:themeColor="text1"/>
          <w:sz w:val="30"/>
          <w:szCs w:val="30"/>
        </w:rPr>
        <w:t>рации</w:t>
      </w:r>
      <w:proofErr w:type="gramEnd"/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9B35AB" w:rsidRPr="00DA7709" w:rsidRDefault="009B35AB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Федерального закона от 20.03.2025 № 33-ФЗ «Об общих принц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пах организации местного самоуправления в единой системе публичной власти»;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Указ Президента Российской Федерации от 19.12.2012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1666 </w:t>
      </w:r>
      <w:r w:rsidR="00B530B2" w:rsidRPr="00DA7709">
        <w:rPr>
          <w:color w:val="000000" w:themeColor="text1"/>
          <w:sz w:val="30"/>
          <w:szCs w:val="30"/>
        </w:rPr>
        <w:t xml:space="preserve"> 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О Стратегии государственной национальной политики Российской </w:t>
      </w:r>
      <w:r w:rsidR="005577B4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Федерации на период до 2025 года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B530B2" w:rsidRPr="00DA7709" w:rsidRDefault="00B530B2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Указ Президента Российской Федерации от 07.05.2018 № 204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rFonts w:eastAsiaTheme="minorHAnsi"/>
          <w:sz w:val="30"/>
          <w:szCs w:val="30"/>
          <w:lang w:eastAsia="en-US"/>
        </w:rPr>
        <w:t>О национальных целях и стратегических задачах развития Российской Федерации на период до 2024 года</w:t>
      </w:r>
      <w:r w:rsidR="001A5448" w:rsidRPr="00DA7709">
        <w:rPr>
          <w:rFonts w:eastAsiaTheme="minorHAnsi"/>
          <w:sz w:val="30"/>
          <w:szCs w:val="30"/>
          <w:lang w:eastAsia="en-US"/>
        </w:rPr>
        <w:t>»</w:t>
      </w:r>
      <w:r w:rsidRPr="00DA7709">
        <w:rPr>
          <w:rFonts w:eastAsiaTheme="minorHAnsi"/>
          <w:sz w:val="30"/>
          <w:szCs w:val="30"/>
          <w:lang w:eastAsia="en-US"/>
        </w:rPr>
        <w:t>;</w:t>
      </w:r>
    </w:p>
    <w:p w:rsidR="00B530B2" w:rsidRPr="00DA7709" w:rsidRDefault="00B530B2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Указ Президента Российской Федерации от 29.05.2020 № 344  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Об утверждении Стратегии противодействия э</w:t>
      </w:r>
      <w:r w:rsidR="005577B4" w:rsidRPr="00DA7709">
        <w:rPr>
          <w:color w:val="000000" w:themeColor="text1"/>
          <w:sz w:val="30"/>
          <w:szCs w:val="30"/>
        </w:rPr>
        <w:t xml:space="preserve">кстремизму </w:t>
      </w:r>
      <w:r w:rsidRPr="00DA7709">
        <w:rPr>
          <w:color w:val="000000" w:themeColor="text1"/>
          <w:sz w:val="30"/>
          <w:szCs w:val="30"/>
        </w:rPr>
        <w:t>в Росси</w:t>
      </w:r>
      <w:r w:rsidRPr="00DA7709">
        <w:rPr>
          <w:color w:val="000000" w:themeColor="text1"/>
          <w:sz w:val="30"/>
          <w:szCs w:val="30"/>
        </w:rPr>
        <w:t>й</w:t>
      </w:r>
      <w:r w:rsidRPr="00DA7709">
        <w:rPr>
          <w:color w:val="000000" w:themeColor="text1"/>
          <w:sz w:val="30"/>
          <w:szCs w:val="30"/>
        </w:rPr>
        <w:t>ской Федерации до 2025 года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Указ Президента Российской Федерации от 09.08.2020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505 </w:t>
      </w:r>
      <w:r w:rsidR="00B530B2" w:rsidRPr="00DA7709">
        <w:rPr>
          <w:color w:val="000000" w:themeColor="text1"/>
          <w:sz w:val="30"/>
          <w:szCs w:val="30"/>
        </w:rPr>
        <w:t xml:space="preserve">  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Об утверждении Стратегии государственной политики Российской Федерации в отношении российского казачества на 2021</w:t>
      </w:r>
      <w:r w:rsidR="005577B4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>2030 годы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Указ Президента Российской Федерации от 20.05.2021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304 </w:t>
      </w:r>
      <w:r w:rsidR="00B530B2" w:rsidRPr="00DA7709">
        <w:rPr>
          <w:color w:val="000000" w:themeColor="text1"/>
          <w:sz w:val="30"/>
          <w:szCs w:val="30"/>
        </w:rPr>
        <w:t xml:space="preserve">   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О присвоении почетного звания Российской Федерации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Город труд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lastRenderedPageBreak/>
        <w:t>вой доблести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7C77D1" w:rsidRPr="00DA7709" w:rsidRDefault="006345FE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Указ Президента Российской Федерации от 07.05.2024 № 309 </w:t>
      </w:r>
      <w:r w:rsidR="00927F89" w:rsidRPr="00DA7709">
        <w:rPr>
          <w:color w:val="000000" w:themeColor="text1"/>
          <w:sz w:val="30"/>
          <w:szCs w:val="30"/>
        </w:rPr>
        <w:t xml:space="preserve">       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О национальных целях развития Российской Федерации на период </w:t>
      </w:r>
      <w:r w:rsidR="00927F89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до 2030 года и на перспективу до 2036 года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Закон Красноярского края от 07.02.2013 </w:t>
      </w:r>
      <w:r w:rsidR="00AA72E9" w:rsidRPr="00DA7709">
        <w:rPr>
          <w:color w:val="000000" w:themeColor="text1"/>
          <w:sz w:val="30"/>
          <w:szCs w:val="30"/>
        </w:rPr>
        <w:t>№</w:t>
      </w:r>
      <w:r w:rsidR="00927F89" w:rsidRPr="00DA7709">
        <w:rPr>
          <w:color w:val="000000" w:themeColor="text1"/>
          <w:sz w:val="30"/>
          <w:szCs w:val="30"/>
        </w:rPr>
        <w:t xml:space="preserve"> 4-1041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 xml:space="preserve">ственной поддержке социально ориентированных некоммерческих </w:t>
      </w:r>
      <w:r w:rsidR="00927F89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организаций в Красноярском крае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654B3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Правительства Красноярского края от 30.09.2013 </w:t>
      </w:r>
      <w:r w:rsidRPr="00DA7709">
        <w:rPr>
          <w:color w:val="000000" w:themeColor="text1"/>
          <w:sz w:val="30"/>
          <w:szCs w:val="30"/>
        </w:rPr>
        <w:t xml:space="preserve">      </w:t>
      </w:r>
      <w:r w:rsidR="00AA72E9" w:rsidRPr="00DA7709">
        <w:rPr>
          <w:color w:val="000000" w:themeColor="text1"/>
          <w:sz w:val="30"/>
          <w:szCs w:val="30"/>
        </w:rPr>
        <w:t>№</w:t>
      </w:r>
      <w:r w:rsidR="00816576" w:rsidRPr="00DA7709">
        <w:rPr>
          <w:color w:val="000000" w:themeColor="text1"/>
          <w:sz w:val="30"/>
          <w:szCs w:val="30"/>
        </w:rPr>
        <w:t xml:space="preserve"> 509-п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 xml:space="preserve">Об утверждении государственной программы Красноярского края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Содействие развитию гражданского общества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8654B3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</w:t>
      </w:r>
      <w:r w:rsidR="00816576" w:rsidRPr="00DA7709">
        <w:rPr>
          <w:color w:val="000000" w:themeColor="text1"/>
          <w:sz w:val="30"/>
          <w:szCs w:val="30"/>
        </w:rPr>
        <w:t xml:space="preserve">ешение Красноярского городского Совета депутатов </w:t>
      </w:r>
      <w:r w:rsidR="00927F89" w:rsidRPr="00DA7709">
        <w:rPr>
          <w:color w:val="000000" w:themeColor="text1"/>
          <w:sz w:val="30"/>
          <w:szCs w:val="30"/>
        </w:rPr>
        <w:t xml:space="preserve">                      </w:t>
      </w:r>
      <w:r w:rsidR="00816576" w:rsidRPr="00DA7709">
        <w:rPr>
          <w:color w:val="000000" w:themeColor="text1"/>
          <w:sz w:val="30"/>
          <w:szCs w:val="30"/>
        </w:rPr>
        <w:t xml:space="preserve">от 18.06.2019 </w:t>
      </w:r>
      <w:r w:rsidR="00AA72E9" w:rsidRPr="00DA7709">
        <w:rPr>
          <w:color w:val="000000" w:themeColor="text1"/>
          <w:sz w:val="30"/>
          <w:szCs w:val="30"/>
        </w:rPr>
        <w:t>№</w:t>
      </w:r>
      <w:r w:rsidR="00816576" w:rsidRPr="00DA7709">
        <w:rPr>
          <w:color w:val="000000" w:themeColor="text1"/>
          <w:sz w:val="30"/>
          <w:szCs w:val="30"/>
        </w:rPr>
        <w:t xml:space="preserve"> 3-42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 стратегии социально-экономического развития города Красноярска до 2030 года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30.04.2014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239 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Положения о порядке определения объема и пред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>ставления субсидий социально ориентированным некоммерческим о</w:t>
      </w:r>
      <w:r w:rsidR="00816576" w:rsidRPr="00DA7709">
        <w:rPr>
          <w:color w:val="000000" w:themeColor="text1"/>
          <w:sz w:val="30"/>
          <w:szCs w:val="30"/>
        </w:rPr>
        <w:t>р</w:t>
      </w:r>
      <w:r w:rsidR="00816576" w:rsidRPr="00DA7709">
        <w:rPr>
          <w:color w:val="000000" w:themeColor="text1"/>
          <w:sz w:val="30"/>
          <w:szCs w:val="30"/>
        </w:rPr>
        <w:t xml:space="preserve">ганизациям, не являющимся государственными (муниципальными) учреждениями, в целях финансового обеспечения затрат, связанных </w:t>
      </w:r>
      <w:r w:rsidRPr="00DA7709">
        <w:rPr>
          <w:color w:val="000000" w:themeColor="text1"/>
          <w:sz w:val="30"/>
          <w:szCs w:val="30"/>
        </w:rPr>
        <w:t xml:space="preserve">                </w:t>
      </w:r>
      <w:r w:rsidR="00816576" w:rsidRPr="00DA7709">
        <w:rPr>
          <w:color w:val="000000" w:themeColor="text1"/>
          <w:sz w:val="30"/>
          <w:szCs w:val="30"/>
        </w:rPr>
        <w:t>с реализацией социальных проектов по поддержке граждан старшего поколения, инвалидов, многодетных и малообеспеченных семей, гра</w:t>
      </w:r>
      <w:r w:rsidR="00816576" w:rsidRPr="00DA7709">
        <w:rPr>
          <w:color w:val="000000" w:themeColor="text1"/>
          <w:sz w:val="30"/>
          <w:szCs w:val="30"/>
        </w:rPr>
        <w:t>ж</w:t>
      </w:r>
      <w:r w:rsidR="00816576" w:rsidRPr="00DA7709">
        <w:rPr>
          <w:color w:val="000000" w:themeColor="text1"/>
          <w:sz w:val="30"/>
          <w:szCs w:val="30"/>
        </w:rPr>
        <w:t>дан, принимающих (принимавших) участие в специальной военной оп</w:t>
      </w:r>
      <w:r w:rsidR="00816576" w:rsidRPr="00DA7709">
        <w:rPr>
          <w:color w:val="000000" w:themeColor="text1"/>
          <w:sz w:val="30"/>
          <w:szCs w:val="30"/>
        </w:rPr>
        <w:t>е</w:t>
      </w:r>
      <w:r w:rsidR="00816576" w:rsidRPr="00DA7709">
        <w:rPr>
          <w:color w:val="000000" w:themeColor="text1"/>
          <w:sz w:val="30"/>
          <w:szCs w:val="30"/>
        </w:rPr>
        <w:t>рации и членов их семей на основании конкурсного</w:t>
      </w:r>
      <w:proofErr w:type="gramEnd"/>
      <w:r w:rsidR="00816576" w:rsidRPr="00DA7709">
        <w:rPr>
          <w:color w:val="000000" w:themeColor="text1"/>
          <w:sz w:val="30"/>
          <w:szCs w:val="30"/>
        </w:rPr>
        <w:t xml:space="preserve"> отбора проектов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25.09.2015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>601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816576" w:rsidRPr="00DA7709">
        <w:rPr>
          <w:color w:val="000000" w:themeColor="text1"/>
          <w:sz w:val="30"/>
          <w:szCs w:val="30"/>
        </w:rPr>
        <w:t xml:space="preserve">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Положения о порядке формирования и финансового обеспечения выполнения муниципального задания на оказание муниц</w:t>
      </w:r>
      <w:r w:rsidR="00816576" w:rsidRPr="00DA7709">
        <w:rPr>
          <w:color w:val="000000" w:themeColor="text1"/>
          <w:sz w:val="30"/>
          <w:szCs w:val="30"/>
        </w:rPr>
        <w:t>и</w:t>
      </w:r>
      <w:r w:rsidR="00816576" w:rsidRPr="00DA7709">
        <w:rPr>
          <w:color w:val="000000" w:themeColor="text1"/>
          <w:sz w:val="30"/>
          <w:szCs w:val="30"/>
        </w:rPr>
        <w:t>пальных услуг (выполнение работ) и об оценке выполнения муниц</w:t>
      </w:r>
      <w:r w:rsidR="00816576" w:rsidRPr="00DA7709">
        <w:rPr>
          <w:color w:val="000000" w:themeColor="text1"/>
          <w:sz w:val="30"/>
          <w:szCs w:val="30"/>
        </w:rPr>
        <w:t>и</w:t>
      </w:r>
      <w:r w:rsidR="00816576" w:rsidRPr="00DA7709">
        <w:rPr>
          <w:color w:val="000000" w:themeColor="text1"/>
          <w:sz w:val="30"/>
          <w:szCs w:val="30"/>
        </w:rPr>
        <w:t>пального задания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05.05.2016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260 </w:t>
      </w:r>
      <w:r w:rsidR="00DC6C2F" w:rsidRPr="00DA7709">
        <w:rPr>
          <w:color w:val="000000" w:themeColor="text1"/>
          <w:sz w:val="30"/>
          <w:szCs w:val="30"/>
        </w:rPr>
        <w:t xml:space="preserve">        </w:t>
      </w:r>
      <w:r w:rsidRPr="00DA7709">
        <w:rPr>
          <w:color w:val="000000" w:themeColor="text1"/>
          <w:sz w:val="30"/>
          <w:szCs w:val="30"/>
        </w:rPr>
        <w:t xml:space="preserve">    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 xml:space="preserve">О </w:t>
      </w:r>
      <w:r w:rsidR="00622CCB" w:rsidRPr="00DA7709">
        <w:rPr>
          <w:color w:val="000000" w:themeColor="text1"/>
          <w:sz w:val="30"/>
          <w:szCs w:val="30"/>
        </w:rPr>
        <w:t xml:space="preserve">проведении городского конкурса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Лучшая социально ориентирова</w:t>
      </w:r>
      <w:r w:rsidR="00816576" w:rsidRPr="00DA7709">
        <w:rPr>
          <w:color w:val="000000" w:themeColor="text1"/>
          <w:sz w:val="30"/>
          <w:szCs w:val="30"/>
        </w:rPr>
        <w:t>н</w:t>
      </w:r>
      <w:r w:rsidR="00816576" w:rsidRPr="00DA7709">
        <w:rPr>
          <w:color w:val="000000" w:themeColor="text1"/>
          <w:sz w:val="30"/>
          <w:szCs w:val="30"/>
        </w:rPr>
        <w:t>ная не</w:t>
      </w:r>
      <w:r w:rsidR="00622CCB" w:rsidRPr="00DA7709">
        <w:rPr>
          <w:color w:val="000000" w:themeColor="text1"/>
          <w:sz w:val="30"/>
          <w:szCs w:val="30"/>
        </w:rPr>
        <w:t>коммерческая организация города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12.11.2020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>888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816576" w:rsidRPr="00DA7709">
        <w:rPr>
          <w:color w:val="000000" w:themeColor="text1"/>
          <w:sz w:val="30"/>
          <w:szCs w:val="30"/>
        </w:rPr>
        <w:t xml:space="preserve">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Положения о порядке определения объема и пред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 xml:space="preserve">ставления субсидий социально ориентированным некоммерческим </w:t>
      </w:r>
      <w:r w:rsidRPr="00DA7709">
        <w:rPr>
          <w:color w:val="000000" w:themeColor="text1"/>
          <w:sz w:val="30"/>
          <w:szCs w:val="30"/>
        </w:rPr>
        <w:t xml:space="preserve">              </w:t>
      </w:r>
      <w:r w:rsidR="00816576" w:rsidRPr="00DA7709">
        <w:rPr>
          <w:color w:val="000000" w:themeColor="text1"/>
          <w:sz w:val="30"/>
          <w:szCs w:val="30"/>
        </w:rPr>
        <w:t>организациям, не являющимся государственными (муниципальными) учреждениями, в целях финансового обеспечения затрат, связанных</w:t>
      </w:r>
      <w:r w:rsidRPr="00DA7709">
        <w:rPr>
          <w:color w:val="000000" w:themeColor="text1"/>
          <w:sz w:val="30"/>
          <w:szCs w:val="30"/>
        </w:rPr>
        <w:t xml:space="preserve">                 </w:t>
      </w:r>
      <w:r w:rsidR="00816576" w:rsidRPr="00DA7709">
        <w:rPr>
          <w:color w:val="000000" w:themeColor="text1"/>
          <w:sz w:val="30"/>
          <w:szCs w:val="30"/>
        </w:rPr>
        <w:t xml:space="preserve"> с реализацией социальных проектов по организации отдыха и реабил</w:t>
      </w:r>
      <w:r w:rsidR="00816576" w:rsidRPr="00DA7709">
        <w:rPr>
          <w:color w:val="000000" w:themeColor="text1"/>
          <w:sz w:val="30"/>
          <w:szCs w:val="30"/>
        </w:rPr>
        <w:t>и</w:t>
      </w:r>
      <w:r w:rsidR="00816576" w:rsidRPr="00DA7709">
        <w:rPr>
          <w:color w:val="000000" w:themeColor="text1"/>
          <w:sz w:val="30"/>
          <w:szCs w:val="30"/>
        </w:rPr>
        <w:t>тации детей-инвалидов и молодых инвалидов в возрасте до 23 лет, в том числе с сопровождением, на основании конкурсного отбора проектов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  <w:proofErr w:type="gramEnd"/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26.02.2021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>120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816576" w:rsidRPr="00DA7709">
        <w:rPr>
          <w:color w:val="000000" w:themeColor="text1"/>
          <w:sz w:val="30"/>
          <w:szCs w:val="30"/>
        </w:rPr>
        <w:t xml:space="preserve">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Положения о порядке определения объема и пред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 xml:space="preserve">ставления субсидий социально ориентированным некоммерческим </w:t>
      </w:r>
      <w:r w:rsidRPr="00DA7709">
        <w:rPr>
          <w:color w:val="000000" w:themeColor="text1"/>
          <w:sz w:val="30"/>
          <w:szCs w:val="30"/>
        </w:rPr>
        <w:t xml:space="preserve">             </w:t>
      </w:r>
      <w:r w:rsidR="00816576" w:rsidRPr="00DA7709">
        <w:rPr>
          <w:color w:val="000000" w:themeColor="text1"/>
          <w:sz w:val="30"/>
          <w:szCs w:val="30"/>
        </w:rPr>
        <w:t xml:space="preserve">организациям, не являющимся государственными (муниципальными) </w:t>
      </w:r>
      <w:r w:rsidR="00816576" w:rsidRPr="00DA7709">
        <w:rPr>
          <w:color w:val="000000" w:themeColor="text1"/>
          <w:sz w:val="30"/>
          <w:szCs w:val="30"/>
        </w:rPr>
        <w:lastRenderedPageBreak/>
        <w:t>учреждениями, в целях финансового обеспечения затрат, связанных</w:t>
      </w:r>
      <w:r w:rsidRPr="00DA7709">
        <w:rPr>
          <w:color w:val="000000" w:themeColor="text1"/>
          <w:sz w:val="30"/>
          <w:szCs w:val="30"/>
        </w:rPr>
        <w:t xml:space="preserve">                 </w:t>
      </w:r>
      <w:r w:rsidR="00816576" w:rsidRPr="00DA7709">
        <w:rPr>
          <w:color w:val="000000" w:themeColor="text1"/>
          <w:sz w:val="30"/>
          <w:szCs w:val="30"/>
        </w:rPr>
        <w:t xml:space="preserve"> с реализацией социальных проектов по проведению праздничных мер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>приятий для граждан пожилого возраста, инвалидов (в том числе детей-инвалидов), на основании конкурсного отбора проектов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  <w:proofErr w:type="gramEnd"/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04.03.2021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>131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816576" w:rsidRPr="00DA7709">
        <w:rPr>
          <w:color w:val="000000" w:themeColor="text1"/>
          <w:sz w:val="30"/>
          <w:szCs w:val="30"/>
        </w:rPr>
        <w:t xml:space="preserve">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Положения о порядке определения объема и пред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 xml:space="preserve">ставления субсидий социально ориентированным некоммерческим </w:t>
      </w:r>
      <w:r w:rsidRPr="00DA7709">
        <w:rPr>
          <w:color w:val="000000" w:themeColor="text1"/>
          <w:sz w:val="30"/>
          <w:szCs w:val="30"/>
        </w:rPr>
        <w:t xml:space="preserve">        </w:t>
      </w:r>
      <w:r w:rsidR="00816576" w:rsidRPr="00DA7709">
        <w:rPr>
          <w:color w:val="000000" w:themeColor="text1"/>
          <w:sz w:val="30"/>
          <w:szCs w:val="30"/>
        </w:rPr>
        <w:t xml:space="preserve">организациям, не являющимся государственными (муниципальными) учреждениями, в целях финансового обеспечения затрат, связанных </w:t>
      </w:r>
      <w:r w:rsidRPr="00DA7709">
        <w:rPr>
          <w:color w:val="000000" w:themeColor="text1"/>
          <w:sz w:val="30"/>
          <w:szCs w:val="30"/>
        </w:rPr>
        <w:t xml:space="preserve">              </w:t>
      </w:r>
      <w:r w:rsidR="00816576" w:rsidRPr="00DA7709">
        <w:rPr>
          <w:color w:val="000000" w:themeColor="text1"/>
          <w:sz w:val="30"/>
          <w:szCs w:val="30"/>
        </w:rPr>
        <w:t>с реализацией социальных проектов по предоставлению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 основании конкурсного отбора</w:t>
      </w:r>
      <w:proofErr w:type="gramEnd"/>
      <w:r w:rsidR="00816576" w:rsidRPr="00DA7709">
        <w:rPr>
          <w:color w:val="000000" w:themeColor="text1"/>
          <w:sz w:val="30"/>
          <w:szCs w:val="30"/>
        </w:rPr>
        <w:t xml:space="preserve"> проектов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29.04.2021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303 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 xml:space="preserve">Об утверждении Порядка определения объема и предоставления </w:t>
      </w:r>
      <w:r w:rsidRPr="00DA7709">
        <w:rPr>
          <w:color w:val="000000" w:themeColor="text1"/>
          <w:sz w:val="30"/>
          <w:szCs w:val="30"/>
        </w:rPr>
        <w:t xml:space="preserve">          </w:t>
      </w:r>
      <w:r w:rsidR="00816576" w:rsidRPr="00DA7709">
        <w:rPr>
          <w:color w:val="000000" w:themeColor="text1"/>
          <w:sz w:val="30"/>
          <w:szCs w:val="30"/>
        </w:rPr>
        <w:t xml:space="preserve">субсидий социально ориентированным некоммерческим организациям, не являющимся государственными (муниципальными) учреждениями, </w:t>
      </w:r>
      <w:r w:rsidRPr="00DA7709">
        <w:rPr>
          <w:color w:val="000000" w:themeColor="text1"/>
          <w:sz w:val="30"/>
          <w:szCs w:val="30"/>
        </w:rPr>
        <w:t xml:space="preserve">       </w:t>
      </w:r>
      <w:r w:rsidR="00816576" w:rsidRPr="00DA7709">
        <w:rPr>
          <w:color w:val="000000" w:themeColor="text1"/>
          <w:sz w:val="30"/>
          <w:szCs w:val="30"/>
        </w:rPr>
        <w:t>в целях финансового обеспечения части затрат, связанных с реализац</w:t>
      </w:r>
      <w:r w:rsidR="00816576" w:rsidRPr="00DA7709">
        <w:rPr>
          <w:color w:val="000000" w:themeColor="text1"/>
          <w:sz w:val="30"/>
          <w:szCs w:val="30"/>
        </w:rPr>
        <w:t>и</w:t>
      </w:r>
      <w:r w:rsidR="00816576" w:rsidRPr="00DA7709">
        <w:rPr>
          <w:color w:val="000000" w:themeColor="text1"/>
          <w:sz w:val="30"/>
          <w:szCs w:val="30"/>
        </w:rPr>
        <w:t xml:space="preserve">ей физкультурно-спортивных проектов, на основании конкурсного </w:t>
      </w:r>
      <w:r w:rsidRPr="00DA7709">
        <w:rPr>
          <w:color w:val="000000" w:themeColor="text1"/>
          <w:sz w:val="30"/>
          <w:szCs w:val="30"/>
        </w:rPr>
        <w:t xml:space="preserve">            </w:t>
      </w:r>
      <w:r w:rsidR="00816576" w:rsidRPr="00DA7709">
        <w:rPr>
          <w:color w:val="000000" w:themeColor="text1"/>
          <w:sz w:val="30"/>
          <w:szCs w:val="30"/>
        </w:rPr>
        <w:t>отбора проектов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17.05.2021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336 </w:t>
      </w:r>
      <w:r w:rsidR="00DC6C2F" w:rsidRPr="00DA7709">
        <w:rPr>
          <w:color w:val="000000" w:themeColor="text1"/>
          <w:sz w:val="30"/>
          <w:szCs w:val="30"/>
        </w:rPr>
        <w:t xml:space="preserve"> 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Положения о порядке определения объема и пред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>ставления субсидий социально ориентированным некоммерческим</w:t>
      </w:r>
      <w:r w:rsidRPr="00DA7709">
        <w:rPr>
          <w:color w:val="000000" w:themeColor="text1"/>
          <w:sz w:val="30"/>
          <w:szCs w:val="30"/>
        </w:rPr>
        <w:t xml:space="preserve">            </w:t>
      </w:r>
      <w:r w:rsidR="00816576" w:rsidRPr="00DA7709">
        <w:rPr>
          <w:color w:val="000000" w:themeColor="text1"/>
          <w:sz w:val="30"/>
          <w:szCs w:val="30"/>
        </w:rPr>
        <w:t xml:space="preserve"> организациям, не являющимся государственными (муниципальными) учреждениями, в целях финансового обеспечения части затрат, связа</w:t>
      </w:r>
      <w:r w:rsidR="00816576" w:rsidRPr="00DA7709">
        <w:rPr>
          <w:color w:val="000000" w:themeColor="text1"/>
          <w:sz w:val="30"/>
          <w:szCs w:val="30"/>
        </w:rPr>
        <w:t>н</w:t>
      </w:r>
      <w:r w:rsidR="00816576" w:rsidRPr="00DA7709">
        <w:rPr>
          <w:color w:val="000000" w:themeColor="text1"/>
          <w:sz w:val="30"/>
          <w:szCs w:val="30"/>
        </w:rPr>
        <w:t>ных с реализацией для жителей города социальных проектов, на осн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>вании конкурсного отбора проектов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11.06.2021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412 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Положения о порядке определения объема и пред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>ставления субсидий социально ориентированным некоммерческим</w:t>
      </w:r>
      <w:r w:rsidRPr="00DA7709">
        <w:rPr>
          <w:color w:val="000000" w:themeColor="text1"/>
          <w:sz w:val="30"/>
          <w:szCs w:val="30"/>
        </w:rPr>
        <w:t xml:space="preserve">            </w:t>
      </w:r>
      <w:r w:rsidR="00816576" w:rsidRPr="00DA7709">
        <w:rPr>
          <w:color w:val="000000" w:themeColor="text1"/>
          <w:sz w:val="30"/>
          <w:szCs w:val="30"/>
        </w:rPr>
        <w:t xml:space="preserve"> организациям, не являющимся государственными (муниципальными) учреждениями, в целях финансового обеспечения затрат, связанных </w:t>
      </w:r>
      <w:r w:rsidRPr="00DA7709">
        <w:rPr>
          <w:color w:val="000000" w:themeColor="text1"/>
          <w:sz w:val="30"/>
          <w:szCs w:val="30"/>
        </w:rPr>
        <w:t xml:space="preserve">                 </w:t>
      </w:r>
      <w:r w:rsidR="00816576" w:rsidRPr="00DA7709">
        <w:rPr>
          <w:color w:val="000000" w:themeColor="text1"/>
          <w:sz w:val="30"/>
          <w:szCs w:val="30"/>
        </w:rPr>
        <w:t>с проведением мероприятий по поддержке ветеранов, пенсионеров, граждан, находящихся в трудной жизненной ситуации, семей с детьми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  <w:proofErr w:type="gramEnd"/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16.06.2021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420 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Положения о порядке определения объема и пред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 xml:space="preserve">ставления субсидий социально ориентированным некоммерческим </w:t>
      </w:r>
      <w:r w:rsidRPr="00DA7709">
        <w:rPr>
          <w:color w:val="000000" w:themeColor="text1"/>
          <w:sz w:val="30"/>
          <w:szCs w:val="30"/>
        </w:rPr>
        <w:t xml:space="preserve">            </w:t>
      </w:r>
      <w:r w:rsidR="00816576" w:rsidRPr="00DA7709">
        <w:rPr>
          <w:color w:val="000000" w:themeColor="text1"/>
          <w:sz w:val="30"/>
          <w:szCs w:val="30"/>
        </w:rPr>
        <w:t xml:space="preserve">организациям, не являющимся государственными (муниципальными) учреждениями, в целях финансового обеспечения затрат, связанных </w:t>
      </w:r>
      <w:r w:rsidRPr="00DA7709">
        <w:rPr>
          <w:color w:val="000000" w:themeColor="text1"/>
          <w:sz w:val="30"/>
          <w:szCs w:val="30"/>
        </w:rPr>
        <w:t xml:space="preserve">           </w:t>
      </w:r>
      <w:r w:rsidR="00816576" w:rsidRPr="00DA7709">
        <w:rPr>
          <w:color w:val="000000" w:themeColor="text1"/>
          <w:sz w:val="30"/>
          <w:szCs w:val="30"/>
        </w:rPr>
        <w:t xml:space="preserve">с проведением мероприятий для инвалидов, лиц с ограниченными </w:t>
      </w:r>
      <w:r w:rsidRPr="00DA7709">
        <w:rPr>
          <w:color w:val="000000" w:themeColor="text1"/>
          <w:sz w:val="30"/>
          <w:szCs w:val="30"/>
        </w:rPr>
        <w:t xml:space="preserve">               </w:t>
      </w:r>
      <w:r w:rsidR="00816576" w:rsidRPr="00DA7709">
        <w:rPr>
          <w:color w:val="000000" w:themeColor="text1"/>
          <w:sz w:val="30"/>
          <w:szCs w:val="30"/>
        </w:rPr>
        <w:t>возможностями здоровья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lastRenderedPageBreak/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18.05.2023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321 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Положения о порядке предоставления муниципал</w:t>
      </w:r>
      <w:r w:rsidR="00816576" w:rsidRPr="00DA7709">
        <w:rPr>
          <w:color w:val="000000" w:themeColor="text1"/>
          <w:sz w:val="30"/>
          <w:szCs w:val="30"/>
        </w:rPr>
        <w:t>ь</w:t>
      </w:r>
      <w:r w:rsidR="00816576" w:rsidRPr="00DA7709">
        <w:rPr>
          <w:color w:val="000000" w:themeColor="text1"/>
          <w:sz w:val="30"/>
          <w:szCs w:val="30"/>
        </w:rPr>
        <w:t xml:space="preserve">ных преференций в форме субсидий на финансовое обеспечение затрат, связанных с содержанием и материальным обеспечением местных </w:t>
      </w:r>
      <w:r w:rsidRPr="00DA7709">
        <w:rPr>
          <w:color w:val="000000" w:themeColor="text1"/>
          <w:sz w:val="30"/>
          <w:szCs w:val="30"/>
        </w:rPr>
        <w:t xml:space="preserve">             </w:t>
      </w:r>
      <w:r w:rsidR="00816576" w:rsidRPr="00DA7709">
        <w:rPr>
          <w:color w:val="000000" w:themeColor="text1"/>
          <w:sz w:val="30"/>
          <w:szCs w:val="30"/>
        </w:rPr>
        <w:t>общественных организаций ветеранов (пенсионеров), предоставлением адресной помощи членам местных общественных организаций ветер</w:t>
      </w:r>
      <w:r w:rsidR="00816576" w:rsidRPr="00DA7709">
        <w:rPr>
          <w:color w:val="000000" w:themeColor="text1"/>
          <w:sz w:val="30"/>
          <w:szCs w:val="30"/>
        </w:rPr>
        <w:t>а</w:t>
      </w:r>
      <w:r w:rsidR="00816576" w:rsidRPr="00DA7709">
        <w:rPr>
          <w:color w:val="000000" w:themeColor="text1"/>
          <w:sz w:val="30"/>
          <w:szCs w:val="30"/>
        </w:rPr>
        <w:t>нов (пенсионеров), поощрением членов местных общественных орган</w:t>
      </w:r>
      <w:r w:rsidR="00816576" w:rsidRPr="00DA7709">
        <w:rPr>
          <w:color w:val="000000" w:themeColor="text1"/>
          <w:sz w:val="30"/>
          <w:szCs w:val="30"/>
        </w:rPr>
        <w:t>и</w:t>
      </w:r>
      <w:r w:rsidR="00816576" w:rsidRPr="00DA7709">
        <w:rPr>
          <w:color w:val="000000" w:themeColor="text1"/>
          <w:sz w:val="30"/>
          <w:szCs w:val="30"/>
        </w:rPr>
        <w:t>заций ветеранов (пенсионеров), издательской деятельностью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07.06.2022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484 </w:t>
      </w:r>
      <w:r w:rsidR="00DC6C2F" w:rsidRPr="00DA7709">
        <w:rPr>
          <w:color w:val="000000" w:themeColor="text1"/>
          <w:sz w:val="30"/>
          <w:szCs w:val="30"/>
        </w:rPr>
        <w:t xml:space="preserve">  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 xml:space="preserve">О премии Главы города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Красноярск рукотворный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 xml:space="preserve"> инициативным г</w:t>
      </w:r>
      <w:r w:rsidR="00816576" w:rsidRPr="00DA7709">
        <w:rPr>
          <w:color w:val="000000" w:themeColor="text1"/>
          <w:sz w:val="30"/>
          <w:szCs w:val="30"/>
        </w:rPr>
        <w:t>о</w:t>
      </w:r>
      <w:r w:rsidR="00816576" w:rsidRPr="00DA7709">
        <w:rPr>
          <w:color w:val="000000" w:themeColor="text1"/>
          <w:sz w:val="30"/>
          <w:szCs w:val="30"/>
        </w:rPr>
        <w:t>рожанам города Красноярска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14.11.2022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991 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Порядка предоставления субсидий социально орие</w:t>
      </w:r>
      <w:r w:rsidR="00816576" w:rsidRPr="00DA7709">
        <w:rPr>
          <w:color w:val="000000" w:themeColor="text1"/>
          <w:sz w:val="30"/>
          <w:szCs w:val="30"/>
        </w:rPr>
        <w:t>н</w:t>
      </w:r>
      <w:r w:rsidR="00816576" w:rsidRPr="00DA7709">
        <w:rPr>
          <w:color w:val="000000" w:themeColor="text1"/>
          <w:sz w:val="30"/>
          <w:szCs w:val="30"/>
        </w:rPr>
        <w:t>тированным некоммерческим организациям, не являющимся госуда</w:t>
      </w:r>
      <w:r w:rsidR="00816576" w:rsidRPr="00DA7709">
        <w:rPr>
          <w:color w:val="000000" w:themeColor="text1"/>
          <w:sz w:val="30"/>
          <w:szCs w:val="30"/>
        </w:rPr>
        <w:t>р</w:t>
      </w:r>
      <w:r w:rsidR="00816576" w:rsidRPr="00DA7709">
        <w:rPr>
          <w:color w:val="000000" w:themeColor="text1"/>
          <w:sz w:val="30"/>
          <w:szCs w:val="30"/>
        </w:rPr>
        <w:t xml:space="preserve">ственными (муниципальными) учреждениями, в целях финансового обеспечения части затрат, связанных с реализацией для жителей города социальных проектов в сфере молодежной политики по направлению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 xml:space="preserve">Ты </w:t>
      </w:r>
      <w:r w:rsidRPr="00DA7709">
        <w:rPr>
          <w:color w:val="000000" w:themeColor="text1"/>
          <w:sz w:val="30"/>
          <w:szCs w:val="30"/>
        </w:rPr>
        <w:t>–</w:t>
      </w:r>
      <w:r w:rsidR="00816576" w:rsidRPr="00DA7709">
        <w:rPr>
          <w:color w:val="000000" w:themeColor="text1"/>
          <w:sz w:val="30"/>
          <w:szCs w:val="30"/>
        </w:rPr>
        <w:t xml:space="preserve"> город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14.11.2022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992 </w:t>
      </w:r>
      <w:r w:rsidR="00DC6C2F" w:rsidRPr="00DA7709">
        <w:rPr>
          <w:color w:val="000000" w:themeColor="text1"/>
          <w:sz w:val="30"/>
          <w:szCs w:val="30"/>
        </w:rPr>
        <w:t xml:space="preserve">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Порядка предоставления субсидий социально орие</w:t>
      </w:r>
      <w:r w:rsidR="00816576" w:rsidRPr="00DA7709">
        <w:rPr>
          <w:color w:val="000000" w:themeColor="text1"/>
          <w:sz w:val="30"/>
          <w:szCs w:val="30"/>
        </w:rPr>
        <w:t>н</w:t>
      </w:r>
      <w:r w:rsidR="00816576" w:rsidRPr="00DA7709">
        <w:rPr>
          <w:color w:val="000000" w:themeColor="text1"/>
          <w:sz w:val="30"/>
          <w:szCs w:val="30"/>
        </w:rPr>
        <w:t>тированным некоммерческим организациям, не являющимся госуда</w:t>
      </w:r>
      <w:r w:rsidR="00816576" w:rsidRPr="00DA7709">
        <w:rPr>
          <w:color w:val="000000" w:themeColor="text1"/>
          <w:sz w:val="30"/>
          <w:szCs w:val="30"/>
        </w:rPr>
        <w:t>р</w:t>
      </w:r>
      <w:r w:rsidR="00816576" w:rsidRPr="00DA7709">
        <w:rPr>
          <w:color w:val="000000" w:themeColor="text1"/>
          <w:sz w:val="30"/>
          <w:szCs w:val="30"/>
        </w:rPr>
        <w:t xml:space="preserve">ственными (муниципальными) учреждениями, в целях финансового обеспечения части затрат, связанных с реализацией для жителей города социальных проектов в сфере молодежной политики по направлению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Поддержка локальных экспериментальных площадок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  <w:proofErr w:type="gramEnd"/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п</w:t>
      </w:r>
      <w:r w:rsidR="00816576" w:rsidRPr="00DA7709">
        <w:rPr>
          <w:color w:val="000000" w:themeColor="text1"/>
          <w:sz w:val="30"/>
          <w:szCs w:val="30"/>
        </w:rPr>
        <w:t xml:space="preserve">остановление администрации города от 24.07.2023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532 </w:t>
      </w:r>
      <w:r w:rsidR="00DC6C2F" w:rsidRPr="00DA7709">
        <w:rPr>
          <w:color w:val="000000" w:themeColor="text1"/>
          <w:sz w:val="30"/>
          <w:szCs w:val="30"/>
        </w:rPr>
        <w:t xml:space="preserve">      </w:t>
      </w:r>
      <w:r w:rsidRPr="00DA7709">
        <w:rPr>
          <w:color w:val="000000" w:themeColor="text1"/>
          <w:sz w:val="30"/>
          <w:szCs w:val="30"/>
        </w:rPr>
        <w:t xml:space="preserve">  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Об утверждении Положения о порядке предоставления муниципал</w:t>
      </w:r>
      <w:r w:rsidR="00816576" w:rsidRPr="00DA7709">
        <w:rPr>
          <w:color w:val="000000" w:themeColor="text1"/>
          <w:sz w:val="30"/>
          <w:szCs w:val="30"/>
        </w:rPr>
        <w:t>ь</w:t>
      </w:r>
      <w:r w:rsidR="00816576" w:rsidRPr="00DA7709">
        <w:rPr>
          <w:color w:val="000000" w:themeColor="text1"/>
          <w:sz w:val="30"/>
          <w:szCs w:val="30"/>
        </w:rPr>
        <w:t>ных преференций в форме субсидий общественным организациям инв</w:t>
      </w:r>
      <w:r w:rsidR="00816576" w:rsidRPr="00DA7709">
        <w:rPr>
          <w:color w:val="000000" w:themeColor="text1"/>
          <w:sz w:val="30"/>
          <w:szCs w:val="30"/>
        </w:rPr>
        <w:t>а</w:t>
      </w:r>
      <w:r w:rsidR="00816576" w:rsidRPr="00DA7709">
        <w:rPr>
          <w:color w:val="000000" w:themeColor="text1"/>
          <w:sz w:val="30"/>
          <w:szCs w:val="30"/>
        </w:rPr>
        <w:t>лидов, осуществляющим деятельность на территории города Красноя</w:t>
      </w:r>
      <w:r w:rsidR="00816576" w:rsidRPr="00DA7709">
        <w:rPr>
          <w:color w:val="000000" w:themeColor="text1"/>
          <w:sz w:val="30"/>
          <w:szCs w:val="30"/>
        </w:rPr>
        <w:t>р</w:t>
      </w:r>
      <w:r w:rsidR="00816576" w:rsidRPr="00DA7709">
        <w:rPr>
          <w:color w:val="000000" w:themeColor="text1"/>
          <w:sz w:val="30"/>
          <w:szCs w:val="30"/>
        </w:rPr>
        <w:t>ска, на возмещение затрат на оплату взносов на капитальный ремонт, содержание и текущий ремонт общего имущества многоквартирного дома, нежилого здания, в которых расположены общественные орган</w:t>
      </w:r>
      <w:r w:rsidR="00816576" w:rsidRPr="00DA7709">
        <w:rPr>
          <w:color w:val="000000" w:themeColor="text1"/>
          <w:sz w:val="30"/>
          <w:szCs w:val="30"/>
        </w:rPr>
        <w:t>и</w:t>
      </w:r>
      <w:r w:rsidR="00816576" w:rsidRPr="00DA7709">
        <w:rPr>
          <w:color w:val="000000" w:themeColor="text1"/>
          <w:sz w:val="30"/>
          <w:szCs w:val="30"/>
        </w:rPr>
        <w:t>зации инвалидов, части затрат на оплату коммунальных услуг за зан</w:t>
      </w:r>
      <w:r w:rsidR="00816576" w:rsidRPr="00DA7709">
        <w:rPr>
          <w:color w:val="000000" w:themeColor="text1"/>
          <w:sz w:val="30"/>
          <w:szCs w:val="30"/>
        </w:rPr>
        <w:t>и</w:t>
      </w:r>
      <w:r w:rsidR="00816576" w:rsidRPr="00DA7709">
        <w:rPr>
          <w:color w:val="000000" w:themeColor="text1"/>
          <w:sz w:val="30"/>
          <w:szCs w:val="30"/>
        </w:rPr>
        <w:t>маемые ими</w:t>
      </w:r>
      <w:proofErr w:type="gramEnd"/>
      <w:r w:rsidR="00816576" w:rsidRPr="00DA7709">
        <w:rPr>
          <w:color w:val="000000" w:themeColor="text1"/>
          <w:sz w:val="30"/>
          <w:szCs w:val="30"/>
        </w:rPr>
        <w:t xml:space="preserve"> нежилые помещения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;</w:t>
      </w:r>
    </w:p>
    <w:p w:rsidR="00816576" w:rsidRPr="00DA7709" w:rsidRDefault="00927F89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</w:t>
      </w:r>
      <w:r w:rsidR="00816576" w:rsidRPr="00DA7709">
        <w:rPr>
          <w:color w:val="000000" w:themeColor="text1"/>
          <w:sz w:val="30"/>
          <w:szCs w:val="30"/>
        </w:rPr>
        <w:t xml:space="preserve">аспоряжение администрации города от 17.05.2010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> </w:t>
      </w:r>
      <w:r w:rsidR="00816576" w:rsidRPr="00DA7709">
        <w:rPr>
          <w:color w:val="000000" w:themeColor="text1"/>
          <w:sz w:val="30"/>
          <w:szCs w:val="30"/>
        </w:rPr>
        <w:t xml:space="preserve">22 </w:t>
      </w:r>
      <w:r w:rsidR="00DC6C2F" w:rsidRPr="00DA7709">
        <w:rPr>
          <w:color w:val="000000" w:themeColor="text1"/>
          <w:sz w:val="30"/>
          <w:szCs w:val="30"/>
        </w:rPr>
        <w:t xml:space="preserve">            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816576" w:rsidRPr="00DA7709">
        <w:rPr>
          <w:color w:val="000000" w:themeColor="text1"/>
          <w:sz w:val="30"/>
          <w:szCs w:val="30"/>
        </w:rPr>
        <w:t>О проведении ежегодного городского конкурса социальной рекламы</w:t>
      </w:r>
      <w:r w:rsidR="001A5448" w:rsidRPr="00DA7709">
        <w:rPr>
          <w:color w:val="000000" w:themeColor="text1"/>
          <w:sz w:val="30"/>
          <w:szCs w:val="30"/>
        </w:rPr>
        <w:t>»</w:t>
      </w:r>
      <w:r w:rsidR="00816576" w:rsidRPr="00DA7709">
        <w:rPr>
          <w:color w:val="000000" w:themeColor="text1"/>
          <w:sz w:val="30"/>
          <w:szCs w:val="30"/>
        </w:rPr>
        <w:t>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ходе реализации муниципальной программы по мере необход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мости будут разрабатываться соответствующие нормативные правовые акты города.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816576" w:rsidRPr="00DA7709" w:rsidRDefault="00816576" w:rsidP="00927F89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IV. </w:t>
      </w:r>
      <w:r w:rsidR="00EB0761" w:rsidRPr="00DA7709">
        <w:rPr>
          <w:color w:val="000000" w:themeColor="text1"/>
          <w:sz w:val="30"/>
          <w:szCs w:val="30"/>
        </w:rPr>
        <w:t>Перечень целевых индикаторов и показателей</w:t>
      </w:r>
    </w:p>
    <w:p w:rsidR="00816576" w:rsidRPr="00DA7709" w:rsidRDefault="00EB0761" w:rsidP="00927F89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результативности муниципальной программы</w:t>
      </w:r>
    </w:p>
    <w:p w:rsidR="00816576" w:rsidRPr="00DA7709" w:rsidRDefault="00816576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816576" w:rsidRPr="00DA7709" w:rsidRDefault="00816576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Приоритеты в сфере реализации муниципальной программы опр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 xml:space="preserve">делены в соответствии с </w:t>
      </w:r>
      <w:r w:rsidR="008654B3"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аспоряжением Правительства Российской</w:t>
      </w:r>
      <w:r w:rsidR="00927F89" w:rsidRPr="00DA7709">
        <w:rPr>
          <w:color w:val="000000" w:themeColor="text1"/>
          <w:sz w:val="30"/>
          <w:szCs w:val="30"/>
        </w:rPr>
        <w:t xml:space="preserve">      </w:t>
      </w:r>
      <w:r w:rsidRPr="00DA7709">
        <w:rPr>
          <w:color w:val="000000" w:themeColor="text1"/>
          <w:sz w:val="30"/>
          <w:szCs w:val="30"/>
        </w:rPr>
        <w:t xml:space="preserve"> Федерации от 31.01.2019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117-р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Об утверждении Концепции </w:t>
      </w:r>
      <w:r w:rsidR="00927F89" w:rsidRPr="00DA7709">
        <w:rPr>
          <w:color w:val="000000" w:themeColor="text1"/>
          <w:sz w:val="30"/>
          <w:szCs w:val="30"/>
        </w:rPr>
        <w:t xml:space="preserve">               </w:t>
      </w:r>
      <w:r w:rsidRPr="00DA7709">
        <w:rPr>
          <w:color w:val="000000" w:themeColor="text1"/>
          <w:sz w:val="30"/>
          <w:szCs w:val="30"/>
        </w:rPr>
        <w:t>повышения эффективности бюджетных расходов в 2019</w:t>
      </w:r>
      <w:r w:rsidR="00927F89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>2024 годах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, </w:t>
      </w:r>
      <w:r w:rsidR="00927F89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 xml:space="preserve">стратегией социально-экономического развития города Красноярска </w:t>
      </w:r>
      <w:r w:rsidR="00927F89" w:rsidRPr="00DA7709">
        <w:rPr>
          <w:color w:val="000000" w:themeColor="text1"/>
          <w:sz w:val="30"/>
          <w:szCs w:val="30"/>
        </w:rPr>
        <w:t xml:space="preserve">                  </w:t>
      </w:r>
      <w:r w:rsidRPr="00DA7709">
        <w:rPr>
          <w:color w:val="000000" w:themeColor="text1"/>
          <w:sz w:val="30"/>
          <w:szCs w:val="30"/>
        </w:rPr>
        <w:t xml:space="preserve">до 2030 года, утвержденной </w:t>
      </w:r>
      <w:r w:rsidR="008654B3"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 xml:space="preserve">ешением Красноярского городского </w:t>
      </w:r>
      <w:r w:rsidR="00927F89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 xml:space="preserve">Совета депутатов от 18.06.2019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3-42 (</w:t>
      </w:r>
      <w:r w:rsidR="005649E3" w:rsidRPr="00DA7709">
        <w:rPr>
          <w:color w:val="000000" w:themeColor="text1"/>
          <w:sz w:val="30"/>
          <w:szCs w:val="30"/>
        </w:rPr>
        <w:t xml:space="preserve">далее – </w:t>
      </w:r>
      <w:r w:rsidRPr="00DA7709">
        <w:rPr>
          <w:color w:val="000000" w:themeColor="text1"/>
          <w:sz w:val="30"/>
          <w:szCs w:val="30"/>
        </w:rPr>
        <w:t>Стратегия социально-экономического развития города Красноярска).</w:t>
      </w:r>
    </w:p>
    <w:p w:rsidR="00816576" w:rsidRPr="00DA7709" w:rsidRDefault="00816576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 xml:space="preserve">Реализация мероприятий муниципальной программы направлена на создание условий для развития гражданского общества посредством вовлечения социально ориентированных некоммерческих организаций, общественных объединений в социальные практики, на выполнение </w:t>
      </w:r>
      <w:r w:rsidR="00927F89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задачи по созданию условий для формирования человеческого потенц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ала города Красноярска, задачи по обеспечению развития и реализации культурного и духовного потенциала каждого жителя города в рамках стратегической цели первого уровня стратегии социально-экономического развития города Красноярска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Эффективные</w:t>
      </w:r>
      <w:proofErr w:type="gramEnd"/>
      <w:r w:rsidRPr="00DA7709">
        <w:rPr>
          <w:color w:val="000000" w:themeColor="text1"/>
          <w:sz w:val="30"/>
          <w:szCs w:val="30"/>
        </w:rPr>
        <w:t xml:space="preserve"> городские</w:t>
      </w:r>
      <w:r w:rsidR="00927F89" w:rsidRPr="00DA7709">
        <w:rPr>
          <w:color w:val="000000" w:themeColor="text1"/>
          <w:sz w:val="30"/>
          <w:szCs w:val="30"/>
        </w:rPr>
        <w:t xml:space="preserve">               </w:t>
      </w:r>
      <w:r w:rsidRPr="00DA7709">
        <w:rPr>
          <w:color w:val="000000" w:themeColor="text1"/>
          <w:sz w:val="30"/>
          <w:szCs w:val="30"/>
        </w:rPr>
        <w:t xml:space="preserve"> сообщества и обновление системы управления современным городом </w:t>
      </w:r>
      <w:r w:rsidR="00927F89" w:rsidRPr="00DA7709">
        <w:rPr>
          <w:color w:val="000000" w:themeColor="text1"/>
          <w:sz w:val="30"/>
          <w:szCs w:val="30"/>
        </w:rPr>
        <w:t xml:space="preserve">      </w:t>
      </w:r>
      <w:r w:rsidRPr="00DA7709">
        <w:rPr>
          <w:color w:val="000000" w:themeColor="text1"/>
          <w:sz w:val="30"/>
          <w:szCs w:val="30"/>
        </w:rPr>
        <w:t>на основе партнерства власти, бизнеса и горожан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, цели второго уровня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Консолидация гражданского общества и кооперация общественных институтов, бизнеса и власти в вопросах развития города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816576" w:rsidRPr="00DA7709" w:rsidRDefault="00816576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Эффективность результатов достижения целей и задач муниц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пальной программы характеризуется целевым индикатором и показат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лями результативности, рассчитанными в соответствии с Методикой измерения и (или) расчета целевых индикаторов и показателей резул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 xml:space="preserve">тативности муниципальной программы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Содействие развитию гражда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ского общества в городе Красноярске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, утвержденной </w:t>
      </w:r>
      <w:r w:rsidR="008654B3"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 xml:space="preserve">аспоряжением администрации города от 11.11.2022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29-соц (</w:t>
      </w:r>
      <w:r w:rsidR="005649E3" w:rsidRPr="00DA7709">
        <w:rPr>
          <w:color w:val="000000" w:themeColor="text1"/>
          <w:sz w:val="30"/>
          <w:szCs w:val="30"/>
        </w:rPr>
        <w:t xml:space="preserve">далее – </w:t>
      </w:r>
      <w:r w:rsidRPr="00DA7709">
        <w:rPr>
          <w:color w:val="000000" w:themeColor="text1"/>
          <w:sz w:val="30"/>
          <w:szCs w:val="30"/>
        </w:rPr>
        <w:t>Методика).</w:t>
      </w:r>
    </w:p>
    <w:p w:rsidR="00816576" w:rsidRPr="00DA7709" w:rsidRDefault="00816576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Целев</w:t>
      </w:r>
      <w:r w:rsidR="008654B3" w:rsidRPr="00DA7709">
        <w:rPr>
          <w:color w:val="000000" w:themeColor="text1"/>
          <w:sz w:val="30"/>
          <w:szCs w:val="30"/>
        </w:rPr>
        <w:t>ые</w:t>
      </w:r>
      <w:r w:rsidRPr="00DA7709">
        <w:rPr>
          <w:color w:val="000000" w:themeColor="text1"/>
          <w:sz w:val="30"/>
          <w:szCs w:val="30"/>
        </w:rPr>
        <w:t xml:space="preserve"> индикатор</w:t>
      </w:r>
      <w:r w:rsidR="008654B3" w:rsidRPr="00DA7709">
        <w:rPr>
          <w:color w:val="000000" w:themeColor="text1"/>
          <w:sz w:val="30"/>
          <w:szCs w:val="30"/>
        </w:rPr>
        <w:t>ы</w:t>
      </w:r>
      <w:r w:rsidRPr="00DA7709">
        <w:rPr>
          <w:color w:val="000000" w:themeColor="text1"/>
          <w:sz w:val="30"/>
          <w:szCs w:val="30"/>
        </w:rPr>
        <w:t xml:space="preserve"> и показатели результативности представл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 xml:space="preserve">ны в приложении 2 к </w:t>
      </w:r>
      <w:r w:rsidR="008654B3" w:rsidRPr="00DA7709">
        <w:rPr>
          <w:color w:val="000000" w:themeColor="text1"/>
          <w:sz w:val="30"/>
          <w:szCs w:val="30"/>
        </w:rPr>
        <w:t xml:space="preserve">настоящей </w:t>
      </w:r>
      <w:r w:rsidRPr="00DA7709">
        <w:rPr>
          <w:color w:val="000000" w:themeColor="text1"/>
          <w:sz w:val="30"/>
          <w:szCs w:val="30"/>
        </w:rPr>
        <w:t>муниципальной программе.</w:t>
      </w:r>
    </w:p>
    <w:p w:rsidR="00816576" w:rsidRPr="00DA7709" w:rsidRDefault="00816576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Прогноз сводных показателей муниципальных заданий на оказ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ние муниципальных услуг (выполнение работ) муниципальными</w:t>
      </w:r>
      <w:r w:rsidR="00927F89" w:rsidRPr="00DA7709">
        <w:rPr>
          <w:color w:val="000000" w:themeColor="text1"/>
          <w:sz w:val="30"/>
          <w:szCs w:val="30"/>
        </w:rPr>
        <w:t xml:space="preserve">               </w:t>
      </w:r>
      <w:r w:rsidRPr="00DA7709">
        <w:rPr>
          <w:color w:val="000000" w:themeColor="text1"/>
          <w:sz w:val="30"/>
          <w:szCs w:val="30"/>
        </w:rPr>
        <w:t xml:space="preserve"> учреждениями представлен в приложении 3 к </w:t>
      </w:r>
      <w:r w:rsidR="008654B3" w:rsidRPr="00DA7709">
        <w:rPr>
          <w:color w:val="000000" w:themeColor="text1"/>
          <w:sz w:val="30"/>
          <w:szCs w:val="30"/>
        </w:rPr>
        <w:t xml:space="preserve">настоящей </w:t>
      </w:r>
      <w:r w:rsidRPr="00DA7709">
        <w:rPr>
          <w:color w:val="000000" w:themeColor="text1"/>
          <w:sz w:val="30"/>
          <w:szCs w:val="30"/>
        </w:rPr>
        <w:t>муниципал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ной программе.</w:t>
      </w:r>
    </w:p>
    <w:p w:rsidR="008901D5" w:rsidRPr="00DA7709" w:rsidRDefault="008901D5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927F89" w:rsidRPr="00DA7709" w:rsidRDefault="008901D5" w:rsidP="00927F89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V. </w:t>
      </w:r>
      <w:r w:rsidR="00EB0761" w:rsidRPr="00DA7709">
        <w:rPr>
          <w:color w:val="000000" w:themeColor="text1"/>
          <w:sz w:val="30"/>
          <w:szCs w:val="30"/>
        </w:rPr>
        <w:t xml:space="preserve">Ресурсное обеспечение муниципальной программы </w:t>
      </w:r>
      <w:r w:rsidR="00EB0761" w:rsidRPr="00DA7709">
        <w:rPr>
          <w:color w:val="000000" w:themeColor="text1"/>
          <w:sz w:val="30"/>
          <w:szCs w:val="30"/>
        </w:rPr>
        <w:br/>
        <w:t xml:space="preserve">за счет средств бюджета города, вышестоящих бюджетов </w:t>
      </w:r>
    </w:p>
    <w:p w:rsidR="008901D5" w:rsidRPr="00DA7709" w:rsidRDefault="00EB0761" w:rsidP="00927F89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 внебюджетных источников</w:t>
      </w:r>
    </w:p>
    <w:p w:rsidR="008901D5" w:rsidRPr="00DA7709" w:rsidRDefault="008901D5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8901D5" w:rsidRPr="00DA7709" w:rsidRDefault="008901D5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Расходы за счет средств бюджета города, </w:t>
      </w:r>
      <w:r w:rsidRPr="00DA7709">
        <w:rPr>
          <w:sz w:val="30"/>
          <w:szCs w:val="30"/>
        </w:rPr>
        <w:t xml:space="preserve">вышестоящих бюджетов </w:t>
      </w:r>
      <w:r w:rsidRPr="00DA7709">
        <w:rPr>
          <w:color w:val="000000" w:themeColor="text1"/>
          <w:sz w:val="30"/>
          <w:szCs w:val="30"/>
        </w:rPr>
        <w:t xml:space="preserve">на реализацию настоящей муниципальной программы составляют </w:t>
      </w:r>
      <w:r w:rsidR="008654B3" w:rsidRPr="00DA7709">
        <w:rPr>
          <w:color w:val="000000" w:themeColor="text1"/>
          <w:sz w:val="30"/>
          <w:szCs w:val="30"/>
        </w:rPr>
        <w:t xml:space="preserve">             </w:t>
      </w:r>
      <w:r w:rsidR="00FA3E0B" w:rsidRPr="00DA7709">
        <w:rPr>
          <w:color w:val="000000" w:themeColor="text1"/>
          <w:sz w:val="30"/>
          <w:szCs w:val="30"/>
        </w:rPr>
        <w:lastRenderedPageBreak/>
        <w:t>250 125,43</w:t>
      </w:r>
      <w:r w:rsidR="007967B4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тыс. рублей, в том числе по годам:</w:t>
      </w:r>
    </w:p>
    <w:p w:rsidR="00405BDE" w:rsidRPr="00DA7709" w:rsidRDefault="00405BDE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2023 год – 42</w:t>
      </w:r>
      <w:r w:rsidR="005A52A0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677,71 тыс. рублей;</w:t>
      </w:r>
    </w:p>
    <w:p w:rsidR="00405BDE" w:rsidRPr="00DA7709" w:rsidRDefault="00405BDE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2024 год – 43</w:t>
      </w:r>
      <w:r w:rsidR="005A52A0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994,84 тыс. рублей;</w:t>
      </w:r>
    </w:p>
    <w:p w:rsidR="00405BDE" w:rsidRPr="00DA7709" w:rsidRDefault="00405BDE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2025 </w:t>
      </w:r>
      <w:r w:rsidR="00E41B79" w:rsidRPr="00DA7709">
        <w:rPr>
          <w:color w:val="000000" w:themeColor="text1"/>
          <w:sz w:val="30"/>
          <w:szCs w:val="30"/>
        </w:rPr>
        <w:t xml:space="preserve">год – </w:t>
      </w:r>
      <w:r w:rsidR="00744392" w:rsidRPr="00DA7709">
        <w:rPr>
          <w:color w:val="000000" w:themeColor="text1"/>
          <w:sz w:val="30"/>
          <w:szCs w:val="30"/>
        </w:rPr>
        <w:t>42 248,44</w:t>
      </w:r>
      <w:r w:rsidRPr="00DA7709">
        <w:rPr>
          <w:color w:val="000000" w:themeColor="text1"/>
          <w:sz w:val="30"/>
          <w:szCs w:val="30"/>
        </w:rPr>
        <w:t xml:space="preserve"> тыс. рублей;</w:t>
      </w:r>
    </w:p>
    <w:p w:rsidR="00405BDE" w:rsidRPr="00DA7709" w:rsidRDefault="00405BDE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2026 </w:t>
      </w:r>
      <w:r w:rsidR="00E41B79" w:rsidRPr="00DA7709">
        <w:rPr>
          <w:color w:val="000000" w:themeColor="text1"/>
          <w:sz w:val="30"/>
          <w:szCs w:val="30"/>
        </w:rPr>
        <w:t xml:space="preserve">год – </w:t>
      </w:r>
      <w:r w:rsidR="00744392" w:rsidRPr="00DA7709">
        <w:rPr>
          <w:color w:val="000000" w:themeColor="text1"/>
          <w:sz w:val="30"/>
          <w:szCs w:val="30"/>
        </w:rPr>
        <w:t>40 401,48</w:t>
      </w:r>
      <w:r w:rsidRPr="00DA7709">
        <w:rPr>
          <w:color w:val="000000" w:themeColor="text1"/>
          <w:sz w:val="30"/>
          <w:szCs w:val="30"/>
        </w:rPr>
        <w:t xml:space="preserve"> тыс. рублей;</w:t>
      </w:r>
    </w:p>
    <w:p w:rsidR="00744392" w:rsidRPr="00DA7709" w:rsidRDefault="0010304C" w:rsidP="0074439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2027 </w:t>
      </w:r>
      <w:r w:rsidR="00E41B79" w:rsidRPr="00DA7709">
        <w:rPr>
          <w:color w:val="000000" w:themeColor="text1"/>
          <w:sz w:val="30"/>
          <w:szCs w:val="30"/>
        </w:rPr>
        <w:t xml:space="preserve">год – </w:t>
      </w:r>
      <w:r w:rsidR="00744392" w:rsidRPr="00DA7709">
        <w:rPr>
          <w:color w:val="000000" w:themeColor="text1"/>
          <w:sz w:val="30"/>
          <w:szCs w:val="30"/>
        </w:rPr>
        <w:t>40 401,48 тыс. рублей;</w:t>
      </w:r>
    </w:p>
    <w:p w:rsidR="00744392" w:rsidRPr="00DA7709" w:rsidRDefault="00FB3949" w:rsidP="0074439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2028 год –</w:t>
      </w:r>
      <w:r w:rsidR="00744392" w:rsidRPr="00DA7709">
        <w:rPr>
          <w:color w:val="000000" w:themeColor="text1"/>
          <w:sz w:val="30"/>
          <w:szCs w:val="30"/>
        </w:rPr>
        <w:t xml:space="preserve"> 40 401,48 тыс. рублей.</w:t>
      </w:r>
    </w:p>
    <w:p w:rsidR="008901D5" w:rsidRPr="00DA7709" w:rsidRDefault="008901D5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Главными распорядителями бюджетных средств являются:</w:t>
      </w:r>
    </w:p>
    <w:p w:rsidR="008901D5" w:rsidRPr="00DA7709" w:rsidRDefault="008901D5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администрация города;</w:t>
      </w:r>
    </w:p>
    <w:p w:rsidR="008901D5" w:rsidRPr="00DA7709" w:rsidRDefault="008901D5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главное управление молодежной политики (в 2023 году </w:t>
      </w:r>
      <w:r w:rsidR="00927F89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 главное управление молодежной политики и туризма);</w:t>
      </w:r>
    </w:p>
    <w:p w:rsidR="008901D5" w:rsidRPr="00DA7709" w:rsidRDefault="008901D5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главное управление культуры;</w:t>
      </w:r>
    </w:p>
    <w:p w:rsidR="008901D5" w:rsidRPr="00DA7709" w:rsidRDefault="008901D5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главное управление образования;</w:t>
      </w:r>
    </w:p>
    <w:p w:rsidR="008901D5" w:rsidRPr="00DA7709" w:rsidRDefault="008901D5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главное управление по физической культуре, спорту и туризму </w:t>
      </w:r>
      <w:r w:rsidR="00927F89" w:rsidRPr="00DA7709">
        <w:rPr>
          <w:color w:val="000000" w:themeColor="text1"/>
          <w:sz w:val="30"/>
          <w:szCs w:val="30"/>
        </w:rPr>
        <w:t xml:space="preserve">                </w:t>
      </w:r>
      <w:r w:rsidRPr="00DA7709">
        <w:rPr>
          <w:color w:val="000000" w:themeColor="text1"/>
          <w:sz w:val="30"/>
          <w:szCs w:val="30"/>
        </w:rPr>
        <w:t xml:space="preserve">(в 2023 году </w:t>
      </w:r>
      <w:r w:rsidR="00927F89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 главное управление по физической культуре и спорту).</w:t>
      </w:r>
    </w:p>
    <w:p w:rsidR="008901D5" w:rsidRPr="00DA7709" w:rsidRDefault="008901D5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Информация о распределении планируемых расходов на реализ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цию муниципальной программы в разрезе подпрограмм (в том числе мероприятий) по годам представлена в приложении 4 к </w:t>
      </w:r>
      <w:r w:rsidR="008654B3" w:rsidRPr="00DA7709">
        <w:rPr>
          <w:color w:val="000000" w:themeColor="text1"/>
          <w:sz w:val="30"/>
          <w:szCs w:val="30"/>
        </w:rPr>
        <w:t xml:space="preserve">настоящей              </w:t>
      </w:r>
      <w:r w:rsidRPr="00DA7709">
        <w:rPr>
          <w:color w:val="000000" w:themeColor="text1"/>
          <w:sz w:val="30"/>
          <w:szCs w:val="30"/>
        </w:rPr>
        <w:t>муниципальной программе.</w:t>
      </w:r>
    </w:p>
    <w:p w:rsidR="008901D5" w:rsidRPr="00DA7709" w:rsidRDefault="008901D5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Аналитическое распределение планируемых объемов финансир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 xml:space="preserve">вания муниципальной программы по источникам финансирования представлено в приложении 5 к </w:t>
      </w:r>
      <w:r w:rsidR="008654B3" w:rsidRPr="00DA7709">
        <w:rPr>
          <w:color w:val="000000" w:themeColor="text1"/>
          <w:sz w:val="30"/>
          <w:szCs w:val="30"/>
        </w:rPr>
        <w:t xml:space="preserve">настоящей </w:t>
      </w:r>
      <w:r w:rsidRPr="00DA7709">
        <w:rPr>
          <w:color w:val="000000" w:themeColor="text1"/>
          <w:sz w:val="30"/>
          <w:szCs w:val="30"/>
        </w:rPr>
        <w:t>муниципальной программе.</w:t>
      </w:r>
    </w:p>
    <w:p w:rsidR="008901D5" w:rsidRPr="00DA7709" w:rsidRDefault="008901D5" w:rsidP="005577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7967B4" w:rsidRPr="00DA7709" w:rsidRDefault="007967B4" w:rsidP="00927F89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VI. </w:t>
      </w:r>
      <w:r w:rsidR="000149EF" w:rsidRPr="00DA7709">
        <w:rPr>
          <w:color w:val="000000" w:themeColor="text1"/>
          <w:sz w:val="30"/>
          <w:szCs w:val="30"/>
        </w:rPr>
        <w:t>Подпрограммы муниципальной программы</w:t>
      </w:r>
    </w:p>
    <w:p w:rsidR="007967B4" w:rsidRPr="00DA7709" w:rsidRDefault="007967B4" w:rsidP="005577B4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30"/>
          <w:szCs w:val="30"/>
        </w:rPr>
      </w:pPr>
    </w:p>
    <w:p w:rsidR="007967B4" w:rsidRPr="00DA7709" w:rsidRDefault="000149EF" w:rsidP="00927F89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Подпрограмма 1</w:t>
      </w:r>
    </w:p>
    <w:p w:rsidR="00927F89" w:rsidRPr="00DA7709" w:rsidRDefault="001A5448" w:rsidP="00927F89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«</w:t>
      </w:r>
      <w:r w:rsidR="000149EF" w:rsidRPr="00DA7709">
        <w:rPr>
          <w:color w:val="000000" w:themeColor="text1"/>
          <w:sz w:val="30"/>
          <w:szCs w:val="30"/>
        </w:rPr>
        <w:t xml:space="preserve">Поддержка социально </w:t>
      </w:r>
      <w:proofErr w:type="gramStart"/>
      <w:r w:rsidR="000149EF" w:rsidRPr="00DA7709">
        <w:rPr>
          <w:color w:val="000000" w:themeColor="text1"/>
          <w:sz w:val="30"/>
          <w:szCs w:val="30"/>
        </w:rPr>
        <w:t>ориентированных</w:t>
      </w:r>
      <w:proofErr w:type="gramEnd"/>
      <w:r w:rsidR="000149EF" w:rsidRPr="00DA7709">
        <w:rPr>
          <w:color w:val="000000" w:themeColor="text1"/>
          <w:sz w:val="30"/>
          <w:szCs w:val="30"/>
        </w:rPr>
        <w:t xml:space="preserve"> некоммерческих </w:t>
      </w:r>
    </w:p>
    <w:p w:rsidR="007967B4" w:rsidRPr="00DA7709" w:rsidRDefault="000149EF" w:rsidP="00927F89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организаций на территории города</w:t>
      </w:r>
      <w:r w:rsidR="007967B4" w:rsidRPr="00DA7709">
        <w:rPr>
          <w:color w:val="000000" w:themeColor="text1"/>
          <w:sz w:val="30"/>
          <w:szCs w:val="30"/>
        </w:rPr>
        <w:t xml:space="preserve"> К</w:t>
      </w:r>
      <w:r w:rsidRPr="00DA7709">
        <w:rPr>
          <w:color w:val="000000" w:themeColor="text1"/>
          <w:sz w:val="30"/>
          <w:szCs w:val="30"/>
        </w:rPr>
        <w:t>расноярска</w:t>
      </w:r>
      <w:r w:rsidR="001A5448" w:rsidRPr="00DA7709">
        <w:rPr>
          <w:color w:val="000000" w:themeColor="text1"/>
          <w:sz w:val="30"/>
          <w:szCs w:val="30"/>
        </w:rPr>
        <w:t>»</w:t>
      </w:r>
    </w:p>
    <w:p w:rsidR="00816576" w:rsidRPr="00DA7709" w:rsidRDefault="00816576" w:rsidP="005577B4">
      <w:pPr>
        <w:widowControl w:val="0"/>
        <w:tabs>
          <w:tab w:val="left" w:pos="2332"/>
        </w:tabs>
        <w:suppressAutoHyphens w:val="0"/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011"/>
        <w:gridCol w:w="6345"/>
      </w:tblGrid>
      <w:tr w:rsidR="00576778" w:rsidRPr="00DA7709" w:rsidTr="00927F89">
        <w:trPr>
          <w:trHeight w:val="183"/>
        </w:trPr>
        <w:tc>
          <w:tcPr>
            <w:tcW w:w="3011" w:type="dxa"/>
          </w:tcPr>
          <w:p w:rsidR="007967B4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Наименование </w:t>
            </w:r>
          </w:p>
          <w:p w:rsidR="00CF6B5E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345" w:type="dxa"/>
          </w:tcPr>
          <w:p w:rsidR="00927F89" w:rsidRPr="00DA7709" w:rsidRDefault="001A5448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«</w:t>
            </w:r>
            <w:r w:rsidR="007967B4" w:rsidRPr="00DA7709">
              <w:rPr>
                <w:color w:val="000000" w:themeColor="text1"/>
                <w:sz w:val="30"/>
                <w:szCs w:val="30"/>
              </w:rPr>
              <w:t xml:space="preserve">Поддержка социально </w:t>
            </w:r>
            <w:proofErr w:type="gramStart"/>
            <w:r w:rsidR="007967B4" w:rsidRPr="00DA7709">
              <w:rPr>
                <w:color w:val="000000" w:themeColor="text1"/>
                <w:sz w:val="30"/>
                <w:szCs w:val="30"/>
              </w:rPr>
              <w:t>ориентированных</w:t>
            </w:r>
            <w:proofErr w:type="gramEnd"/>
            <w:r w:rsidR="007967B4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:rsidR="00CF6B5E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некоммерческих организаций на территории города Красноярска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</w:p>
        </w:tc>
      </w:tr>
      <w:tr w:rsidR="007967B4" w:rsidRPr="00DA7709" w:rsidTr="00927F89">
        <w:trPr>
          <w:trHeight w:val="119"/>
        </w:trPr>
        <w:tc>
          <w:tcPr>
            <w:tcW w:w="3011" w:type="dxa"/>
          </w:tcPr>
          <w:p w:rsidR="00927F89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Исполнители </w:t>
            </w:r>
          </w:p>
          <w:p w:rsidR="00927F89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мероприятий</w:t>
            </w:r>
          </w:p>
          <w:p w:rsidR="007967B4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345" w:type="dxa"/>
          </w:tcPr>
          <w:p w:rsidR="007967B4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департамент социального развития;</w:t>
            </w:r>
          </w:p>
          <w:p w:rsidR="007967B4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муниципальное автономное учреждение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Pr="00DA7709">
              <w:rPr>
                <w:color w:val="000000" w:themeColor="text1"/>
                <w:sz w:val="30"/>
                <w:szCs w:val="30"/>
              </w:rPr>
              <w:t>Центр содействия малому и среднему пре</w:t>
            </w:r>
            <w:r w:rsidRPr="00DA7709">
              <w:rPr>
                <w:color w:val="000000" w:themeColor="text1"/>
                <w:sz w:val="30"/>
                <w:szCs w:val="30"/>
              </w:rPr>
              <w:t>д</w:t>
            </w:r>
            <w:r w:rsidRPr="00DA7709">
              <w:rPr>
                <w:color w:val="000000" w:themeColor="text1"/>
                <w:sz w:val="30"/>
                <w:szCs w:val="30"/>
              </w:rPr>
              <w:t>принимательству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(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 xml:space="preserve">далее – 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МАУ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Pr="00DA7709">
              <w:rPr>
                <w:color w:val="000000" w:themeColor="text1"/>
                <w:sz w:val="30"/>
                <w:szCs w:val="30"/>
              </w:rPr>
              <w:t>ЦС МСП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  <w:r w:rsidRPr="00DA7709">
              <w:rPr>
                <w:color w:val="000000" w:themeColor="text1"/>
                <w:sz w:val="30"/>
                <w:szCs w:val="30"/>
              </w:rPr>
              <w:t>) (в 2023</w:t>
            </w:r>
            <w:r w:rsidR="00927F89" w:rsidRPr="00DA7709">
              <w:rPr>
                <w:color w:val="000000" w:themeColor="text1"/>
                <w:sz w:val="30"/>
                <w:szCs w:val="30"/>
              </w:rPr>
              <w:t>–</w:t>
            </w:r>
            <w:r w:rsidRPr="00DA7709">
              <w:rPr>
                <w:color w:val="000000" w:themeColor="text1"/>
                <w:sz w:val="30"/>
                <w:szCs w:val="30"/>
              </w:rPr>
              <w:t>2024 годах);</w:t>
            </w:r>
          </w:p>
          <w:p w:rsidR="00A61C4B" w:rsidRPr="00DA7709" w:rsidRDefault="00A61C4B" w:rsidP="00A61C4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DA7709">
              <w:rPr>
                <w:color w:val="000000" w:themeColor="text1"/>
                <w:sz w:val="30"/>
                <w:szCs w:val="30"/>
              </w:rPr>
              <w:t>главное управление молодежной политики а</w:t>
            </w:r>
            <w:r w:rsidRPr="00DA7709">
              <w:rPr>
                <w:color w:val="000000" w:themeColor="text1"/>
                <w:sz w:val="30"/>
                <w:szCs w:val="30"/>
              </w:rPr>
              <w:t>д</w:t>
            </w:r>
            <w:r w:rsidRPr="00DA7709">
              <w:rPr>
                <w:color w:val="000000" w:themeColor="text1"/>
                <w:sz w:val="30"/>
                <w:szCs w:val="30"/>
              </w:rPr>
              <w:t>министрации города (далее – главное управл</w:t>
            </w:r>
            <w:r w:rsidRPr="00DA7709">
              <w:rPr>
                <w:color w:val="000000" w:themeColor="text1"/>
                <w:sz w:val="30"/>
                <w:szCs w:val="30"/>
              </w:rPr>
              <w:t>е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ние молодежной политики) (в 2023 году – главное управление молодежной политики </w:t>
            </w:r>
            <w:proofErr w:type="gramEnd"/>
          </w:p>
          <w:p w:rsidR="00A61C4B" w:rsidRPr="00DA7709" w:rsidRDefault="00A61C4B" w:rsidP="00A61C4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и туризма администрации города);</w:t>
            </w:r>
          </w:p>
          <w:p w:rsidR="00927F89" w:rsidRPr="00DA7709" w:rsidRDefault="007967B4" w:rsidP="00835A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>главное управление по физической культуре, спорту и туризму администрации города (</w:t>
            </w:r>
            <w:r w:rsidR="005649E3" w:rsidRPr="00DA7709">
              <w:rPr>
                <w:color w:val="000000" w:themeColor="text1"/>
                <w:sz w:val="30"/>
                <w:szCs w:val="30"/>
              </w:rPr>
              <w:t xml:space="preserve">далее – 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главное управление по физической культуре, спорту и туризму) (в 2023 </w:t>
            </w:r>
            <w:r w:rsidR="00927F89" w:rsidRPr="00DA7709">
              <w:rPr>
                <w:color w:val="000000" w:themeColor="text1"/>
                <w:sz w:val="30"/>
                <w:szCs w:val="30"/>
              </w:rPr>
              <w:t xml:space="preserve">году – </w:t>
            </w:r>
            <w:r w:rsidRPr="00DA7709">
              <w:rPr>
                <w:color w:val="000000" w:themeColor="text1"/>
                <w:sz w:val="30"/>
                <w:szCs w:val="30"/>
              </w:rPr>
              <w:t>главное управление по физической культуре и спорту администрации города)</w:t>
            </w:r>
            <w:r w:rsidR="00835A55" w:rsidRPr="00DA7709">
              <w:rPr>
                <w:color w:val="000000" w:themeColor="text1"/>
                <w:sz w:val="30"/>
                <w:szCs w:val="30"/>
              </w:rPr>
              <w:t>, управление социал</w:t>
            </w:r>
            <w:r w:rsidR="00835A55" w:rsidRPr="00DA7709">
              <w:rPr>
                <w:color w:val="000000" w:themeColor="text1"/>
                <w:sz w:val="30"/>
                <w:szCs w:val="30"/>
              </w:rPr>
              <w:t>ь</w:t>
            </w:r>
            <w:r w:rsidR="00835A55" w:rsidRPr="00DA7709">
              <w:rPr>
                <w:color w:val="000000" w:themeColor="text1"/>
                <w:sz w:val="30"/>
                <w:szCs w:val="30"/>
              </w:rPr>
              <w:t>ной защиты населения администрации города (далее – управление социальной защиты нас</w:t>
            </w:r>
            <w:r w:rsidR="00835A55" w:rsidRPr="00DA7709">
              <w:rPr>
                <w:color w:val="000000" w:themeColor="text1"/>
                <w:sz w:val="30"/>
                <w:szCs w:val="30"/>
              </w:rPr>
              <w:t>е</w:t>
            </w:r>
            <w:r w:rsidR="00835A55" w:rsidRPr="00DA7709">
              <w:rPr>
                <w:color w:val="000000" w:themeColor="text1"/>
                <w:sz w:val="30"/>
                <w:szCs w:val="30"/>
              </w:rPr>
              <w:t>ления).</w:t>
            </w:r>
          </w:p>
        </w:tc>
      </w:tr>
      <w:tr w:rsidR="007967B4" w:rsidRPr="00DA7709" w:rsidTr="00927F89">
        <w:trPr>
          <w:trHeight w:val="151"/>
        </w:trPr>
        <w:tc>
          <w:tcPr>
            <w:tcW w:w="3011" w:type="dxa"/>
          </w:tcPr>
          <w:p w:rsidR="007967B4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>Цель подпрограммы</w:t>
            </w:r>
          </w:p>
        </w:tc>
        <w:tc>
          <w:tcPr>
            <w:tcW w:w="6345" w:type="dxa"/>
          </w:tcPr>
          <w:p w:rsidR="007967B4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содействие формированию пространства, сп</w:t>
            </w:r>
            <w:r w:rsidRPr="00DA7709">
              <w:rPr>
                <w:color w:val="000000" w:themeColor="text1"/>
                <w:sz w:val="30"/>
                <w:szCs w:val="30"/>
              </w:rPr>
              <w:t>о</w:t>
            </w:r>
            <w:r w:rsidRPr="00DA7709">
              <w:rPr>
                <w:color w:val="000000" w:themeColor="text1"/>
                <w:sz w:val="30"/>
                <w:szCs w:val="30"/>
              </w:rPr>
              <w:t>собствующего развитию и поддержке социал</w:t>
            </w:r>
            <w:r w:rsidRPr="00DA7709">
              <w:rPr>
                <w:color w:val="000000" w:themeColor="text1"/>
                <w:sz w:val="30"/>
                <w:szCs w:val="30"/>
              </w:rPr>
              <w:t>ь</w:t>
            </w:r>
            <w:r w:rsidRPr="00DA7709">
              <w:rPr>
                <w:color w:val="000000" w:themeColor="text1"/>
                <w:sz w:val="30"/>
                <w:szCs w:val="30"/>
              </w:rPr>
              <w:t>но ориентированных некоммерческих орган</w:t>
            </w:r>
            <w:r w:rsidRPr="00DA7709">
              <w:rPr>
                <w:color w:val="000000" w:themeColor="text1"/>
                <w:sz w:val="30"/>
                <w:szCs w:val="30"/>
              </w:rPr>
              <w:t>и</w:t>
            </w:r>
            <w:r w:rsidRPr="00DA7709">
              <w:rPr>
                <w:color w:val="000000" w:themeColor="text1"/>
                <w:sz w:val="30"/>
                <w:szCs w:val="30"/>
              </w:rPr>
              <w:t>заций</w:t>
            </w:r>
          </w:p>
        </w:tc>
      </w:tr>
      <w:tr w:rsidR="007967B4" w:rsidRPr="00DA7709" w:rsidTr="00927F89">
        <w:trPr>
          <w:trHeight w:val="119"/>
        </w:trPr>
        <w:tc>
          <w:tcPr>
            <w:tcW w:w="3011" w:type="dxa"/>
          </w:tcPr>
          <w:p w:rsidR="00927F89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Задачи </w:t>
            </w:r>
          </w:p>
          <w:p w:rsidR="007967B4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345" w:type="dxa"/>
          </w:tcPr>
          <w:p w:rsidR="007967B4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развитие механизмов финансовой, консульт</w:t>
            </w:r>
            <w:r w:rsidRPr="00DA7709">
              <w:rPr>
                <w:color w:val="000000" w:themeColor="text1"/>
                <w:sz w:val="30"/>
                <w:szCs w:val="30"/>
              </w:rPr>
              <w:t>а</w:t>
            </w:r>
            <w:r w:rsidRPr="00DA7709">
              <w:rPr>
                <w:color w:val="000000" w:themeColor="text1"/>
                <w:sz w:val="30"/>
                <w:szCs w:val="30"/>
              </w:rPr>
              <w:t>ционной поддержки социально ориентирова</w:t>
            </w:r>
            <w:r w:rsidRPr="00DA7709">
              <w:rPr>
                <w:color w:val="000000" w:themeColor="text1"/>
                <w:sz w:val="30"/>
                <w:szCs w:val="30"/>
              </w:rPr>
              <w:t>н</w:t>
            </w:r>
            <w:r w:rsidRPr="00DA7709">
              <w:rPr>
                <w:color w:val="000000" w:themeColor="text1"/>
                <w:sz w:val="30"/>
                <w:szCs w:val="30"/>
              </w:rPr>
              <w:t>ных некоммерческих организаций;</w:t>
            </w:r>
          </w:p>
          <w:p w:rsidR="00927F89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содействие формированию информационного пространства, способствующего развитию </w:t>
            </w:r>
          </w:p>
          <w:p w:rsidR="00927F89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и поддержке социально </w:t>
            </w:r>
            <w:proofErr w:type="gramStart"/>
            <w:r w:rsidRPr="00DA7709">
              <w:rPr>
                <w:color w:val="000000" w:themeColor="text1"/>
                <w:sz w:val="30"/>
                <w:szCs w:val="30"/>
              </w:rPr>
              <w:t>ориентированных</w:t>
            </w:r>
            <w:proofErr w:type="gramEnd"/>
            <w:r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:rsidR="007967B4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некоммерческих организаций;</w:t>
            </w:r>
          </w:p>
          <w:p w:rsidR="007967B4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создание условий для развития социальной сферы социально ориентированными неко</w:t>
            </w:r>
            <w:r w:rsidRPr="00DA7709">
              <w:rPr>
                <w:color w:val="000000" w:themeColor="text1"/>
                <w:sz w:val="30"/>
                <w:szCs w:val="30"/>
              </w:rPr>
              <w:t>м</w:t>
            </w:r>
            <w:r w:rsidRPr="00DA7709">
              <w:rPr>
                <w:color w:val="000000" w:themeColor="text1"/>
                <w:sz w:val="30"/>
                <w:szCs w:val="30"/>
              </w:rPr>
              <w:t>мерческими организациями в интересах разв</w:t>
            </w:r>
            <w:r w:rsidRPr="00DA7709">
              <w:rPr>
                <w:color w:val="000000" w:themeColor="text1"/>
                <w:sz w:val="30"/>
                <w:szCs w:val="30"/>
              </w:rPr>
              <w:t>и</w:t>
            </w:r>
            <w:r w:rsidRPr="00DA7709">
              <w:rPr>
                <w:color w:val="000000" w:themeColor="text1"/>
                <w:sz w:val="30"/>
                <w:szCs w:val="30"/>
              </w:rPr>
              <w:t>тия города Красноярска</w:t>
            </w:r>
          </w:p>
        </w:tc>
      </w:tr>
      <w:tr w:rsidR="007967B4" w:rsidRPr="00DA7709" w:rsidTr="00927F89">
        <w:trPr>
          <w:trHeight w:val="172"/>
        </w:trPr>
        <w:tc>
          <w:tcPr>
            <w:tcW w:w="3011" w:type="dxa"/>
          </w:tcPr>
          <w:p w:rsidR="007967B4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Показатели </w:t>
            </w:r>
          </w:p>
          <w:p w:rsidR="007967B4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результативности</w:t>
            </w:r>
          </w:p>
        </w:tc>
        <w:tc>
          <w:tcPr>
            <w:tcW w:w="6345" w:type="dxa"/>
          </w:tcPr>
          <w:p w:rsidR="00927F89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количество социально </w:t>
            </w:r>
            <w:proofErr w:type="gramStart"/>
            <w:r w:rsidRPr="00DA7709">
              <w:rPr>
                <w:color w:val="000000" w:themeColor="text1"/>
                <w:sz w:val="30"/>
                <w:szCs w:val="30"/>
              </w:rPr>
              <w:t>ориентированных</w:t>
            </w:r>
            <w:proofErr w:type="gramEnd"/>
            <w:r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:rsidR="007967B4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некоммерческих организаций, получивших финансовую поддержку из бюджета города;</w:t>
            </w:r>
          </w:p>
          <w:p w:rsidR="00927F89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DA7709">
              <w:rPr>
                <w:color w:val="000000" w:themeColor="text1"/>
                <w:sz w:val="30"/>
                <w:szCs w:val="30"/>
              </w:rPr>
              <w:t>количество информационно-методологических консультаций в сфере развития на территории города Красноярска деятельности социально ориентированных некоммерческих организ</w:t>
            </w:r>
            <w:r w:rsidRPr="00DA7709">
              <w:rPr>
                <w:color w:val="000000" w:themeColor="text1"/>
                <w:sz w:val="30"/>
                <w:szCs w:val="30"/>
              </w:rPr>
              <w:t>а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ций и общественных </w:t>
            </w:r>
            <w:r w:rsidR="007047A7" w:rsidRPr="00DA7709">
              <w:rPr>
                <w:color w:val="000000" w:themeColor="text1"/>
                <w:sz w:val="30"/>
                <w:szCs w:val="30"/>
              </w:rPr>
              <w:t xml:space="preserve">инициатив (определен </w:t>
            </w:r>
            <w:proofErr w:type="gramEnd"/>
          </w:p>
          <w:p w:rsidR="007967B4" w:rsidRPr="00DA7709" w:rsidRDefault="007047A7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на </w:t>
            </w:r>
            <w:r w:rsidR="00927F89" w:rsidRPr="00DA7709">
              <w:rPr>
                <w:color w:val="000000" w:themeColor="text1"/>
                <w:sz w:val="30"/>
                <w:szCs w:val="30"/>
              </w:rPr>
              <w:t xml:space="preserve">2023–2024 </w:t>
            </w:r>
            <w:r w:rsidRPr="00DA7709">
              <w:rPr>
                <w:color w:val="000000" w:themeColor="text1"/>
                <w:sz w:val="30"/>
                <w:szCs w:val="30"/>
              </w:rPr>
              <w:t>год</w:t>
            </w:r>
            <w:r w:rsidR="008654B3" w:rsidRPr="00DA7709">
              <w:rPr>
                <w:color w:val="000000" w:themeColor="text1"/>
                <w:sz w:val="30"/>
                <w:szCs w:val="30"/>
              </w:rPr>
              <w:t>ы</w:t>
            </w:r>
            <w:r w:rsidRPr="00DA7709">
              <w:rPr>
                <w:color w:val="000000" w:themeColor="text1"/>
                <w:sz w:val="30"/>
                <w:szCs w:val="30"/>
              </w:rPr>
              <w:t>);</w:t>
            </w:r>
          </w:p>
          <w:p w:rsidR="007967B4" w:rsidRPr="00DA7709" w:rsidRDefault="007967B4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количество материалов о деятельности соц</w:t>
            </w:r>
            <w:r w:rsidRPr="00DA7709">
              <w:rPr>
                <w:color w:val="000000" w:themeColor="text1"/>
                <w:sz w:val="30"/>
                <w:szCs w:val="30"/>
              </w:rPr>
              <w:t>и</w:t>
            </w:r>
            <w:r w:rsidRPr="00DA7709">
              <w:rPr>
                <w:color w:val="000000" w:themeColor="text1"/>
                <w:sz w:val="30"/>
                <w:szCs w:val="30"/>
              </w:rPr>
              <w:t>ально ориентированных некоммерческих орг</w:t>
            </w:r>
            <w:r w:rsidRPr="00DA7709">
              <w:rPr>
                <w:color w:val="000000" w:themeColor="text1"/>
                <w:sz w:val="30"/>
                <w:szCs w:val="30"/>
              </w:rPr>
              <w:t>а</w:t>
            </w:r>
            <w:r w:rsidRPr="00DA7709">
              <w:rPr>
                <w:color w:val="000000" w:themeColor="text1"/>
                <w:sz w:val="30"/>
                <w:szCs w:val="30"/>
              </w:rPr>
              <w:t>низаций, размещенных в информационно-телекоммуникационной сети Интернет</w:t>
            </w:r>
          </w:p>
        </w:tc>
      </w:tr>
      <w:tr w:rsidR="007967B4" w:rsidRPr="00DA7709" w:rsidTr="00927F89">
        <w:trPr>
          <w:trHeight w:val="151"/>
        </w:trPr>
        <w:tc>
          <w:tcPr>
            <w:tcW w:w="3011" w:type="dxa"/>
          </w:tcPr>
          <w:p w:rsidR="007967B4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w="6345" w:type="dxa"/>
          </w:tcPr>
          <w:p w:rsidR="007967B4" w:rsidRPr="00DA7709" w:rsidRDefault="00927F89" w:rsidP="00927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2023–2030 </w:t>
            </w:r>
            <w:r w:rsidR="007967B4" w:rsidRPr="00DA7709">
              <w:rPr>
                <w:color w:val="000000" w:themeColor="text1"/>
                <w:sz w:val="30"/>
                <w:szCs w:val="30"/>
              </w:rPr>
              <w:t>годы</w:t>
            </w:r>
          </w:p>
        </w:tc>
      </w:tr>
      <w:tr w:rsidR="007967B4" w:rsidRPr="00DA7709" w:rsidTr="00927F89">
        <w:trPr>
          <w:trHeight w:val="162"/>
        </w:trPr>
        <w:tc>
          <w:tcPr>
            <w:tcW w:w="3011" w:type="dxa"/>
          </w:tcPr>
          <w:p w:rsidR="007967B4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Объемы и источники финансирования </w:t>
            </w:r>
          </w:p>
          <w:p w:rsidR="007967B4" w:rsidRPr="00DA7709" w:rsidRDefault="007967B4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345" w:type="dxa"/>
          </w:tcPr>
          <w:p w:rsidR="00BC44C7" w:rsidRPr="00DA7709" w:rsidRDefault="004E37CB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общий объем финансирования подпрограммы 1 – </w:t>
            </w:r>
            <w:r w:rsidR="009F2DA7" w:rsidRPr="00DA7709">
              <w:rPr>
                <w:color w:val="000000" w:themeColor="text1"/>
                <w:sz w:val="30"/>
                <w:szCs w:val="30"/>
              </w:rPr>
              <w:t>207 299,90</w:t>
            </w:r>
            <w:r w:rsidR="00BC44C7" w:rsidRPr="00DA7709">
              <w:rPr>
                <w:color w:val="000000" w:themeColor="text1"/>
                <w:sz w:val="30"/>
                <w:szCs w:val="30"/>
              </w:rPr>
              <w:t xml:space="preserve"> тыс. рублей, в том числе: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2023 год – 35 575,77</w:t>
            </w:r>
            <w:r w:rsidR="008654B3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тыс. рублей;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>2024 год – 36 807,76 тыс. рублей;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2025 год – </w:t>
            </w:r>
            <w:r w:rsidR="009F2DA7" w:rsidRPr="00DA7709">
              <w:rPr>
                <w:color w:val="000000" w:themeColor="text1"/>
                <w:sz w:val="30"/>
                <w:szCs w:val="30"/>
              </w:rPr>
              <w:t>34 792,93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2026 год – </w:t>
            </w:r>
            <w:r w:rsidR="009F2DA7" w:rsidRPr="00DA7709">
              <w:rPr>
                <w:color w:val="000000" w:themeColor="text1"/>
                <w:sz w:val="30"/>
                <w:szCs w:val="30"/>
              </w:rPr>
              <w:t>33 374,48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2027 год – </w:t>
            </w:r>
            <w:r w:rsidR="009F2DA7" w:rsidRPr="00DA7709">
              <w:rPr>
                <w:color w:val="000000" w:themeColor="text1"/>
                <w:sz w:val="30"/>
                <w:szCs w:val="30"/>
              </w:rPr>
              <w:t xml:space="preserve">33 374,48 </w:t>
            </w:r>
            <w:r w:rsidRPr="00DA7709">
              <w:rPr>
                <w:color w:val="000000" w:themeColor="text1"/>
                <w:sz w:val="30"/>
                <w:szCs w:val="30"/>
              </w:rPr>
              <w:t>тыс. рублей;</w:t>
            </w:r>
          </w:p>
          <w:p w:rsidR="00DB488B" w:rsidRPr="00DA7709" w:rsidRDefault="00DB488B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9F2DA7" w:rsidRPr="00DA7709">
              <w:rPr>
                <w:color w:val="000000" w:themeColor="text1"/>
                <w:sz w:val="30"/>
                <w:szCs w:val="30"/>
              </w:rPr>
              <w:t xml:space="preserve"> 33 374,48 тыс. рублей;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в том числе по источникам финансирования: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средства краевого бюджета: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2023 год – 809,26 тыс. рублей;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2024 год – 1 379,59 тыс. рублей;</w:t>
            </w:r>
          </w:p>
          <w:p w:rsidR="009F2DA7" w:rsidRPr="00DA7709" w:rsidRDefault="00957DB2" w:rsidP="009F2DA7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2025 год –</w:t>
            </w:r>
            <w:r w:rsidR="009F2DA7" w:rsidRPr="00DA7709">
              <w:rPr>
                <w:color w:val="000000" w:themeColor="text1"/>
                <w:sz w:val="30"/>
                <w:szCs w:val="30"/>
              </w:rPr>
              <w:t xml:space="preserve"> 1 418,45 тыс. рублей;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средства бюджета города: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2023 год – 34 766,51 тыс. рублей;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2024 год – 35 428,17 тыс. рублей;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2025 год – </w:t>
            </w:r>
            <w:r w:rsidR="009F2DA7" w:rsidRPr="00DA7709">
              <w:rPr>
                <w:color w:val="000000" w:themeColor="text1"/>
                <w:sz w:val="30"/>
                <w:szCs w:val="30"/>
              </w:rPr>
              <w:t>33 374,48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BC44C7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2026 год – </w:t>
            </w:r>
            <w:r w:rsidR="009F2DA7" w:rsidRPr="00DA7709">
              <w:rPr>
                <w:color w:val="000000" w:themeColor="text1"/>
                <w:sz w:val="30"/>
                <w:szCs w:val="30"/>
              </w:rPr>
              <w:t>33 374,48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7967B4" w:rsidRPr="00DA7709" w:rsidRDefault="00BC44C7" w:rsidP="00927F89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2027 год – </w:t>
            </w:r>
            <w:r w:rsidR="009F2DA7" w:rsidRPr="00DA7709">
              <w:rPr>
                <w:color w:val="000000" w:themeColor="text1"/>
                <w:sz w:val="30"/>
                <w:szCs w:val="30"/>
              </w:rPr>
              <w:t>33 374,48 тыс. рублей;</w:t>
            </w:r>
          </w:p>
          <w:p w:rsidR="00957DB2" w:rsidRPr="00DA7709" w:rsidRDefault="00957DB2" w:rsidP="00957DB2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032BB9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9F2DA7" w:rsidRPr="00DA7709">
              <w:rPr>
                <w:color w:val="000000" w:themeColor="text1"/>
                <w:sz w:val="30"/>
                <w:szCs w:val="30"/>
              </w:rPr>
              <w:t>33 374,48 тыс. рублей</w:t>
            </w:r>
          </w:p>
        </w:tc>
      </w:tr>
    </w:tbl>
    <w:p w:rsidR="006A1BBE" w:rsidRPr="00DA7709" w:rsidRDefault="006A1BBE" w:rsidP="005577B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</w:p>
    <w:p w:rsidR="00B668B3" w:rsidRPr="00DA7709" w:rsidRDefault="00B668B3" w:rsidP="00927F89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1. </w:t>
      </w:r>
      <w:r w:rsidR="000234B8" w:rsidRPr="00DA7709">
        <w:rPr>
          <w:color w:val="000000" w:themeColor="text1"/>
          <w:sz w:val="30"/>
          <w:szCs w:val="30"/>
        </w:rPr>
        <w:t>Постановка общегородской проблемы подпрограммы 1</w:t>
      </w:r>
    </w:p>
    <w:p w:rsidR="00B668B3" w:rsidRPr="00DA7709" w:rsidRDefault="00B668B3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настоящее время СОНКО стали значимой составляющей общ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 xml:space="preserve">ственно-политического и экономического развития города Красноярска. Вовлекая в свою деятельность граждан, некоммерческий сектор активно включается в решение актуальных задач, стоящих перед обществом </w:t>
      </w:r>
      <w:r w:rsidR="00927F89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>и муниципалитетом. Общественный запрос на расширение поля де</w:t>
      </w:r>
      <w:r w:rsidRPr="00DA7709">
        <w:rPr>
          <w:color w:val="000000" w:themeColor="text1"/>
          <w:sz w:val="30"/>
          <w:szCs w:val="30"/>
        </w:rPr>
        <w:t>я</w:t>
      </w:r>
      <w:r w:rsidRPr="00DA7709">
        <w:rPr>
          <w:color w:val="000000" w:themeColor="text1"/>
          <w:sz w:val="30"/>
          <w:szCs w:val="30"/>
        </w:rPr>
        <w:t>тельности СОНКО, становление гражданской активности подкрепляю</w:t>
      </w:r>
      <w:r w:rsidRPr="00DA7709">
        <w:rPr>
          <w:color w:val="000000" w:themeColor="text1"/>
          <w:sz w:val="30"/>
          <w:szCs w:val="30"/>
        </w:rPr>
        <w:t>т</w:t>
      </w:r>
      <w:r w:rsidRPr="00DA7709">
        <w:rPr>
          <w:color w:val="000000" w:themeColor="text1"/>
          <w:sz w:val="30"/>
          <w:szCs w:val="30"/>
        </w:rPr>
        <w:t>ся усилиями органов государственной и муниципальной власти по п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редаче им части государственных и муниципальных функций.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Участие негосударственных организаций в оказании услуг в соц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альной сфере позволит существенно повысить эффективность испол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 xml:space="preserve">зования общественных ресурсов, выделяемых на эти цели, внедрить </w:t>
      </w:r>
      <w:r w:rsidR="00927F89" w:rsidRPr="00DA7709">
        <w:rPr>
          <w:color w:val="000000" w:themeColor="text1"/>
          <w:sz w:val="30"/>
          <w:szCs w:val="30"/>
        </w:rPr>
        <w:t xml:space="preserve">                 </w:t>
      </w:r>
      <w:r w:rsidRPr="00DA7709">
        <w:rPr>
          <w:color w:val="000000" w:themeColor="text1"/>
          <w:sz w:val="30"/>
          <w:szCs w:val="30"/>
        </w:rPr>
        <w:t xml:space="preserve">в практику инновационные социальные технологии, привлечь </w:t>
      </w:r>
      <w:proofErr w:type="gramStart"/>
      <w:r w:rsidRPr="00DA7709">
        <w:rPr>
          <w:color w:val="000000" w:themeColor="text1"/>
          <w:sz w:val="30"/>
          <w:szCs w:val="30"/>
        </w:rPr>
        <w:t>вне</w:t>
      </w:r>
      <w:r w:rsidR="00927F89" w:rsidRPr="00DA7709">
        <w:rPr>
          <w:color w:val="000000" w:themeColor="text1"/>
          <w:sz w:val="30"/>
          <w:szCs w:val="30"/>
        </w:rPr>
        <w:t>-</w:t>
      </w:r>
      <w:r w:rsidRPr="00DA7709">
        <w:rPr>
          <w:color w:val="000000" w:themeColor="text1"/>
          <w:sz w:val="30"/>
          <w:szCs w:val="30"/>
        </w:rPr>
        <w:t>бюджетные</w:t>
      </w:r>
      <w:proofErr w:type="gramEnd"/>
      <w:r w:rsidRPr="00DA7709">
        <w:rPr>
          <w:color w:val="000000" w:themeColor="text1"/>
          <w:sz w:val="30"/>
          <w:szCs w:val="30"/>
        </w:rPr>
        <w:t xml:space="preserve"> инвестиции для развития объектов социальной инфра</w:t>
      </w:r>
      <w:r w:rsidR="00927F89" w:rsidRPr="00DA7709">
        <w:rPr>
          <w:color w:val="000000" w:themeColor="text1"/>
          <w:sz w:val="30"/>
          <w:szCs w:val="30"/>
        </w:rPr>
        <w:t>-</w:t>
      </w:r>
      <w:r w:rsidRPr="00DA7709">
        <w:rPr>
          <w:color w:val="000000" w:themeColor="text1"/>
          <w:sz w:val="30"/>
          <w:szCs w:val="30"/>
        </w:rPr>
        <w:t>структуры.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Использование потенциала и энергии, которыми обладают общ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ственные структуры, обеспечит дальнейшее развитие социальной, пол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тической и экономической сфер деятельности муниципалитета.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sz w:val="30"/>
          <w:szCs w:val="30"/>
        </w:rPr>
        <w:t xml:space="preserve">Федеральным законом от 06.10.2003 </w:t>
      </w:r>
      <w:r w:rsidR="00AA72E9" w:rsidRPr="00DA7709">
        <w:rPr>
          <w:sz w:val="30"/>
          <w:szCs w:val="30"/>
        </w:rPr>
        <w:t>№</w:t>
      </w:r>
      <w:r w:rsidRPr="00DA7709">
        <w:rPr>
          <w:sz w:val="30"/>
          <w:szCs w:val="30"/>
        </w:rPr>
        <w:t xml:space="preserve"> 131-ФЗ </w:t>
      </w:r>
      <w:r w:rsidR="001A5448" w:rsidRPr="00DA7709">
        <w:rPr>
          <w:sz w:val="30"/>
          <w:szCs w:val="30"/>
        </w:rPr>
        <w:t>«</w:t>
      </w:r>
      <w:r w:rsidRPr="00DA7709">
        <w:rPr>
          <w:sz w:val="30"/>
          <w:szCs w:val="30"/>
        </w:rPr>
        <w:t>Об общих при</w:t>
      </w:r>
      <w:r w:rsidRPr="00DA7709">
        <w:rPr>
          <w:sz w:val="30"/>
          <w:szCs w:val="30"/>
        </w:rPr>
        <w:t>н</w:t>
      </w:r>
      <w:r w:rsidRPr="00DA7709">
        <w:rPr>
          <w:sz w:val="30"/>
          <w:szCs w:val="30"/>
        </w:rPr>
        <w:t>ципах организации местного самоуправления в Российской Федерации</w:t>
      </w:r>
      <w:r w:rsidR="001A5448" w:rsidRPr="00DA7709">
        <w:rPr>
          <w:sz w:val="30"/>
          <w:szCs w:val="30"/>
        </w:rPr>
        <w:t>»</w:t>
      </w:r>
      <w:r w:rsidRPr="00DA7709">
        <w:rPr>
          <w:sz w:val="30"/>
          <w:szCs w:val="30"/>
        </w:rPr>
        <w:t xml:space="preserve"> оказание поддержки СОНКО, благотворительн</w:t>
      </w:r>
      <w:r w:rsidR="008654B3" w:rsidRPr="00DA7709">
        <w:rPr>
          <w:sz w:val="30"/>
          <w:szCs w:val="30"/>
        </w:rPr>
        <w:t>ая</w:t>
      </w:r>
      <w:r w:rsidRPr="00DA7709">
        <w:rPr>
          <w:sz w:val="30"/>
          <w:szCs w:val="30"/>
        </w:rPr>
        <w:t xml:space="preserve"> деятельност</w:t>
      </w:r>
      <w:r w:rsidR="008654B3" w:rsidRPr="00DA7709">
        <w:rPr>
          <w:sz w:val="30"/>
          <w:szCs w:val="30"/>
        </w:rPr>
        <w:t>ь</w:t>
      </w:r>
      <w:r w:rsidRPr="00DA7709">
        <w:rPr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и добр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вольчеств</w:t>
      </w:r>
      <w:r w:rsidR="008654B3"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 xml:space="preserve"> (</w:t>
      </w:r>
      <w:proofErr w:type="spellStart"/>
      <w:r w:rsidRPr="00DA7709">
        <w:rPr>
          <w:color w:val="000000" w:themeColor="text1"/>
          <w:sz w:val="30"/>
          <w:szCs w:val="30"/>
        </w:rPr>
        <w:t>волонтерств</w:t>
      </w:r>
      <w:r w:rsidR="008654B3" w:rsidRPr="00DA7709">
        <w:rPr>
          <w:color w:val="000000" w:themeColor="text1"/>
          <w:sz w:val="30"/>
          <w:szCs w:val="30"/>
        </w:rPr>
        <w:t>о</w:t>
      </w:r>
      <w:proofErr w:type="spellEnd"/>
      <w:r w:rsidRPr="00DA7709">
        <w:rPr>
          <w:color w:val="000000" w:themeColor="text1"/>
          <w:sz w:val="30"/>
          <w:szCs w:val="30"/>
        </w:rPr>
        <w:t>) отнесены к вопросам местного значения.</w:t>
      </w:r>
    </w:p>
    <w:p w:rsidR="003E253C" w:rsidRPr="00DA7709" w:rsidRDefault="00BB34B4" w:rsidP="00BB34B4">
      <w:pPr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sz w:val="30"/>
          <w:szCs w:val="30"/>
        </w:rPr>
        <w:lastRenderedPageBreak/>
        <w:t>В соответствии с Федеральным законом</w:t>
      </w:r>
      <w:r w:rsidR="003E253C" w:rsidRPr="00DA7709">
        <w:rPr>
          <w:sz w:val="30"/>
          <w:szCs w:val="30"/>
        </w:rPr>
        <w:t xml:space="preserve"> от 06.10.2003 № 131-ФЗ «Об общих принципах организации местного самоуправления в </w:t>
      </w:r>
      <w:r w:rsidRPr="00DA7709">
        <w:rPr>
          <w:sz w:val="30"/>
          <w:szCs w:val="30"/>
        </w:rPr>
        <w:t>Российской Федерации» и</w:t>
      </w:r>
      <w:r w:rsidR="003E253C" w:rsidRPr="00DA7709">
        <w:rPr>
          <w:sz w:val="30"/>
          <w:szCs w:val="30"/>
        </w:rPr>
        <w:t xml:space="preserve"> Федеральн</w:t>
      </w:r>
      <w:r w:rsidRPr="00DA7709">
        <w:rPr>
          <w:sz w:val="30"/>
          <w:szCs w:val="30"/>
        </w:rPr>
        <w:t>ым</w:t>
      </w:r>
      <w:r w:rsidR="003E253C" w:rsidRPr="00DA7709">
        <w:rPr>
          <w:sz w:val="30"/>
          <w:szCs w:val="30"/>
        </w:rPr>
        <w:t xml:space="preserve"> закон</w:t>
      </w:r>
      <w:r w:rsidRPr="00DA7709">
        <w:rPr>
          <w:sz w:val="30"/>
          <w:szCs w:val="30"/>
        </w:rPr>
        <w:t>ом</w:t>
      </w:r>
      <w:r w:rsidR="003E253C" w:rsidRPr="00DA7709">
        <w:rPr>
          <w:sz w:val="30"/>
          <w:szCs w:val="30"/>
        </w:rPr>
        <w:t xml:space="preserve"> от 20.03.2025 № 33-ФЗ «Об общих принципах организации местного самоуправления в единой системе публичной власти» органы местного самоуправления вправе устанавливать за счет средств бюджета муниципального образования меры по расширению практики вовлечения общественных институтов и населения в принятие решений по вопросам развития</w:t>
      </w:r>
      <w:proofErr w:type="gramEnd"/>
      <w:r w:rsidR="003E253C" w:rsidRPr="00DA7709">
        <w:rPr>
          <w:sz w:val="30"/>
          <w:szCs w:val="30"/>
        </w:rPr>
        <w:t xml:space="preserve"> города. 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На сегодняшний день деятельность СОНКО затрагивает крайне узкий круг вопросов социального характера и потенциал гражданских инициатив нельзя назвать реализованным.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Слабыми сторонами развития некоммерческого сектора </w:t>
      </w:r>
      <w:r w:rsidR="006236BF" w:rsidRPr="00DA7709">
        <w:rPr>
          <w:color w:val="000000" w:themeColor="text1"/>
          <w:sz w:val="30"/>
          <w:szCs w:val="30"/>
        </w:rPr>
        <w:t>на терр</w:t>
      </w:r>
      <w:r w:rsidR="006236BF" w:rsidRPr="00DA7709">
        <w:rPr>
          <w:color w:val="000000" w:themeColor="text1"/>
          <w:sz w:val="30"/>
          <w:szCs w:val="30"/>
        </w:rPr>
        <w:t>и</w:t>
      </w:r>
      <w:r w:rsidR="006236BF" w:rsidRPr="00DA7709">
        <w:rPr>
          <w:color w:val="000000" w:themeColor="text1"/>
          <w:sz w:val="30"/>
          <w:szCs w:val="30"/>
        </w:rPr>
        <w:t>тории города Красноярска</w:t>
      </w:r>
      <w:r w:rsidRPr="00DA7709">
        <w:rPr>
          <w:color w:val="000000" w:themeColor="text1"/>
          <w:sz w:val="30"/>
          <w:szCs w:val="30"/>
        </w:rPr>
        <w:t xml:space="preserve"> являются: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низкая гражданская активность населения;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неравномерность развития отдельных видов общественной акти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>ности населения;</w:t>
      </w:r>
    </w:p>
    <w:p w:rsidR="00B668B3" w:rsidRPr="00DA7709" w:rsidRDefault="00BB34B4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низкая эффективность</w:t>
      </w:r>
      <w:r w:rsidR="00B668B3" w:rsidRPr="00DA7709">
        <w:rPr>
          <w:color w:val="000000" w:themeColor="text1"/>
          <w:sz w:val="30"/>
          <w:szCs w:val="30"/>
        </w:rPr>
        <w:t xml:space="preserve"> системы взаимодействия органов местного самоуправления и населения;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нехватка профессиональных и специальных знаний в области м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неджмента и делопроизводства у руководителей СОНКО и, как сле</w:t>
      </w:r>
      <w:r w:rsidRPr="00DA7709">
        <w:rPr>
          <w:color w:val="000000" w:themeColor="text1"/>
          <w:sz w:val="30"/>
          <w:szCs w:val="30"/>
        </w:rPr>
        <w:t>д</w:t>
      </w:r>
      <w:r w:rsidRPr="00DA7709">
        <w:rPr>
          <w:color w:val="000000" w:themeColor="text1"/>
          <w:sz w:val="30"/>
          <w:szCs w:val="30"/>
        </w:rPr>
        <w:t xml:space="preserve">ствие, </w:t>
      </w:r>
      <w:r w:rsidR="00900FA3" w:rsidRPr="00DA7709">
        <w:rPr>
          <w:color w:val="000000" w:themeColor="text1"/>
          <w:sz w:val="30"/>
          <w:szCs w:val="30"/>
        </w:rPr>
        <w:t xml:space="preserve">низкий уровень системности и </w:t>
      </w:r>
      <w:r w:rsidRPr="00DA7709">
        <w:rPr>
          <w:color w:val="000000" w:themeColor="text1"/>
          <w:sz w:val="30"/>
          <w:szCs w:val="30"/>
        </w:rPr>
        <w:t xml:space="preserve">планирования </w:t>
      </w:r>
      <w:r w:rsidR="00900FA3" w:rsidRPr="00DA7709">
        <w:rPr>
          <w:color w:val="000000" w:themeColor="text1"/>
          <w:sz w:val="30"/>
          <w:szCs w:val="30"/>
        </w:rPr>
        <w:t xml:space="preserve">в их деятельности, </w:t>
      </w:r>
      <w:r w:rsidRPr="00DA7709">
        <w:rPr>
          <w:color w:val="000000" w:themeColor="text1"/>
          <w:sz w:val="30"/>
          <w:szCs w:val="30"/>
        </w:rPr>
        <w:t>неумение применять программный подход в своей деятельности;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неподготовленность к работе со средствами массовой информ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ции, низкий уровень информированности общества о деятельности СОНКО;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ограниченные ресурсы </w:t>
      </w:r>
      <w:r w:rsidR="008654B3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 человеческие, финансовые, технические;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разобщенность организаций, отсутствие налаженных внутренних контактов на уровне муниципального образования.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Подпрограмма 1 устанавливает систему мер поддержки СОНКО, направленных на развитие гражданского общества, создание правовых, экономических и организационных условий </w:t>
      </w:r>
      <w:proofErr w:type="gramStart"/>
      <w:r w:rsidRPr="00DA7709">
        <w:rPr>
          <w:color w:val="000000" w:themeColor="text1"/>
          <w:sz w:val="30"/>
          <w:szCs w:val="30"/>
        </w:rPr>
        <w:t>для</w:t>
      </w:r>
      <w:proofErr w:type="gramEnd"/>
      <w:r w:rsidRPr="00DA7709">
        <w:rPr>
          <w:color w:val="000000" w:themeColor="text1"/>
          <w:sz w:val="30"/>
          <w:szCs w:val="30"/>
        </w:rPr>
        <w:t xml:space="preserve"> гражданской актив</w:t>
      </w:r>
      <w:r w:rsidR="00927F89" w:rsidRPr="00DA7709">
        <w:rPr>
          <w:color w:val="000000" w:themeColor="text1"/>
          <w:sz w:val="30"/>
          <w:szCs w:val="30"/>
        </w:rPr>
        <w:t>-</w:t>
      </w:r>
      <w:proofErr w:type="spellStart"/>
      <w:r w:rsidRPr="00DA7709">
        <w:rPr>
          <w:color w:val="000000" w:themeColor="text1"/>
          <w:sz w:val="30"/>
          <w:szCs w:val="30"/>
        </w:rPr>
        <w:t>ности</w:t>
      </w:r>
      <w:proofErr w:type="spellEnd"/>
      <w:r w:rsidRPr="00DA7709">
        <w:rPr>
          <w:color w:val="000000" w:themeColor="text1"/>
          <w:sz w:val="30"/>
          <w:szCs w:val="30"/>
        </w:rPr>
        <w:t>.</w:t>
      </w:r>
    </w:p>
    <w:p w:rsidR="00B668B3" w:rsidRPr="00DA7709" w:rsidRDefault="00B668B3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B668B3" w:rsidRPr="00DA7709" w:rsidRDefault="00B668B3" w:rsidP="00927F89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2. </w:t>
      </w:r>
      <w:r w:rsidR="00C26AA9" w:rsidRPr="00DA7709">
        <w:rPr>
          <w:color w:val="000000" w:themeColor="text1"/>
          <w:sz w:val="30"/>
          <w:szCs w:val="30"/>
        </w:rPr>
        <w:t>Основная цель, задачи, сроки выполнения и показатели результативности подпрограммы 1</w:t>
      </w:r>
    </w:p>
    <w:p w:rsidR="00B668B3" w:rsidRPr="00DA7709" w:rsidRDefault="00B668B3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Целью подпрограммы 1 является содействие формированию пр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странства, способствующего развитию и поддержке СОНКО.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Для достижения поставленной цели предусматривается решение следующих задач: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развитие механизмов финансовой, консультационной поддержки </w:t>
      </w:r>
      <w:r w:rsidRPr="00DA7709">
        <w:rPr>
          <w:color w:val="000000" w:themeColor="text1"/>
          <w:sz w:val="30"/>
          <w:szCs w:val="30"/>
        </w:rPr>
        <w:lastRenderedPageBreak/>
        <w:t>СОНКО;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содействие формированию информационного пространства, </w:t>
      </w:r>
      <w:r w:rsidR="00927F89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 xml:space="preserve">способствующего развитию и поддержке </w:t>
      </w:r>
      <w:r w:rsidR="00B455C2" w:rsidRPr="00DA7709">
        <w:rPr>
          <w:color w:val="000000" w:themeColor="text1"/>
          <w:sz w:val="30"/>
          <w:szCs w:val="30"/>
        </w:rPr>
        <w:t>СОНКО</w:t>
      </w:r>
      <w:r w:rsidRPr="00DA7709">
        <w:rPr>
          <w:color w:val="000000" w:themeColor="text1"/>
          <w:sz w:val="30"/>
          <w:szCs w:val="30"/>
        </w:rPr>
        <w:t>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создание условий для развития социальной сферы СОНКО в инт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ресах развития города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Для определения степени достижения результатов в рамках реш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ния задач подпрограммы 1 предусмотрены показатели результативн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сти, представленные в приложении 2 к настоящей муниципальной пр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грамме.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Ожидаемые конечные результаты реализации подпрограммы 1 </w:t>
      </w:r>
      <w:r w:rsidR="00927F89" w:rsidRPr="00DA7709">
        <w:rPr>
          <w:color w:val="000000" w:themeColor="text1"/>
          <w:sz w:val="30"/>
          <w:szCs w:val="30"/>
        </w:rPr>
        <w:t xml:space="preserve">               </w:t>
      </w:r>
      <w:r w:rsidRPr="00DA7709">
        <w:rPr>
          <w:color w:val="000000" w:themeColor="text1"/>
          <w:sz w:val="30"/>
          <w:szCs w:val="30"/>
        </w:rPr>
        <w:t>характеризуются сохранением количественных показателей результ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тивности, а именно: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количество СОНКО, получивших финансовую поддержку </w:t>
      </w:r>
      <w:r w:rsidR="00927F89" w:rsidRPr="00DA7709">
        <w:rPr>
          <w:color w:val="000000" w:themeColor="text1"/>
          <w:sz w:val="30"/>
          <w:szCs w:val="30"/>
        </w:rPr>
        <w:t xml:space="preserve">                    </w:t>
      </w:r>
      <w:r w:rsidRPr="00DA7709">
        <w:rPr>
          <w:color w:val="000000" w:themeColor="text1"/>
          <w:sz w:val="30"/>
          <w:szCs w:val="30"/>
        </w:rPr>
        <w:t xml:space="preserve">из бюджета города, </w:t>
      </w:r>
      <w:r w:rsidR="00AC7D1D" w:rsidRPr="00DA7709">
        <w:rPr>
          <w:color w:val="000000" w:themeColor="text1"/>
          <w:sz w:val="30"/>
          <w:szCs w:val="30"/>
        </w:rPr>
        <w:t>сохранится</w:t>
      </w:r>
      <w:r w:rsidRPr="00DA7709">
        <w:rPr>
          <w:color w:val="000000" w:themeColor="text1"/>
          <w:sz w:val="30"/>
          <w:szCs w:val="30"/>
        </w:rPr>
        <w:t xml:space="preserve"> </w:t>
      </w:r>
      <w:r w:rsidR="001A653F" w:rsidRPr="00DA7709">
        <w:rPr>
          <w:color w:val="000000" w:themeColor="text1"/>
          <w:sz w:val="30"/>
          <w:szCs w:val="30"/>
        </w:rPr>
        <w:t>на уровне действующих значений не менее</w:t>
      </w:r>
      <w:r w:rsidRPr="00DA7709">
        <w:rPr>
          <w:color w:val="000000" w:themeColor="text1"/>
          <w:sz w:val="30"/>
          <w:szCs w:val="30"/>
        </w:rPr>
        <w:t xml:space="preserve"> 64 единиц</w:t>
      </w:r>
      <w:r w:rsidR="001A653F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в 20</w:t>
      </w:r>
      <w:r w:rsidR="00AC7D1D" w:rsidRPr="00DA7709">
        <w:rPr>
          <w:color w:val="000000" w:themeColor="text1"/>
          <w:sz w:val="30"/>
          <w:szCs w:val="30"/>
        </w:rPr>
        <w:t>28</w:t>
      </w:r>
      <w:r w:rsidRPr="00DA7709">
        <w:rPr>
          <w:color w:val="000000" w:themeColor="text1"/>
          <w:sz w:val="30"/>
          <w:szCs w:val="30"/>
        </w:rPr>
        <w:t xml:space="preserve"> году;</w:t>
      </w:r>
    </w:p>
    <w:p w:rsidR="00957CE9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количество материалов о деятельности социально ориентирова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 xml:space="preserve">ных некоммерческих организаций, размещенных в информационно-телекоммуникационной сети Интернет, </w:t>
      </w:r>
      <w:r w:rsidR="001A3F3D" w:rsidRPr="00DA7709">
        <w:rPr>
          <w:color w:val="000000" w:themeColor="text1"/>
          <w:sz w:val="30"/>
          <w:szCs w:val="30"/>
        </w:rPr>
        <w:t xml:space="preserve">планируется сохранить на </w:t>
      </w:r>
      <w:r w:rsidR="000530EA" w:rsidRPr="00DA7709">
        <w:rPr>
          <w:color w:val="000000" w:themeColor="text1"/>
          <w:sz w:val="30"/>
          <w:szCs w:val="30"/>
        </w:rPr>
        <w:t>у</w:t>
      </w:r>
      <w:r w:rsidR="001A3F3D" w:rsidRPr="00DA7709">
        <w:rPr>
          <w:color w:val="000000" w:themeColor="text1"/>
          <w:sz w:val="30"/>
          <w:szCs w:val="30"/>
        </w:rPr>
        <w:t xml:space="preserve">ровне </w:t>
      </w:r>
      <w:r w:rsidR="000530EA" w:rsidRPr="00DA7709">
        <w:rPr>
          <w:color w:val="000000" w:themeColor="text1"/>
          <w:sz w:val="30"/>
          <w:szCs w:val="30"/>
        </w:rPr>
        <w:t xml:space="preserve">не менее </w:t>
      </w:r>
      <w:r w:rsidR="001A3F3D" w:rsidRPr="00DA7709">
        <w:rPr>
          <w:color w:val="000000" w:themeColor="text1"/>
          <w:sz w:val="30"/>
          <w:szCs w:val="30"/>
        </w:rPr>
        <w:t>150</w:t>
      </w:r>
      <w:r w:rsidR="00957CE9" w:rsidRPr="00DA7709">
        <w:rPr>
          <w:color w:val="000000" w:themeColor="text1"/>
          <w:sz w:val="30"/>
          <w:szCs w:val="30"/>
        </w:rPr>
        <w:t xml:space="preserve"> </w:t>
      </w:r>
      <w:r w:rsidR="000530EA" w:rsidRPr="00DA7709">
        <w:rPr>
          <w:color w:val="000000" w:themeColor="text1"/>
          <w:sz w:val="30"/>
          <w:szCs w:val="30"/>
        </w:rPr>
        <w:t>ежегодно</w:t>
      </w:r>
      <w:r w:rsidR="00957CE9" w:rsidRPr="00DA7709">
        <w:rPr>
          <w:color w:val="000000" w:themeColor="text1"/>
          <w:sz w:val="30"/>
          <w:szCs w:val="30"/>
        </w:rPr>
        <w:t>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На реализацию подпрограммы 1 планируется направить средства</w:t>
      </w:r>
      <w:r w:rsidR="00927F89" w:rsidRPr="00DA7709">
        <w:rPr>
          <w:color w:val="000000" w:themeColor="text1"/>
          <w:sz w:val="30"/>
          <w:szCs w:val="30"/>
        </w:rPr>
        <w:t xml:space="preserve">         </w:t>
      </w:r>
      <w:r w:rsidRPr="00DA7709">
        <w:rPr>
          <w:color w:val="000000" w:themeColor="text1"/>
          <w:sz w:val="30"/>
          <w:szCs w:val="30"/>
        </w:rPr>
        <w:t xml:space="preserve"> в сумме </w:t>
      </w:r>
      <w:r w:rsidR="00286DA1" w:rsidRPr="00DA7709">
        <w:rPr>
          <w:color w:val="000000" w:themeColor="text1"/>
          <w:sz w:val="30"/>
          <w:szCs w:val="30"/>
        </w:rPr>
        <w:t>207 299,90</w:t>
      </w:r>
      <w:r w:rsidR="0060255C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тыс. рублей.</w:t>
      </w:r>
    </w:p>
    <w:p w:rsidR="006A1BBE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Сроки реализации подпрограммы: </w:t>
      </w:r>
      <w:r w:rsidR="00927F89" w:rsidRPr="00DA7709">
        <w:rPr>
          <w:color w:val="000000" w:themeColor="text1"/>
          <w:sz w:val="30"/>
          <w:szCs w:val="30"/>
        </w:rPr>
        <w:t xml:space="preserve">2023–2030 </w:t>
      </w:r>
      <w:r w:rsidRPr="00DA7709">
        <w:rPr>
          <w:color w:val="000000" w:themeColor="text1"/>
          <w:sz w:val="30"/>
          <w:szCs w:val="30"/>
        </w:rPr>
        <w:t>годы.</w:t>
      </w:r>
    </w:p>
    <w:p w:rsidR="007967B4" w:rsidRPr="00DA7709" w:rsidRDefault="007967B4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B668B3" w:rsidRPr="00DA7709" w:rsidRDefault="00B668B3" w:rsidP="00927F89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3. </w:t>
      </w:r>
      <w:r w:rsidR="00D94F02" w:rsidRPr="00DA7709">
        <w:rPr>
          <w:color w:val="000000" w:themeColor="text1"/>
          <w:sz w:val="30"/>
          <w:szCs w:val="30"/>
        </w:rPr>
        <w:t>Механизм реализации подпрограммы 1</w:t>
      </w:r>
    </w:p>
    <w:p w:rsidR="00B668B3" w:rsidRPr="00DA7709" w:rsidRDefault="00B668B3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Главными распорядителями бюджетных средств являются адм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нистрация города, главное управление молодежной политики </w:t>
      </w:r>
      <w:r w:rsidR="00927F89" w:rsidRPr="00DA7709">
        <w:rPr>
          <w:color w:val="000000" w:themeColor="text1"/>
          <w:sz w:val="30"/>
          <w:szCs w:val="30"/>
        </w:rPr>
        <w:t xml:space="preserve">                         </w:t>
      </w:r>
      <w:r w:rsidRPr="00DA7709">
        <w:rPr>
          <w:color w:val="000000" w:themeColor="text1"/>
          <w:sz w:val="30"/>
          <w:szCs w:val="30"/>
        </w:rPr>
        <w:t xml:space="preserve">(в 2023 </w:t>
      </w:r>
      <w:r w:rsidR="00927F89" w:rsidRPr="00DA7709">
        <w:rPr>
          <w:color w:val="000000" w:themeColor="text1"/>
          <w:sz w:val="30"/>
          <w:szCs w:val="30"/>
        </w:rPr>
        <w:t xml:space="preserve">году – </w:t>
      </w:r>
      <w:r w:rsidRPr="00DA7709">
        <w:rPr>
          <w:color w:val="000000" w:themeColor="text1"/>
          <w:sz w:val="30"/>
          <w:szCs w:val="30"/>
        </w:rPr>
        <w:t>главное управление молодежной политики и туризма), главное управление по физической культуре, спорту и туризму</w:t>
      </w:r>
      <w:r w:rsidR="00927F89" w:rsidRPr="00DA7709">
        <w:rPr>
          <w:color w:val="000000" w:themeColor="text1"/>
          <w:sz w:val="30"/>
          <w:szCs w:val="30"/>
        </w:rPr>
        <w:t xml:space="preserve">                        </w:t>
      </w:r>
      <w:r w:rsidRPr="00DA7709">
        <w:rPr>
          <w:color w:val="000000" w:themeColor="text1"/>
          <w:sz w:val="30"/>
          <w:szCs w:val="30"/>
        </w:rPr>
        <w:t xml:space="preserve"> (в 2023 </w:t>
      </w:r>
      <w:r w:rsidR="00927F89" w:rsidRPr="00DA7709">
        <w:rPr>
          <w:color w:val="000000" w:themeColor="text1"/>
          <w:sz w:val="30"/>
          <w:szCs w:val="30"/>
        </w:rPr>
        <w:t xml:space="preserve">году – </w:t>
      </w:r>
      <w:r w:rsidRPr="00DA7709">
        <w:rPr>
          <w:color w:val="000000" w:themeColor="text1"/>
          <w:sz w:val="30"/>
          <w:szCs w:val="30"/>
        </w:rPr>
        <w:t>главное управление по физической культуре и спорту).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Исполнителями мероприятий подпрограммы 1 являются департ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мент социального развития, главное управление молодежной политики (в 2023 </w:t>
      </w:r>
      <w:r w:rsidR="00927F89" w:rsidRPr="00DA7709">
        <w:rPr>
          <w:color w:val="000000" w:themeColor="text1"/>
          <w:sz w:val="30"/>
          <w:szCs w:val="30"/>
        </w:rPr>
        <w:t xml:space="preserve">году – </w:t>
      </w:r>
      <w:r w:rsidRPr="00DA7709">
        <w:rPr>
          <w:color w:val="000000" w:themeColor="text1"/>
          <w:sz w:val="30"/>
          <w:szCs w:val="30"/>
        </w:rPr>
        <w:t>главное управление молодежной политики и туризма), главное управление по физической культуре, спорту и туризму</w:t>
      </w:r>
      <w:r w:rsidR="00927F89" w:rsidRPr="00DA7709">
        <w:rPr>
          <w:color w:val="000000" w:themeColor="text1"/>
          <w:sz w:val="30"/>
          <w:szCs w:val="30"/>
        </w:rPr>
        <w:t xml:space="preserve">                   </w:t>
      </w:r>
      <w:r w:rsidRPr="00DA7709">
        <w:rPr>
          <w:color w:val="000000" w:themeColor="text1"/>
          <w:sz w:val="30"/>
          <w:szCs w:val="30"/>
        </w:rPr>
        <w:t xml:space="preserve"> (в 2023 </w:t>
      </w:r>
      <w:r w:rsidR="00927F89" w:rsidRPr="00DA7709">
        <w:rPr>
          <w:color w:val="000000" w:themeColor="text1"/>
          <w:sz w:val="30"/>
          <w:szCs w:val="30"/>
        </w:rPr>
        <w:t xml:space="preserve">году – </w:t>
      </w:r>
      <w:r w:rsidRPr="00DA7709">
        <w:rPr>
          <w:color w:val="000000" w:themeColor="text1"/>
          <w:sz w:val="30"/>
          <w:szCs w:val="30"/>
        </w:rPr>
        <w:t>главное управление по физической культуре и спорту), управление со</w:t>
      </w:r>
      <w:r w:rsidR="00EB1E37" w:rsidRPr="00DA7709">
        <w:rPr>
          <w:color w:val="000000" w:themeColor="text1"/>
          <w:sz w:val="30"/>
          <w:szCs w:val="30"/>
        </w:rPr>
        <w:t xml:space="preserve">циальной защиты населения, МАУ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EB1E37" w:rsidRPr="00DA7709">
        <w:rPr>
          <w:color w:val="000000" w:themeColor="text1"/>
          <w:sz w:val="30"/>
          <w:szCs w:val="30"/>
        </w:rPr>
        <w:t>ЦС МСП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 xml:space="preserve">Мероприятия подпрограммы реализовывались в </w:t>
      </w:r>
      <w:r w:rsidR="00927F89" w:rsidRPr="00DA7709">
        <w:rPr>
          <w:color w:val="000000" w:themeColor="text1"/>
          <w:sz w:val="30"/>
          <w:szCs w:val="30"/>
        </w:rPr>
        <w:t xml:space="preserve">2023–2024 </w:t>
      </w:r>
      <w:r w:rsidRPr="00DA7709">
        <w:rPr>
          <w:color w:val="000000" w:themeColor="text1"/>
          <w:sz w:val="30"/>
          <w:szCs w:val="30"/>
        </w:rPr>
        <w:t>год</w:t>
      </w:r>
      <w:r w:rsidR="007156E8" w:rsidRPr="00DA7709">
        <w:rPr>
          <w:color w:val="000000" w:themeColor="text1"/>
          <w:sz w:val="30"/>
          <w:szCs w:val="30"/>
        </w:rPr>
        <w:t xml:space="preserve">ах </w:t>
      </w:r>
      <w:r w:rsidRPr="00DA7709">
        <w:rPr>
          <w:color w:val="000000" w:themeColor="text1"/>
          <w:sz w:val="30"/>
          <w:szCs w:val="30"/>
        </w:rPr>
        <w:t xml:space="preserve">путем предоставления субсидии МАУ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ЦС МСП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на финансовое</w:t>
      </w:r>
      <w:r w:rsidR="00927F89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 xml:space="preserve"> обеспечение выполнения ими муниципального задания, рассчитанной </w:t>
      </w:r>
      <w:r w:rsidR="00927F89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>с учетом нормативных затрат на оказание муниципальных услуг физ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ческим и (или) юридическим лицам и нормативных затрат на содерж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ние муниципального имущества, а также предоставления муниципал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lastRenderedPageBreak/>
        <w:t>ной поддержки из бюджета города социально ориентированным неко</w:t>
      </w:r>
      <w:r w:rsidRPr="00DA7709">
        <w:rPr>
          <w:color w:val="000000" w:themeColor="text1"/>
          <w:sz w:val="30"/>
          <w:szCs w:val="30"/>
        </w:rPr>
        <w:t>м</w:t>
      </w:r>
      <w:r w:rsidRPr="00DA7709">
        <w:rPr>
          <w:color w:val="000000" w:themeColor="text1"/>
          <w:sz w:val="30"/>
          <w:szCs w:val="30"/>
        </w:rPr>
        <w:t>мерческим организациям, не являющимся государственными (муниц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пальными) учреждениями.</w:t>
      </w:r>
      <w:proofErr w:type="gramEnd"/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Порядки предоставления муниципальной поддержки СОНКО определяются соответствующими правовыми актами города.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До исполнителей мероприятий подпрограммы 1 бюджетные </w:t>
      </w:r>
      <w:r w:rsidR="00927F89" w:rsidRPr="00DA7709">
        <w:rPr>
          <w:color w:val="000000" w:themeColor="text1"/>
          <w:sz w:val="30"/>
          <w:szCs w:val="30"/>
        </w:rPr>
        <w:t xml:space="preserve">                    </w:t>
      </w:r>
      <w:r w:rsidRPr="00DA7709">
        <w:rPr>
          <w:color w:val="000000" w:themeColor="text1"/>
          <w:sz w:val="30"/>
          <w:szCs w:val="30"/>
        </w:rPr>
        <w:t>ассигнования доводятся в пределах выделенных средств бюджета гор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да, исполнителями мероприятий обеспечивается организация и пров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дение мероприятий.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Контроль за</w:t>
      </w:r>
      <w:proofErr w:type="gramEnd"/>
      <w:r w:rsidRPr="00DA7709">
        <w:rPr>
          <w:color w:val="000000" w:themeColor="text1"/>
          <w:sz w:val="30"/>
          <w:szCs w:val="30"/>
        </w:rPr>
        <w:t xml:space="preserve"> целевым использованием средств осуществляется и</w:t>
      </w:r>
      <w:r w:rsidRPr="00DA7709">
        <w:rPr>
          <w:color w:val="000000" w:themeColor="text1"/>
          <w:sz w:val="30"/>
          <w:szCs w:val="30"/>
        </w:rPr>
        <w:t>с</w:t>
      </w:r>
      <w:r w:rsidRPr="00DA7709">
        <w:rPr>
          <w:color w:val="000000" w:themeColor="text1"/>
          <w:sz w:val="30"/>
          <w:szCs w:val="30"/>
        </w:rPr>
        <w:t>полнителями подпрограммы 1 в соответствии с Бюджетным кодексом Российской Федерации, Фед</w:t>
      </w:r>
      <w:r w:rsidR="00800E5E" w:rsidRPr="00DA7709">
        <w:rPr>
          <w:color w:val="000000" w:themeColor="text1"/>
          <w:sz w:val="30"/>
          <w:szCs w:val="30"/>
        </w:rPr>
        <w:t>еральным законом от 18.07.2011 № 223</w:t>
      </w:r>
      <w:r w:rsidR="007F54F8" w:rsidRPr="00DA7709">
        <w:rPr>
          <w:color w:val="000000" w:themeColor="text1"/>
          <w:sz w:val="30"/>
          <w:szCs w:val="30"/>
        </w:rPr>
        <w:t>-ФЗ</w:t>
      </w:r>
      <w:r w:rsidR="00800E5E" w:rsidRPr="00DA7709">
        <w:rPr>
          <w:color w:val="000000" w:themeColor="text1"/>
          <w:sz w:val="30"/>
          <w:szCs w:val="30"/>
        </w:rPr>
        <w:t xml:space="preserve">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 закупках товаров, работ, услуг отдельными видами юридических лиц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Ответственность за достижение конечных результатов меропри</w:t>
      </w:r>
      <w:r w:rsidRPr="00DA7709">
        <w:rPr>
          <w:color w:val="000000" w:themeColor="text1"/>
          <w:sz w:val="30"/>
          <w:szCs w:val="30"/>
        </w:rPr>
        <w:t>я</w:t>
      </w:r>
      <w:r w:rsidRPr="00DA7709">
        <w:rPr>
          <w:color w:val="000000" w:themeColor="text1"/>
          <w:sz w:val="30"/>
          <w:szCs w:val="30"/>
        </w:rPr>
        <w:t>тий подпрограммы несут органы, ответственные за реализацию мер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приятий.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Перечень мероприятий подпрограммы 1 с указанием: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ответственного исполнителя, сроков исполнения, ожидаемых </w:t>
      </w:r>
      <w:r w:rsidR="001A5448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 xml:space="preserve">результатов </w:t>
      </w:r>
      <w:proofErr w:type="gramStart"/>
      <w:r w:rsidRPr="00DA7709">
        <w:rPr>
          <w:color w:val="000000" w:themeColor="text1"/>
          <w:sz w:val="30"/>
          <w:szCs w:val="30"/>
        </w:rPr>
        <w:t>представлен</w:t>
      </w:r>
      <w:proofErr w:type="gramEnd"/>
      <w:r w:rsidRPr="00DA7709">
        <w:rPr>
          <w:color w:val="000000" w:themeColor="text1"/>
          <w:sz w:val="30"/>
          <w:szCs w:val="30"/>
        </w:rPr>
        <w:t xml:space="preserve"> в приложении 1 к</w:t>
      </w:r>
      <w:r w:rsidR="007156E8" w:rsidRPr="00DA7709">
        <w:rPr>
          <w:color w:val="000000" w:themeColor="text1"/>
          <w:sz w:val="30"/>
          <w:szCs w:val="30"/>
        </w:rPr>
        <w:t xml:space="preserve"> настоящей</w:t>
      </w:r>
      <w:r w:rsidRPr="00DA7709">
        <w:rPr>
          <w:color w:val="000000" w:themeColor="text1"/>
          <w:sz w:val="30"/>
          <w:szCs w:val="30"/>
        </w:rPr>
        <w:t xml:space="preserve"> муниципальной программе;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главного распорядителя бюджетных средств, ответственного </w:t>
      </w:r>
      <w:r w:rsidR="001A5448" w:rsidRPr="00DA7709">
        <w:rPr>
          <w:color w:val="000000" w:themeColor="text1"/>
          <w:sz w:val="30"/>
          <w:szCs w:val="30"/>
        </w:rPr>
        <w:t xml:space="preserve">                </w:t>
      </w:r>
      <w:r w:rsidRPr="00DA7709">
        <w:rPr>
          <w:color w:val="000000" w:themeColor="text1"/>
          <w:sz w:val="30"/>
          <w:szCs w:val="30"/>
        </w:rPr>
        <w:t>исполнителя, соисполнителей, объемов финансирования всего и с ра</w:t>
      </w:r>
      <w:r w:rsidRPr="00DA7709">
        <w:rPr>
          <w:color w:val="000000" w:themeColor="text1"/>
          <w:sz w:val="30"/>
          <w:szCs w:val="30"/>
        </w:rPr>
        <w:t>з</w:t>
      </w:r>
      <w:r w:rsidRPr="00DA7709">
        <w:rPr>
          <w:color w:val="000000" w:themeColor="text1"/>
          <w:sz w:val="30"/>
          <w:szCs w:val="30"/>
        </w:rPr>
        <w:t xml:space="preserve">бивкой по годам </w:t>
      </w:r>
      <w:proofErr w:type="gramStart"/>
      <w:r w:rsidRPr="00DA7709">
        <w:rPr>
          <w:color w:val="000000" w:themeColor="text1"/>
          <w:sz w:val="30"/>
          <w:szCs w:val="30"/>
        </w:rPr>
        <w:t>представлен</w:t>
      </w:r>
      <w:proofErr w:type="gramEnd"/>
      <w:r w:rsidRPr="00DA7709">
        <w:rPr>
          <w:color w:val="000000" w:themeColor="text1"/>
          <w:sz w:val="30"/>
          <w:szCs w:val="30"/>
        </w:rPr>
        <w:t xml:space="preserve"> в приложении 4 к </w:t>
      </w:r>
      <w:r w:rsidR="007156E8" w:rsidRPr="00DA7709">
        <w:rPr>
          <w:color w:val="000000" w:themeColor="text1"/>
          <w:sz w:val="30"/>
          <w:szCs w:val="30"/>
        </w:rPr>
        <w:t xml:space="preserve">настоящей </w:t>
      </w:r>
      <w:r w:rsidRPr="00DA7709">
        <w:rPr>
          <w:color w:val="000000" w:themeColor="text1"/>
          <w:sz w:val="30"/>
          <w:szCs w:val="30"/>
        </w:rPr>
        <w:t>муниципал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ной программе.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Контроль за</w:t>
      </w:r>
      <w:proofErr w:type="gramEnd"/>
      <w:r w:rsidRPr="00DA7709">
        <w:rPr>
          <w:color w:val="000000" w:themeColor="text1"/>
          <w:sz w:val="30"/>
          <w:szCs w:val="30"/>
        </w:rPr>
        <w:t xml:space="preserve"> использованием средств бюджета города в рамках р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ализации мероприятий подпрограммы 1 осуществляется в соответствии с Бюджетным кодексом Российской Федерации.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Органы, ответственные за реализацию мероприятий подпрогра</w:t>
      </w:r>
      <w:r w:rsidRPr="00DA7709">
        <w:rPr>
          <w:color w:val="000000" w:themeColor="text1"/>
          <w:sz w:val="30"/>
          <w:szCs w:val="30"/>
        </w:rPr>
        <w:t>м</w:t>
      </w:r>
      <w:r w:rsidRPr="00DA7709">
        <w:rPr>
          <w:color w:val="000000" w:themeColor="text1"/>
          <w:sz w:val="30"/>
          <w:szCs w:val="30"/>
        </w:rPr>
        <w:t>мы 1, осуществляют: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исполнение мероприятий;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непосредственный </w:t>
      </w:r>
      <w:proofErr w:type="gramStart"/>
      <w:r w:rsidRPr="00DA7709">
        <w:rPr>
          <w:color w:val="000000" w:themeColor="text1"/>
          <w:sz w:val="30"/>
          <w:szCs w:val="30"/>
        </w:rPr>
        <w:t>контроль за</w:t>
      </w:r>
      <w:proofErr w:type="gramEnd"/>
      <w:r w:rsidRPr="00DA7709">
        <w:rPr>
          <w:color w:val="000000" w:themeColor="text1"/>
          <w:sz w:val="30"/>
          <w:szCs w:val="30"/>
        </w:rPr>
        <w:t xml:space="preserve"> ходом реализации мероприятий;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разработку и подготовку отчетов о реализации мероприятий;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контроль за</w:t>
      </w:r>
      <w:proofErr w:type="gramEnd"/>
      <w:r w:rsidRPr="00DA7709">
        <w:rPr>
          <w:color w:val="000000" w:themeColor="text1"/>
          <w:sz w:val="30"/>
          <w:szCs w:val="30"/>
        </w:rPr>
        <w:t xml:space="preserve"> достижением конечных результатов;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обеспечение целевого расходования бюджетных средств по мер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приятиям.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18"/>
          <w:szCs w:val="18"/>
        </w:rPr>
      </w:pP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4. </w:t>
      </w:r>
      <w:r w:rsidR="00D94F02" w:rsidRPr="00DA7709">
        <w:rPr>
          <w:color w:val="000000" w:themeColor="text1"/>
          <w:sz w:val="30"/>
          <w:szCs w:val="30"/>
        </w:rPr>
        <w:t>Характеристика мероприятий подпрограммы 1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18"/>
          <w:szCs w:val="18"/>
        </w:rPr>
      </w:pP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Реализация мероприятий подпрограммы позволит за счет средств бюджета города ежегодно поддерживать СОНКО, не являющиеся гос</w:t>
      </w:r>
      <w:r w:rsidRPr="00DA7709">
        <w:rPr>
          <w:color w:val="000000" w:themeColor="text1"/>
          <w:sz w:val="30"/>
          <w:szCs w:val="30"/>
        </w:rPr>
        <w:t>у</w:t>
      </w:r>
      <w:r w:rsidRPr="00DA7709">
        <w:rPr>
          <w:color w:val="000000" w:themeColor="text1"/>
          <w:sz w:val="30"/>
          <w:szCs w:val="30"/>
        </w:rPr>
        <w:t>дарственными (муниципальными) учреждениями, путем: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1) финансового обеспечения затрат (части затрат), связанных </w:t>
      </w:r>
      <w:proofErr w:type="gramStart"/>
      <w:r w:rsidRPr="00DA7709">
        <w:rPr>
          <w:color w:val="000000" w:themeColor="text1"/>
          <w:sz w:val="30"/>
          <w:szCs w:val="30"/>
        </w:rPr>
        <w:t>с</w:t>
      </w:r>
      <w:proofErr w:type="gramEnd"/>
      <w:r w:rsidRPr="00DA7709">
        <w:rPr>
          <w:color w:val="000000" w:themeColor="text1"/>
          <w:sz w:val="30"/>
          <w:szCs w:val="30"/>
        </w:rPr>
        <w:t>: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lastRenderedPageBreak/>
        <w:t>реализацией социальных проектов для жителей города;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организацией отдыха и реабилитации детей-инвалидов и молодых инвалидов в возрасте до 23 лет, в том числе с сопровождением;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оказанием участникам (инвалидам) Великой Отечественной во</w:t>
      </w:r>
      <w:r w:rsidRPr="00DA7709">
        <w:rPr>
          <w:color w:val="000000" w:themeColor="text1"/>
          <w:sz w:val="30"/>
          <w:szCs w:val="30"/>
        </w:rPr>
        <w:t>й</w:t>
      </w:r>
      <w:r w:rsidRPr="00DA7709">
        <w:rPr>
          <w:color w:val="000000" w:themeColor="text1"/>
          <w:sz w:val="30"/>
          <w:szCs w:val="30"/>
        </w:rPr>
        <w:t>ны, инвалидам-колясочникам услуги по сопровождению к социально значимым объектам, местам проведения досуга, отдыха и обратно;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проведением мероприятий для граждан пожилого возраста, инв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лидов (в том числе детей-инвалидов);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проведением мероприятий по поддержке ветеранов, пенсионеров, граждан, находящихся в трудной жизненной ситуации, семей с детьми;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реализацией социальных проектов по поддержке граждан старш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го поколения, инвалидов, многодетных и малообеспеченных семей, граждан, принимающих (принимавших) участие в специальной военной операции и членов их семей;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проведением мероприятий для инвалидов, лиц с ограниченными возможностями здоровья;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организацией и проведением мероприятия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Форум некоммерч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ских организаций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реализацией физкультурно-спортивных проектов;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реализацией для жителей города социальных проектов в сфере м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 xml:space="preserve">лодежной политики по направлениям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Локальные экспериментальные площадки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,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Ты </w:t>
      </w:r>
      <w:r w:rsidR="001A5448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 город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2) предоставления муниципальных преференций в форме субс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дий на финансовое обеспечение затрат, связанных с содержанием </w:t>
      </w:r>
      <w:r w:rsidR="001A5448" w:rsidRPr="00DA7709">
        <w:rPr>
          <w:color w:val="000000" w:themeColor="text1"/>
          <w:sz w:val="30"/>
          <w:szCs w:val="30"/>
        </w:rPr>
        <w:t xml:space="preserve">                   </w:t>
      </w:r>
      <w:r w:rsidRPr="00DA7709">
        <w:rPr>
          <w:color w:val="000000" w:themeColor="text1"/>
          <w:sz w:val="30"/>
          <w:szCs w:val="30"/>
        </w:rPr>
        <w:t xml:space="preserve">и материальным обеспечением местных общественных организаций </w:t>
      </w:r>
      <w:r w:rsidR="001A5448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>ветеранов (пенсионеров), предоставлением адресной помощи членам местных общественных организаций ветеранов (пенсионеров), поощр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нием членов местных общественных организаций ветеранов (пенсион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ров), издательской деятельностью;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 xml:space="preserve">3) </w:t>
      </w:r>
      <w:r w:rsidR="00CC2297" w:rsidRPr="00DA7709">
        <w:rPr>
          <w:color w:val="000000" w:themeColor="text1"/>
          <w:sz w:val="30"/>
          <w:szCs w:val="30"/>
        </w:rPr>
        <w:t>предоставления муниципальных преференций в форме субс</w:t>
      </w:r>
      <w:r w:rsidR="00CC2297" w:rsidRPr="00DA7709">
        <w:rPr>
          <w:color w:val="000000" w:themeColor="text1"/>
          <w:sz w:val="30"/>
          <w:szCs w:val="30"/>
        </w:rPr>
        <w:t>и</w:t>
      </w:r>
      <w:r w:rsidR="00CC2297" w:rsidRPr="00DA7709">
        <w:rPr>
          <w:color w:val="000000" w:themeColor="text1"/>
          <w:sz w:val="30"/>
          <w:szCs w:val="30"/>
        </w:rPr>
        <w:t>дий общественным организациям инвалидов, осуществляющим де</w:t>
      </w:r>
      <w:r w:rsidR="00CC2297" w:rsidRPr="00DA7709">
        <w:rPr>
          <w:color w:val="000000" w:themeColor="text1"/>
          <w:sz w:val="30"/>
          <w:szCs w:val="30"/>
        </w:rPr>
        <w:t>я</w:t>
      </w:r>
      <w:r w:rsidR="00CC2297" w:rsidRPr="00DA7709">
        <w:rPr>
          <w:color w:val="000000" w:themeColor="text1"/>
          <w:sz w:val="30"/>
          <w:szCs w:val="30"/>
        </w:rPr>
        <w:t>тельность на территории города Красноярска, на возмещение затрат в отношении нежилых помещений, находящихся в многоквартирных д</w:t>
      </w:r>
      <w:r w:rsidR="00CC2297" w:rsidRPr="00DA7709">
        <w:rPr>
          <w:color w:val="000000" w:themeColor="text1"/>
          <w:sz w:val="30"/>
          <w:szCs w:val="30"/>
        </w:rPr>
        <w:t>о</w:t>
      </w:r>
      <w:r w:rsidR="00CC2297" w:rsidRPr="00DA7709">
        <w:rPr>
          <w:color w:val="000000" w:themeColor="text1"/>
          <w:sz w:val="30"/>
          <w:szCs w:val="30"/>
        </w:rPr>
        <w:t>мах и занимаемых общественными организациями инвалидов, по оплате взносов на капитальный ремонт общего имущества в многоквартирном доме, по плате за содержание и текущий ремонт общего имущества в многоквартирном доме, а также на возмещение части</w:t>
      </w:r>
      <w:proofErr w:type="gramEnd"/>
      <w:r w:rsidR="00CC2297" w:rsidRPr="00DA7709">
        <w:rPr>
          <w:color w:val="000000" w:themeColor="text1"/>
          <w:sz w:val="30"/>
          <w:szCs w:val="30"/>
        </w:rPr>
        <w:t xml:space="preserve"> затрат на оплату коммунальных услуг за занимаемые нежилые помещения в многоква</w:t>
      </w:r>
      <w:r w:rsidR="00CC2297" w:rsidRPr="00DA7709">
        <w:rPr>
          <w:color w:val="000000" w:themeColor="text1"/>
          <w:sz w:val="30"/>
          <w:szCs w:val="30"/>
        </w:rPr>
        <w:t>р</w:t>
      </w:r>
      <w:r w:rsidR="00CC2297" w:rsidRPr="00DA7709">
        <w:rPr>
          <w:color w:val="000000" w:themeColor="text1"/>
          <w:sz w:val="30"/>
          <w:szCs w:val="30"/>
        </w:rPr>
        <w:t>тирных домах и нежилых зданиях;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4) предоставления субсидии на финансовое обеспечение муниц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пального задания, рассчитанной с учетом нормативных затрат на оказ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ние муниципальных услуг физическим и (или) юридическим лицам </w:t>
      </w:r>
      <w:r w:rsidR="001A5448" w:rsidRPr="00DA7709">
        <w:rPr>
          <w:color w:val="000000" w:themeColor="text1"/>
          <w:sz w:val="30"/>
          <w:szCs w:val="30"/>
        </w:rPr>
        <w:t xml:space="preserve">                 </w:t>
      </w:r>
      <w:r w:rsidRPr="00DA7709">
        <w:rPr>
          <w:color w:val="000000" w:themeColor="text1"/>
          <w:sz w:val="30"/>
          <w:szCs w:val="30"/>
        </w:rPr>
        <w:lastRenderedPageBreak/>
        <w:t>и нормативных затрат на содержание муниципального имущества, св</w:t>
      </w:r>
      <w:r w:rsidRPr="00DA7709">
        <w:rPr>
          <w:color w:val="000000" w:themeColor="text1"/>
          <w:sz w:val="30"/>
          <w:szCs w:val="30"/>
        </w:rPr>
        <w:t>я</w:t>
      </w:r>
      <w:r w:rsidRPr="00DA7709">
        <w:rPr>
          <w:color w:val="000000" w:themeColor="text1"/>
          <w:sz w:val="30"/>
          <w:szCs w:val="30"/>
        </w:rPr>
        <w:t xml:space="preserve">занных с оказанием информационно-методологической поддержки СОНКО в сфере развития на территории Красноярска деятельности </w:t>
      </w:r>
      <w:r w:rsidR="001A5448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социально ориентированных некоммерческих организаций и общ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ственных инициатив Ресурсным центром в городе Красноярске.</w:t>
      </w:r>
      <w:proofErr w:type="gramEnd"/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1.1. Предоставление субсидии муниципальному а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 xml:space="preserve">тономному учреждению города Красноярска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Центр содействия малому и среднему предпринимательству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на финансовое обеспечение выпо</w:t>
      </w:r>
      <w:r w:rsidRPr="00DA7709">
        <w:rPr>
          <w:color w:val="000000" w:themeColor="text1"/>
          <w:sz w:val="30"/>
          <w:szCs w:val="30"/>
        </w:rPr>
        <w:t>л</w:t>
      </w:r>
      <w:r w:rsidRPr="00DA7709">
        <w:rPr>
          <w:color w:val="000000" w:themeColor="text1"/>
          <w:sz w:val="30"/>
          <w:szCs w:val="30"/>
        </w:rPr>
        <w:t>нения им муниципального задания, рассчитанной с учетом нормати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>ных затрат на оказание им муниципальных услуг физическим и (или) юридическим лицам и нормативных затрат на содержание муниципал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ного имущества.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</w:t>
      </w:r>
      <w:r w:rsidR="00DC6C2F" w:rsidRPr="00DA7709">
        <w:rPr>
          <w:color w:val="000000" w:themeColor="text1"/>
          <w:sz w:val="30"/>
          <w:szCs w:val="30"/>
        </w:rPr>
        <w:t>м</w:t>
      </w:r>
      <w:r w:rsidRPr="00DA7709">
        <w:rPr>
          <w:color w:val="000000" w:themeColor="text1"/>
          <w:sz w:val="30"/>
          <w:szCs w:val="30"/>
        </w:rPr>
        <w:t xml:space="preserve"> 1.1 </w:t>
      </w:r>
      <w:r w:rsidR="00DC6C2F" w:rsidRPr="00DA7709">
        <w:rPr>
          <w:color w:val="000000" w:themeColor="text1"/>
          <w:sz w:val="30"/>
          <w:szCs w:val="30"/>
        </w:rPr>
        <w:t xml:space="preserve">в рамках </w:t>
      </w:r>
      <w:r w:rsidRPr="00DA7709">
        <w:rPr>
          <w:color w:val="000000" w:themeColor="text1"/>
          <w:sz w:val="30"/>
          <w:szCs w:val="30"/>
        </w:rPr>
        <w:t xml:space="preserve">обеспечения деятельности Ресурсного центра в </w:t>
      </w:r>
      <w:r w:rsidR="00927F89" w:rsidRPr="00DA7709">
        <w:rPr>
          <w:color w:val="000000" w:themeColor="text1"/>
          <w:sz w:val="30"/>
          <w:szCs w:val="30"/>
        </w:rPr>
        <w:t xml:space="preserve">2023–2024 </w:t>
      </w:r>
      <w:r w:rsidRPr="00DA7709">
        <w:rPr>
          <w:color w:val="000000" w:themeColor="text1"/>
          <w:sz w:val="30"/>
          <w:szCs w:val="30"/>
        </w:rPr>
        <w:t>год</w:t>
      </w:r>
      <w:r w:rsidR="00DC6C2F" w:rsidRPr="00DA7709">
        <w:rPr>
          <w:color w:val="000000" w:themeColor="text1"/>
          <w:sz w:val="30"/>
          <w:szCs w:val="30"/>
        </w:rPr>
        <w:t>ах</w:t>
      </w:r>
      <w:r w:rsidRPr="00DA7709">
        <w:rPr>
          <w:color w:val="000000" w:themeColor="text1"/>
          <w:sz w:val="30"/>
          <w:szCs w:val="30"/>
        </w:rPr>
        <w:t xml:space="preserve"> </w:t>
      </w:r>
      <w:r w:rsidR="00F828CB" w:rsidRPr="00DA7709">
        <w:rPr>
          <w:color w:val="000000" w:themeColor="text1"/>
          <w:sz w:val="30"/>
          <w:szCs w:val="30"/>
        </w:rPr>
        <w:t xml:space="preserve">созданы условия </w:t>
      </w:r>
      <w:proofErr w:type="gramStart"/>
      <w:r w:rsidR="00F828CB" w:rsidRPr="00DA7709">
        <w:rPr>
          <w:color w:val="000000" w:themeColor="text1"/>
          <w:sz w:val="30"/>
          <w:szCs w:val="30"/>
        </w:rPr>
        <w:t>для</w:t>
      </w:r>
      <w:proofErr w:type="gramEnd"/>
      <w:r w:rsidR="00F828CB" w:rsidRPr="00DA7709">
        <w:rPr>
          <w:color w:val="000000" w:themeColor="text1"/>
          <w:sz w:val="30"/>
          <w:szCs w:val="30"/>
        </w:rPr>
        <w:t>: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устойчивого развития общественных инициатив на территории</w:t>
      </w:r>
      <w:r w:rsidR="001A5448" w:rsidRPr="00DA7709">
        <w:rPr>
          <w:color w:val="000000" w:themeColor="text1"/>
          <w:sz w:val="30"/>
          <w:szCs w:val="30"/>
        </w:rPr>
        <w:t xml:space="preserve">        </w:t>
      </w:r>
      <w:r w:rsidRPr="00DA7709">
        <w:rPr>
          <w:color w:val="000000" w:themeColor="text1"/>
          <w:sz w:val="30"/>
          <w:szCs w:val="30"/>
        </w:rPr>
        <w:t xml:space="preserve"> города Красноярска;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развития профессионального и инновационного потенциала жит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лей города в сфере развития СОНКО;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усиления роли СОНКО в социальной сфере города, развитие </w:t>
      </w:r>
      <w:r w:rsidR="001A5448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сферы услуг, оказываемых социально ориентированными некоммерч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скими организациями.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 распорядителем бюджетных средств является админ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страция города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Исполнителем мероприятия 1</w:t>
      </w:r>
      <w:r w:rsidR="0096203F" w:rsidRPr="00DA7709">
        <w:rPr>
          <w:color w:val="000000" w:themeColor="text1"/>
          <w:sz w:val="30"/>
          <w:szCs w:val="30"/>
        </w:rPr>
        <w:t xml:space="preserve">.1 является МАУ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96203F" w:rsidRPr="00DA7709">
        <w:rPr>
          <w:color w:val="000000" w:themeColor="text1"/>
          <w:sz w:val="30"/>
          <w:szCs w:val="30"/>
        </w:rPr>
        <w:t>ЦС МСП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1.2. Финансовое обеспечение</w:t>
      </w:r>
      <w:r w:rsidR="00117C42" w:rsidRPr="00DA7709">
        <w:rPr>
          <w:color w:val="000000" w:themeColor="text1"/>
          <w:sz w:val="30"/>
          <w:szCs w:val="30"/>
        </w:rPr>
        <w:t xml:space="preserve"> части</w:t>
      </w:r>
      <w:r w:rsidRPr="00DA7709">
        <w:rPr>
          <w:color w:val="000000" w:themeColor="text1"/>
          <w:sz w:val="30"/>
          <w:szCs w:val="30"/>
        </w:rPr>
        <w:t xml:space="preserve"> затрат социально ориентированных некоммерческих организаций, не являющихся гос</w:t>
      </w:r>
      <w:r w:rsidRPr="00DA7709">
        <w:rPr>
          <w:color w:val="000000" w:themeColor="text1"/>
          <w:sz w:val="30"/>
          <w:szCs w:val="30"/>
        </w:rPr>
        <w:t>у</w:t>
      </w:r>
      <w:r w:rsidRPr="00DA7709">
        <w:rPr>
          <w:color w:val="000000" w:themeColor="text1"/>
          <w:sz w:val="30"/>
          <w:szCs w:val="30"/>
        </w:rPr>
        <w:t>дарственными (муниципальными) учреждениями, связанных с реализ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цией для жителей города социальных проектов</w:t>
      </w:r>
      <w:r w:rsidR="007C4FF6" w:rsidRPr="00DA7709">
        <w:rPr>
          <w:color w:val="000000" w:themeColor="text1"/>
          <w:sz w:val="30"/>
          <w:szCs w:val="30"/>
        </w:rPr>
        <w:t>, на основании конкур</w:t>
      </w:r>
      <w:r w:rsidR="007C4FF6" w:rsidRPr="00DA7709">
        <w:rPr>
          <w:color w:val="000000" w:themeColor="text1"/>
          <w:sz w:val="30"/>
          <w:szCs w:val="30"/>
        </w:rPr>
        <w:t>с</w:t>
      </w:r>
      <w:r w:rsidR="007C4FF6" w:rsidRPr="00DA7709">
        <w:rPr>
          <w:color w:val="000000" w:themeColor="text1"/>
          <w:sz w:val="30"/>
          <w:szCs w:val="30"/>
        </w:rPr>
        <w:t>ного отбора проектов</w:t>
      </w:r>
      <w:r w:rsidRPr="00DA7709">
        <w:rPr>
          <w:color w:val="000000" w:themeColor="text1"/>
          <w:sz w:val="30"/>
          <w:szCs w:val="30"/>
        </w:rPr>
        <w:t>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1.2 реализуется по результатам конкурсного отбора путем финансового обеспечения части затрат социально ориентирова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ных некоммерческих организаций, не являющихся государственными (муниципальными) учреждениями, связанных с реализацией для жит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лей города социальных проектов.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 распорядителем бюджетных средств является админ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страция города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Исполнителем мероприятия 1.2 подпрограммы 1 является депа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тамент социального развития.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1.3.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ственными (муниципальными) учреждениями, связанных с реализацией социальных проектов по организации отдыха и реабилитации детей-</w:t>
      </w:r>
      <w:r w:rsidRPr="00DA7709">
        <w:rPr>
          <w:color w:val="000000" w:themeColor="text1"/>
          <w:sz w:val="30"/>
          <w:szCs w:val="30"/>
        </w:rPr>
        <w:lastRenderedPageBreak/>
        <w:t xml:space="preserve">инвалидов и молодых инвалидов в возрасте до 23 лет, в том числе </w:t>
      </w:r>
      <w:r w:rsidR="001A5448" w:rsidRPr="00DA7709">
        <w:rPr>
          <w:color w:val="000000" w:themeColor="text1"/>
          <w:sz w:val="30"/>
          <w:szCs w:val="30"/>
        </w:rPr>
        <w:t xml:space="preserve">                </w:t>
      </w:r>
      <w:r w:rsidRPr="00DA7709">
        <w:rPr>
          <w:color w:val="000000" w:themeColor="text1"/>
          <w:sz w:val="30"/>
          <w:szCs w:val="30"/>
        </w:rPr>
        <w:t>с сопровождением, на основании конкурсного отбора проектов.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1.4.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 xml:space="preserve">ственными (муниципальными) учреждениями, связанных с реализацией социальных проектов по предоставлению участникам (инвалидам) </w:t>
      </w:r>
      <w:r w:rsidR="001A5448" w:rsidRPr="00DA7709">
        <w:rPr>
          <w:color w:val="000000" w:themeColor="text1"/>
          <w:sz w:val="30"/>
          <w:szCs w:val="30"/>
        </w:rPr>
        <w:t xml:space="preserve">                </w:t>
      </w:r>
      <w:r w:rsidRPr="00DA7709">
        <w:rPr>
          <w:color w:val="000000" w:themeColor="text1"/>
          <w:sz w:val="30"/>
          <w:szCs w:val="30"/>
        </w:rPr>
        <w:t>Великой Отечественной войны, инвалидам-колясочникам услуги по с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 xml:space="preserve">провождению к социально значимым объектам, местам проведения </w:t>
      </w:r>
      <w:r w:rsidR="001A5448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досуга, отдыха и обратно, на основании конкурсного отбора проектов.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1.5.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ственными (муниципальными) учреждениями, связанных с реализацией социальных проектов по проведению праздничных мероприятий для граждан пожилого возраста, инвалидов (в том числе детей-инвалидов), на основании конкурсного отбора проектов.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1.6.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ственными (муниципальными) учреждениями, связанных с проведен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ем мероприятий по поддержке ветеранов, пенсионеров, граждан, нах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дящихся в трудной жизненной ситуации, семей с детьми.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1.7.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ственными (муниципальными) учреждениями, связанных с реализацией социальных проектов по поддержке граждан старшего поколения, инв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лидов, многодетных и малообеспеченных семей, граждан, принима</w:t>
      </w:r>
      <w:r w:rsidRPr="00DA7709">
        <w:rPr>
          <w:color w:val="000000" w:themeColor="text1"/>
          <w:sz w:val="30"/>
          <w:szCs w:val="30"/>
        </w:rPr>
        <w:t>ю</w:t>
      </w:r>
      <w:r w:rsidRPr="00DA7709">
        <w:rPr>
          <w:color w:val="000000" w:themeColor="text1"/>
          <w:sz w:val="30"/>
          <w:szCs w:val="30"/>
        </w:rPr>
        <w:t>щих (принимавших) участие в специальной военной операции и членов их семей, на основании конкурсного отбора проектов.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1.8. Финансовое обеспечение затрат социально ор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ентированных некоммерческих организаций, не являющихся госуда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ственными (муниципальными) учреждениями, связанных с проведен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ем мероприятий для инвалидов, лиц с ограниченными возможностями здоровья.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</w:t>
      </w:r>
      <w:r w:rsidRPr="00DA7709">
        <w:rPr>
          <w:color w:val="000000" w:themeColor="text1"/>
        </w:rPr>
        <w:t xml:space="preserve"> </w:t>
      </w:r>
      <w:r w:rsidRPr="00DA7709">
        <w:rPr>
          <w:color w:val="000000" w:themeColor="text1"/>
          <w:sz w:val="30"/>
          <w:szCs w:val="30"/>
        </w:rPr>
        <w:t>распорядителем</w:t>
      </w:r>
      <w:r w:rsidRPr="00DA7709">
        <w:rPr>
          <w:color w:val="000000" w:themeColor="text1"/>
        </w:rPr>
        <w:t xml:space="preserve"> </w:t>
      </w:r>
      <w:r w:rsidRPr="00DA7709">
        <w:rPr>
          <w:color w:val="000000" w:themeColor="text1"/>
          <w:sz w:val="30"/>
          <w:szCs w:val="30"/>
        </w:rPr>
        <w:t>бюджетных</w:t>
      </w:r>
      <w:r w:rsidRPr="00DA7709">
        <w:rPr>
          <w:color w:val="000000" w:themeColor="text1"/>
        </w:rPr>
        <w:t xml:space="preserve"> </w:t>
      </w:r>
      <w:r w:rsidRPr="00DA7709">
        <w:rPr>
          <w:color w:val="000000" w:themeColor="text1"/>
          <w:sz w:val="30"/>
          <w:szCs w:val="30"/>
        </w:rPr>
        <w:t>средств</w:t>
      </w:r>
      <w:r w:rsidRPr="00DA7709">
        <w:rPr>
          <w:color w:val="000000" w:themeColor="text1"/>
        </w:rPr>
        <w:t xml:space="preserve"> </w:t>
      </w:r>
      <w:r w:rsidRPr="00DA7709">
        <w:rPr>
          <w:color w:val="000000" w:themeColor="text1"/>
          <w:sz w:val="30"/>
          <w:szCs w:val="30"/>
        </w:rPr>
        <w:t>мероприятий</w:t>
      </w:r>
      <w:r w:rsidRPr="00DA7709">
        <w:rPr>
          <w:color w:val="000000" w:themeColor="text1"/>
        </w:rPr>
        <w:t xml:space="preserve"> </w:t>
      </w:r>
      <w:r w:rsidRPr="00DA7709">
        <w:rPr>
          <w:color w:val="000000" w:themeColor="text1"/>
          <w:sz w:val="30"/>
          <w:szCs w:val="30"/>
        </w:rPr>
        <w:t>1.3</w:t>
      </w:r>
      <w:r w:rsidR="001A5448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>1.8 является администрация города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Органом, ответственным за реализацию мероприятий 1.3</w:t>
      </w:r>
      <w:r w:rsidR="001A5448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>1.8 по</w:t>
      </w:r>
      <w:r w:rsidRPr="00DA7709">
        <w:rPr>
          <w:color w:val="000000" w:themeColor="text1"/>
          <w:sz w:val="30"/>
          <w:szCs w:val="30"/>
        </w:rPr>
        <w:t>д</w:t>
      </w:r>
      <w:r w:rsidRPr="00DA7709">
        <w:rPr>
          <w:color w:val="000000" w:themeColor="text1"/>
          <w:sz w:val="30"/>
          <w:szCs w:val="30"/>
        </w:rPr>
        <w:t>программы 1, указанных в приложениях 1, 4 к настоящей муниципал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ной программе, является управление социальной защиты населения.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Исполнителем мероприятий 1.3</w:t>
      </w:r>
      <w:r w:rsidR="001A5448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>1.8 подпрограммы 1 является управление социальной защиты населения.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1.9. Финансовое обеспечение части затрат социально ориентированных некоммерческих организаций, не являющихся гос</w:t>
      </w:r>
      <w:r w:rsidRPr="00DA7709">
        <w:rPr>
          <w:color w:val="000000" w:themeColor="text1"/>
          <w:sz w:val="30"/>
          <w:szCs w:val="30"/>
        </w:rPr>
        <w:t>у</w:t>
      </w:r>
      <w:r w:rsidRPr="00DA7709">
        <w:rPr>
          <w:color w:val="000000" w:themeColor="text1"/>
          <w:sz w:val="30"/>
          <w:szCs w:val="30"/>
        </w:rPr>
        <w:t>дарственными (муниципальными) учреждениями, связанных с реализ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lastRenderedPageBreak/>
        <w:t>цией физкультурно-спортивных проектов, на основании конкурсного отбора проектов.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1.9 реализуется по результатам конкурсного отбора путем финансового обеспечения части затрат социально ориентирова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ных некоммерческих организаций, не являющихся государственными (муниципальными) учреждениями, связанных с реализацией физкул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турно-спортивных проектов.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Главным распорядителем бюджетных средств является главное управление по физической культуре, спорту и туризму (в 2023 </w:t>
      </w:r>
      <w:r w:rsidR="00927F89" w:rsidRPr="00DA7709">
        <w:rPr>
          <w:color w:val="000000" w:themeColor="text1"/>
          <w:sz w:val="30"/>
          <w:szCs w:val="30"/>
        </w:rPr>
        <w:t xml:space="preserve">году – </w:t>
      </w:r>
      <w:r w:rsidRPr="00DA7709">
        <w:rPr>
          <w:color w:val="000000" w:themeColor="text1"/>
          <w:sz w:val="30"/>
          <w:szCs w:val="30"/>
        </w:rPr>
        <w:t>главное управление по физической культуре и спорту).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Исполнителем мероприятия 1.9 подпрограммы 1 является главное управление по физической культуре, спорту и туризму (в 2023 </w:t>
      </w:r>
      <w:r w:rsidR="00927F89" w:rsidRPr="00DA7709">
        <w:rPr>
          <w:color w:val="000000" w:themeColor="text1"/>
          <w:sz w:val="30"/>
          <w:szCs w:val="30"/>
        </w:rPr>
        <w:t xml:space="preserve">году – </w:t>
      </w:r>
      <w:r w:rsidRPr="00DA7709">
        <w:rPr>
          <w:color w:val="000000" w:themeColor="text1"/>
          <w:sz w:val="30"/>
          <w:szCs w:val="30"/>
        </w:rPr>
        <w:t>главное управление по физической культуре и спорту).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1.10. Финансовое обеспечение части затрат социал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 xml:space="preserve">но ориентированных некоммерческих организаций, не являющихся </w:t>
      </w:r>
      <w:r w:rsidR="001A5448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государственными (муниципальными) учреждениями, связанных с ре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лизацией для жителей города социальных проектов в сфере молодежной политики по направлению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Поддержка локальных экспериментальных площадок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, на основании конкурсного отбора проектов.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1.11. Финансовое обеспечение части затрат социал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но ориентированных некоммерческих организаций, не являющихся</w:t>
      </w:r>
      <w:r w:rsidR="001A5448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государственными (муниципальными) учреждениями, связанных с ре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лизацией для жителей города социальных проектов в сфере молодежной политики по направлению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 xml:space="preserve">Ты </w:t>
      </w:r>
      <w:r w:rsidR="001A5448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 город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, на основании конкурсного </w:t>
      </w:r>
      <w:r w:rsidR="001A5448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отбора проектов.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Мероприятия 1.10, 1.11 реализуются по результатам конкурсного отбора путем финансового обеспечения части затрат СОНКО, не явл</w:t>
      </w:r>
      <w:r w:rsidRPr="00DA7709">
        <w:rPr>
          <w:color w:val="000000" w:themeColor="text1"/>
          <w:sz w:val="30"/>
          <w:szCs w:val="30"/>
        </w:rPr>
        <w:t>я</w:t>
      </w:r>
      <w:r w:rsidRPr="00DA7709">
        <w:rPr>
          <w:color w:val="000000" w:themeColor="text1"/>
          <w:sz w:val="30"/>
          <w:szCs w:val="30"/>
        </w:rPr>
        <w:t>ющихся государственными (муниципальными) учреждениями, связа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ных с реализацией для жителей города социальных проектов в сфере молодежной политики.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Главным распорядителем бюджетных средств является главное управление молодежной политики (в 2023 </w:t>
      </w:r>
      <w:r w:rsidR="00927F89" w:rsidRPr="00DA7709">
        <w:rPr>
          <w:color w:val="000000" w:themeColor="text1"/>
          <w:sz w:val="30"/>
          <w:szCs w:val="30"/>
        </w:rPr>
        <w:t xml:space="preserve">году – </w:t>
      </w:r>
      <w:r w:rsidRPr="00DA7709">
        <w:rPr>
          <w:color w:val="000000" w:themeColor="text1"/>
          <w:sz w:val="30"/>
          <w:szCs w:val="30"/>
        </w:rPr>
        <w:t>главное управление молодежной политики и туризма).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Исполнителем мероприятий 1.10, 1.11 подпрограммы 1 является главное управление молодежной политики (в 2023 </w:t>
      </w:r>
      <w:r w:rsidR="00927F89" w:rsidRPr="00DA7709">
        <w:rPr>
          <w:color w:val="000000" w:themeColor="text1"/>
          <w:sz w:val="30"/>
          <w:szCs w:val="30"/>
        </w:rPr>
        <w:t xml:space="preserve">году – </w:t>
      </w:r>
      <w:r w:rsidRPr="00DA7709">
        <w:rPr>
          <w:color w:val="000000" w:themeColor="text1"/>
          <w:sz w:val="30"/>
          <w:szCs w:val="30"/>
        </w:rPr>
        <w:t>главное управление молодежной политики и туризма).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pacing w:val="-2"/>
          <w:sz w:val="30"/>
          <w:szCs w:val="30"/>
        </w:rPr>
        <w:t xml:space="preserve">Мероприятие 1.12. </w:t>
      </w:r>
      <w:r w:rsidR="0047616C" w:rsidRPr="00DA7709">
        <w:rPr>
          <w:color w:val="000000" w:themeColor="text1"/>
          <w:spacing w:val="-2"/>
          <w:sz w:val="30"/>
          <w:szCs w:val="30"/>
        </w:rPr>
        <w:t xml:space="preserve">Приобретение ценного подарка победителю </w:t>
      </w:r>
      <w:r w:rsidR="001A5448" w:rsidRPr="00DA7709">
        <w:rPr>
          <w:color w:val="000000" w:themeColor="text1"/>
          <w:spacing w:val="-2"/>
          <w:sz w:val="30"/>
          <w:szCs w:val="30"/>
        </w:rPr>
        <w:t xml:space="preserve">        </w:t>
      </w:r>
      <w:r w:rsidR="0047616C" w:rsidRPr="00DA7709">
        <w:rPr>
          <w:color w:val="000000" w:themeColor="text1"/>
          <w:spacing w:val="-2"/>
          <w:sz w:val="30"/>
          <w:szCs w:val="30"/>
        </w:rPr>
        <w:t xml:space="preserve">городского конкурса </w:t>
      </w:r>
      <w:r w:rsidR="001A5448" w:rsidRPr="00DA7709">
        <w:rPr>
          <w:color w:val="000000" w:themeColor="text1"/>
          <w:spacing w:val="-2"/>
          <w:sz w:val="30"/>
          <w:szCs w:val="30"/>
        </w:rPr>
        <w:t>«</w:t>
      </w:r>
      <w:r w:rsidR="0047616C" w:rsidRPr="00DA7709">
        <w:rPr>
          <w:color w:val="000000" w:themeColor="text1"/>
          <w:spacing w:val="-2"/>
          <w:sz w:val="30"/>
          <w:szCs w:val="30"/>
        </w:rPr>
        <w:t>Лучшая социально ориентированная некоммерч</w:t>
      </w:r>
      <w:r w:rsidR="0047616C" w:rsidRPr="00DA7709">
        <w:rPr>
          <w:color w:val="000000" w:themeColor="text1"/>
          <w:spacing w:val="-2"/>
          <w:sz w:val="30"/>
          <w:szCs w:val="30"/>
        </w:rPr>
        <w:t>е</w:t>
      </w:r>
      <w:r w:rsidR="0047616C" w:rsidRPr="00DA7709">
        <w:rPr>
          <w:color w:val="000000" w:themeColor="text1"/>
          <w:spacing w:val="-2"/>
          <w:sz w:val="30"/>
          <w:szCs w:val="30"/>
        </w:rPr>
        <w:t>ская организация года</w:t>
      </w:r>
      <w:r w:rsidR="001A5448" w:rsidRPr="00DA7709">
        <w:rPr>
          <w:color w:val="000000" w:themeColor="text1"/>
          <w:spacing w:val="-2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 распорядителем бюджетных средств является админ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страция города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Исполнителем мероприятия 1.12 подпрограммы 1 является депа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lastRenderedPageBreak/>
        <w:t>тамент социального развития.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1.13. Предоставление муниципальной преференции в форме субсидии Красноярской городской местной общественной </w:t>
      </w:r>
      <w:r w:rsidR="001A5448" w:rsidRPr="00DA7709">
        <w:rPr>
          <w:color w:val="000000" w:themeColor="text1"/>
          <w:sz w:val="30"/>
          <w:szCs w:val="30"/>
        </w:rPr>
        <w:t xml:space="preserve">          </w:t>
      </w:r>
      <w:r w:rsidRPr="00DA7709">
        <w:rPr>
          <w:color w:val="000000" w:themeColor="text1"/>
          <w:sz w:val="30"/>
          <w:szCs w:val="30"/>
        </w:rPr>
        <w:t>организации ветеранов (пенсионеров) войны, труда, Вооруженных Сил и правоохранительных органов.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1.14. 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</w:t>
      </w:r>
      <w:r w:rsidR="001A5448" w:rsidRPr="00DA7709">
        <w:rPr>
          <w:color w:val="000000" w:themeColor="text1"/>
          <w:sz w:val="30"/>
          <w:szCs w:val="30"/>
        </w:rPr>
        <w:t xml:space="preserve">     </w:t>
      </w:r>
      <w:r w:rsidRPr="00DA7709">
        <w:rPr>
          <w:color w:val="000000" w:themeColor="text1"/>
          <w:sz w:val="30"/>
          <w:szCs w:val="30"/>
        </w:rPr>
        <w:t xml:space="preserve"> органов Железнодорожного района г.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1.15. Предоставление муниципальной преференции в форме субсидии Местной общественной организации ветеранов</w:t>
      </w:r>
      <w:r w:rsidR="001A5448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 xml:space="preserve"> (пенсионеров) войны, труда, Вооруженных Сил и правоохранительных органов Кировского района в г. Красноярске.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1.16. 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Ленинского района г. Красноярска.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1.17. Предоставление муниципальной преференции в форме субсидии Местной общественной организации ветеранов</w:t>
      </w:r>
      <w:r w:rsidR="001A5448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 xml:space="preserve"> (пенсионеров) войны, труда, Вооруженных Сил и правоохранительных органов Октябрьского района г. Красноярска.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1.18. Предоставление муниципальной преференции в форме субсидии Местной общественной организации ветеранов</w:t>
      </w:r>
      <w:r w:rsidR="001A5448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 xml:space="preserve"> (пенсионеров) войны, труда, Вооруженных Сил и правоохранительных органов Свердловского района г. Красноярска.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1.19. 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Советского района г. Красноярска.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1.20. Предоставление муниципальной преференции в форме субсидии Местной общественной организации ветеранов (пе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сионеров) войны, труда, Вооруженных Сил и правоохранительных о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ганов Центрального района в г. Красноярске.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1.21. Предоставление муниципальной преференции в форме субсидии Красноярской краевой организации Общероссийской общественной организации инвалидов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ордена Трудов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го Красного Знамени общество слепых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1.22. Предоставление муниципальной преференции в форме субсидии Красноярскому региональному отделению Общеро</w:t>
      </w:r>
      <w:r w:rsidRPr="00DA7709">
        <w:rPr>
          <w:color w:val="000000" w:themeColor="text1"/>
          <w:sz w:val="30"/>
          <w:szCs w:val="30"/>
        </w:rPr>
        <w:t>с</w:t>
      </w:r>
      <w:r w:rsidRPr="00DA7709">
        <w:rPr>
          <w:color w:val="000000" w:themeColor="text1"/>
          <w:sz w:val="30"/>
          <w:szCs w:val="30"/>
        </w:rPr>
        <w:t xml:space="preserve">сийской общественной организации инвалидов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ство глухих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1.23. Предоставление муниципальной преференции </w:t>
      </w:r>
      <w:r w:rsidRPr="00DA7709">
        <w:rPr>
          <w:color w:val="000000" w:themeColor="text1"/>
          <w:sz w:val="30"/>
          <w:szCs w:val="30"/>
        </w:rPr>
        <w:lastRenderedPageBreak/>
        <w:t>в форме субсидии Красноярской региональной организации общеро</w:t>
      </w:r>
      <w:r w:rsidRPr="00DA7709">
        <w:rPr>
          <w:color w:val="000000" w:themeColor="text1"/>
          <w:sz w:val="30"/>
          <w:szCs w:val="30"/>
        </w:rPr>
        <w:t>с</w:t>
      </w:r>
      <w:r w:rsidRPr="00DA7709">
        <w:rPr>
          <w:color w:val="000000" w:themeColor="text1"/>
          <w:sz w:val="30"/>
          <w:szCs w:val="30"/>
        </w:rPr>
        <w:t xml:space="preserve">сийской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DA7709">
        <w:rPr>
          <w:sz w:val="30"/>
          <w:szCs w:val="30"/>
        </w:rPr>
        <w:t xml:space="preserve">Мероприятие 1.24. </w:t>
      </w:r>
      <w:r w:rsidR="00E62B19" w:rsidRPr="00DA7709">
        <w:rPr>
          <w:sz w:val="30"/>
          <w:szCs w:val="30"/>
        </w:rPr>
        <w:t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Железнодорожного района г. Красноярска.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1.25. Предоставление муниципальной преференции в форме субсидии Местной организации общероссийской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Кировского района города Красноярска.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1.26. Предоставление муниципальной преференции в форме субсидии Местной Организации Общероссийской Обществе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 xml:space="preserve">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Лени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ского района г. Красноярска.</w:t>
      </w:r>
    </w:p>
    <w:p w:rsidR="00B668B3" w:rsidRPr="00DA7709" w:rsidRDefault="00B668B3" w:rsidP="001A5448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1.27. Предоставление муниципальной преференции в форме субсидии Местной организации общероссийской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Октябрьск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го района г.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1.28. Предоставление муниципальной преференции в форме субсидии Местной организации общероссийской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Свердло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>ского района г.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1.29. Предоставление муниципальной преференции в форме субсидии Местной организации общероссийской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Советского района г.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1.30. Предоставление муниципальной преференции в форме субсидии Местной организации общероссийской общественной организации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Всероссийское общество инвалидов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(ВОИ) Центральн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го района г.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1.31. Предоставление муниципальной преференции в форме субсидии Местному отделению Красноярской краевой общ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 xml:space="preserve">ственной организации инвалидов Союз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Чернобыль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г. Красноярск.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1.32. Финансовое обеспечение затрат социально ориентированных некоммерческих организаций, не являющихся гос</w:t>
      </w:r>
      <w:r w:rsidRPr="00DA7709">
        <w:rPr>
          <w:color w:val="000000" w:themeColor="text1"/>
          <w:sz w:val="30"/>
          <w:szCs w:val="30"/>
        </w:rPr>
        <w:t>у</w:t>
      </w:r>
      <w:r w:rsidRPr="00DA7709">
        <w:rPr>
          <w:color w:val="000000" w:themeColor="text1"/>
          <w:sz w:val="30"/>
          <w:szCs w:val="30"/>
        </w:rPr>
        <w:t>дарственными (муниципальными) учреждениями, связанных с орган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зацией и проведением мероприятия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Форум некоммерческих организ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ций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, на основании конкурсного отбора заявок.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 распорядителем бюджетных средств мероприятий 1.13</w:t>
      </w:r>
      <w:r w:rsidR="001A5448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>1.32 является администрация города Красноярска.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Органом, ответственным за реализацию мероприятий 1.13</w:t>
      </w:r>
      <w:r w:rsidR="001A5448" w:rsidRPr="00DA7709">
        <w:rPr>
          <w:color w:val="000000" w:themeColor="text1"/>
          <w:sz w:val="30"/>
          <w:szCs w:val="30"/>
        </w:rPr>
        <w:t>–</w:t>
      </w:r>
      <w:r w:rsidRPr="00DA7709">
        <w:rPr>
          <w:color w:val="000000" w:themeColor="text1"/>
          <w:sz w:val="30"/>
          <w:szCs w:val="30"/>
        </w:rPr>
        <w:t xml:space="preserve">1.32 </w:t>
      </w:r>
      <w:r w:rsidRPr="00DA7709">
        <w:rPr>
          <w:color w:val="000000" w:themeColor="text1"/>
          <w:sz w:val="30"/>
          <w:szCs w:val="30"/>
        </w:rPr>
        <w:lastRenderedPageBreak/>
        <w:t>подпрограммы 1, является управление социальной защиты населения.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результате реализации подпрограммы 1 будут созданы условия для активного участия СОНКО в решении социальных проблем города Красноярска, включения в реализацию социальной политики, обсужд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ния действенных, инновационных и современных путей решения акт</w:t>
      </w:r>
      <w:r w:rsidRPr="00DA7709">
        <w:rPr>
          <w:color w:val="000000" w:themeColor="text1"/>
          <w:sz w:val="30"/>
          <w:szCs w:val="30"/>
        </w:rPr>
        <w:t>у</w:t>
      </w:r>
      <w:r w:rsidRPr="00DA7709">
        <w:rPr>
          <w:color w:val="000000" w:themeColor="text1"/>
          <w:sz w:val="30"/>
          <w:szCs w:val="30"/>
        </w:rPr>
        <w:t>альных общественных проблем.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Деятельность СОНКО будет являться одним из способов обратной связи между гражданами и органами муниципальной власти, спосо</w:t>
      </w:r>
      <w:r w:rsidRPr="00DA7709">
        <w:rPr>
          <w:color w:val="000000" w:themeColor="text1"/>
          <w:sz w:val="30"/>
          <w:szCs w:val="30"/>
        </w:rPr>
        <w:t>б</w:t>
      </w:r>
      <w:r w:rsidRPr="00DA7709">
        <w:rPr>
          <w:color w:val="000000" w:themeColor="text1"/>
          <w:sz w:val="30"/>
          <w:szCs w:val="30"/>
        </w:rPr>
        <w:t>ствовать повышению прозрачности деятельности органов муниципал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>ной власти, возникновению у населения чувства гражданской отве</w:t>
      </w:r>
      <w:r w:rsidRPr="00DA7709">
        <w:rPr>
          <w:color w:val="000000" w:themeColor="text1"/>
          <w:sz w:val="30"/>
          <w:szCs w:val="30"/>
        </w:rPr>
        <w:t>т</w:t>
      </w:r>
      <w:r w:rsidRPr="00DA7709">
        <w:rPr>
          <w:color w:val="000000" w:themeColor="text1"/>
          <w:sz w:val="30"/>
          <w:szCs w:val="30"/>
        </w:rPr>
        <w:t>ственности, конструктивному общению с властью.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Привлечение СОНКО к предоставлению социальных услуг будет способствовать увеличению охвата граждан, получивших социальную поддержку и принявших участие в мероприятиях.</w:t>
      </w:r>
    </w:p>
    <w:p w:rsidR="00B668B3" w:rsidRPr="00DA7709" w:rsidRDefault="00B668B3" w:rsidP="00927F8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Информация об объемах и источниках финансирования меропри</w:t>
      </w:r>
      <w:r w:rsidRPr="00DA7709">
        <w:rPr>
          <w:color w:val="000000" w:themeColor="text1"/>
          <w:sz w:val="30"/>
          <w:szCs w:val="30"/>
        </w:rPr>
        <w:t>я</w:t>
      </w:r>
      <w:r w:rsidRPr="00DA7709">
        <w:rPr>
          <w:color w:val="000000" w:themeColor="text1"/>
          <w:sz w:val="30"/>
          <w:szCs w:val="30"/>
        </w:rPr>
        <w:t>тий подпрограммы 1 с разбивкой по годам представлена в приложении 4 к настоящей муниципальной программе.</w:t>
      </w:r>
    </w:p>
    <w:p w:rsidR="007967B4" w:rsidRPr="00DA7709" w:rsidRDefault="007967B4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C87624" w:rsidRPr="00DA7709" w:rsidRDefault="00DE030F" w:rsidP="001A54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Подпрограмма 2</w:t>
      </w:r>
    </w:p>
    <w:p w:rsidR="007967B4" w:rsidRPr="00DA7709" w:rsidRDefault="001A5448" w:rsidP="001A5448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«</w:t>
      </w:r>
      <w:r w:rsidR="00DE030F" w:rsidRPr="00DA7709">
        <w:rPr>
          <w:color w:val="000000" w:themeColor="text1"/>
          <w:sz w:val="30"/>
          <w:szCs w:val="30"/>
        </w:rPr>
        <w:t>Развитие институтов гражданского общества в городе Красноярске</w:t>
      </w:r>
      <w:r w:rsidRPr="00DA7709">
        <w:rPr>
          <w:color w:val="000000" w:themeColor="text1"/>
          <w:sz w:val="30"/>
          <w:szCs w:val="30"/>
        </w:rPr>
        <w:t>»</w:t>
      </w:r>
    </w:p>
    <w:p w:rsidR="007967B4" w:rsidRPr="00DA7709" w:rsidRDefault="007967B4" w:rsidP="001A5448">
      <w:pPr>
        <w:widowControl w:val="0"/>
        <w:autoSpaceDE w:val="0"/>
        <w:autoSpaceDN w:val="0"/>
        <w:adjustRightInd w:val="0"/>
        <w:spacing w:line="192" w:lineRule="auto"/>
        <w:jc w:val="both"/>
        <w:rPr>
          <w:color w:val="000000" w:themeColor="text1"/>
          <w:sz w:val="30"/>
          <w:szCs w:val="30"/>
        </w:rPr>
      </w:pPr>
    </w:p>
    <w:p w:rsidR="00B6772B" w:rsidRPr="00DA7709" w:rsidRDefault="00B6772B" w:rsidP="005577B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"/>
          <w:szCs w:val="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B6772B" w:rsidRPr="00DA7709" w:rsidTr="00C87624">
        <w:trPr>
          <w:trHeight w:val="280"/>
        </w:trPr>
        <w:tc>
          <w:tcPr>
            <w:tcW w:w="3119" w:type="dxa"/>
          </w:tcPr>
          <w:p w:rsidR="00B6772B" w:rsidRPr="00DA7709" w:rsidRDefault="00C87624" w:rsidP="005577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6237" w:type="dxa"/>
          </w:tcPr>
          <w:p w:rsidR="00B6772B" w:rsidRPr="00DA7709" w:rsidRDefault="001A5448" w:rsidP="005577B4">
            <w:pPr>
              <w:widowControl w:val="0"/>
              <w:tabs>
                <w:tab w:val="left" w:pos="1107"/>
              </w:tabs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«</w:t>
            </w:r>
            <w:r w:rsidR="00C87624" w:rsidRPr="00DA7709">
              <w:rPr>
                <w:color w:val="000000" w:themeColor="text1"/>
                <w:sz w:val="30"/>
                <w:szCs w:val="30"/>
              </w:rPr>
              <w:t>Развитие институтов гражданского общества в городе Красноярске</w:t>
            </w:r>
            <w:r w:rsidRPr="00DA7709">
              <w:rPr>
                <w:color w:val="000000" w:themeColor="text1"/>
                <w:sz w:val="30"/>
                <w:szCs w:val="30"/>
              </w:rPr>
              <w:t>»</w:t>
            </w:r>
          </w:p>
        </w:tc>
      </w:tr>
      <w:tr w:rsidR="00C87624" w:rsidRPr="00DA7709" w:rsidTr="00C87624">
        <w:trPr>
          <w:trHeight w:val="193"/>
        </w:trPr>
        <w:tc>
          <w:tcPr>
            <w:tcW w:w="3119" w:type="dxa"/>
          </w:tcPr>
          <w:p w:rsidR="00C87624" w:rsidRPr="00DA7709" w:rsidRDefault="00C87624" w:rsidP="005577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w="6237" w:type="dxa"/>
          </w:tcPr>
          <w:p w:rsidR="00C87624" w:rsidRPr="00DA7709" w:rsidRDefault="00C87624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д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>епартамент социального развития; главное управление культуры;</w:t>
            </w:r>
          </w:p>
          <w:p w:rsidR="00C87624" w:rsidRPr="00DA7709" w:rsidRDefault="00C87624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муниципальное автономное учреждение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Pr="00DA7709">
              <w:rPr>
                <w:color w:val="000000" w:themeColor="text1"/>
                <w:sz w:val="30"/>
                <w:szCs w:val="30"/>
              </w:rPr>
              <w:t>Красноярский городской парк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</w:p>
        </w:tc>
      </w:tr>
      <w:tr w:rsidR="00C87624" w:rsidRPr="00DA7709" w:rsidTr="00C87624">
        <w:trPr>
          <w:trHeight w:val="162"/>
        </w:trPr>
        <w:tc>
          <w:tcPr>
            <w:tcW w:w="3119" w:type="dxa"/>
          </w:tcPr>
          <w:p w:rsidR="00C87624" w:rsidRPr="00DA7709" w:rsidRDefault="00C87624" w:rsidP="005577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Цель подпрограммы</w:t>
            </w:r>
          </w:p>
        </w:tc>
        <w:tc>
          <w:tcPr>
            <w:tcW w:w="6237" w:type="dxa"/>
          </w:tcPr>
          <w:p w:rsidR="00C87624" w:rsidRPr="00DA7709" w:rsidRDefault="00C87624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реализация общественных инициатив и общественно значимых публичных мероприятий</w:t>
            </w:r>
          </w:p>
        </w:tc>
      </w:tr>
      <w:tr w:rsidR="00C87624" w:rsidRPr="00DA7709" w:rsidTr="00C87624">
        <w:trPr>
          <w:trHeight w:val="151"/>
        </w:trPr>
        <w:tc>
          <w:tcPr>
            <w:tcW w:w="3119" w:type="dxa"/>
          </w:tcPr>
          <w:p w:rsidR="00C87624" w:rsidRPr="00DA7709" w:rsidRDefault="00C87624" w:rsidP="005577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Задачи подпрограммы</w:t>
            </w:r>
          </w:p>
        </w:tc>
        <w:tc>
          <w:tcPr>
            <w:tcW w:w="6237" w:type="dxa"/>
          </w:tcPr>
          <w:p w:rsidR="00C87624" w:rsidRPr="00DA7709" w:rsidRDefault="00C87624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поддержка мероприятий, заявленных инициативными горожанами;</w:t>
            </w:r>
          </w:p>
          <w:p w:rsidR="00C87624" w:rsidRPr="00DA7709" w:rsidRDefault="00C87624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вовлечение жителей города Красноярска в общественно значимые публичные мероприятия, посвященные трудовой доблести города Красноярска</w:t>
            </w:r>
          </w:p>
        </w:tc>
      </w:tr>
      <w:tr w:rsidR="00C87624" w:rsidRPr="00DA7709" w:rsidTr="00C87624">
        <w:trPr>
          <w:trHeight w:val="215"/>
        </w:trPr>
        <w:tc>
          <w:tcPr>
            <w:tcW w:w="3119" w:type="dxa"/>
          </w:tcPr>
          <w:p w:rsidR="00C87624" w:rsidRPr="00DA7709" w:rsidRDefault="00C87624" w:rsidP="005577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Показатели результативности</w:t>
            </w:r>
          </w:p>
        </w:tc>
        <w:tc>
          <w:tcPr>
            <w:tcW w:w="6237" w:type="dxa"/>
          </w:tcPr>
          <w:p w:rsidR="00C87624" w:rsidRPr="00DA7709" w:rsidRDefault="00C87624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количество инициативных и общественно значимых публичных мероприятий, реализованных для жителей города;</w:t>
            </w:r>
          </w:p>
          <w:p w:rsidR="00C87624" w:rsidRPr="00DA7709" w:rsidRDefault="00075945" w:rsidP="0007594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к</w:t>
            </w:r>
            <w:r w:rsidRPr="00075945">
              <w:rPr>
                <w:color w:val="000000" w:themeColor="text1"/>
                <w:sz w:val="30"/>
                <w:szCs w:val="30"/>
              </w:rPr>
              <w:t xml:space="preserve">оличество инициативных горожан </w:t>
            </w:r>
            <w:r>
              <w:rPr>
                <w:color w:val="000000" w:themeColor="text1"/>
                <w:sz w:val="30"/>
                <w:szCs w:val="30"/>
              </w:rPr>
              <w:t>и социально ориен</w:t>
            </w:r>
            <w:r w:rsidRPr="00075945">
              <w:rPr>
                <w:color w:val="000000" w:themeColor="text1"/>
                <w:sz w:val="30"/>
                <w:szCs w:val="30"/>
              </w:rPr>
              <w:t xml:space="preserve">тированных некоммерческих организаций, реализующих мероприятия </w:t>
            </w:r>
            <w:r w:rsidRPr="00075945">
              <w:rPr>
                <w:color w:val="000000" w:themeColor="text1"/>
                <w:sz w:val="30"/>
                <w:szCs w:val="30"/>
              </w:rPr>
              <w:lastRenderedPageBreak/>
              <w:t>подпрограммы</w:t>
            </w:r>
          </w:p>
        </w:tc>
      </w:tr>
      <w:tr w:rsidR="00C87624" w:rsidRPr="00DA7709" w:rsidTr="00C87624">
        <w:trPr>
          <w:trHeight w:val="87"/>
        </w:trPr>
        <w:tc>
          <w:tcPr>
            <w:tcW w:w="3119" w:type="dxa"/>
          </w:tcPr>
          <w:p w:rsidR="00C87624" w:rsidRPr="00DA7709" w:rsidRDefault="00C87624" w:rsidP="001A544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</w:tcPr>
          <w:p w:rsidR="00C87624" w:rsidRPr="00DA7709" w:rsidRDefault="00927F89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2023–2030 </w:t>
            </w:r>
            <w:r w:rsidR="00C87624" w:rsidRPr="00DA7709">
              <w:rPr>
                <w:color w:val="000000" w:themeColor="text1"/>
                <w:sz w:val="30"/>
                <w:szCs w:val="30"/>
              </w:rPr>
              <w:t>годы</w:t>
            </w:r>
          </w:p>
        </w:tc>
      </w:tr>
      <w:tr w:rsidR="00C87624" w:rsidRPr="00DA7709" w:rsidTr="006A1BBE">
        <w:trPr>
          <w:trHeight w:val="247"/>
        </w:trPr>
        <w:tc>
          <w:tcPr>
            <w:tcW w:w="3119" w:type="dxa"/>
          </w:tcPr>
          <w:p w:rsidR="00C87624" w:rsidRPr="00DA7709" w:rsidRDefault="00C87624" w:rsidP="001A544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Объемы и источники финансирования подпрограммы</w:t>
            </w:r>
          </w:p>
        </w:tc>
        <w:tc>
          <w:tcPr>
            <w:tcW w:w="6237" w:type="dxa"/>
          </w:tcPr>
          <w:p w:rsidR="001A5448" w:rsidRPr="00DA7709" w:rsidRDefault="0011450C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общий объем финансирования подпрограммы 2 за счет средств бюджета города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–</w:t>
            </w:r>
          </w:p>
          <w:p w:rsidR="0011450C" w:rsidRPr="00DA7709" w:rsidRDefault="009E181B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21 911,47</w:t>
            </w:r>
            <w:r w:rsidR="0011450C" w:rsidRPr="00DA7709">
              <w:rPr>
                <w:color w:val="000000" w:themeColor="text1"/>
                <w:sz w:val="30"/>
                <w:szCs w:val="30"/>
              </w:rPr>
              <w:t xml:space="preserve"> тыс. рублей, в том числе:</w:t>
            </w:r>
          </w:p>
          <w:p w:rsidR="00035FB1" w:rsidRPr="00DA7709" w:rsidRDefault="00035FB1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2023 год – 3 571,47 тыс. рублей;</w:t>
            </w:r>
          </w:p>
          <w:p w:rsidR="00035FB1" w:rsidRPr="00DA7709" w:rsidRDefault="00035FB1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2024 год – 3 620,00 тыс. рублей;</w:t>
            </w:r>
          </w:p>
          <w:p w:rsidR="00035FB1" w:rsidRPr="00DA7709" w:rsidRDefault="00035FB1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2025 год – 3 680,00 тыс. рублей;</w:t>
            </w:r>
          </w:p>
          <w:p w:rsidR="00035FB1" w:rsidRPr="00DA7709" w:rsidRDefault="00035FB1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2026 год – 3 680,00 тыс. рублей;</w:t>
            </w:r>
          </w:p>
          <w:p w:rsidR="00C87624" w:rsidRPr="00DA7709" w:rsidRDefault="00035FB1" w:rsidP="005577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2027 год – 3 680,00 тыс. рублей</w:t>
            </w:r>
            <w:r w:rsidR="00576A7E" w:rsidRPr="00DA7709">
              <w:rPr>
                <w:color w:val="000000" w:themeColor="text1"/>
                <w:sz w:val="30"/>
                <w:szCs w:val="30"/>
              </w:rPr>
              <w:t>;</w:t>
            </w:r>
          </w:p>
          <w:p w:rsidR="00576A7E" w:rsidRPr="00DA7709" w:rsidRDefault="00576A7E" w:rsidP="00576A7E">
            <w:pPr>
              <w:pStyle w:val="a5"/>
              <w:widowControl w:val="0"/>
              <w:autoSpaceDE w:val="0"/>
              <w:autoSpaceDN w:val="0"/>
              <w:adjustRightInd w:val="0"/>
              <w:ind w:left="34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9E181B" w:rsidRPr="00DA7709">
              <w:rPr>
                <w:color w:val="000000" w:themeColor="text1"/>
                <w:sz w:val="30"/>
                <w:szCs w:val="30"/>
              </w:rPr>
              <w:t xml:space="preserve"> 3 680,00 тыс. рублей</w:t>
            </w:r>
          </w:p>
        </w:tc>
      </w:tr>
    </w:tbl>
    <w:p w:rsidR="00B6772B" w:rsidRPr="00DA7709" w:rsidRDefault="00B6772B" w:rsidP="005577B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</w:p>
    <w:p w:rsidR="002F390F" w:rsidRPr="00DA7709" w:rsidRDefault="002F390F" w:rsidP="001A544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1. </w:t>
      </w:r>
      <w:r w:rsidR="004C0C49" w:rsidRPr="00DA7709">
        <w:rPr>
          <w:color w:val="000000" w:themeColor="text1"/>
          <w:sz w:val="30"/>
          <w:szCs w:val="30"/>
        </w:rPr>
        <w:t>Постановка общегородской проблемы подпрограммы 2</w:t>
      </w:r>
    </w:p>
    <w:p w:rsidR="002F390F" w:rsidRPr="00DA7709" w:rsidRDefault="002F390F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Российское законодательство закрепляет функционирование и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 xml:space="preserve">ститутов гражданского общества как одну из форм общественного </w:t>
      </w:r>
      <w:proofErr w:type="gramStart"/>
      <w:r w:rsidRPr="00DA7709">
        <w:rPr>
          <w:color w:val="000000" w:themeColor="text1"/>
          <w:sz w:val="30"/>
          <w:szCs w:val="30"/>
        </w:rPr>
        <w:t>ко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троля за</w:t>
      </w:r>
      <w:proofErr w:type="gramEnd"/>
      <w:r w:rsidRPr="00DA7709">
        <w:rPr>
          <w:color w:val="000000" w:themeColor="text1"/>
          <w:sz w:val="30"/>
          <w:szCs w:val="30"/>
        </w:rPr>
        <w:t xml:space="preserve"> деятельностью органов власти и органов местного самоупра</w:t>
      </w:r>
      <w:r w:rsidRPr="00DA7709">
        <w:rPr>
          <w:color w:val="000000" w:themeColor="text1"/>
          <w:sz w:val="30"/>
          <w:szCs w:val="30"/>
        </w:rPr>
        <w:t>в</w:t>
      </w:r>
      <w:r w:rsidRPr="00DA7709">
        <w:rPr>
          <w:color w:val="000000" w:themeColor="text1"/>
          <w:sz w:val="30"/>
          <w:szCs w:val="30"/>
        </w:rPr>
        <w:t>ления. Так, подпунктом 2 пункта 2 статьи 5 Федерального закона</w:t>
      </w:r>
      <w:r w:rsidR="001A5448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 xml:space="preserve"> от 21.07.2014 </w:t>
      </w:r>
      <w:r w:rsidR="00AA72E9" w:rsidRPr="00DA7709">
        <w:rPr>
          <w:color w:val="000000" w:themeColor="text1"/>
          <w:sz w:val="30"/>
          <w:szCs w:val="30"/>
        </w:rPr>
        <w:t>№</w:t>
      </w:r>
      <w:r w:rsidRPr="00DA7709">
        <w:rPr>
          <w:color w:val="000000" w:themeColor="text1"/>
          <w:sz w:val="30"/>
          <w:szCs w:val="30"/>
        </w:rPr>
        <w:t xml:space="preserve"> 212-ФЗ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Об основах общественного контроля в Ро</w:t>
      </w:r>
      <w:r w:rsidRPr="00DA7709">
        <w:rPr>
          <w:color w:val="000000" w:themeColor="text1"/>
          <w:sz w:val="30"/>
          <w:szCs w:val="30"/>
        </w:rPr>
        <w:t>с</w:t>
      </w:r>
      <w:r w:rsidRPr="00DA7709">
        <w:rPr>
          <w:color w:val="000000" w:themeColor="text1"/>
          <w:sz w:val="30"/>
          <w:szCs w:val="30"/>
        </w:rPr>
        <w:t>сийской Федерации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закреплена необходимость повышения уровня </w:t>
      </w:r>
      <w:r w:rsidR="001A5448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 xml:space="preserve">доверия граждан к деятельности государства, а также обеспечение </w:t>
      </w:r>
      <w:r w:rsidR="001A5448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 xml:space="preserve">тесного взаимодействия государства с институтами гражданского </w:t>
      </w:r>
      <w:r w:rsidR="001A5448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общества.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Под институтами гражданского общества понимаются не только некоммерческие организации, национально-культурные автономии, </w:t>
      </w:r>
      <w:r w:rsidR="001A5448" w:rsidRPr="00DA7709">
        <w:rPr>
          <w:color w:val="000000" w:themeColor="text1"/>
          <w:sz w:val="30"/>
          <w:szCs w:val="30"/>
        </w:rPr>
        <w:t xml:space="preserve">            </w:t>
      </w:r>
      <w:r w:rsidRPr="00DA7709">
        <w:rPr>
          <w:color w:val="000000" w:themeColor="text1"/>
          <w:sz w:val="30"/>
          <w:szCs w:val="30"/>
        </w:rPr>
        <w:t>казачьи общества и прочее, но и направления деятельности граждан, ориентированные на решение социально значимых задач, реализова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ные через различные организационные формы.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Таким образом, институты гражданского общества занимают ва</w:t>
      </w:r>
      <w:r w:rsidRPr="00DA7709">
        <w:rPr>
          <w:color w:val="000000" w:themeColor="text1"/>
          <w:sz w:val="30"/>
          <w:szCs w:val="30"/>
        </w:rPr>
        <w:t>ж</w:t>
      </w:r>
      <w:r w:rsidRPr="00DA7709">
        <w:rPr>
          <w:color w:val="000000" w:themeColor="text1"/>
          <w:sz w:val="30"/>
          <w:szCs w:val="30"/>
        </w:rPr>
        <w:t>ное место в реализации гражданами своих интересов и инициатив.</w:t>
      </w:r>
      <w:r w:rsidR="001A5448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 xml:space="preserve"> Круг форм самовыражения граждан крайне многообразен и едва ли м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жет быть исчерпывающе очерчен. В связи с этим именно государству необходимо создавать условия для всестороннего развития обществе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ных инициатив.</w:t>
      </w:r>
    </w:p>
    <w:p w:rsidR="002F390F" w:rsidRPr="00DA7709" w:rsidRDefault="002F390F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1A5448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2. </w:t>
      </w:r>
      <w:r w:rsidR="004C0C49" w:rsidRPr="00DA7709">
        <w:rPr>
          <w:color w:val="000000" w:themeColor="text1"/>
          <w:sz w:val="30"/>
          <w:szCs w:val="30"/>
        </w:rPr>
        <w:t xml:space="preserve">Основная цель, задачи, сроки выполнения и показатели </w:t>
      </w:r>
    </w:p>
    <w:p w:rsidR="002F390F" w:rsidRPr="00DA7709" w:rsidRDefault="004C0C49" w:rsidP="001A5448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результативности подпрограммы 2</w:t>
      </w:r>
    </w:p>
    <w:p w:rsidR="002F390F" w:rsidRPr="00DA7709" w:rsidRDefault="002F390F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Целью подпрограммы 2 является реализация общественных ин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циатив и общественно значимых публичных мероприятий.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Для достижения поставленной цели предусматривается решение </w:t>
      </w:r>
      <w:r w:rsidRPr="00DA7709">
        <w:rPr>
          <w:color w:val="000000" w:themeColor="text1"/>
          <w:sz w:val="30"/>
          <w:szCs w:val="30"/>
        </w:rPr>
        <w:lastRenderedPageBreak/>
        <w:t>следующих задач: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1) поддержка мероприятий, заявленных инициативными горож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нами;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2) вовлечение жителей города Красноярска в общественно знач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 xml:space="preserve">мые публичные мероприятия, в том числе посвященные трудовой </w:t>
      </w:r>
      <w:r w:rsidR="001A5448" w:rsidRPr="00DA7709">
        <w:rPr>
          <w:color w:val="000000" w:themeColor="text1"/>
          <w:sz w:val="30"/>
          <w:szCs w:val="30"/>
        </w:rPr>
        <w:t xml:space="preserve">           </w:t>
      </w:r>
      <w:r w:rsidRPr="00DA7709">
        <w:rPr>
          <w:color w:val="000000" w:themeColor="text1"/>
          <w:sz w:val="30"/>
          <w:szCs w:val="30"/>
        </w:rPr>
        <w:t>доблести города Красноярска.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Для определения степени достижения результатов в рамках реш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ния задач подпрограммы 2 предусмотрены показатели результативн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сти, представленные в приложении 2 к настоящей муниципальной пр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грамме.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Ожидаемые конечные результаты реализации подпрограммы 2 </w:t>
      </w:r>
      <w:r w:rsidR="001A5448" w:rsidRPr="00DA7709">
        <w:rPr>
          <w:color w:val="000000" w:themeColor="text1"/>
          <w:sz w:val="30"/>
          <w:szCs w:val="30"/>
        </w:rPr>
        <w:t xml:space="preserve"> </w:t>
      </w:r>
      <w:r w:rsidRPr="00DA7709">
        <w:rPr>
          <w:color w:val="000000" w:themeColor="text1"/>
          <w:sz w:val="30"/>
          <w:szCs w:val="30"/>
        </w:rPr>
        <w:t>характеризуются сохранением количественных показателей результ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>тивности, а именно: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количество инициативных и общественно значимых публичных мероприятий, реализованных для жителей города, </w:t>
      </w:r>
      <w:r w:rsidR="00DE558B" w:rsidRPr="00DA7709">
        <w:rPr>
          <w:color w:val="000000" w:themeColor="text1"/>
          <w:sz w:val="30"/>
          <w:szCs w:val="30"/>
        </w:rPr>
        <w:t>сохранится на уровне не менее 193 мероприятий ежегодно.</w:t>
      </w:r>
    </w:p>
    <w:p w:rsidR="002F390F" w:rsidRPr="00DA7709" w:rsidRDefault="00EB4E1F" w:rsidP="00EB4E1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EB4E1F">
        <w:rPr>
          <w:color w:val="000000" w:themeColor="text1"/>
          <w:sz w:val="30"/>
          <w:szCs w:val="30"/>
          <w:highlight w:val="green"/>
        </w:rPr>
        <w:t>к</w:t>
      </w:r>
      <w:r w:rsidRPr="00EB4E1F">
        <w:rPr>
          <w:color w:val="000000" w:themeColor="text1"/>
          <w:sz w:val="30"/>
          <w:szCs w:val="30"/>
          <w:highlight w:val="green"/>
        </w:rPr>
        <w:t>оличество инициативных горожан и социально ориентированных некоммерческих организаций, реализующих мероприятия подпрогра</w:t>
      </w:r>
      <w:r w:rsidRPr="00EB4E1F">
        <w:rPr>
          <w:color w:val="000000" w:themeColor="text1"/>
          <w:sz w:val="30"/>
          <w:szCs w:val="30"/>
          <w:highlight w:val="green"/>
        </w:rPr>
        <w:t>м</w:t>
      </w:r>
      <w:r w:rsidRPr="00EB4E1F">
        <w:rPr>
          <w:color w:val="000000" w:themeColor="text1"/>
          <w:sz w:val="30"/>
          <w:szCs w:val="30"/>
          <w:highlight w:val="green"/>
        </w:rPr>
        <w:t>мы</w:t>
      </w:r>
      <w:r w:rsidR="002F390F" w:rsidRPr="00EB4E1F">
        <w:rPr>
          <w:color w:val="000000" w:themeColor="text1"/>
          <w:sz w:val="30"/>
          <w:szCs w:val="30"/>
        </w:rPr>
        <w:t xml:space="preserve">, </w:t>
      </w:r>
      <w:r w:rsidR="00DE558B" w:rsidRPr="00EB4E1F">
        <w:rPr>
          <w:color w:val="000000" w:themeColor="text1"/>
          <w:sz w:val="30"/>
          <w:szCs w:val="30"/>
        </w:rPr>
        <w:t>сохранится</w:t>
      </w:r>
      <w:r w:rsidR="00DE558B" w:rsidRPr="00DA7709">
        <w:rPr>
          <w:color w:val="000000" w:themeColor="text1"/>
          <w:sz w:val="30"/>
          <w:szCs w:val="30"/>
        </w:rPr>
        <w:t xml:space="preserve"> на уровне 20 человек ежегодно</w:t>
      </w:r>
      <w:r w:rsidR="002F390F" w:rsidRPr="00DA7709">
        <w:rPr>
          <w:color w:val="000000" w:themeColor="text1"/>
          <w:sz w:val="30"/>
          <w:szCs w:val="30"/>
        </w:rPr>
        <w:t>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На реализацию подпрограммы 2 планируется направить средства</w:t>
      </w:r>
      <w:r w:rsidR="001A5448" w:rsidRPr="00DA7709">
        <w:rPr>
          <w:color w:val="000000" w:themeColor="text1"/>
          <w:sz w:val="30"/>
          <w:szCs w:val="30"/>
        </w:rPr>
        <w:t xml:space="preserve">   </w:t>
      </w:r>
      <w:r w:rsidRPr="00DA7709">
        <w:rPr>
          <w:color w:val="000000" w:themeColor="text1"/>
          <w:sz w:val="30"/>
          <w:szCs w:val="30"/>
        </w:rPr>
        <w:t xml:space="preserve"> в сумме </w:t>
      </w:r>
      <w:r w:rsidR="005239C5" w:rsidRPr="00DA7709">
        <w:rPr>
          <w:color w:val="000000" w:themeColor="text1"/>
          <w:sz w:val="30"/>
          <w:szCs w:val="30"/>
        </w:rPr>
        <w:t xml:space="preserve">21 911,47 </w:t>
      </w:r>
      <w:r w:rsidRPr="00DA7709">
        <w:rPr>
          <w:color w:val="000000" w:themeColor="text1"/>
          <w:sz w:val="30"/>
          <w:szCs w:val="30"/>
        </w:rPr>
        <w:t>тыс. рублей.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Сроки реализации подпрограммы: </w:t>
      </w:r>
      <w:r w:rsidR="00927F89" w:rsidRPr="00DA7709">
        <w:rPr>
          <w:color w:val="000000" w:themeColor="text1"/>
          <w:sz w:val="30"/>
          <w:szCs w:val="30"/>
        </w:rPr>
        <w:t xml:space="preserve">2023–2030 </w:t>
      </w:r>
      <w:r w:rsidRPr="00DA7709">
        <w:rPr>
          <w:color w:val="000000" w:themeColor="text1"/>
          <w:sz w:val="30"/>
          <w:szCs w:val="30"/>
        </w:rPr>
        <w:t>годы.</w:t>
      </w:r>
    </w:p>
    <w:p w:rsidR="002F390F" w:rsidRPr="00DA7709" w:rsidRDefault="002F390F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F390F" w:rsidRPr="00DA7709" w:rsidRDefault="002F390F" w:rsidP="001A544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3. </w:t>
      </w:r>
      <w:r w:rsidR="004C0C49" w:rsidRPr="00DA7709">
        <w:rPr>
          <w:color w:val="000000" w:themeColor="text1"/>
          <w:sz w:val="30"/>
          <w:szCs w:val="30"/>
        </w:rPr>
        <w:t>Механизм реализации подпрограммы 2</w:t>
      </w:r>
    </w:p>
    <w:p w:rsidR="002F390F" w:rsidRPr="00DA7709" w:rsidRDefault="002F390F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Главными распорядителями бюджетных средств являются адм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нистрация города Красноярска, главное управление культуры.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Исполнителями мероприятий подпрограммы являются департ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мент социального развития, муниципальное автономное учреждение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Красноярский городской парк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Финансирование подпрограммы 2 осуществляется за счет средств бюджета города.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рамках подпрограммы 2 используется механизм закрепления мероприятий за конкретными исполнителями: департаментом социал</w:t>
      </w:r>
      <w:r w:rsidRPr="00DA7709">
        <w:rPr>
          <w:color w:val="000000" w:themeColor="text1"/>
          <w:sz w:val="30"/>
          <w:szCs w:val="30"/>
        </w:rPr>
        <w:t>ь</w:t>
      </w:r>
      <w:r w:rsidRPr="00DA7709">
        <w:rPr>
          <w:color w:val="000000" w:themeColor="text1"/>
          <w:sz w:val="30"/>
          <w:szCs w:val="30"/>
        </w:rPr>
        <w:t xml:space="preserve">ного развития и муниципальным автономным учреждением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Красноя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ский городской парк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До исполнителей мероприятий подпрограммы 2 бюджетные а</w:t>
      </w:r>
      <w:r w:rsidRPr="00DA7709">
        <w:rPr>
          <w:color w:val="000000" w:themeColor="text1"/>
          <w:sz w:val="30"/>
          <w:szCs w:val="30"/>
        </w:rPr>
        <w:t>с</w:t>
      </w:r>
      <w:r w:rsidRPr="00DA7709">
        <w:rPr>
          <w:color w:val="000000" w:themeColor="text1"/>
          <w:sz w:val="30"/>
          <w:szCs w:val="30"/>
        </w:rPr>
        <w:t>сигнования доводятся в пределах выделенных средств бюджета города, исполнителями мероприятий обеспечивается организация и проведение мероприятий.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Планируемые мероприятия подпрограммы позволят за счет средств бюджета города ежегодно поддерживать общественные иниц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lastRenderedPageBreak/>
        <w:t>ативы горожан, а также будут способствовать сохранению историч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 xml:space="preserve">ской памяти подвигов тружеников тыла в Великой Отечественной войне </w:t>
      </w:r>
      <w:r w:rsidR="005577B4" w:rsidRPr="00DA7709">
        <w:rPr>
          <w:color w:val="000000" w:themeColor="text1"/>
          <w:sz w:val="30"/>
          <w:szCs w:val="30"/>
        </w:rPr>
        <w:t xml:space="preserve">1941–1945 </w:t>
      </w:r>
      <w:r w:rsidRPr="00DA7709">
        <w:rPr>
          <w:color w:val="000000" w:themeColor="text1"/>
          <w:sz w:val="30"/>
          <w:szCs w:val="30"/>
        </w:rPr>
        <w:t>годов.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Органы, ответственные за реализацию мероприятий подпрогра</w:t>
      </w:r>
      <w:r w:rsidRPr="00DA7709">
        <w:rPr>
          <w:color w:val="000000" w:themeColor="text1"/>
          <w:sz w:val="30"/>
          <w:szCs w:val="30"/>
        </w:rPr>
        <w:t>м</w:t>
      </w:r>
      <w:r w:rsidRPr="00DA7709">
        <w:rPr>
          <w:color w:val="000000" w:themeColor="text1"/>
          <w:sz w:val="30"/>
          <w:szCs w:val="30"/>
        </w:rPr>
        <w:t>мы, осуществляют: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исполнение мероприятий;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непосредственный </w:t>
      </w:r>
      <w:proofErr w:type="gramStart"/>
      <w:r w:rsidRPr="00DA7709">
        <w:rPr>
          <w:color w:val="000000" w:themeColor="text1"/>
          <w:sz w:val="30"/>
          <w:szCs w:val="30"/>
        </w:rPr>
        <w:t>контроль за</w:t>
      </w:r>
      <w:proofErr w:type="gramEnd"/>
      <w:r w:rsidRPr="00DA7709">
        <w:rPr>
          <w:color w:val="000000" w:themeColor="text1"/>
          <w:sz w:val="30"/>
          <w:szCs w:val="30"/>
        </w:rPr>
        <w:t xml:space="preserve"> ходом реализации мероприятий;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разработку и подготовку отчетов о реализации мероприятий;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A7709">
        <w:rPr>
          <w:color w:val="000000" w:themeColor="text1"/>
          <w:sz w:val="30"/>
          <w:szCs w:val="30"/>
        </w:rPr>
        <w:t>контроль за</w:t>
      </w:r>
      <w:proofErr w:type="gramEnd"/>
      <w:r w:rsidRPr="00DA7709">
        <w:rPr>
          <w:color w:val="000000" w:themeColor="text1"/>
          <w:sz w:val="30"/>
          <w:szCs w:val="30"/>
        </w:rPr>
        <w:t xml:space="preserve"> достижением конечных результатов;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обеспечение целевого расходования бюджетных средств по мер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приятиям.</w:t>
      </w:r>
    </w:p>
    <w:p w:rsidR="002F390F" w:rsidRPr="00DA7709" w:rsidRDefault="002F390F" w:rsidP="005577B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F390F" w:rsidRPr="00DA7709" w:rsidRDefault="002F390F" w:rsidP="008834F9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4. </w:t>
      </w:r>
      <w:r w:rsidR="00C865B7" w:rsidRPr="00DA7709">
        <w:rPr>
          <w:color w:val="000000" w:themeColor="text1"/>
          <w:sz w:val="30"/>
          <w:szCs w:val="30"/>
        </w:rPr>
        <w:t>Характеристика мероприятий подпрограммы 2</w:t>
      </w:r>
    </w:p>
    <w:p w:rsidR="002F390F" w:rsidRPr="00DA7709" w:rsidRDefault="002F390F" w:rsidP="008834F9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Подпрограмма включает в себя два мероприятия.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2.1. Конкурс на соискание премии Главы города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Красноярск рукотворный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инициативным горожанам города Красн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ярска.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В рамках мероприятия планируется проведение конкурса на сои</w:t>
      </w:r>
      <w:r w:rsidRPr="00DA7709">
        <w:rPr>
          <w:color w:val="000000" w:themeColor="text1"/>
          <w:sz w:val="30"/>
          <w:szCs w:val="30"/>
        </w:rPr>
        <w:t>с</w:t>
      </w:r>
      <w:r w:rsidRPr="00DA7709">
        <w:rPr>
          <w:color w:val="000000" w:themeColor="text1"/>
          <w:sz w:val="30"/>
          <w:szCs w:val="30"/>
        </w:rPr>
        <w:t xml:space="preserve">кание премии Главы города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Красноярск рукотворный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с целью вовл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чения горожан в развитие открытых городских пространств (за искл</w:t>
      </w:r>
      <w:r w:rsidRPr="00DA7709">
        <w:rPr>
          <w:color w:val="000000" w:themeColor="text1"/>
          <w:sz w:val="30"/>
          <w:szCs w:val="30"/>
        </w:rPr>
        <w:t>ю</w:t>
      </w:r>
      <w:r w:rsidRPr="00DA7709">
        <w:rPr>
          <w:color w:val="000000" w:themeColor="text1"/>
          <w:sz w:val="30"/>
          <w:szCs w:val="30"/>
        </w:rPr>
        <w:t xml:space="preserve">чением дворовых территорий), улучшения событийной атмосферы </w:t>
      </w:r>
      <w:r w:rsidR="001A5448" w:rsidRPr="00DA7709">
        <w:rPr>
          <w:color w:val="000000" w:themeColor="text1"/>
          <w:sz w:val="30"/>
          <w:szCs w:val="30"/>
        </w:rPr>
        <w:t xml:space="preserve">             </w:t>
      </w:r>
      <w:r w:rsidRPr="00DA7709">
        <w:rPr>
          <w:color w:val="000000" w:themeColor="text1"/>
          <w:sz w:val="30"/>
          <w:szCs w:val="30"/>
        </w:rPr>
        <w:t>городской среды. Премия присуждается 8 соискателям, реализующим мероприятия на открытых городских пространствах.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Определение лауреатов премии осуществляется на основании ко</w:t>
      </w:r>
      <w:r w:rsidRPr="00DA7709">
        <w:rPr>
          <w:color w:val="000000" w:themeColor="text1"/>
          <w:sz w:val="30"/>
          <w:szCs w:val="30"/>
        </w:rPr>
        <w:t>н</w:t>
      </w:r>
      <w:r w:rsidRPr="00DA7709">
        <w:rPr>
          <w:color w:val="000000" w:themeColor="text1"/>
          <w:sz w:val="30"/>
          <w:szCs w:val="30"/>
        </w:rPr>
        <w:t>курсного отбора.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 распорядителем бюджетных средств является админ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страция города Красноярска.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Исполнителем мероприятия 2.1 подпрограммы 2 является депа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тамент социального развития.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2.2. Проведение публичных мероприятий в целях </w:t>
      </w:r>
      <w:proofErr w:type="gramStart"/>
      <w:r w:rsidRPr="00DA7709">
        <w:rPr>
          <w:color w:val="000000" w:themeColor="text1"/>
          <w:sz w:val="30"/>
          <w:szCs w:val="30"/>
        </w:rPr>
        <w:t>увековечения памяти подвигов тружеников тыла</w:t>
      </w:r>
      <w:proofErr w:type="gramEnd"/>
      <w:r w:rsidRPr="00DA7709">
        <w:rPr>
          <w:color w:val="000000" w:themeColor="text1"/>
          <w:sz w:val="30"/>
          <w:szCs w:val="30"/>
        </w:rPr>
        <w:t xml:space="preserve"> во время Великой От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 xml:space="preserve">чественной войны </w:t>
      </w:r>
      <w:r w:rsidR="005577B4" w:rsidRPr="00DA7709">
        <w:rPr>
          <w:color w:val="000000" w:themeColor="text1"/>
          <w:sz w:val="30"/>
          <w:szCs w:val="30"/>
        </w:rPr>
        <w:t xml:space="preserve">1941–1945 </w:t>
      </w:r>
      <w:r w:rsidRPr="00DA7709">
        <w:rPr>
          <w:color w:val="000000" w:themeColor="text1"/>
          <w:sz w:val="30"/>
          <w:szCs w:val="30"/>
        </w:rPr>
        <w:t>годов.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Реализация мероприятия 2.2 обусловлена присвоением городу Красноярску почетного звания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Город трудовой доблести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 за знач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тельный вклад жителей города в достижение Победы в Великой</w:t>
      </w:r>
      <w:r w:rsidR="001A5448" w:rsidRPr="00DA7709">
        <w:rPr>
          <w:color w:val="000000" w:themeColor="text1"/>
          <w:sz w:val="30"/>
          <w:szCs w:val="30"/>
        </w:rPr>
        <w:t xml:space="preserve">               </w:t>
      </w:r>
      <w:r w:rsidRPr="00DA7709">
        <w:rPr>
          <w:color w:val="000000" w:themeColor="text1"/>
          <w:sz w:val="30"/>
          <w:szCs w:val="30"/>
        </w:rPr>
        <w:t xml:space="preserve"> Отечественной войне </w:t>
      </w:r>
      <w:r w:rsidR="005577B4" w:rsidRPr="00DA7709">
        <w:rPr>
          <w:color w:val="000000" w:themeColor="text1"/>
          <w:sz w:val="30"/>
          <w:szCs w:val="30"/>
        </w:rPr>
        <w:t xml:space="preserve">1941–1945 </w:t>
      </w:r>
      <w:r w:rsidRPr="00DA7709">
        <w:rPr>
          <w:color w:val="000000" w:themeColor="text1"/>
          <w:sz w:val="30"/>
          <w:szCs w:val="30"/>
        </w:rPr>
        <w:t xml:space="preserve">годов, обеспечение бесперебойного производства военной и гражданской продукции на промышленных предприятиях, проявленные при этом массовый трудовой героизм </w:t>
      </w:r>
      <w:r w:rsidR="001A5448" w:rsidRPr="00DA7709">
        <w:rPr>
          <w:color w:val="000000" w:themeColor="text1"/>
          <w:sz w:val="30"/>
          <w:szCs w:val="30"/>
        </w:rPr>
        <w:t xml:space="preserve">                </w:t>
      </w:r>
      <w:r w:rsidRPr="00DA7709">
        <w:rPr>
          <w:color w:val="000000" w:themeColor="text1"/>
          <w:sz w:val="30"/>
          <w:szCs w:val="30"/>
        </w:rPr>
        <w:t>и самоотверженность.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Одной из форм публичного выражения общественного мнения </w:t>
      </w:r>
      <w:r w:rsidR="001A5448" w:rsidRPr="00DA7709">
        <w:rPr>
          <w:color w:val="000000" w:themeColor="text1"/>
          <w:sz w:val="30"/>
          <w:szCs w:val="30"/>
        </w:rPr>
        <w:t xml:space="preserve">                </w:t>
      </w:r>
      <w:r w:rsidRPr="00DA7709">
        <w:rPr>
          <w:color w:val="000000" w:themeColor="text1"/>
          <w:sz w:val="30"/>
          <w:szCs w:val="30"/>
        </w:rPr>
        <w:t xml:space="preserve">в современной модели гражданского общества являются митинги. Так, </w:t>
      </w:r>
      <w:r w:rsidR="001A5448" w:rsidRPr="00DA7709">
        <w:rPr>
          <w:color w:val="000000" w:themeColor="text1"/>
          <w:sz w:val="30"/>
          <w:szCs w:val="30"/>
        </w:rPr>
        <w:t xml:space="preserve">               </w:t>
      </w:r>
      <w:r w:rsidRPr="00DA7709">
        <w:rPr>
          <w:color w:val="000000" w:themeColor="text1"/>
          <w:sz w:val="30"/>
          <w:szCs w:val="30"/>
        </w:rPr>
        <w:lastRenderedPageBreak/>
        <w:t>в рамках мероприятия 2.2 планируется проведение общественно знач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мых публичных мероприятий, в том числе митингов и концертных пр</w:t>
      </w:r>
      <w:r w:rsidRPr="00DA7709">
        <w:rPr>
          <w:color w:val="000000" w:themeColor="text1"/>
          <w:sz w:val="30"/>
          <w:szCs w:val="30"/>
        </w:rPr>
        <w:t>о</w:t>
      </w:r>
      <w:r w:rsidRPr="00DA7709">
        <w:rPr>
          <w:color w:val="000000" w:themeColor="text1"/>
          <w:sz w:val="30"/>
          <w:szCs w:val="30"/>
        </w:rPr>
        <w:t>грамм, приуроченных к Празднику Весны и Труда, Дню Победы и Дню города, а также мероприятий патриотической направленности.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 распорядителем бюджетных средств является главное управление культуры.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Исполнителем мероприятия 2.2 подпрограммы 2 является </w:t>
      </w:r>
      <w:r w:rsidR="001A5448" w:rsidRPr="00DA7709">
        <w:rPr>
          <w:color w:val="000000" w:themeColor="text1"/>
          <w:sz w:val="30"/>
          <w:szCs w:val="30"/>
        </w:rPr>
        <w:t xml:space="preserve">                 </w:t>
      </w:r>
      <w:r w:rsidRPr="00DA7709">
        <w:rPr>
          <w:color w:val="000000" w:themeColor="text1"/>
          <w:sz w:val="30"/>
          <w:szCs w:val="30"/>
        </w:rPr>
        <w:t xml:space="preserve">МАУ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Красноярский городской парк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Мероприятие 2.3. </w:t>
      </w:r>
      <w:r w:rsidR="001A5448" w:rsidRPr="00DA7709">
        <w:rPr>
          <w:color w:val="000000" w:themeColor="text1"/>
          <w:sz w:val="30"/>
          <w:szCs w:val="30"/>
        </w:rPr>
        <w:t>«</w:t>
      </w:r>
      <w:r w:rsidR="004A6E4E" w:rsidRPr="00DA7709">
        <w:rPr>
          <w:color w:val="000000" w:themeColor="text1"/>
          <w:sz w:val="30"/>
          <w:szCs w:val="30"/>
        </w:rPr>
        <w:t>Денежная премия победителю (I место) и ла</w:t>
      </w:r>
      <w:r w:rsidR="004A6E4E" w:rsidRPr="00DA7709">
        <w:rPr>
          <w:color w:val="000000" w:themeColor="text1"/>
          <w:sz w:val="30"/>
          <w:szCs w:val="30"/>
        </w:rPr>
        <w:t>у</w:t>
      </w:r>
      <w:r w:rsidR="004A6E4E" w:rsidRPr="00DA7709">
        <w:rPr>
          <w:color w:val="000000" w:themeColor="text1"/>
          <w:sz w:val="30"/>
          <w:szCs w:val="30"/>
        </w:rPr>
        <w:t xml:space="preserve">реатам (II и III места) ежегодного городского конкурса социальной </w:t>
      </w:r>
      <w:r w:rsidR="001A5448" w:rsidRPr="00DA7709">
        <w:rPr>
          <w:color w:val="000000" w:themeColor="text1"/>
          <w:sz w:val="30"/>
          <w:szCs w:val="30"/>
        </w:rPr>
        <w:t xml:space="preserve">             </w:t>
      </w:r>
      <w:r w:rsidR="004A6E4E" w:rsidRPr="00DA7709">
        <w:rPr>
          <w:color w:val="000000" w:themeColor="text1"/>
          <w:sz w:val="30"/>
          <w:szCs w:val="30"/>
        </w:rPr>
        <w:t>рекламы</w:t>
      </w:r>
      <w:r w:rsidR="001A5448" w:rsidRPr="00DA7709">
        <w:rPr>
          <w:color w:val="000000" w:themeColor="text1"/>
          <w:sz w:val="30"/>
          <w:szCs w:val="30"/>
        </w:rPr>
        <w:t>»</w:t>
      </w:r>
      <w:r w:rsidR="00AF144A" w:rsidRPr="00DA7709">
        <w:rPr>
          <w:color w:val="000000" w:themeColor="text1"/>
          <w:sz w:val="30"/>
          <w:szCs w:val="30"/>
        </w:rPr>
        <w:t>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2.3 включает в себя организацию и проведение еж</w:t>
      </w:r>
      <w:r w:rsidRPr="00DA7709">
        <w:rPr>
          <w:color w:val="000000" w:themeColor="text1"/>
          <w:sz w:val="30"/>
          <w:szCs w:val="30"/>
        </w:rPr>
        <w:t>е</w:t>
      </w:r>
      <w:r w:rsidRPr="00DA7709">
        <w:rPr>
          <w:color w:val="000000" w:themeColor="text1"/>
          <w:sz w:val="30"/>
          <w:szCs w:val="30"/>
        </w:rPr>
        <w:t>годного городского конкурса социальной рекламы.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Главным распорядителем бюджетных средств является админ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страция города Красноярска.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Исполнителем мероприятия 2.3 подпрограммы 1 является депа</w:t>
      </w:r>
      <w:r w:rsidRPr="00DA7709">
        <w:rPr>
          <w:color w:val="000000" w:themeColor="text1"/>
          <w:sz w:val="30"/>
          <w:szCs w:val="30"/>
        </w:rPr>
        <w:t>р</w:t>
      </w:r>
      <w:r w:rsidRPr="00DA7709">
        <w:rPr>
          <w:color w:val="000000" w:themeColor="text1"/>
          <w:sz w:val="30"/>
          <w:szCs w:val="30"/>
        </w:rPr>
        <w:t>тамент социального развития.</w:t>
      </w:r>
    </w:p>
    <w:p w:rsidR="002F390F" w:rsidRPr="00DA7709" w:rsidRDefault="002F390F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Информация об объемах и источниках финансирования меропри</w:t>
      </w:r>
      <w:r w:rsidRPr="00DA7709">
        <w:rPr>
          <w:color w:val="000000" w:themeColor="text1"/>
          <w:sz w:val="30"/>
          <w:szCs w:val="30"/>
        </w:rPr>
        <w:t>я</w:t>
      </w:r>
      <w:r w:rsidRPr="00DA7709">
        <w:rPr>
          <w:color w:val="000000" w:themeColor="text1"/>
          <w:sz w:val="30"/>
          <w:szCs w:val="30"/>
        </w:rPr>
        <w:t>тий подпрограммы 2 с разбивкой по годам представлена в приложении 4 к настоящей муниципальной программе.</w:t>
      </w:r>
    </w:p>
    <w:p w:rsidR="00D20F03" w:rsidRPr="00DA7709" w:rsidRDefault="00D20F03" w:rsidP="001A54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:rsidR="0034030A" w:rsidRPr="00DA7709" w:rsidRDefault="00BF13AF" w:rsidP="005577B4">
      <w:pPr>
        <w:pStyle w:val="ConsPlusTitle"/>
        <w:spacing w:line="192" w:lineRule="auto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>Подпрограмма 3</w:t>
      </w:r>
    </w:p>
    <w:p w:rsidR="001A5448" w:rsidRPr="00DA7709" w:rsidRDefault="001A5448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>«</w:t>
      </w:r>
      <w:r w:rsidR="00BF13AF" w:rsidRPr="00DA7709">
        <w:rPr>
          <w:rFonts w:ascii="Times New Roman" w:hAnsi="Times New Roman" w:cs="Times New Roman"/>
          <w:b w:val="0"/>
          <w:sz w:val="30"/>
          <w:szCs w:val="30"/>
        </w:rPr>
        <w:t xml:space="preserve">Укрепление единства российской нации и этнокультурное </w:t>
      </w:r>
    </w:p>
    <w:p w:rsidR="0034030A" w:rsidRPr="00DA7709" w:rsidRDefault="00BF13AF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>развитие народов города Красноярска</w:t>
      </w:r>
      <w:r w:rsidR="001A5448" w:rsidRPr="00DA7709">
        <w:rPr>
          <w:rFonts w:ascii="Times New Roman" w:hAnsi="Times New Roman" w:cs="Times New Roman"/>
          <w:b w:val="0"/>
          <w:sz w:val="30"/>
          <w:szCs w:val="30"/>
        </w:rPr>
        <w:t>»</w:t>
      </w:r>
    </w:p>
    <w:p w:rsidR="0034030A" w:rsidRPr="00DA7709" w:rsidRDefault="0034030A" w:rsidP="005577B4">
      <w:pPr>
        <w:widowControl w:val="0"/>
        <w:autoSpaceDE w:val="0"/>
        <w:autoSpaceDN w:val="0"/>
        <w:adjustRightInd w:val="0"/>
        <w:spacing w:line="192" w:lineRule="auto"/>
        <w:ind w:firstLine="709"/>
        <w:jc w:val="both"/>
        <w:rPr>
          <w:color w:val="000000" w:themeColor="text1"/>
          <w:sz w:val="30"/>
          <w:szCs w:val="30"/>
        </w:rPr>
      </w:pPr>
    </w:p>
    <w:p w:rsidR="0034030A" w:rsidRPr="00DA7709" w:rsidRDefault="0034030A" w:rsidP="005577B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"/>
          <w:szCs w:val="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34030A" w:rsidRPr="00DA7709" w:rsidTr="001A5448">
        <w:trPr>
          <w:trHeight w:val="280"/>
        </w:trPr>
        <w:tc>
          <w:tcPr>
            <w:tcW w:w="2977" w:type="dxa"/>
          </w:tcPr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Наименование 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379" w:type="dxa"/>
          </w:tcPr>
          <w:p w:rsidR="001A5448" w:rsidRPr="00DA7709" w:rsidRDefault="001A5448" w:rsidP="001A544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A7709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34030A" w:rsidRPr="00DA7709">
              <w:rPr>
                <w:rFonts w:ascii="Times New Roman" w:hAnsi="Times New Roman" w:cs="Times New Roman"/>
                <w:sz w:val="30"/>
                <w:szCs w:val="30"/>
              </w:rPr>
              <w:t xml:space="preserve">Укрепление единства российской нации </w:t>
            </w:r>
          </w:p>
          <w:p w:rsidR="0034030A" w:rsidRPr="00DA7709" w:rsidRDefault="0034030A" w:rsidP="001A544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A7709">
              <w:rPr>
                <w:rFonts w:ascii="Times New Roman" w:hAnsi="Times New Roman" w:cs="Times New Roman"/>
                <w:sz w:val="30"/>
                <w:szCs w:val="30"/>
              </w:rPr>
              <w:t>и этнокультурное развитие народов города Красноярска</w:t>
            </w:r>
            <w:r w:rsidR="001A5448" w:rsidRPr="00DA7709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34030A" w:rsidRPr="00DA7709" w:rsidTr="001A5448">
        <w:trPr>
          <w:trHeight w:val="193"/>
        </w:trPr>
        <w:tc>
          <w:tcPr>
            <w:tcW w:w="2977" w:type="dxa"/>
          </w:tcPr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Исполнители </w:t>
            </w:r>
          </w:p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мероприятий 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379" w:type="dxa"/>
          </w:tcPr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депа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>ртамент информационной политики</w:t>
            </w:r>
            <w:r w:rsidR="00440D17" w:rsidRPr="00BA7964">
              <w:rPr>
                <w:color w:val="000000" w:themeColor="text1"/>
                <w:sz w:val="30"/>
                <w:szCs w:val="30"/>
              </w:rPr>
              <w:t>;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главное управление молодежной политики 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DA7709">
              <w:rPr>
                <w:color w:val="000000" w:themeColor="text1"/>
                <w:sz w:val="30"/>
                <w:szCs w:val="30"/>
              </w:rPr>
              <w:t xml:space="preserve">(в 2023 </w:t>
            </w:r>
            <w:r w:rsidR="00927F89" w:rsidRPr="00DA7709">
              <w:rPr>
                <w:color w:val="000000" w:themeColor="text1"/>
                <w:sz w:val="30"/>
                <w:szCs w:val="30"/>
              </w:rPr>
              <w:t xml:space="preserve">году – </w:t>
            </w:r>
            <w:r w:rsidRPr="00DA7709">
              <w:rPr>
                <w:color w:val="000000" w:themeColor="text1"/>
                <w:sz w:val="30"/>
                <w:szCs w:val="30"/>
              </w:rPr>
              <w:t>главное управление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 xml:space="preserve"> молодежной политики и туризма);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ММАУ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Pr="00DA7709">
              <w:rPr>
                <w:color w:val="000000" w:themeColor="text1"/>
                <w:sz w:val="30"/>
                <w:szCs w:val="30"/>
              </w:rPr>
              <w:t>Центр авторск</w:t>
            </w:r>
            <w:r w:rsidRPr="00DA7709">
              <w:rPr>
                <w:color w:val="000000" w:themeColor="text1"/>
                <w:sz w:val="30"/>
                <w:szCs w:val="30"/>
              </w:rPr>
              <w:t>о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го самоопределения молодежи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Pr="00DA7709">
              <w:rPr>
                <w:color w:val="000000" w:themeColor="text1"/>
                <w:sz w:val="30"/>
                <w:szCs w:val="30"/>
              </w:rPr>
              <w:t>Зеркало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>;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097453" w:rsidRPr="00DA7709">
              <w:rPr>
                <w:color w:val="000000" w:themeColor="text1"/>
                <w:sz w:val="30"/>
                <w:szCs w:val="30"/>
              </w:rPr>
              <w:t>глав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-</w:t>
            </w:r>
            <w:proofErr w:type="spellStart"/>
            <w:r w:rsidR="00440D17" w:rsidRPr="00DA7709">
              <w:rPr>
                <w:color w:val="000000" w:themeColor="text1"/>
                <w:sz w:val="30"/>
                <w:szCs w:val="30"/>
              </w:rPr>
              <w:t>ное</w:t>
            </w:r>
            <w:proofErr w:type="spellEnd"/>
            <w:r w:rsidR="00440D17" w:rsidRPr="00DA7709">
              <w:rPr>
                <w:color w:val="000000" w:themeColor="text1"/>
                <w:sz w:val="30"/>
                <w:szCs w:val="30"/>
              </w:rPr>
              <w:t xml:space="preserve"> управление образования;</w:t>
            </w:r>
            <w:r w:rsidR="00097453" w:rsidRPr="00DA7709">
              <w:rPr>
                <w:color w:val="000000" w:themeColor="text1"/>
                <w:sz w:val="30"/>
                <w:szCs w:val="30"/>
              </w:rPr>
              <w:t xml:space="preserve"> МАОУ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="00097453" w:rsidRPr="00DA7709">
              <w:rPr>
                <w:color w:val="000000" w:themeColor="text1"/>
                <w:sz w:val="30"/>
                <w:szCs w:val="30"/>
              </w:rPr>
              <w:t xml:space="preserve">Средняя школа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№</w:t>
            </w:r>
            <w:r w:rsidR="00097453" w:rsidRPr="00DA7709">
              <w:rPr>
                <w:color w:val="000000" w:themeColor="text1"/>
                <w:sz w:val="30"/>
                <w:szCs w:val="30"/>
              </w:rPr>
              <w:t xml:space="preserve"> 16 имени Героя Советского Союза </w:t>
            </w:r>
            <w:proofErr w:type="spellStart"/>
            <w:r w:rsidR="00097453" w:rsidRPr="00DA7709">
              <w:rPr>
                <w:color w:val="000000" w:themeColor="text1"/>
                <w:sz w:val="30"/>
                <w:szCs w:val="30"/>
              </w:rPr>
              <w:t>Цукановой</w:t>
            </w:r>
            <w:proofErr w:type="spellEnd"/>
            <w:r w:rsidR="00097453" w:rsidRPr="00DA7709">
              <w:rPr>
                <w:color w:val="000000" w:themeColor="text1"/>
                <w:sz w:val="30"/>
                <w:szCs w:val="30"/>
              </w:rPr>
              <w:t xml:space="preserve"> М.Н.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>;</w:t>
            </w:r>
            <w:r w:rsidR="00097453" w:rsidRPr="00DA7709">
              <w:rPr>
                <w:color w:val="000000" w:themeColor="text1"/>
                <w:sz w:val="30"/>
                <w:szCs w:val="30"/>
              </w:rPr>
              <w:t xml:space="preserve"> МАОУ ДО ЦДО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="00097453" w:rsidRPr="00DA7709">
              <w:rPr>
                <w:color w:val="000000" w:themeColor="text1"/>
                <w:sz w:val="30"/>
                <w:szCs w:val="30"/>
              </w:rPr>
              <w:t>Сова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>; МБОУ ДО ДООЦ № 1;</w:t>
            </w:r>
            <w:r w:rsidR="00097453" w:rsidRPr="00DA7709">
              <w:rPr>
                <w:color w:val="000000" w:themeColor="text1"/>
                <w:sz w:val="30"/>
                <w:szCs w:val="30"/>
              </w:rPr>
              <w:t xml:space="preserve">  МКУ КИМЦ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>, главное управление культуры;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МБУК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Pr="00DA7709">
              <w:rPr>
                <w:color w:val="000000" w:themeColor="text1"/>
                <w:sz w:val="30"/>
                <w:szCs w:val="30"/>
              </w:rPr>
              <w:t>Централизова</w:t>
            </w:r>
            <w:r w:rsidRPr="00DA7709">
              <w:rPr>
                <w:color w:val="000000" w:themeColor="text1"/>
                <w:sz w:val="30"/>
                <w:szCs w:val="30"/>
              </w:rPr>
              <w:t>н</w:t>
            </w:r>
            <w:r w:rsidRPr="00DA7709">
              <w:rPr>
                <w:color w:val="000000" w:themeColor="text1"/>
                <w:sz w:val="30"/>
                <w:szCs w:val="30"/>
              </w:rPr>
              <w:t>ная библиотечная система взрослого населения им. А.М. Горького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>;</w:t>
            </w:r>
            <w:proofErr w:type="gramEnd"/>
            <w:r w:rsidRPr="00DA7709">
              <w:rPr>
                <w:color w:val="000000" w:themeColor="text1"/>
                <w:sz w:val="30"/>
                <w:szCs w:val="30"/>
              </w:rPr>
              <w:t xml:space="preserve"> МБУК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Pr="00DA7709">
              <w:rPr>
                <w:color w:val="000000" w:themeColor="text1"/>
                <w:sz w:val="30"/>
                <w:szCs w:val="30"/>
              </w:rPr>
              <w:t>Централизованная библиотечная система для детей им. Н.</w:t>
            </w:r>
            <w:r w:rsidR="002C4672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Остро</w:t>
            </w:r>
            <w:r w:rsidRPr="00DA7709">
              <w:rPr>
                <w:color w:val="000000" w:themeColor="text1"/>
                <w:sz w:val="30"/>
                <w:szCs w:val="30"/>
              </w:rPr>
              <w:t>в</w:t>
            </w:r>
            <w:r w:rsidRPr="00DA7709">
              <w:rPr>
                <w:color w:val="000000" w:themeColor="text1"/>
                <w:sz w:val="30"/>
                <w:szCs w:val="30"/>
              </w:rPr>
              <w:t>ского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>;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МАУ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Красноярский городской Дворец </w:t>
            </w: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>культуры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>;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МАУ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Pr="00DA7709">
              <w:rPr>
                <w:color w:val="000000" w:themeColor="text1"/>
                <w:sz w:val="30"/>
                <w:szCs w:val="30"/>
              </w:rPr>
              <w:t>Правобережный городской Дворец культуры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  <w:r w:rsidR="00440D17" w:rsidRPr="00DA7709">
              <w:rPr>
                <w:color w:val="000000" w:themeColor="text1"/>
                <w:sz w:val="30"/>
                <w:szCs w:val="30"/>
              </w:rPr>
              <w:t>;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МАУ 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«</w:t>
            </w:r>
            <w:r w:rsidRPr="00DA7709">
              <w:rPr>
                <w:color w:val="000000" w:themeColor="text1"/>
                <w:sz w:val="30"/>
                <w:szCs w:val="30"/>
              </w:rPr>
              <w:t>ДК им. 1 Мая</w:t>
            </w:r>
            <w:r w:rsidR="001A5448" w:rsidRPr="00DA7709">
              <w:rPr>
                <w:color w:val="000000" w:themeColor="text1"/>
                <w:sz w:val="30"/>
                <w:szCs w:val="30"/>
              </w:rPr>
              <w:t>»</w:t>
            </w:r>
          </w:p>
        </w:tc>
      </w:tr>
      <w:tr w:rsidR="0034030A" w:rsidRPr="00DA7709" w:rsidTr="001A5448">
        <w:trPr>
          <w:trHeight w:val="162"/>
        </w:trPr>
        <w:tc>
          <w:tcPr>
            <w:tcW w:w="2977" w:type="dxa"/>
          </w:tcPr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>Цель подпрограммы</w:t>
            </w:r>
          </w:p>
        </w:tc>
        <w:tc>
          <w:tcPr>
            <w:tcW w:w="6379" w:type="dxa"/>
          </w:tcPr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укрепление межнационального и межконфе</w:t>
            </w:r>
            <w:r w:rsidRPr="00DA7709">
              <w:rPr>
                <w:color w:val="000000" w:themeColor="text1"/>
                <w:sz w:val="30"/>
                <w:szCs w:val="30"/>
              </w:rPr>
              <w:t>с</w:t>
            </w:r>
            <w:r w:rsidRPr="00DA7709">
              <w:rPr>
                <w:color w:val="000000" w:themeColor="text1"/>
                <w:sz w:val="30"/>
                <w:szCs w:val="30"/>
              </w:rPr>
              <w:t>сионального согласия, сохранение обществе</w:t>
            </w:r>
            <w:r w:rsidRPr="00DA7709">
              <w:rPr>
                <w:color w:val="000000" w:themeColor="text1"/>
                <w:sz w:val="30"/>
                <w:szCs w:val="30"/>
              </w:rPr>
              <w:t>н</w:t>
            </w:r>
            <w:r w:rsidRPr="00DA7709">
              <w:rPr>
                <w:color w:val="000000" w:themeColor="text1"/>
                <w:sz w:val="30"/>
                <w:szCs w:val="30"/>
              </w:rPr>
              <w:t>но-политической стабильности в городе Кра</w:t>
            </w:r>
            <w:r w:rsidRPr="00DA7709">
              <w:rPr>
                <w:color w:val="000000" w:themeColor="text1"/>
                <w:sz w:val="30"/>
                <w:szCs w:val="30"/>
              </w:rPr>
              <w:t>с</w:t>
            </w:r>
            <w:r w:rsidRPr="00DA7709">
              <w:rPr>
                <w:color w:val="000000" w:themeColor="text1"/>
                <w:sz w:val="30"/>
                <w:szCs w:val="30"/>
              </w:rPr>
              <w:t>ноярске</w:t>
            </w:r>
          </w:p>
        </w:tc>
      </w:tr>
      <w:tr w:rsidR="0034030A" w:rsidRPr="00DA7709" w:rsidTr="001A5448">
        <w:trPr>
          <w:trHeight w:val="151"/>
        </w:trPr>
        <w:tc>
          <w:tcPr>
            <w:tcW w:w="2977" w:type="dxa"/>
          </w:tcPr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Задачи 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379" w:type="dxa"/>
          </w:tcPr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содействие укреплению общероссийского гражданского самосознания и духовной об</w:t>
            </w:r>
            <w:r w:rsidRPr="00DA7709">
              <w:rPr>
                <w:color w:val="000000" w:themeColor="text1"/>
                <w:sz w:val="30"/>
                <w:szCs w:val="30"/>
              </w:rPr>
              <w:t>щ</w:t>
            </w:r>
            <w:r w:rsidRPr="00DA7709">
              <w:rPr>
                <w:color w:val="000000" w:themeColor="text1"/>
                <w:sz w:val="30"/>
                <w:szCs w:val="30"/>
              </w:rPr>
              <w:t>ности народов, проживающих на территории города Красноярска;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осуществление мер, направленных на сохран</w:t>
            </w:r>
            <w:r w:rsidRPr="00DA7709">
              <w:rPr>
                <w:color w:val="000000" w:themeColor="text1"/>
                <w:sz w:val="30"/>
                <w:szCs w:val="30"/>
              </w:rPr>
              <w:t>е</w:t>
            </w:r>
            <w:r w:rsidRPr="00DA7709">
              <w:rPr>
                <w:color w:val="000000" w:themeColor="text1"/>
                <w:sz w:val="30"/>
                <w:szCs w:val="30"/>
              </w:rPr>
              <w:t>ние, изучение и развитие культуры народов, проживающих на территории города Красноя</w:t>
            </w:r>
            <w:r w:rsidRPr="00DA7709">
              <w:rPr>
                <w:color w:val="000000" w:themeColor="text1"/>
                <w:sz w:val="30"/>
                <w:szCs w:val="30"/>
              </w:rPr>
              <w:t>р</w:t>
            </w:r>
            <w:r w:rsidRPr="00DA7709">
              <w:rPr>
                <w:color w:val="000000" w:themeColor="text1"/>
                <w:sz w:val="30"/>
                <w:szCs w:val="30"/>
              </w:rPr>
              <w:t>ска, в том числе по сохранению и развитию русского этноса;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обеспечение социальной и культурной адапт</w:t>
            </w:r>
            <w:r w:rsidRPr="00DA7709">
              <w:rPr>
                <w:color w:val="000000" w:themeColor="text1"/>
                <w:sz w:val="30"/>
                <w:szCs w:val="30"/>
              </w:rPr>
              <w:t>а</w:t>
            </w:r>
            <w:r w:rsidRPr="00DA7709">
              <w:rPr>
                <w:color w:val="000000" w:themeColor="text1"/>
                <w:sz w:val="30"/>
                <w:szCs w:val="30"/>
              </w:rPr>
              <w:t>ции и интеграции мигрантов в социокульту</w:t>
            </w:r>
            <w:r w:rsidRPr="00DA7709">
              <w:rPr>
                <w:color w:val="000000" w:themeColor="text1"/>
                <w:sz w:val="30"/>
                <w:szCs w:val="30"/>
              </w:rPr>
              <w:t>р</w:t>
            </w:r>
            <w:r w:rsidRPr="00DA7709">
              <w:rPr>
                <w:color w:val="000000" w:themeColor="text1"/>
                <w:sz w:val="30"/>
                <w:szCs w:val="30"/>
              </w:rPr>
              <w:t>ное пространство города;</w:t>
            </w:r>
          </w:p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создание условий для профилактики ко</w:t>
            </w:r>
            <w:r w:rsidRPr="00DA7709">
              <w:rPr>
                <w:color w:val="000000" w:themeColor="text1"/>
                <w:sz w:val="30"/>
                <w:szCs w:val="30"/>
              </w:rPr>
              <w:t>н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фликтных ситуаций в сфере межнациональных 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и </w:t>
            </w:r>
            <w:r w:rsidR="009C5F42" w:rsidRPr="00DA7709">
              <w:rPr>
                <w:color w:val="000000" w:themeColor="text1"/>
                <w:sz w:val="30"/>
                <w:szCs w:val="30"/>
              </w:rPr>
              <w:t>меж</w:t>
            </w:r>
            <w:r w:rsidRPr="00DA7709">
              <w:rPr>
                <w:color w:val="000000" w:themeColor="text1"/>
                <w:sz w:val="30"/>
                <w:szCs w:val="30"/>
              </w:rPr>
              <w:t>конфессиональных отношений</w:t>
            </w:r>
          </w:p>
        </w:tc>
      </w:tr>
      <w:tr w:rsidR="0034030A" w:rsidRPr="00DA7709" w:rsidTr="001A5448">
        <w:trPr>
          <w:trHeight w:val="215"/>
        </w:trPr>
        <w:tc>
          <w:tcPr>
            <w:tcW w:w="2977" w:type="dxa"/>
          </w:tcPr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Показатели 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результативности</w:t>
            </w:r>
          </w:p>
        </w:tc>
        <w:tc>
          <w:tcPr>
            <w:tcW w:w="6379" w:type="dxa"/>
          </w:tcPr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количество национальных, религиозных и к</w:t>
            </w:r>
            <w:r w:rsidRPr="00DA7709">
              <w:rPr>
                <w:color w:val="000000" w:themeColor="text1"/>
                <w:sz w:val="30"/>
                <w:szCs w:val="30"/>
              </w:rPr>
              <w:t>а</w:t>
            </w:r>
            <w:r w:rsidRPr="00DA7709">
              <w:rPr>
                <w:color w:val="000000" w:themeColor="text1"/>
                <w:sz w:val="30"/>
                <w:szCs w:val="30"/>
              </w:rPr>
              <w:t>зачьих общественных объединений и организ</w:t>
            </w:r>
            <w:r w:rsidRPr="00DA7709">
              <w:rPr>
                <w:color w:val="000000" w:themeColor="text1"/>
                <w:sz w:val="30"/>
                <w:szCs w:val="30"/>
              </w:rPr>
              <w:t>а</w:t>
            </w:r>
            <w:r w:rsidRPr="00DA7709">
              <w:rPr>
                <w:color w:val="000000" w:themeColor="text1"/>
                <w:sz w:val="30"/>
                <w:szCs w:val="30"/>
              </w:rPr>
              <w:t>ций, вовлеченных в общегородские меропри</w:t>
            </w:r>
            <w:r w:rsidRPr="00DA7709">
              <w:rPr>
                <w:color w:val="000000" w:themeColor="text1"/>
                <w:sz w:val="30"/>
                <w:szCs w:val="30"/>
              </w:rPr>
              <w:t>я</w:t>
            </w:r>
            <w:r w:rsidRPr="00DA7709">
              <w:rPr>
                <w:color w:val="000000" w:themeColor="text1"/>
                <w:sz w:val="30"/>
                <w:szCs w:val="30"/>
              </w:rPr>
              <w:t>тия;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доля жителей города, участвующих в меропр</w:t>
            </w:r>
            <w:r w:rsidRPr="00DA7709">
              <w:rPr>
                <w:color w:val="000000" w:themeColor="text1"/>
                <w:sz w:val="30"/>
                <w:szCs w:val="30"/>
              </w:rPr>
              <w:t>и</w:t>
            </w:r>
            <w:r w:rsidRPr="00DA7709">
              <w:rPr>
                <w:color w:val="000000" w:themeColor="text1"/>
                <w:sz w:val="30"/>
                <w:szCs w:val="30"/>
              </w:rPr>
              <w:t>ятиях, направленных на укрепление единства российской нации и этнокультурное развитие народов города Красноярска;</w:t>
            </w:r>
          </w:p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доля граждан, положительно оценивающих 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состояние межнациональных отношений, в общем количестве опрошенных жителей гор</w:t>
            </w:r>
            <w:r w:rsidRPr="00DA7709">
              <w:rPr>
                <w:color w:val="000000" w:themeColor="text1"/>
                <w:sz w:val="30"/>
                <w:szCs w:val="30"/>
              </w:rPr>
              <w:t>о</w:t>
            </w:r>
            <w:r w:rsidRPr="00DA7709">
              <w:rPr>
                <w:color w:val="000000" w:themeColor="text1"/>
                <w:sz w:val="30"/>
                <w:szCs w:val="30"/>
              </w:rPr>
              <w:t>да;</w:t>
            </w:r>
          </w:p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доля граждан, положительно оценивающих </w:t>
            </w:r>
          </w:p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состояние межконфессиональных отношений, </w:t>
            </w:r>
          </w:p>
          <w:p w:rsidR="001A5448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в общем количестве опрошенных жителей 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города;</w:t>
            </w:r>
          </w:p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доля граждан, не испытывающих негативного отношения к мигрантам, в общем количестве опрошенных жителей города</w:t>
            </w:r>
          </w:p>
        </w:tc>
      </w:tr>
      <w:tr w:rsidR="0034030A" w:rsidRPr="00DA7709" w:rsidTr="001A5448">
        <w:trPr>
          <w:trHeight w:val="87"/>
        </w:trPr>
        <w:tc>
          <w:tcPr>
            <w:tcW w:w="2977" w:type="dxa"/>
          </w:tcPr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w="6379" w:type="dxa"/>
          </w:tcPr>
          <w:p w:rsidR="0034030A" w:rsidRPr="00DA7709" w:rsidRDefault="00927F89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2023–2030 </w:t>
            </w:r>
            <w:r w:rsidR="0034030A" w:rsidRPr="00DA7709">
              <w:rPr>
                <w:color w:val="000000" w:themeColor="text1"/>
                <w:sz w:val="30"/>
                <w:szCs w:val="30"/>
              </w:rPr>
              <w:t>годы</w:t>
            </w:r>
          </w:p>
        </w:tc>
      </w:tr>
      <w:tr w:rsidR="0034030A" w:rsidRPr="00DA7709" w:rsidTr="001A5448">
        <w:trPr>
          <w:trHeight w:val="247"/>
        </w:trPr>
        <w:tc>
          <w:tcPr>
            <w:tcW w:w="2977" w:type="dxa"/>
          </w:tcPr>
          <w:p w:rsidR="0034030A" w:rsidRPr="00DA7709" w:rsidRDefault="0034030A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379" w:type="dxa"/>
          </w:tcPr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общий объем финансирования подпрограммы 3 – </w:t>
            </w:r>
            <w:r w:rsidR="009A2E2D" w:rsidRPr="00DA7709">
              <w:rPr>
                <w:color w:val="000000" w:themeColor="text1"/>
                <w:sz w:val="30"/>
                <w:szCs w:val="30"/>
              </w:rPr>
              <w:t>20 914,06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рублей, в том числе: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5A52A0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530,47 тыс. рублей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2024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5A52A0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567,08 тыс. рублей;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2025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="009A2E2D" w:rsidRPr="00DA7709">
              <w:rPr>
                <w:color w:val="000000" w:themeColor="text1"/>
                <w:sz w:val="30"/>
                <w:szCs w:val="30"/>
              </w:rPr>
              <w:t>3 775,51</w:t>
            </w:r>
            <w:r w:rsidRPr="00DA7709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2026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5A52A0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347,00 тыс. рублей;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2027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5A52A0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347,00 тыс. рублей;</w:t>
            </w:r>
          </w:p>
          <w:p w:rsidR="009A2E2D" w:rsidRPr="00DA7709" w:rsidRDefault="00D20F03" w:rsidP="009A2E2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9A2E2D" w:rsidRPr="00DA7709">
              <w:rPr>
                <w:color w:val="000000" w:themeColor="text1"/>
                <w:sz w:val="30"/>
                <w:szCs w:val="30"/>
              </w:rPr>
              <w:t>3 347,00 тыс. рублей;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в том числе по источникам финансирования: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средства краевого бюджета: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193,47 тыс. рублей;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2024 год – 220,08 тыс. рублей;</w:t>
            </w:r>
          </w:p>
          <w:p w:rsidR="00872BE2" w:rsidRPr="00DA7709" w:rsidRDefault="00D20F03" w:rsidP="00872BE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2025 год –</w:t>
            </w:r>
            <w:r w:rsidR="00872BE2" w:rsidRPr="00DA7709">
              <w:rPr>
                <w:color w:val="000000" w:themeColor="text1"/>
                <w:sz w:val="30"/>
                <w:szCs w:val="30"/>
              </w:rPr>
              <w:t xml:space="preserve"> 201,51 тыс. рублей;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средства бюджета города: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2023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5A52A0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337,00 тыс. рублей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2024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5A52A0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347,00 тыс. рублей;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2025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5A52A0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8C5813" w:rsidRPr="00BA7964">
              <w:rPr>
                <w:color w:val="000000" w:themeColor="text1"/>
                <w:sz w:val="30"/>
                <w:szCs w:val="30"/>
              </w:rPr>
              <w:t>574</w:t>
            </w:r>
            <w:r w:rsidRPr="00DA7709">
              <w:rPr>
                <w:color w:val="000000" w:themeColor="text1"/>
                <w:sz w:val="30"/>
                <w:szCs w:val="30"/>
              </w:rPr>
              <w:t>,00 тыс. рублей;</w:t>
            </w:r>
          </w:p>
          <w:p w:rsidR="00ED27CD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2026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5A52A0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347,00 тыс. рублей;</w:t>
            </w:r>
          </w:p>
          <w:p w:rsidR="0034030A" w:rsidRPr="00DA7709" w:rsidRDefault="00ED27CD" w:rsidP="001A544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 xml:space="preserve">2027 </w:t>
            </w:r>
            <w:r w:rsidR="00E41B79" w:rsidRPr="00DA7709">
              <w:rPr>
                <w:color w:val="000000" w:themeColor="text1"/>
                <w:sz w:val="30"/>
                <w:szCs w:val="30"/>
              </w:rPr>
              <w:t xml:space="preserve">год – </w:t>
            </w:r>
            <w:r w:rsidRPr="00DA7709">
              <w:rPr>
                <w:color w:val="000000" w:themeColor="text1"/>
                <w:sz w:val="30"/>
                <w:szCs w:val="30"/>
              </w:rPr>
              <w:t>3</w:t>
            </w:r>
            <w:r w:rsidR="005A52A0" w:rsidRPr="00DA7709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DA7709">
              <w:rPr>
                <w:color w:val="000000" w:themeColor="text1"/>
                <w:sz w:val="30"/>
                <w:szCs w:val="30"/>
              </w:rPr>
              <w:t>347,00 тыс. рублей</w:t>
            </w:r>
            <w:r w:rsidR="00D20F03" w:rsidRPr="00DA7709">
              <w:rPr>
                <w:color w:val="000000" w:themeColor="text1"/>
                <w:sz w:val="30"/>
                <w:szCs w:val="30"/>
              </w:rPr>
              <w:t>;</w:t>
            </w:r>
          </w:p>
          <w:p w:rsidR="00D20F03" w:rsidRPr="00DA7709" w:rsidRDefault="00D20F03" w:rsidP="00872BE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DA7709">
              <w:rPr>
                <w:color w:val="000000" w:themeColor="text1"/>
                <w:sz w:val="30"/>
                <w:szCs w:val="30"/>
              </w:rPr>
              <w:t>2028 год –</w:t>
            </w:r>
            <w:r w:rsidR="00872BE2" w:rsidRPr="00DA7709">
              <w:rPr>
                <w:color w:val="000000" w:themeColor="text1"/>
                <w:sz w:val="30"/>
                <w:szCs w:val="30"/>
              </w:rPr>
              <w:t xml:space="preserve"> 3 347,00 тыс. рублей</w:t>
            </w:r>
          </w:p>
        </w:tc>
      </w:tr>
    </w:tbl>
    <w:p w:rsidR="001A5448" w:rsidRPr="00DA7709" w:rsidRDefault="001A5448" w:rsidP="001A5448">
      <w:pPr>
        <w:pStyle w:val="ConsPlusTitle"/>
        <w:ind w:left="720"/>
        <w:outlineLvl w:val="3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1" w:name="P36"/>
      <w:bookmarkEnd w:id="1"/>
    </w:p>
    <w:p w:rsidR="0034030A" w:rsidRPr="00DA7709" w:rsidRDefault="00E50055" w:rsidP="00152819">
      <w:pPr>
        <w:pStyle w:val="ConsPlusTitle"/>
        <w:ind w:left="360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Постановка общегородской проблемы подпрограммы 3</w:t>
      </w:r>
    </w:p>
    <w:p w:rsidR="0034030A" w:rsidRPr="00DA7709" w:rsidRDefault="0034030A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 условиях глобальных вызовов, требующих консолидации ро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сийского общества, приоритетным направлением в рамках госуда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ственной национальной политики является формирование общеросси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ской гражданской идентичности, поддержка мероприятий, пропаганд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рующих идею единства многонационального российского государства.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 результате последовательно осуществляемых в рамках подпр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граммы мер по формированию основ общероссийской гражданской идентичности в городе будут созданы условия для поддержания гра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ж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данского согласия во взаимоотношениях между людьми различных национальностей и вероисповеданий, сохранения и возрождения ист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рически сложившихся культурных традиций.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Тенденция сохранения стабильно высокого уровня притока </w:t>
      </w:r>
      <w:r w:rsidR="0015281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мигрантов на территорию города Красноярска требует постоянного контроля сферы межнациональных отношений, своевременного реаг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рования на происходящие в ней процессы с учетом имеющейся у орг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нов местного самоуправления компетенции.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связи с этим актуализируется важнейший фактор поддержания стабильности в сфере межнациональных отношений </w:t>
      </w:r>
      <w:r w:rsidR="00082F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создание условий для знакомства горожан с культурными традициями народов, прожив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ющих на территории города, и социокультурной адаптации мигрантов, развития их контактов с местным коренным населением.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Молодежная среда в силу своих социальных характеристик</w:t>
      </w:r>
      <w:r w:rsidR="0015281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остроты восприятия окружающей обстановки является той частью общества, в которой наиболее быстро происходит накопление и реал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зация негативного протестного потенциала.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последние годы отмечается активизация ряда экстремистских движений, которые вовлекают в свою деятельность молодых людей. </w:t>
      </w:r>
      <w:r w:rsidR="0015281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экспертным оценкам в среднем 80% участников организаций </w:t>
      </w:r>
      <w:r w:rsidR="00082F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экстремистского характера составляют лица, возраст которых не пр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вышает 30 лет.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 связи с этим актуальным механизмом профилактики экстреми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ма является организация и проведение мероприятий, направленных</w:t>
      </w:r>
      <w:r w:rsidR="0015281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на формирование в молодежной среде толерантного отношения к пре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ставителям различных национальностей и религиозных конфессий, </w:t>
      </w:r>
      <w:r w:rsidR="0015281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информационно-пропагандистская работа в средствах массовой инфо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мации и информационно-телекоммуникационной сети Интернет.</w:t>
      </w:r>
    </w:p>
    <w:p w:rsidR="0034030A" w:rsidRPr="00DA7709" w:rsidRDefault="0034030A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2819" w:rsidRPr="00DA7709" w:rsidRDefault="00152819" w:rsidP="00152819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2. </w:t>
      </w:r>
      <w:r w:rsidR="001E4FA0"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Основная цель, задачи, сроки выполнения и</w:t>
      </w: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1E4FA0"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показатели </w:t>
      </w:r>
    </w:p>
    <w:p w:rsidR="0034030A" w:rsidRPr="00DA7709" w:rsidRDefault="001E4FA0" w:rsidP="00152819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результативности подпрограммы 3</w:t>
      </w:r>
    </w:p>
    <w:p w:rsidR="0034030A" w:rsidRPr="00DA7709" w:rsidRDefault="0034030A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Целью подпрограммы 3 является укрепление межнационального </w:t>
      </w:r>
      <w:r w:rsidR="0015281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 межконфессионального согласия, сохранение общественно-политической стабильности в городе Красноярске.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Для достижения поставленной цели предусматривается решение следующих задач:</w:t>
      </w:r>
    </w:p>
    <w:p w:rsidR="009E552C" w:rsidRPr="00DA7709" w:rsidRDefault="009E552C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содействие укреплению общероссийского гражданского самос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знания и духовной общности народов, проживающих на территории г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рода Красноярска;</w:t>
      </w:r>
    </w:p>
    <w:p w:rsidR="009E552C" w:rsidRPr="00DA7709" w:rsidRDefault="009E552C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осуществление мер, направленных на сохранение, изучение и ра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витие культуры народов, проживающих на территории города Красн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ярска, в том числе по сохранению и развитию русского этноса;</w:t>
      </w:r>
    </w:p>
    <w:p w:rsidR="009E552C" w:rsidRPr="00DA7709" w:rsidRDefault="009E552C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социальной и культурной адаптации и интеграции мигрантов в социокультурное пространство города;</w:t>
      </w:r>
    </w:p>
    <w:p w:rsidR="0034030A" w:rsidRPr="00DA7709" w:rsidRDefault="009E552C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создание условий для профилактики конфликтных ситуаций </w:t>
      </w:r>
      <w:r w:rsidR="00082F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сфере межнациональных и </w:t>
      </w:r>
      <w:r w:rsidR="009C5F4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меж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конфессиональных отношений.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Для определения степени достижения результатов в рамках реш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ния задач подпрограммы 3 предусмотрены показатели результативн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сти, представленные в </w:t>
      </w:r>
      <w:hyperlink w:anchor="P1046">
        <w:r w:rsidRPr="00DA7709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приложении 2</w:t>
        </w:r>
      </w:hyperlink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муниципальной</w:t>
      </w:r>
      <w:r w:rsidR="00082F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программе.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Ожидаемые конечные результаты реализации подпрограммы 3 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характеризуются сохранением количественных показателей результ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тивности, а именно: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количество национальных, религиозных и казачьих общественных объединений и организаций, вовлеченных в общегородские меропри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тия, </w:t>
      </w:r>
      <w:r w:rsidR="004033AE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будет сохранено на уровне </w:t>
      </w:r>
      <w:r w:rsidR="00762C8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16 единиц </w:t>
      </w:r>
      <w:r w:rsidR="004033AE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до</w:t>
      </w:r>
      <w:r w:rsidR="00762C8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2028</w:t>
      </w:r>
      <w:r w:rsidR="004033AE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доля жителей города, участвующих в мероприятиях, направле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ных на укрепление единства российской нации и этнокультурное разв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тие народов города Красноярска, 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сохранится на уровне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3,1% 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202</w:t>
      </w:r>
      <w:r w:rsidR="00050CAD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доля граждан, положительно оценивающих состояние межнаци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нальных отношений, в общем количестве опрошенных жителей города, 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сохранится на уровне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68,0% 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</w:t>
      </w:r>
      <w:r w:rsidR="00762C8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028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доля граждан, положительно оценивающих состояние межконфе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сиональных отношений, в общем количестве опрошенных жителей </w:t>
      </w:r>
      <w:r w:rsidR="00082F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города, 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сохранится на уровне</w:t>
      </w:r>
      <w:r w:rsidR="00762C8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66,0% 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 </w:t>
      </w:r>
      <w:r w:rsidR="00762C8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2028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доля граждан, не испытывающих негативного отношения к м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грантам, в общем количестве опрошенных жителей города, 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сохранится на уровне </w:t>
      </w:r>
      <w:r w:rsidR="00762C8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64,5% 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до</w:t>
      </w:r>
      <w:r w:rsidR="00762C8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2028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</w:t>
      </w:r>
      <w:r w:rsidR="00AA1ED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На реализацию подпрограммы 3 планируется направить средства</w:t>
      </w:r>
      <w:r w:rsidR="00082F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сумме </w:t>
      </w:r>
      <w:r w:rsidR="00050CAD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20 914,06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тыс. рублей.</w:t>
      </w:r>
    </w:p>
    <w:p w:rsidR="0034030A" w:rsidRPr="00DA7709" w:rsidRDefault="0034030A" w:rsidP="001528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Сроки реализации подпрограммы: </w:t>
      </w:r>
      <w:r w:rsidR="00927F8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2023–2030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годы.</w:t>
      </w:r>
    </w:p>
    <w:p w:rsidR="0034030A" w:rsidRPr="00DA7709" w:rsidRDefault="0034030A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4030A" w:rsidRPr="00DA7709" w:rsidRDefault="0034030A" w:rsidP="005577B4">
      <w:pPr>
        <w:pStyle w:val="ConsPlusTitle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3. </w:t>
      </w:r>
      <w:r w:rsidR="00C0669D"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Механизм реализации подпрограммы 3</w:t>
      </w:r>
    </w:p>
    <w:p w:rsidR="0034030A" w:rsidRPr="00DA7709" w:rsidRDefault="0034030A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4030A" w:rsidRPr="00DA7709" w:rsidRDefault="0034030A" w:rsidP="00082F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Главными распорядителями бюджетных средств являются 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города, главное управление молодежной политики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 2023 </w:t>
      </w:r>
      <w:r w:rsidR="00927F8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году –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главное управление молодежной политики и туризма), главное управление культуры, главное управление образования.</w:t>
      </w:r>
    </w:p>
    <w:p w:rsidR="0034030A" w:rsidRPr="00DA7709" w:rsidRDefault="00B659B5" w:rsidP="00082F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Исполнителями мероприятий подпрограммы являются: 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</w:t>
      </w:r>
      <w:proofErr w:type="gram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Центр авторского самоопределения молодежи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Зеркало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МАОУ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Средняя школа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16 имени Героя Советского Союза 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proofErr w:type="spell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Цукановой</w:t>
      </w:r>
      <w:proofErr w:type="spell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М.Н.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МАОУ ДО ЦДО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Сова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, МБОУ ДО ДООЦ №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1, МКУ КИМЦ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МБУК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Централизованная библиотечная система 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взрослого населения им. А.М. Горького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МБУК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Централизованная библиотечная система для детей им. </w:t>
      </w:r>
      <w:proofErr w:type="spellStart"/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Н.Островского</w:t>
      </w:r>
      <w:proofErr w:type="spellEnd"/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Красноя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ский городской Дворец культуры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Правобережный городской Дворец культуры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ДК им. 1</w:t>
      </w:r>
      <w:proofErr w:type="gramEnd"/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Мая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4030A" w:rsidRPr="00DA7709" w:rsidRDefault="0034030A" w:rsidP="00082F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Финансирование подпрограммы 3 осуществляется за счет бюдж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та города.</w:t>
      </w:r>
    </w:p>
    <w:p w:rsidR="0034030A" w:rsidRPr="00DA7709" w:rsidRDefault="0034030A" w:rsidP="00082F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 рамках подпрограммы 3 используется механизм закрепления мероприятий за конкретными исполнителями: департаментом информ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ционной политики, муниципальными учреждениями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главн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ым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управл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ние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молодежной политики (в 2023 </w:t>
      </w:r>
      <w:r w:rsidR="00927F8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году –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главное управление мол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дежной политики и туризма), главн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ым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управлени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ем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культуры и гла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ым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управлени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ем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образования.</w:t>
      </w:r>
    </w:p>
    <w:p w:rsidR="0034030A" w:rsidRPr="00DA7709" w:rsidRDefault="0034030A" w:rsidP="00082F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До исполнителей мероприятий подпрограммы 3 бюджетные 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сигнования доводятся в пределах выделенных средств бюджета города, исполнителями мероприятий обеспечивается организация и проведение мероприятий.</w:t>
      </w:r>
    </w:p>
    <w:p w:rsidR="0034030A" w:rsidRPr="00DA7709" w:rsidRDefault="0034030A" w:rsidP="00082F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Контроль за целевым использованием средств осуществляется 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полнителями подпрограммы 3 в соответствии с бюджетным законод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тельством, законодательством в сфере закупок товаров, работ, услуг для муниципальных нужд 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Федеральными законами от 18.07.2011 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hyperlink r:id="rId13">
        <w:r w:rsidR="00AA72E9" w:rsidRPr="00DA7709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Pr="00DA7709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 223</w:t>
        </w:r>
      </w:hyperlink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 закупках товаров, работ, услуг отдельными видами юридич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ских лиц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от 05.04.2013 </w:t>
      </w:r>
      <w:hyperlink r:id="rId14">
        <w:r w:rsidR="00AA72E9" w:rsidRPr="00DA7709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Pr="00DA7709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 44-ФЗ</w:t>
        </w:r>
      </w:hyperlink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 контрактной системе в сфере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закупок товаров, работ, услуг для обеспечения государственных </w:t>
      </w:r>
      <w:r w:rsidR="004960F2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 муниципальных нужд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proofErr w:type="gramEnd"/>
    </w:p>
    <w:p w:rsidR="0034030A" w:rsidRPr="00DA7709" w:rsidRDefault="0034030A" w:rsidP="00082F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мероприятий подпрограммы 3 с указанием:</w:t>
      </w:r>
    </w:p>
    <w:p w:rsidR="0034030A" w:rsidRPr="00DA7709" w:rsidRDefault="0034030A" w:rsidP="00082F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ответственного исполнителя, сроков исполнения, ожидаемых 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результатов </w:t>
      </w:r>
      <w:proofErr w:type="gram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представлен</w:t>
      </w:r>
      <w:proofErr w:type="gram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</w:t>
      </w:r>
      <w:hyperlink w:anchor="P684">
        <w:r w:rsidRPr="00DA7709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приложении 1</w:t>
        </w:r>
      </w:hyperlink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настоящей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муниципальной программе;</w:t>
      </w:r>
    </w:p>
    <w:p w:rsidR="0034030A" w:rsidRPr="00DA7709" w:rsidRDefault="0034030A" w:rsidP="00082F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главного распорядителя бюджетных средств, ответственного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исполнителя, соисполнителей, объемов финансирования всего и с ра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бивкой по годам </w:t>
      </w:r>
      <w:proofErr w:type="gram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представлен</w:t>
      </w:r>
      <w:proofErr w:type="gram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</w:t>
      </w:r>
      <w:hyperlink w:anchor="P1367">
        <w:r w:rsidRPr="00DA7709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приложении 4</w:t>
        </w:r>
      </w:hyperlink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настоящей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ной программе.</w:t>
      </w:r>
    </w:p>
    <w:p w:rsidR="0034030A" w:rsidRPr="00DA7709" w:rsidRDefault="0034030A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4030A" w:rsidRPr="00DA7709" w:rsidRDefault="0034030A" w:rsidP="005577B4">
      <w:pPr>
        <w:pStyle w:val="ConsPlusTitle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4. </w:t>
      </w:r>
      <w:r w:rsidR="00C0669D"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Характеристика мероприятий подпрограммы 3</w:t>
      </w:r>
    </w:p>
    <w:p w:rsidR="0034030A" w:rsidRPr="00DA7709" w:rsidRDefault="0034030A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Подпрограмма 3 включает в себя четыре мероприятия.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 3.1. Организация и проведение мероприятий, направленных на формирование общероссийской идентичности.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 рамках мероприятия 3.1 планируется проведение среди учащи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ся общеобразовательных учреждений города и молодежи мероприятий, направленных на формирование гражданского самосознания, базовых ценностей российского общества.</w:t>
      </w:r>
    </w:p>
    <w:p w:rsidR="008E5D44" w:rsidRPr="00DA7709" w:rsidRDefault="008E5D44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рамках мероприятия 3.1 пройдут Городской фестиваль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Мы разные, но мы вместе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а также городской </w:t>
      </w:r>
      <w:proofErr w:type="spell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Квиз</w:t>
      </w:r>
      <w:proofErr w:type="spell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Здравствуй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, напра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ленные на гармонизацию межнациональных отношений в школьной среде, формирование основ общероссийской гражданской идентичн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сти.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 целью вовлечения молодежи разных национальностей в соци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культурные проекты планируется организация и проведение фестиваля межнационального общения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Здравствуй!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. Фестиваль представляет собой комплекс отдельных мероприятий культурного, просветительск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го, спортивного характера, направленных на укрепление сотруднич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ства и взаимопонимания между представителями молодежи разных национальностей.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муниципальных библиотеках города планируется проведение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семинаров, круглых столов, викторин, лекций с целью формирования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у учащихся общеобразовательных учреждений и молодежи этнокул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турной компетентности.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 целью популяризации традиционных семейных ценностей и с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здания многодетных семей планируется проведение фестиваля наци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нальных культур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Мамы России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. Фестиваль направлен на формиров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ние положительного образа материнства, воспитание уважительного отношения к матери.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Главные распорядители бюджетных средств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главное управление образования, главное управление молодежной политики (в 2023 </w:t>
      </w:r>
      <w:r w:rsidR="00927F8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году –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главное управление молодежной политики и туризма), главное управл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ние культуры.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Исполнителями мероприятия 3.1 подпрограммы 3 являются </w:t>
      </w:r>
      <w:r w:rsidR="00D57A5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МАОУ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D57A5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Средняя школа № 16 имени Героя Советского Союза </w:t>
      </w:r>
      <w:proofErr w:type="spellStart"/>
      <w:r w:rsidR="00D57A5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Цукан</w:t>
      </w:r>
      <w:r w:rsidR="00D57A5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D57A5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вой</w:t>
      </w:r>
      <w:proofErr w:type="spellEnd"/>
      <w:r w:rsidR="00D57A5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М.Н.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D57A5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МАОУ ДО ЦДО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D57A5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Сова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Центр авторского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самоопределения молодежи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Зеркало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МБУК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Централизованная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библиотечная система взрослого населения им. А.М. Горького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Централизованная библиотечная система для детей им. Н.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Ос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ровского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Красноярский городской Дворец культуры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proofErr w:type="gramEnd"/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 3.2. Реализация комплекса мер, направленных на с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циальную и культурную адаптацию мигрантов.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 3.2 предполагает привлечение национально-культур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proofErr w:type="spell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ных</w:t>
      </w:r>
      <w:proofErr w:type="spell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автономий к участию в общегородских событиях с целью интегр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ции мигрантов в социокультурную среду города Красноярска как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российского города, а также позволит познакомить красноярцев с кул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турными традициями народов ближнего зарубежья, проживающих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на территории города, интегрировать представителей разных наци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нальностей в социокультурную среду города Красноярска как росси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ского города.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Главный распорядитель бюджетных средств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главное управление культуры.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мероприятия 3.2 подпрограммы являются мун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ципальные учреждения главного управления культуры: 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Красн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ярский городской Дворец культуры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Правобережный городской Дворец культуры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ДК им. 1 Мая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 3.3. Содействие сохранению и развитию русского этноса.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 3.3 направлено на знакомство с русскими народн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ми традициями, сохранение, развитие и использование духовного наследия и культуры российского казачества, возрождение отечестве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ных духовных традиций.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 проведению планируются городские мероприятия, направле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ные на формирование православных духовных ценностей, а также Праздник русской культуры, включающий в себя компонент духовной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народной культуры.</w:t>
      </w:r>
    </w:p>
    <w:p w:rsidR="003F0FC0" w:rsidRPr="00DA7709" w:rsidRDefault="003F0FC0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Планируется к проведению серия </w:t>
      </w:r>
      <w:proofErr w:type="spell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квестов</w:t>
      </w:r>
      <w:proofErr w:type="spell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Ударная речь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gram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напра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ленных</w:t>
      </w:r>
      <w:proofErr w:type="gram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привлечение внимания к повышению грамотности молодежи. К участию в </w:t>
      </w:r>
      <w:proofErr w:type="spell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квестах</w:t>
      </w:r>
      <w:proofErr w:type="spell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приглашаются обучающиеся общеобразовательных учреждений, центров дополнительного образования, учреждений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культуры города К</w:t>
      </w:r>
      <w:r w:rsidR="008834F9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расноярска и Красноярского края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возрасте от 14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 18 лет. Программа </w:t>
      </w:r>
      <w:proofErr w:type="spell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квестов</w:t>
      </w:r>
      <w:proofErr w:type="spell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включает в себя площадки с испытаниями на знание русского языка и литературы, сборку текстов, угадывание произведения, </w:t>
      </w:r>
      <w:proofErr w:type="gram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блиц-опросы</w:t>
      </w:r>
      <w:proofErr w:type="gram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, разгадывание ребусов и фразеологизмов.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Главные распорядители бюджетных средств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главное управление образования, главное управление культуры.</w:t>
      </w:r>
    </w:p>
    <w:p w:rsidR="0034030A" w:rsidRPr="00DA7709" w:rsidRDefault="00A44607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Исполнителями мероприятия являются МАОУ ДО ЦДО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Сова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Красноярский городской Дворец культуры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Правоб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режный городской Дворец культуры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4030A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 3.4. Содействие гармонизации межнационального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межконфессионального согласия, профилактика межнациональных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межконфессиональных конфликтов.</w:t>
      </w:r>
    </w:p>
    <w:p w:rsidR="001735E4" w:rsidRPr="00DA7709" w:rsidRDefault="001735E4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Мероприятие включает организацию и проведение семинаров для школьников, а также стратегической сессии для педагогов, работающих с детьми </w:t>
      </w:r>
      <w:proofErr w:type="spell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инофонами</w:t>
      </w:r>
      <w:proofErr w:type="spell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735E4" w:rsidRPr="00DA7709" w:rsidRDefault="001735E4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данных мероприятий предполагает включение уч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щихся в разработку проектов, направленных на формирование терпим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 отношения людей друг к другу. В рамках проведения семинаров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для школьников анализируются социально-психологические риски эк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тремистского поведения молодежи, предлагаются техники работы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 несовершеннолетними с учетом возрастных особенностей. К провед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нию </w:t>
      </w:r>
      <w:proofErr w:type="gramStart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планируется не менее двух семинаров</w:t>
      </w:r>
      <w:proofErr w:type="gramEnd"/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участием привлеченных экспертов.</w:t>
      </w:r>
    </w:p>
    <w:p w:rsidR="001735E4" w:rsidRPr="00DA7709" w:rsidRDefault="001735E4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Главный распорядитель бюджетных средств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главное управление образования.</w:t>
      </w:r>
    </w:p>
    <w:p w:rsidR="001735E4" w:rsidRPr="00DA7709" w:rsidRDefault="001735E4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мероприятия 3.4 подпрограммы являются мун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ципальные учреждения главного управления образования: МКУ КИМЦ и МБОУ ДО ДООЦ № 1. 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Кроме того, в рамках мероприятия 3.4 планируется подготовить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разместить в средствах массовой информации и информационно-телекоммуникационной сети Интернет материалы, освещающие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деятельность, направленную на укрепление межнационального и ме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ж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конфессионального согласия, профилактику межнациональных и ме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ж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конфессиональных конфликтов. Мероприятие предполагает проведение ежегодного социологического исследования, изучающего состояние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межнациональных и межконфессиональных отношений в городе.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Главный распорядитель бюджетных средств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администрация </w:t>
      </w:r>
      <w:r w:rsidR="00781B66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города.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Исполнителем мероприятия является департамент информацио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ной политики.</w:t>
      </w:r>
    </w:p>
    <w:p w:rsidR="00594F37" w:rsidRPr="00DA7709" w:rsidRDefault="00594F37" w:rsidP="00781B6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>Мероприятие 3.5. Реализация мероприятий в сфере укрепления межнационального и межконфессионального согласия.</w:t>
      </w:r>
    </w:p>
    <w:p w:rsidR="00594F37" w:rsidRPr="00DA7709" w:rsidRDefault="00594F37" w:rsidP="00781B6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Реализация мероприятия 3.5 в </w:t>
      </w:r>
      <w:r w:rsidR="00927F89" w:rsidRPr="00DA7709">
        <w:rPr>
          <w:color w:val="000000" w:themeColor="text1"/>
          <w:sz w:val="30"/>
          <w:szCs w:val="30"/>
        </w:rPr>
        <w:t>2023–202</w:t>
      </w:r>
      <w:r w:rsidR="00FE1845" w:rsidRPr="00DA7709">
        <w:rPr>
          <w:color w:val="000000" w:themeColor="text1"/>
          <w:sz w:val="30"/>
          <w:szCs w:val="30"/>
        </w:rPr>
        <w:t>5</w:t>
      </w:r>
      <w:r w:rsidR="00927F89" w:rsidRPr="00DA7709">
        <w:rPr>
          <w:color w:val="000000" w:themeColor="text1"/>
          <w:sz w:val="30"/>
          <w:szCs w:val="30"/>
        </w:rPr>
        <w:t xml:space="preserve"> </w:t>
      </w:r>
      <w:r w:rsidR="00F53BAC" w:rsidRPr="00DA7709">
        <w:rPr>
          <w:color w:val="000000" w:themeColor="text1"/>
          <w:sz w:val="30"/>
          <w:szCs w:val="30"/>
        </w:rPr>
        <w:t xml:space="preserve">годах </w:t>
      </w:r>
      <w:r w:rsidRPr="00DA7709">
        <w:rPr>
          <w:color w:val="000000" w:themeColor="text1"/>
          <w:sz w:val="30"/>
          <w:szCs w:val="30"/>
        </w:rPr>
        <w:t xml:space="preserve">направлена на укрепление межнационального и межконфессионального согласия, </w:t>
      </w:r>
      <w:r w:rsidR="00781B66" w:rsidRPr="00DA7709">
        <w:rPr>
          <w:color w:val="000000" w:themeColor="text1"/>
          <w:sz w:val="30"/>
          <w:szCs w:val="30"/>
        </w:rPr>
        <w:t xml:space="preserve">              </w:t>
      </w:r>
      <w:r w:rsidRPr="00DA7709">
        <w:rPr>
          <w:color w:val="000000" w:themeColor="text1"/>
          <w:sz w:val="30"/>
          <w:szCs w:val="30"/>
        </w:rPr>
        <w:t xml:space="preserve">в рамках </w:t>
      </w:r>
      <w:proofErr w:type="gramStart"/>
      <w:r w:rsidRPr="00DA7709">
        <w:rPr>
          <w:color w:val="000000" w:themeColor="text1"/>
          <w:sz w:val="30"/>
          <w:szCs w:val="30"/>
        </w:rPr>
        <w:t>которой</w:t>
      </w:r>
      <w:proofErr w:type="gramEnd"/>
      <w:r w:rsidRPr="00DA7709">
        <w:rPr>
          <w:color w:val="000000" w:themeColor="text1"/>
          <w:sz w:val="30"/>
          <w:szCs w:val="30"/>
        </w:rPr>
        <w:t xml:space="preserve"> проведены традиционные национальные праздники: День народов Кавказа, татарский праздник Сабантуй, киргизский праздник </w:t>
      </w:r>
      <w:proofErr w:type="spellStart"/>
      <w:r w:rsidRPr="00DA7709">
        <w:rPr>
          <w:color w:val="000000" w:themeColor="text1"/>
          <w:sz w:val="30"/>
          <w:szCs w:val="30"/>
        </w:rPr>
        <w:t>Жайлоо</w:t>
      </w:r>
      <w:proofErr w:type="spellEnd"/>
      <w:r w:rsidRPr="00DA7709">
        <w:rPr>
          <w:color w:val="000000" w:themeColor="text1"/>
          <w:sz w:val="30"/>
          <w:szCs w:val="30"/>
        </w:rPr>
        <w:t xml:space="preserve">, таджикский праздник </w:t>
      </w:r>
      <w:proofErr w:type="spellStart"/>
      <w:r w:rsidRPr="00DA7709">
        <w:rPr>
          <w:color w:val="000000" w:themeColor="text1"/>
          <w:sz w:val="30"/>
          <w:szCs w:val="30"/>
        </w:rPr>
        <w:t>Сайри</w:t>
      </w:r>
      <w:proofErr w:type="spellEnd"/>
      <w:r w:rsidRPr="00DA7709">
        <w:rPr>
          <w:color w:val="000000" w:themeColor="text1"/>
          <w:sz w:val="30"/>
          <w:szCs w:val="30"/>
        </w:rPr>
        <w:t xml:space="preserve"> </w:t>
      </w:r>
      <w:proofErr w:type="spellStart"/>
      <w:r w:rsidRPr="00DA7709">
        <w:rPr>
          <w:color w:val="000000" w:themeColor="text1"/>
          <w:sz w:val="30"/>
          <w:szCs w:val="30"/>
        </w:rPr>
        <w:t>лола</w:t>
      </w:r>
      <w:proofErr w:type="spellEnd"/>
      <w:r w:rsidRPr="00DA7709">
        <w:rPr>
          <w:color w:val="000000" w:themeColor="text1"/>
          <w:sz w:val="30"/>
          <w:szCs w:val="30"/>
        </w:rPr>
        <w:t>, узбекский праз</w:t>
      </w:r>
      <w:r w:rsidRPr="00DA7709">
        <w:rPr>
          <w:color w:val="000000" w:themeColor="text1"/>
          <w:sz w:val="30"/>
          <w:szCs w:val="30"/>
        </w:rPr>
        <w:t>д</w:t>
      </w:r>
      <w:r w:rsidRPr="00DA7709">
        <w:rPr>
          <w:color w:val="000000" w:themeColor="text1"/>
          <w:sz w:val="30"/>
          <w:szCs w:val="30"/>
        </w:rPr>
        <w:t xml:space="preserve">ник </w:t>
      </w:r>
      <w:proofErr w:type="spellStart"/>
      <w:r w:rsidRPr="00DA7709">
        <w:rPr>
          <w:color w:val="000000" w:themeColor="text1"/>
          <w:sz w:val="30"/>
          <w:szCs w:val="30"/>
        </w:rPr>
        <w:t>Ковун</w:t>
      </w:r>
      <w:proofErr w:type="spellEnd"/>
      <w:r w:rsidRPr="00DA7709">
        <w:rPr>
          <w:color w:val="000000" w:themeColor="text1"/>
          <w:sz w:val="30"/>
          <w:szCs w:val="30"/>
        </w:rPr>
        <w:t xml:space="preserve"> </w:t>
      </w:r>
      <w:proofErr w:type="spellStart"/>
      <w:r w:rsidRPr="00DA7709">
        <w:rPr>
          <w:color w:val="000000" w:themeColor="text1"/>
          <w:sz w:val="30"/>
          <w:szCs w:val="30"/>
        </w:rPr>
        <w:t>сайли</w:t>
      </w:r>
      <w:proofErr w:type="spellEnd"/>
      <w:r w:rsidRPr="00DA7709">
        <w:rPr>
          <w:color w:val="000000" w:themeColor="text1"/>
          <w:sz w:val="30"/>
          <w:szCs w:val="30"/>
        </w:rPr>
        <w:t>. Открытость и масштабность национальных праздн</w:t>
      </w:r>
      <w:r w:rsidRPr="00DA7709">
        <w:rPr>
          <w:color w:val="000000" w:themeColor="text1"/>
          <w:sz w:val="30"/>
          <w:szCs w:val="30"/>
        </w:rPr>
        <w:t>и</w:t>
      </w:r>
      <w:r w:rsidRPr="00DA7709">
        <w:rPr>
          <w:color w:val="000000" w:themeColor="text1"/>
          <w:sz w:val="30"/>
          <w:szCs w:val="30"/>
        </w:rPr>
        <w:t>ков, включая изучение особенностей национальной кухни, направлены на знакомство жителей города с обычаями различных национальностей, усвоение особенностей культур, что способствует укреплению межн</w:t>
      </w:r>
      <w:r w:rsidRPr="00DA7709">
        <w:rPr>
          <w:color w:val="000000" w:themeColor="text1"/>
          <w:sz w:val="30"/>
          <w:szCs w:val="30"/>
        </w:rPr>
        <w:t>а</w:t>
      </w:r>
      <w:r w:rsidRPr="00DA7709">
        <w:rPr>
          <w:color w:val="000000" w:themeColor="text1"/>
          <w:sz w:val="30"/>
          <w:szCs w:val="30"/>
        </w:rPr>
        <w:t xml:space="preserve">ционального согласия. </w:t>
      </w:r>
    </w:p>
    <w:p w:rsidR="004C6D5F" w:rsidRPr="00DA7709" w:rsidRDefault="004C6D5F" w:rsidP="00781B6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Главным распорядителем бюджетных средств является </w:t>
      </w:r>
      <w:r w:rsidR="007B2D8C" w:rsidRPr="00DA7709">
        <w:rPr>
          <w:color w:val="000000" w:themeColor="text1"/>
          <w:sz w:val="30"/>
          <w:szCs w:val="30"/>
        </w:rPr>
        <w:t>главное управление культуры.</w:t>
      </w:r>
    </w:p>
    <w:p w:rsidR="001A3CFF" w:rsidRPr="00DA7709" w:rsidRDefault="001A3CFF" w:rsidP="00781B6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A7709">
        <w:rPr>
          <w:color w:val="000000" w:themeColor="text1"/>
          <w:sz w:val="30"/>
          <w:szCs w:val="30"/>
        </w:rPr>
        <w:t xml:space="preserve">Исполнителями мероприятия 3.5 являются МАУ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Красноярский городской Дворец культуры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 xml:space="preserve">, МАУ </w:t>
      </w:r>
      <w:r w:rsidR="001A5448" w:rsidRPr="00DA7709">
        <w:rPr>
          <w:color w:val="000000" w:themeColor="text1"/>
          <w:sz w:val="30"/>
          <w:szCs w:val="30"/>
        </w:rPr>
        <w:t>«</w:t>
      </w:r>
      <w:r w:rsidRPr="00DA7709">
        <w:rPr>
          <w:color w:val="000000" w:themeColor="text1"/>
          <w:sz w:val="30"/>
          <w:szCs w:val="30"/>
        </w:rPr>
        <w:t>Правобережный городской Дворец культуры</w:t>
      </w:r>
      <w:r w:rsidR="001A5448" w:rsidRPr="00DA7709">
        <w:rPr>
          <w:color w:val="000000" w:themeColor="text1"/>
          <w:sz w:val="30"/>
          <w:szCs w:val="30"/>
        </w:rPr>
        <w:t>»</w:t>
      </w:r>
      <w:r w:rsidRPr="00DA7709">
        <w:rPr>
          <w:color w:val="000000" w:themeColor="text1"/>
          <w:sz w:val="30"/>
          <w:szCs w:val="30"/>
        </w:rPr>
        <w:t>.</w:t>
      </w:r>
    </w:p>
    <w:p w:rsidR="0034030A" w:rsidRPr="00DA7709" w:rsidRDefault="0034030A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Информация об объемах и источниках финансирования меропри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тий подпрограммы 3 с разбивкой по годам представлена в </w:t>
      </w:r>
      <w:hyperlink w:anchor="P1367">
        <w:r w:rsidRPr="00DA7709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приложении 4</w:t>
        </w:r>
      </w:hyperlink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муниципальной программе.</w:t>
      </w:r>
    </w:p>
    <w:p w:rsidR="00781B66" w:rsidRPr="00DA7709" w:rsidRDefault="00781B66" w:rsidP="00781B66">
      <w:pPr>
        <w:pStyle w:val="ConsPlusNormal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B66" w:rsidRPr="00DA7709" w:rsidRDefault="00781B66" w:rsidP="00781B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9D2AAF" w:rsidRPr="00DA7709" w:rsidRDefault="009D2AAF" w:rsidP="005577B4">
      <w:pPr>
        <w:pStyle w:val="ConsPlusNormal"/>
        <w:rPr>
          <w:color w:val="000000" w:themeColor="text1"/>
          <w:sz w:val="2"/>
          <w:szCs w:val="2"/>
        </w:rPr>
        <w:sectPr w:rsidR="009D2AAF" w:rsidRPr="00DA7709" w:rsidSect="005649E3">
          <w:type w:val="continuous"/>
          <w:pgSz w:w="11906" w:h="16838" w:code="9"/>
          <w:pgMar w:top="1134" w:right="567" w:bottom="1134" w:left="1985" w:header="720" w:footer="720" w:gutter="0"/>
          <w:cols w:space="708"/>
          <w:titlePg/>
          <w:docGrid w:linePitch="360"/>
        </w:sectPr>
      </w:pPr>
    </w:p>
    <w:p w:rsidR="000C3B81" w:rsidRPr="00DA7709" w:rsidRDefault="000C3B81" w:rsidP="005577B4">
      <w:pPr>
        <w:pStyle w:val="ConsPlusNormal"/>
        <w:spacing w:line="192" w:lineRule="auto"/>
        <w:ind w:firstLine="10490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Приложение 1</w:t>
      </w:r>
    </w:p>
    <w:p w:rsidR="000C3B81" w:rsidRPr="00DA7709" w:rsidRDefault="000C3B81" w:rsidP="005577B4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 муниципальной программе</w:t>
      </w:r>
    </w:p>
    <w:p w:rsidR="000C3B81" w:rsidRPr="00DA7709" w:rsidRDefault="001A5448" w:rsidP="005577B4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0C3B81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Содействие развитию</w:t>
      </w:r>
    </w:p>
    <w:p w:rsidR="000C3B81" w:rsidRPr="00DA7709" w:rsidRDefault="000C3B81" w:rsidP="005577B4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гражданского общества</w:t>
      </w:r>
    </w:p>
    <w:p w:rsidR="000C3B81" w:rsidRPr="00DA7709" w:rsidRDefault="000C3B81" w:rsidP="005577B4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 городе Красноярске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:rsidR="00A42E99" w:rsidRPr="00DA7709" w:rsidRDefault="00A42E99" w:rsidP="009479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42E99" w:rsidRPr="00DA7709" w:rsidRDefault="00A42E99" w:rsidP="00947973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2" w:name="P684"/>
      <w:bookmarkEnd w:id="2"/>
    </w:p>
    <w:p w:rsidR="00947973" w:rsidRPr="00DA7709" w:rsidRDefault="00947973" w:rsidP="0094797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 xml:space="preserve">ПЕРЕЧЕНЬ </w:t>
      </w:r>
    </w:p>
    <w:p w:rsidR="00947973" w:rsidRPr="00DA7709" w:rsidRDefault="000C3B81" w:rsidP="0094797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 xml:space="preserve">мероприятий подпрограммы и отдельных мероприятий </w:t>
      </w:r>
    </w:p>
    <w:p w:rsidR="000C3B81" w:rsidRPr="00DA7709" w:rsidRDefault="000C3B81" w:rsidP="0094797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>муниципальной программы</w:t>
      </w:r>
    </w:p>
    <w:p w:rsidR="000C3B81" w:rsidRPr="00DA7709" w:rsidRDefault="000C3B81" w:rsidP="00947973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947973" w:rsidRPr="00DA7709" w:rsidRDefault="00947973" w:rsidP="00947973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6"/>
        <w:tblW w:w="1587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569"/>
        <w:gridCol w:w="2005"/>
        <w:gridCol w:w="1384"/>
        <w:gridCol w:w="1441"/>
        <w:gridCol w:w="3118"/>
        <w:gridCol w:w="2552"/>
        <w:gridCol w:w="2268"/>
      </w:tblGrid>
      <w:tr w:rsidR="00CF2E85" w:rsidRPr="00DA7709" w:rsidTr="00947973">
        <w:trPr>
          <w:trHeight w:val="367"/>
          <w:jc w:val="center"/>
        </w:trPr>
        <w:tc>
          <w:tcPr>
            <w:tcW w:w="540" w:type="dxa"/>
            <w:vMerge w:val="restart"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2569" w:type="dxa"/>
            <w:vMerge w:val="restart"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Наименование </w:t>
            </w:r>
          </w:p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005" w:type="dxa"/>
            <w:vMerge w:val="restart"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Ответственный </w:t>
            </w:r>
          </w:p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исполнитель,</w:t>
            </w:r>
          </w:p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соисполнитель </w:t>
            </w:r>
          </w:p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муниципальной </w:t>
            </w:r>
          </w:p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</w:t>
            </w:r>
          </w:p>
          <w:p w:rsidR="00947973" w:rsidRPr="00DA7709" w:rsidRDefault="00947973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6"/>
                <w:szCs w:val="6"/>
              </w:rPr>
            </w:pP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CF2E85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Ожидаемый результат </w:t>
            </w:r>
          </w:p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Последствия </w:t>
            </w:r>
            <w:proofErr w:type="spellStart"/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нереал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зации</w:t>
            </w:r>
            <w:proofErr w:type="spellEnd"/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Связь с показат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лями результати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ности муниципал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программы</w:t>
            </w:r>
          </w:p>
        </w:tc>
      </w:tr>
      <w:tr w:rsidR="00CF2E85" w:rsidRPr="00DA7709" w:rsidTr="00947973">
        <w:trPr>
          <w:trHeight w:val="643"/>
          <w:jc w:val="center"/>
        </w:trPr>
        <w:tc>
          <w:tcPr>
            <w:tcW w:w="540" w:type="dxa"/>
            <w:vMerge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69" w:type="dxa"/>
            <w:vMerge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начала </w:t>
            </w:r>
          </w:p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1441" w:type="dxa"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окончания реализации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42E99" w:rsidRPr="00DA7709" w:rsidRDefault="00A42E99" w:rsidP="00947973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47973" w:rsidRPr="00DA7709" w:rsidRDefault="00947973" w:rsidP="00947973">
      <w:pPr>
        <w:spacing w:line="120" w:lineRule="auto"/>
        <w:rPr>
          <w:sz w:val="2"/>
          <w:szCs w:val="2"/>
        </w:rPr>
      </w:pPr>
    </w:p>
    <w:tbl>
      <w:tblPr>
        <w:tblStyle w:val="a6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569"/>
        <w:gridCol w:w="2005"/>
        <w:gridCol w:w="1384"/>
        <w:gridCol w:w="1441"/>
        <w:gridCol w:w="3118"/>
        <w:gridCol w:w="2552"/>
        <w:gridCol w:w="2268"/>
      </w:tblGrid>
      <w:tr w:rsidR="00CF2E85" w:rsidRPr="00DA7709" w:rsidTr="00947973">
        <w:trPr>
          <w:trHeight w:val="161"/>
          <w:tblHeader/>
          <w:jc w:val="center"/>
        </w:trPr>
        <w:tc>
          <w:tcPr>
            <w:tcW w:w="540" w:type="dxa"/>
          </w:tcPr>
          <w:p w:rsidR="000C3B81" w:rsidRPr="00DA7709" w:rsidRDefault="00A42E99" w:rsidP="00947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69" w:type="dxa"/>
          </w:tcPr>
          <w:p w:rsidR="000C3B81" w:rsidRPr="00DA7709" w:rsidRDefault="00A42E99" w:rsidP="00947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0C3B81" w:rsidRPr="00DA7709" w:rsidRDefault="00A42E99" w:rsidP="00947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0C3B81" w:rsidRPr="00DA7709" w:rsidRDefault="00A42E99" w:rsidP="00947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0C3B81" w:rsidRPr="00DA7709" w:rsidRDefault="00A42E99" w:rsidP="00947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0C3B81" w:rsidRPr="00DA7709" w:rsidRDefault="00A42E99" w:rsidP="00947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C3B81" w:rsidRPr="00DA7709" w:rsidRDefault="00A42E99" w:rsidP="00947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C3B81" w:rsidRPr="00DA7709" w:rsidRDefault="00A42E99" w:rsidP="00947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  <w:tr w:rsidR="00CF2E85" w:rsidRPr="00DA7709" w:rsidTr="00947973">
        <w:trPr>
          <w:trHeight w:val="149"/>
          <w:jc w:val="center"/>
        </w:trPr>
        <w:tc>
          <w:tcPr>
            <w:tcW w:w="540" w:type="dxa"/>
          </w:tcPr>
          <w:p w:rsidR="00CF2E85" w:rsidRPr="00DA7709" w:rsidRDefault="00CF2E85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337" w:type="dxa"/>
            <w:gridSpan w:val="7"/>
          </w:tcPr>
          <w:p w:rsidR="00CF2E85" w:rsidRPr="00DA7709" w:rsidRDefault="00CF2E85" w:rsidP="0094797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Подпрограмма 1 </w:t>
            </w:r>
            <w:r w:rsidR="001A5448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Поддержка социально ориентированных некоммерческих организаций на территории города Красноярска</w:t>
            </w:r>
            <w:r w:rsidR="001A5448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CF2E85" w:rsidRPr="00DA7709" w:rsidTr="00947973">
        <w:trPr>
          <w:trHeight w:val="184"/>
          <w:jc w:val="center"/>
        </w:trPr>
        <w:tc>
          <w:tcPr>
            <w:tcW w:w="540" w:type="dxa"/>
          </w:tcPr>
          <w:p w:rsidR="000C3B81" w:rsidRPr="00DA7709" w:rsidRDefault="00A42E99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Мероприятие 1.1. Предоставление су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сидии муниципальн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 автономному учреждению города Красноярска </w:t>
            </w:r>
            <w:r w:rsidR="001A5448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Центр содействия малому </w:t>
            </w:r>
          </w:p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 среднему предпр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нимательству</w:t>
            </w:r>
            <w:r w:rsidR="001A5448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финансовое обе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печение выполнения им муниципального задания, </w:t>
            </w:r>
            <w:proofErr w:type="gramStart"/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рассчитанной</w:t>
            </w:r>
            <w:proofErr w:type="gramEnd"/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учетом нормативных 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затрат на оказание </w:t>
            </w:r>
          </w:p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им муниципальных услуг физическим </w:t>
            </w:r>
          </w:p>
          <w:p w:rsidR="000C3B81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 (или) юридическим лицам и нормативных затрат на содержание муниципального имущества</w:t>
            </w:r>
          </w:p>
        </w:tc>
        <w:tc>
          <w:tcPr>
            <w:tcW w:w="2005" w:type="dxa"/>
          </w:tcPr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департамент экономической политики </w:t>
            </w:r>
          </w:p>
          <w:p w:rsidR="000C3B81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 инвестицио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ного развития</w:t>
            </w:r>
          </w:p>
        </w:tc>
        <w:tc>
          <w:tcPr>
            <w:tcW w:w="1384" w:type="dxa"/>
          </w:tcPr>
          <w:p w:rsidR="000C3B81" w:rsidRPr="00DA7709" w:rsidRDefault="00CF2E85" w:rsidP="00947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0C3B81" w:rsidRPr="00DA7709" w:rsidRDefault="00CF2E85" w:rsidP="00947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2024 год</w:t>
            </w:r>
          </w:p>
        </w:tc>
        <w:tc>
          <w:tcPr>
            <w:tcW w:w="3118" w:type="dxa"/>
          </w:tcPr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ресурсного центра по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держки общественных ин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циатив в форме внутренн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го структурного подразд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ления муниципального </w:t>
            </w:r>
          </w:p>
          <w:p w:rsidR="000C3B81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автономного учреждения города Красноярска </w:t>
            </w:r>
            <w:r w:rsidR="001A5448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 содействия малому и сре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нему предпринимател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ству</w:t>
            </w:r>
            <w:r w:rsidR="001A5448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CF2E85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снижение роли сект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тированных неко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напряженности;</w:t>
            </w:r>
          </w:p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отдельных</w:t>
            </w:r>
            <w:proofErr w:type="gramEnd"/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0C3B81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категорий граждан, неисполнение прин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тых обязательств</w:t>
            </w:r>
          </w:p>
        </w:tc>
        <w:tc>
          <w:tcPr>
            <w:tcW w:w="2268" w:type="dxa"/>
          </w:tcPr>
          <w:p w:rsidR="00CF2E85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влияет на показ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ности 2:</w:t>
            </w:r>
          </w:p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инфо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мационно-методологических консультаций в сфере развития на территории города Красноярска де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тельности социал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но </w:t>
            </w:r>
          </w:p>
          <w:p w:rsidR="000C3B81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ориентированных некоммерческих 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организаций и 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щественных ин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циатив</w:t>
            </w:r>
          </w:p>
        </w:tc>
      </w:tr>
      <w:tr w:rsidR="00CF2E85" w:rsidRPr="00DA7709" w:rsidTr="00947973">
        <w:trPr>
          <w:trHeight w:val="196"/>
          <w:jc w:val="center"/>
        </w:trPr>
        <w:tc>
          <w:tcPr>
            <w:tcW w:w="540" w:type="dxa"/>
          </w:tcPr>
          <w:p w:rsidR="00CF2E85" w:rsidRPr="00DA7709" w:rsidRDefault="00CF2E85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69" w:type="dxa"/>
          </w:tcPr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r w:rsidR="00117C42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затрат 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циально ориентир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ванных некоммерч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ских организаций, не являющихся госуда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ственными (муниц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пальными) учрежд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ниями, связанных с реализацией для 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телей </w:t>
            </w:r>
          </w:p>
          <w:p w:rsidR="00CF2E85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города социальных проектов</w:t>
            </w:r>
            <w:r w:rsidR="00A52D0C" w:rsidRPr="00DA7709">
              <w:rPr>
                <w:rFonts w:ascii="Times New Roman" w:hAnsi="Times New Roman" w:cs="Times New Roman"/>
                <w:sz w:val="24"/>
                <w:szCs w:val="24"/>
              </w:rPr>
              <w:t>, на основ</w:t>
            </w:r>
            <w:r w:rsidR="00A52D0C"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2D0C" w:rsidRPr="00DA7709">
              <w:rPr>
                <w:rFonts w:ascii="Times New Roman" w:hAnsi="Times New Roman" w:cs="Times New Roman"/>
                <w:sz w:val="24"/>
                <w:szCs w:val="24"/>
              </w:rPr>
              <w:t>нии конкурсного о</w:t>
            </w:r>
            <w:r w:rsidR="00A52D0C" w:rsidRPr="00DA77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52D0C" w:rsidRPr="00DA7709">
              <w:rPr>
                <w:rFonts w:ascii="Times New Roman" w:hAnsi="Times New Roman" w:cs="Times New Roman"/>
                <w:sz w:val="24"/>
                <w:szCs w:val="24"/>
              </w:rPr>
              <w:t>бора проектов</w:t>
            </w:r>
          </w:p>
        </w:tc>
        <w:tc>
          <w:tcPr>
            <w:tcW w:w="2005" w:type="dxa"/>
          </w:tcPr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</w:t>
            </w:r>
          </w:p>
          <w:p w:rsidR="00CF2E85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384" w:type="dxa"/>
          </w:tcPr>
          <w:p w:rsidR="00CF2E85" w:rsidRPr="00DA7709" w:rsidRDefault="00CF2E85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CF2E85" w:rsidRPr="00DA7709" w:rsidRDefault="00CF2E85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834F9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не менее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5 социальных проектов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не менее </w:t>
            </w:r>
          </w:p>
          <w:p w:rsidR="00CF2E85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7973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500 человек;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 менее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973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200 услуг населению </w:t>
            </w:r>
          </w:p>
          <w:p w:rsidR="00CF2E85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vMerge w:val="restart"/>
          </w:tcPr>
          <w:p w:rsidR="00CF2E85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снижение роли сект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тированных неко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напряженности;</w:t>
            </w:r>
          </w:p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отдельных</w:t>
            </w:r>
            <w:proofErr w:type="gramEnd"/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CF2E85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категорий граждан, неисполнение прин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тых обязательств</w:t>
            </w:r>
          </w:p>
        </w:tc>
        <w:tc>
          <w:tcPr>
            <w:tcW w:w="2268" w:type="dxa"/>
            <w:vMerge w:val="restart"/>
          </w:tcPr>
          <w:p w:rsidR="00CF2E85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влияет на показ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ности 1:</w:t>
            </w:r>
          </w:p>
          <w:p w:rsidR="00CF2E85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соц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ально ориентир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ванных некомме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ческих организ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ций, получивших финансовую по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держку из бюджета города;</w:t>
            </w:r>
          </w:p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тативности 3: </w:t>
            </w:r>
          </w:p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матер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алов о деятельн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сти социально </w:t>
            </w:r>
          </w:p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ориентированных некоммерческих организаций, </w:t>
            </w:r>
          </w:p>
          <w:p w:rsidR="00947973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размещенных </w:t>
            </w:r>
          </w:p>
          <w:p w:rsidR="00CF2E85" w:rsidRPr="00DA7709" w:rsidRDefault="00CF2E85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 информационно-телекоммуникац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онной сети Инте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</w:tr>
      <w:tr w:rsidR="00CF2E85" w:rsidRPr="00DA7709" w:rsidTr="00947973">
        <w:trPr>
          <w:trHeight w:val="195"/>
          <w:jc w:val="center"/>
        </w:trPr>
        <w:tc>
          <w:tcPr>
            <w:tcW w:w="540" w:type="dxa"/>
          </w:tcPr>
          <w:p w:rsidR="00CF2E85" w:rsidRPr="00DA7709" w:rsidRDefault="00CF2E85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1.3.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чение затрат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 ориентированных некоммерческих орг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низаций, не явля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щихся государстве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ными (муниципал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ными) учреждениями, связанных с реализ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цией социальных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ектов по организации отдыха и реабилит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ции детей-инвалидов и молодых инвалидов в возрасте до 23 лет, </w:t>
            </w:r>
          </w:p>
          <w:p w:rsidR="00CF2E85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 том числе с сопр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вождением, на осн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вании конкурсного отбора проектов</w:t>
            </w:r>
          </w:p>
        </w:tc>
        <w:tc>
          <w:tcPr>
            <w:tcW w:w="2005" w:type="dxa"/>
          </w:tcPr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защиты </w:t>
            </w:r>
          </w:p>
          <w:p w:rsidR="00CF2E85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384" w:type="dxa"/>
          </w:tcPr>
          <w:p w:rsidR="00CF2E85" w:rsidRPr="00DA7709" w:rsidRDefault="00CF2E85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CF2E85" w:rsidRPr="00DA7709" w:rsidRDefault="00CF2E85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E41B79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1 социального проекта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 обеспечению беспла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ными реабилитационными услугами с участием не 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6540" w:rsidRPr="00DA7709">
              <w:rPr>
                <w:rFonts w:ascii="Times New Roman" w:hAnsi="Times New Roman" w:cs="Times New Roman"/>
                <w:sz w:val="24"/>
                <w:szCs w:val="24"/>
              </w:rPr>
              <w:t>нее 150 человек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47973" w:rsidRPr="00DA7709" w:rsidRDefault="00CF2E85" w:rsidP="00947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7973" w:rsidRPr="00DA7709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2030 годы </w:t>
            </w:r>
            <w:r w:rsidR="00947973" w:rsidRPr="00DA77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реализ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ция 3 социальных проектов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обеспечению беспла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ными реабилитационными услугами с участием </w:t>
            </w:r>
          </w:p>
          <w:p w:rsidR="00CF2E85" w:rsidRPr="00DA7709" w:rsidRDefault="00CF2E85" w:rsidP="00947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 менее 180 человек еж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2552" w:type="dxa"/>
            <w:vMerge/>
          </w:tcPr>
          <w:p w:rsidR="00CF2E85" w:rsidRPr="00DA7709" w:rsidRDefault="00CF2E85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F2E85" w:rsidRPr="00DA7709" w:rsidRDefault="00CF2E85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2E85" w:rsidRPr="00DA7709" w:rsidTr="00947973">
        <w:trPr>
          <w:trHeight w:val="195"/>
          <w:jc w:val="center"/>
        </w:trPr>
        <w:tc>
          <w:tcPr>
            <w:tcW w:w="540" w:type="dxa"/>
          </w:tcPr>
          <w:p w:rsidR="00CF2E85" w:rsidRPr="00DA7709" w:rsidRDefault="00CF2E85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9" w:type="dxa"/>
          </w:tcPr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чение затрат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 ориентированных некоммерческих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организаций, не явл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ющихся госуда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ственными (муниц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пальными) учрежд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ниями, связанных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 реализацией соц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альных проектов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 предоставлению участникам (инвал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дам) Великой Отеч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войны, </w:t>
            </w:r>
          </w:p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инвалидам-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колясоч</w:t>
            </w:r>
            <w:proofErr w:type="spellEnd"/>
            <w:r w:rsidR="00947973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никам</w:t>
            </w:r>
            <w:proofErr w:type="spell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провождению к соц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ально значимым об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ектам, местам пров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дения досуга, отдыха и обратно, на основ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нии конкурсного </w:t>
            </w:r>
          </w:p>
          <w:p w:rsidR="00CF2E85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отбора проектов</w:t>
            </w:r>
          </w:p>
        </w:tc>
        <w:tc>
          <w:tcPr>
            <w:tcW w:w="2005" w:type="dxa"/>
          </w:tcPr>
          <w:p w:rsidR="00CF2E85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CF2E85" w:rsidRPr="00DA7709" w:rsidRDefault="00CF2E85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CF2E85" w:rsidRPr="00DA7709" w:rsidRDefault="00CF2E85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947973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реализация 1 социального проекта по предоставлению не менее 2</w:t>
            </w:r>
            <w:r w:rsidR="00947973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720 услуг по 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провождению к социально значимым объектам, </w:t>
            </w:r>
          </w:p>
          <w:p w:rsidR="00CF2E85" w:rsidRPr="00DA7709" w:rsidRDefault="00CF2E85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местам проведения досуга, отдыха и обратно с участ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ем не менее 100 человек ежегодно</w:t>
            </w:r>
          </w:p>
        </w:tc>
        <w:tc>
          <w:tcPr>
            <w:tcW w:w="2552" w:type="dxa"/>
            <w:vMerge/>
          </w:tcPr>
          <w:p w:rsidR="00CF2E85" w:rsidRPr="00DA7709" w:rsidRDefault="00CF2E85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F2E85" w:rsidRPr="00DA7709" w:rsidRDefault="00CF2E85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12147" w:rsidRPr="00DA7709" w:rsidTr="00947973">
        <w:trPr>
          <w:trHeight w:val="207"/>
          <w:jc w:val="center"/>
        </w:trPr>
        <w:tc>
          <w:tcPr>
            <w:tcW w:w="540" w:type="dxa"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69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1.5.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чение затрат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 ориентированных некоммерческих орг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низаций, не явля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щихся государстве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ными (муниципал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ными) учреждениями, связанных с реализ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цией социальных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ектов по проведению праздничных мер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приятий для граждан пожилого возраста, инвалидов (в том чи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 детей-инвалидов), на основании 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курсного отбора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2005" w:type="dxa"/>
          </w:tcPr>
          <w:p w:rsidR="00B12147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не менее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3 социальных проектов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не менее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600 человек ежегодно</w:t>
            </w:r>
          </w:p>
        </w:tc>
        <w:tc>
          <w:tcPr>
            <w:tcW w:w="2552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12147" w:rsidRPr="00DA7709" w:rsidTr="00947973">
        <w:trPr>
          <w:trHeight w:val="172"/>
          <w:jc w:val="center"/>
        </w:trPr>
        <w:tc>
          <w:tcPr>
            <w:tcW w:w="540" w:type="dxa"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569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1.6.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чение затрат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 ориентированных некоммерческих орг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низаций, не явля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щихся государстве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(муниципал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ными) учреждениями, связанных с провед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нием мероприятий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 поддержке ветер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нов, пенсионеров, граждан, находящихся в трудной жизненной ситуации, семей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</w:p>
        </w:tc>
        <w:tc>
          <w:tcPr>
            <w:tcW w:w="2005" w:type="dxa"/>
          </w:tcPr>
          <w:p w:rsidR="00B12147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не менее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10 социальных проектов;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не менее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100 мероприятий с участ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ем не менее 4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000 человек ежегодно</w:t>
            </w:r>
          </w:p>
        </w:tc>
        <w:tc>
          <w:tcPr>
            <w:tcW w:w="2552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12147" w:rsidRPr="00DA7709" w:rsidTr="00947973">
        <w:trPr>
          <w:trHeight w:val="161"/>
          <w:jc w:val="center"/>
        </w:trPr>
        <w:tc>
          <w:tcPr>
            <w:tcW w:w="540" w:type="dxa"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69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1.7.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чение затрат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 ориентированных некоммерческих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организаций, не явл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ющихся госуда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ственными (муниц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пальными) учрежд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ниями, связанных с реализацией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ных проектов по по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держке граждан ста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шего поколения, 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валидов, многодетных и малообеспеченных семей, граждан,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нимающих (прин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мавших) участие </w:t>
            </w:r>
            <w:proofErr w:type="gramEnd"/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 специальной вое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операции и чл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нов их семей, на осн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вании конкурсного отбора проектов</w:t>
            </w:r>
          </w:p>
          <w:p w:rsidR="00751C5C" w:rsidRPr="00DA7709" w:rsidRDefault="00751C5C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B12147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E41B79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</w:p>
          <w:p w:rsidR="00751C5C" w:rsidRPr="00DA7709" w:rsidRDefault="00B12147" w:rsidP="0075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 менее 9 социальных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ектов с участием не менее 500 граждан, 2024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ды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не менее 10 социальных проектов</w:t>
            </w:r>
          </w:p>
          <w:p w:rsidR="00751C5C" w:rsidRPr="00DA7709" w:rsidRDefault="00B12147" w:rsidP="0075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не менее </w:t>
            </w:r>
          </w:p>
          <w:p w:rsidR="00B12147" w:rsidRPr="00DA7709" w:rsidRDefault="00B12147" w:rsidP="0075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720 граждан ежегодно</w:t>
            </w:r>
          </w:p>
        </w:tc>
        <w:tc>
          <w:tcPr>
            <w:tcW w:w="2552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12147" w:rsidRPr="00DA7709" w:rsidTr="00947973">
        <w:trPr>
          <w:jc w:val="center"/>
        </w:trPr>
        <w:tc>
          <w:tcPr>
            <w:tcW w:w="540" w:type="dxa"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69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1.8.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чение затрат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 ориентированных некоммерческих орг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низаций, не явля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щихся государстве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ными (муниципал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ными) учреждениями, связанных с провед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нием мероприятий для инвалидов, лиц с </w:t>
            </w:r>
            <w:proofErr w:type="spellStart"/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огра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ниченными</w:t>
            </w:r>
            <w:proofErr w:type="spellEnd"/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возмо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ностями здоровья</w:t>
            </w:r>
          </w:p>
          <w:p w:rsidR="00751C5C" w:rsidRPr="00DA7709" w:rsidRDefault="00751C5C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B12147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E41B79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B12147" w:rsidRPr="00DA7709" w:rsidRDefault="00B12147" w:rsidP="0075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 менее 10 мероприятий, 2024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годы –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ние не менее 7 меропри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тий с участием не менее 650 инвалидов, лиц с огр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ниченными возможностями здоровья ежегодно</w:t>
            </w:r>
          </w:p>
        </w:tc>
        <w:tc>
          <w:tcPr>
            <w:tcW w:w="2552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12147" w:rsidRPr="00DA7709" w:rsidTr="00947973">
        <w:trPr>
          <w:jc w:val="center"/>
        </w:trPr>
        <w:tc>
          <w:tcPr>
            <w:tcW w:w="540" w:type="dxa"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569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1.9.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чение части затрат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социально ориентир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ванных некоммерч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ских организаций,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дарственными (мун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ципальными) учр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ждениями, связанных с реализацией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физкультурно-спортивных проектов, на основании 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курсного отбора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  <w:p w:rsidR="00751C5C" w:rsidRPr="00DA7709" w:rsidRDefault="00751C5C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по физ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ческой культуре, спорту и туризму (в 2023 </w:t>
            </w:r>
            <w:r w:rsidR="00927F89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году –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по физ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ческой культуре и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спорту)</w:t>
            </w:r>
          </w:p>
        </w:tc>
        <w:tc>
          <w:tcPr>
            <w:tcW w:w="1384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834F9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не менее </w:t>
            </w:r>
          </w:p>
          <w:p w:rsidR="00B12147" w:rsidRPr="00DA7709" w:rsidRDefault="00B12147" w:rsidP="00344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физкультурно-спортивного проекта еж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2552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доли нас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ления, вовлеченного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в физкультурные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 спортивные мер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приятия, количества физкультурных и 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совых спортивных мероприятий и 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кращение аудитории сторонников здоров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го и спортивного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</w:tc>
        <w:tc>
          <w:tcPr>
            <w:tcW w:w="2268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12147" w:rsidRPr="00DA7709" w:rsidTr="00947973">
        <w:trPr>
          <w:jc w:val="center"/>
        </w:trPr>
        <w:tc>
          <w:tcPr>
            <w:tcW w:w="540" w:type="dxa"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69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1.10. 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чение части затрат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социально ориентир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ванных некоммерч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ских организаций,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 являющихся гос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дарственными (мун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ципальными) учр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ждениями, связанных с реализацией для 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телей города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ных проектов в сфере молодежной политики по направлению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Поддержка локал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ных экспериментал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ных площадок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 основании 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курсного отбора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2005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молоде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ной политики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(в 2023 </w:t>
            </w:r>
            <w:r w:rsidR="00927F89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году –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молоде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ной политики </w:t>
            </w:r>
            <w:proofErr w:type="gramEnd"/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 туризма)</w:t>
            </w:r>
          </w:p>
        </w:tc>
        <w:tc>
          <w:tcPr>
            <w:tcW w:w="1384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реализация не менее 4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ектов в сфере молодежной политики ежегодно</w:t>
            </w:r>
          </w:p>
        </w:tc>
        <w:tc>
          <w:tcPr>
            <w:tcW w:w="2552" w:type="dxa"/>
            <w:vMerge w:val="restart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поддержки молодежных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ных инициатив, сн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жение гражданской активности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</w:p>
        </w:tc>
        <w:tc>
          <w:tcPr>
            <w:tcW w:w="2268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12147" w:rsidRPr="00DA7709" w:rsidTr="00947973">
        <w:trPr>
          <w:jc w:val="center"/>
        </w:trPr>
        <w:tc>
          <w:tcPr>
            <w:tcW w:w="540" w:type="dxa"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569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1.11. 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чение части затрат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социально ориентир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ванных некоммерч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ских организаций,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 являющихся гос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дарственными (мун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ципальными) учр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ждениями, связанных с реализацией для 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телей города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ных проектов в сфере молодежной политики по направлению </w:t>
            </w:r>
          </w:p>
          <w:p w:rsidR="00B12147" w:rsidRPr="00DA7709" w:rsidRDefault="001A5448" w:rsidP="0075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, на о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новании конкурсного отбора проектов</w:t>
            </w:r>
          </w:p>
        </w:tc>
        <w:tc>
          <w:tcPr>
            <w:tcW w:w="2005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молоде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ной политики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(в 2023 </w:t>
            </w:r>
            <w:r w:rsidR="00927F89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году –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молоде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ной политики </w:t>
            </w:r>
            <w:proofErr w:type="gramEnd"/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 туризма)</w:t>
            </w:r>
          </w:p>
        </w:tc>
        <w:tc>
          <w:tcPr>
            <w:tcW w:w="1384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E41B79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 проектов, </w:t>
            </w:r>
          </w:p>
          <w:p w:rsidR="00751C5C" w:rsidRPr="00DA7709" w:rsidRDefault="00751C5C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2024–2030 годы – 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ция не менее 6 проектов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 сфере молодежной пол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тики ежегодно</w:t>
            </w:r>
          </w:p>
        </w:tc>
        <w:tc>
          <w:tcPr>
            <w:tcW w:w="2552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12147" w:rsidRPr="00DA7709" w:rsidTr="00947973">
        <w:trPr>
          <w:jc w:val="center"/>
        </w:trPr>
        <w:tc>
          <w:tcPr>
            <w:tcW w:w="540" w:type="dxa"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69" w:type="dxa"/>
          </w:tcPr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1.12. 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Приобретение ценн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го подарка победит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лю городского ко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курса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Лучшая соц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ально ориентирова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616C" w:rsidRPr="00DA7709">
              <w:rPr>
                <w:rFonts w:ascii="Times New Roman" w:hAnsi="Times New Roman" w:cs="Times New Roman"/>
                <w:sz w:val="24"/>
                <w:szCs w:val="24"/>
              </w:rPr>
              <w:t>ная некоммерческая организация года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5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</w:t>
            </w:r>
          </w:p>
          <w:p w:rsidR="00B12147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384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B12147" w:rsidRPr="00DA7709" w:rsidRDefault="00B12147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834F9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не менее </w:t>
            </w:r>
          </w:p>
          <w:p w:rsidR="00B12147" w:rsidRPr="00DA7709" w:rsidRDefault="0033244E" w:rsidP="00883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8834F9" w:rsidRPr="00DA7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по поддер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ке и стимулированию де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тельности социально ор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2147" w:rsidRPr="00DA7709">
              <w:rPr>
                <w:rFonts w:ascii="Times New Roman" w:hAnsi="Times New Roman" w:cs="Times New Roman"/>
                <w:sz w:val="24"/>
                <w:szCs w:val="24"/>
              </w:rPr>
              <w:t>ентированных организаций ежегодно</w:t>
            </w:r>
          </w:p>
        </w:tc>
        <w:tc>
          <w:tcPr>
            <w:tcW w:w="2552" w:type="dxa"/>
          </w:tcPr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незаинтересованность социально ориентир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ванных организаций во взаимодействии </w:t>
            </w:r>
          </w:p>
          <w:p w:rsidR="00751C5C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 органами местного самоуправления </w:t>
            </w:r>
          </w:p>
          <w:p w:rsidR="00866BFF" w:rsidRPr="00DA7709" w:rsidRDefault="00B1214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 целью оказания услуг населе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2268" w:type="dxa"/>
            <w:vMerge/>
          </w:tcPr>
          <w:p w:rsidR="00B12147" w:rsidRPr="00DA7709" w:rsidRDefault="00B12147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6BFF" w:rsidRPr="00DA7709" w:rsidTr="00947973">
        <w:trPr>
          <w:jc w:val="center"/>
        </w:trPr>
        <w:tc>
          <w:tcPr>
            <w:tcW w:w="540" w:type="dxa"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569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1.13. Предоставление 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ниципальной преф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ренции в форме су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сидии Красноярской городской местной общественной орган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зации ветеранов (пе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сионеров) войны, тр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да, Вооруженных Сил и правоохранительных органов</w:t>
            </w:r>
          </w:p>
        </w:tc>
        <w:tc>
          <w:tcPr>
            <w:tcW w:w="2005" w:type="dxa"/>
          </w:tcPr>
          <w:p w:rsidR="00866BFF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 менее 1 заключенного договора, соответствующ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 условиям порядка пред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ставления субсидии.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членов советов ветеранов, которым пред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ставлена адресная помощь,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 менее 1 человека</w:t>
            </w:r>
          </w:p>
        </w:tc>
        <w:tc>
          <w:tcPr>
            <w:tcW w:w="2552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роли сект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тированных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напряженности;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ухудшение качества жизни отдельных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тегорий граждан</w:t>
            </w:r>
          </w:p>
        </w:tc>
        <w:tc>
          <w:tcPr>
            <w:tcW w:w="2268" w:type="dxa"/>
            <w:vMerge w:val="restart"/>
          </w:tcPr>
          <w:p w:rsidR="00866BFF" w:rsidRPr="00DA7709" w:rsidRDefault="00866BFF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влияет на показ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ности 1:</w:t>
            </w:r>
          </w:p>
          <w:p w:rsidR="00866BFF" w:rsidRPr="00DA7709" w:rsidRDefault="00866BFF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соц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ально ориентир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ванных некомме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ческих организ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ций, получивших финансовую по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держку из бюджета города;</w:t>
            </w:r>
          </w:p>
          <w:p w:rsidR="00751C5C" w:rsidRPr="00DA7709" w:rsidRDefault="00866BFF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тативности 3: к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личество матери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лов о деятельности социально орие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тированных н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коммерческих </w:t>
            </w:r>
          </w:p>
          <w:p w:rsidR="00751C5C" w:rsidRPr="00DA7709" w:rsidRDefault="00866BFF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организаций, </w:t>
            </w:r>
          </w:p>
          <w:p w:rsidR="00751C5C" w:rsidRPr="00DA7709" w:rsidRDefault="00866BFF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размещенных </w:t>
            </w:r>
          </w:p>
          <w:p w:rsidR="00866BFF" w:rsidRPr="00DA7709" w:rsidRDefault="00866BFF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в инфор</w:t>
            </w:r>
            <w:r w:rsidR="00751C5C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мационно-телекомму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никац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онной сети Инте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</w:tr>
      <w:tr w:rsidR="00866BFF" w:rsidRPr="00DA7709" w:rsidTr="00947973">
        <w:trPr>
          <w:trHeight w:val="104"/>
          <w:jc w:val="center"/>
        </w:trPr>
        <w:tc>
          <w:tcPr>
            <w:tcW w:w="540" w:type="dxa"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569" w:type="dxa"/>
          </w:tcPr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1.14. Предоставление 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ниципальной преф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ренции в форме су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сидии Местной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ственной организации ветеранов-пенсионе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ров войны, труда,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вооруженных сил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 правоохранительных органов Железнод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рожного района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г. Красноярска</w:t>
            </w:r>
          </w:p>
        </w:tc>
        <w:tc>
          <w:tcPr>
            <w:tcW w:w="2005" w:type="dxa"/>
          </w:tcPr>
          <w:p w:rsidR="00866BFF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            социальной                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                 населения</w:t>
            </w:r>
          </w:p>
        </w:tc>
        <w:tc>
          <w:tcPr>
            <w:tcW w:w="1384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441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 менее 1 заключенного договора, соответствующ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условиям порядка пред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ставления субсидии.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членов советов ветеранов, которым пред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ставлена адресная помощь,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 менее 1 человека</w:t>
            </w:r>
          </w:p>
        </w:tc>
        <w:tc>
          <w:tcPr>
            <w:tcW w:w="2552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роли сект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тированных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напряженности;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w="2268" w:type="dxa"/>
            <w:vMerge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6BFF" w:rsidRPr="00DA7709" w:rsidTr="00947973">
        <w:trPr>
          <w:trHeight w:val="126"/>
          <w:jc w:val="center"/>
        </w:trPr>
        <w:tc>
          <w:tcPr>
            <w:tcW w:w="540" w:type="dxa"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69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1.15. Предоставление </w:t>
            </w:r>
            <w:proofErr w:type="spellStart"/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ципальной</w:t>
            </w:r>
            <w:proofErr w:type="spellEnd"/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префере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ции в форме субсидии Местной обществе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организации вет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ранов (пенсионеров) войны, труда, Воор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женных Сил и прав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охранительных орг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нов Кировского рай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 в г. Красноярске</w:t>
            </w:r>
          </w:p>
        </w:tc>
        <w:tc>
          <w:tcPr>
            <w:tcW w:w="2005" w:type="dxa"/>
          </w:tcPr>
          <w:p w:rsidR="00866BFF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66BFF" w:rsidRPr="00DA7709" w:rsidRDefault="00866BFF" w:rsidP="0075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мат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 изда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ного материала. Количество членов советов ветеранов, получивших поощрения,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человека</w:t>
            </w:r>
          </w:p>
        </w:tc>
        <w:tc>
          <w:tcPr>
            <w:tcW w:w="2552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роли сект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тированных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напряженности;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w="2268" w:type="dxa"/>
            <w:vMerge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6BFF" w:rsidRPr="00DA7709" w:rsidTr="00947973">
        <w:trPr>
          <w:trHeight w:val="161"/>
          <w:jc w:val="center"/>
        </w:trPr>
        <w:tc>
          <w:tcPr>
            <w:tcW w:w="540" w:type="dxa"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569" w:type="dxa"/>
          </w:tcPr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1.16. Предоставление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преференции в форме субсидии Местной общественной 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proofErr w:type="spell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ветеранов-пенсионеров войны, труда,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Вооружен</w:t>
            </w:r>
            <w:proofErr w:type="gramEnd"/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</w:t>
            </w:r>
            <w:proofErr w:type="spell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Сил и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охранительных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органов Ленинского района г.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Красно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ярска</w:t>
            </w:r>
            <w:proofErr w:type="spellEnd"/>
            <w:proofErr w:type="gramEnd"/>
          </w:p>
        </w:tc>
        <w:tc>
          <w:tcPr>
            <w:tcW w:w="2005" w:type="dxa"/>
          </w:tcPr>
          <w:p w:rsidR="00866BFF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мат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изда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поощрения,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человека</w:t>
            </w:r>
          </w:p>
        </w:tc>
        <w:tc>
          <w:tcPr>
            <w:tcW w:w="2552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роли сект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тированных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напряженности;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ухудшение качества жизни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w="2268" w:type="dxa"/>
            <w:vMerge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6BFF" w:rsidRPr="00DA7709" w:rsidTr="00947973">
        <w:trPr>
          <w:trHeight w:val="230"/>
          <w:jc w:val="center"/>
        </w:trPr>
        <w:tc>
          <w:tcPr>
            <w:tcW w:w="540" w:type="dxa"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69" w:type="dxa"/>
          </w:tcPr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1.17. Предоставление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муниципальной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ференции в форме субсидии Местной общественной орган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зации ветеранов (пе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сионеров) войны, тр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да, Вооруженных Сил и правоохранительных органов Октябрьского района г. Красноярска</w:t>
            </w:r>
          </w:p>
        </w:tc>
        <w:tc>
          <w:tcPr>
            <w:tcW w:w="2005" w:type="dxa"/>
          </w:tcPr>
          <w:p w:rsidR="00866BFF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мат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изда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ного материала.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поощрения,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человека</w:t>
            </w:r>
          </w:p>
        </w:tc>
        <w:tc>
          <w:tcPr>
            <w:tcW w:w="2552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роли сект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тированных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напряженности;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ухудшение качества жизни отдельных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тегорий граждан</w:t>
            </w:r>
          </w:p>
        </w:tc>
        <w:tc>
          <w:tcPr>
            <w:tcW w:w="2268" w:type="dxa"/>
            <w:vMerge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6BFF" w:rsidRPr="00DA7709" w:rsidTr="00947973">
        <w:trPr>
          <w:trHeight w:val="138"/>
          <w:jc w:val="center"/>
        </w:trPr>
        <w:tc>
          <w:tcPr>
            <w:tcW w:w="540" w:type="dxa"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569" w:type="dxa"/>
          </w:tcPr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1.18. Предоставление 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ниципальной преф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ренции в форме су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сидии Местной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ственной организации ветеранов (пенсион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ров) войны, труда, Вооруженных Сил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правоохранитель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Свер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района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г. Красноярска</w:t>
            </w:r>
          </w:p>
        </w:tc>
        <w:tc>
          <w:tcPr>
            <w:tcW w:w="2005" w:type="dxa"/>
          </w:tcPr>
          <w:p w:rsidR="00866BFF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мат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изда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ного материала.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поощрения,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человека</w:t>
            </w:r>
          </w:p>
        </w:tc>
        <w:tc>
          <w:tcPr>
            <w:tcW w:w="2552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роли сект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тированных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напряженности;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ухудшение качества жизни отдельных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тегорий граждан</w:t>
            </w:r>
          </w:p>
        </w:tc>
        <w:tc>
          <w:tcPr>
            <w:tcW w:w="2268" w:type="dxa"/>
            <w:vMerge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6BFF" w:rsidRPr="00DA7709" w:rsidTr="00947973">
        <w:trPr>
          <w:trHeight w:val="149"/>
          <w:jc w:val="center"/>
        </w:trPr>
        <w:tc>
          <w:tcPr>
            <w:tcW w:w="540" w:type="dxa"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569" w:type="dxa"/>
          </w:tcPr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1.19. Предоставление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ференции в форме субсидии Местной общественной орган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зации ветеранов-пенсионеров войны, труда, Вооруженных сил и правоохран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тельных органов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района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г. Красноярска</w:t>
            </w:r>
          </w:p>
        </w:tc>
        <w:tc>
          <w:tcPr>
            <w:tcW w:w="2005" w:type="dxa"/>
          </w:tcPr>
          <w:p w:rsidR="00866BFF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            социальной                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                 населения</w:t>
            </w:r>
          </w:p>
        </w:tc>
        <w:tc>
          <w:tcPr>
            <w:tcW w:w="1384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441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мат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изда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материала.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членов советов ветеранов, получивших 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ощрения,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человека</w:t>
            </w:r>
          </w:p>
        </w:tc>
        <w:tc>
          <w:tcPr>
            <w:tcW w:w="2552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роли сект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тированных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напряженности;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w="2268" w:type="dxa"/>
            <w:vMerge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6BFF" w:rsidRPr="00DA7709" w:rsidTr="00947973">
        <w:trPr>
          <w:trHeight w:val="195"/>
          <w:jc w:val="center"/>
        </w:trPr>
        <w:tc>
          <w:tcPr>
            <w:tcW w:w="540" w:type="dxa"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69" w:type="dxa"/>
          </w:tcPr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1.20. Предоставление 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ниципальной преф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ренции в форме су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сидии Местной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ственной организации ветеранов (пенсион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ров) войны, труда, Вооруженных Сил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и правоохранительных органов Центрального района в г.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Красно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ярске</w:t>
            </w:r>
            <w:proofErr w:type="spellEnd"/>
            <w:proofErr w:type="gramEnd"/>
          </w:p>
        </w:tc>
        <w:tc>
          <w:tcPr>
            <w:tcW w:w="2005" w:type="dxa"/>
          </w:tcPr>
          <w:p w:rsidR="00866BFF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866BFF" w:rsidRPr="00DA7709" w:rsidRDefault="00866BFF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мат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изда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ного материала.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R="00751C5C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поощрения,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 человека</w:t>
            </w:r>
          </w:p>
        </w:tc>
        <w:tc>
          <w:tcPr>
            <w:tcW w:w="2552" w:type="dxa"/>
          </w:tcPr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роли сект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тированных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напряженности;</w:t>
            </w:r>
          </w:p>
          <w:p w:rsidR="00866BFF" w:rsidRPr="00DA7709" w:rsidRDefault="00866BF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ухудшение качества жизни отдельных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тегорий граждан</w:t>
            </w:r>
          </w:p>
        </w:tc>
        <w:tc>
          <w:tcPr>
            <w:tcW w:w="2268" w:type="dxa"/>
            <w:vMerge/>
          </w:tcPr>
          <w:p w:rsidR="00866BFF" w:rsidRPr="00DA7709" w:rsidRDefault="00866BFF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C309A" w:rsidRPr="00DA7709" w:rsidTr="00947973">
        <w:trPr>
          <w:trHeight w:val="207"/>
          <w:jc w:val="center"/>
        </w:trPr>
        <w:tc>
          <w:tcPr>
            <w:tcW w:w="540" w:type="dxa"/>
          </w:tcPr>
          <w:p w:rsidR="003C309A" w:rsidRPr="00DA7709" w:rsidRDefault="003C309A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2569" w:type="dxa"/>
          </w:tcPr>
          <w:p w:rsidR="00751C5C" w:rsidRPr="00DA7709" w:rsidRDefault="003C309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1.21. Предоставление 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ниципальной преф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ренции в форме су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сидии Красноярской краевой организации Общероссийской </w:t>
            </w:r>
          </w:p>
          <w:p w:rsidR="003C309A" w:rsidRPr="00DA7709" w:rsidRDefault="003C309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общественной орган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зации инвалидов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Всероссийское орд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 Трудового Красн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 Знамени общество слепых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5" w:type="dxa"/>
          </w:tcPr>
          <w:p w:rsidR="003C309A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3C309A" w:rsidRPr="00DA7709" w:rsidRDefault="003C309A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3C309A" w:rsidRPr="00DA7709" w:rsidRDefault="003C309A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3C309A" w:rsidRPr="00DA7709" w:rsidRDefault="00827312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возмещение затрат в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шении нежилых помещ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ний, находящихся в мног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квартирных домах и зан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тальный ремонт общего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в многоква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тирном доме, по плате за содержание и текущий 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услуг за занима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мые нежилые помещения в многоквартирных домах и нежилых зданиях</w:t>
            </w:r>
            <w:proofErr w:type="gramEnd"/>
          </w:p>
        </w:tc>
        <w:tc>
          <w:tcPr>
            <w:tcW w:w="2552" w:type="dxa"/>
            <w:vMerge w:val="restart"/>
          </w:tcPr>
          <w:p w:rsidR="003C309A" w:rsidRPr="00DA7709" w:rsidRDefault="003C309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роли сект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тированных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 в сфере оказания услуг отдельным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тегориям граждан, увеличение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напряженности;</w:t>
            </w:r>
          </w:p>
          <w:p w:rsidR="00751C5C" w:rsidRPr="00DA7709" w:rsidRDefault="003C309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09A" w:rsidRPr="00DA7709" w:rsidRDefault="003C309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категорий граждан, неисполнение прин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тых обязательств</w:t>
            </w:r>
          </w:p>
        </w:tc>
        <w:tc>
          <w:tcPr>
            <w:tcW w:w="2268" w:type="dxa"/>
            <w:vMerge w:val="restart"/>
          </w:tcPr>
          <w:p w:rsidR="003C309A" w:rsidRPr="00DA7709" w:rsidRDefault="003C309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влияет на показ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ности 1:</w:t>
            </w:r>
          </w:p>
          <w:p w:rsidR="003C309A" w:rsidRPr="00DA7709" w:rsidRDefault="003C309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соц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ально ориентир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ванных некомме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ций, получивших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финансовую по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держку из бюджета города</w:t>
            </w:r>
          </w:p>
        </w:tc>
      </w:tr>
      <w:tr w:rsidR="003C309A" w:rsidRPr="00DA7709" w:rsidTr="00947973">
        <w:trPr>
          <w:trHeight w:val="218"/>
          <w:jc w:val="center"/>
        </w:trPr>
        <w:tc>
          <w:tcPr>
            <w:tcW w:w="540" w:type="dxa"/>
          </w:tcPr>
          <w:p w:rsidR="003C309A" w:rsidRPr="00DA7709" w:rsidRDefault="003C309A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69" w:type="dxa"/>
          </w:tcPr>
          <w:p w:rsidR="00751C5C" w:rsidRPr="00DA7709" w:rsidRDefault="003C309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1.22. Предоставление </w:t>
            </w:r>
          </w:p>
          <w:p w:rsidR="00751C5C" w:rsidRPr="00DA7709" w:rsidRDefault="003C309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3C309A" w:rsidRPr="00DA7709" w:rsidRDefault="003C309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преференции в форме субсидии Красноя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скому региональному отделению Общеро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сийской обществе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организации 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валидов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ское общество гл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хих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5" w:type="dxa"/>
          </w:tcPr>
          <w:p w:rsidR="003C309A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3C309A" w:rsidRPr="00DA7709" w:rsidRDefault="003C309A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3C309A" w:rsidRPr="00DA7709" w:rsidRDefault="003C309A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3C309A" w:rsidRPr="00DA7709" w:rsidRDefault="00827312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возмещение затрат в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шении нежилых помещ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ний, находящихся в мног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квартирных домах и зан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тальный ремонт общего имущества в многоква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тирном доме, по плате за содержание и текущий 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услуг за занима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мые нежилые помещения в многоквартирных домах и нежилых зданиях</w:t>
            </w:r>
            <w:proofErr w:type="gramEnd"/>
          </w:p>
        </w:tc>
        <w:tc>
          <w:tcPr>
            <w:tcW w:w="2552" w:type="dxa"/>
            <w:vMerge/>
          </w:tcPr>
          <w:p w:rsidR="003C309A" w:rsidRPr="00DA7709" w:rsidRDefault="003C309A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309A" w:rsidRPr="00DA7709" w:rsidRDefault="003C309A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241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2569" w:type="dxa"/>
          </w:tcPr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1.23. Предоставление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ференции в форме субсидии Красноя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ской региональной организации общеро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сийской обществе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организации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Всероссийское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ство инвалидов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5" w:type="dxa"/>
          </w:tcPr>
          <w:p w:rsidR="006E0FB8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            социальной                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                 населения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6E0FB8" w:rsidRPr="00DA7709" w:rsidRDefault="00827312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возмещение затрат в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шении нежилых помещ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ний, находящихся в мног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квартирных домах и зан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тальный ремонт общего имущества в многоква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тирном доме, по плате за содержание и текущий 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услуг за занима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мые нежилые помещения в многоквартирных домах и нежилых зданиях</w:t>
            </w:r>
            <w:proofErr w:type="gramEnd"/>
          </w:p>
        </w:tc>
        <w:tc>
          <w:tcPr>
            <w:tcW w:w="2552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126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69" w:type="dxa"/>
          </w:tcPr>
          <w:p w:rsidR="006E0FB8" w:rsidRPr="00DA7709" w:rsidRDefault="006E0FB8" w:rsidP="00827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1.24. 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Предоставление м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ниципальной преф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ренции в форме су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сидии Местной орг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низации общеросси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ской общественной организации «Всеро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сийское общество и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валидов» Железнод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7312" w:rsidRPr="00DA7709">
              <w:rPr>
                <w:rFonts w:ascii="Times New Roman" w:hAnsi="Times New Roman" w:cs="Times New Roman"/>
                <w:sz w:val="24"/>
                <w:szCs w:val="24"/>
              </w:rPr>
              <w:t>рожного района г. Красноярска</w:t>
            </w:r>
          </w:p>
        </w:tc>
        <w:tc>
          <w:tcPr>
            <w:tcW w:w="2005" w:type="dxa"/>
          </w:tcPr>
          <w:p w:rsidR="006E0FB8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6E0FB8" w:rsidRPr="00DA7709" w:rsidRDefault="00827312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возмещение затрат в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шении нежилых помещ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ний, находящихся в мног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квартирных домах и зан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тальный ремонт общего имущества в многоква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тирном доме, по плате за содержание и текущий 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нальных услуг за занима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мые нежилые помещения в многоквартирных домах и нежилых зданиях</w:t>
            </w:r>
            <w:proofErr w:type="gramEnd"/>
          </w:p>
        </w:tc>
        <w:tc>
          <w:tcPr>
            <w:tcW w:w="2552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126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69" w:type="dxa"/>
          </w:tcPr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1.25. Предоставление </w:t>
            </w:r>
          </w:p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муниципальной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ференции в форме субсидии Местной </w:t>
            </w:r>
          </w:p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организации общеро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сийской обществе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организации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общество инвалидов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(ВОИ) Кировского района города Кра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ноярска</w:t>
            </w:r>
          </w:p>
        </w:tc>
        <w:tc>
          <w:tcPr>
            <w:tcW w:w="2005" w:type="dxa"/>
          </w:tcPr>
          <w:p w:rsidR="006E0FB8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6E0FB8" w:rsidRPr="00DA7709" w:rsidRDefault="0039092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возмещение затрат в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шении нежилых помещ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ний, находящихся в мног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квартирных домах и зан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тальный ремонт общего имущества в многоква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тирном доме, по плате за содержание и текущий 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услуг за занима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мые нежилые помещения в многоквартирных домах и нежилых зданиях</w:t>
            </w:r>
            <w:proofErr w:type="gramEnd"/>
          </w:p>
        </w:tc>
        <w:tc>
          <w:tcPr>
            <w:tcW w:w="2552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207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2569" w:type="dxa"/>
          </w:tcPr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1.26. Предоставление </w:t>
            </w:r>
          </w:p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преференции в форме субсидии Местной Организации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российской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Организации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Инвалидов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(ВОИ) Ленинского района г. Красноярска</w:t>
            </w:r>
          </w:p>
        </w:tc>
        <w:tc>
          <w:tcPr>
            <w:tcW w:w="2005" w:type="dxa"/>
          </w:tcPr>
          <w:p w:rsidR="006E0FB8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6E0FB8" w:rsidRPr="00DA7709" w:rsidRDefault="0039092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возмещение затрат в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шении нежилых помещ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ний, находящихся в мног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квартирных домах и зан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тальный ремонт общего имущества в многоква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тирном доме, по плате за содержание и текущий 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услуг за занима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мые нежилые помещения в многоквартирных домах и нежилых зданиях</w:t>
            </w:r>
            <w:proofErr w:type="gramEnd"/>
          </w:p>
        </w:tc>
        <w:tc>
          <w:tcPr>
            <w:tcW w:w="2552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184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69" w:type="dxa"/>
          </w:tcPr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1.27. Предоставление </w:t>
            </w:r>
          </w:p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преференции в форме субсидии Местной </w:t>
            </w:r>
          </w:p>
          <w:p w:rsidR="00751C5C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организации обще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российской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общество инвалидов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(ВОИ) Октябрьского района г. Красноярска</w:t>
            </w:r>
          </w:p>
        </w:tc>
        <w:tc>
          <w:tcPr>
            <w:tcW w:w="2005" w:type="dxa"/>
          </w:tcPr>
          <w:p w:rsidR="006E0FB8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100920" w:rsidRPr="00DA7709" w:rsidRDefault="0039092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возмещение затрат в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шении нежилых помещ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ний, находящихся в мног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квартирных домах и зан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тальный ремонт общего имущества в многоква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тирном доме, по плате за содержание и текущий 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услуг за занима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мые нежилые помещения в многоквартирных домах и нежилых зданиях </w:t>
            </w:r>
            <w:proofErr w:type="gramEnd"/>
          </w:p>
        </w:tc>
        <w:tc>
          <w:tcPr>
            <w:tcW w:w="2552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207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2569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1.28. Предоставление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муниципальной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ференции в форме субсидии Местной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организации обще</w:t>
            </w:r>
            <w:r w:rsidR="00100920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российской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организации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общество инвалидов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(ВОИ) Свердловского района г. Красноярска</w:t>
            </w:r>
          </w:p>
        </w:tc>
        <w:tc>
          <w:tcPr>
            <w:tcW w:w="2005" w:type="dxa"/>
          </w:tcPr>
          <w:p w:rsidR="006E0FB8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            социальной                 защиты                 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100920" w:rsidRPr="00DA7709" w:rsidRDefault="0039092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возмещение затрат в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шении нежилых помещ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ний, находящихся в мног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квартирных домах и зан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тальный ремонт общего имущества в многоква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тирном доме, по плате за содержание и текущий 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услуг за занима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мые нежилые помещения в многоквартирных домах и нежилых зданиях </w:t>
            </w:r>
            <w:proofErr w:type="gramEnd"/>
          </w:p>
        </w:tc>
        <w:tc>
          <w:tcPr>
            <w:tcW w:w="2552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161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69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1.29. Предоставление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муниципальной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ференции в форме субсидии Местной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организации обще</w:t>
            </w:r>
            <w:r w:rsidR="00100920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российской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организации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общество инвалидов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(ВОИ) Советского района г. Красноярска</w:t>
            </w:r>
          </w:p>
        </w:tc>
        <w:tc>
          <w:tcPr>
            <w:tcW w:w="2005" w:type="dxa"/>
          </w:tcPr>
          <w:p w:rsidR="006E0FB8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6E0FB8" w:rsidRPr="00DA7709" w:rsidRDefault="0039092E" w:rsidP="0039092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DA7709">
              <w:rPr>
                <w:rFonts w:eastAsiaTheme="minorHAnsi"/>
                <w:lang w:eastAsia="en-US"/>
              </w:rPr>
              <w:t>возмещение затрат в отн</w:t>
            </w:r>
            <w:r w:rsidRPr="00DA7709">
              <w:rPr>
                <w:rFonts w:eastAsiaTheme="minorHAnsi"/>
                <w:lang w:eastAsia="en-US"/>
              </w:rPr>
              <w:t>о</w:t>
            </w:r>
            <w:r w:rsidRPr="00DA7709">
              <w:rPr>
                <w:rFonts w:eastAsiaTheme="minorHAnsi"/>
                <w:lang w:eastAsia="en-US"/>
              </w:rPr>
              <w:t>шении нежилых помещ</w:t>
            </w:r>
            <w:r w:rsidRPr="00DA7709">
              <w:rPr>
                <w:rFonts w:eastAsiaTheme="minorHAnsi"/>
                <w:lang w:eastAsia="en-US"/>
              </w:rPr>
              <w:t>е</w:t>
            </w:r>
            <w:r w:rsidRPr="00DA7709">
              <w:rPr>
                <w:rFonts w:eastAsiaTheme="minorHAnsi"/>
                <w:lang w:eastAsia="en-US"/>
              </w:rPr>
              <w:t>ний, находящихся в мног</w:t>
            </w:r>
            <w:r w:rsidRPr="00DA7709">
              <w:rPr>
                <w:rFonts w:eastAsiaTheme="minorHAnsi"/>
                <w:lang w:eastAsia="en-US"/>
              </w:rPr>
              <w:t>о</w:t>
            </w:r>
            <w:r w:rsidRPr="00DA7709">
              <w:rPr>
                <w:rFonts w:eastAsiaTheme="minorHAnsi"/>
                <w:lang w:eastAsia="en-US"/>
              </w:rPr>
              <w:t>квартирных домах и зан</w:t>
            </w:r>
            <w:r w:rsidRPr="00DA7709">
              <w:rPr>
                <w:rFonts w:eastAsiaTheme="minorHAnsi"/>
                <w:lang w:eastAsia="en-US"/>
              </w:rPr>
              <w:t>и</w:t>
            </w:r>
            <w:r w:rsidRPr="00DA7709">
              <w:rPr>
                <w:rFonts w:eastAsiaTheme="minorHAnsi"/>
                <w:lang w:eastAsia="en-US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eastAsiaTheme="minorHAnsi"/>
                <w:lang w:eastAsia="en-US"/>
              </w:rPr>
              <w:t>и</w:t>
            </w:r>
            <w:r w:rsidRPr="00DA7709">
              <w:rPr>
                <w:rFonts w:eastAsiaTheme="minorHAnsi"/>
                <w:lang w:eastAsia="en-US"/>
              </w:rPr>
              <w:t>тальный ремонт общего имущества в многоква</w:t>
            </w:r>
            <w:r w:rsidRPr="00DA7709">
              <w:rPr>
                <w:rFonts w:eastAsiaTheme="minorHAnsi"/>
                <w:lang w:eastAsia="en-US"/>
              </w:rPr>
              <w:t>р</w:t>
            </w:r>
            <w:r w:rsidRPr="00DA7709">
              <w:rPr>
                <w:rFonts w:eastAsiaTheme="minorHAnsi"/>
                <w:lang w:eastAsia="en-US"/>
              </w:rPr>
              <w:t>тирном доме, по плате за содержание и текущий р</w:t>
            </w:r>
            <w:r w:rsidRPr="00DA7709">
              <w:rPr>
                <w:rFonts w:eastAsiaTheme="minorHAnsi"/>
                <w:lang w:eastAsia="en-US"/>
              </w:rPr>
              <w:t>е</w:t>
            </w:r>
            <w:r w:rsidRPr="00DA7709">
              <w:rPr>
                <w:rFonts w:eastAsiaTheme="minorHAnsi"/>
                <w:lang w:eastAsia="en-US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eastAsiaTheme="minorHAnsi"/>
                <w:lang w:eastAsia="en-US"/>
              </w:rPr>
              <w:t>у</w:t>
            </w:r>
            <w:r w:rsidRPr="00DA7709">
              <w:rPr>
                <w:rFonts w:eastAsiaTheme="minorHAnsi"/>
                <w:lang w:eastAsia="en-US"/>
              </w:rPr>
              <w:t>нальных услуг за занима</w:t>
            </w:r>
            <w:r w:rsidRPr="00DA7709">
              <w:rPr>
                <w:rFonts w:eastAsiaTheme="minorHAnsi"/>
                <w:lang w:eastAsia="en-US"/>
              </w:rPr>
              <w:t>е</w:t>
            </w:r>
            <w:r w:rsidRPr="00DA7709">
              <w:rPr>
                <w:rFonts w:eastAsiaTheme="minorHAnsi"/>
                <w:lang w:eastAsia="en-US"/>
              </w:rPr>
              <w:lastRenderedPageBreak/>
              <w:t>мые нежилые помещения в многоквартирных домах и нежилых зданиях</w:t>
            </w:r>
            <w:proofErr w:type="gramEnd"/>
          </w:p>
        </w:tc>
        <w:tc>
          <w:tcPr>
            <w:tcW w:w="2552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138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69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1.30. Предоставление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преференции в форме субсидии Местной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организации обще</w:t>
            </w:r>
            <w:r w:rsidR="00100920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российской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организации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общество инвалидов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(ВОИ) Центрального района г. Красноярска</w:t>
            </w:r>
          </w:p>
        </w:tc>
        <w:tc>
          <w:tcPr>
            <w:tcW w:w="2005" w:type="dxa"/>
          </w:tcPr>
          <w:p w:rsidR="006E0FB8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6E0FB8" w:rsidRPr="00DA7709" w:rsidRDefault="0039092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возмещение затрат в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шении нежилых помещ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ний, находящихся в мног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квартирных домах и зан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тальный ремонт общего имущества в многоква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тирном доме, по плате за содержание и текущий 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услуг за занима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мые нежилые помещения в многоквартирных домах и нежилых зданиях</w:t>
            </w:r>
            <w:proofErr w:type="gramEnd"/>
          </w:p>
        </w:tc>
        <w:tc>
          <w:tcPr>
            <w:tcW w:w="2552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138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2569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1.31. Предоставление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муниципальной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ференции в форме субсидии Местному отделению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Красно</w:t>
            </w:r>
            <w:r w:rsidR="00100920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ярской</w:t>
            </w:r>
            <w:proofErr w:type="spellEnd"/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организации инвалидов Союз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Чернобыль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Красноярск</w:t>
            </w:r>
          </w:p>
        </w:tc>
        <w:tc>
          <w:tcPr>
            <w:tcW w:w="2005" w:type="dxa"/>
          </w:tcPr>
          <w:p w:rsidR="006E0FB8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6E0FB8" w:rsidRPr="00DA7709" w:rsidRDefault="0039092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возмещение затрат в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шении нежилых помещ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ний, находящихся в мног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квартирных домах и зан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тальный ремонт общего имущества в многоква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тирном доме, по плате за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текущий 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монт общего имущества в многоквартирном доме, а также на возмещение части затрат на оплату комм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услуг за занима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мые нежилые помещения в многоквартирных домах и нежилых зданиях</w:t>
            </w:r>
            <w:proofErr w:type="gramEnd"/>
          </w:p>
        </w:tc>
        <w:tc>
          <w:tcPr>
            <w:tcW w:w="2552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126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69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1.32. Финансовое обесп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чение затрат социал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 ориентированных некоммерческих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организаций, не явл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ющихся госуда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ственными (муниц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пальными) учрежд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ниями, связанных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 организацией и 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ведением меропри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Форум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, на основании конкурсного отбора заявок</w:t>
            </w:r>
          </w:p>
        </w:tc>
        <w:tc>
          <w:tcPr>
            <w:tcW w:w="2005" w:type="dxa"/>
          </w:tcPr>
          <w:p w:rsidR="006E0FB8" w:rsidRPr="00DA7709" w:rsidRDefault="00947973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охват участников меропр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ятия составит не менее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400 граждан и не менее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50 социально ориентир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ванных некоммерческих организаций ежегодно</w:t>
            </w:r>
          </w:p>
        </w:tc>
        <w:tc>
          <w:tcPr>
            <w:tcW w:w="2552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роли сект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 социально орие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тированных неко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ций в сфере оказания услуг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категориям граждан, неисполнение прин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тых обязательств</w:t>
            </w:r>
          </w:p>
        </w:tc>
        <w:tc>
          <w:tcPr>
            <w:tcW w:w="2268" w:type="dxa"/>
          </w:tcPr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влияет на показ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ности 1: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соц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ально ориентир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ванных некомме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ческих организ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ций, получивших финансо</w:t>
            </w:r>
            <w:r w:rsidR="00E67689" w:rsidRPr="00DA7709">
              <w:rPr>
                <w:rFonts w:ascii="Times New Roman" w:hAnsi="Times New Roman" w:cs="Times New Roman"/>
                <w:sz w:val="24"/>
                <w:szCs w:val="24"/>
              </w:rPr>
              <w:t>вую по</w:t>
            </w:r>
            <w:r w:rsidR="00E67689" w:rsidRPr="00DA77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7689" w:rsidRPr="00DA7709">
              <w:rPr>
                <w:rFonts w:ascii="Times New Roman" w:hAnsi="Times New Roman" w:cs="Times New Roman"/>
                <w:sz w:val="24"/>
                <w:szCs w:val="24"/>
              </w:rPr>
              <w:t>держку из бюджета города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FB8" w:rsidRPr="00DA7709" w:rsidTr="00947973">
        <w:trPr>
          <w:trHeight w:val="138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5337" w:type="dxa"/>
            <w:gridSpan w:val="7"/>
          </w:tcPr>
          <w:p w:rsidR="006E0FB8" w:rsidRPr="00DA7709" w:rsidRDefault="006E0FB8" w:rsidP="0010092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Подпрограмма 2 </w:t>
            </w:r>
            <w:r w:rsidR="001A5448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институтов гражданского общества в городе Красноярске</w:t>
            </w:r>
            <w:r w:rsidR="001A5448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E0FB8" w:rsidRPr="00DA7709" w:rsidTr="00947973">
        <w:trPr>
          <w:trHeight w:val="103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2569" w:type="dxa"/>
          </w:tcPr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 Конкурс на соискание премии Главы города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Красноярск рук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творный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 горожанам гор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да Красноярска</w:t>
            </w:r>
          </w:p>
        </w:tc>
        <w:tc>
          <w:tcPr>
            <w:tcW w:w="2005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834F9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 менее </w:t>
            </w:r>
          </w:p>
          <w:p w:rsidR="008834F9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153 мероприятий для жит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лей города участниками конкурса на соискание премии Главы города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Красноярск рукотворный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инициативным горожанам, количество участников конкурса </w:t>
            </w:r>
            <w:r w:rsidR="00751C5C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14 человек ежегодно</w:t>
            </w:r>
          </w:p>
        </w:tc>
        <w:tc>
          <w:tcPr>
            <w:tcW w:w="2552" w:type="dxa"/>
          </w:tcPr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социальной активности горожан</w:t>
            </w:r>
          </w:p>
        </w:tc>
        <w:tc>
          <w:tcPr>
            <w:tcW w:w="2268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влияет на показ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ности 1: количество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инициативных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 общественно зн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чимых публичных мероприятий, ре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лизованных для жителей города; показатель резул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тативности 2: </w:t>
            </w:r>
          </w:p>
          <w:p w:rsidR="006E0FB8" w:rsidRPr="00DA7709" w:rsidRDefault="00225260" w:rsidP="00EB4E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количество иниц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ативных горожан и социально орие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тированных н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е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коммерческих о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ганизаций, </w:t>
            </w:r>
            <w:r w:rsidR="00EB4E1F"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реал</w:t>
            </w:r>
            <w:r w:rsidR="00EB4E1F"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</w:t>
            </w:r>
            <w:r w:rsidR="00EB4E1F"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зующих меропри</w:t>
            </w:r>
            <w:r w:rsidR="00EB4E1F"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я</w:t>
            </w:r>
            <w:r w:rsidR="00EB4E1F"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тия подпрограммы</w:t>
            </w:r>
          </w:p>
        </w:tc>
      </w:tr>
      <w:tr w:rsidR="006E0FB8" w:rsidRPr="00DA7709" w:rsidTr="00947973">
        <w:trPr>
          <w:trHeight w:val="126"/>
          <w:jc w:val="center"/>
        </w:trPr>
        <w:tc>
          <w:tcPr>
            <w:tcW w:w="540" w:type="dxa"/>
          </w:tcPr>
          <w:p w:rsidR="006E0FB8" w:rsidRPr="00DA7709" w:rsidRDefault="006E0FB8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69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2.2. Проведение публи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ных мероприятий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в целях увековечения памяти подвигов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тружеников тыла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Великой Отечественной войны </w:t>
            </w:r>
            <w:r w:rsidR="005577B4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1941–1945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005" w:type="dxa"/>
          </w:tcPr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культуры</w:t>
            </w:r>
          </w:p>
        </w:tc>
        <w:tc>
          <w:tcPr>
            <w:tcW w:w="1384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6E0FB8" w:rsidRPr="00DA7709" w:rsidRDefault="006E0FB8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проведение не менее 3 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щественно значимых пу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личных мероприятий;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 зн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чимых публичных мер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приятиях не менее 3000 ч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ловек ежегодно</w:t>
            </w:r>
          </w:p>
        </w:tc>
        <w:tc>
          <w:tcPr>
            <w:tcW w:w="2552" w:type="dxa"/>
          </w:tcPr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сохранение и тран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ляция исторической памяти подвигов тр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жеников тыла во вр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мя Великой Отеч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войны </w:t>
            </w:r>
            <w:r w:rsidR="005577B4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1941–1945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годов молодым поколениям прекр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тится</w:t>
            </w:r>
          </w:p>
        </w:tc>
        <w:tc>
          <w:tcPr>
            <w:tcW w:w="2268" w:type="dxa"/>
          </w:tcPr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влияет на показ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ности 1: количество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инициативных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 общественно зн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чимых публичных мероприятий,</w:t>
            </w:r>
          </w:p>
          <w:p w:rsidR="00100920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реализованных </w:t>
            </w:r>
          </w:p>
          <w:p w:rsidR="006E0FB8" w:rsidRPr="00DA7709" w:rsidRDefault="006E0FB8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для жителей города</w:t>
            </w:r>
          </w:p>
        </w:tc>
      </w:tr>
      <w:tr w:rsidR="0033244E" w:rsidRPr="00DA7709" w:rsidTr="00947973">
        <w:trPr>
          <w:trHeight w:val="184"/>
          <w:jc w:val="center"/>
        </w:trPr>
        <w:tc>
          <w:tcPr>
            <w:tcW w:w="540" w:type="dxa"/>
          </w:tcPr>
          <w:p w:rsidR="0033244E" w:rsidRPr="00DA7709" w:rsidRDefault="0033244E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2569" w:type="dxa"/>
          </w:tcPr>
          <w:p w:rsidR="00100920" w:rsidRPr="00DA7709" w:rsidRDefault="00AF144A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Мероприятие 2.3. </w:t>
            </w:r>
          </w:p>
          <w:p w:rsidR="00100920" w:rsidRPr="00DA7709" w:rsidRDefault="008455F7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Денежная премия </w:t>
            </w:r>
          </w:p>
          <w:p w:rsidR="00100920" w:rsidRPr="00DA7709" w:rsidRDefault="008455F7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победителю (I место) и лауреатам (II и III места) ежегодного </w:t>
            </w:r>
          </w:p>
          <w:p w:rsidR="0033244E" w:rsidRPr="00DA7709" w:rsidRDefault="008455F7" w:rsidP="005577B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городского конкурса социальной рекламы</w:t>
            </w:r>
          </w:p>
        </w:tc>
        <w:tc>
          <w:tcPr>
            <w:tcW w:w="2005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384" w:type="dxa"/>
          </w:tcPr>
          <w:p w:rsidR="0033244E" w:rsidRPr="00DA7709" w:rsidRDefault="0033244E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23C" w:rsidRPr="00DA7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1" w:type="dxa"/>
          </w:tcPr>
          <w:p w:rsidR="0033244E" w:rsidRPr="00DA7709" w:rsidRDefault="0033244E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466DCE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  <w:r w:rsidR="00E117ED" w:rsidRPr="00DA7709">
              <w:rPr>
                <w:rFonts w:ascii="Times New Roman" w:hAnsi="Times New Roman" w:cs="Times New Roman"/>
                <w:sz w:val="24"/>
                <w:szCs w:val="24"/>
              </w:rPr>
              <w:t>, связанного с  привлечением</w:t>
            </w:r>
            <w:r w:rsidR="00287521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сообщества </w:t>
            </w:r>
          </w:p>
          <w:p w:rsidR="00100920" w:rsidRPr="00DA7709" w:rsidRDefault="00287521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к активному участию </w:t>
            </w:r>
          </w:p>
          <w:p w:rsidR="00100920" w:rsidRPr="00DA7709" w:rsidRDefault="00287521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социально </w:t>
            </w:r>
          </w:p>
          <w:p w:rsidR="0033244E" w:rsidRPr="00DA7709" w:rsidRDefault="00287521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значимых вопросов жизн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деятельности города</w:t>
            </w:r>
          </w:p>
        </w:tc>
        <w:tc>
          <w:tcPr>
            <w:tcW w:w="2552" w:type="dxa"/>
          </w:tcPr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социальной активности горожан</w:t>
            </w:r>
          </w:p>
        </w:tc>
        <w:tc>
          <w:tcPr>
            <w:tcW w:w="2268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влияет на показ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ности 1: количество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инициативных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и общественно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значимых публи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ных мероприятий, реализованных для жителей города;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резул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тативности 2: </w:t>
            </w:r>
          </w:p>
          <w:p w:rsidR="0033244E" w:rsidRPr="00DA7709" w:rsidRDefault="00EB4E1F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количество иниц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ативных горожан и социально орие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тированных н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е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коммерческих о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ганизаций, реал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зующих меропри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я</w:t>
            </w:r>
            <w:r w:rsidRPr="00EB4E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тия подпрограммы</w:t>
            </w:r>
            <w:bookmarkStart w:id="3" w:name="_GoBack"/>
            <w:bookmarkEnd w:id="3"/>
          </w:p>
        </w:tc>
      </w:tr>
      <w:tr w:rsidR="0033244E" w:rsidRPr="00DA7709" w:rsidTr="00947973">
        <w:trPr>
          <w:trHeight w:val="161"/>
          <w:jc w:val="center"/>
        </w:trPr>
        <w:tc>
          <w:tcPr>
            <w:tcW w:w="540" w:type="dxa"/>
          </w:tcPr>
          <w:p w:rsidR="0033244E" w:rsidRPr="00DA7709" w:rsidRDefault="0033244E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337" w:type="dxa"/>
            <w:gridSpan w:val="7"/>
          </w:tcPr>
          <w:p w:rsidR="0033244E" w:rsidRPr="00DA7709" w:rsidRDefault="0033244E" w:rsidP="0010092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Подпрограмма 3 </w:t>
            </w:r>
            <w:r w:rsidR="001A5448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Укрепление единства российской нации и этнокультурное развитие народов города Красноярска</w:t>
            </w:r>
            <w:r w:rsidR="001A5448"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33244E" w:rsidRPr="00DA7709" w:rsidTr="00947973">
        <w:trPr>
          <w:trHeight w:val="161"/>
          <w:jc w:val="center"/>
        </w:trPr>
        <w:tc>
          <w:tcPr>
            <w:tcW w:w="540" w:type="dxa"/>
          </w:tcPr>
          <w:p w:rsidR="0033244E" w:rsidRPr="00DA7709" w:rsidRDefault="0033244E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2569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3.1.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Организация и пров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дение мероприятий, направленных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на формирование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общероссийской идентичности</w:t>
            </w:r>
          </w:p>
        </w:tc>
        <w:tc>
          <w:tcPr>
            <w:tcW w:w="2005" w:type="dxa"/>
          </w:tcPr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культуры;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молоде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ной политики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(в 2023 </w:t>
            </w:r>
            <w:r w:rsidR="00927F89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году –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молоде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ной политики </w:t>
            </w:r>
            <w:proofErr w:type="gramEnd"/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 туризма);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образов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384" w:type="dxa"/>
          </w:tcPr>
          <w:p w:rsidR="0033244E" w:rsidRPr="00DA7709" w:rsidRDefault="0033244E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33244E" w:rsidRPr="00DA7709" w:rsidRDefault="0033244E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реализация не менее 5 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роприятий ежегодно для детей и молодежи в во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расте от 7 до 35 лет, не м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нее 120 мероприятий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 библиотеках города еж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годно для жителей города</w:t>
            </w:r>
          </w:p>
        </w:tc>
        <w:tc>
          <w:tcPr>
            <w:tcW w:w="2552" w:type="dxa"/>
          </w:tcPr>
          <w:p w:rsidR="0033244E" w:rsidRPr="00DA7709" w:rsidRDefault="0033244E" w:rsidP="00100920">
            <w:pPr>
              <w:pStyle w:val="ConsPlusNorma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рост социального напряжения среди представителей нац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онально-культурных автономий;</w:t>
            </w:r>
          </w:p>
          <w:p w:rsidR="0033244E" w:rsidRPr="00DA7709" w:rsidRDefault="0033244E" w:rsidP="00100920">
            <w:pPr>
              <w:pStyle w:val="ConsPlusNorma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числа пре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ставителей различных национальностей,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100920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ствующих</w:t>
            </w:r>
            <w:proofErr w:type="spellEnd"/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в общег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родских мероприятиях</w:t>
            </w:r>
          </w:p>
        </w:tc>
        <w:tc>
          <w:tcPr>
            <w:tcW w:w="2268" w:type="dxa"/>
          </w:tcPr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влияет на показ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ности 2: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доля жителей гор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да, участвующих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мероприятиях, направленных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 укрепление единства росси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ской нации и этн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культурное разв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тие народов города Красноярска</w:t>
            </w:r>
          </w:p>
        </w:tc>
      </w:tr>
      <w:tr w:rsidR="0033244E" w:rsidRPr="00DA7709" w:rsidTr="00947973">
        <w:trPr>
          <w:trHeight w:val="161"/>
          <w:jc w:val="center"/>
        </w:trPr>
        <w:tc>
          <w:tcPr>
            <w:tcW w:w="540" w:type="dxa"/>
          </w:tcPr>
          <w:p w:rsidR="0033244E" w:rsidRPr="00DA7709" w:rsidRDefault="0033244E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2569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3.2.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мер, направленных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на социальную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 культурную адапт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цию мигрантов</w:t>
            </w:r>
          </w:p>
        </w:tc>
        <w:tc>
          <w:tcPr>
            <w:tcW w:w="2005" w:type="dxa"/>
          </w:tcPr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культуры</w:t>
            </w:r>
          </w:p>
        </w:tc>
        <w:tc>
          <w:tcPr>
            <w:tcW w:w="1384" w:type="dxa"/>
          </w:tcPr>
          <w:p w:rsidR="0033244E" w:rsidRPr="00DA7709" w:rsidRDefault="0033244E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33244E" w:rsidRPr="00DA7709" w:rsidRDefault="0033244E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 привлечением национал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ных общественных объед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нений не менее 5 ежегодно</w:t>
            </w:r>
          </w:p>
        </w:tc>
        <w:tc>
          <w:tcPr>
            <w:tcW w:w="2552" w:type="dxa"/>
          </w:tcPr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рост социального напряжения среди представителей нац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онально-культурных автономий;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снижение числа пре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ставителей различных национальностей,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участвующих в общ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городских меропри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тиях;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осложнение проце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сов социализации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 адаптации мигра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268" w:type="dxa"/>
          </w:tcPr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влияет на показ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ности 1: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количество наци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нальных, религио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ных и казачьих 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щественных об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единений и орган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заций, вовлеченных в общегородские мероприятия;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тативности 2: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доля жителей гор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да, участвующих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 мероприятиях, направленных на укрепление еди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ства российской нации и этнокул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турное развитие народов города Красноярска</w:t>
            </w:r>
          </w:p>
        </w:tc>
      </w:tr>
      <w:tr w:rsidR="0033244E" w:rsidRPr="00DA7709" w:rsidTr="00947973">
        <w:trPr>
          <w:trHeight w:val="275"/>
          <w:jc w:val="center"/>
        </w:trPr>
        <w:tc>
          <w:tcPr>
            <w:tcW w:w="540" w:type="dxa"/>
          </w:tcPr>
          <w:p w:rsidR="0033244E" w:rsidRPr="00DA7709" w:rsidRDefault="0033244E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69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3.3.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Содействие сохран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нию и развитию ру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ского этноса</w:t>
            </w:r>
          </w:p>
        </w:tc>
        <w:tc>
          <w:tcPr>
            <w:tcW w:w="2005" w:type="dxa"/>
          </w:tcPr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культуры;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образов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384" w:type="dxa"/>
          </w:tcPr>
          <w:p w:rsidR="0033244E" w:rsidRPr="00DA7709" w:rsidRDefault="0033244E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33244E" w:rsidRPr="00DA7709" w:rsidRDefault="0033244E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 привлечением религио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ных и казачьих обществе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ных объединений не 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="00100920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нее 5 ежегодно</w:t>
            </w:r>
          </w:p>
        </w:tc>
        <w:tc>
          <w:tcPr>
            <w:tcW w:w="2552" w:type="dxa"/>
          </w:tcPr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рост социального напряжения среди представителей рел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гиозных организаций и казачьих обществ</w:t>
            </w:r>
          </w:p>
        </w:tc>
        <w:tc>
          <w:tcPr>
            <w:tcW w:w="2268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влияет на показ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ности 1: количество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национальных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религиозных и к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зачьих обществе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ных объединений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организаций,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вовлеченных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 общегородские мероприятия;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тативности 2: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доля жителей гор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да, участвующих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мероприятиях, направленных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укрепление единства росси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ской нации и этн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культурное разв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тие народов города Красноярска</w:t>
            </w:r>
          </w:p>
        </w:tc>
      </w:tr>
      <w:tr w:rsidR="0033244E" w:rsidRPr="00DA7709" w:rsidTr="00947973">
        <w:trPr>
          <w:trHeight w:val="264"/>
          <w:jc w:val="center"/>
        </w:trPr>
        <w:tc>
          <w:tcPr>
            <w:tcW w:w="540" w:type="dxa"/>
          </w:tcPr>
          <w:p w:rsidR="0033244E" w:rsidRPr="00DA7709" w:rsidRDefault="0033244E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42</w:t>
            </w:r>
          </w:p>
          <w:p w:rsidR="0033244E" w:rsidRPr="00DA7709" w:rsidRDefault="0033244E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69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3.4.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Содействие гармон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зации межнационал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ного и межконфесс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онального согласия, профилактика межн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циональных и ме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конфессиональных конфликтов</w:t>
            </w:r>
          </w:p>
        </w:tc>
        <w:tc>
          <w:tcPr>
            <w:tcW w:w="2005" w:type="dxa"/>
          </w:tcPr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ной политики;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образов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384" w:type="dxa"/>
          </w:tcPr>
          <w:p w:rsidR="0033244E" w:rsidRPr="00DA7709" w:rsidRDefault="0033244E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</w:tcPr>
          <w:p w:rsidR="0033244E" w:rsidRPr="00DA7709" w:rsidRDefault="0033244E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3118" w:type="dxa"/>
          </w:tcPr>
          <w:p w:rsidR="008834F9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не менее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 мероприятий ежегодно;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информационное сопр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вождение мероприятий, направленных на укрепл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межнационального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 межконфессионального согласия, профилактику межнациональных и ме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конфессиональных 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фликтов в объеме: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10 газетных полос форма</w:t>
            </w:r>
            <w:r w:rsidR="00100920" w:rsidRPr="00DA7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 А3;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20 сообщений в сети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Интернет, проведение 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социологического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2552" w:type="dxa"/>
          </w:tcPr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отсутствие у жителей города информации о проводимой в городе работе по укреплению межнационального и межконфессиональн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 согласия, увелич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ние числа межнаци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или межко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фессиональных ко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фликтов</w:t>
            </w:r>
          </w:p>
        </w:tc>
        <w:tc>
          <w:tcPr>
            <w:tcW w:w="2268" w:type="dxa"/>
          </w:tcPr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влияет на показ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тель результати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ности 2: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доля жителей гор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да, участвующих в мероприятиях, направленных на укрепление еди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ства российской нации и этнокул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турное развитие народов города Красноярска;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тативности 3: доля граждан, полож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тельно оценива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щих состояние межнациональных отношений, в 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щем количестве опрошенных жит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лей города;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тативности 4: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доля граждан, п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ложительно оцен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вающих состояние межконфесси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нальных отнош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ний, в общем кол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честве опрошенных жителей города;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тативности 5:</w:t>
            </w:r>
          </w:p>
          <w:p w:rsidR="00100920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доля граждан, не испытывающих негативного отн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шения к мигра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там, в общем </w:t>
            </w:r>
          </w:p>
          <w:p w:rsidR="0033244E" w:rsidRPr="00DA7709" w:rsidRDefault="0033244E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proofErr w:type="gram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опр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шенных жителей города</w:t>
            </w:r>
          </w:p>
        </w:tc>
      </w:tr>
      <w:tr w:rsidR="000E596A" w:rsidRPr="00DA7709" w:rsidTr="00947973">
        <w:trPr>
          <w:trHeight w:val="264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0E596A" w:rsidRPr="00DA7709" w:rsidRDefault="000E596A" w:rsidP="005577B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100920" w:rsidRPr="00DA7709" w:rsidRDefault="000E596A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 xml:space="preserve">Мероприятие 3.5. </w:t>
            </w:r>
          </w:p>
          <w:p w:rsidR="000E596A" w:rsidRPr="00DA7709" w:rsidRDefault="000E596A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>Реализация меропри</w:t>
            </w:r>
            <w:r w:rsidRPr="00DA7709">
              <w:rPr>
                <w:rFonts w:eastAsiaTheme="minorHAnsi"/>
                <w:lang w:eastAsia="en-US"/>
              </w:rPr>
              <w:t>я</w:t>
            </w:r>
            <w:r w:rsidRPr="00DA7709">
              <w:rPr>
                <w:rFonts w:eastAsiaTheme="minorHAnsi"/>
                <w:lang w:eastAsia="en-US"/>
              </w:rPr>
              <w:t>тий в сфере укрепл</w:t>
            </w:r>
            <w:r w:rsidRPr="00DA7709">
              <w:rPr>
                <w:rFonts w:eastAsiaTheme="minorHAnsi"/>
                <w:lang w:eastAsia="en-US"/>
              </w:rPr>
              <w:t>е</w:t>
            </w:r>
            <w:r w:rsidRPr="00DA7709">
              <w:rPr>
                <w:rFonts w:eastAsiaTheme="minorHAnsi"/>
                <w:lang w:eastAsia="en-US"/>
              </w:rPr>
              <w:t>ния межнациональн</w:t>
            </w:r>
            <w:r w:rsidRPr="00DA7709">
              <w:rPr>
                <w:rFonts w:eastAsiaTheme="minorHAnsi"/>
                <w:lang w:eastAsia="en-US"/>
              </w:rPr>
              <w:t>о</w:t>
            </w:r>
            <w:r w:rsidRPr="00DA7709">
              <w:rPr>
                <w:rFonts w:eastAsiaTheme="minorHAnsi"/>
                <w:lang w:eastAsia="en-US"/>
              </w:rPr>
              <w:t>го и межконфесси</w:t>
            </w:r>
            <w:r w:rsidRPr="00DA7709">
              <w:rPr>
                <w:rFonts w:eastAsiaTheme="minorHAnsi"/>
                <w:lang w:eastAsia="en-US"/>
              </w:rPr>
              <w:t>о</w:t>
            </w:r>
            <w:r w:rsidRPr="00DA7709">
              <w:rPr>
                <w:rFonts w:eastAsiaTheme="minorHAnsi"/>
                <w:lang w:eastAsia="en-US"/>
              </w:rPr>
              <w:t>нального согласия</w:t>
            </w:r>
          </w:p>
          <w:p w:rsidR="000E596A" w:rsidRPr="00DA7709" w:rsidRDefault="000E596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0E596A" w:rsidRPr="00DA7709" w:rsidRDefault="000E596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главное упра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ление культуры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E596A" w:rsidRPr="00DA7709" w:rsidRDefault="000E596A" w:rsidP="00947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0E596A" w:rsidRPr="00DA7709" w:rsidRDefault="000E596A" w:rsidP="00BA3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3D56" w:rsidRPr="00DA7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0920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 xml:space="preserve">реализация мероприятий </w:t>
            </w:r>
          </w:p>
          <w:p w:rsidR="000B44B9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>с привлечением национал</w:t>
            </w:r>
            <w:r w:rsidRPr="00DA7709">
              <w:rPr>
                <w:rFonts w:eastAsiaTheme="minorHAnsi"/>
                <w:lang w:eastAsia="en-US"/>
              </w:rPr>
              <w:t>ь</w:t>
            </w:r>
            <w:r w:rsidRPr="00DA7709">
              <w:rPr>
                <w:rFonts w:eastAsiaTheme="minorHAnsi"/>
                <w:lang w:eastAsia="en-US"/>
              </w:rPr>
              <w:t>ных общественных объед</w:t>
            </w:r>
            <w:r w:rsidRPr="00DA7709">
              <w:rPr>
                <w:rFonts w:eastAsiaTheme="minorHAnsi"/>
                <w:lang w:eastAsia="en-US"/>
              </w:rPr>
              <w:t>и</w:t>
            </w:r>
            <w:r w:rsidRPr="00DA7709">
              <w:rPr>
                <w:rFonts w:eastAsiaTheme="minorHAnsi"/>
                <w:lang w:eastAsia="en-US"/>
              </w:rPr>
              <w:t>нений не менее 5 в год</w:t>
            </w:r>
          </w:p>
          <w:p w:rsidR="000E596A" w:rsidRPr="00DA7709" w:rsidRDefault="000E596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44B9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>рост социального напряжения среди представителей нац</w:t>
            </w:r>
            <w:r w:rsidRPr="00DA7709">
              <w:rPr>
                <w:rFonts w:eastAsiaTheme="minorHAnsi"/>
                <w:lang w:eastAsia="en-US"/>
              </w:rPr>
              <w:t>и</w:t>
            </w:r>
            <w:r w:rsidRPr="00DA7709">
              <w:rPr>
                <w:rFonts w:eastAsiaTheme="minorHAnsi"/>
                <w:lang w:eastAsia="en-US"/>
              </w:rPr>
              <w:t>онально-культурных автономий;</w:t>
            </w:r>
          </w:p>
          <w:p w:rsidR="000B44B9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>снижение числа пре</w:t>
            </w:r>
            <w:r w:rsidRPr="00DA7709">
              <w:rPr>
                <w:rFonts w:eastAsiaTheme="minorHAnsi"/>
                <w:lang w:eastAsia="en-US"/>
              </w:rPr>
              <w:t>д</w:t>
            </w:r>
            <w:r w:rsidRPr="00DA7709">
              <w:rPr>
                <w:rFonts w:eastAsiaTheme="minorHAnsi"/>
                <w:lang w:eastAsia="en-US"/>
              </w:rPr>
              <w:t>ставителей различных национальностей, участвующих в общ</w:t>
            </w:r>
            <w:r w:rsidRPr="00DA7709">
              <w:rPr>
                <w:rFonts w:eastAsiaTheme="minorHAnsi"/>
                <w:lang w:eastAsia="en-US"/>
              </w:rPr>
              <w:t>е</w:t>
            </w:r>
            <w:r w:rsidRPr="00DA7709">
              <w:rPr>
                <w:rFonts w:eastAsiaTheme="minorHAnsi"/>
                <w:lang w:eastAsia="en-US"/>
              </w:rPr>
              <w:t>городских меропри</w:t>
            </w:r>
            <w:r w:rsidRPr="00DA7709">
              <w:rPr>
                <w:rFonts w:eastAsiaTheme="minorHAnsi"/>
                <w:lang w:eastAsia="en-US"/>
              </w:rPr>
              <w:t>я</w:t>
            </w:r>
            <w:r w:rsidRPr="00DA7709">
              <w:rPr>
                <w:rFonts w:eastAsiaTheme="minorHAnsi"/>
                <w:lang w:eastAsia="en-US"/>
              </w:rPr>
              <w:t>тиях;</w:t>
            </w:r>
          </w:p>
          <w:p w:rsidR="00100920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>осложнение проце</w:t>
            </w:r>
            <w:r w:rsidRPr="00DA7709">
              <w:rPr>
                <w:rFonts w:eastAsiaTheme="minorHAnsi"/>
                <w:lang w:eastAsia="en-US"/>
              </w:rPr>
              <w:t>с</w:t>
            </w:r>
            <w:r w:rsidRPr="00DA7709">
              <w:rPr>
                <w:rFonts w:eastAsiaTheme="minorHAnsi"/>
                <w:lang w:eastAsia="en-US"/>
              </w:rPr>
              <w:t xml:space="preserve">сов социализации </w:t>
            </w:r>
          </w:p>
          <w:p w:rsidR="000B44B9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>и адаптации мигра</w:t>
            </w:r>
            <w:r w:rsidRPr="00DA7709">
              <w:rPr>
                <w:rFonts w:eastAsiaTheme="minorHAnsi"/>
                <w:lang w:eastAsia="en-US"/>
              </w:rPr>
              <w:t>н</w:t>
            </w:r>
            <w:r w:rsidRPr="00DA7709">
              <w:rPr>
                <w:rFonts w:eastAsiaTheme="minorHAnsi"/>
                <w:lang w:eastAsia="en-US"/>
              </w:rPr>
              <w:t>тов</w:t>
            </w:r>
          </w:p>
          <w:p w:rsidR="000E596A" w:rsidRPr="00DA7709" w:rsidRDefault="000E596A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44B9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lastRenderedPageBreak/>
              <w:t>влияет на:</w:t>
            </w:r>
          </w:p>
          <w:p w:rsidR="000B44B9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>показатель резул</w:t>
            </w:r>
            <w:r w:rsidRPr="00DA7709">
              <w:rPr>
                <w:rFonts w:eastAsiaTheme="minorHAnsi"/>
                <w:lang w:eastAsia="en-US"/>
              </w:rPr>
              <w:t>ь</w:t>
            </w:r>
            <w:r w:rsidRPr="00DA7709">
              <w:rPr>
                <w:rFonts w:eastAsiaTheme="minorHAnsi"/>
                <w:lang w:eastAsia="en-US"/>
              </w:rPr>
              <w:t>тативности 1:</w:t>
            </w:r>
          </w:p>
          <w:p w:rsidR="00100920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 xml:space="preserve">количество </w:t>
            </w:r>
            <w:proofErr w:type="gramStart"/>
            <w:r w:rsidRPr="00DA7709">
              <w:rPr>
                <w:rFonts w:eastAsiaTheme="minorHAnsi"/>
                <w:lang w:eastAsia="en-US"/>
              </w:rPr>
              <w:t>наци</w:t>
            </w:r>
            <w:r w:rsidRPr="00DA7709">
              <w:rPr>
                <w:rFonts w:eastAsiaTheme="minorHAnsi"/>
                <w:lang w:eastAsia="en-US"/>
              </w:rPr>
              <w:t>о</w:t>
            </w:r>
            <w:r w:rsidRPr="00DA7709">
              <w:rPr>
                <w:rFonts w:eastAsiaTheme="minorHAnsi"/>
                <w:lang w:eastAsia="en-US"/>
              </w:rPr>
              <w:t>нальных</w:t>
            </w:r>
            <w:proofErr w:type="gramEnd"/>
            <w:r w:rsidRPr="00DA7709">
              <w:rPr>
                <w:rFonts w:eastAsiaTheme="minorHAnsi"/>
                <w:lang w:eastAsia="en-US"/>
              </w:rPr>
              <w:t>, религио</w:t>
            </w:r>
            <w:r w:rsidRPr="00DA7709">
              <w:rPr>
                <w:rFonts w:eastAsiaTheme="minorHAnsi"/>
                <w:lang w:eastAsia="en-US"/>
              </w:rPr>
              <w:t>з</w:t>
            </w:r>
            <w:r w:rsidRPr="00DA7709">
              <w:rPr>
                <w:rFonts w:eastAsiaTheme="minorHAnsi"/>
                <w:lang w:eastAsia="en-US"/>
              </w:rPr>
              <w:t xml:space="preserve">ных и казачьих </w:t>
            </w:r>
          </w:p>
          <w:p w:rsidR="000B44B9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>общественных об</w:t>
            </w:r>
            <w:r w:rsidRPr="00DA7709">
              <w:rPr>
                <w:rFonts w:eastAsiaTheme="minorHAnsi"/>
                <w:lang w:eastAsia="en-US"/>
              </w:rPr>
              <w:t>ъ</w:t>
            </w:r>
            <w:r w:rsidRPr="00DA7709">
              <w:rPr>
                <w:rFonts w:eastAsiaTheme="minorHAnsi"/>
                <w:lang w:eastAsia="en-US"/>
              </w:rPr>
              <w:t>единений и орган</w:t>
            </w:r>
            <w:r w:rsidRPr="00DA7709">
              <w:rPr>
                <w:rFonts w:eastAsiaTheme="minorHAnsi"/>
                <w:lang w:eastAsia="en-US"/>
              </w:rPr>
              <w:t>и</w:t>
            </w:r>
            <w:r w:rsidRPr="00DA7709">
              <w:rPr>
                <w:rFonts w:eastAsiaTheme="minorHAnsi"/>
                <w:lang w:eastAsia="en-US"/>
              </w:rPr>
              <w:t>заций, вовлеченных в общегородские мероприятия;</w:t>
            </w:r>
          </w:p>
          <w:p w:rsidR="00100920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>показатель резул</w:t>
            </w:r>
            <w:r w:rsidRPr="00DA7709">
              <w:rPr>
                <w:rFonts w:eastAsiaTheme="minorHAnsi"/>
                <w:lang w:eastAsia="en-US"/>
              </w:rPr>
              <w:t>ь</w:t>
            </w:r>
            <w:r w:rsidRPr="00DA7709">
              <w:rPr>
                <w:rFonts w:eastAsiaTheme="minorHAnsi"/>
                <w:lang w:eastAsia="en-US"/>
              </w:rPr>
              <w:t xml:space="preserve">тативности 2: доля жителей города, участвующих </w:t>
            </w:r>
          </w:p>
          <w:p w:rsidR="00100920" w:rsidRPr="00DA7709" w:rsidRDefault="000B44B9" w:rsidP="005577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lastRenderedPageBreak/>
              <w:t xml:space="preserve">в мероприятиях, направленных </w:t>
            </w:r>
          </w:p>
          <w:p w:rsidR="000E596A" w:rsidRPr="00DA7709" w:rsidRDefault="000B44B9" w:rsidP="0010092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709">
              <w:rPr>
                <w:rFonts w:eastAsiaTheme="minorHAnsi"/>
                <w:lang w:eastAsia="en-US"/>
              </w:rPr>
              <w:t>на укрепление единства росси</w:t>
            </w:r>
            <w:r w:rsidRPr="00DA7709">
              <w:rPr>
                <w:rFonts w:eastAsiaTheme="minorHAnsi"/>
                <w:lang w:eastAsia="en-US"/>
              </w:rPr>
              <w:t>й</w:t>
            </w:r>
            <w:r w:rsidRPr="00DA7709">
              <w:rPr>
                <w:rFonts w:eastAsiaTheme="minorHAnsi"/>
                <w:lang w:eastAsia="en-US"/>
              </w:rPr>
              <w:t>ской нации и этн</w:t>
            </w:r>
            <w:r w:rsidRPr="00DA7709">
              <w:rPr>
                <w:rFonts w:eastAsiaTheme="minorHAnsi"/>
                <w:lang w:eastAsia="en-US"/>
              </w:rPr>
              <w:t>о</w:t>
            </w:r>
            <w:r w:rsidRPr="00DA7709">
              <w:rPr>
                <w:rFonts w:eastAsiaTheme="minorHAnsi"/>
                <w:lang w:eastAsia="en-US"/>
              </w:rPr>
              <w:t>культурное разв</w:t>
            </w:r>
            <w:r w:rsidRPr="00DA7709">
              <w:rPr>
                <w:rFonts w:eastAsiaTheme="minorHAnsi"/>
                <w:lang w:eastAsia="en-US"/>
              </w:rPr>
              <w:t>и</w:t>
            </w:r>
            <w:r w:rsidRPr="00DA7709">
              <w:rPr>
                <w:rFonts w:eastAsiaTheme="minorHAnsi"/>
                <w:lang w:eastAsia="en-US"/>
              </w:rPr>
              <w:t>тие народов города Красноярска</w:t>
            </w:r>
          </w:p>
        </w:tc>
      </w:tr>
    </w:tbl>
    <w:p w:rsidR="00866BFF" w:rsidRPr="00DA7709" w:rsidRDefault="00866BFF" w:rsidP="005577B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00920" w:rsidRPr="00DA7709" w:rsidRDefault="00100920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DA7709">
        <w:rPr>
          <w:b/>
        </w:rPr>
        <w:br w:type="page"/>
      </w:r>
    </w:p>
    <w:p w:rsidR="00B472B5" w:rsidRPr="00DA7709" w:rsidRDefault="00B472B5" w:rsidP="00100920">
      <w:pPr>
        <w:pStyle w:val="ConsPlusNormal"/>
        <w:spacing w:line="192" w:lineRule="auto"/>
        <w:ind w:firstLine="10773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Приложение 2</w:t>
      </w:r>
    </w:p>
    <w:p w:rsidR="00B472B5" w:rsidRPr="00DA7709" w:rsidRDefault="00B472B5" w:rsidP="00100920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 муниципальной программе</w:t>
      </w:r>
    </w:p>
    <w:p w:rsidR="00B472B5" w:rsidRPr="00DA7709" w:rsidRDefault="001A5448" w:rsidP="00100920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B472B5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Содействие развитию</w:t>
      </w:r>
    </w:p>
    <w:p w:rsidR="00B472B5" w:rsidRPr="00DA7709" w:rsidRDefault="00B472B5" w:rsidP="00100920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гражданского общества</w:t>
      </w:r>
    </w:p>
    <w:p w:rsidR="00B472B5" w:rsidRPr="00DA7709" w:rsidRDefault="00B472B5" w:rsidP="00100920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 городе Красноярске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:rsidR="00866BFF" w:rsidRPr="00DA7709" w:rsidRDefault="00866BFF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100920" w:rsidRPr="00DA7709" w:rsidRDefault="00100920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100920" w:rsidRPr="00DA7709" w:rsidRDefault="00100920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>СВЕДЕНИЯ</w:t>
      </w:r>
      <w:r w:rsidR="00124058" w:rsidRPr="00DA770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045B87" w:rsidRPr="00DA7709" w:rsidRDefault="00124058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>о целевых индикаторах и показателях результативности</w:t>
      </w:r>
    </w:p>
    <w:p w:rsidR="000C3B81" w:rsidRPr="00DA7709" w:rsidRDefault="00124058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 xml:space="preserve">муниципальной программы и их </w:t>
      </w:r>
      <w:proofErr w:type="gramStart"/>
      <w:r w:rsidRPr="00DA7709">
        <w:rPr>
          <w:rFonts w:ascii="Times New Roman" w:hAnsi="Times New Roman" w:cs="Times New Roman"/>
          <w:b w:val="0"/>
          <w:sz w:val="30"/>
          <w:szCs w:val="30"/>
        </w:rPr>
        <w:t>значениях</w:t>
      </w:r>
      <w:proofErr w:type="gramEnd"/>
    </w:p>
    <w:p w:rsidR="00045B87" w:rsidRPr="00DA7709" w:rsidRDefault="00045B87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100920" w:rsidRPr="00DA7709" w:rsidRDefault="00100920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6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"/>
        <w:gridCol w:w="2098"/>
        <w:gridCol w:w="1202"/>
        <w:gridCol w:w="1208"/>
        <w:gridCol w:w="1843"/>
        <w:gridCol w:w="1559"/>
        <w:gridCol w:w="709"/>
        <w:gridCol w:w="567"/>
        <w:gridCol w:w="1276"/>
        <w:gridCol w:w="1349"/>
        <w:gridCol w:w="1134"/>
        <w:gridCol w:w="1060"/>
        <w:gridCol w:w="993"/>
      </w:tblGrid>
      <w:tr w:rsidR="005C5166" w:rsidRPr="00DA7709" w:rsidTr="005600DA">
        <w:trPr>
          <w:trHeight w:val="288"/>
        </w:trPr>
        <w:tc>
          <w:tcPr>
            <w:tcW w:w="595" w:type="dxa"/>
            <w:vMerge w:val="restart"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№</w:t>
            </w:r>
          </w:p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DA7709">
              <w:rPr>
                <w:rFonts w:ascii="Times New Roman" w:hAnsi="Times New Roman" w:cs="Times New Roman"/>
                <w:b w:val="0"/>
              </w:rPr>
              <w:t>п</w:t>
            </w:r>
            <w:proofErr w:type="gramEnd"/>
            <w:r w:rsidRPr="00DA7709">
              <w:rPr>
                <w:rFonts w:ascii="Times New Roman" w:hAnsi="Times New Roman" w:cs="Times New Roman"/>
                <w:b w:val="0"/>
              </w:rPr>
              <w:t>/п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целевого индикат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 xml:space="preserve">ра, показателя </w:t>
            </w:r>
          </w:p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результативности</w:t>
            </w:r>
          </w:p>
        </w:tc>
        <w:tc>
          <w:tcPr>
            <w:tcW w:w="1202" w:type="dxa"/>
            <w:vMerge w:val="restart"/>
            <w:tcBorders>
              <w:bottom w:val="nil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208" w:type="dxa"/>
            <w:vMerge w:val="restart"/>
            <w:tcBorders>
              <w:bottom w:val="nil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Вес </w:t>
            </w:r>
          </w:p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показателя результ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тивности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Источник </w:t>
            </w:r>
          </w:p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информации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5C5166" w:rsidRPr="00DA7709" w:rsidRDefault="005C5166" w:rsidP="006B1D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Периодичность определения значения цел</w:t>
            </w:r>
            <w:r w:rsidRPr="00DA7709">
              <w:rPr>
                <w:rFonts w:ascii="Times New Roman" w:hAnsi="Times New Roman" w:cs="Times New Roman"/>
              </w:rPr>
              <w:t>е</w:t>
            </w:r>
            <w:r w:rsidRPr="00DA7709">
              <w:rPr>
                <w:rFonts w:ascii="Times New Roman" w:hAnsi="Times New Roman" w:cs="Times New Roman"/>
              </w:rPr>
              <w:t>вого индикат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ра, показателя результативн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709" w:type="dxa"/>
            <w:vMerge w:val="restart"/>
          </w:tcPr>
          <w:p w:rsidR="005C5166" w:rsidRPr="00DA7709" w:rsidRDefault="005C5166" w:rsidP="003150F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DA7709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567" w:type="dxa"/>
            <w:vMerge w:val="restart"/>
          </w:tcPr>
          <w:p w:rsidR="005C5166" w:rsidRPr="00DA7709" w:rsidRDefault="005C5166" w:rsidP="003150F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DA7709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5812" w:type="dxa"/>
            <w:gridSpan w:val="5"/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Значение целевого индикатора, показателя результативн</w:t>
            </w:r>
            <w:r w:rsidRPr="00DA7709">
              <w:rPr>
                <w:rFonts w:ascii="Times New Roman" w:hAnsi="Times New Roman" w:cs="Times New Roman"/>
                <w:b w:val="0"/>
              </w:rPr>
              <w:t>о</w:t>
            </w:r>
            <w:r w:rsidRPr="00DA7709">
              <w:rPr>
                <w:rFonts w:ascii="Times New Roman" w:hAnsi="Times New Roman" w:cs="Times New Roman"/>
                <w:b w:val="0"/>
              </w:rPr>
              <w:t>сти</w:t>
            </w:r>
          </w:p>
        </w:tc>
      </w:tr>
      <w:tr w:rsidR="005C5166" w:rsidRPr="00DA7709" w:rsidTr="005600DA">
        <w:trPr>
          <w:trHeight w:val="288"/>
        </w:trPr>
        <w:tc>
          <w:tcPr>
            <w:tcW w:w="595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5C5166" w:rsidRPr="00DA7709" w:rsidRDefault="005C5166" w:rsidP="006B1D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C5166" w:rsidRPr="00DA7709" w:rsidRDefault="005C5166" w:rsidP="003150F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C5166" w:rsidRPr="00DA7709" w:rsidRDefault="005C5166" w:rsidP="003150F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5"/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C5166" w:rsidRPr="00DA7709" w:rsidTr="005600DA">
        <w:trPr>
          <w:trHeight w:val="1756"/>
        </w:trPr>
        <w:tc>
          <w:tcPr>
            <w:tcW w:w="595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02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08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Merge/>
          </w:tcPr>
          <w:p w:rsidR="005C5166" w:rsidRPr="00DA7709" w:rsidRDefault="005C5166" w:rsidP="003150F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C5166" w:rsidRPr="00DA7709" w:rsidRDefault="005C5166" w:rsidP="003150F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первый </w:t>
            </w:r>
          </w:p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год план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вого пер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5C5166" w:rsidRPr="00DA7709" w:rsidRDefault="005C5166" w:rsidP="0010092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второй </w:t>
            </w:r>
          </w:p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год пл</w:t>
            </w:r>
            <w:r w:rsidRPr="00DA7709">
              <w:rPr>
                <w:rFonts w:ascii="Times New Roman" w:hAnsi="Times New Roman" w:cs="Times New Roman"/>
                <w:b w:val="0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</w:rPr>
              <w:t>нового периода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 xml:space="preserve">годы </w:t>
            </w:r>
          </w:p>
          <w:p w:rsidR="005C5166" w:rsidRPr="00DA7709" w:rsidRDefault="005C5166" w:rsidP="00100920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до конца реализ</w:t>
            </w:r>
            <w:r w:rsidRPr="00DA7709">
              <w:rPr>
                <w:rFonts w:ascii="Times New Roman" w:hAnsi="Times New Roman" w:cs="Times New Roman"/>
                <w:b w:val="0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</w:rPr>
              <w:t>ции м</w:t>
            </w:r>
            <w:r w:rsidRPr="00DA7709">
              <w:rPr>
                <w:rFonts w:ascii="Times New Roman" w:hAnsi="Times New Roman" w:cs="Times New Roman"/>
                <w:b w:val="0"/>
              </w:rPr>
              <w:t>у</w:t>
            </w:r>
            <w:r w:rsidRPr="00DA7709">
              <w:rPr>
                <w:rFonts w:ascii="Times New Roman" w:hAnsi="Times New Roman" w:cs="Times New Roman"/>
                <w:b w:val="0"/>
              </w:rPr>
              <w:t>ниц</w:t>
            </w:r>
            <w:r w:rsidRPr="00DA7709">
              <w:rPr>
                <w:rFonts w:ascii="Times New Roman" w:hAnsi="Times New Roman" w:cs="Times New Roman"/>
                <w:b w:val="0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</w:rPr>
              <w:t>пальной пр</w:t>
            </w:r>
            <w:r w:rsidRPr="00DA7709">
              <w:rPr>
                <w:rFonts w:ascii="Times New Roman" w:hAnsi="Times New Roman" w:cs="Times New Roman"/>
                <w:b w:val="0"/>
              </w:rPr>
              <w:t>о</w:t>
            </w:r>
            <w:r w:rsidRPr="00DA7709">
              <w:rPr>
                <w:rFonts w:ascii="Times New Roman" w:hAnsi="Times New Roman" w:cs="Times New Roman"/>
                <w:b w:val="0"/>
              </w:rPr>
              <w:t>граммы   в пят</w:t>
            </w:r>
            <w:r w:rsidRPr="00DA7709">
              <w:rPr>
                <w:rFonts w:ascii="Times New Roman" w:hAnsi="Times New Roman" w:cs="Times New Roman"/>
                <w:b w:val="0"/>
              </w:rPr>
              <w:t>и</w:t>
            </w:r>
            <w:r w:rsidRPr="00DA7709">
              <w:rPr>
                <w:rFonts w:ascii="Times New Roman" w:hAnsi="Times New Roman" w:cs="Times New Roman"/>
                <w:b w:val="0"/>
              </w:rPr>
              <w:t>летнем интерв</w:t>
            </w:r>
            <w:r w:rsidRPr="00DA7709">
              <w:rPr>
                <w:rFonts w:ascii="Times New Roman" w:hAnsi="Times New Roman" w:cs="Times New Roman"/>
                <w:b w:val="0"/>
              </w:rPr>
              <w:t>а</w:t>
            </w:r>
            <w:r w:rsidRPr="00DA7709">
              <w:rPr>
                <w:rFonts w:ascii="Times New Roman" w:hAnsi="Times New Roman" w:cs="Times New Roman"/>
                <w:b w:val="0"/>
              </w:rPr>
              <w:t>ле</w:t>
            </w:r>
          </w:p>
        </w:tc>
      </w:tr>
      <w:tr w:rsidR="005C5166" w:rsidRPr="00DA7709" w:rsidTr="005C5166">
        <w:trPr>
          <w:trHeight w:val="246"/>
        </w:trPr>
        <w:tc>
          <w:tcPr>
            <w:tcW w:w="595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02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08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C5166" w:rsidRPr="00DA7709" w:rsidRDefault="005C5166" w:rsidP="005C516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C5166" w:rsidRPr="00DA7709" w:rsidRDefault="005C5166" w:rsidP="005C516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bottom w:val="nil"/>
            </w:tcBorders>
          </w:tcPr>
          <w:p w:rsidR="005C5166" w:rsidRPr="00DA7709" w:rsidRDefault="005C5166" w:rsidP="005E07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49" w:type="dxa"/>
            <w:tcBorders>
              <w:bottom w:val="nil"/>
            </w:tcBorders>
          </w:tcPr>
          <w:p w:rsidR="005C5166" w:rsidRPr="00DA7709" w:rsidRDefault="005C5166" w:rsidP="005E07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bottom w:val="nil"/>
            </w:tcBorders>
          </w:tcPr>
          <w:p w:rsidR="005C5166" w:rsidRPr="00DA7709" w:rsidRDefault="005C5166" w:rsidP="005E07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60" w:type="dxa"/>
            <w:tcBorders>
              <w:bottom w:val="nil"/>
            </w:tcBorders>
          </w:tcPr>
          <w:p w:rsidR="005C5166" w:rsidRPr="00DA7709" w:rsidRDefault="005C5166" w:rsidP="005E078B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2028</w:t>
            </w:r>
          </w:p>
        </w:tc>
        <w:tc>
          <w:tcPr>
            <w:tcW w:w="993" w:type="dxa"/>
            <w:tcBorders>
              <w:bottom w:val="nil"/>
            </w:tcBorders>
          </w:tcPr>
          <w:p w:rsidR="005C5166" w:rsidRPr="00DA7709" w:rsidRDefault="005C5166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2030</w:t>
            </w:r>
          </w:p>
        </w:tc>
      </w:tr>
    </w:tbl>
    <w:p w:rsidR="00100920" w:rsidRPr="00DA7709" w:rsidRDefault="00100920" w:rsidP="00100920">
      <w:pPr>
        <w:spacing w:line="120" w:lineRule="auto"/>
        <w:rPr>
          <w:sz w:val="2"/>
          <w:szCs w:val="2"/>
        </w:rPr>
      </w:pPr>
    </w:p>
    <w:tbl>
      <w:tblPr>
        <w:tblStyle w:val="a6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098"/>
        <w:gridCol w:w="1202"/>
        <w:gridCol w:w="1208"/>
        <w:gridCol w:w="1842"/>
        <w:gridCol w:w="1560"/>
        <w:gridCol w:w="708"/>
        <w:gridCol w:w="567"/>
        <w:gridCol w:w="1276"/>
        <w:gridCol w:w="1276"/>
        <w:gridCol w:w="1276"/>
        <w:gridCol w:w="992"/>
        <w:gridCol w:w="992"/>
      </w:tblGrid>
      <w:tr w:rsidR="005600DA" w:rsidRPr="00DA7709" w:rsidTr="005600DA">
        <w:trPr>
          <w:tblHeader/>
        </w:trPr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09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567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276" w:type="dxa"/>
          </w:tcPr>
          <w:p w:rsidR="005600DA" w:rsidRPr="00DA7709" w:rsidRDefault="005600DA" w:rsidP="005600DA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276" w:type="dxa"/>
          </w:tcPr>
          <w:p w:rsidR="005600DA" w:rsidRPr="00DA7709" w:rsidRDefault="005600DA" w:rsidP="005600DA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992" w:type="dxa"/>
          </w:tcPr>
          <w:p w:rsidR="005600DA" w:rsidRPr="00DA7709" w:rsidRDefault="005600DA" w:rsidP="005600DA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992" w:type="dxa"/>
          </w:tcPr>
          <w:p w:rsidR="005600DA" w:rsidRPr="00DA7709" w:rsidRDefault="005600DA" w:rsidP="005600DA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13</w:t>
            </w:r>
          </w:p>
        </w:tc>
      </w:tr>
      <w:tr w:rsidR="00E10FC9" w:rsidRPr="00DA7709" w:rsidTr="00D40524">
        <w:tc>
          <w:tcPr>
            <w:tcW w:w="596" w:type="dxa"/>
          </w:tcPr>
          <w:p w:rsidR="00E10FC9" w:rsidRPr="00DA7709" w:rsidRDefault="00E10FC9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4997" w:type="dxa"/>
            <w:gridSpan w:val="12"/>
          </w:tcPr>
          <w:p w:rsidR="00E10FC9" w:rsidRPr="00DA7709" w:rsidRDefault="00E10FC9" w:rsidP="00E10FC9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Муниципальная программа «Содействие развитию гражданского общества в городе Красноярске»</w:t>
            </w:r>
          </w:p>
        </w:tc>
      </w:tr>
      <w:tr w:rsidR="005600DA" w:rsidRPr="00DA7709" w:rsidTr="005600DA"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098" w:type="dxa"/>
          </w:tcPr>
          <w:p w:rsidR="005600DA" w:rsidRPr="00DA7709" w:rsidRDefault="00F6174F" w:rsidP="00F6174F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3C5B8F">
              <w:rPr>
                <w:rFonts w:ascii="Times New Roman" w:hAnsi="Times New Roman" w:cs="Times New Roman"/>
              </w:rPr>
              <w:t>Целевой индикатор 1. Количество соц</w:t>
            </w:r>
            <w:r w:rsidRPr="003C5B8F">
              <w:rPr>
                <w:rFonts w:ascii="Times New Roman" w:hAnsi="Times New Roman" w:cs="Times New Roman"/>
              </w:rPr>
              <w:t>и</w:t>
            </w:r>
            <w:r w:rsidRPr="003C5B8F">
              <w:rPr>
                <w:rFonts w:ascii="Times New Roman" w:hAnsi="Times New Roman" w:cs="Times New Roman"/>
              </w:rPr>
              <w:t>ально ориентир</w:t>
            </w:r>
            <w:r w:rsidRPr="003C5B8F">
              <w:rPr>
                <w:rFonts w:ascii="Times New Roman" w:hAnsi="Times New Roman" w:cs="Times New Roman"/>
              </w:rPr>
              <w:t>о</w:t>
            </w:r>
            <w:r w:rsidRPr="003C5B8F">
              <w:rPr>
                <w:rFonts w:ascii="Times New Roman" w:hAnsi="Times New Roman" w:cs="Times New Roman"/>
              </w:rPr>
              <w:t>ванных некоммерч</w:t>
            </w:r>
            <w:r w:rsidRPr="003C5B8F">
              <w:rPr>
                <w:rFonts w:ascii="Times New Roman" w:hAnsi="Times New Roman" w:cs="Times New Roman"/>
              </w:rPr>
              <w:t>е</w:t>
            </w:r>
            <w:r w:rsidRPr="003C5B8F">
              <w:rPr>
                <w:rFonts w:ascii="Times New Roman" w:hAnsi="Times New Roman" w:cs="Times New Roman"/>
              </w:rPr>
              <w:t>ских организаций, общественных об</w:t>
            </w:r>
            <w:r w:rsidRPr="003C5B8F">
              <w:rPr>
                <w:rFonts w:ascii="Times New Roman" w:hAnsi="Times New Roman" w:cs="Times New Roman"/>
              </w:rPr>
              <w:t>ъ</w:t>
            </w:r>
            <w:r w:rsidRPr="003C5B8F">
              <w:rPr>
                <w:rFonts w:ascii="Times New Roman" w:hAnsi="Times New Roman" w:cs="Times New Roman"/>
              </w:rPr>
              <w:t>единений и иници</w:t>
            </w:r>
            <w:r w:rsidRPr="003C5B8F">
              <w:rPr>
                <w:rFonts w:ascii="Times New Roman" w:hAnsi="Times New Roman" w:cs="Times New Roman"/>
              </w:rPr>
              <w:t>а</w:t>
            </w:r>
            <w:r w:rsidRPr="003C5B8F">
              <w:rPr>
                <w:rFonts w:ascii="Times New Roman" w:hAnsi="Times New Roman" w:cs="Times New Roman"/>
              </w:rPr>
              <w:t xml:space="preserve">тивных горожан, </w:t>
            </w:r>
            <w:r w:rsidRPr="003C5B8F">
              <w:rPr>
                <w:rFonts w:ascii="Times New Roman" w:hAnsi="Times New Roman" w:cs="Times New Roman"/>
              </w:rPr>
              <w:lastRenderedPageBreak/>
              <w:t>вовлеченных в ре</w:t>
            </w:r>
            <w:r w:rsidRPr="003C5B8F">
              <w:rPr>
                <w:rFonts w:ascii="Times New Roman" w:hAnsi="Times New Roman" w:cs="Times New Roman"/>
              </w:rPr>
              <w:t>а</w:t>
            </w:r>
            <w:r w:rsidRPr="003C5B8F">
              <w:rPr>
                <w:rFonts w:ascii="Times New Roman" w:hAnsi="Times New Roman" w:cs="Times New Roman"/>
              </w:rPr>
              <w:t>лизацию меропри</w:t>
            </w:r>
            <w:r w:rsidRPr="003C5B8F">
              <w:rPr>
                <w:rFonts w:ascii="Times New Roman" w:hAnsi="Times New Roman" w:cs="Times New Roman"/>
              </w:rPr>
              <w:t>я</w:t>
            </w:r>
            <w:r w:rsidRPr="003C5B8F">
              <w:rPr>
                <w:rFonts w:ascii="Times New Roman" w:hAnsi="Times New Roman" w:cs="Times New Roman"/>
              </w:rPr>
              <w:t>тий муниципальной программы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информация, предоставленная соисполнителями по запросу отве</w:t>
            </w:r>
            <w:r w:rsidRPr="00DA7709">
              <w:rPr>
                <w:rFonts w:ascii="Times New Roman" w:hAnsi="Times New Roman" w:cs="Times New Roman"/>
              </w:rPr>
              <w:t>т</w:t>
            </w:r>
            <w:r w:rsidRPr="00DA7709">
              <w:rPr>
                <w:rFonts w:ascii="Times New Roman" w:hAnsi="Times New Roman" w:cs="Times New Roman"/>
              </w:rPr>
              <w:t>ственного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 xml:space="preserve">нителя в рамках мониторинга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реализации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67" w:type="dxa"/>
          </w:tcPr>
          <w:p w:rsidR="005600DA" w:rsidRPr="00DA7709" w:rsidRDefault="00C6778C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widowControl w:val="0"/>
              <w:suppressAutoHyphens w:val="0"/>
              <w:ind w:left="-57" w:right="-57"/>
              <w:jc w:val="center"/>
            </w:pPr>
            <w:r w:rsidRPr="00DA7709">
              <w:rPr>
                <w:sz w:val="22"/>
                <w:szCs w:val="22"/>
              </w:rPr>
              <w:t>не менее 100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 100</w:t>
            </w:r>
          </w:p>
        </w:tc>
      </w:tr>
      <w:tr w:rsidR="003D433C" w:rsidRPr="00DA7709" w:rsidTr="0079070F">
        <w:tc>
          <w:tcPr>
            <w:tcW w:w="596" w:type="dxa"/>
          </w:tcPr>
          <w:p w:rsidR="003D433C" w:rsidRPr="00DA7709" w:rsidRDefault="003D433C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lastRenderedPageBreak/>
              <w:t>3</w:t>
            </w:r>
          </w:p>
        </w:tc>
        <w:tc>
          <w:tcPr>
            <w:tcW w:w="14997" w:type="dxa"/>
            <w:gridSpan w:val="12"/>
          </w:tcPr>
          <w:p w:rsidR="003D433C" w:rsidRPr="00DA7709" w:rsidRDefault="003D433C" w:rsidP="003D433C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Подпрограмма 1 «Поддержка социально ориентированных некоммерческих организаций на территории города Красноярска»</w:t>
            </w:r>
            <w:r w:rsidRPr="00DA7709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5600DA" w:rsidRPr="00DA7709" w:rsidTr="005600DA"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098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тативности 1. Кол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чество социально ориентированных некоммерческих организаций, пол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чивших финансовую поддержку из бю</w:t>
            </w:r>
            <w:r w:rsidRPr="00DA7709">
              <w:rPr>
                <w:rFonts w:ascii="Times New Roman" w:hAnsi="Times New Roman" w:cs="Times New Roman"/>
              </w:rPr>
              <w:t>д</w:t>
            </w:r>
            <w:r w:rsidRPr="00DA7709">
              <w:rPr>
                <w:rFonts w:ascii="Times New Roman" w:hAnsi="Times New Roman" w:cs="Times New Roman"/>
              </w:rPr>
              <w:t>жета города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информация, предоставленная соисполнителями по запросу отве</w:t>
            </w:r>
            <w:r w:rsidRPr="00DA7709">
              <w:rPr>
                <w:rFonts w:ascii="Times New Roman" w:hAnsi="Times New Roman" w:cs="Times New Roman"/>
              </w:rPr>
              <w:t>т</w:t>
            </w:r>
            <w:r w:rsidRPr="00DA7709">
              <w:rPr>
                <w:rFonts w:ascii="Times New Roman" w:hAnsi="Times New Roman" w:cs="Times New Roman"/>
              </w:rPr>
              <w:t>ственного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 xml:space="preserve">нителя в рамках мониторинга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реализации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</w:tcPr>
          <w:p w:rsidR="005600DA" w:rsidRPr="00DA7709" w:rsidRDefault="005600DA" w:rsidP="000A41E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0A41E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не менее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64</w:t>
            </w:r>
          </w:p>
        </w:tc>
      </w:tr>
      <w:tr w:rsidR="005600DA" w:rsidRPr="00DA7709" w:rsidTr="005600DA"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098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 xml:space="preserve">тативности 2.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информационно-методологических консультаций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в сфере развития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на территории гор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да Красноярска де</w:t>
            </w:r>
            <w:r w:rsidRPr="00DA7709">
              <w:rPr>
                <w:rFonts w:ascii="Times New Roman" w:hAnsi="Times New Roman" w:cs="Times New Roman"/>
              </w:rPr>
              <w:t>я</w:t>
            </w:r>
            <w:r w:rsidRPr="00DA7709">
              <w:rPr>
                <w:rFonts w:ascii="Times New Roman" w:hAnsi="Times New Roman" w:cs="Times New Roman"/>
              </w:rPr>
              <w:t>тельности социально ориентированных некоммерческих организаций и общ</w:t>
            </w:r>
            <w:r w:rsidRPr="00DA7709">
              <w:rPr>
                <w:rFonts w:ascii="Times New Roman" w:hAnsi="Times New Roman" w:cs="Times New Roman"/>
              </w:rPr>
              <w:t>е</w:t>
            </w:r>
            <w:r w:rsidRPr="00DA7709">
              <w:rPr>
                <w:rFonts w:ascii="Times New Roman" w:hAnsi="Times New Roman" w:cs="Times New Roman"/>
              </w:rPr>
              <w:t>ственных инициатив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отчет о выполн</w:t>
            </w:r>
            <w:r w:rsidRPr="00DA7709">
              <w:rPr>
                <w:rFonts w:ascii="Times New Roman" w:hAnsi="Times New Roman" w:cs="Times New Roman"/>
              </w:rPr>
              <w:t>е</w:t>
            </w:r>
            <w:r w:rsidRPr="00DA7709">
              <w:rPr>
                <w:rFonts w:ascii="Times New Roman" w:hAnsi="Times New Roman" w:cs="Times New Roman"/>
              </w:rPr>
              <w:t>нии 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 xml:space="preserve">ного задания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 услуге «орг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низация и пров</w:t>
            </w:r>
            <w:r w:rsidRPr="00DA7709">
              <w:rPr>
                <w:rFonts w:ascii="Times New Roman" w:hAnsi="Times New Roman" w:cs="Times New Roman"/>
              </w:rPr>
              <w:t>е</w:t>
            </w:r>
            <w:r w:rsidRPr="00DA7709">
              <w:rPr>
                <w:rFonts w:ascii="Times New Roman" w:hAnsi="Times New Roman" w:cs="Times New Roman"/>
              </w:rPr>
              <w:t>дение культурно-массовых мер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приятий: метод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ческих (семинар, конференция)» муниципального автономного учреждения гор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да Красноярска «Центр соде</w:t>
            </w:r>
            <w:r w:rsidRPr="00DA7709">
              <w:rPr>
                <w:rFonts w:ascii="Times New Roman" w:hAnsi="Times New Roman" w:cs="Times New Roman"/>
              </w:rPr>
              <w:t>й</w:t>
            </w:r>
            <w:r w:rsidRPr="00DA7709">
              <w:rPr>
                <w:rFonts w:ascii="Times New Roman" w:hAnsi="Times New Roman" w:cs="Times New Roman"/>
              </w:rPr>
              <w:t xml:space="preserve">ствия малому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и среднему пре</w:t>
            </w:r>
            <w:r w:rsidRPr="00DA7709">
              <w:rPr>
                <w:rFonts w:ascii="Times New Roman" w:hAnsi="Times New Roman" w:cs="Times New Roman"/>
              </w:rPr>
              <w:t>д</w:t>
            </w:r>
            <w:r w:rsidRPr="00DA7709">
              <w:rPr>
                <w:rFonts w:ascii="Times New Roman" w:hAnsi="Times New Roman" w:cs="Times New Roman"/>
              </w:rPr>
              <w:t>принимательству»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ежеквартально нарастающим итогом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1751</w:t>
            </w:r>
          </w:p>
        </w:tc>
        <w:tc>
          <w:tcPr>
            <w:tcW w:w="567" w:type="dxa"/>
          </w:tcPr>
          <w:p w:rsidR="005600DA" w:rsidRPr="00DA7709" w:rsidRDefault="00C6778C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1177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</w:tr>
      <w:tr w:rsidR="005600DA" w:rsidRPr="00DA7709" w:rsidTr="005600DA">
        <w:trPr>
          <w:trHeight w:val="196"/>
        </w:trPr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098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 xml:space="preserve">тативности 3.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Количество матер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алов о деятельности социально ориент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рованных неко</w:t>
            </w:r>
            <w:r w:rsidRPr="00DA7709">
              <w:rPr>
                <w:rFonts w:ascii="Times New Roman" w:hAnsi="Times New Roman" w:cs="Times New Roman"/>
              </w:rPr>
              <w:t>м</w:t>
            </w:r>
            <w:r w:rsidRPr="00DA7709">
              <w:rPr>
                <w:rFonts w:ascii="Times New Roman" w:hAnsi="Times New Roman" w:cs="Times New Roman"/>
              </w:rPr>
              <w:t>мерческих организ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 xml:space="preserve">ций, размещенных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 информационно-телекоммуникац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онной сети Интернет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информация, предоставленная </w:t>
            </w:r>
            <w:r w:rsidRPr="00DA7709">
              <w:rPr>
                <w:rFonts w:ascii="Times New Roman" w:hAnsi="Times New Roman" w:cs="Times New Roman"/>
              </w:rPr>
              <w:lastRenderedPageBreak/>
              <w:t>соисполнителями по запросу отве</w:t>
            </w:r>
            <w:r w:rsidRPr="00DA7709">
              <w:rPr>
                <w:rFonts w:ascii="Times New Roman" w:hAnsi="Times New Roman" w:cs="Times New Roman"/>
              </w:rPr>
              <w:t>т</w:t>
            </w:r>
            <w:r w:rsidRPr="00DA7709">
              <w:rPr>
                <w:rFonts w:ascii="Times New Roman" w:hAnsi="Times New Roman" w:cs="Times New Roman"/>
              </w:rPr>
              <w:t>ственного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 xml:space="preserve">нителя в рамках мониторинга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реализации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 xml:space="preserve">ежеквартально нарастающим </w:t>
            </w:r>
            <w:r w:rsidRPr="00DA7709">
              <w:rPr>
                <w:rFonts w:ascii="Times New Roman" w:hAnsi="Times New Roman" w:cs="Times New Roman"/>
              </w:rPr>
              <w:lastRenderedPageBreak/>
              <w:t>итогом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270</w:t>
            </w:r>
          </w:p>
        </w:tc>
        <w:tc>
          <w:tcPr>
            <w:tcW w:w="567" w:type="dxa"/>
          </w:tcPr>
          <w:p w:rsidR="005600DA" w:rsidRPr="00DA7709" w:rsidRDefault="00C6778C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76" w:type="dxa"/>
          </w:tcPr>
          <w:p w:rsidR="005600DA" w:rsidRPr="00DA7709" w:rsidRDefault="005600DA" w:rsidP="001730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730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widowControl w:val="0"/>
              <w:suppressAutoHyphens w:val="0"/>
              <w:ind w:left="-57" w:right="-57"/>
              <w:jc w:val="center"/>
            </w:pPr>
            <w:r w:rsidRPr="00DA7709">
              <w:rPr>
                <w:sz w:val="22"/>
                <w:szCs w:val="22"/>
              </w:rPr>
              <w:t xml:space="preserve">не менее </w:t>
            </w:r>
            <w:r w:rsidRPr="00DA7709">
              <w:rPr>
                <w:sz w:val="22"/>
                <w:szCs w:val="22"/>
              </w:rPr>
              <w:br/>
              <w:t>150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</w:t>
            </w:r>
          </w:p>
        </w:tc>
      </w:tr>
      <w:tr w:rsidR="003D433C" w:rsidRPr="00DA7709" w:rsidTr="00A92710">
        <w:trPr>
          <w:trHeight w:val="207"/>
        </w:trPr>
        <w:tc>
          <w:tcPr>
            <w:tcW w:w="596" w:type="dxa"/>
          </w:tcPr>
          <w:p w:rsidR="003D433C" w:rsidRPr="00DA7709" w:rsidRDefault="003D433C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lastRenderedPageBreak/>
              <w:t>7</w:t>
            </w:r>
          </w:p>
        </w:tc>
        <w:tc>
          <w:tcPr>
            <w:tcW w:w="14997" w:type="dxa"/>
            <w:gridSpan w:val="12"/>
          </w:tcPr>
          <w:p w:rsidR="003D433C" w:rsidRPr="00DA7709" w:rsidRDefault="003D433C" w:rsidP="003D433C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Подпрограмма 2 «Развитие институтов гражданского общества в городе Красноярске»</w:t>
            </w:r>
          </w:p>
        </w:tc>
      </w:tr>
      <w:tr w:rsidR="005600DA" w:rsidRPr="00DA7709" w:rsidTr="005600DA">
        <w:trPr>
          <w:trHeight w:val="207"/>
        </w:trPr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2098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тативности 1. Кол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чество инициати</w:t>
            </w:r>
            <w:r w:rsidRPr="00DA7709">
              <w:rPr>
                <w:rFonts w:ascii="Times New Roman" w:hAnsi="Times New Roman" w:cs="Times New Roman"/>
              </w:rPr>
              <w:t>в</w:t>
            </w:r>
            <w:r w:rsidRPr="00DA7709">
              <w:rPr>
                <w:rFonts w:ascii="Times New Roman" w:hAnsi="Times New Roman" w:cs="Times New Roman"/>
              </w:rPr>
              <w:t>ных и общественно значимых публи</w:t>
            </w:r>
            <w:r w:rsidRPr="00DA7709">
              <w:rPr>
                <w:rFonts w:ascii="Times New Roman" w:hAnsi="Times New Roman" w:cs="Times New Roman"/>
              </w:rPr>
              <w:t>ч</w:t>
            </w:r>
            <w:r w:rsidRPr="00DA7709">
              <w:rPr>
                <w:rFonts w:ascii="Times New Roman" w:hAnsi="Times New Roman" w:cs="Times New Roman"/>
              </w:rPr>
              <w:t>ных мероприятий, реализованных для жителей города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информация, предоставленная соисполнителями по запросу отве</w:t>
            </w:r>
            <w:r w:rsidRPr="00DA7709">
              <w:rPr>
                <w:rFonts w:ascii="Times New Roman" w:hAnsi="Times New Roman" w:cs="Times New Roman"/>
              </w:rPr>
              <w:t>т</w:t>
            </w:r>
            <w:r w:rsidRPr="00DA7709">
              <w:rPr>
                <w:rFonts w:ascii="Times New Roman" w:hAnsi="Times New Roman" w:cs="Times New Roman"/>
              </w:rPr>
              <w:t>ственного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>нителя в рамках мониторинга                   реализации                   муниципальной                   программы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567" w:type="dxa"/>
          </w:tcPr>
          <w:p w:rsidR="005600DA" w:rsidRPr="00DA7709" w:rsidRDefault="00C6778C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 193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 193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 193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widowControl w:val="0"/>
              <w:suppressAutoHyphens w:val="0"/>
              <w:ind w:left="-57" w:right="-57"/>
              <w:jc w:val="center"/>
            </w:pPr>
            <w:r w:rsidRPr="00DA7709">
              <w:rPr>
                <w:sz w:val="22"/>
                <w:szCs w:val="22"/>
              </w:rPr>
              <w:t>не менее 193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 193</w:t>
            </w:r>
          </w:p>
        </w:tc>
      </w:tr>
      <w:tr w:rsidR="005600DA" w:rsidRPr="00DA7709" w:rsidTr="005600DA">
        <w:trPr>
          <w:trHeight w:val="230"/>
        </w:trPr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2098" w:type="dxa"/>
          </w:tcPr>
          <w:p w:rsidR="005600DA" w:rsidRPr="00F6174F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F6174F">
              <w:rPr>
                <w:rFonts w:ascii="Times New Roman" w:hAnsi="Times New Roman" w:cs="Times New Roman"/>
              </w:rPr>
              <w:t>Показатель резул</w:t>
            </w:r>
            <w:r w:rsidRPr="00F6174F">
              <w:rPr>
                <w:rFonts w:ascii="Times New Roman" w:hAnsi="Times New Roman" w:cs="Times New Roman"/>
              </w:rPr>
              <w:t>ь</w:t>
            </w:r>
            <w:r w:rsidRPr="00F6174F">
              <w:rPr>
                <w:rFonts w:ascii="Times New Roman" w:hAnsi="Times New Roman" w:cs="Times New Roman"/>
              </w:rPr>
              <w:t xml:space="preserve">тативности 2. </w:t>
            </w:r>
          </w:p>
          <w:p w:rsidR="005600DA" w:rsidRPr="00F6174F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F6174F">
              <w:rPr>
                <w:rFonts w:ascii="Times New Roman" w:hAnsi="Times New Roman" w:cs="Times New Roman"/>
              </w:rPr>
              <w:t>Количество иници</w:t>
            </w:r>
            <w:r w:rsidRPr="00F6174F">
              <w:rPr>
                <w:rFonts w:ascii="Times New Roman" w:hAnsi="Times New Roman" w:cs="Times New Roman"/>
              </w:rPr>
              <w:t>а</w:t>
            </w:r>
            <w:r w:rsidRPr="00F6174F">
              <w:rPr>
                <w:rFonts w:ascii="Times New Roman" w:hAnsi="Times New Roman" w:cs="Times New Roman"/>
              </w:rPr>
              <w:t xml:space="preserve">тивных горожан </w:t>
            </w:r>
          </w:p>
          <w:p w:rsidR="005600DA" w:rsidRPr="00F6174F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F6174F">
              <w:rPr>
                <w:rFonts w:ascii="Times New Roman" w:hAnsi="Times New Roman" w:cs="Times New Roman"/>
              </w:rPr>
              <w:t>и социально орие</w:t>
            </w:r>
            <w:r w:rsidRPr="00F6174F">
              <w:rPr>
                <w:rFonts w:ascii="Times New Roman" w:hAnsi="Times New Roman" w:cs="Times New Roman"/>
              </w:rPr>
              <w:t>н</w:t>
            </w:r>
            <w:r w:rsidRPr="00F6174F">
              <w:rPr>
                <w:rFonts w:ascii="Times New Roman" w:hAnsi="Times New Roman" w:cs="Times New Roman"/>
              </w:rPr>
              <w:t>тированных неко</w:t>
            </w:r>
            <w:r w:rsidRPr="00F6174F">
              <w:rPr>
                <w:rFonts w:ascii="Times New Roman" w:hAnsi="Times New Roman" w:cs="Times New Roman"/>
              </w:rPr>
              <w:t>м</w:t>
            </w:r>
            <w:r w:rsidRPr="00F6174F">
              <w:rPr>
                <w:rFonts w:ascii="Times New Roman" w:hAnsi="Times New Roman" w:cs="Times New Roman"/>
              </w:rPr>
              <w:t>мерческих организ</w:t>
            </w:r>
            <w:r w:rsidRPr="00F6174F">
              <w:rPr>
                <w:rFonts w:ascii="Times New Roman" w:hAnsi="Times New Roman" w:cs="Times New Roman"/>
              </w:rPr>
              <w:t>а</w:t>
            </w:r>
            <w:r w:rsidRPr="00F6174F">
              <w:rPr>
                <w:rFonts w:ascii="Times New Roman" w:hAnsi="Times New Roman" w:cs="Times New Roman"/>
              </w:rPr>
              <w:t xml:space="preserve">ций, реализующих мероприятия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F6174F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информация, предоставленная соисполнителями по запросу отве</w:t>
            </w:r>
            <w:r w:rsidRPr="00DA7709">
              <w:rPr>
                <w:rFonts w:ascii="Times New Roman" w:hAnsi="Times New Roman" w:cs="Times New Roman"/>
              </w:rPr>
              <w:t>т</w:t>
            </w:r>
            <w:r w:rsidRPr="00DA7709">
              <w:rPr>
                <w:rFonts w:ascii="Times New Roman" w:hAnsi="Times New Roman" w:cs="Times New Roman"/>
              </w:rPr>
              <w:t>ственного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>нителя в рамках мониторинга                   реализации                   муниципальной                   программы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600DA" w:rsidRPr="00DA7709" w:rsidRDefault="00C6778C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5600DA" w:rsidRPr="00DA7709" w:rsidRDefault="005600DA" w:rsidP="001730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7305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не менее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</w:t>
            </w:r>
          </w:p>
        </w:tc>
      </w:tr>
      <w:tr w:rsidR="003D433C" w:rsidRPr="00DA7709" w:rsidTr="00947004">
        <w:trPr>
          <w:trHeight w:val="368"/>
        </w:trPr>
        <w:tc>
          <w:tcPr>
            <w:tcW w:w="596" w:type="dxa"/>
          </w:tcPr>
          <w:p w:rsidR="003D433C" w:rsidRPr="00DA7709" w:rsidRDefault="003D433C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4997" w:type="dxa"/>
            <w:gridSpan w:val="12"/>
          </w:tcPr>
          <w:p w:rsidR="003D433C" w:rsidRPr="00DA7709" w:rsidRDefault="003D433C" w:rsidP="003D433C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Подпрограмма 3 «Укрепление единства российской нации и этнокультурное развитие народов города Красноярска»</w:t>
            </w:r>
          </w:p>
        </w:tc>
      </w:tr>
      <w:tr w:rsidR="005600DA" w:rsidRPr="00DA7709" w:rsidTr="005600DA">
        <w:trPr>
          <w:trHeight w:val="368"/>
        </w:trPr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2098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 xml:space="preserve">тативности 1.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Количество наци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нальных, религио</w:t>
            </w:r>
            <w:r w:rsidRPr="00DA7709">
              <w:rPr>
                <w:rFonts w:ascii="Times New Roman" w:hAnsi="Times New Roman" w:cs="Times New Roman"/>
              </w:rPr>
              <w:t>з</w:t>
            </w:r>
            <w:r w:rsidRPr="00DA7709">
              <w:rPr>
                <w:rFonts w:ascii="Times New Roman" w:hAnsi="Times New Roman" w:cs="Times New Roman"/>
              </w:rPr>
              <w:lastRenderedPageBreak/>
              <w:t>ных и казачьих о</w:t>
            </w:r>
            <w:r w:rsidRPr="00DA7709">
              <w:rPr>
                <w:rFonts w:ascii="Times New Roman" w:hAnsi="Times New Roman" w:cs="Times New Roman"/>
              </w:rPr>
              <w:t>б</w:t>
            </w:r>
            <w:r w:rsidRPr="00DA7709">
              <w:rPr>
                <w:rFonts w:ascii="Times New Roman" w:hAnsi="Times New Roman" w:cs="Times New Roman"/>
              </w:rPr>
              <w:t>щественных объед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нений и организ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 xml:space="preserve">ций, вовлеченных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 общегородские мероприятия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A7709">
              <w:rPr>
                <w:rFonts w:ascii="Times New Roman" w:hAnsi="Times New Roman" w:cs="Times New Roman"/>
              </w:rPr>
              <w:t>формы, утве</w:t>
            </w:r>
            <w:r w:rsidRPr="00DA7709">
              <w:rPr>
                <w:rFonts w:ascii="Times New Roman" w:hAnsi="Times New Roman" w:cs="Times New Roman"/>
              </w:rPr>
              <w:t>р</w:t>
            </w:r>
            <w:r w:rsidRPr="00DA7709">
              <w:rPr>
                <w:rFonts w:ascii="Times New Roman" w:hAnsi="Times New Roman" w:cs="Times New Roman"/>
              </w:rPr>
              <w:t>жденные прик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зами руководит</w:t>
            </w:r>
            <w:r w:rsidRPr="00DA7709">
              <w:rPr>
                <w:rFonts w:ascii="Times New Roman" w:hAnsi="Times New Roman" w:cs="Times New Roman"/>
              </w:rPr>
              <w:t>е</w:t>
            </w:r>
            <w:r w:rsidRPr="00DA7709">
              <w:rPr>
                <w:rFonts w:ascii="Times New Roman" w:hAnsi="Times New Roman" w:cs="Times New Roman"/>
              </w:rPr>
              <w:t xml:space="preserve">лей главного </w:t>
            </w:r>
            <w:r w:rsidRPr="00DA7709">
              <w:rPr>
                <w:rFonts w:ascii="Times New Roman" w:hAnsi="Times New Roman" w:cs="Times New Roman"/>
              </w:rPr>
              <w:lastRenderedPageBreak/>
              <w:t>управления обр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зования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города, главного упра</w:t>
            </w:r>
            <w:r w:rsidRPr="00DA7709">
              <w:rPr>
                <w:rFonts w:ascii="Times New Roman" w:hAnsi="Times New Roman" w:cs="Times New Roman"/>
              </w:rPr>
              <w:t>в</w:t>
            </w:r>
            <w:r w:rsidRPr="00DA7709">
              <w:rPr>
                <w:rFonts w:ascii="Times New Roman" w:hAnsi="Times New Roman" w:cs="Times New Roman"/>
              </w:rPr>
              <w:t>ления культуры администрации города, главного управления мол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дежной политики (в 2023 году – главного упра</w:t>
            </w:r>
            <w:r w:rsidRPr="00DA7709">
              <w:rPr>
                <w:rFonts w:ascii="Times New Roman" w:hAnsi="Times New Roman" w:cs="Times New Roman"/>
              </w:rPr>
              <w:t>в</w:t>
            </w:r>
            <w:r w:rsidRPr="00DA7709">
              <w:rPr>
                <w:rFonts w:ascii="Times New Roman" w:hAnsi="Times New Roman" w:cs="Times New Roman"/>
              </w:rPr>
              <w:t>ления молоде</w:t>
            </w:r>
            <w:r w:rsidRPr="00DA7709">
              <w:rPr>
                <w:rFonts w:ascii="Times New Roman" w:hAnsi="Times New Roman" w:cs="Times New Roman"/>
              </w:rPr>
              <w:t>ж</w:t>
            </w:r>
            <w:r w:rsidRPr="00DA7709">
              <w:rPr>
                <w:rFonts w:ascii="Times New Roman" w:hAnsi="Times New Roman" w:cs="Times New Roman"/>
              </w:rPr>
              <w:t xml:space="preserve">ной политики </w:t>
            </w:r>
            <w:proofErr w:type="gramEnd"/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и туризма) адм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ежеквартально нарастающим итогом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5600DA" w:rsidRPr="00DA7709" w:rsidRDefault="000920F7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16</w:t>
            </w:r>
          </w:p>
        </w:tc>
      </w:tr>
      <w:tr w:rsidR="005600DA" w:rsidRPr="00DA7709" w:rsidTr="005600DA">
        <w:trPr>
          <w:trHeight w:val="311"/>
        </w:trPr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lastRenderedPageBreak/>
              <w:t>12</w:t>
            </w:r>
          </w:p>
        </w:tc>
        <w:tc>
          <w:tcPr>
            <w:tcW w:w="2098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 xml:space="preserve">тативности 2. Доля жителей города, участвующих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в мероприятиях, направленных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на укрепление еди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ства российской нации и этнокул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турное развитие народов города Красноярска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численность п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стоянного нас</w:t>
            </w:r>
            <w:r w:rsidRPr="00DA7709">
              <w:rPr>
                <w:rFonts w:ascii="Times New Roman" w:hAnsi="Times New Roman" w:cs="Times New Roman"/>
              </w:rPr>
              <w:t>е</w:t>
            </w:r>
            <w:r w:rsidRPr="00DA7709">
              <w:rPr>
                <w:rFonts w:ascii="Times New Roman" w:hAnsi="Times New Roman" w:cs="Times New Roman"/>
              </w:rPr>
              <w:t xml:space="preserve">ления города Красноярска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на 1 января о</w:t>
            </w:r>
            <w:r w:rsidRPr="00DA7709">
              <w:rPr>
                <w:rFonts w:ascii="Times New Roman" w:hAnsi="Times New Roman" w:cs="Times New Roman"/>
              </w:rPr>
              <w:t>т</w:t>
            </w:r>
            <w:r w:rsidRPr="00DA7709">
              <w:rPr>
                <w:rFonts w:ascii="Times New Roman" w:hAnsi="Times New Roman" w:cs="Times New Roman"/>
              </w:rPr>
              <w:t>четного года (P) – в соответствии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 формами, утвержденными приказами Ро</w:t>
            </w:r>
            <w:r w:rsidRPr="00DA7709">
              <w:rPr>
                <w:rFonts w:ascii="Times New Roman" w:hAnsi="Times New Roman" w:cs="Times New Roman"/>
              </w:rPr>
              <w:t>с</w:t>
            </w:r>
            <w:r w:rsidRPr="00DA7709">
              <w:rPr>
                <w:rFonts w:ascii="Times New Roman" w:hAnsi="Times New Roman" w:cs="Times New Roman"/>
              </w:rPr>
              <w:t xml:space="preserve">стата </w:t>
            </w:r>
          </w:p>
          <w:p w:rsidR="005600DA" w:rsidRPr="00DA7709" w:rsidRDefault="005600DA" w:rsidP="009D4279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по данным, </w:t>
            </w:r>
            <w:proofErr w:type="gramStart"/>
            <w:r w:rsidRPr="00DA7709">
              <w:rPr>
                <w:rFonts w:ascii="Times New Roman" w:hAnsi="Times New Roman" w:cs="Times New Roman"/>
              </w:rPr>
              <w:t>пре-доставленным</w:t>
            </w:r>
            <w:proofErr w:type="gramEnd"/>
            <w:r w:rsidRPr="00DA7709">
              <w:rPr>
                <w:rFonts w:ascii="Times New Roman" w:hAnsi="Times New Roman" w:cs="Times New Roman"/>
              </w:rPr>
              <w:t xml:space="preserve"> департаментом экономической политики и инв</w:t>
            </w:r>
            <w:r w:rsidRPr="00DA7709">
              <w:rPr>
                <w:rFonts w:ascii="Times New Roman" w:hAnsi="Times New Roman" w:cs="Times New Roman"/>
              </w:rPr>
              <w:t>е</w:t>
            </w:r>
            <w:r w:rsidRPr="00DA7709">
              <w:rPr>
                <w:rFonts w:ascii="Times New Roman" w:hAnsi="Times New Roman" w:cs="Times New Roman"/>
              </w:rPr>
              <w:t>стиционного ра</w:t>
            </w:r>
            <w:r w:rsidRPr="00DA7709">
              <w:rPr>
                <w:rFonts w:ascii="Times New Roman" w:hAnsi="Times New Roman" w:cs="Times New Roman"/>
              </w:rPr>
              <w:t>з</w:t>
            </w:r>
            <w:r w:rsidRPr="00DA7709">
              <w:rPr>
                <w:rFonts w:ascii="Times New Roman" w:hAnsi="Times New Roman" w:cs="Times New Roman"/>
              </w:rPr>
              <w:t>вития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 xml:space="preserve">страции города; количество </w:t>
            </w:r>
          </w:p>
          <w:p w:rsidR="005600DA" w:rsidRPr="00DA7709" w:rsidRDefault="005600DA" w:rsidP="009D4279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 xml:space="preserve">жителей города, посетивших </w:t>
            </w:r>
          </w:p>
          <w:p w:rsidR="005600DA" w:rsidRPr="00DA7709" w:rsidRDefault="005600DA" w:rsidP="009D4279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DA7709">
              <w:rPr>
                <w:rFonts w:ascii="Times New Roman" w:hAnsi="Times New Roman" w:cs="Times New Roman"/>
              </w:rPr>
              <w:t>принявших</w:t>
            </w:r>
            <w:proofErr w:type="gramEnd"/>
            <w:r w:rsidRPr="00DA7709">
              <w:rPr>
                <w:rFonts w:ascii="Times New Roman" w:hAnsi="Times New Roman" w:cs="Times New Roman"/>
              </w:rPr>
              <w:t xml:space="preserve"> </w:t>
            </w:r>
          </w:p>
          <w:p w:rsidR="005600DA" w:rsidRPr="00DA7709" w:rsidRDefault="005600DA" w:rsidP="009D4279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участие, в том числе в формате онлайн, в мер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приятиях, напра</w:t>
            </w:r>
            <w:r w:rsidRPr="00DA7709">
              <w:rPr>
                <w:rFonts w:ascii="Times New Roman" w:hAnsi="Times New Roman" w:cs="Times New Roman"/>
              </w:rPr>
              <w:t>в</w:t>
            </w:r>
            <w:r w:rsidRPr="00DA7709">
              <w:rPr>
                <w:rFonts w:ascii="Times New Roman" w:hAnsi="Times New Roman" w:cs="Times New Roman"/>
              </w:rPr>
              <w:t>ленных на укре</w:t>
            </w:r>
            <w:r w:rsidRPr="00DA7709">
              <w:rPr>
                <w:rFonts w:ascii="Times New Roman" w:hAnsi="Times New Roman" w:cs="Times New Roman"/>
              </w:rPr>
              <w:t>п</w:t>
            </w:r>
            <w:r w:rsidRPr="00DA7709">
              <w:rPr>
                <w:rFonts w:ascii="Times New Roman" w:hAnsi="Times New Roman" w:cs="Times New Roman"/>
              </w:rPr>
              <w:t>ление межнаци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нального и ме</w:t>
            </w:r>
            <w:r w:rsidRPr="00DA7709">
              <w:rPr>
                <w:rFonts w:ascii="Times New Roman" w:hAnsi="Times New Roman" w:cs="Times New Roman"/>
              </w:rPr>
              <w:t>ж</w:t>
            </w:r>
            <w:r w:rsidRPr="00DA7709">
              <w:rPr>
                <w:rFonts w:ascii="Times New Roman" w:hAnsi="Times New Roman" w:cs="Times New Roman"/>
              </w:rPr>
              <w:t>конфессионал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ного согласия</w:t>
            </w:r>
            <w:proofErr w:type="gramStart"/>
            <w:r w:rsidRPr="00DA7709">
              <w:rPr>
                <w:rFonts w:ascii="Times New Roman" w:hAnsi="Times New Roman" w:cs="Times New Roman"/>
              </w:rPr>
              <w:t xml:space="preserve"> (№) – </w:t>
            </w:r>
            <w:proofErr w:type="gramEnd"/>
            <w:r w:rsidRPr="00DA7709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5600DA" w:rsidRPr="00DA7709" w:rsidRDefault="005600DA" w:rsidP="009D4279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 формами, утвержденными приказами рук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водителей главн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го управления культуры адм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нистрации города, главного упра</w:t>
            </w:r>
            <w:r w:rsidRPr="00DA7709">
              <w:rPr>
                <w:rFonts w:ascii="Times New Roman" w:hAnsi="Times New Roman" w:cs="Times New Roman"/>
              </w:rPr>
              <w:t>в</w:t>
            </w:r>
            <w:r w:rsidRPr="00DA7709">
              <w:rPr>
                <w:rFonts w:ascii="Times New Roman" w:hAnsi="Times New Roman" w:cs="Times New Roman"/>
              </w:rPr>
              <w:t>ления образов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 xml:space="preserve">ния </w:t>
            </w:r>
          </w:p>
          <w:p w:rsidR="005600DA" w:rsidRPr="00DA7709" w:rsidRDefault="005600DA" w:rsidP="009D4279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A7709">
              <w:rPr>
                <w:rFonts w:ascii="Times New Roman" w:hAnsi="Times New Roman" w:cs="Times New Roman"/>
              </w:rPr>
              <w:t>администрации города, главного управления мол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дежной политики (в 2023 году – главного упра</w:t>
            </w:r>
            <w:r w:rsidRPr="00DA7709">
              <w:rPr>
                <w:rFonts w:ascii="Times New Roman" w:hAnsi="Times New Roman" w:cs="Times New Roman"/>
              </w:rPr>
              <w:t>в</w:t>
            </w:r>
            <w:r w:rsidRPr="00DA7709">
              <w:rPr>
                <w:rFonts w:ascii="Times New Roman" w:hAnsi="Times New Roman" w:cs="Times New Roman"/>
              </w:rPr>
              <w:t>ления молоде</w:t>
            </w:r>
            <w:r w:rsidRPr="00DA7709">
              <w:rPr>
                <w:rFonts w:ascii="Times New Roman" w:hAnsi="Times New Roman" w:cs="Times New Roman"/>
              </w:rPr>
              <w:t>ж</w:t>
            </w:r>
            <w:r w:rsidRPr="00DA7709">
              <w:rPr>
                <w:rFonts w:ascii="Times New Roman" w:hAnsi="Times New Roman" w:cs="Times New Roman"/>
              </w:rPr>
              <w:t xml:space="preserve">ной политики </w:t>
            </w:r>
            <w:proofErr w:type="gramEnd"/>
          </w:p>
          <w:p w:rsidR="005600DA" w:rsidRPr="00DA7709" w:rsidRDefault="005600DA" w:rsidP="009D4279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и туризма) адм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67" w:type="dxa"/>
          </w:tcPr>
          <w:p w:rsidR="005600DA" w:rsidRPr="00DA7709" w:rsidRDefault="000920F7" w:rsidP="000920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3,1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3,1</w:t>
            </w:r>
          </w:p>
        </w:tc>
      </w:tr>
      <w:tr w:rsidR="005600DA" w:rsidRPr="00DA7709" w:rsidTr="005600DA">
        <w:trPr>
          <w:trHeight w:val="271"/>
        </w:trPr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lastRenderedPageBreak/>
              <w:t>13</w:t>
            </w:r>
          </w:p>
        </w:tc>
        <w:tc>
          <w:tcPr>
            <w:tcW w:w="2098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 xml:space="preserve">тативности 3. Доля </w:t>
            </w:r>
            <w:r w:rsidRPr="00DA7709">
              <w:rPr>
                <w:rFonts w:ascii="Times New Roman" w:hAnsi="Times New Roman" w:cs="Times New Roman"/>
              </w:rPr>
              <w:lastRenderedPageBreak/>
              <w:t>граждан, полож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тельно оценива</w:t>
            </w:r>
            <w:r w:rsidRPr="00DA7709">
              <w:rPr>
                <w:rFonts w:ascii="Times New Roman" w:hAnsi="Times New Roman" w:cs="Times New Roman"/>
              </w:rPr>
              <w:t>ю</w:t>
            </w:r>
            <w:r w:rsidRPr="00DA7709">
              <w:rPr>
                <w:rFonts w:ascii="Times New Roman" w:hAnsi="Times New Roman" w:cs="Times New Roman"/>
              </w:rPr>
              <w:t>щих состояние ме</w:t>
            </w:r>
            <w:r w:rsidRPr="00DA7709">
              <w:rPr>
                <w:rFonts w:ascii="Times New Roman" w:hAnsi="Times New Roman" w:cs="Times New Roman"/>
              </w:rPr>
              <w:t>ж</w:t>
            </w:r>
            <w:r w:rsidRPr="00DA7709">
              <w:rPr>
                <w:rFonts w:ascii="Times New Roman" w:hAnsi="Times New Roman" w:cs="Times New Roman"/>
              </w:rPr>
              <w:t>национальных о</w:t>
            </w:r>
            <w:r w:rsidRPr="00DA7709">
              <w:rPr>
                <w:rFonts w:ascii="Times New Roman" w:hAnsi="Times New Roman" w:cs="Times New Roman"/>
              </w:rPr>
              <w:t>т</w:t>
            </w:r>
            <w:r w:rsidRPr="00DA7709">
              <w:rPr>
                <w:rFonts w:ascii="Times New Roman" w:hAnsi="Times New Roman" w:cs="Times New Roman"/>
              </w:rPr>
              <w:t>ношений, в общем количестве опр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шенных жителей города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результаты с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 xml:space="preserve">циологического </w:t>
            </w:r>
            <w:r w:rsidRPr="00DA7709">
              <w:rPr>
                <w:rFonts w:ascii="Times New Roman" w:hAnsi="Times New Roman" w:cs="Times New Roman"/>
              </w:rPr>
              <w:lastRenderedPageBreak/>
              <w:t>исследования, проведенного сторонней орг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низацией в ра</w:t>
            </w:r>
            <w:r w:rsidRPr="00DA7709">
              <w:rPr>
                <w:rFonts w:ascii="Times New Roman" w:hAnsi="Times New Roman" w:cs="Times New Roman"/>
              </w:rPr>
              <w:t>м</w:t>
            </w:r>
            <w:r w:rsidRPr="00DA7709">
              <w:rPr>
                <w:rFonts w:ascii="Times New Roman" w:hAnsi="Times New Roman" w:cs="Times New Roman"/>
              </w:rPr>
              <w:t xml:space="preserve">ках контракта (договора)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на оказание </w:t>
            </w:r>
          </w:p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по итогам года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567" w:type="dxa"/>
          </w:tcPr>
          <w:p w:rsidR="005600DA" w:rsidRPr="00DA7709" w:rsidRDefault="000920F7" w:rsidP="000920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68,0</w:t>
            </w:r>
          </w:p>
        </w:tc>
      </w:tr>
      <w:tr w:rsidR="005600DA" w:rsidRPr="00DA7709" w:rsidTr="005600DA">
        <w:trPr>
          <w:trHeight w:val="271"/>
        </w:trPr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lastRenderedPageBreak/>
              <w:t>14</w:t>
            </w:r>
          </w:p>
        </w:tc>
        <w:tc>
          <w:tcPr>
            <w:tcW w:w="2098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тативности 4. Доля граждан, полож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тельно оценива</w:t>
            </w:r>
            <w:r w:rsidRPr="00DA7709">
              <w:rPr>
                <w:rFonts w:ascii="Times New Roman" w:hAnsi="Times New Roman" w:cs="Times New Roman"/>
              </w:rPr>
              <w:t>ю</w:t>
            </w:r>
            <w:r w:rsidRPr="00DA7709">
              <w:rPr>
                <w:rFonts w:ascii="Times New Roman" w:hAnsi="Times New Roman" w:cs="Times New Roman"/>
              </w:rPr>
              <w:t>щих состояние ме</w:t>
            </w:r>
            <w:r w:rsidRPr="00DA7709">
              <w:rPr>
                <w:rFonts w:ascii="Times New Roman" w:hAnsi="Times New Roman" w:cs="Times New Roman"/>
              </w:rPr>
              <w:t>ж</w:t>
            </w:r>
            <w:r w:rsidRPr="00DA7709">
              <w:rPr>
                <w:rFonts w:ascii="Times New Roman" w:hAnsi="Times New Roman" w:cs="Times New Roman"/>
              </w:rPr>
              <w:t>конфессиональных отношений, в общем количестве опр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шенных жителей города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42" w:type="dxa"/>
          </w:tcPr>
          <w:p w:rsidR="005600DA" w:rsidRPr="00DA7709" w:rsidRDefault="005600DA" w:rsidP="009D4279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результаты с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циологического исследования, проведенного сторонней орг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низацией в ра</w:t>
            </w:r>
            <w:r w:rsidRPr="00DA7709">
              <w:rPr>
                <w:rFonts w:ascii="Times New Roman" w:hAnsi="Times New Roman" w:cs="Times New Roman"/>
              </w:rPr>
              <w:t>м</w:t>
            </w:r>
            <w:r w:rsidRPr="00DA7709">
              <w:rPr>
                <w:rFonts w:ascii="Times New Roman" w:hAnsi="Times New Roman" w:cs="Times New Roman"/>
              </w:rPr>
              <w:t>ках контракта (договора) на ок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зание услуги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567" w:type="dxa"/>
          </w:tcPr>
          <w:p w:rsidR="005600DA" w:rsidRPr="00DA7709" w:rsidRDefault="000920F7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66,0</w:t>
            </w:r>
          </w:p>
        </w:tc>
      </w:tr>
      <w:tr w:rsidR="005600DA" w:rsidRPr="00DA7709" w:rsidTr="005600DA">
        <w:trPr>
          <w:trHeight w:val="221"/>
        </w:trPr>
        <w:tc>
          <w:tcPr>
            <w:tcW w:w="596" w:type="dxa"/>
          </w:tcPr>
          <w:p w:rsidR="005600DA" w:rsidRPr="00DA7709" w:rsidRDefault="005600DA" w:rsidP="00100920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</w:rPr>
            </w:pPr>
            <w:r w:rsidRPr="00DA7709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2098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Показатель резул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тативности 5. Доля граждан, не испыт</w:t>
            </w:r>
            <w:r w:rsidRPr="00DA7709">
              <w:rPr>
                <w:rFonts w:ascii="Times New Roman" w:hAnsi="Times New Roman" w:cs="Times New Roman"/>
              </w:rPr>
              <w:t>ы</w:t>
            </w:r>
            <w:r w:rsidRPr="00DA7709">
              <w:rPr>
                <w:rFonts w:ascii="Times New Roman" w:hAnsi="Times New Roman" w:cs="Times New Roman"/>
              </w:rPr>
              <w:t>вающих негативного отношения к м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грантам, в общем количестве опр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шенных жителей города</w:t>
            </w:r>
          </w:p>
        </w:tc>
        <w:tc>
          <w:tcPr>
            <w:tcW w:w="120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842" w:type="dxa"/>
          </w:tcPr>
          <w:p w:rsidR="005600DA" w:rsidRPr="00DA7709" w:rsidRDefault="005600DA" w:rsidP="00100920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результаты с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циологического исследования, проведенного сторонней орг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низацией в ра</w:t>
            </w:r>
            <w:r w:rsidRPr="00DA7709">
              <w:rPr>
                <w:rFonts w:ascii="Times New Roman" w:hAnsi="Times New Roman" w:cs="Times New Roman"/>
              </w:rPr>
              <w:t>м</w:t>
            </w:r>
            <w:r w:rsidRPr="00DA7709">
              <w:rPr>
                <w:rFonts w:ascii="Times New Roman" w:hAnsi="Times New Roman" w:cs="Times New Roman"/>
              </w:rPr>
              <w:t>ках контракта (договора) на ок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зание услуги</w:t>
            </w:r>
          </w:p>
        </w:tc>
        <w:tc>
          <w:tcPr>
            <w:tcW w:w="1560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 итогам года</w:t>
            </w:r>
          </w:p>
        </w:tc>
        <w:tc>
          <w:tcPr>
            <w:tcW w:w="708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567" w:type="dxa"/>
          </w:tcPr>
          <w:p w:rsidR="005600DA" w:rsidRPr="00DA7709" w:rsidRDefault="000920F7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</w:tcPr>
          <w:p w:rsidR="005600DA" w:rsidRPr="00DA7709" w:rsidRDefault="005600DA" w:rsidP="001009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64,5</w:t>
            </w:r>
          </w:p>
        </w:tc>
      </w:tr>
    </w:tbl>
    <w:p w:rsidR="00045B87" w:rsidRPr="00DA7709" w:rsidRDefault="00045B87" w:rsidP="005577B4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9D4279" w:rsidRPr="00DA7709" w:rsidRDefault="009D4279">
      <w:pPr>
        <w:suppressAutoHyphens w:val="0"/>
        <w:spacing w:after="200" w:line="276" w:lineRule="auto"/>
        <w:rPr>
          <w:rFonts w:eastAsiaTheme="minorEastAsia"/>
          <w:color w:val="000000" w:themeColor="text1"/>
          <w:sz w:val="30"/>
          <w:szCs w:val="30"/>
          <w:lang w:eastAsia="ru-RU"/>
        </w:rPr>
      </w:pPr>
      <w:r w:rsidRPr="00DA7709">
        <w:rPr>
          <w:color w:val="000000" w:themeColor="text1"/>
          <w:sz w:val="30"/>
          <w:szCs w:val="30"/>
        </w:rPr>
        <w:br w:type="page"/>
      </w:r>
    </w:p>
    <w:p w:rsidR="00F86770" w:rsidRPr="00DA7709" w:rsidRDefault="00F86770" w:rsidP="009D4279">
      <w:pPr>
        <w:pStyle w:val="ConsPlusNormal"/>
        <w:spacing w:line="192" w:lineRule="auto"/>
        <w:ind w:firstLine="10773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Приложение 3</w:t>
      </w:r>
    </w:p>
    <w:p w:rsidR="00F86770" w:rsidRPr="00DA7709" w:rsidRDefault="00F86770" w:rsidP="009D4279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 муниципальной программе</w:t>
      </w:r>
    </w:p>
    <w:p w:rsidR="00F86770" w:rsidRPr="00DA7709" w:rsidRDefault="001A5448" w:rsidP="009D4279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F86770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Содействие развитию</w:t>
      </w:r>
    </w:p>
    <w:p w:rsidR="00F86770" w:rsidRPr="00DA7709" w:rsidRDefault="00F86770" w:rsidP="009D4279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гражданского общества</w:t>
      </w:r>
    </w:p>
    <w:p w:rsidR="00F86770" w:rsidRPr="00DA7709" w:rsidRDefault="00F86770" w:rsidP="009D4279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 городе Красноярске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:rsidR="00F86770" w:rsidRPr="00DA7709" w:rsidRDefault="00F86770" w:rsidP="005577B4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97D72" w:rsidRPr="00DA7709" w:rsidRDefault="00397D72" w:rsidP="005577B4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D4279" w:rsidRPr="00DA7709" w:rsidRDefault="009D4279" w:rsidP="005577B4">
      <w:pPr>
        <w:pStyle w:val="ConsPlusNormal"/>
        <w:spacing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D4279" w:rsidRPr="00DA7709" w:rsidRDefault="009D4279" w:rsidP="009D427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 xml:space="preserve">ПРОГНОЗ </w:t>
      </w:r>
    </w:p>
    <w:p w:rsidR="007B5E77" w:rsidRPr="00DA7709" w:rsidRDefault="007B5E77" w:rsidP="009D427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 xml:space="preserve">сводных показателей муниципальных заданий на оказание муниципальных услуг (выполнение работ) </w:t>
      </w:r>
    </w:p>
    <w:p w:rsidR="007B5E77" w:rsidRPr="00DA7709" w:rsidRDefault="007B5E77" w:rsidP="009D427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sz w:val="30"/>
          <w:szCs w:val="30"/>
        </w:rPr>
        <w:t xml:space="preserve">муниципальными учреждениями по муниципальной программе </w:t>
      </w:r>
    </w:p>
    <w:p w:rsidR="00F86770" w:rsidRPr="00DA7709" w:rsidRDefault="00F86770" w:rsidP="005577B4">
      <w:pPr>
        <w:pStyle w:val="ConsPlusNormal"/>
        <w:spacing w:line="192" w:lineRule="auto"/>
        <w:ind w:firstLine="1049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D4279" w:rsidRPr="00DA7709" w:rsidRDefault="009D4279" w:rsidP="005577B4">
      <w:pPr>
        <w:pStyle w:val="ConsPlusNormal"/>
        <w:spacing w:line="192" w:lineRule="auto"/>
        <w:ind w:firstLine="1049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97D72" w:rsidRPr="00DA7709" w:rsidRDefault="00397D72" w:rsidP="005577B4">
      <w:pPr>
        <w:pStyle w:val="ConsPlusNormal"/>
        <w:spacing w:line="192" w:lineRule="auto"/>
        <w:ind w:firstLine="1049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7B5E77" w:rsidRPr="00DA7709" w:rsidRDefault="007B5E77" w:rsidP="005577B4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DA7709">
        <w:rPr>
          <w:rFonts w:ascii="Times New Roman" w:hAnsi="Times New Roman" w:cs="Times New Roman"/>
          <w:sz w:val="30"/>
          <w:szCs w:val="30"/>
        </w:rPr>
        <w:t>Тыс. рублей</w:t>
      </w:r>
    </w:p>
    <w:p w:rsidR="00397D72" w:rsidRPr="00DA7709" w:rsidRDefault="00397D72" w:rsidP="005577B4">
      <w:pPr>
        <w:pStyle w:val="ConsPlusNormal"/>
        <w:jc w:val="right"/>
        <w:rPr>
          <w:rFonts w:ascii="Times New Roman" w:hAnsi="Times New Roman" w:cs="Times New Roman"/>
          <w:sz w:val="6"/>
          <w:szCs w:val="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307"/>
        <w:gridCol w:w="1276"/>
        <w:gridCol w:w="1134"/>
        <w:gridCol w:w="1463"/>
        <w:gridCol w:w="1843"/>
        <w:gridCol w:w="1559"/>
        <w:gridCol w:w="1514"/>
      </w:tblGrid>
      <w:tr w:rsidR="007B5E77" w:rsidRPr="00DA7709" w:rsidTr="00397D72">
        <w:trPr>
          <w:trHeight w:val="533"/>
        </w:trPr>
        <w:tc>
          <w:tcPr>
            <w:tcW w:w="567" w:type="dxa"/>
            <w:vMerge w:val="restart"/>
          </w:tcPr>
          <w:p w:rsidR="007B5E77" w:rsidRPr="00DA7709" w:rsidRDefault="00AA72E9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B5E77"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5E77" w:rsidRPr="00DA77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B5E77" w:rsidRPr="00DA77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07" w:type="dxa"/>
            <w:vMerge w:val="restart"/>
          </w:tcPr>
          <w:p w:rsidR="00397D72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(работы), </w:t>
            </w:r>
          </w:p>
          <w:p w:rsidR="00397D72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услуги (работы), </w:t>
            </w:r>
          </w:p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</w:t>
            </w:r>
          </w:p>
        </w:tc>
        <w:tc>
          <w:tcPr>
            <w:tcW w:w="3873" w:type="dxa"/>
            <w:gridSpan w:val="3"/>
          </w:tcPr>
          <w:p w:rsidR="00397D72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объема </w:t>
            </w:r>
          </w:p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услуги (работы)</w:t>
            </w:r>
          </w:p>
        </w:tc>
        <w:tc>
          <w:tcPr>
            <w:tcW w:w="4916" w:type="dxa"/>
            <w:gridSpan w:val="3"/>
          </w:tcPr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оказание муниципальной услуги (выполнение работы)</w:t>
            </w:r>
          </w:p>
        </w:tc>
      </w:tr>
      <w:tr w:rsidR="007B5E77" w:rsidRPr="00DA7709" w:rsidTr="00397D72">
        <w:tc>
          <w:tcPr>
            <w:tcW w:w="567" w:type="dxa"/>
            <w:vMerge/>
          </w:tcPr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vMerge/>
          </w:tcPr>
          <w:p w:rsidR="007B5E77" w:rsidRPr="00DA7709" w:rsidRDefault="007B5E77" w:rsidP="00397D7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7D72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068" w:rsidRPr="00DA7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068" w:rsidRPr="00DA7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63" w:type="dxa"/>
          </w:tcPr>
          <w:p w:rsidR="00397D72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068" w:rsidRPr="00DA77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397D72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068" w:rsidRPr="00DA7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397D72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068" w:rsidRPr="00DA7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4" w:type="dxa"/>
          </w:tcPr>
          <w:p w:rsidR="00397D72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068" w:rsidRPr="00DA77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E77" w:rsidRPr="00DA7709" w:rsidRDefault="007B5E77" w:rsidP="00397D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B5E77" w:rsidRPr="00DA7709" w:rsidTr="00397D72">
        <w:tc>
          <w:tcPr>
            <w:tcW w:w="567" w:type="dxa"/>
          </w:tcPr>
          <w:p w:rsidR="007B5E77" w:rsidRPr="00DA7709" w:rsidRDefault="007B5E77" w:rsidP="00397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4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5E77" w:rsidRPr="00DA7709" w:rsidTr="00397D72">
        <w:tc>
          <w:tcPr>
            <w:tcW w:w="567" w:type="dxa"/>
          </w:tcPr>
          <w:p w:rsidR="007B5E77" w:rsidRPr="00DA7709" w:rsidRDefault="007B5E77" w:rsidP="00397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6" w:type="dxa"/>
            <w:gridSpan w:val="7"/>
          </w:tcPr>
          <w:p w:rsidR="007B5E77" w:rsidRPr="00DA7709" w:rsidRDefault="007B5E77" w:rsidP="005577B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</w:tr>
      <w:tr w:rsidR="007B5E77" w:rsidRPr="00DA7709" w:rsidTr="00397D72">
        <w:tc>
          <w:tcPr>
            <w:tcW w:w="567" w:type="dxa"/>
          </w:tcPr>
          <w:p w:rsidR="007B5E77" w:rsidRPr="00DA7709" w:rsidRDefault="007B5E77" w:rsidP="00397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6" w:type="dxa"/>
            <w:gridSpan w:val="7"/>
          </w:tcPr>
          <w:p w:rsidR="007B5E77" w:rsidRPr="00DA7709" w:rsidRDefault="007B5E7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(работы): количество мероприятий (единицы)</w:t>
            </w:r>
          </w:p>
        </w:tc>
      </w:tr>
      <w:tr w:rsidR="007B5E77" w:rsidRPr="00DA7709" w:rsidTr="00397D72">
        <w:tc>
          <w:tcPr>
            <w:tcW w:w="567" w:type="dxa"/>
          </w:tcPr>
          <w:p w:rsidR="007B5E77" w:rsidRPr="00DA7709" w:rsidRDefault="007B5E77" w:rsidP="00397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7" w:type="dxa"/>
          </w:tcPr>
          <w:p w:rsidR="007B5E77" w:rsidRPr="00DA7709" w:rsidRDefault="007B5E7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Укрепление единства росси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ской нации и этнокультурное развитие народов города Красноярска</w:t>
            </w:r>
            <w:r w:rsidR="001A5448" w:rsidRPr="00DA7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14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7B5E77" w:rsidRPr="00DA7709" w:rsidTr="00397D72">
        <w:tc>
          <w:tcPr>
            <w:tcW w:w="567" w:type="dxa"/>
          </w:tcPr>
          <w:p w:rsidR="007B5E77" w:rsidRPr="00DA7709" w:rsidRDefault="007B5E77" w:rsidP="00397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7" w:type="dxa"/>
          </w:tcPr>
          <w:p w:rsidR="007B5E77" w:rsidRPr="00DA7709" w:rsidRDefault="007B5E77" w:rsidP="0055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Мероприятие 3.1. Проведение мероприятий, пропагандирующих идею единства многонаци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нального российского государства</w:t>
            </w:r>
          </w:p>
        </w:tc>
        <w:tc>
          <w:tcPr>
            <w:tcW w:w="1276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14" w:type="dxa"/>
          </w:tcPr>
          <w:p w:rsidR="007B5E77" w:rsidRPr="00DA7709" w:rsidRDefault="007B5E77" w:rsidP="00557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F86770" w:rsidRPr="00DA7709" w:rsidRDefault="00F86770" w:rsidP="005577B4">
      <w:pPr>
        <w:pStyle w:val="ConsPlusNormal"/>
        <w:spacing w:line="192" w:lineRule="auto"/>
        <w:ind w:firstLine="10490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97D72" w:rsidRPr="00DA7709" w:rsidRDefault="00397D72">
      <w:pPr>
        <w:suppressAutoHyphens w:val="0"/>
        <w:spacing w:after="200" w:line="276" w:lineRule="auto"/>
        <w:rPr>
          <w:rFonts w:eastAsiaTheme="minorEastAsia"/>
          <w:color w:val="000000" w:themeColor="text1"/>
          <w:sz w:val="30"/>
          <w:szCs w:val="30"/>
          <w:lang w:eastAsia="ru-RU"/>
        </w:rPr>
      </w:pPr>
      <w:r w:rsidRPr="00DA7709">
        <w:rPr>
          <w:color w:val="000000" w:themeColor="text1"/>
          <w:sz w:val="30"/>
          <w:szCs w:val="30"/>
        </w:rPr>
        <w:br w:type="page"/>
      </w:r>
    </w:p>
    <w:p w:rsidR="004269BB" w:rsidRPr="00DA7709" w:rsidRDefault="004269BB" w:rsidP="00397D72">
      <w:pPr>
        <w:pStyle w:val="ConsPlusNormal"/>
        <w:spacing w:line="192" w:lineRule="auto"/>
        <w:ind w:firstLine="10773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Приложение 4</w:t>
      </w:r>
    </w:p>
    <w:p w:rsidR="004269BB" w:rsidRPr="00DA7709" w:rsidRDefault="004269BB" w:rsidP="00397D72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 муниципальной программе</w:t>
      </w:r>
    </w:p>
    <w:p w:rsidR="004269BB" w:rsidRPr="00DA7709" w:rsidRDefault="001A5448" w:rsidP="00397D72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4269BB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Содействие развитию</w:t>
      </w:r>
    </w:p>
    <w:p w:rsidR="004269BB" w:rsidRPr="00DA7709" w:rsidRDefault="004269BB" w:rsidP="00397D72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гражданского общества</w:t>
      </w:r>
    </w:p>
    <w:p w:rsidR="004269BB" w:rsidRPr="00DA7709" w:rsidRDefault="004269BB" w:rsidP="00397D72">
      <w:pPr>
        <w:pStyle w:val="ConsPlusNormal"/>
        <w:spacing w:line="192" w:lineRule="auto"/>
        <w:ind w:firstLine="1077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в городе Красноярске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:rsidR="004269BB" w:rsidRPr="00DA7709" w:rsidRDefault="004269BB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97D72" w:rsidRPr="00DA7709" w:rsidRDefault="00397D72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97D72" w:rsidRPr="00DA7709" w:rsidRDefault="00397D72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4" w:name="P1367"/>
      <w:bookmarkEnd w:id="4"/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РАСПРЕДЕЛЕНИЕ </w:t>
      </w:r>
    </w:p>
    <w:p w:rsidR="00397D72" w:rsidRPr="00DA7709" w:rsidRDefault="006A1BBE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бюджетных ассигнований по подпрограммам и отдельным мероприятиям </w:t>
      </w:r>
    </w:p>
    <w:p w:rsidR="004269BB" w:rsidRPr="00DA7709" w:rsidRDefault="006A1BBE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муниципальной программы</w:t>
      </w:r>
    </w:p>
    <w:p w:rsidR="004269BB" w:rsidRPr="00DA7709" w:rsidRDefault="004269BB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97D72" w:rsidRPr="00DA7709" w:rsidRDefault="00397D72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6"/>
        <w:tblW w:w="15788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1842"/>
        <w:gridCol w:w="3099"/>
        <w:gridCol w:w="2268"/>
        <w:gridCol w:w="709"/>
        <w:gridCol w:w="708"/>
        <w:gridCol w:w="1276"/>
        <w:gridCol w:w="709"/>
        <w:gridCol w:w="1134"/>
        <w:gridCol w:w="1134"/>
        <w:gridCol w:w="1134"/>
        <w:gridCol w:w="1287"/>
      </w:tblGrid>
      <w:tr w:rsidR="00855AC6" w:rsidRPr="00DA7709" w:rsidTr="00397D72">
        <w:trPr>
          <w:trHeight w:val="508"/>
          <w:jc w:val="center"/>
        </w:trPr>
        <w:tc>
          <w:tcPr>
            <w:tcW w:w="488" w:type="dxa"/>
            <w:vMerge w:val="restart"/>
            <w:tcBorders>
              <w:bottom w:val="nil"/>
            </w:tcBorders>
          </w:tcPr>
          <w:p w:rsidR="00855AC6" w:rsidRPr="00DA7709" w:rsidRDefault="00AA72E9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№</w:t>
            </w:r>
            <w:r w:rsidR="00855AC6" w:rsidRPr="00DA77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55AC6" w:rsidRPr="00DA7709">
              <w:rPr>
                <w:rFonts w:ascii="Times New Roman" w:hAnsi="Times New Roman" w:cs="Times New Roman"/>
              </w:rPr>
              <w:t>п</w:t>
            </w:r>
            <w:proofErr w:type="gramEnd"/>
            <w:r w:rsidR="00855AC6" w:rsidRPr="00DA770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099" w:type="dxa"/>
            <w:vMerge w:val="restart"/>
            <w:tcBorders>
              <w:bottom w:val="nil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397D72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397D72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исполнитель, </w:t>
            </w:r>
          </w:p>
          <w:p w:rsidR="00397D72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 </w:t>
            </w:r>
          </w:p>
          <w:p w:rsidR="00397D72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689" w:type="dxa"/>
            <w:gridSpan w:val="4"/>
            <w:tcBorders>
              <w:bottom w:val="single" w:sz="4" w:space="0" w:color="auto"/>
            </w:tcBorders>
          </w:tcPr>
          <w:p w:rsidR="00397D72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Бюджетные ассигнования, </w:t>
            </w:r>
          </w:p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855AC6" w:rsidRPr="00DA7709" w:rsidTr="00397D72">
        <w:trPr>
          <w:trHeight w:val="866"/>
          <w:jc w:val="center"/>
        </w:trPr>
        <w:tc>
          <w:tcPr>
            <w:tcW w:w="488" w:type="dxa"/>
            <w:vMerge/>
            <w:tcBorders>
              <w:bottom w:val="nil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  <w:tcBorders>
              <w:bottom w:val="nil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8" w:type="dxa"/>
            <w:tcBorders>
              <w:bottom w:val="nil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7709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  <w:tcBorders>
              <w:bottom w:val="nil"/>
            </w:tcBorders>
          </w:tcPr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  <w:tcBorders>
              <w:bottom w:val="nil"/>
            </w:tcBorders>
          </w:tcPr>
          <w:p w:rsidR="00855AC6" w:rsidRPr="00DA7709" w:rsidRDefault="00855AC6" w:rsidP="00B716D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202</w:t>
            </w:r>
            <w:r w:rsidR="00B716DC" w:rsidRPr="00DA7709">
              <w:rPr>
                <w:rFonts w:ascii="Times New Roman" w:hAnsi="Times New Roman" w:cs="Times New Roman"/>
              </w:rPr>
              <w:t>6</w:t>
            </w:r>
            <w:r w:rsidRPr="00DA770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855AC6" w:rsidRPr="00DA7709" w:rsidRDefault="00855AC6" w:rsidP="00B716D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202</w:t>
            </w:r>
            <w:r w:rsidR="00B716DC" w:rsidRPr="00DA7709">
              <w:rPr>
                <w:rFonts w:ascii="Times New Roman" w:hAnsi="Times New Roman" w:cs="Times New Roman"/>
              </w:rPr>
              <w:t>7</w:t>
            </w:r>
            <w:r w:rsidRPr="00DA770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855AC6" w:rsidRPr="00DA7709" w:rsidRDefault="00855AC6" w:rsidP="00B716DC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202</w:t>
            </w:r>
            <w:r w:rsidR="00B716DC" w:rsidRPr="00DA7709">
              <w:rPr>
                <w:rFonts w:ascii="Times New Roman" w:hAnsi="Times New Roman" w:cs="Times New Roman"/>
              </w:rPr>
              <w:t>8</w:t>
            </w:r>
            <w:r w:rsidRPr="00DA770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87" w:type="dxa"/>
            <w:tcBorders>
              <w:bottom w:val="nil"/>
            </w:tcBorders>
          </w:tcPr>
          <w:p w:rsidR="00397D72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итого</w:t>
            </w:r>
          </w:p>
          <w:p w:rsidR="00855AC6" w:rsidRPr="00DA7709" w:rsidRDefault="00855AC6" w:rsidP="00397D72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на период</w:t>
            </w:r>
          </w:p>
        </w:tc>
      </w:tr>
    </w:tbl>
    <w:p w:rsidR="00397D72" w:rsidRPr="00DA7709" w:rsidRDefault="00397D72" w:rsidP="00397D72">
      <w:pPr>
        <w:spacing w:line="120" w:lineRule="auto"/>
        <w:rPr>
          <w:sz w:val="2"/>
          <w:szCs w:val="2"/>
        </w:rPr>
      </w:pPr>
    </w:p>
    <w:tbl>
      <w:tblPr>
        <w:tblStyle w:val="a6"/>
        <w:tblW w:w="15788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1842"/>
        <w:gridCol w:w="3099"/>
        <w:gridCol w:w="2268"/>
        <w:gridCol w:w="709"/>
        <w:gridCol w:w="708"/>
        <w:gridCol w:w="1276"/>
        <w:gridCol w:w="709"/>
        <w:gridCol w:w="1134"/>
        <w:gridCol w:w="1134"/>
        <w:gridCol w:w="1134"/>
        <w:gridCol w:w="1287"/>
      </w:tblGrid>
      <w:tr w:rsidR="00855AC6" w:rsidRPr="00DA7709" w:rsidTr="00397D72">
        <w:trPr>
          <w:tblHeader/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12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099" w:type="dxa"/>
            <w:vMerge w:val="restart"/>
          </w:tcPr>
          <w:p w:rsidR="00855AC6" w:rsidRPr="00DA7709" w:rsidRDefault="001A5448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Содействие развитию гра</w:t>
            </w:r>
            <w:r w:rsidR="00855AC6" w:rsidRPr="00DA7709">
              <w:rPr>
                <w:rFonts w:ascii="Times New Roman" w:hAnsi="Times New Roman" w:cs="Times New Roman"/>
              </w:rPr>
              <w:t>ж</w:t>
            </w:r>
            <w:r w:rsidR="00855AC6" w:rsidRPr="00DA7709">
              <w:rPr>
                <w:rFonts w:ascii="Times New Roman" w:hAnsi="Times New Roman" w:cs="Times New Roman"/>
              </w:rPr>
              <w:t>данского общества в городе Красноярске</w:t>
            </w:r>
            <w:r w:rsidRPr="00DA77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6D11A5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40 401,48</w:t>
            </w:r>
          </w:p>
        </w:tc>
        <w:tc>
          <w:tcPr>
            <w:tcW w:w="1134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40 401,48</w:t>
            </w:r>
          </w:p>
        </w:tc>
        <w:tc>
          <w:tcPr>
            <w:tcW w:w="1134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40 401,48</w:t>
            </w:r>
          </w:p>
        </w:tc>
        <w:tc>
          <w:tcPr>
            <w:tcW w:w="1287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121 204,44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ответственный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>нитель: департамент социального развития администрации гор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</w:t>
            </w:r>
            <w:r w:rsidR="00397D72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040,00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</w:t>
            </w:r>
            <w:r w:rsidR="00397D72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040,00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</w:t>
            </w:r>
            <w:r w:rsidR="00397D72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040,00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24</w:t>
            </w:r>
            <w:r w:rsidR="00397D72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120,00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соисполнитель: депа</w:t>
            </w:r>
            <w:r w:rsidRPr="00DA7709">
              <w:rPr>
                <w:rFonts w:ascii="Times New Roman" w:hAnsi="Times New Roman" w:cs="Times New Roman"/>
              </w:rPr>
              <w:t>р</w:t>
            </w:r>
            <w:r w:rsidRPr="00DA7709">
              <w:rPr>
                <w:rFonts w:ascii="Times New Roman" w:hAnsi="Times New Roman" w:cs="Times New Roman"/>
              </w:rPr>
              <w:t>тамент информацио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ной политики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870,00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870,00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870,00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397D72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610,00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7D72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  <w:r w:rsidR="00947973" w:rsidRPr="00DA7709">
              <w:rPr>
                <w:rFonts w:ascii="Times New Roman" w:hAnsi="Times New Roman" w:cs="Times New Roman"/>
              </w:rPr>
              <w:t>упра</w:t>
            </w:r>
            <w:r w:rsidR="00947973" w:rsidRPr="00DA7709">
              <w:rPr>
                <w:rFonts w:ascii="Times New Roman" w:hAnsi="Times New Roman" w:cs="Times New Roman"/>
              </w:rPr>
              <w:t>в</w:t>
            </w:r>
            <w:r w:rsidR="00397D72" w:rsidRPr="00DA7709">
              <w:rPr>
                <w:rFonts w:ascii="Times New Roman" w:hAnsi="Times New Roman" w:cs="Times New Roman"/>
              </w:rPr>
              <w:t xml:space="preserve">ление </w:t>
            </w:r>
            <w:r w:rsidR="00947973" w:rsidRPr="00DA7709">
              <w:rPr>
                <w:rFonts w:ascii="Times New Roman" w:hAnsi="Times New Roman" w:cs="Times New Roman"/>
              </w:rPr>
              <w:t>социальной                 защи</w:t>
            </w:r>
            <w:r w:rsidR="00397D72" w:rsidRPr="00DA7709">
              <w:rPr>
                <w:rFonts w:ascii="Times New Roman" w:hAnsi="Times New Roman" w:cs="Times New Roman"/>
              </w:rPr>
              <w:t xml:space="preserve">ты </w:t>
            </w:r>
            <w:r w:rsidR="00947973" w:rsidRPr="00DA7709">
              <w:rPr>
                <w:rFonts w:ascii="Times New Roman" w:hAnsi="Times New Roman" w:cs="Times New Roman"/>
              </w:rPr>
              <w:t>населения</w:t>
            </w:r>
            <w:r w:rsidRPr="00DA7709">
              <w:rPr>
                <w:rFonts w:ascii="Times New Roman" w:hAnsi="Times New Roman" w:cs="Times New Roman"/>
              </w:rPr>
              <w:t xml:space="preserve"> администрации </w:t>
            </w:r>
          </w:p>
          <w:p w:rsidR="00397D72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6D11A5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20 714,48</w:t>
            </w:r>
          </w:p>
        </w:tc>
        <w:tc>
          <w:tcPr>
            <w:tcW w:w="1134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20 714,48</w:t>
            </w:r>
          </w:p>
        </w:tc>
        <w:tc>
          <w:tcPr>
            <w:tcW w:w="1134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20 714,48</w:t>
            </w:r>
          </w:p>
        </w:tc>
        <w:tc>
          <w:tcPr>
            <w:tcW w:w="1287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62 143,44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7D72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молодежной политики администрации гор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900,00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культуры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образования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727,00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727,00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727,00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2181,00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главное управление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 физической кул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 xml:space="preserve">туре, спорту и туризму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администрации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1800,00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3099" w:type="dxa"/>
            <w:vMerge w:val="restart"/>
          </w:tcPr>
          <w:p w:rsidR="00855AC6" w:rsidRPr="00DA7709" w:rsidRDefault="001A5448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Поддержка социально орие</w:t>
            </w:r>
            <w:r w:rsidR="00855AC6" w:rsidRPr="00DA7709">
              <w:rPr>
                <w:rFonts w:ascii="Times New Roman" w:hAnsi="Times New Roman" w:cs="Times New Roman"/>
              </w:rPr>
              <w:t>н</w:t>
            </w:r>
            <w:r w:rsidR="00855AC6" w:rsidRPr="00DA7709">
              <w:rPr>
                <w:rFonts w:ascii="Times New Roman" w:hAnsi="Times New Roman" w:cs="Times New Roman"/>
              </w:rPr>
              <w:t>тированных некоммерческих организаций на территории города Красноярска</w:t>
            </w:r>
            <w:r w:rsidRPr="00DA77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6D11A5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33 374,48</w:t>
            </w:r>
          </w:p>
        </w:tc>
        <w:tc>
          <w:tcPr>
            <w:tcW w:w="1134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33 374,48</w:t>
            </w:r>
          </w:p>
        </w:tc>
        <w:tc>
          <w:tcPr>
            <w:tcW w:w="1134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33 374,48</w:t>
            </w:r>
          </w:p>
        </w:tc>
        <w:tc>
          <w:tcPr>
            <w:tcW w:w="1287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100 123,44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ответственный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>нитель: департамент социального развития администрации гор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060,00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060,00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060,00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21</w:t>
            </w:r>
            <w:r w:rsidR="003961FC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180,00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855AC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соисполнитель:</w:t>
            </w:r>
          </w:p>
          <w:p w:rsidR="00183C06" w:rsidRPr="00DA7709" w:rsidRDefault="00947973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</w:t>
            </w:r>
            <w:r w:rsidR="00183C06" w:rsidRPr="00DA7709">
              <w:rPr>
                <w:rFonts w:ascii="Times New Roman" w:hAnsi="Times New Roman" w:cs="Times New Roman"/>
              </w:rPr>
              <w:t xml:space="preserve">ление </w:t>
            </w:r>
            <w:r w:rsidRPr="00DA7709">
              <w:rPr>
                <w:rFonts w:ascii="Times New Roman" w:hAnsi="Times New Roman" w:cs="Times New Roman"/>
              </w:rPr>
              <w:t>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</w:t>
            </w:r>
            <w:r w:rsidR="00183C06" w:rsidRPr="00DA7709">
              <w:rPr>
                <w:rFonts w:ascii="Times New Roman" w:hAnsi="Times New Roman" w:cs="Times New Roman"/>
              </w:rPr>
              <w:t xml:space="preserve">ты </w:t>
            </w:r>
            <w:r w:rsidRPr="00DA7709">
              <w:rPr>
                <w:rFonts w:ascii="Times New Roman" w:hAnsi="Times New Roman" w:cs="Times New Roman"/>
              </w:rPr>
              <w:t>населения</w:t>
            </w:r>
            <w:r w:rsidR="00855AC6" w:rsidRPr="00DA7709">
              <w:rPr>
                <w:rFonts w:ascii="Times New Roman" w:hAnsi="Times New Roman" w:cs="Times New Roman"/>
              </w:rPr>
              <w:t xml:space="preserve"> администрации </w:t>
            </w:r>
          </w:p>
          <w:p w:rsidR="00855AC6" w:rsidRPr="00DA7709" w:rsidRDefault="00855AC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6D11A5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20 714,48</w:t>
            </w:r>
          </w:p>
        </w:tc>
        <w:tc>
          <w:tcPr>
            <w:tcW w:w="1134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20 714,48</w:t>
            </w:r>
          </w:p>
        </w:tc>
        <w:tc>
          <w:tcPr>
            <w:tcW w:w="1134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20 714,48</w:t>
            </w:r>
          </w:p>
        </w:tc>
        <w:tc>
          <w:tcPr>
            <w:tcW w:w="1287" w:type="dxa"/>
          </w:tcPr>
          <w:p w:rsidR="00855AC6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62 143,44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главное управление молодежной политики администрации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главное управление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 физической кул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туре, спорту и туризму администрации гор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800,00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651670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 xml:space="preserve">инансовое обеспечение </w:t>
            </w:r>
            <w:r w:rsidR="00117C42" w:rsidRPr="00DA7709">
              <w:rPr>
                <w:rFonts w:ascii="Times New Roman" w:hAnsi="Times New Roman" w:cs="Times New Roman"/>
              </w:rPr>
              <w:t>части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затрат социально ориентир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ванных некоммерческих орг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низаций, не являющихся гос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дарственными (муниципал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ными) учреждениями, связа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ных с реализацией для жителей города социальных проектов</w:t>
            </w:r>
            <w:r w:rsidR="007C4FF6" w:rsidRPr="00DA7709">
              <w:rPr>
                <w:rFonts w:ascii="Times New Roman" w:hAnsi="Times New Roman" w:cs="Times New Roman"/>
              </w:rPr>
              <w:t>, на основании конкурсного о</w:t>
            </w:r>
            <w:r w:rsidR="007C4FF6" w:rsidRPr="00DA7709">
              <w:rPr>
                <w:rFonts w:ascii="Times New Roman" w:hAnsi="Times New Roman" w:cs="Times New Roman"/>
              </w:rPr>
              <w:t>т</w:t>
            </w:r>
            <w:r w:rsidR="007C4FF6" w:rsidRPr="00DA7709">
              <w:rPr>
                <w:rFonts w:ascii="Times New Roman" w:hAnsi="Times New Roman" w:cs="Times New Roman"/>
              </w:rPr>
              <w:t>бора проектов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ответственный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>нитель: департамент социального развития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1410081420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21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651670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1.3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 xml:space="preserve">инансовое обеспечение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затрат социально ориентир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ванных некоммерческих орг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низаций, не являющихся гос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дарственными (муниципал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ными) учреждениями, связа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ных с реализацией социальных проектов по организации о</w:t>
            </w:r>
            <w:r w:rsidRPr="00DA7709">
              <w:rPr>
                <w:rFonts w:ascii="Times New Roman" w:hAnsi="Times New Roman" w:cs="Times New Roman"/>
              </w:rPr>
              <w:t>т</w:t>
            </w:r>
            <w:r w:rsidRPr="00DA7709">
              <w:rPr>
                <w:rFonts w:ascii="Times New Roman" w:hAnsi="Times New Roman" w:cs="Times New Roman"/>
              </w:rPr>
              <w:t>дыха и реабилитации детей-инвалидов и молодых инвал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 xml:space="preserve">дов в возрасте до 23 лет, в том числе с сопровождением,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на основании </w:t>
            </w:r>
            <w:proofErr w:type="gramStart"/>
            <w:r w:rsidRPr="00DA7709">
              <w:rPr>
                <w:rFonts w:ascii="Times New Roman" w:hAnsi="Times New Roman" w:cs="Times New Roman"/>
              </w:rPr>
              <w:t>конкурсного</w:t>
            </w:r>
            <w:proofErr w:type="gramEnd"/>
            <w:r w:rsidRPr="00DA7709">
              <w:rPr>
                <w:rFonts w:ascii="Times New Roman" w:hAnsi="Times New Roman" w:cs="Times New Roman"/>
              </w:rPr>
              <w:t xml:space="preserve">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отбора проектов</w:t>
            </w:r>
          </w:p>
        </w:tc>
        <w:tc>
          <w:tcPr>
            <w:tcW w:w="2268" w:type="dxa"/>
          </w:tcPr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947973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</w:t>
            </w:r>
            <w:r w:rsidR="00183C06" w:rsidRPr="00DA7709">
              <w:rPr>
                <w:rFonts w:ascii="Times New Roman" w:hAnsi="Times New Roman" w:cs="Times New Roman"/>
              </w:rPr>
              <w:t xml:space="preserve">ление </w:t>
            </w:r>
            <w:r w:rsidRPr="00DA7709">
              <w:rPr>
                <w:rFonts w:ascii="Times New Roman" w:hAnsi="Times New Roman" w:cs="Times New Roman"/>
              </w:rPr>
              <w:t>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</w:t>
            </w:r>
            <w:r w:rsidR="00183C06" w:rsidRPr="00DA7709">
              <w:rPr>
                <w:rFonts w:ascii="Times New Roman" w:hAnsi="Times New Roman" w:cs="Times New Roman"/>
              </w:rPr>
              <w:t xml:space="preserve">ты </w:t>
            </w:r>
            <w:r w:rsidRPr="00DA7709">
              <w:rPr>
                <w:rFonts w:ascii="Times New Roman" w:hAnsi="Times New Roman" w:cs="Times New Roman"/>
              </w:rPr>
              <w:t>населения</w:t>
            </w:r>
            <w:r w:rsidR="00855AC6" w:rsidRPr="00DA7709">
              <w:rPr>
                <w:rFonts w:ascii="Times New Roman" w:hAnsi="Times New Roman" w:cs="Times New Roman"/>
              </w:rPr>
              <w:t xml:space="preserve">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1410081440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646,88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646,88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646,88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13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940,64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703308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1.4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 xml:space="preserve">инансовое обеспечение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затрат социально ориентир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ванных некоммерческих орг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низаций, не являющихся гос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дарственными (муниципал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lastRenderedPageBreak/>
              <w:t>ными) учреждениями, связа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 xml:space="preserve">ных с реализацией социальных проектов по предоставлению участникам (инвалидам)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Великой Отечественной войны, инвалидам-колясочникам усл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ги по сопровождению к соц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ально значимым объектам, местам проведения досуга, отдыха и обратно, на основ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 xml:space="preserve">нии конкурсного отбора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проектов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1410081450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847,60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847,60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847,60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542,80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703308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1.5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 xml:space="preserve">инансовое обеспечение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затрат социально ориентир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ванных некоммерческих орг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низаций, не являющихся гос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дарственными (муниципал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ными) учреждениями, связа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 xml:space="preserve">ных с реализацией социальных проектов по проведению праздничных мероприятий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A7709">
              <w:rPr>
                <w:rFonts w:ascii="Times New Roman" w:hAnsi="Times New Roman" w:cs="Times New Roman"/>
              </w:rPr>
              <w:t>для граждан пожилого возра</w:t>
            </w:r>
            <w:r w:rsidRPr="00DA7709">
              <w:rPr>
                <w:rFonts w:ascii="Times New Roman" w:hAnsi="Times New Roman" w:cs="Times New Roman"/>
              </w:rPr>
              <w:t>с</w:t>
            </w:r>
            <w:r w:rsidRPr="00DA7709">
              <w:rPr>
                <w:rFonts w:ascii="Times New Roman" w:hAnsi="Times New Roman" w:cs="Times New Roman"/>
              </w:rPr>
              <w:t xml:space="preserve">та, инвалидов (в том числе </w:t>
            </w:r>
            <w:proofErr w:type="gramEnd"/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A7709">
              <w:rPr>
                <w:rFonts w:ascii="Times New Roman" w:hAnsi="Times New Roman" w:cs="Times New Roman"/>
              </w:rPr>
              <w:t>детей-инвалидов), на основ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 xml:space="preserve">нии конкурсного отбора </w:t>
            </w:r>
            <w:proofErr w:type="gramEnd"/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проектов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1410081480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6E275E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1.6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 xml:space="preserve">инансовое обеспечение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затрат социально ориентир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ванных некоммерческих орг</w:t>
            </w:r>
            <w:r w:rsidRPr="00DA7709">
              <w:rPr>
                <w:rFonts w:ascii="Times New Roman" w:hAnsi="Times New Roman" w:cs="Times New Roman"/>
              </w:rPr>
              <w:t>а</w:t>
            </w:r>
            <w:r w:rsidRPr="00DA7709">
              <w:rPr>
                <w:rFonts w:ascii="Times New Roman" w:hAnsi="Times New Roman" w:cs="Times New Roman"/>
              </w:rPr>
              <w:t>низаций, не являющихся гос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дарственными (муниципал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ными) учреждениями, связа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ных с проведением меропри</w:t>
            </w:r>
            <w:r w:rsidRPr="00DA7709">
              <w:rPr>
                <w:rFonts w:ascii="Times New Roman" w:hAnsi="Times New Roman" w:cs="Times New Roman"/>
              </w:rPr>
              <w:t>я</w:t>
            </w:r>
            <w:r w:rsidRPr="00DA7709">
              <w:rPr>
                <w:rFonts w:ascii="Times New Roman" w:hAnsi="Times New Roman" w:cs="Times New Roman"/>
              </w:rPr>
              <w:t>тий по поддержке ветеранов, пенсионеров, граждан, нах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lastRenderedPageBreak/>
              <w:t>дящихся в трудной жизненной ситуации, семей с детьми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1410081230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837,00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837,00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837,00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511,00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6E275E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1.7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>инансовое обеспечение затрат социально ориентированных некоммерческих организаций, не являющихся государстве</w:t>
            </w:r>
            <w:r w:rsidR="00855AC6" w:rsidRPr="00DA7709">
              <w:rPr>
                <w:rFonts w:ascii="Times New Roman" w:hAnsi="Times New Roman" w:cs="Times New Roman"/>
              </w:rPr>
              <w:t>н</w:t>
            </w:r>
            <w:r w:rsidR="00855AC6" w:rsidRPr="00DA7709">
              <w:rPr>
                <w:rFonts w:ascii="Times New Roman" w:hAnsi="Times New Roman" w:cs="Times New Roman"/>
              </w:rPr>
              <w:t xml:space="preserve">ными (муниципальными) учреждениями, связанных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 реализацией социальных пр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ектов по поддержке граждан старшего поколения, инвал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дов, многодетных и малообе</w:t>
            </w:r>
            <w:r w:rsidRPr="00DA7709">
              <w:rPr>
                <w:rFonts w:ascii="Times New Roman" w:hAnsi="Times New Roman" w:cs="Times New Roman"/>
              </w:rPr>
              <w:t>с</w:t>
            </w:r>
            <w:r w:rsidRPr="00DA7709">
              <w:rPr>
                <w:rFonts w:ascii="Times New Roman" w:hAnsi="Times New Roman" w:cs="Times New Roman"/>
              </w:rPr>
              <w:t>печенных семей, граждан,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 принимающих (принимавших) участие в специальной военной операции и членов их семей,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на основании </w:t>
            </w:r>
            <w:proofErr w:type="gramStart"/>
            <w:r w:rsidRPr="00DA7709">
              <w:rPr>
                <w:rFonts w:ascii="Times New Roman" w:hAnsi="Times New Roman" w:cs="Times New Roman"/>
              </w:rPr>
              <w:t>конкурсного</w:t>
            </w:r>
            <w:proofErr w:type="gramEnd"/>
            <w:r w:rsidRPr="00DA7709">
              <w:rPr>
                <w:rFonts w:ascii="Times New Roman" w:hAnsi="Times New Roman" w:cs="Times New Roman"/>
              </w:rPr>
              <w:t xml:space="preserve">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отбора проектов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1410081240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500,00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6E275E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1.8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>инансовое обеспечение затрат социально ориентированных некоммерческих организаций, не являющихся государстве</w:t>
            </w:r>
            <w:r w:rsidR="00855AC6" w:rsidRPr="00DA7709">
              <w:rPr>
                <w:rFonts w:ascii="Times New Roman" w:hAnsi="Times New Roman" w:cs="Times New Roman"/>
              </w:rPr>
              <w:t>н</w:t>
            </w:r>
            <w:r w:rsidR="00855AC6" w:rsidRPr="00DA7709">
              <w:rPr>
                <w:rFonts w:ascii="Times New Roman" w:hAnsi="Times New Roman" w:cs="Times New Roman"/>
              </w:rPr>
              <w:t xml:space="preserve">ными (муниципальными) учреждениями, связанных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 проведением мероприятий для инвалидов, лиц с огран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 xml:space="preserve">ченными возможностями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здоровья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1410081430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433,00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433,00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433,00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299,00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6E275E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1.9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 xml:space="preserve">инансовое обеспечение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части затрат социально </w:t>
            </w:r>
          </w:p>
          <w:p w:rsidR="00183C06" w:rsidRPr="00DA7709" w:rsidRDefault="00855AC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ориентированных некоммерч</w:t>
            </w:r>
            <w:r w:rsidRPr="00DA7709">
              <w:rPr>
                <w:rFonts w:ascii="Times New Roman" w:hAnsi="Times New Roman" w:cs="Times New Roman"/>
              </w:rPr>
              <w:t>е</w:t>
            </w:r>
            <w:r w:rsidRPr="00DA7709">
              <w:rPr>
                <w:rFonts w:ascii="Times New Roman" w:hAnsi="Times New Roman" w:cs="Times New Roman"/>
              </w:rPr>
              <w:t>ских организаций, не явля</w:t>
            </w:r>
            <w:r w:rsidRPr="00DA7709">
              <w:rPr>
                <w:rFonts w:ascii="Times New Roman" w:hAnsi="Times New Roman" w:cs="Times New Roman"/>
              </w:rPr>
              <w:t>ю</w:t>
            </w:r>
            <w:r w:rsidRPr="00DA7709">
              <w:rPr>
                <w:rFonts w:ascii="Times New Roman" w:hAnsi="Times New Roman" w:cs="Times New Roman"/>
              </w:rPr>
              <w:t>щихся государственными (м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ниципальными) учреждениями, связанных с реализацией фи</w:t>
            </w:r>
            <w:r w:rsidRPr="00DA7709">
              <w:rPr>
                <w:rFonts w:ascii="Times New Roman" w:hAnsi="Times New Roman" w:cs="Times New Roman"/>
              </w:rPr>
              <w:t>з</w:t>
            </w:r>
            <w:r w:rsidRPr="00DA7709">
              <w:rPr>
                <w:rFonts w:ascii="Times New Roman" w:hAnsi="Times New Roman" w:cs="Times New Roman"/>
              </w:rPr>
              <w:lastRenderedPageBreak/>
              <w:t>культурно-спортивных прое</w:t>
            </w:r>
            <w:r w:rsidRPr="00DA7709">
              <w:rPr>
                <w:rFonts w:ascii="Times New Roman" w:hAnsi="Times New Roman" w:cs="Times New Roman"/>
              </w:rPr>
              <w:t>к</w:t>
            </w:r>
            <w:r w:rsidRPr="00DA7709">
              <w:rPr>
                <w:rFonts w:ascii="Times New Roman" w:hAnsi="Times New Roman" w:cs="Times New Roman"/>
              </w:rPr>
              <w:t xml:space="preserve">тов, на основании </w:t>
            </w:r>
          </w:p>
          <w:p w:rsidR="00855AC6" w:rsidRPr="00DA7709" w:rsidRDefault="00855AC6" w:rsidP="00ED6A8B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конкурсного отбора проектов</w:t>
            </w:r>
          </w:p>
        </w:tc>
        <w:tc>
          <w:tcPr>
            <w:tcW w:w="2268" w:type="dxa"/>
          </w:tcPr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 xml:space="preserve">соисполнитель: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главное управление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 физической кул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туре, спорту и туризму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1410071040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800,00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6E275E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1.10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>инансовое обеспечение части затрат социально ориентир</w:t>
            </w:r>
            <w:r w:rsidR="00855AC6" w:rsidRPr="00DA7709">
              <w:rPr>
                <w:rFonts w:ascii="Times New Roman" w:hAnsi="Times New Roman" w:cs="Times New Roman"/>
              </w:rPr>
              <w:t>о</w:t>
            </w:r>
            <w:r w:rsidR="00855AC6" w:rsidRPr="00DA7709">
              <w:rPr>
                <w:rFonts w:ascii="Times New Roman" w:hAnsi="Times New Roman" w:cs="Times New Roman"/>
              </w:rPr>
              <w:t>ванных некоммерческих орг</w:t>
            </w:r>
            <w:r w:rsidR="00855AC6" w:rsidRPr="00DA7709">
              <w:rPr>
                <w:rFonts w:ascii="Times New Roman" w:hAnsi="Times New Roman" w:cs="Times New Roman"/>
              </w:rPr>
              <w:t>а</w:t>
            </w:r>
            <w:r w:rsidR="00855AC6" w:rsidRPr="00DA7709">
              <w:rPr>
                <w:rFonts w:ascii="Times New Roman" w:hAnsi="Times New Roman" w:cs="Times New Roman"/>
              </w:rPr>
              <w:t>низаций, не являющихся гос</w:t>
            </w:r>
            <w:r w:rsidR="00855AC6" w:rsidRPr="00DA7709">
              <w:rPr>
                <w:rFonts w:ascii="Times New Roman" w:hAnsi="Times New Roman" w:cs="Times New Roman"/>
              </w:rPr>
              <w:t>у</w:t>
            </w:r>
            <w:r w:rsidR="00855AC6" w:rsidRPr="00DA7709">
              <w:rPr>
                <w:rFonts w:ascii="Times New Roman" w:hAnsi="Times New Roman" w:cs="Times New Roman"/>
              </w:rPr>
              <w:t>дарственными (муниципал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ными) учреждениями, связа</w:t>
            </w:r>
            <w:r w:rsidR="00855AC6" w:rsidRPr="00DA7709">
              <w:rPr>
                <w:rFonts w:ascii="Times New Roman" w:hAnsi="Times New Roman" w:cs="Times New Roman"/>
              </w:rPr>
              <w:t>н</w:t>
            </w:r>
            <w:r w:rsidR="00855AC6" w:rsidRPr="00DA7709">
              <w:rPr>
                <w:rFonts w:ascii="Times New Roman" w:hAnsi="Times New Roman" w:cs="Times New Roman"/>
              </w:rPr>
              <w:t xml:space="preserve">ных с реализацией для жителей города социальных проектов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в сфере молодежной политики по направлению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Pr="00DA7709">
              <w:rPr>
                <w:rFonts w:ascii="Times New Roman" w:hAnsi="Times New Roman" w:cs="Times New Roman"/>
              </w:rPr>
              <w:t>Поддержка локальных экспериментальных площадок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Pr="00DA7709">
              <w:rPr>
                <w:rFonts w:ascii="Times New Roman" w:hAnsi="Times New Roman" w:cs="Times New Roman"/>
              </w:rPr>
              <w:t>, на основании ко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курсного отбора проектов</w:t>
            </w:r>
          </w:p>
          <w:p w:rsidR="00C85978" w:rsidRPr="00DA7709" w:rsidRDefault="00C85978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молодежной политики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1410071030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6E275E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1.11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>инансовое обеспечение части затрат социально ориентир</w:t>
            </w:r>
            <w:r w:rsidR="00855AC6" w:rsidRPr="00DA7709">
              <w:rPr>
                <w:rFonts w:ascii="Times New Roman" w:hAnsi="Times New Roman" w:cs="Times New Roman"/>
              </w:rPr>
              <w:t>о</w:t>
            </w:r>
            <w:r w:rsidR="00855AC6" w:rsidRPr="00DA7709">
              <w:rPr>
                <w:rFonts w:ascii="Times New Roman" w:hAnsi="Times New Roman" w:cs="Times New Roman"/>
              </w:rPr>
              <w:t>ванных некоммерческих орг</w:t>
            </w:r>
            <w:r w:rsidR="00855AC6" w:rsidRPr="00DA7709">
              <w:rPr>
                <w:rFonts w:ascii="Times New Roman" w:hAnsi="Times New Roman" w:cs="Times New Roman"/>
              </w:rPr>
              <w:t>а</w:t>
            </w:r>
            <w:r w:rsidR="00855AC6" w:rsidRPr="00DA7709">
              <w:rPr>
                <w:rFonts w:ascii="Times New Roman" w:hAnsi="Times New Roman" w:cs="Times New Roman"/>
              </w:rPr>
              <w:t>низаций, не являющихся гос</w:t>
            </w:r>
            <w:r w:rsidR="00855AC6" w:rsidRPr="00DA7709">
              <w:rPr>
                <w:rFonts w:ascii="Times New Roman" w:hAnsi="Times New Roman" w:cs="Times New Roman"/>
              </w:rPr>
              <w:t>у</w:t>
            </w:r>
            <w:r w:rsidR="00855AC6" w:rsidRPr="00DA7709">
              <w:rPr>
                <w:rFonts w:ascii="Times New Roman" w:hAnsi="Times New Roman" w:cs="Times New Roman"/>
              </w:rPr>
              <w:t>дарственными (муниципал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ными) учреждениями, связа</w:t>
            </w:r>
            <w:r w:rsidR="00855AC6" w:rsidRPr="00DA7709">
              <w:rPr>
                <w:rFonts w:ascii="Times New Roman" w:hAnsi="Times New Roman" w:cs="Times New Roman"/>
              </w:rPr>
              <w:t>н</w:t>
            </w:r>
            <w:r w:rsidR="00855AC6" w:rsidRPr="00DA7709">
              <w:rPr>
                <w:rFonts w:ascii="Times New Roman" w:hAnsi="Times New Roman" w:cs="Times New Roman"/>
              </w:rPr>
              <w:t xml:space="preserve">ных с реализацией для жителей города социальных проектов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в сфере молодежной политики по направлению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Pr="00DA7709">
              <w:rPr>
                <w:rFonts w:ascii="Times New Roman" w:hAnsi="Times New Roman" w:cs="Times New Roman"/>
              </w:rPr>
              <w:t xml:space="preserve">Ты </w:t>
            </w:r>
            <w:r w:rsidR="00183C06" w:rsidRPr="00DA7709">
              <w:rPr>
                <w:rFonts w:ascii="Times New Roman" w:hAnsi="Times New Roman" w:cs="Times New Roman"/>
              </w:rPr>
              <w:t>–</w:t>
            </w:r>
            <w:r w:rsidRPr="00DA7709">
              <w:rPr>
                <w:rFonts w:ascii="Times New Roman" w:hAnsi="Times New Roman" w:cs="Times New Roman"/>
              </w:rPr>
              <w:t xml:space="preserve"> город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Pr="00DA7709">
              <w:rPr>
                <w:rFonts w:ascii="Times New Roman" w:hAnsi="Times New Roman" w:cs="Times New Roman"/>
              </w:rPr>
              <w:t xml:space="preserve">, на основании </w:t>
            </w:r>
            <w:proofErr w:type="gramStart"/>
            <w:r w:rsidRPr="00DA7709">
              <w:rPr>
                <w:rFonts w:ascii="Times New Roman" w:hAnsi="Times New Roman" w:cs="Times New Roman"/>
              </w:rPr>
              <w:t>конкурсного</w:t>
            </w:r>
            <w:proofErr w:type="gramEnd"/>
            <w:r w:rsidRPr="00DA7709">
              <w:rPr>
                <w:rFonts w:ascii="Times New Roman" w:hAnsi="Times New Roman" w:cs="Times New Roman"/>
              </w:rPr>
              <w:t xml:space="preserve">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отбора проектов</w:t>
            </w:r>
          </w:p>
          <w:p w:rsidR="00183C06" w:rsidRPr="00DA7709" w:rsidRDefault="00183C0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молодежной политики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1410071080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</w:t>
            </w:r>
            <w:r w:rsidR="00183C06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E275E" w:rsidRPr="00DA77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1.12</w:t>
            </w:r>
          </w:p>
        </w:tc>
        <w:tc>
          <w:tcPr>
            <w:tcW w:w="3099" w:type="dxa"/>
          </w:tcPr>
          <w:p w:rsidR="00C85978" w:rsidRPr="00DA7709" w:rsidRDefault="00C85978" w:rsidP="00C85978">
            <w:pPr>
              <w:pStyle w:val="ConsPlusNormal"/>
              <w:ind w:left="-57" w:right="-57"/>
              <w:rPr>
                <w:rFonts w:ascii="Times New Roman" w:eastAsiaTheme="minorHAnsi" w:hAnsi="Times New Roman" w:cs="Times New Roman"/>
                <w:lang w:eastAsia="en-US"/>
              </w:rPr>
            </w:pPr>
            <w:r w:rsidRPr="00DA7709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="0047616C" w:rsidRPr="00DA7709">
              <w:rPr>
                <w:rFonts w:ascii="Times New Roman" w:eastAsiaTheme="minorHAnsi" w:hAnsi="Times New Roman" w:cs="Times New Roman"/>
                <w:lang w:eastAsia="en-US"/>
              </w:rPr>
              <w:t>риобретение ценного подарка победителю городского ко</w:t>
            </w:r>
            <w:r w:rsidR="0047616C" w:rsidRPr="00DA7709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="0047616C" w:rsidRPr="00DA7709">
              <w:rPr>
                <w:rFonts w:ascii="Times New Roman" w:eastAsiaTheme="minorHAnsi" w:hAnsi="Times New Roman" w:cs="Times New Roman"/>
                <w:lang w:eastAsia="en-US"/>
              </w:rPr>
              <w:t xml:space="preserve">курса </w:t>
            </w:r>
            <w:r w:rsidR="001A5448" w:rsidRPr="00DA7709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proofErr w:type="gramStart"/>
            <w:r w:rsidR="0047616C" w:rsidRPr="00DA7709">
              <w:rPr>
                <w:rFonts w:ascii="Times New Roman" w:eastAsiaTheme="minorHAnsi" w:hAnsi="Times New Roman" w:cs="Times New Roman"/>
                <w:lang w:eastAsia="en-US"/>
              </w:rPr>
              <w:t>Лучшая</w:t>
            </w:r>
            <w:proofErr w:type="gramEnd"/>
            <w:r w:rsidR="0047616C" w:rsidRPr="00DA7709">
              <w:rPr>
                <w:rFonts w:ascii="Times New Roman" w:eastAsiaTheme="minorHAnsi" w:hAnsi="Times New Roman" w:cs="Times New Roman"/>
                <w:lang w:eastAsia="en-US"/>
              </w:rPr>
              <w:t xml:space="preserve"> социально </w:t>
            </w:r>
          </w:p>
          <w:p w:rsidR="00855AC6" w:rsidRPr="00DA7709" w:rsidRDefault="0047616C" w:rsidP="00C85978">
            <w:pPr>
              <w:pStyle w:val="ConsPlusNormal"/>
              <w:ind w:left="-57" w:right="-57"/>
              <w:rPr>
                <w:rFonts w:ascii="Times New Roman" w:eastAsiaTheme="minorHAnsi" w:hAnsi="Times New Roman" w:cs="Times New Roman"/>
                <w:lang w:eastAsia="en-US"/>
              </w:rPr>
            </w:pPr>
            <w:r w:rsidRPr="00DA7709">
              <w:rPr>
                <w:rFonts w:ascii="Times New Roman" w:eastAsiaTheme="minorHAnsi" w:hAnsi="Times New Roman" w:cs="Times New Roman"/>
                <w:lang w:eastAsia="en-US"/>
              </w:rPr>
              <w:t xml:space="preserve">ориентированная </w:t>
            </w:r>
            <w:proofErr w:type="spellStart"/>
            <w:proofErr w:type="gramStart"/>
            <w:r w:rsidRPr="00DA7709">
              <w:rPr>
                <w:rFonts w:ascii="Times New Roman" w:eastAsiaTheme="minorHAnsi" w:hAnsi="Times New Roman" w:cs="Times New Roman"/>
                <w:lang w:eastAsia="en-US"/>
              </w:rPr>
              <w:t>некоммер</w:t>
            </w:r>
            <w:r w:rsidR="00C85978" w:rsidRPr="00DA7709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DA7709">
              <w:rPr>
                <w:rFonts w:ascii="Times New Roman" w:eastAsiaTheme="minorHAnsi" w:hAnsi="Times New Roman" w:cs="Times New Roman"/>
                <w:lang w:eastAsia="en-US"/>
              </w:rPr>
              <w:t>ческая</w:t>
            </w:r>
            <w:proofErr w:type="spellEnd"/>
            <w:proofErr w:type="gramEnd"/>
            <w:r w:rsidRPr="00DA7709">
              <w:rPr>
                <w:rFonts w:ascii="Times New Roman" w:eastAsiaTheme="minorHAnsi" w:hAnsi="Times New Roman" w:cs="Times New Roman"/>
                <w:lang w:eastAsia="en-US"/>
              </w:rPr>
              <w:t xml:space="preserve"> организация года</w:t>
            </w:r>
            <w:r w:rsidR="001A5448" w:rsidRPr="00DA7709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  <w:p w:rsidR="00C85978" w:rsidRPr="00DA7709" w:rsidRDefault="00C85978" w:rsidP="00C85978">
            <w:pPr>
              <w:pStyle w:val="ConsPlusNormal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ответственный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>нитель: департамент социального развития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855AC6" w:rsidRPr="00DA7709" w:rsidRDefault="0047616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1410081210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180,00</w:t>
            </w:r>
          </w:p>
        </w:tc>
      </w:tr>
      <w:tr w:rsidR="003961FC" w:rsidRPr="00DA7709" w:rsidTr="00397D72">
        <w:trPr>
          <w:jc w:val="center"/>
        </w:trPr>
        <w:tc>
          <w:tcPr>
            <w:tcW w:w="48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42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1.13</w:t>
            </w:r>
          </w:p>
        </w:tc>
        <w:tc>
          <w:tcPr>
            <w:tcW w:w="3099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предоставление 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Pr="00DA7709">
              <w:rPr>
                <w:rFonts w:ascii="Times New Roman" w:hAnsi="Times New Roman" w:cs="Times New Roman"/>
              </w:rPr>
              <w:t>б</w:t>
            </w:r>
            <w:r w:rsidRPr="00DA7709">
              <w:rPr>
                <w:rFonts w:ascii="Times New Roman" w:hAnsi="Times New Roman" w:cs="Times New Roman"/>
              </w:rPr>
              <w:t>сидии Красноярской городской местной общественной орган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268" w:type="dxa"/>
          </w:tcPr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1410082010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3961FC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87" w:type="dxa"/>
          </w:tcPr>
          <w:p w:rsidR="003961FC" w:rsidRPr="00DA7709" w:rsidRDefault="003961FC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1 500,00</w:t>
            </w:r>
          </w:p>
        </w:tc>
      </w:tr>
      <w:tr w:rsidR="003961FC" w:rsidRPr="00DA7709" w:rsidTr="00397D72">
        <w:trPr>
          <w:jc w:val="center"/>
        </w:trPr>
        <w:tc>
          <w:tcPr>
            <w:tcW w:w="48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1.14</w:t>
            </w:r>
          </w:p>
        </w:tc>
        <w:tc>
          <w:tcPr>
            <w:tcW w:w="3099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предоставление 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 xml:space="preserve">ной преференции в форме </w:t>
            </w:r>
          </w:p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субсидии Местной обществе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 xml:space="preserve">ной организации ветеранов-пенсионеров войны, труда, вооруженных сил и </w:t>
            </w:r>
            <w:proofErr w:type="gramStart"/>
            <w:r w:rsidRPr="00DA7709">
              <w:rPr>
                <w:rFonts w:ascii="Times New Roman" w:hAnsi="Times New Roman" w:cs="Times New Roman"/>
              </w:rPr>
              <w:t>право-охранительных</w:t>
            </w:r>
            <w:proofErr w:type="gramEnd"/>
            <w:r w:rsidRPr="00DA7709">
              <w:rPr>
                <w:rFonts w:ascii="Times New Roman" w:hAnsi="Times New Roman" w:cs="Times New Roman"/>
              </w:rPr>
              <w:t xml:space="preserve"> органов </w:t>
            </w:r>
          </w:p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Железнодорожного района </w:t>
            </w:r>
          </w:p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г. Красноярска</w:t>
            </w:r>
          </w:p>
        </w:tc>
        <w:tc>
          <w:tcPr>
            <w:tcW w:w="2268" w:type="dxa"/>
          </w:tcPr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1410082020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3961FC" w:rsidRPr="00DA7709" w:rsidRDefault="003961FC" w:rsidP="006D11A5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287" w:type="dxa"/>
          </w:tcPr>
          <w:p w:rsidR="003961FC" w:rsidRPr="00DA7709" w:rsidRDefault="003961FC" w:rsidP="003961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1 500,00</w:t>
            </w:r>
          </w:p>
        </w:tc>
      </w:tr>
      <w:tr w:rsidR="003961FC" w:rsidRPr="00DA7709" w:rsidTr="00397D72">
        <w:trPr>
          <w:jc w:val="center"/>
        </w:trPr>
        <w:tc>
          <w:tcPr>
            <w:tcW w:w="48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1.15</w:t>
            </w:r>
          </w:p>
        </w:tc>
        <w:tc>
          <w:tcPr>
            <w:tcW w:w="3099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предоставление 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Pr="00DA7709">
              <w:rPr>
                <w:rFonts w:ascii="Times New Roman" w:hAnsi="Times New Roman" w:cs="Times New Roman"/>
              </w:rPr>
              <w:t>б</w:t>
            </w:r>
            <w:r w:rsidRPr="00DA7709">
              <w:rPr>
                <w:rFonts w:ascii="Times New Roman" w:hAnsi="Times New Roman" w:cs="Times New Roman"/>
              </w:rPr>
              <w:t>сидии Местной общественной организации ветеранов (пенс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онеров) войны, труда, Воор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женных Сил и правоохран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тельных органов Кировского района в г. Красноярске</w:t>
            </w:r>
          </w:p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1410082030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3961FC" w:rsidRPr="00DA7709" w:rsidRDefault="003961FC" w:rsidP="006D11A5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287" w:type="dxa"/>
          </w:tcPr>
          <w:p w:rsidR="003961FC" w:rsidRPr="00DA7709" w:rsidRDefault="003961FC" w:rsidP="003961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1 500,00</w:t>
            </w:r>
          </w:p>
        </w:tc>
      </w:tr>
      <w:tr w:rsidR="003961FC" w:rsidRPr="00DA7709" w:rsidTr="00397D72">
        <w:trPr>
          <w:jc w:val="center"/>
        </w:trPr>
        <w:tc>
          <w:tcPr>
            <w:tcW w:w="48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1.16</w:t>
            </w:r>
          </w:p>
        </w:tc>
        <w:tc>
          <w:tcPr>
            <w:tcW w:w="3099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предоставление 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 xml:space="preserve">ной преференции в форме </w:t>
            </w:r>
          </w:p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субсидии Местной обществе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ной организации ветеранов-пенсионеров войны, труда, Вооруженных Сил и прав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охранительных органов Лени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ского района г. Красноярска</w:t>
            </w:r>
          </w:p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 xml:space="preserve">соисполнитель: </w:t>
            </w:r>
          </w:p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1410082040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3961FC" w:rsidRPr="00DA7709" w:rsidRDefault="003961FC" w:rsidP="006D11A5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287" w:type="dxa"/>
          </w:tcPr>
          <w:p w:rsidR="003961FC" w:rsidRPr="00DA7709" w:rsidRDefault="003961FC" w:rsidP="003961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1 500,00</w:t>
            </w:r>
          </w:p>
        </w:tc>
      </w:tr>
      <w:tr w:rsidR="003961FC" w:rsidRPr="00DA7709" w:rsidTr="00397D72">
        <w:trPr>
          <w:jc w:val="center"/>
        </w:trPr>
        <w:tc>
          <w:tcPr>
            <w:tcW w:w="48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42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1.17</w:t>
            </w:r>
          </w:p>
        </w:tc>
        <w:tc>
          <w:tcPr>
            <w:tcW w:w="3099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предоставление 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Pr="00DA7709">
              <w:rPr>
                <w:rFonts w:ascii="Times New Roman" w:hAnsi="Times New Roman" w:cs="Times New Roman"/>
              </w:rPr>
              <w:t>б</w:t>
            </w:r>
            <w:r w:rsidRPr="00DA7709">
              <w:rPr>
                <w:rFonts w:ascii="Times New Roman" w:hAnsi="Times New Roman" w:cs="Times New Roman"/>
              </w:rPr>
              <w:t>сидии Местной общественной организации ветеранов (пенс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онеров) войны, труда, Воор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женных Сил и правоохран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тельных органов Октябрьского района г. Красноярска</w:t>
            </w:r>
          </w:p>
        </w:tc>
        <w:tc>
          <w:tcPr>
            <w:tcW w:w="2268" w:type="dxa"/>
          </w:tcPr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1410082050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3961FC" w:rsidRPr="00DA7709" w:rsidRDefault="003961FC" w:rsidP="006D11A5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287" w:type="dxa"/>
          </w:tcPr>
          <w:p w:rsidR="003961FC" w:rsidRPr="00DA7709" w:rsidRDefault="003961FC" w:rsidP="003961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1 500,00</w:t>
            </w:r>
          </w:p>
        </w:tc>
      </w:tr>
      <w:tr w:rsidR="003961FC" w:rsidRPr="00DA7709" w:rsidTr="00397D72">
        <w:trPr>
          <w:jc w:val="center"/>
        </w:trPr>
        <w:tc>
          <w:tcPr>
            <w:tcW w:w="48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1.18</w:t>
            </w:r>
          </w:p>
        </w:tc>
        <w:tc>
          <w:tcPr>
            <w:tcW w:w="3099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предоставление 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Pr="00DA7709">
              <w:rPr>
                <w:rFonts w:ascii="Times New Roman" w:hAnsi="Times New Roman" w:cs="Times New Roman"/>
              </w:rPr>
              <w:t>б</w:t>
            </w:r>
            <w:r w:rsidRPr="00DA7709">
              <w:rPr>
                <w:rFonts w:ascii="Times New Roman" w:hAnsi="Times New Roman" w:cs="Times New Roman"/>
              </w:rPr>
              <w:t>сидии Местной общественной организации ветеранов (пенс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онеров) войны, труда, Воор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 xml:space="preserve">женных </w:t>
            </w:r>
            <w:r w:rsidR="00223F5E" w:rsidRPr="00DA7709">
              <w:rPr>
                <w:rFonts w:ascii="Times New Roman" w:hAnsi="Times New Roman" w:cs="Times New Roman"/>
              </w:rPr>
              <w:t>С</w:t>
            </w:r>
            <w:r w:rsidRPr="00DA7709">
              <w:rPr>
                <w:rFonts w:ascii="Times New Roman" w:hAnsi="Times New Roman" w:cs="Times New Roman"/>
              </w:rPr>
              <w:t>ил и правоохран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тельных органов Свердловск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го района г. Красноярска</w:t>
            </w:r>
          </w:p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1410082060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3961FC" w:rsidRPr="00DA7709" w:rsidRDefault="003961FC" w:rsidP="006D11A5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287" w:type="dxa"/>
          </w:tcPr>
          <w:p w:rsidR="003961FC" w:rsidRPr="00DA7709" w:rsidRDefault="003961FC" w:rsidP="003961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1 500,00</w:t>
            </w:r>
          </w:p>
        </w:tc>
      </w:tr>
      <w:tr w:rsidR="003961FC" w:rsidRPr="00DA7709" w:rsidTr="00397D72">
        <w:trPr>
          <w:jc w:val="center"/>
        </w:trPr>
        <w:tc>
          <w:tcPr>
            <w:tcW w:w="48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1.19</w:t>
            </w:r>
          </w:p>
        </w:tc>
        <w:tc>
          <w:tcPr>
            <w:tcW w:w="3099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предоставление 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 xml:space="preserve">ной преференции в форме </w:t>
            </w:r>
          </w:p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субсидии Местной обществе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ной организации ветеранов-пенсионеров войны, труда, Вооруженных сил и прав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охранительных органов Сове</w:t>
            </w:r>
            <w:r w:rsidRPr="00DA7709">
              <w:rPr>
                <w:rFonts w:ascii="Times New Roman" w:hAnsi="Times New Roman" w:cs="Times New Roman"/>
              </w:rPr>
              <w:t>т</w:t>
            </w:r>
            <w:r w:rsidRPr="00DA7709">
              <w:rPr>
                <w:rFonts w:ascii="Times New Roman" w:hAnsi="Times New Roman" w:cs="Times New Roman"/>
              </w:rPr>
              <w:t>ского района г. Красноярска</w:t>
            </w:r>
          </w:p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1410082070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3961FC" w:rsidRPr="00DA7709" w:rsidRDefault="003961FC" w:rsidP="006D11A5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287" w:type="dxa"/>
          </w:tcPr>
          <w:p w:rsidR="003961FC" w:rsidRPr="00DA7709" w:rsidRDefault="003961FC" w:rsidP="003961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1 500,00</w:t>
            </w:r>
          </w:p>
        </w:tc>
      </w:tr>
      <w:tr w:rsidR="003961FC" w:rsidRPr="00DA7709" w:rsidTr="00397D72">
        <w:trPr>
          <w:jc w:val="center"/>
        </w:trPr>
        <w:tc>
          <w:tcPr>
            <w:tcW w:w="488" w:type="dxa"/>
          </w:tcPr>
          <w:p w:rsidR="003961FC" w:rsidRPr="00DA7709" w:rsidRDefault="003961FC" w:rsidP="00C8597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3961FC" w:rsidRPr="00DA7709" w:rsidRDefault="003961FC" w:rsidP="00C85978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1.20</w:t>
            </w:r>
          </w:p>
        </w:tc>
        <w:tc>
          <w:tcPr>
            <w:tcW w:w="3099" w:type="dxa"/>
          </w:tcPr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предоставление 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Pr="00DA7709">
              <w:rPr>
                <w:rFonts w:ascii="Times New Roman" w:hAnsi="Times New Roman" w:cs="Times New Roman"/>
              </w:rPr>
              <w:t>б</w:t>
            </w:r>
            <w:r w:rsidRPr="00DA7709">
              <w:rPr>
                <w:rFonts w:ascii="Times New Roman" w:hAnsi="Times New Roman" w:cs="Times New Roman"/>
              </w:rPr>
              <w:t>сидии Местной общественной организации ветеранов (пенс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онеров) войны, труда, Воор</w:t>
            </w:r>
            <w:r w:rsidRPr="00DA7709">
              <w:rPr>
                <w:rFonts w:ascii="Times New Roman" w:hAnsi="Times New Roman" w:cs="Times New Roman"/>
              </w:rPr>
              <w:t>у</w:t>
            </w:r>
            <w:r w:rsidRPr="00DA7709">
              <w:rPr>
                <w:rFonts w:ascii="Times New Roman" w:hAnsi="Times New Roman" w:cs="Times New Roman"/>
              </w:rPr>
              <w:t>женных Сил и правоохран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тельных органов Центрального района в г. Красноярске</w:t>
            </w:r>
          </w:p>
          <w:p w:rsidR="003961FC" w:rsidRPr="00DA7709" w:rsidRDefault="003961FC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 xml:space="preserve">соисполнитель: </w:t>
            </w:r>
          </w:p>
          <w:p w:rsidR="003961FC" w:rsidRPr="00DA7709" w:rsidRDefault="003961FC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1410082080</w:t>
            </w:r>
          </w:p>
        </w:tc>
        <w:tc>
          <w:tcPr>
            <w:tcW w:w="709" w:type="dxa"/>
          </w:tcPr>
          <w:p w:rsidR="003961FC" w:rsidRPr="00DA7709" w:rsidRDefault="003961FC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3961FC" w:rsidRPr="00DA7709" w:rsidRDefault="003961FC" w:rsidP="006D11A5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134" w:type="dxa"/>
          </w:tcPr>
          <w:p w:rsidR="003961FC" w:rsidRPr="00DA7709" w:rsidRDefault="003961FC" w:rsidP="003150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500,00</w:t>
            </w:r>
          </w:p>
        </w:tc>
        <w:tc>
          <w:tcPr>
            <w:tcW w:w="1287" w:type="dxa"/>
          </w:tcPr>
          <w:p w:rsidR="003961FC" w:rsidRPr="00DA7709" w:rsidRDefault="003961FC" w:rsidP="003961FC">
            <w:pPr>
              <w:jc w:val="right"/>
              <w:rPr>
                <w:sz w:val="22"/>
              </w:rPr>
            </w:pPr>
            <w:r w:rsidRPr="00DA7709">
              <w:rPr>
                <w:sz w:val="22"/>
              </w:rPr>
              <w:t>1 500,00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C85978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2</w:t>
            </w:r>
            <w:r w:rsidR="00C85978" w:rsidRPr="00DA7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855AC6" w:rsidRPr="00DA7709" w:rsidRDefault="00855AC6" w:rsidP="00C85978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</w:t>
            </w:r>
            <w:r w:rsidR="00C85978" w:rsidRPr="00DA7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9" w:type="dxa"/>
          </w:tcPr>
          <w:p w:rsidR="00855AC6" w:rsidRPr="00DA7709" w:rsidRDefault="006312ED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редоставление 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="00855AC6" w:rsidRPr="00DA7709">
              <w:rPr>
                <w:rFonts w:ascii="Times New Roman" w:hAnsi="Times New Roman" w:cs="Times New Roman"/>
              </w:rPr>
              <w:t>б</w:t>
            </w:r>
            <w:r w:rsidR="00855AC6" w:rsidRPr="00DA7709">
              <w:rPr>
                <w:rFonts w:ascii="Times New Roman" w:hAnsi="Times New Roman" w:cs="Times New Roman"/>
              </w:rPr>
              <w:t xml:space="preserve">сидии Красноярской краевой организации Общероссийской общественной организации инвалидов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Всероссийское ордена Трудового Красного Знамени общество слепых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1410079010</w:t>
            </w:r>
          </w:p>
        </w:tc>
        <w:tc>
          <w:tcPr>
            <w:tcW w:w="709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C85978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C85978" w:rsidRPr="00DA77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855AC6" w:rsidRPr="00DA7709" w:rsidRDefault="00855AC6" w:rsidP="00C85978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</w:t>
            </w:r>
            <w:r w:rsidR="00C85978" w:rsidRPr="00DA7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9" w:type="dxa"/>
          </w:tcPr>
          <w:p w:rsidR="00855AC6" w:rsidRPr="00DA7709" w:rsidRDefault="006312ED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редоставление 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="00855AC6" w:rsidRPr="00DA7709">
              <w:rPr>
                <w:rFonts w:ascii="Times New Roman" w:hAnsi="Times New Roman" w:cs="Times New Roman"/>
              </w:rPr>
              <w:t>б</w:t>
            </w:r>
            <w:r w:rsidR="00855AC6" w:rsidRPr="00DA7709">
              <w:rPr>
                <w:rFonts w:ascii="Times New Roman" w:hAnsi="Times New Roman" w:cs="Times New Roman"/>
              </w:rPr>
              <w:t>сидии Красноярскому реги</w:t>
            </w:r>
            <w:r w:rsidR="00855AC6" w:rsidRPr="00DA7709">
              <w:rPr>
                <w:rFonts w:ascii="Times New Roman" w:hAnsi="Times New Roman" w:cs="Times New Roman"/>
              </w:rPr>
              <w:t>о</w:t>
            </w:r>
            <w:r w:rsidR="00855AC6" w:rsidRPr="00DA7709">
              <w:rPr>
                <w:rFonts w:ascii="Times New Roman" w:hAnsi="Times New Roman" w:cs="Times New Roman"/>
              </w:rPr>
              <w:t>нальному отделению Общеро</w:t>
            </w:r>
            <w:r w:rsidR="00855AC6" w:rsidRPr="00DA7709">
              <w:rPr>
                <w:rFonts w:ascii="Times New Roman" w:hAnsi="Times New Roman" w:cs="Times New Roman"/>
              </w:rPr>
              <w:t>с</w:t>
            </w:r>
            <w:r w:rsidR="00855AC6" w:rsidRPr="00DA7709">
              <w:rPr>
                <w:rFonts w:ascii="Times New Roman" w:hAnsi="Times New Roman" w:cs="Times New Roman"/>
              </w:rPr>
              <w:t>сийской общественной орган</w:t>
            </w:r>
            <w:r w:rsidR="00855AC6" w:rsidRPr="00DA7709">
              <w:rPr>
                <w:rFonts w:ascii="Times New Roman" w:hAnsi="Times New Roman" w:cs="Times New Roman"/>
              </w:rPr>
              <w:t>и</w:t>
            </w:r>
            <w:r w:rsidR="00855AC6" w:rsidRPr="00DA7709">
              <w:rPr>
                <w:rFonts w:ascii="Times New Roman" w:hAnsi="Times New Roman" w:cs="Times New Roman"/>
              </w:rPr>
              <w:t xml:space="preserve">зации инвалидов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Всеросси</w:t>
            </w:r>
            <w:r w:rsidR="00855AC6" w:rsidRPr="00DA7709">
              <w:rPr>
                <w:rFonts w:ascii="Times New Roman" w:hAnsi="Times New Roman" w:cs="Times New Roman"/>
              </w:rPr>
              <w:t>й</w:t>
            </w:r>
            <w:r w:rsidR="00855AC6" w:rsidRPr="00DA7709">
              <w:rPr>
                <w:rFonts w:ascii="Times New Roman" w:hAnsi="Times New Roman" w:cs="Times New Roman"/>
              </w:rPr>
              <w:t>ское общество глухих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1410079020</w:t>
            </w:r>
          </w:p>
        </w:tc>
        <w:tc>
          <w:tcPr>
            <w:tcW w:w="709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8153BE" w:rsidRPr="00DA77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1.23</w:t>
            </w:r>
          </w:p>
        </w:tc>
        <w:tc>
          <w:tcPr>
            <w:tcW w:w="3099" w:type="dxa"/>
          </w:tcPr>
          <w:p w:rsidR="00855AC6" w:rsidRPr="00DA7709" w:rsidRDefault="006312ED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редоставление 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="00855AC6" w:rsidRPr="00DA7709">
              <w:rPr>
                <w:rFonts w:ascii="Times New Roman" w:hAnsi="Times New Roman" w:cs="Times New Roman"/>
              </w:rPr>
              <w:t>б</w:t>
            </w:r>
            <w:r w:rsidR="00855AC6" w:rsidRPr="00DA7709">
              <w:rPr>
                <w:rFonts w:ascii="Times New Roman" w:hAnsi="Times New Roman" w:cs="Times New Roman"/>
              </w:rPr>
              <w:t>сидии Красноярской реги</w:t>
            </w:r>
            <w:r w:rsidR="00855AC6" w:rsidRPr="00DA7709">
              <w:rPr>
                <w:rFonts w:ascii="Times New Roman" w:hAnsi="Times New Roman" w:cs="Times New Roman"/>
              </w:rPr>
              <w:t>о</w:t>
            </w:r>
            <w:r w:rsidR="00855AC6" w:rsidRPr="00DA7709">
              <w:rPr>
                <w:rFonts w:ascii="Times New Roman" w:hAnsi="Times New Roman" w:cs="Times New Roman"/>
              </w:rPr>
              <w:t>нальной организации общеро</w:t>
            </w:r>
            <w:r w:rsidR="00855AC6" w:rsidRPr="00DA7709">
              <w:rPr>
                <w:rFonts w:ascii="Times New Roman" w:hAnsi="Times New Roman" w:cs="Times New Roman"/>
              </w:rPr>
              <w:t>с</w:t>
            </w:r>
            <w:r w:rsidR="00855AC6" w:rsidRPr="00DA7709">
              <w:rPr>
                <w:rFonts w:ascii="Times New Roman" w:hAnsi="Times New Roman" w:cs="Times New Roman"/>
              </w:rPr>
              <w:t>сийской общественной орган</w:t>
            </w:r>
            <w:r w:rsidR="00855AC6" w:rsidRPr="00DA7709">
              <w:rPr>
                <w:rFonts w:ascii="Times New Roman" w:hAnsi="Times New Roman" w:cs="Times New Roman"/>
              </w:rPr>
              <w:t>и</w:t>
            </w:r>
            <w:r w:rsidR="00855AC6" w:rsidRPr="00DA7709">
              <w:rPr>
                <w:rFonts w:ascii="Times New Roman" w:hAnsi="Times New Roman" w:cs="Times New Roman"/>
              </w:rPr>
              <w:t xml:space="preserve">зации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Всероссийское общ</w:t>
            </w:r>
            <w:r w:rsidR="00855AC6" w:rsidRPr="00DA7709">
              <w:rPr>
                <w:rFonts w:ascii="Times New Roman" w:hAnsi="Times New Roman" w:cs="Times New Roman"/>
              </w:rPr>
              <w:t>е</w:t>
            </w:r>
            <w:r w:rsidR="00855AC6" w:rsidRPr="00DA7709">
              <w:rPr>
                <w:rFonts w:ascii="Times New Roman" w:hAnsi="Times New Roman" w:cs="Times New Roman"/>
              </w:rPr>
              <w:t>ство инвалидов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1410079030</w:t>
            </w:r>
          </w:p>
        </w:tc>
        <w:tc>
          <w:tcPr>
            <w:tcW w:w="709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8153BE" w:rsidRPr="00DA77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1.24</w:t>
            </w:r>
          </w:p>
        </w:tc>
        <w:tc>
          <w:tcPr>
            <w:tcW w:w="3099" w:type="dxa"/>
          </w:tcPr>
          <w:p w:rsidR="00855AC6" w:rsidRPr="00DA7709" w:rsidRDefault="006C3ED3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предоставление муниципал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Pr="00DA7709">
              <w:rPr>
                <w:rFonts w:ascii="Times New Roman" w:hAnsi="Times New Roman" w:cs="Times New Roman"/>
              </w:rPr>
              <w:t>б</w:t>
            </w:r>
            <w:r w:rsidRPr="00DA7709">
              <w:rPr>
                <w:rFonts w:ascii="Times New Roman" w:hAnsi="Times New Roman" w:cs="Times New Roman"/>
              </w:rPr>
              <w:t>сидии Местной организации общероссийской общественной организации "Всероссийское общество инвалидов" Желе</w:t>
            </w:r>
            <w:r w:rsidRPr="00DA7709">
              <w:rPr>
                <w:rFonts w:ascii="Times New Roman" w:hAnsi="Times New Roman" w:cs="Times New Roman"/>
              </w:rPr>
              <w:t>з</w:t>
            </w:r>
            <w:r w:rsidRPr="00DA7709">
              <w:rPr>
                <w:rFonts w:ascii="Times New Roman" w:hAnsi="Times New Roman" w:cs="Times New Roman"/>
              </w:rPr>
              <w:t>нодорожного района г. Красн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ярска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1410079040</w:t>
            </w:r>
          </w:p>
        </w:tc>
        <w:tc>
          <w:tcPr>
            <w:tcW w:w="709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8153BE" w:rsidRPr="00DA77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1.25</w:t>
            </w:r>
          </w:p>
        </w:tc>
        <w:tc>
          <w:tcPr>
            <w:tcW w:w="3099" w:type="dxa"/>
          </w:tcPr>
          <w:p w:rsidR="00855AC6" w:rsidRPr="00DA7709" w:rsidRDefault="006312ED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редоставление 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="00855AC6" w:rsidRPr="00DA7709">
              <w:rPr>
                <w:rFonts w:ascii="Times New Roman" w:hAnsi="Times New Roman" w:cs="Times New Roman"/>
              </w:rPr>
              <w:t>б</w:t>
            </w:r>
            <w:r w:rsidR="00855AC6" w:rsidRPr="00DA7709">
              <w:rPr>
                <w:rFonts w:ascii="Times New Roman" w:hAnsi="Times New Roman" w:cs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 xml:space="preserve">Всероссийское </w:t>
            </w:r>
            <w:r w:rsidR="00855AC6" w:rsidRPr="00DA7709">
              <w:rPr>
                <w:rFonts w:ascii="Times New Roman" w:hAnsi="Times New Roman" w:cs="Times New Roman"/>
              </w:rPr>
              <w:lastRenderedPageBreak/>
              <w:t>общество инвалидов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="00855AC6" w:rsidRPr="00DA7709">
              <w:rPr>
                <w:rFonts w:ascii="Times New Roman" w:hAnsi="Times New Roman" w:cs="Times New Roman"/>
              </w:rPr>
              <w:t xml:space="preserve"> (ВОИ) Кировского района города Красноярска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1410079050</w:t>
            </w:r>
          </w:p>
        </w:tc>
        <w:tc>
          <w:tcPr>
            <w:tcW w:w="709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2</w:t>
            </w:r>
            <w:r w:rsidR="008153BE" w:rsidRPr="00DA77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1.26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редоставление 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="00855AC6" w:rsidRPr="00DA7709">
              <w:rPr>
                <w:rFonts w:ascii="Times New Roman" w:hAnsi="Times New Roman" w:cs="Times New Roman"/>
              </w:rPr>
              <w:t>б</w:t>
            </w:r>
            <w:r w:rsidR="00855AC6" w:rsidRPr="00DA7709">
              <w:rPr>
                <w:rFonts w:ascii="Times New Roman" w:hAnsi="Times New Roman" w:cs="Times New Roman"/>
              </w:rPr>
              <w:t>сидии Местной Организации Общероссийской Обществе</w:t>
            </w:r>
            <w:r w:rsidR="00855AC6" w:rsidRPr="00DA7709">
              <w:rPr>
                <w:rFonts w:ascii="Times New Roman" w:hAnsi="Times New Roman" w:cs="Times New Roman"/>
              </w:rPr>
              <w:t>н</w:t>
            </w:r>
            <w:r w:rsidR="00855AC6" w:rsidRPr="00DA7709">
              <w:rPr>
                <w:rFonts w:ascii="Times New Roman" w:hAnsi="Times New Roman" w:cs="Times New Roman"/>
              </w:rPr>
              <w:t xml:space="preserve">ной Организации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Всеросси</w:t>
            </w:r>
            <w:r w:rsidR="00855AC6" w:rsidRPr="00DA7709">
              <w:rPr>
                <w:rFonts w:ascii="Times New Roman" w:hAnsi="Times New Roman" w:cs="Times New Roman"/>
              </w:rPr>
              <w:t>й</w:t>
            </w:r>
            <w:r w:rsidR="00855AC6" w:rsidRPr="00DA7709">
              <w:rPr>
                <w:rFonts w:ascii="Times New Roman" w:hAnsi="Times New Roman" w:cs="Times New Roman"/>
              </w:rPr>
              <w:t>ское Общество Инвалидов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="00855AC6" w:rsidRPr="00DA7709">
              <w:rPr>
                <w:rFonts w:ascii="Times New Roman" w:hAnsi="Times New Roman" w:cs="Times New Roman"/>
              </w:rPr>
              <w:t xml:space="preserve"> (ВОИ) Ленинского района </w:t>
            </w:r>
          </w:p>
          <w:p w:rsidR="0083728A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г. Красноярска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1410079060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8153BE" w:rsidRPr="00DA77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1.27</w:t>
            </w:r>
          </w:p>
        </w:tc>
        <w:tc>
          <w:tcPr>
            <w:tcW w:w="3099" w:type="dxa"/>
          </w:tcPr>
          <w:p w:rsidR="00855AC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редоставление 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="00855AC6" w:rsidRPr="00DA7709">
              <w:rPr>
                <w:rFonts w:ascii="Times New Roman" w:hAnsi="Times New Roman" w:cs="Times New Roman"/>
              </w:rPr>
              <w:t>б</w:t>
            </w:r>
            <w:r w:rsidR="00855AC6" w:rsidRPr="00DA7709">
              <w:rPr>
                <w:rFonts w:ascii="Times New Roman" w:hAnsi="Times New Roman" w:cs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Всероссийское общество инвалидов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="00855AC6" w:rsidRPr="00DA7709">
              <w:rPr>
                <w:rFonts w:ascii="Times New Roman" w:hAnsi="Times New Roman" w:cs="Times New Roman"/>
              </w:rPr>
              <w:t xml:space="preserve"> (ВОИ) Октябрьского района г. Кра</w:t>
            </w:r>
            <w:r w:rsidR="00855AC6" w:rsidRPr="00DA7709">
              <w:rPr>
                <w:rFonts w:ascii="Times New Roman" w:hAnsi="Times New Roman" w:cs="Times New Roman"/>
              </w:rPr>
              <w:t>с</w:t>
            </w:r>
            <w:r w:rsidR="00855AC6" w:rsidRPr="00DA7709">
              <w:rPr>
                <w:rFonts w:ascii="Times New Roman" w:hAnsi="Times New Roman" w:cs="Times New Roman"/>
              </w:rPr>
              <w:t>ноярска</w:t>
            </w:r>
          </w:p>
          <w:p w:rsidR="00183C06" w:rsidRPr="00DA7709" w:rsidRDefault="00183C0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1410079070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153BE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1.28</w:t>
            </w:r>
          </w:p>
        </w:tc>
        <w:tc>
          <w:tcPr>
            <w:tcW w:w="3099" w:type="dxa"/>
          </w:tcPr>
          <w:p w:rsidR="00855AC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редоставление 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="00855AC6" w:rsidRPr="00DA7709">
              <w:rPr>
                <w:rFonts w:ascii="Times New Roman" w:hAnsi="Times New Roman" w:cs="Times New Roman"/>
              </w:rPr>
              <w:t>б</w:t>
            </w:r>
            <w:r w:rsidR="00855AC6" w:rsidRPr="00DA7709">
              <w:rPr>
                <w:rFonts w:ascii="Times New Roman" w:hAnsi="Times New Roman" w:cs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Всероссийское общество инвалидов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="00855AC6" w:rsidRPr="00DA7709">
              <w:rPr>
                <w:rFonts w:ascii="Times New Roman" w:hAnsi="Times New Roman" w:cs="Times New Roman"/>
              </w:rPr>
              <w:t xml:space="preserve"> (ВОИ) Свердловского района г. Кра</w:t>
            </w:r>
            <w:r w:rsidR="00855AC6" w:rsidRPr="00DA7709">
              <w:rPr>
                <w:rFonts w:ascii="Times New Roman" w:hAnsi="Times New Roman" w:cs="Times New Roman"/>
              </w:rPr>
              <w:t>с</w:t>
            </w:r>
            <w:r w:rsidR="00855AC6" w:rsidRPr="00DA7709">
              <w:rPr>
                <w:rFonts w:ascii="Times New Roman" w:hAnsi="Times New Roman" w:cs="Times New Roman"/>
              </w:rPr>
              <w:t>ноярска</w:t>
            </w:r>
          </w:p>
          <w:p w:rsidR="00183C06" w:rsidRPr="00DA7709" w:rsidRDefault="00183C0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1410079080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8153BE" w:rsidRPr="00DA77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1.29</w:t>
            </w:r>
          </w:p>
        </w:tc>
        <w:tc>
          <w:tcPr>
            <w:tcW w:w="3099" w:type="dxa"/>
          </w:tcPr>
          <w:p w:rsidR="00855AC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редоставление 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="00855AC6" w:rsidRPr="00DA7709">
              <w:rPr>
                <w:rFonts w:ascii="Times New Roman" w:hAnsi="Times New Roman" w:cs="Times New Roman"/>
              </w:rPr>
              <w:t>б</w:t>
            </w:r>
            <w:r w:rsidR="00855AC6" w:rsidRPr="00DA7709">
              <w:rPr>
                <w:rFonts w:ascii="Times New Roman" w:hAnsi="Times New Roman" w:cs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Всероссийское общество инвалидов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="00855AC6" w:rsidRPr="00DA7709">
              <w:rPr>
                <w:rFonts w:ascii="Times New Roman" w:hAnsi="Times New Roman" w:cs="Times New Roman"/>
              </w:rPr>
              <w:t xml:space="preserve"> (ВОИ) </w:t>
            </w:r>
            <w:r w:rsidR="00855AC6" w:rsidRPr="00DA7709">
              <w:rPr>
                <w:rFonts w:ascii="Times New Roman" w:hAnsi="Times New Roman" w:cs="Times New Roman"/>
              </w:rPr>
              <w:lastRenderedPageBreak/>
              <w:t>Советского района г. Красн</w:t>
            </w:r>
            <w:r w:rsidR="00855AC6" w:rsidRPr="00DA7709">
              <w:rPr>
                <w:rFonts w:ascii="Times New Roman" w:hAnsi="Times New Roman" w:cs="Times New Roman"/>
              </w:rPr>
              <w:t>о</w:t>
            </w:r>
            <w:r w:rsidR="00855AC6" w:rsidRPr="00DA7709">
              <w:rPr>
                <w:rFonts w:ascii="Times New Roman" w:hAnsi="Times New Roman" w:cs="Times New Roman"/>
              </w:rPr>
              <w:t>ярска</w:t>
            </w:r>
          </w:p>
          <w:p w:rsidR="00183C06" w:rsidRPr="00DA7709" w:rsidRDefault="00183C0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1410079090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3</w:t>
            </w:r>
            <w:r w:rsidR="008153BE" w:rsidRPr="00DA7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1.30</w:t>
            </w:r>
          </w:p>
        </w:tc>
        <w:tc>
          <w:tcPr>
            <w:tcW w:w="3099" w:type="dxa"/>
          </w:tcPr>
          <w:p w:rsidR="00855AC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редоставление 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="00855AC6" w:rsidRPr="00DA7709">
              <w:rPr>
                <w:rFonts w:ascii="Times New Roman" w:hAnsi="Times New Roman" w:cs="Times New Roman"/>
              </w:rPr>
              <w:t>б</w:t>
            </w:r>
            <w:r w:rsidR="00855AC6" w:rsidRPr="00DA7709">
              <w:rPr>
                <w:rFonts w:ascii="Times New Roman" w:hAnsi="Times New Roman" w:cs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Всероссийское общество инвалидов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="00855AC6" w:rsidRPr="00DA7709">
              <w:rPr>
                <w:rFonts w:ascii="Times New Roman" w:hAnsi="Times New Roman" w:cs="Times New Roman"/>
              </w:rPr>
              <w:t xml:space="preserve"> (ВОИ) Центрального района г. Кра</w:t>
            </w:r>
            <w:r w:rsidR="00855AC6" w:rsidRPr="00DA7709">
              <w:rPr>
                <w:rFonts w:ascii="Times New Roman" w:hAnsi="Times New Roman" w:cs="Times New Roman"/>
              </w:rPr>
              <w:t>с</w:t>
            </w:r>
            <w:r w:rsidR="00855AC6" w:rsidRPr="00DA7709">
              <w:rPr>
                <w:rFonts w:ascii="Times New Roman" w:hAnsi="Times New Roman" w:cs="Times New Roman"/>
              </w:rPr>
              <w:t>ноярска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1410079100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8153BE" w:rsidRPr="00DA7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1.31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редоставление муниципал</w:t>
            </w:r>
            <w:r w:rsidR="00855AC6" w:rsidRPr="00DA7709">
              <w:rPr>
                <w:rFonts w:ascii="Times New Roman" w:hAnsi="Times New Roman" w:cs="Times New Roman"/>
              </w:rPr>
              <w:t>ь</w:t>
            </w:r>
            <w:r w:rsidR="00855AC6" w:rsidRPr="00DA7709">
              <w:rPr>
                <w:rFonts w:ascii="Times New Roman" w:hAnsi="Times New Roman" w:cs="Times New Roman"/>
              </w:rPr>
              <w:t>ной преференции в форме су</w:t>
            </w:r>
            <w:r w:rsidR="00855AC6" w:rsidRPr="00DA7709">
              <w:rPr>
                <w:rFonts w:ascii="Times New Roman" w:hAnsi="Times New Roman" w:cs="Times New Roman"/>
              </w:rPr>
              <w:t>б</w:t>
            </w:r>
            <w:r w:rsidR="00855AC6" w:rsidRPr="00DA7709">
              <w:rPr>
                <w:rFonts w:ascii="Times New Roman" w:hAnsi="Times New Roman" w:cs="Times New Roman"/>
              </w:rPr>
              <w:t>сидии Местному отделению Красноярской краевой общ</w:t>
            </w:r>
            <w:r w:rsidR="00855AC6" w:rsidRPr="00DA7709">
              <w:rPr>
                <w:rFonts w:ascii="Times New Roman" w:hAnsi="Times New Roman" w:cs="Times New Roman"/>
              </w:rPr>
              <w:t>е</w:t>
            </w:r>
            <w:r w:rsidR="00855AC6" w:rsidRPr="00DA7709">
              <w:rPr>
                <w:rFonts w:ascii="Times New Roman" w:hAnsi="Times New Roman" w:cs="Times New Roman"/>
              </w:rPr>
              <w:t>ственной организации инвал</w:t>
            </w:r>
            <w:r w:rsidR="00855AC6" w:rsidRPr="00DA7709">
              <w:rPr>
                <w:rFonts w:ascii="Times New Roman" w:hAnsi="Times New Roman" w:cs="Times New Roman"/>
              </w:rPr>
              <w:t>и</w:t>
            </w:r>
            <w:r w:rsidR="00855AC6" w:rsidRPr="00DA7709">
              <w:rPr>
                <w:rFonts w:ascii="Times New Roman" w:hAnsi="Times New Roman" w:cs="Times New Roman"/>
              </w:rPr>
              <w:t xml:space="preserve">дов Союз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Чернобыль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="00855AC6" w:rsidRPr="00DA7709">
              <w:rPr>
                <w:rFonts w:ascii="Times New Roman" w:hAnsi="Times New Roman" w:cs="Times New Roman"/>
              </w:rPr>
              <w:t xml:space="preserve">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г. Красноярск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1410079110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8153BE" w:rsidRPr="00DA77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1.32</w:t>
            </w:r>
          </w:p>
        </w:tc>
        <w:tc>
          <w:tcPr>
            <w:tcW w:w="3099" w:type="dxa"/>
          </w:tcPr>
          <w:p w:rsidR="00183C0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ф</w:t>
            </w:r>
            <w:r w:rsidR="00855AC6" w:rsidRPr="00DA7709">
              <w:rPr>
                <w:rFonts w:ascii="Times New Roman" w:hAnsi="Times New Roman" w:cs="Times New Roman"/>
              </w:rPr>
              <w:t>инансовое обеспечение затрат социально ориентированных некоммерческих организаций, не являющихся государстве</w:t>
            </w:r>
            <w:r w:rsidR="00855AC6" w:rsidRPr="00DA7709">
              <w:rPr>
                <w:rFonts w:ascii="Times New Roman" w:hAnsi="Times New Roman" w:cs="Times New Roman"/>
              </w:rPr>
              <w:t>н</w:t>
            </w:r>
            <w:r w:rsidR="00855AC6" w:rsidRPr="00DA7709">
              <w:rPr>
                <w:rFonts w:ascii="Times New Roman" w:hAnsi="Times New Roman" w:cs="Times New Roman"/>
              </w:rPr>
              <w:t xml:space="preserve">ными (муниципальными) учреждениями, связанных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 организацией и проведением мероприятия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Pr="00DA7709">
              <w:rPr>
                <w:rFonts w:ascii="Times New Roman" w:hAnsi="Times New Roman" w:cs="Times New Roman"/>
              </w:rPr>
              <w:t>Форум неко</w:t>
            </w:r>
            <w:r w:rsidRPr="00DA7709">
              <w:rPr>
                <w:rFonts w:ascii="Times New Roman" w:hAnsi="Times New Roman" w:cs="Times New Roman"/>
              </w:rPr>
              <w:t>м</w:t>
            </w:r>
            <w:r w:rsidRPr="00DA7709">
              <w:rPr>
                <w:rFonts w:ascii="Times New Roman" w:hAnsi="Times New Roman" w:cs="Times New Roman"/>
              </w:rPr>
              <w:t>мерческих организаций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Pr="00DA7709">
              <w:rPr>
                <w:rFonts w:ascii="Times New Roman" w:hAnsi="Times New Roman" w:cs="Times New Roman"/>
              </w:rPr>
              <w:t xml:space="preserve">, </w:t>
            </w:r>
          </w:p>
          <w:p w:rsidR="00183C0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на основании </w:t>
            </w:r>
            <w:proofErr w:type="gramStart"/>
            <w:r w:rsidRPr="00DA7709">
              <w:rPr>
                <w:rFonts w:ascii="Times New Roman" w:hAnsi="Times New Roman" w:cs="Times New Roman"/>
              </w:rPr>
              <w:t>конкурсного</w:t>
            </w:r>
            <w:proofErr w:type="gramEnd"/>
            <w:r w:rsidRPr="00DA7709">
              <w:rPr>
                <w:rFonts w:ascii="Times New Roman" w:hAnsi="Times New Roman" w:cs="Times New Roman"/>
              </w:rPr>
              <w:t xml:space="preserve">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отбора заявок</w:t>
            </w:r>
          </w:p>
        </w:tc>
        <w:tc>
          <w:tcPr>
            <w:tcW w:w="2268" w:type="dxa"/>
          </w:tcPr>
          <w:p w:rsidR="00183C0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183C06" w:rsidP="00183C06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управление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защиты населения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1410081270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800,00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8153BE" w:rsidRPr="00DA77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3099" w:type="dxa"/>
            <w:vMerge w:val="restart"/>
          </w:tcPr>
          <w:p w:rsidR="00855AC6" w:rsidRPr="00DA7709" w:rsidRDefault="001A5448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Развитие институтов гра</w:t>
            </w:r>
            <w:r w:rsidR="00855AC6" w:rsidRPr="00DA7709">
              <w:rPr>
                <w:rFonts w:ascii="Times New Roman" w:hAnsi="Times New Roman" w:cs="Times New Roman"/>
              </w:rPr>
              <w:t>ж</w:t>
            </w:r>
            <w:r w:rsidR="00855AC6" w:rsidRPr="00DA7709">
              <w:rPr>
                <w:rFonts w:ascii="Times New Roman" w:hAnsi="Times New Roman" w:cs="Times New Roman"/>
              </w:rPr>
              <w:t>данского общества в городе Красноярске</w:t>
            </w:r>
            <w:r w:rsidRPr="00DA77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48653A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68</w:t>
            </w:r>
            <w:r w:rsidR="00855AC6" w:rsidRPr="00DA770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040,00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ответственный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>нитель: департамент социального развития администрации гор</w:t>
            </w:r>
            <w:r w:rsidRPr="00DA7709">
              <w:rPr>
                <w:rFonts w:ascii="Times New Roman" w:hAnsi="Times New Roman" w:cs="Times New Roman"/>
              </w:rPr>
              <w:t>о</w:t>
            </w:r>
            <w:r w:rsidRPr="00DA7709">
              <w:rPr>
                <w:rFonts w:ascii="Times New Roman" w:hAnsi="Times New Roman" w:cs="Times New Roman"/>
              </w:rPr>
              <w:t>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</w:t>
            </w:r>
            <w:r w:rsidR="0048653A" w:rsidRPr="00DA7709">
              <w:rPr>
                <w:rFonts w:ascii="Times New Roman" w:hAnsi="Times New Roman" w:cs="Times New Roman"/>
              </w:rPr>
              <w:t>8</w:t>
            </w:r>
            <w:r w:rsidRPr="00DA770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855AC6" w:rsidRPr="00DA7709" w:rsidRDefault="0048653A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98</w:t>
            </w:r>
            <w:r w:rsidR="00855AC6" w:rsidRPr="00DA770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855AC6" w:rsidRPr="00DA7709" w:rsidRDefault="0048653A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98</w:t>
            </w:r>
            <w:r w:rsidR="00855AC6" w:rsidRPr="00DA770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="000A1139" w:rsidRPr="00DA7709">
              <w:rPr>
                <w:rFonts w:ascii="Times New Roman" w:hAnsi="Times New Roman" w:cs="Times New Roman"/>
              </w:rPr>
              <w:t>940</w:t>
            </w:r>
            <w:r w:rsidRPr="00DA7709">
              <w:rPr>
                <w:rFonts w:ascii="Times New Roman" w:hAnsi="Times New Roman" w:cs="Times New Roman"/>
              </w:rPr>
              <w:t>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соисполнитель: гла</w:t>
            </w:r>
            <w:r w:rsidRPr="00DA7709">
              <w:rPr>
                <w:rFonts w:ascii="Times New Roman" w:hAnsi="Times New Roman" w:cs="Times New Roman"/>
              </w:rPr>
              <w:t>в</w:t>
            </w:r>
            <w:r w:rsidRPr="00DA7709">
              <w:rPr>
                <w:rFonts w:ascii="Times New Roman" w:hAnsi="Times New Roman" w:cs="Times New Roman"/>
              </w:rPr>
              <w:t>ное культуры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100,00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8153BE" w:rsidRPr="00DA77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3099" w:type="dxa"/>
          </w:tcPr>
          <w:p w:rsidR="00855AC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к</w:t>
            </w:r>
            <w:r w:rsidR="00855AC6" w:rsidRPr="00DA7709">
              <w:rPr>
                <w:rFonts w:ascii="Times New Roman" w:hAnsi="Times New Roman" w:cs="Times New Roman"/>
              </w:rPr>
              <w:t xml:space="preserve">онкурс на соискание премии Главы города </w:t>
            </w:r>
            <w:r w:rsidR="001A5448"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Красноярск рукотворный</w:t>
            </w:r>
            <w:r w:rsidR="001A5448" w:rsidRPr="00DA7709">
              <w:rPr>
                <w:rFonts w:ascii="Times New Roman" w:hAnsi="Times New Roman" w:cs="Times New Roman"/>
              </w:rPr>
              <w:t>»</w:t>
            </w:r>
            <w:r w:rsidR="00855AC6" w:rsidRPr="00DA7709">
              <w:rPr>
                <w:rFonts w:ascii="Times New Roman" w:hAnsi="Times New Roman" w:cs="Times New Roman"/>
              </w:rPr>
              <w:t xml:space="preserve"> инициативным горожанам города Красноярска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ответственный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>нитель: департамент социального развития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1420086330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920,00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920,00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920,00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2760,00</w:t>
            </w:r>
          </w:p>
        </w:tc>
      </w:tr>
      <w:tr w:rsidR="00855AC6" w:rsidRPr="00DA7709" w:rsidTr="00397D72">
        <w:trPr>
          <w:trHeight w:val="1999"/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8153BE" w:rsidRPr="00DA77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2.2</w:t>
            </w:r>
          </w:p>
        </w:tc>
        <w:tc>
          <w:tcPr>
            <w:tcW w:w="3099" w:type="dxa"/>
          </w:tcPr>
          <w:p w:rsidR="00855AC6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</w:t>
            </w:r>
            <w:r w:rsidR="00855AC6" w:rsidRPr="00DA7709">
              <w:rPr>
                <w:rFonts w:ascii="Times New Roman" w:hAnsi="Times New Roman" w:cs="Times New Roman"/>
              </w:rPr>
              <w:t>роведение публичных мер</w:t>
            </w:r>
            <w:r w:rsidR="00855AC6" w:rsidRPr="00DA7709">
              <w:rPr>
                <w:rFonts w:ascii="Times New Roman" w:hAnsi="Times New Roman" w:cs="Times New Roman"/>
              </w:rPr>
              <w:t>о</w:t>
            </w:r>
            <w:r w:rsidR="00855AC6" w:rsidRPr="00DA7709">
              <w:rPr>
                <w:rFonts w:ascii="Times New Roman" w:hAnsi="Times New Roman" w:cs="Times New Roman"/>
              </w:rPr>
              <w:t xml:space="preserve">приятий в целях </w:t>
            </w:r>
            <w:proofErr w:type="gramStart"/>
            <w:r w:rsidR="00855AC6" w:rsidRPr="00DA7709">
              <w:rPr>
                <w:rFonts w:ascii="Times New Roman" w:hAnsi="Times New Roman" w:cs="Times New Roman"/>
              </w:rPr>
              <w:t>увековечения памяти подвигов тружеников тыла</w:t>
            </w:r>
            <w:proofErr w:type="gramEnd"/>
            <w:r w:rsidR="00855AC6" w:rsidRPr="00DA7709">
              <w:rPr>
                <w:rFonts w:ascii="Times New Roman" w:hAnsi="Times New Roman" w:cs="Times New Roman"/>
              </w:rPr>
              <w:t xml:space="preserve"> во время Великой Отеч</w:t>
            </w:r>
            <w:r w:rsidR="00855AC6" w:rsidRPr="00DA7709">
              <w:rPr>
                <w:rFonts w:ascii="Times New Roman" w:hAnsi="Times New Roman" w:cs="Times New Roman"/>
              </w:rPr>
              <w:t>е</w:t>
            </w:r>
            <w:r w:rsidR="00855AC6" w:rsidRPr="00DA7709">
              <w:rPr>
                <w:rFonts w:ascii="Times New Roman" w:hAnsi="Times New Roman" w:cs="Times New Roman"/>
              </w:rPr>
              <w:t xml:space="preserve">ственной войны </w:t>
            </w:r>
            <w:r w:rsidR="005577B4" w:rsidRPr="00DA7709">
              <w:rPr>
                <w:rFonts w:ascii="Times New Roman" w:hAnsi="Times New Roman" w:cs="Times New Roman"/>
              </w:rPr>
              <w:t xml:space="preserve">1941–1945 </w:t>
            </w:r>
            <w:r w:rsidR="00855AC6" w:rsidRPr="00DA7709"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соисполнитель: гла</w:t>
            </w:r>
            <w:r w:rsidRPr="00DA7709">
              <w:rPr>
                <w:rFonts w:ascii="Times New Roman" w:hAnsi="Times New Roman" w:cs="Times New Roman"/>
              </w:rPr>
              <w:t>в</w:t>
            </w:r>
            <w:r w:rsidRPr="00DA7709">
              <w:rPr>
                <w:rFonts w:ascii="Times New Roman" w:hAnsi="Times New Roman" w:cs="Times New Roman"/>
              </w:rPr>
              <w:t>ное управление кул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туры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1420086310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2700,00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2700,00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2700,00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8100,00</w:t>
            </w:r>
          </w:p>
        </w:tc>
      </w:tr>
      <w:tr w:rsidR="00855AC6" w:rsidRPr="00DA7709" w:rsidTr="00397D72">
        <w:trPr>
          <w:trHeight w:val="161"/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8153BE" w:rsidRPr="00DA77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3099" w:type="dxa"/>
          </w:tcPr>
          <w:p w:rsidR="006312ED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д</w:t>
            </w:r>
            <w:r w:rsidR="00A84C77" w:rsidRPr="00DA7709">
              <w:rPr>
                <w:rFonts w:ascii="Times New Roman" w:hAnsi="Times New Roman" w:cs="Times New Roman"/>
              </w:rPr>
              <w:t xml:space="preserve">енежная премия победителю (I место) и лауреатам </w:t>
            </w:r>
          </w:p>
          <w:p w:rsidR="006312ED" w:rsidRPr="00DA7709" w:rsidRDefault="00A84C77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(II и III места) ежегодного </w:t>
            </w:r>
          </w:p>
          <w:p w:rsidR="00855AC6" w:rsidRPr="00DA7709" w:rsidRDefault="00A84C77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городского конкурса социал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ной рекламы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ответственный испо</w:t>
            </w:r>
            <w:r w:rsidRPr="00DA7709">
              <w:rPr>
                <w:rFonts w:ascii="Times New Roman" w:hAnsi="Times New Roman" w:cs="Times New Roman"/>
              </w:rPr>
              <w:t>л</w:t>
            </w:r>
            <w:r w:rsidRPr="00DA7709">
              <w:rPr>
                <w:rFonts w:ascii="Times New Roman" w:hAnsi="Times New Roman" w:cs="Times New Roman"/>
              </w:rPr>
              <w:t>нитель: департамент социального развития администрации города</w:t>
            </w:r>
          </w:p>
          <w:p w:rsidR="0083728A" w:rsidRPr="00DA7709" w:rsidRDefault="0083728A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855AC6" w:rsidRPr="00DA7709" w:rsidRDefault="00A84C77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1420086320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180,00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8153BE" w:rsidRPr="00DA77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Подпрограмма 3</w:t>
            </w:r>
          </w:p>
        </w:tc>
        <w:tc>
          <w:tcPr>
            <w:tcW w:w="3099" w:type="dxa"/>
            <w:vMerge w:val="restart"/>
          </w:tcPr>
          <w:p w:rsidR="00855AC6" w:rsidRPr="00DA7709" w:rsidRDefault="001A5448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«</w:t>
            </w:r>
            <w:r w:rsidR="00855AC6" w:rsidRPr="00DA7709">
              <w:rPr>
                <w:rFonts w:ascii="Times New Roman" w:hAnsi="Times New Roman" w:cs="Times New Roman"/>
              </w:rPr>
              <w:t>Укрепление единства росси</w:t>
            </w:r>
            <w:r w:rsidR="00855AC6" w:rsidRPr="00DA7709">
              <w:rPr>
                <w:rFonts w:ascii="Times New Roman" w:hAnsi="Times New Roman" w:cs="Times New Roman"/>
              </w:rPr>
              <w:t>й</w:t>
            </w:r>
            <w:r w:rsidR="00855AC6" w:rsidRPr="00DA7709">
              <w:rPr>
                <w:rFonts w:ascii="Times New Roman" w:hAnsi="Times New Roman" w:cs="Times New Roman"/>
              </w:rPr>
              <w:t>ской нации и этнокультурное развитие народов города Кра</w:t>
            </w:r>
            <w:r w:rsidR="00855AC6" w:rsidRPr="00DA7709">
              <w:rPr>
                <w:rFonts w:ascii="Times New Roman" w:hAnsi="Times New Roman" w:cs="Times New Roman"/>
              </w:rPr>
              <w:t>с</w:t>
            </w:r>
            <w:r w:rsidR="00855AC6" w:rsidRPr="00DA7709">
              <w:rPr>
                <w:rFonts w:ascii="Times New Roman" w:hAnsi="Times New Roman" w:cs="Times New Roman"/>
              </w:rPr>
              <w:t>ноярска</w:t>
            </w:r>
            <w:r w:rsidRPr="00DA77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347,00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347,00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347,00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10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041,00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соисполнитель: депа</w:t>
            </w:r>
            <w:r w:rsidRPr="00DA7709">
              <w:rPr>
                <w:rFonts w:ascii="Times New Roman" w:hAnsi="Times New Roman" w:cs="Times New Roman"/>
              </w:rPr>
              <w:t>р</w:t>
            </w:r>
            <w:r w:rsidRPr="00DA7709">
              <w:rPr>
                <w:rFonts w:ascii="Times New Roman" w:hAnsi="Times New Roman" w:cs="Times New Roman"/>
              </w:rPr>
              <w:t>тамент информацио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ной политики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870,00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870,00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870,00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610,00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главное управление молодежной политики администрации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культуры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350,00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главное управление образования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города, всего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912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1430000000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727,00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727,00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727,00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181,00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 w:val="restart"/>
          </w:tcPr>
          <w:p w:rsidR="00855AC6" w:rsidRPr="00DA7709" w:rsidRDefault="008153BE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842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3.1</w:t>
            </w:r>
          </w:p>
        </w:tc>
        <w:tc>
          <w:tcPr>
            <w:tcW w:w="3099" w:type="dxa"/>
            <w:vMerge w:val="restart"/>
          </w:tcPr>
          <w:p w:rsidR="006312ED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о</w:t>
            </w:r>
            <w:r w:rsidR="00855AC6" w:rsidRPr="00DA7709">
              <w:rPr>
                <w:rFonts w:ascii="Times New Roman" w:hAnsi="Times New Roman" w:cs="Times New Roman"/>
              </w:rPr>
              <w:t xml:space="preserve">рганизация и проведение </w:t>
            </w:r>
          </w:p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мероприятий, направленных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на формирование общеросси</w:t>
            </w:r>
            <w:r w:rsidRPr="00DA7709">
              <w:rPr>
                <w:rFonts w:ascii="Times New Roman" w:hAnsi="Times New Roman" w:cs="Times New Roman"/>
              </w:rPr>
              <w:t>й</w:t>
            </w:r>
            <w:r w:rsidRPr="00DA7709">
              <w:rPr>
                <w:rFonts w:ascii="Times New Roman" w:hAnsi="Times New Roman" w:cs="Times New Roman"/>
              </w:rPr>
              <w:t>ской идентичности</w:t>
            </w:r>
          </w:p>
          <w:p w:rsidR="000848BD" w:rsidRPr="00DA7709" w:rsidRDefault="000848B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1430086350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017,00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017,00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017,00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051,00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молодежной политики администрации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1430086350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культуры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1430086350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610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630,00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образования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0702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1430086350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507,00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507,00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507,00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521,00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  <w:r w:rsidR="008153BE" w:rsidRPr="00DA77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3.2</w:t>
            </w:r>
          </w:p>
        </w:tc>
        <w:tc>
          <w:tcPr>
            <w:tcW w:w="3099" w:type="dxa"/>
          </w:tcPr>
          <w:p w:rsidR="006312ED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р</w:t>
            </w:r>
            <w:r w:rsidR="00855AC6" w:rsidRPr="00DA7709">
              <w:rPr>
                <w:rFonts w:ascii="Times New Roman" w:hAnsi="Times New Roman" w:cs="Times New Roman"/>
              </w:rPr>
              <w:t xml:space="preserve">еализация комплекса мер, направленных на </w:t>
            </w:r>
            <w:proofErr w:type="gramStart"/>
            <w:r w:rsidR="00855AC6" w:rsidRPr="00DA7709">
              <w:rPr>
                <w:rFonts w:ascii="Times New Roman" w:hAnsi="Times New Roman" w:cs="Times New Roman"/>
              </w:rPr>
              <w:t>социальную</w:t>
            </w:r>
            <w:proofErr w:type="gramEnd"/>
            <w:r w:rsidR="00855AC6" w:rsidRPr="00DA7709">
              <w:rPr>
                <w:rFonts w:ascii="Times New Roman" w:hAnsi="Times New Roman" w:cs="Times New Roman"/>
              </w:rPr>
              <w:t xml:space="preserve"> </w:t>
            </w:r>
          </w:p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и культурную адаптацию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мигрантов</w:t>
            </w:r>
          </w:p>
        </w:tc>
        <w:tc>
          <w:tcPr>
            <w:tcW w:w="2268" w:type="dxa"/>
          </w:tcPr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культуры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1430086360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556,91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556,91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556,91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670,73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</w:t>
            </w:r>
            <w:r w:rsidR="008153BE" w:rsidRPr="00DA7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3.3</w:t>
            </w:r>
          </w:p>
        </w:tc>
        <w:tc>
          <w:tcPr>
            <w:tcW w:w="3099" w:type="dxa"/>
            <w:vMerge w:val="restart"/>
          </w:tcPr>
          <w:p w:rsidR="006312ED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</w:t>
            </w:r>
            <w:r w:rsidR="00855AC6" w:rsidRPr="00DA7709">
              <w:rPr>
                <w:rFonts w:ascii="Times New Roman" w:hAnsi="Times New Roman" w:cs="Times New Roman"/>
              </w:rPr>
              <w:t xml:space="preserve">одействие сохранению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и развитию русского этноса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1430086380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753,09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753,09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753,09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259,27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культуры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1430086380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683,09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683,09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683,09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049,27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2ED" w:rsidRPr="00DA7709" w:rsidRDefault="00855AC6" w:rsidP="006312ED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83728A" w:rsidRPr="00DA7709" w:rsidRDefault="00855AC6" w:rsidP="006312ED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главное управление образования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</w:t>
            </w:r>
            <w:r w:rsidR="006312ED" w:rsidRPr="00DA7709">
              <w:rPr>
                <w:rFonts w:ascii="Times New Roman" w:hAnsi="Times New Roman" w:cs="Times New Roman"/>
              </w:rPr>
              <w:t>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1430086380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</w:t>
            </w:r>
            <w:r w:rsidR="00F22859" w:rsidRPr="00DA7709">
              <w:rPr>
                <w:rFonts w:ascii="Times New Roman" w:hAnsi="Times New Roman" w:cs="Times New Roman"/>
              </w:rPr>
              <w:t>2</w:t>
            </w:r>
            <w:r w:rsidRPr="00DA77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210,00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 w:val="restart"/>
          </w:tcPr>
          <w:p w:rsidR="00855AC6" w:rsidRPr="00DA7709" w:rsidRDefault="008153BE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2" w:type="dxa"/>
            <w:vMerge w:val="restart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Мероприятие 3.4</w:t>
            </w:r>
          </w:p>
        </w:tc>
        <w:tc>
          <w:tcPr>
            <w:tcW w:w="3099" w:type="dxa"/>
            <w:vMerge w:val="restart"/>
          </w:tcPr>
          <w:p w:rsidR="006312ED" w:rsidRPr="00DA7709" w:rsidRDefault="006312ED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</w:t>
            </w:r>
            <w:r w:rsidR="00855AC6" w:rsidRPr="00DA7709">
              <w:rPr>
                <w:rFonts w:ascii="Times New Roman" w:hAnsi="Times New Roman" w:cs="Times New Roman"/>
              </w:rPr>
              <w:t xml:space="preserve">одействие гармонизации </w:t>
            </w:r>
          </w:p>
          <w:p w:rsidR="006312ED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межнационального и межко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 xml:space="preserve">фессионального согласия, </w:t>
            </w:r>
          </w:p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профилактика межнационал</w:t>
            </w:r>
            <w:r w:rsidRPr="00DA7709">
              <w:rPr>
                <w:rFonts w:ascii="Times New Roman" w:hAnsi="Times New Roman" w:cs="Times New Roman"/>
              </w:rPr>
              <w:t>ь</w:t>
            </w:r>
            <w:r w:rsidRPr="00DA7709">
              <w:rPr>
                <w:rFonts w:ascii="Times New Roman" w:hAnsi="Times New Roman" w:cs="Times New Roman"/>
              </w:rPr>
              <w:t>ных и межконфессиональных конфликтов</w:t>
            </w: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1430086390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020,00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020,00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020,00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3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060,00</w:t>
            </w:r>
          </w:p>
        </w:tc>
      </w:tr>
      <w:tr w:rsidR="00855AC6" w:rsidRPr="00DA7709" w:rsidTr="00397D72">
        <w:trPr>
          <w:jc w:val="center"/>
        </w:trPr>
        <w:tc>
          <w:tcPr>
            <w:tcW w:w="488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5AC6" w:rsidRPr="00DA7709" w:rsidRDefault="00855AC6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соисполнитель: депа</w:t>
            </w:r>
            <w:r w:rsidRPr="00DA7709">
              <w:rPr>
                <w:rFonts w:ascii="Times New Roman" w:hAnsi="Times New Roman" w:cs="Times New Roman"/>
              </w:rPr>
              <w:t>р</w:t>
            </w:r>
            <w:r w:rsidRPr="00DA7709">
              <w:rPr>
                <w:rFonts w:ascii="Times New Roman" w:hAnsi="Times New Roman" w:cs="Times New Roman"/>
              </w:rPr>
              <w:t>тамент информацио</w:t>
            </w:r>
            <w:r w:rsidRPr="00DA7709">
              <w:rPr>
                <w:rFonts w:ascii="Times New Roman" w:hAnsi="Times New Roman" w:cs="Times New Roman"/>
              </w:rPr>
              <w:t>н</w:t>
            </w:r>
            <w:r w:rsidRPr="00DA7709">
              <w:rPr>
                <w:rFonts w:ascii="Times New Roman" w:hAnsi="Times New Roman" w:cs="Times New Roman"/>
              </w:rPr>
              <w:t>ной политики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8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1430086390</w:t>
            </w:r>
          </w:p>
        </w:tc>
        <w:tc>
          <w:tcPr>
            <w:tcW w:w="709" w:type="dxa"/>
          </w:tcPr>
          <w:p w:rsidR="00855AC6" w:rsidRPr="00DA7709" w:rsidRDefault="00855AC6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870,00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870,00</w:t>
            </w:r>
          </w:p>
        </w:tc>
        <w:tc>
          <w:tcPr>
            <w:tcW w:w="1134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870,00</w:t>
            </w:r>
          </w:p>
        </w:tc>
        <w:tc>
          <w:tcPr>
            <w:tcW w:w="1287" w:type="dxa"/>
          </w:tcPr>
          <w:p w:rsidR="00855AC6" w:rsidRPr="00DA7709" w:rsidRDefault="00855AC6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2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t>610,00</w:t>
            </w:r>
          </w:p>
        </w:tc>
      </w:tr>
      <w:tr w:rsidR="00040FD0" w:rsidRPr="00DA7709" w:rsidTr="00397D72">
        <w:trPr>
          <w:jc w:val="center"/>
        </w:trPr>
        <w:tc>
          <w:tcPr>
            <w:tcW w:w="488" w:type="dxa"/>
            <w:vMerge/>
          </w:tcPr>
          <w:p w:rsidR="00040FD0" w:rsidRPr="00DA7709" w:rsidRDefault="00040FD0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40FD0" w:rsidRPr="00DA7709" w:rsidRDefault="00040FD0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</w:tcPr>
          <w:p w:rsidR="00040FD0" w:rsidRPr="00DA7709" w:rsidRDefault="00040FD0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2ED" w:rsidRPr="00DA7709" w:rsidRDefault="00040FD0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 xml:space="preserve">соисполнитель: </w:t>
            </w:r>
          </w:p>
          <w:p w:rsidR="00040FD0" w:rsidRPr="00DA7709" w:rsidRDefault="00040FD0" w:rsidP="00397D72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главное управление образования админ</w:t>
            </w:r>
            <w:r w:rsidRPr="00DA7709">
              <w:rPr>
                <w:rFonts w:ascii="Times New Roman" w:hAnsi="Times New Roman" w:cs="Times New Roman"/>
              </w:rPr>
              <w:t>и</w:t>
            </w:r>
            <w:r w:rsidRPr="00DA7709">
              <w:rPr>
                <w:rFonts w:ascii="Times New Roman" w:hAnsi="Times New Roman" w:cs="Times New Roman"/>
              </w:rPr>
              <w:t>страции города</w:t>
            </w:r>
          </w:p>
        </w:tc>
        <w:tc>
          <w:tcPr>
            <w:tcW w:w="709" w:type="dxa"/>
          </w:tcPr>
          <w:p w:rsidR="00040FD0" w:rsidRPr="00DA7709" w:rsidRDefault="00040FD0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912</w:t>
            </w:r>
          </w:p>
        </w:tc>
        <w:tc>
          <w:tcPr>
            <w:tcW w:w="708" w:type="dxa"/>
          </w:tcPr>
          <w:p w:rsidR="00040FD0" w:rsidRPr="00DA7709" w:rsidRDefault="00040FD0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0703</w:t>
            </w:r>
          </w:p>
          <w:p w:rsidR="00040FD0" w:rsidRPr="00DA7709" w:rsidRDefault="00040FD0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0709</w:t>
            </w:r>
          </w:p>
        </w:tc>
        <w:tc>
          <w:tcPr>
            <w:tcW w:w="1276" w:type="dxa"/>
          </w:tcPr>
          <w:p w:rsidR="00040FD0" w:rsidRPr="00DA7709" w:rsidRDefault="00040FD0" w:rsidP="00397D7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1430086390</w:t>
            </w:r>
          </w:p>
        </w:tc>
        <w:tc>
          <w:tcPr>
            <w:tcW w:w="709" w:type="dxa"/>
          </w:tcPr>
          <w:p w:rsidR="00040FD0" w:rsidRPr="00DA7709" w:rsidRDefault="00040FD0" w:rsidP="006312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610,</w:t>
            </w:r>
            <w:r w:rsidR="006312ED" w:rsidRPr="00DA7709">
              <w:rPr>
                <w:rFonts w:ascii="Times New Roman" w:hAnsi="Times New Roman" w:cs="Times New Roman"/>
              </w:rPr>
              <w:t xml:space="preserve"> </w:t>
            </w:r>
            <w:r w:rsidRPr="00DA7709">
              <w:rPr>
                <w:rFonts w:ascii="Times New Roman" w:hAnsi="Times New Roman" w:cs="Times New Roman"/>
              </w:rPr>
              <w:lastRenderedPageBreak/>
              <w:t>240</w:t>
            </w:r>
          </w:p>
        </w:tc>
        <w:tc>
          <w:tcPr>
            <w:tcW w:w="1134" w:type="dxa"/>
          </w:tcPr>
          <w:p w:rsidR="00040FD0" w:rsidRPr="00DA7709" w:rsidRDefault="00040FD0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lastRenderedPageBreak/>
              <w:t>150,00</w:t>
            </w:r>
          </w:p>
        </w:tc>
        <w:tc>
          <w:tcPr>
            <w:tcW w:w="1134" w:type="dxa"/>
          </w:tcPr>
          <w:p w:rsidR="00040FD0" w:rsidRPr="00DA7709" w:rsidRDefault="00040FD0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</w:tcPr>
          <w:p w:rsidR="00040FD0" w:rsidRPr="00DA7709" w:rsidRDefault="00040FD0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87" w:type="dxa"/>
          </w:tcPr>
          <w:p w:rsidR="00040FD0" w:rsidRPr="00DA7709" w:rsidRDefault="00040FD0" w:rsidP="00183C06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DA7709">
              <w:rPr>
                <w:rFonts w:ascii="Times New Roman" w:hAnsi="Times New Roman" w:cs="Times New Roman"/>
              </w:rPr>
              <w:t>450,00</w:t>
            </w:r>
          </w:p>
        </w:tc>
      </w:tr>
    </w:tbl>
    <w:p w:rsidR="009D2AAF" w:rsidRPr="00DA7709" w:rsidRDefault="009D2AAF" w:rsidP="005577B4">
      <w:pPr>
        <w:pStyle w:val="ConsPlusNormal"/>
        <w:rPr>
          <w:color w:val="000000" w:themeColor="text1"/>
        </w:rPr>
        <w:sectPr w:rsidR="009D2AAF" w:rsidRPr="00DA7709" w:rsidSect="00100920">
          <w:headerReference w:type="first" r:id="rId15"/>
          <w:pgSz w:w="16838" w:h="11905" w:orient="landscape" w:code="9"/>
          <w:pgMar w:top="1985" w:right="1134" w:bottom="567" w:left="1134" w:header="720" w:footer="720" w:gutter="0"/>
          <w:cols w:space="720"/>
          <w:titlePg/>
        </w:sectPr>
      </w:pPr>
    </w:p>
    <w:p w:rsidR="009D2AAF" w:rsidRPr="00DA7709" w:rsidRDefault="009D2AAF" w:rsidP="005577B4">
      <w:pPr>
        <w:pStyle w:val="ConsPlusNormal"/>
        <w:spacing w:line="192" w:lineRule="auto"/>
        <w:ind w:firstLine="5387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Приложение 5</w:t>
      </w:r>
    </w:p>
    <w:p w:rsidR="009D2AAF" w:rsidRPr="00DA7709" w:rsidRDefault="009D2AAF" w:rsidP="005577B4">
      <w:pPr>
        <w:pStyle w:val="ConsPlusNormal"/>
        <w:spacing w:line="192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 муниципальной программе</w:t>
      </w:r>
    </w:p>
    <w:p w:rsidR="009D2AAF" w:rsidRPr="00DA7709" w:rsidRDefault="001A5448" w:rsidP="005577B4">
      <w:pPr>
        <w:pStyle w:val="ConsPlusNormal"/>
        <w:spacing w:line="192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9D2AAF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Содействие развитию</w:t>
      </w:r>
    </w:p>
    <w:p w:rsidR="009D2AAF" w:rsidRPr="00DA7709" w:rsidRDefault="009D2AAF" w:rsidP="005577B4">
      <w:pPr>
        <w:pStyle w:val="ConsPlusNormal"/>
        <w:spacing w:line="192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гражданского общества</w:t>
      </w:r>
    </w:p>
    <w:p w:rsidR="009D2AAF" w:rsidRPr="00DA7709" w:rsidRDefault="009D2AAF" w:rsidP="005577B4">
      <w:pPr>
        <w:pStyle w:val="ConsPlusNormal"/>
        <w:spacing w:line="192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городе </w:t>
      </w:r>
      <w:r w:rsidR="0057677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Красноярске</w:t>
      </w:r>
      <w:r w:rsidR="001A5448"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:rsidR="009D2AAF" w:rsidRPr="00DA7709" w:rsidRDefault="009D2AAF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2ED" w:rsidRPr="00DA7709" w:rsidRDefault="006312ED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2ED" w:rsidRPr="00DA7709" w:rsidRDefault="006312ED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5" w:name="P2151"/>
      <w:bookmarkEnd w:id="5"/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РАСПРЕДЕЛЕНИЕ </w:t>
      </w:r>
    </w:p>
    <w:p w:rsidR="009D2AAF" w:rsidRPr="00DA7709" w:rsidRDefault="00857270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бюджетных ассигнований и средств</w:t>
      </w:r>
    </w:p>
    <w:p w:rsidR="009D2AAF" w:rsidRPr="00DA7709" w:rsidRDefault="00857270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из внебюджетных источников на реализацию </w:t>
      </w:r>
      <w:proofErr w:type="gramStart"/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муниципальной</w:t>
      </w:r>
      <w:proofErr w:type="gramEnd"/>
    </w:p>
    <w:p w:rsidR="009D2AAF" w:rsidRPr="00DA7709" w:rsidRDefault="00857270" w:rsidP="005577B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программы с разбивкой по источникам финансирования</w:t>
      </w:r>
    </w:p>
    <w:p w:rsidR="009D2AAF" w:rsidRPr="00DA7709" w:rsidRDefault="009D2AAF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2ED" w:rsidRPr="00DA7709" w:rsidRDefault="006312ED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AAF" w:rsidRPr="00DA7709" w:rsidRDefault="009D2AAF" w:rsidP="005577B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709">
        <w:rPr>
          <w:rFonts w:ascii="Times New Roman" w:hAnsi="Times New Roman" w:cs="Times New Roman"/>
          <w:color w:val="000000" w:themeColor="text1"/>
          <w:sz w:val="30"/>
          <w:szCs w:val="30"/>
        </w:rPr>
        <w:t>Тыс. рублей</w:t>
      </w:r>
    </w:p>
    <w:p w:rsidR="006312ED" w:rsidRPr="00DA7709" w:rsidRDefault="006312ED" w:rsidP="005577B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417"/>
        <w:gridCol w:w="1417"/>
        <w:gridCol w:w="1417"/>
        <w:gridCol w:w="1765"/>
      </w:tblGrid>
      <w:tr w:rsidR="00576778" w:rsidRPr="00DA7709" w:rsidTr="00857270">
        <w:tc>
          <w:tcPr>
            <w:tcW w:w="567" w:type="dxa"/>
            <w:vMerge w:val="restart"/>
            <w:tcBorders>
              <w:bottom w:val="nil"/>
            </w:tcBorders>
          </w:tcPr>
          <w:p w:rsidR="009D2AAF" w:rsidRPr="00DA7709" w:rsidRDefault="00576778" w:rsidP="005577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857270" w:rsidRPr="00DA7709" w:rsidRDefault="009D2AAF" w:rsidP="005577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Источники </w:t>
            </w:r>
          </w:p>
          <w:p w:rsidR="009D2AAF" w:rsidRPr="00DA7709" w:rsidRDefault="009D2AAF" w:rsidP="005577B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финансирования</w:t>
            </w:r>
          </w:p>
        </w:tc>
        <w:tc>
          <w:tcPr>
            <w:tcW w:w="6016" w:type="dxa"/>
            <w:gridSpan w:val="4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финансирования</w:t>
            </w:r>
          </w:p>
        </w:tc>
      </w:tr>
      <w:tr w:rsidR="00576778" w:rsidRPr="00DA7709" w:rsidTr="00BD5D88">
        <w:tc>
          <w:tcPr>
            <w:tcW w:w="567" w:type="dxa"/>
            <w:vMerge/>
            <w:tcBorders>
              <w:bottom w:val="nil"/>
            </w:tcBorders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599" w:type="dxa"/>
            <w:gridSpan w:val="3"/>
            <w:tcBorders>
              <w:bottom w:val="single" w:sz="4" w:space="0" w:color="auto"/>
            </w:tcBorders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</w:tr>
      <w:tr w:rsidR="00576778" w:rsidRPr="00DA7709" w:rsidTr="00BD5D88">
        <w:tc>
          <w:tcPr>
            <w:tcW w:w="567" w:type="dxa"/>
            <w:vMerge/>
            <w:tcBorders>
              <w:bottom w:val="nil"/>
            </w:tcBorders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D2AAF" w:rsidRPr="00DA7709" w:rsidRDefault="009D2AAF" w:rsidP="00266C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266C7A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9D2AAF" w:rsidRPr="00DA7709" w:rsidRDefault="009D2AAF" w:rsidP="00266C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266C7A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65" w:type="dxa"/>
            <w:tcBorders>
              <w:bottom w:val="nil"/>
            </w:tcBorders>
          </w:tcPr>
          <w:p w:rsidR="009D2AAF" w:rsidRPr="00DA7709" w:rsidRDefault="009D2AAF" w:rsidP="00266C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266C7A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857270" w:rsidRPr="00DA7709" w:rsidRDefault="00857270" w:rsidP="005577B4">
      <w:pPr>
        <w:widowControl w:val="0"/>
        <w:spacing w:line="14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417"/>
        <w:gridCol w:w="1417"/>
        <w:gridCol w:w="1417"/>
        <w:gridCol w:w="1765"/>
      </w:tblGrid>
      <w:tr w:rsidR="00576778" w:rsidRPr="00DA7709" w:rsidTr="00BD5D88">
        <w:trPr>
          <w:tblHeader/>
        </w:trPr>
        <w:tc>
          <w:tcPr>
            <w:tcW w:w="56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по муниц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пальной программе</w:t>
            </w:r>
          </w:p>
        </w:tc>
        <w:tc>
          <w:tcPr>
            <w:tcW w:w="1417" w:type="dxa"/>
          </w:tcPr>
          <w:p w:rsidR="009D2AAF" w:rsidRPr="00DA7709" w:rsidRDefault="00106F48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121 204,44</w:t>
            </w:r>
          </w:p>
        </w:tc>
        <w:tc>
          <w:tcPr>
            <w:tcW w:w="1417" w:type="dxa"/>
          </w:tcPr>
          <w:p w:rsidR="009D2AAF" w:rsidRPr="00DA7709" w:rsidRDefault="003961FC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40 401,48</w:t>
            </w:r>
          </w:p>
        </w:tc>
        <w:tc>
          <w:tcPr>
            <w:tcW w:w="1417" w:type="dxa"/>
          </w:tcPr>
          <w:p w:rsidR="009D2AAF" w:rsidRPr="00DA7709" w:rsidRDefault="003961FC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40 401,48</w:t>
            </w:r>
          </w:p>
        </w:tc>
        <w:tc>
          <w:tcPr>
            <w:tcW w:w="1765" w:type="dxa"/>
          </w:tcPr>
          <w:p w:rsidR="009D2AAF" w:rsidRPr="00DA7709" w:rsidRDefault="003961FC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40 401,48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51" w:type="dxa"/>
            <w:gridSpan w:val="5"/>
          </w:tcPr>
          <w:p w:rsidR="009D2AAF" w:rsidRPr="00DA7709" w:rsidRDefault="009D2AAF" w:rsidP="006312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источникам финансирования:</w:t>
            </w:r>
          </w:p>
        </w:tc>
      </w:tr>
      <w:tr w:rsidR="000F5571" w:rsidRPr="00DA7709" w:rsidTr="00857270">
        <w:tc>
          <w:tcPr>
            <w:tcW w:w="567" w:type="dxa"/>
          </w:tcPr>
          <w:p w:rsidR="000F5571" w:rsidRPr="00DA7709" w:rsidRDefault="000F5571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0F5571" w:rsidRPr="00DA7709" w:rsidRDefault="000F5571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Бюджет города</w:t>
            </w:r>
          </w:p>
        </w:tc>
        <w:tc>
          <w:tcPr>
            <w:tcW w:w="1417" w:type="dxa"/>
          </w:tcPr>
          <w:p w:rsidR="000F5571" w:rsidRPr="00DA7709" w:rsidRDefault="000F5571" w:rsidP="003150F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121 204,44</w:t>
            </w:r>
          </w:p>
        </w:tc>
        <w:tc>
          <w:tcPr>
            <w:tcW w:w="1417" w:type="dxa"/>
          </w:tcPr>
          <w:p w:rsidR="000F5571" w:rsidRPr="00DA7709" w:rsidRDefault="000F5571" w:rsidP="003150F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40 401,48</w:t>
            </w:r>
          </w:p>
        </w:tc>
        <w:tc>
          <w:tcPr>
            <w:tcW w:w="1417" w:type="dxa"/>
          </w:tcPr>
          <w:p w:rsidR="000F5571" w:rsidRPr="00DA7709" w:rsidRDefault="000F5571" w:rsidP="003150F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40 401,48</w:t>
            </w:r>
          </w:p>
        </w:tc>
        <w:tc>
          <w:tcPr>
            <w:tcW w:w="1765" w:type="dxa"/>
          </w:tcPr>
          <w:p w:rsidR="000F5571" w:rsidRPr="00DA7709" w:rsidRDefault="000F5571" w:rsidP="003150F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40 401,48</w:t>
            </w:r>
          </w:p>
        </w:tc>
      </w:tr>
      <w:tr w:rsidR="00AC1575" w:rsidRPr="00DA7709" w:rsidTr="00857270">
        <w:tc>
          <w:tcPr>
            <w:tcW w:w="567" w:type="dxa"/>
          </w:tcPr>
          <w:p w:rsidR="00AC1575" w:rsidRPr="00DA7709" w:rsidRDefault="00AC1575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C1575" w:rsidRPr="00DA7709" w:rsidRDefault="00AC1575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Краевой бюджет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312ED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Федеральный </w:t>
            </w:r>
          </w:p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DB48C2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Внебюджетные </w:t>
            </w:r>
          </w:p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312ED" w:rsidRPr="00DA7709" w:rsidRDefault="00AB456D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304">
              <w:r w:rsidR="009D2AAF" w:rsidRPr="00DA77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Подпрограмма 1</w:t>
              </w:r>
            </w:hyperlink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A5448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Поддержка социал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 </w:t>
            </w:r>
            <w:proofErr w:type="gramStart"/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ориентированных</w:t>
            </w:r>
            <w:proofErr w:type="gramEnd"/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некоммерческих </w:t>
            </w:r>
          </w:p>
          <w:p w:rsidR="006312ED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организаций на те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ритории города </w:t>
            </w:r>
          </w:p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Красноярска</w:t>
            </w:r>
            <w:r w:rsidR="001A5448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всего</w:t>
            </w:r>
          </w:p>
        </w:tc>
        <w:tc>
          <w:tcPr>
            <w:tcW w:w="1417" w:type="dxa"/>
          </w:tcPr>
          <w:p w:rsidR="009D2AAF" w:rsidRPr="00DA7709" w:rsidRDefault="009E3237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100 123,44</w:t>
            </w:r>
          </w:p>
        </w:tc>
        <w:tc>
          <w:tcPr>
            <w:tcW w:w="1417" w:type="dxa"/>
          </w:tcPr>
          <w:p w:rsidR="009D2AAF" w:rsidRPr="00DA7709" w:rsidRDefault="009E3237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33 374,48</w:t>
            </w:r>
          </w:p>
        </w:tc>
        <w:tc>
          <w:tcPr>
            <w:tcW w:w="1417" w:type="dxa"/>
          </w:tcPr>
          <w:p w:rsidR="009D2AAF" w:rsidRPr="00DA7709" w:rsidRDefault="009E3237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33 374,48</w:t>
            </w:r>
          </w:p>
        </w:tc>
        <w:tc>
          <w:tcPr>
            <w:tcW w:w="1765" w:type="dxa"/>
          </w:tcPr>
          <w:p w:rsidR="009D2AAF" w:rsidRPr="00DA7709" w:rsidRDefault="009E3237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33 374,48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851" w:type="dxa"/>
            <w:gridSpan w:val="5"/>
          </w:tcPr>
          <w:p w:rsidR="009D2AAF" w:rsidRPr="00DA7709" w:rsidRDefault="009D2AAF" w:rsidP="006312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источникам финансирования:</w:t>
            </w:r>
          </w:p>
        </w:tc>
      </w:tr>
      <w:tr w:rsidR="009E3237" w:rsidRPr="00DA7709" w:rsidTr="00857270">
        <w:tc>
          <w:tcPr>
            <w:tcW w:w="567" w:type="dxa"/>
          </w:tcPr>
          <w:p w:rsidR="009E3237" w:rsidRPr="00DA7709" w:rsidRDefault="009E3237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9E3237" w:rsidRPr="00DA7709" w:rsidRDefault="009E3237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Бюджет города</w:t>
            </w:r>
          </w:p>
        </w:tc>
        <w:tc>
          <w:tcPr>
            <w:tcW w:w="1417" w:type="dxa"/>
          </w:tcPr>
          <w:p w:rsidR="009E3237" w:rsidRPr="00DA7709" w:rsidRDefault="009E3237" w:rsidP="003150F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100 123,44</w:t>
            </w:r>
          </w:p>
        </w:tc>
        <w:tc>
          <w:tcPr>
            <w:tcW w:w="1417" w:type="dxa"/>
          </w:tcPr>
          <w:p w:rsidR="009E3237" w:rsidRPr="00DA7709" w:rsidRDefault="009E3237" w:rsidP="003150F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33 374,48</w:t>
            </w:r>
          </w:p>
        </w:tc>
        <w:tc>
          <w:tcPr>
            <w:tcW w:w="1417" w:type="dxa"/>
          </w:tcPr>
          <w:p w:rsidR="009E3237" w:rsidRPr="00DA7709" w:rsidRDefault="009E3237" w:rsidP="003150F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33 374,48</w:t>
            </w:r>
          </w:p>
        </w:tc>
        <w:tc>
          <w:tcPr>
            <w:tcW w:w="1765" w:type="dxa"/>
          </w:tcPr>
          <w:p w:rsidR="009E3237" w:rsidRPr="00DA7709" w:rsidRDefault="009E3237" w:rsidP="003150FC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33 374,48</w:t>
            </w:r>
          </w:p>
        </w:tc>
      </w:tr>
      <w:tr w:rsidR="00AC1575" w:rsidRPr="00DA7709" w:rsidTr="00857270">
        <w:tc>
          <w:tcPr>
            <w:tcW w:w="567" w:type="dxa"/>
          </w:tcPr>
          <w:p w:rsidR="00AC1575" w:rsidRPr="00DA7709" w:rsidRDefault="00AC1575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AC1575" w:rsidRPr="00DA7709" w:rsidRDefault="00AC1575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Краевой бюджет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6312ED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Федеральный </w:t>
            </w:r>
          </w:p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DB48C2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Внебюджетные </w:t>
            </w:r>
          </w:p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D2AAF" w:rsidRPr="00DA7709" w:rsidRDefault="00AB456D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483">
              <w:r w:rsidR="009D2AAF" w:rsidRPr="00DA77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Подпрограмма 2</w:t>
              </w:r>
            </w:hyperlink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A5448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институтов гражданского общ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ства в городе Красн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ярске</w:t>
            </w:r>
            <w:r w:rsidR="001A5448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всего</w:t>
            </w:r>
          </w:p>
        </w:tc>
        <w:tc>
          <w:tcPr>
            <w:tcW w:w="1417" w:type="dxa"/>
          </w:tcPr>
          <w:p w:rsidR="009D2AAF" w:rsidRPr="00DA7709" w:rsidRDefault="00AC1575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6312ED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57270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C1575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57270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C1575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57270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C1575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8851" w:type="dxa"/>
            <w:gridSpan w:val="5"/>
          </w:tcPr>
          <w:p w:rsidR="009D2AAF" w:rsidRPr="00DA7709" w:rsidRDefault="009D2AAF" w:rsidP="006312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источникам финансирования:</w:t>
            </w:r>
          </w:p>
        </w:tc>
      </w:tr>
      <w:tr w:rsidR="00AC1575" w:rsidRPr="00DA7709" w:rsidTr="00857270">
        <w:tc>
          <w:tcPr>
            <w:tcW w:w="567" w:type="dxa"/>
          </w:tcPr>
          <w:p w:rsidR="00AC1575" w:rsidRPr="00DA7709" w:rsidRDefault="00AC1575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AC1575" w:rsidRPr="00DA7709" w:rsidRDefault="00AC1575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Бюджет города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6312ED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040,00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3 680,00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3 680,00</w:t>
            </w:r>
          </w:p>
        </w:tc>
        <w:tc>
          <w:tcPr>
            <w:tcW w:w="1765" w:type="dxa"/>
          </w:tcPr>
          <w:p w:rsidR="00AC1575" w:rsidRPr="00DA7709" w:rsidRDefault="00AC1575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3 680,00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Краевой бюджет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6312ED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Федеральный </w:t>
            </w:r>
          </w:p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DB48C2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Внебюджетные </w:t>
            </w:r>
          </w:p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9D2AAF" w:rsidRPr="00DA7709" w:rsidRDefault="00AB456D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559">
              <w:r w:rsidR="009D2AAF" w:rsidRPr="00DA770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Подпрограмма 3</w:t>
              </w:r>
            </w:hyperlink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A5448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Укрепление еди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ства российской нации и этнокульту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9D2AAF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ное развитие народов города Красноярска</w:t>
            </w:r>
            <w:r w:rsidR="001A5448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9D2AAF" w:rsidRPr="00DA7709" w:rsidRDefault="001B6478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AB4821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AC1575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041</w:t>
            </w:r>
            <w:r w:rsidR="00AB4821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417" w:type="dxa"/>
          </w:tcPr>
          <w:p w:rsidR="009D2AAF" w:rsidRPr="00DA7709" w:rsidRDefault="00AC1575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3 347,00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57270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347,00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57270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347,00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851" w:type="dxa"/>
            <w:gridSpan w:val="5"/>
          </w:tcPr>
          <w:p w:rsidR="009D2AAF" w:rsidRPr="00DA7709" w:rsidRDefault="009D2AAF" w:rsidP="006312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источникам финансирования:</w:t>
            </w:r>
          </w:p>
        </w:tc>
      </w:tr>
      <w:tr w:rsidR="00AC1575" w:rsidRPr="00DA7709" w:rsidTr="00857270">
        <w:tc>
          <w:tcPr>
            <w:tcW w:w="567" w:type="dxa"/>
          </w:tcPr>
          <w:p w:rsidR="00AC1575" w:rsidRPr="00DA7709" w:rsidRDefault="00AC1575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AC1575" w:rsidRPr="00DA7709" w:rsidRDefault="00AC1575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Бюджет города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AB4821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041</w:t>
            </w:r>
            <w:r w:rsidR="00AB4821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3 347,00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3 347,00</w:t>
            </w:r>
          </w:p>
        </w:tc>
        <w:tc>
          <w:tcPr>
            <w:tcW w:w="1765" w:type="dxa"/>
          </w:tcPr>
          <w:p w:rsidR="00AC1575" w:rsidRPr="00DA7709" w:rsidRDefault="00AC1575" w:rsidP="006312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3 347,00</w:t>
            </w:r>
          </w:p>
        </w:tc>
      </w:tr>
      <w:tr w:rsidR="00AC1575" w:rsidRPr="00DA7709" w:rsidTr="00857270">
        <w:tc>
          <w:tcPr>
            <w:tcW w:w="567" w:type="dxa"/>
          </w:tcPr>
          <w:p w:rsidR="00AC1575" w:rsidRPr="00DA7709" w:rsidRDefault="00AC1575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AC1575" w:rsidRPr="00DA7709" w:rsidRDefault="00AC1575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Краевой бюджет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AC1575" w:rsidRPr="00DA7709" w:rsidRDefault="00AC1575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576778" w:rsidRPr="00DA7709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6312ED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Федеральный </w:t>
            </w:r>
          </w:p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9D2AAF" w:rsidRPr="006312ED" w:rsidTr="00857270">
        <w:tc>
          <w:tcPr>
            <w:tcW w:w="567" w:type="dxa"/>
          </w:tcPr>
          <w:p w:rsidR="009D2AAF" w:rsidRPr="00DA7709" w:rsidRDefault="009D2AAF" w:rsidP="00557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DB48C2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Внебюджетные </w:t>
            </w:r>
          </w:p>
          <w:p w:rsidR="009D2AAF" w:rsidRPr="00DA7709" w:rsidRDefault="009D2AAF" w:rsidP="00557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9D2AAF" w:rsidRPr="00DA7709" w:rsidRDefault="009D2AAF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1765" w:type="dxa"/>
          </w:tcPr>
          <w:p w:rsidR="009D2AAF" w:rsidRPr="00CF17D8" w:rsidRDefault="00BD5D88" w:rsidP="006312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="00F23A79" w:rsidRPr="00DA77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9D2AAF" w:rsidRPr="00576778" w:rsidRDefault="009D2AAF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AAF" w:rsidRPr="00576778" w:rsidRDefault="009D2AAF" w:rsidP="00557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D2AAF" w:rsidRPr="00576778" w:rsidSect="006312ED">
      <w:headerReference w:type="first" r:id="rId16"/>
      <w:pgSz w:w="11905" w:h="16838" w:code="9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6D" w:rsidRDefault="00AB456D" w:rsidP="004269BB">
      <w:r>
        <w:separator/>
      </w:r>
    </w:p>
  </w:endnote>
  <w:endnote w:type="continuationSeparator" w:id="0">
    <w:p w:rsidR="00AB456D" w:rsidRDefault="00AB456D" w:rsidP="0042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6D" w:rsidRDefault="00AB456D" w:rsidP="004269BB">
      <w:r>
        <w:separator/>
      </w:r>
    </w:p>
  </w:footnote>
  <w:footnote w:type="continuationSeparator" w:id="0">
    <w:p w:rsidR="00AB456D" w:rsidRDefault="00AB456D" w:rsidP="00426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878442"/>
      <w:docPartObj>
        <w:docPartGallery w:val="Page Numbers (Top of Page)"/>
        <w:docPartUnique/>
      </w:docPartObj>
    </w:sdtPr>
    <w:sdtEndPr/>
    <w:sdtContent>
      <w:p w:rsidR="005600DA" w:rsidRDefault="005600DA" w:rsidP="003E5C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E1F">
          <w:rPr>
            <w:noProof/>
          </w:rPr>
          <w:t>93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426467"/>
      <w:docPartObj>
        <w:docPartGallery w:val="Page Numbers (Top of Page)"/>
        <w:docPartUnique/>
      </w:docPartObj>
    </w:sdtPr>
    <w:sdtEndPr/>
    <w:sdtContent>
      <w:p w:rsidR="005600DA" w:rsidRDefault="005600DA" w:rsidP="00F916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E1F">
          <w:rPr>
            <w:noProof/>
          </w:rPr>
          <w:t>47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640146"/>
      <w:docPartObj>
        <w:docPartGallery w:val="Page Numbers (Top of Page)"/>
        <w:docPartUnique/>
      </w:docPartObj>
    </w:sdtPr>
    <w:sdtEndPr/>
    <w:sdtContent>
      <w:p w:rsidR="005600DA" w:rsidRDefault="005600DA" w:rsidP="00DB48C2">
        <w:pPr>
          <w:pStyle w:val="a8"/>
          <w:suppressAutoHyphens w:val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E1F">
          <w:rPr>
            <w:noProof/>
          </w:rPr>
          <w:t>92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2360"/>
    <w:multiLevelType w:val="hybridMultilevel"/>
    <w:tmpl w:val="DDBAED98"/>
    <w:lvl w:ilvl="0" w:tplc="4EF4488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AF38C3"/>
    <w:multiLevelType w:val="hybridMultilevel"/>
    <w:tmpl w:val="967ED64A"/>
    <w:lvl w:ilvl="0" w:tplc="EBBE887C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3262A"/>
    <w:multiLevelType w:val="hybridMultilevel"/>
    <w:tmpl w:val="0B143828"/>
    <w:lvl w:ilvl="0" w:tplc="9E4685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811C30"/>
    <w:multiLevelType w:val="hybridMultilevel"/>
    <w:tmpl w:val="620A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5DB9"/>
    <w:multiLevelType w:val="hybridMultilevel"/>
    <w:tmpl w:val="72D00DD8"/>
    <w:lvl w:ilvl="0" w:tplc="70561E36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1626D5"/>
    <w:multiLevelType w:val="hybridMultilevel"/>
    <w:tmpl w:val="72D00DD8"/>
    <w:lvl w:ilvl="0" w:tplc="70561E36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AF"/>
    <w:rsid w:val="00001509"/>
    <w:rsid w:val="000149EF"/>
    <w:rsid w:val="000173E9"/>
    <w:rsid w:val="000233F6"/>
    <w:rsid w:val="000234B8"/>
    <w:rsid w:val="000277FD"/>
    <w:rsid w:val="00030BF1"/>
    <w:rsid w:val="00032BB9"/>
    <w:rsid w:val="00033302"/>
    <w:rsid w:val="00035FB1"/>
    <w:rsid w:val="00040FD0"/>
    <w:rsid w:val="0004382B"/>
    <w:rsid w:val="00045B87"/>
    <w:rsid w:val="0004657E"/>
    <w:rsid w:val="00050CAD"/>
    <w:rsid w:val="000530EA"/>
    <w:rsid w:val="00056E07"/>
    <w:rsid w:val="000576C8"/>
    <w:rsid w:val="00062CD8"/>
    <w:rsid w:val="00065249"/>
    <w:rsid w:val="0007023C"/>
    <w:rsid w:val="00071F91"/>
    <w:rsid w:val="00075945"/>
    <w:rsid w:val="00082DF4"/>
    <w:rsid w:val="00082F66"/>
    <w:rsid w:val="000848BD"/>
    <w:rsid w:val="0009060F"/>
    <w:rsid w:val="00090D10"/>
    <w:rsid w:val="000920F7"/>
    <w:rsid w:val="00097453"/>
    <w:rsid w:val="00097A5E"/>
    <w:rsid w:val="000A1139"/>
    <w:rsid w:val="000A25FC"/>
    <w:rsid w:val="000A41EA"/>
    <w:rsid w:val="000A5857"/>
    <w:rsid w:val="000B0DA0"/>
    <w:rsid w:val="000B44B9"/>
    <w:rsid w:val="000B6953"/>
    <w:rsid w:val="000C299E"/>
    <w:rsid w:val="000C3B81"/>
    <w:rsid w:val="000C6955"/>
    <w:rsid w:val="000D4413"/>
    <w:rsid w:val="000D53E7"/>
    <w:rsid w:val="000E54C5"/>
    <w:rsid w:val="000E596A"/>
    <w:rsid w:val="000E5A43"/>
    <w:rsid w:val="000E76F5"/>
    <w:rsid w:val="000E7BDB"/>
    <w:rsid w:val="000F5571"/>
    <w:rsid w:val="000F6D2D"/>
    <w:rsid w:val="00100920"/>
    <w:rsid w:val="00100E5E"/>
    <w:rsid w:val="00102DB9"/>
    <w:rsid w:val="0010304C"/>
    <w:rsid w:val="00106F48"/>
    <w:rsid w:val="0011450C"/>
    <w:rsid w:val="00115097"/>
    <w:rsid w:val="00115E93"/>
    <w:rsid w:val="00115EEE"/>
    <w:rsid w:val="00116714"/>
    <w:rsid w:val="001169BE"/>
    <w:rsid w:val="00117C42"/>
    <w:rsid w:val="00120A3A"/>
    <w:rsid w:val="00124058"/>
    <w:rsid w:val="00135F8F"/>
    <w:rsid w:val="0013619D"/>
    <w:rsid w:val="001424DD"/>
    <w:rsid w:val="00145CF3"/>
    <w:rsid w:val="00147B38"/>
    <w:rsid w:val="00150306"/>
    <w:rsid w:val="00152819"/>
    <w:rsid w:val="00161F22"/>
    <w:rsid w:val="0016250D"/>
    <w:rsid w:val="001657A8"/>
    <w:rsid w:val="00173057"/>
    <w:rsid w:val="001735E4"/>
    <w:rsid w:val="00182C16"/>
    <w:rsid w:val="00183C06"/>
    <w:rsid w:val="001846FE"/>
    <w:rsid w:val="00185215"/>
    <w:rsid w:val="001853C7"/>
    <w:rsid w:val="00187151"/>
    <w:rsid w:val="00196292"/>
    <w:rsid w:val="001A3CFF"/>
    <w:rsid w:val="001A3F3D"/>
    <w:rsid w:val="001A5448"/>
    <w:rsid w:val="001A653F"/>
    <w:rsid w:val="001B3E1E"/>
    <w:rsid w:val="001B6478"/>
    <w:rsid w:val="001C1B22"/>
    <w:rsid w:val="001E2EDB"/>
    <w:rsid w:val="001E4FA0"/>
    <w:rsid w:val="001E58D8"/>
    <w:rsid w:val="001E68F9"/>
    <w:rsid w:val="001E7F9A"/>
    <w:rsid w:val="001F44CE"/>
    <w:rsid w:val="001F45C8"/>
    <w:rsid w:val="0020497D"/>
    <w:rsid w:val="00205535"/>
    <w:rsid w:val="0020664A"/>
    <w:rsid w:val="0020707B"/>
    <w:rsid w:val="002078C0"/>
    <w:rsid w:val="00216298"/>
    <w:rsid w:val="002237C8"/>
    <w:rsid w:val="00223F5E"/>
    <w:rsid w:val="0022456A"/>
    <w:rsid w:val="00225260"/>
    <w:rsid w:val="00226FFE"/>
    <w:rsid w:val="0023607C"/>
    <w:rsid w:val="00240303"/>
    <w:rsid w:val="002422DA"/>
    <w:rsid w:val="002438F8"/>
    <w:rsid w:val="00243AB8"/>
    <w:rsid w:val="00245189"/>
    <w:rsid w:val="002540F5"/>
    <w:rsid w:val="00256A6E"/>
    <w:rsid w:val="0025772D"/>
    <w:rsid w:val="00266C7A"/>
    <w:rsid w:val="00286DA1"/>
    <w:rsid w:val="00287521"/>
    <w:rsid w:val="00292F2F"/>
    <w:rsid w:val="00293432"/>
    <w:rsid w:val="002B24B6"/>
    <w:rsid w:val="002B671C"/>
    <w:rsid w:val="002B7607"/>
    <w:rsid w:val="002C3713"/>
    <w:rsid w:val="002C4672"/>
    <w:rsid w:val="002C601F"/>
    <w:rsid w:val="002D2A57"/>
    <w:rsid w:val="002D52EC"/>
    <w:rsid w:val="002D7900"/>
    <w:rsid w:val="002E1077"/>
    <w:rsid w:val="002F390F"/>
    <w:rsid w:val="003150FC"/>
    <w:rsid w:val="00315750"/>
    <w:rsid w:val="0031690D"/>
    <w:rsid w:val="0033071B"/>
    <w:rsid w:val="0033244E"/>
    <w:rsid w:val="0034030A"/>
    <w:rsid w:val="00342015"/>
    <w:rsid w:val="0034369C"/>
    <w:rsid w:val="003446F3"/>
    <w:rsid w:val="0034485F"/>
    <w:rsid w:val="00356579"/>
    <w:rsid w:val="00362D78"/>
    <w:rsid w:val="0036594A"/>
    <w:rsid w:val="003676AF"/>
    <w:rsid w:val="00380D2A"/>
    <w:rsid w:val="00381BA3"/>
    <w:rsid w:val="00385505"/>
    <w:rsid w:val="00386209"/>
    <w:rsid w:val="0039092E"/>
    <w:rsid w:val="003919B6"/>
    <w:rsid w:val="00393B36"/>
    <w:rsid w:val="003961FC"/>
    <w:rsid w:val="003972F4"/>
    <w:rsid w:val="00397D72"/>
    <w:rsid w:val="003A3112"/>
    <w:rsid w:val="003A31CD"/>
    <w:rsid w:val="003A3453"/>
    <w:rsid w:val="003B0F62"/>
    <w:rsid w:val="003B1376"/>
    <w:rsid w:val="003B3B6C"/>
    <w:rsid w:val="003B7868"/>
    <w:rsid w:val="003B7A49"/>
    <w:rsid w:val="003B7BE5"/>
    <w:rsid w:val="003C309A"/>
    <w:rsid w:val="003C5B8F"/>
    <w:rsid w:val="003C7737"/>
    <w:rsid w:val="003D0911"/>
    <w:rsid w:val="003D433C"/>
    <w:rsid w:val="003D47B5"/>
    <w:rsid w:val="003E253C"/>
    <w:rsid w:val="003E33DB"/>
    <w:rsid w:val="003E4987"/>
    <w:rsid w:val="003E5CD6"/>
    <w:rsid w:val="003E6A8A"/>
    <w:rsid w:val="003F0FC0"/>
    <w:rsid w:val="003F2796"/>
    <w:rsid w:val="004033AE"/>
    <w:rsid w:val="00404E38"/>
    <w:rsid w:val="00405BDE"/>
    <w:rsid w:val="0041138A"/>
    <w:rsid w:val="00415488"/>
    <w:rsid w:val="00416951"/>
    <w:rsid w:val="00420506"/>
    <w:rsid w:val="004211AC"/>
    <w:rsid w:val="004269BB"/>
    <w:rsid w:val="00440D17"/>
    <w:rsid w:val="00441DCE"/>
    <w:rsid w:val="00443535"/>
    <w:rsid w:val="004441CE"/>
    <w:rsid w:val="00445D4E"/>
    <w:rsid w:val="00454781"/>
    <w:rsid w:val="00462926"/>
    <w:rsid w:val="00466DCE"/>
    <w:rsid w:val="00471182"/>
    <w:rsid w:val="0047616C"/>
    <w:rsid w:val="004809EC"/>
    <w:rsid w:val="0048284B"/>
    <w:rsid w:val="0048653A"/>
    <w:rsid w:val="004960F2"/>
    <w:rsid w:val="004A607F"/>
    <w:rsid w:val="004A6E4E"/>
    <w:rsid w:val="004C0C49"/>
    <w:rsid w:val="004C0EA3"/>
    <w:rsid w:val="004C25DF"/>
    <w:rsid w:val="004C2969"/>
    <w:rsid w:val="004C5B56"/>
    <w:rsid w:val="004C6D5F"/>
    <w:rsid w:val="004D2CEA"/>
    <w:rsid w:val="004D4161"/>
    <w:rsid w:val="004D60E5"/>
    <w:rsid w:val="004E1589"/>
    <w:rsid w:val="004E3312"/>
    <w:rsid w:val="004E37CB"/>
    <w:rsid w:val="004E6E76"/>
    <w:rsid w:val="004F2A5A"/>
    <w:rsid w:val="004F371A"/>
    <w:rsid w:val="004F383C"/>
    <w:rsid w:val="004F4373"/>
    <w:rsid w:val="004F669C"/>
    <w:rsid w:val="0050173A"/>
    <w:rsid w:val="005021CA"/>
    <w:rsid w:val="00505678"/>
    <w:rsid w:val="005057F2"/>
    <w:rsid w:val="00511947"/>
    <w:rsid w:val="00517AA1"/>
    <w:rsid w:val="00522488"/>
    <w:rsid w:val="005239C5"/>
    <w:rsid w:val="005270B3"/>
    <w:rsid w:val="00533026"/>
    <w:rsid w:val="005358B7"/>
    <w:rsid w:val="005415F8"/>
    <w:rsid w:val="00542B3C"/>
    <w:rsid w:val="00543D59"/>
    <w:rsid w:val="00556381"/>
    <w:rsid w:val="005577B4"/>
    <w:rsid w:val="005600DA"/>
    <w:rsid w:val="005649E3"/>
    <w:rsid w:val="00564CC6"/>
    <w:rsid w:val="005728F8"/>
    <w:rsid w:val="00575884"/>
    <w:rsid w:val="00576778"/>
    <w:rsid w:val="00576A7E"/>
    <w:rsid w:val="00580A90"/>
    <w:rsid w:val="00582DD1"/>
    <w:rsid w:val="005913F1"/>
    <w:rsid w:val="00594F37"/>
    <w:rsid w:val="0059516A"/>
    <w:rsid w:val="005A0740"/>
    <w:rsid w:val="005A0AB4"/>
    <w:rsid w:val="005A3D49"/>
    <w:rsid w:val="005A52A0"/>
    <w:rsid w:val="005B2855"/>
    <w:rsid w:val="005C5166"/>
    <w:rsid w:val="005C665D"/>
    <w:rsid w:val="005E078B"/>
    <w:rsid w:val="005E3409"/>
    <w:rsid w:val="005E3926"/>
    <w:rsid w:val="005E53DB"/>
    <w:rsid w:val="005F77EF"/>
    <w:rsid w:val="0060173F"/>
    <w:rsid w:val="0060255C"/>
    <w:rsid w:val="00616FAC"/>
    <w:rsid w:val="00621A74"/>
    <w:rsid w:val="00622CCB"/>
    <w:rsid w:val="006236BF"/>
    <w:rsid w:val="006312ED"/>
    <w:rsid w:val="0063269B"/>
    <w:rsid w:val="0063313B"/>
    <w:rsid w:val="006345FE"/>
    <w:rsid w:val="0063638C"/>
    <w:rsid w:val="006448B5"/>
    <w:rsid w:val="00651670"/>
    <w:rsid w:val="0065715D"/>
    <w:rsid w:val="00674147"/>
    <w:rsid w:val="00674A38"/>
    <w:rsid w:val="006763A8"/>
    <w:rsid w:val="00681EDE"/>
    <w:rsid w:val="00683AB8"/>
    <w:rsid w:val="00695472"/>
    <w:rsid w:val="006A1811"/>
    <w:rsid w:val="006A1BBE"/>
    <w:rsid w:val="006A2B98"/>
    <w:rsid w:val="006A5A35"/>
    <w:rsid w:val="006B1DA8"/>
    <w:rsid w:val="006C1CFB"/>
    <w:rsid w:val="006C3ED3"/>
    <w:rsid w:val="006D10D2"/>
    <w:rsid w:val="006D11A5"/>
    <w:rsid w:val="006D18C7"/>
    <w:rsid w:val="006D46D4"/>
    <w:rsid w:val="006E0FB8"/>
    <w:rsid w:val="006E275E"/>
    <w:rsid w:val="006F00C0"/>
    <w:rsid w:val="006F57DE"/>
    <w:rsid w:val="007005A7"/>
    <w:rsid w:val="00701A53"/>
    <w:rsid w:val="00702197"/>
    <w:rsid w:val="00703308"/>
    <w:rsid w:val="00704245"/>
    <w:rsid w:val="00704755"/>
    <w:rsid w:val="007047A7"/>
    <w:rsid w:val="007079F3"/>
    <w:rsid w:val="007156E8"/>
    <w:rsid w:val="00715AC7"/>
    <w:rsid w:val="00717A6D"/>
    <w:rsid w:val="00724634"/>
    <w:rsid w:val="00725640"/>
    <w:rsid w:val="00732215"/>
    <w:rsid w:val="00734300"/>
    <w:rsid w:val="00740701"/>
    <w:rsid w:val="00740A84"/>
    <w:rsid w:val="00744392"/>
    <w:rsid w:val="00751C5C"/>
    <w:rsid w:val="00762C86"/>
    <w:rsid w:val="00764F38"/>
    <w:rsid w:val="00767D39"/>
    <w:rsid w:val="00781B66"/>
    <w:rsid w:val="007829C9"/>
    <w:rsid w:val="00782D15"/>
    <w:rsid w:val="007967B4"/>
    <w:rsid w:val="007972A2"/>
    <w:rsid w:val="007A0524"/>
    <w:rsid w:val="007A3F9E"/>
    <w:rsid w:val="007B2D8C"/>
    <w:rsid w:val="007B5E77"/>
    <w:rsid w:val="007C1052"/>
    <w:rsid w:val="007C4FF6"/>
    <w:rsid w:val="007C71AE"/>
    <w:rsid w:val="007C77D1"/>
    <w:rsid w:val="007E1BE7"/>
    <w:rsid w:val="007F04CB"/>
    <w:rsid w:val="007F1AA7"/>
    <w:rsid w:val="007F54F8"/>
    <w:rsid w:val="007F6301"/>
    <w:rsid w:val="00800E5E"/>
    <w:rsid w:val="00807760"/>
    <w:rsid w:val="00814D36"/>
    <w:rsid w:val="008153BE"/>
    <w:rsid w:val="00816576"/>
    <w:rsid w:val="008167CA"/>
    <w:rsid w:val="00820696"/>
    <w:rsid w:val="00827312"/>
    <w:rsid w:val="00835A55"/>
    <w:rsid w:val="0083728A"/>
    <w:rsid w:val="008401B9"/>
    <w:rsid w:val="00841519"/>
    <w:rsid w:val="008455F7"/>
    <w:rsid w:val="0085587C"/>
    <w:rsid w:val="00855AC6"/>
    <w:rsid w:val="00857270"/>
    <w:rsid w:val="008649C4"/>
    <w:rsid w:val="008654B3"/>
    <w:rsid w:val="00866BFF"/>
    <w:rsid w:val="00872BE2"/>
    <w:rsid w:val="00874F8A"/>
    <w:rsid w:val="00874FA9"/>
    <w:rsid w:val="00877AF3"/>
    <w:rsid w:val="008834F9"/>
    <w:rsid w:val="00885472"/>
    <w:rsid w:val="008901D5"/>
    <w:rsid w:val="008969DA"/>
    <w:rsid w:val="00896D63"/>
    <w:rsid w:val="008A2B17"/>
    <w:rsid w:val="008A5EEB"/>
    <w:rsid w:val="008B1234"/>
    <w:rsid w:val="008B3D57"/>
    <w:rsid w:val="008B6902"/>
    <w:rsid w:val="008C5813"/>
    <w:rsid w:val="008D1F9E"/>
    <w:rsid w:val="008D7CF6"/>
    <w:rsid w:val="008E029D"/>
    <w:rsid w:val="008E11DD"/>
    <w:rsid w:val="008E2EFE"/>
    <w:rsid w:val="008E30A7"/>
    <w:rsid w:val="008E5D44"/>
    <w:rsid w:val="008E7C3B"/>
    <w:rsid w:val="008F3ABC"/>
    <w:rsid w:val="00900FA3"/>
    <w:rsid w:val="00901AA4"/>
    <w:rsid w:val="009024F2"/>
    <w:rsid w:val="00905C46"/>
    <w:rsid w:val="00913D30"/>
    <w:rsid w:val="00924625"/>
    <w:rsid w:val="00926503"/>
    <w:rsid w:val="00927C49"/>
    <w:rsid w:val="00927F89"/>
    <w:rsid w:val="00936743"/>
    <w:rsid w:val="009414E3"/>
    <w:rsid w:val="009424DE"/>
    <w:rsid w:val="00947973"/>
    <w:rsid w:val="00957CE9"/>
    <w:rsid w:val="00957DB2"/>
    <w:rsid w:val="0096203F"/>
    <w:rsid w:val="009629E0"/>
    <w:rsid w:val="00964C76"/>
    <w:rsid w:val="00967F5A"/>
    <w:rsid w:val="009704FF"/>
    <w:rsid w:val="00975800"/>
    <w:rsid w:val="00987907"/>
    <w:rsid w:val="00991AB1"/>
    <w:rsid w:val="0099660A"/>
    <w:rsid w:val="009A1B28"/>
    <w:rsid w:val="009A2E2D"/>
    <w:rsid w:val="009B01EE"/>
    <w:rsid w:val="009B1C1A"/>
    <w:rsid w:val="009B35AB"/>
    <w:rsid w:val="009C4108"/>
    <w:rsid w:val="009C5F42"/>
    <w:rsid w:val="009C7A26"/>
    <w:rsid w:val="009C7A8A"/>
    <w:rsid w:val="009D2AAF"/>
    <w:rsid w:val="009D4279"/>
    <w:rsid w:val="009D71E9"/>
    <w:rsid w:val="009E181B"/>
    <w:rsid w:val="009E3237"/>
    <w:rsid w:val="009E552C"/>
    <w:rsid w:val="009F2DA7"/>
    <w:rsid w:val="009F564B"/>
    <w:rsid w:val="009F64CD"/>
    <w:rsid w:val="009F7AFB"/>
    <w:rsid w:val="009F7DFD"/>
    <w:rsid w:val="00A05093"/>
    <w:rsid w:val="00A0535A"/>
    <w:rsid w:val="00A05588"/>
    <w:rsid w:val="00A10D73"/>
    <w:rsid w:val="00A1318E"/>
    <w:rsid w:val="00A1457E"/>
    <w:rsid w:val="00A14CE5"/>
    <w:rsid w:val="00A311E8"/>
    <w:rsid w:val="00A31BFB"/>
    <w:rsid w:val="00A34616"/>
    <w:rsid w:val="00A40599"/>
    <w:rsid w:val="00A42E99"/>
    <w:rsid w:val="00A44607"/>
    <w:rsid w:val="00A52D0C"/>
    <w:rsid w:val="00A53149"/>
    <w:rsid w:val="00A57E43"/>
    <w:rsid w:val="00A61447"/>
    <w:rsid w:val="00A61C4B"/>
    <w:rsid w:val="00A668BC"/>
    <w:rsid w:val="00A70541"/>
    <w:rsid w:val="00A72B65"/>
    <w:rsid w:val="00A75048"/>
    <w:rsid w:val="00A77296"/>
    <w:rsid w:val="00A81B68"/>
    <w:rsid w:val="00A84C77"/>
    <w:rsid w:val="00A861F9"/>
    <w:rsid w:val="00A910D4"/>
    <w:rsid w:val="00A91B84"/>
    <w:rsid w:val="00A96534"/>
    <w:rsid w:val="00AA1ED2"/>
    <w:rsid w:val="00AA3361"/>
    <w:rsid w:val="00AA55D1"/>
    <w:rsid w:val="00AA72E9"/>
    <w:rsid w:val="00AB0234"/>
    <w:rsid w:val="00AB456D"/>
    <w:rsid w:val="00AB4821"/>
    <w:rsid w:val="00AB50F6"/>
    <w:rsid w:val="00AB5F36"/>
    <w:rsid w:val="00AC1575"/>
    <w:rsid w:val="00AC6B34"/>
    <w:rsid w:val="00AC7D1D"/>
    <w:rsid w:val="00AD1048"/>
    <w:rsid w:val="00AD1520"/>
    <w:rsid w:val="00AD3994"/>
    <w:rsid w:val="00AE50E4"/>
    <w:rsid w:val="00AF144A"/>
    <w:rsid w:val="00AF1C6F"/>
    <w:rsid w:val="00B00627"/>
    <w:rsid w:val="00B12147"/>
    <w:rsid w:val="00B139CA"/>
    <w:rsid w:val="00B16875"/>
    <w:rsid w:val="00B34FDC"/>
    <w:rsid w:val="00B41CAA"/>
    <w:rsid w:val="00B455C2"/>
    <w:rsid w:val="00B472B5"/>
    <w:rsid w:val="00B530B2"/>
    <w:rsid w:val="00B61618"/>
    <w:rsid w:val="00B659B5"/>
    <w:rsid w:val="00B65A4C"/>
    <w:rsid w:val="00B668B3"/>
    <w:rsid w:val="00B6772B"/>
    <w:rsid w:val="00B716DC"/>
    <w:rsid w:val="00B74DBE"/>
    <w:rsid w:val="00B90B88"/>
    <w:rsid w:val="00B949A0"/>
    <w:rsid w:val="00BA1965"/>
    <w:rsid w:val="00BA3D56"/>
    <w:rsid w:val="00BA7964"/>
    <w:rsid w:val="00BB18CD"/>
    <w:rsid w:val="00BB34B4"/>
    <w:rsid w:val="00BB3F28"/>
    <w:rsid w:val="00BB7191"/>
    <w:rsid w:val="00BB7823"/>
    <w:rsid w:val="00BB7B1A"/>
    <w:rsid w:val="00BC268E"/>
    <w:rsid w:val="00BC44C7"/>
    <w:rsid w:val="00BC7D52"/>
    <w:rsid w:val="00BC7E62"/>
    <w:rsid w:val="00BD07FC"/>
    <w:rsid w:val="00BD3FE8"/>
    <w:rsid w:val="00BD4A40"/>
    <w:rsid w:val="00BD5404"/>
    <w:rsid w:val="00BD590B"/>
    <w:rsid w:val="00BD5D88"/>
    <w:rsid w:val="00BD791E"/>
    <w:rsid w:val="00BE1D24"/>
    <w:rsid w:val="00BE2BDA"/>
    <w:rsid w:val="00BE4AA1"/>
    <w:rsid w:val="00BF13AF"/>
    <w:rsid w:val="00BF186F"/>
    <w:rsid w:val="00BF5362"/>
    <w:rsid w:val="00C0261D"/>
    <w:rsid w:val="00C05C96"/>
    <w:rsid w:val="00C05E3E"/>
    <w:rsid w:val="00C0669D"/>
    <w:rsid w:val="00C109B5"/>
    <w:rsid w:val="00C14A08"/>
    <w:rsid w:val="00C23CCA"/>
    <w:rsid w:val="00C243DD"/>
    <w:rsid w:val="00C25FA0"/>
    <w:rsid w:val="00C26AA9"/>
    <w:rsid w:val="00C27E5A"/>
    <w:rsid w:val="00C323E5"/>
    <w:rsid w:val="00C32E02"/>
    <w:rsid w:val="00C37528"/>
    <w:rsid w:val="00C40B29"/>
    <w:rsid w:val="00C64927"/>
    <w:rsid w:val="00C6778C"/>
    <w:rsid w:val="00C72A4F"/>
    <w:rsid w:val="00C77B8F"/>
    <w:rsid w:val="00C85698"/>
    <w:rsid w:val="00C85978"/>
    <w:rsid w:val="00C86031"/>
    <w:rsid w:val="00C865B7"/>
    <w:rsid w:val="00C87624"/>
    <w:rsid w:val="00C9233F"/>
    <w:rsid w:val="00C967A5"/>
    <w:rsid w:val="00CB7F3E"/>
    <w:rsid w:val="00CC1C75"/>
    <w:rsid w:val="00CC2297"/>
    <w:rsid w:val="00CD0FCA"/>
    <w:rsid w:val="00CD386E"/>
    <w:rsid w:val="00CD3D7D"/>
    <w:rsid w:val="00CE04B1"/>
    <w:rsid w:val="00CE0D1D"/>
    <w:rsid w:val="00CE4893"/>
    <w:rsid w:val="00CE4B79"/>
    <w:rsid w:val="00CF17D8"/>
    <w:rsid w:val="00CF2E85"/>
    <w:rsid w:val="00CF4ED0"/>
    <w:rsid w:val="00CF6B5E"/>
    <w:rsid w:val="00D040B0"/>
    <w:rsid w:val="00D15335"/>
    <w:rsid w:val="00D20F03"/>
    <w:rsid w:val="00D24CC5"/>
    <w:rsid w:val="00D30F36"/>
    <w:rsid w:val="00D32259"/>
    <w:rsid w:val="00D32BE7"/>
    <w:rsid w:val="00D33D0A"/>
    <w:rsid w:val="00D33EBF"/>
    <w:rsid w:val="00D4381B"/>
    <w:rsid w:val="00D4672E"/>
    <w:rsid w:val="00D5483B"/>
    <w:rsid w:val="00D56FB9"/>
    <w:rsid w:val="00D57A56"/>
    <w:rsid w:val="00D57C08"/>
    <w:rsid w:val="00D66E6C"/>
    <w:rsid w:val="00D67F09"/>
    <w:rsid w:val="00D703F2"/>
    <w:rsid w:val="00D76540"/>
    <w:rsid w:val="00D85786"/>
    <w:rsid w:val="00D94F02"/>
    <w:rsid w:val="00D95D34"/>
    <w:rsid w:val="00DA121F"/>
    <w:rsid w:val="00DA26A6"/>
    <w:rsid w:val="00DA2F4A"/>
    <w:rsid w:val="00DA7709"/>
    <w:rsid w:val="00DB488B"/>
    <w:rsid w:val="00DB48C2"/>
    <w:rsid w:val="00DB575C"/>
    <w:rsid w:val="00DC6C2F"/>
    <w:rsid w:val="00DD1624"/>
    <w:rsid w:val="00DD3F08"/>
    <w:rsid w:val="00DE030F"/>
    <w:rsid w:val="00DE2F0D"/>
    <w:rsid w:val="00DE558B"/>
    <w:rsid w:val="00DE7773"/>
    <w:rsid w:val="00E03C6D"/>
    <w:rsid w:val="00E047D9"/>
    <w:rsid w:val="00E064B7"/>
    <w:rsid w:val="00E10FC9"/>
    <w:rsid w:val="00E117ED"/>
    <w:rsid w:val="00E13B49"/>
    <w:rsid w:val="00E162A6"/>
    <w:rsid w:val="00E17311"/>
    <w:rsid w:val="00E21337"/>
    <w:rsid w:val="00E31068"/>
    <w:rsid w:val="00E32153"/>
    <w:rsid w:val="00E41B79"/>
    <w:rsid w:val="00E45AD6"/>
    <w:rsid w:val="00E467F4"/>
    <w:rsid w:val="00E47575"/>
    <w:rsid w:val="00E50055"/>
    <w:rsid w:val="00E533DD"/>
    <w:rsid w:val="00E57C0F"/>
    <w:rsid w:val="00E62B19"/>
    <w:rsid w:val="00E62F57"/>
    <w:rsid w:val="00E67689"/>
    <w:rsid w:val="00E73573"/>
    <w:rsid w:val="00E848EB"/>
    <w:rsid w:val="00E93E77"/>
    <w:rsid w:val="00E949DD"/>
    <w:rsid w:val="00EB03E3"/>
    <w:rsid w:val="00EB0761"/>
    <w:rsid w:val="00EB1E37"/>
    <w:rsid w:val="00EB2377"/>
    <w:rsid w:val="00EB4E1F"/>
    <w:rsid w:val="00EB749F"/>
    <w:rsid w:val="00EC1138"/>
    <w:rsid w:val="00EC31C6"/>
    <w:rsid w:val="00EC7448"/>
    <w:rsid w:val="00EC7674"/>
    <w:rsid w:val="00ED27CD"/>
    <w:rsid w:val="00ED3F0B"/>
    <w:rsid w:val="00ED4DCA"/>
    <w:rsid w:val="00ED6A8B"/>
    <w:rsid w:val="00EE2E8F"/>
    <w:rsid w:val="00EE7712"/>
    <w:rsid w:val="00EF07CE"/>
    <w:rsid w:val="00EF273B"/>
    <w:rsid w:val="00EF7600"/>
    <w:rsid w:val="00F041B5"/>
    <w:rsid w:val="00F04DF8"/>
    <w:rsid w:val="00F12E98"/>
    <w:rsid w:val="00F22859"/>
    <w:rsid w:val="00F23A79"/>
    <w:rsid w:val="00F26E6C"/>
    <w:rsid w:val="00F46542"/>
    <w:rsid w:val="00F5147C"/>
    <w:rsid w:val="00F53BAC"/>
    <w:rsid w:val="00F54D97"/>
    <w:rsid w:val="00F569AC"/>
    <w:rsid w:val="00F6174F"/>
    <w:rsid w:val="00F61A98"/>
    <w:rsid w:val="00F7220E"/>
    <w:rsid w:val="00F80E7A"/>
    <w:rsid w:val="00F828CB"/>
    <w:rsid w:val="00F84611"/>
    <w:rsid w:val="00F86770"/>
    <w:rsid w:val="00F87A20"/>
    <w:rsid w:val="00F916BC"/>
    <w:rsid w:val="00F9395A"/>
    <w:rsid w:val="00FA2EC7"/>
    <w:rsid w:val="00FA3E0B"/>
    <w:rsid w:val="00FA4208"/>
    <w:rsid w:val="00FA46C1"/>
    <w:rsid w:val="00FB3621"/>
    <w:rsid w:val="00FB3949"/>
    <w:rsid w:val="00FB6F51"/>
    <w:rsid w:val="00FC7BE0"/>
    <w:rsid w:val="00FE0F47"/>
    <w:rsid w:val="00FE1845"/>
    <w:rsid w:val="00FE5D92"/>
    <w:rsid w:val="00FF26D4"/>
    <w:rsid w:val="00FF4A19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A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D2A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76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67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5147C"/>
    <w:pPr>
      <w:ind w:left="720"/>
      <w:contextualSpacing/>
    </w:pPr>
  </w:style>
  <w:style w:type="table" w:styleId="a6">
    <w:name w:val="Table Grid"/>
    <w:basedOn w:val="a1"/>
    <w:uiPriority w:val="59"/>
    <w:rsid w:val="00BF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7504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269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6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269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69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A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D2A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76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67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5147C"/>
    <w:pPr>
      <w:ind w:left="720"/>
      <w:contextualSpacing/>
    </w:pPr>
  </w:style>
  <w:style w:type="table" w:styleId="a6">
    <w:name w:val="Table Grid"/>
    <w:basedOn w:val="a1"/>
    <w:uiPriority w:val="59"/>
    <w:rsid w:val="00BF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7504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269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6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269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69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80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172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480&amp;dst=100233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82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35A170-569D-40D8-B4F0-3DF477B66B68}"/>
</file>

<file path=customXml/itemProps2.xml><?xml version="1.0" encoding="utf-8"?>
<ds:datastoreItem xmlns:ds="http://schemas.openxmlformats.org/officeDocument/2006/customXml" ds:itemID="{5E33A1B7-2280-4BEC-A3EA-7167AEB0D296}"/>
</file>

<file path=customXml/itemProps3.xml><?xml version="1.0" encoding="utf-8"?>
<ds:datastoreItem xmlns:ds="http://schemas.openxmlformats.org/officeDocument/2006/customXml" ds:itemID="{650D1F0A-53EE-43F2-A3C9-F02AB91AA5C3}"/>
</file>

<file path=customXml/itemProps4.xml><?xml version="1.0" encoding="utf-8"?>
<ds:datastoreItem xmlns:ds="http://schemas.openxmlformats.org/officeDocument/2006/customXml" ds:itemID="{F7E9E74F-8D06-46C9-852F-7ADDDD5CC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23546</Words>
  <Characters>134217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Анна Викторовна</dc:creator>
  <cp:lastModifiedBy>Иванов Станислав Юрьевич</cp:lastModifiedBy>
  <cp:revision>2</cp:revision>
  <cp:lastPrinted>2025-09-24T03:48:00Z</cp:lastPrinted>
  <dcterms:created xsi:type="dcterms:W3CDTF">2025-10-01T02:43:00Z</dcterms:created>
  <dcterms:modified xsi:type="dcterms:W3CDTF">2025-10-01T02:43:00Z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