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59" w:rsidRPr="00614EFA" w:rsidRDefault="00E87659" w:rsidP="00E87659">
      <w:pPr>
        <w:spacing w:after="0" w:line="240" w:lineRule="auto"/>
        <w:jc w:val="center"/>
        <w:rPr>
          <w:rFonts w:ascii="Times New Roman" w:eastAsia="Calibri" w:hAnsi="Times New Roman"/>
          <w:sz w:val="20"/>
        </w:rPr>
      </w:pPr>
      <w:r w:rsidRPr="00614EFA">
        <w:rPr>
          <w:rFonts w:ascii="Times New Roman" w:eastAsia="Calibri" w:hAnsi="Times New Roman"/>
          <w:noProof/>
          <w:sz w:val="24"/>
        </w:rPr>
        <w:drawing>
          <wp:inline distT="0" distB="0" distL="0" distR="0" wp14:anchorId="00A3B6D9" wp14:editId="23AA52CA">
            <wp:extent cx="509270" cy="690245"/>
            <wp:effectExtent l="0" t="0" r="5080" b="0"/>
            <wp:docPr id="2" name="Рисунок 2"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270" cy="690245"/>
                    </a:xfrm>
                    <a:prstGeom prst="rect">
                      <a:avLst/>
                    </a:prstGeom>
                    <a:noFill/>
                    <a:ln>
                      <a:noFill/>
                    </a:ln>
                  </pic:spPr>
                </pic:pic>
              </a:graphicData>
            </a:graphic>
          </wp:inline>
        </w:drawing>
      </w:r>
    </w:p>
    <w:p w:rsidR="00E87659" w:rsidRPr="00614EFA" w:rsidRDefault="00E87659" w:rsidP="00E87659">
      <w:pPr>
        <w:spacing w:after="0" w:line="240" w:lineRule="auto"/>
        <w:jc w:val="center"/>
        <w:rPr>
          <w:rFonts w:ascii="Times New Roman" w:eastAsia="Calibri" w:hAnsi="Times New Roman"/>
          <w:sz w:val="20"/>
        </w:rPr>
      </w:pPr>
    </w:p>
    <w:p w:rsidR="00E87659" w:rsidRPr="00614EFA" w:rsidRDefault="00E87659" w:rsidP="00E87659">
      <w:pPr>
        <w:spacing w:after="0" w:line="240" w:lineRule="auto"/>
        <w:jc w:val="center"/>
        <w:rPr>
          <w:rFonts w:ascii="Times New Roman" w:eastAsia="Calibri" w:hAnsi="Times New Roman"/>
          <w:b/>
          <w:sz w:val="36"/>
        </w:rPr>
      </w:pPr>
      <w:r w:rsidRPr="00614EFA">
        <w:rPr>
          <w:rFonts w:ascii="Times New Roman" w:eastAsia="Calibri" w:hAnsi="Times New Roman"/>
          <w:b/>
          <w:sz w:val="36"/>
        </w:rPr>
        <w:t>АДМИНИСТРАЦИЯ ГОРОДА КРАСНОЯРСКА</w:t>
      </w:r>
    </w:p>
    <w:p w:rsidR="00E87659" w:rsidRPr="00614EFA" w:rsidRDefault="00E87659" w:rsidP="00E87659">
      <w:pPr>
        <w:spacing w:after="0" w:line="240" w:lineRule="auto"/>
        <w:jc w:val="center"/>
        <w:rPr>
          <w:rFonts w:ascii="Times New Roman" w:eastAsia="Calibri" w:hAnsi="Times New Roman"/>
          <w:sz w:val="20"/>
        </w:rPr>
      </w:pPr>
    </w:p>
    <w:p w:rsidR="00E87659" w:rsidRPr="00614EFA" w:rsidRDefault="00E87659" w:rsidP="00E87659">
      <w:pPr>
        <w:spacing w:after="0" w:line="240" w:lineRule="auto"/>
        <w:jc w:val="center"/>
        <w:rPr>
          <w:rFonts w:ascii="Times New Roman" w:eastAsia="Calibri" w:hAnsi="Times New Roman"/>
          <w:sz w:val="44"/>
        </w:rPr>
      </w:pPr>
      <w:r w:rsidRPr="00614EFA">
        <w:rPr>
          <w:rFonts w:ascii="Times New Roman" w:eastAsia="Calibri" w:hAnsi="Times New Roman"/>
          <w:sz w:val="44"/>
        </w:rPr>
        <w:t>ПОСТАНОВЛЕНИЕ</w:t>
      </w:r>
    </w:p>
    <w:p w:rsidR="00E87659" w:rsidRPr="00614EFA" w:rsidRDefault="00E87659" w:rsidP="00E87659">
      <w:pPr>
        <w:spacing w:after="0" w:line="240" w:lineRule="auto"/>
        <w:jc w:val="center"/>
        <w:rPr>
          <w:rFonts w:ascii="Times New Roman" w:eastAsia="Calibri" w:hAnsi="Times New Roman"/>
          <w:sz w:val="44"/>
        </w:rPr>
      </w:pPr>
    </w:p>
    <w:p w:rsidR="00E87659" w:rsidRPr="00614EFA" w:rsidRDefault="00E87659" w:rsidP="00E87659">
      <w:pPr>
        <w:spacing w:after="0" w:line="240" w:lineRule="auto"/>
        <w:jc w:val="center"/>
        <w:rPr>
          <w:rFonts w:ascii="Times New Roman" w:eastAsia="Calibri" w:hAnsi="Times New Roman"/>
          <w:sz w:val="44"/>
        </w:rPr>
      </w:pPr>
    </w:p>
    <w:tbl>
      <w:tblPr>
        <w:tblW w:w="0" w:type="auto"/>
        <w:tblLayout w:type="fixed"/>
        <w:tblLook w:val="0000" w:firstRow="0" w:lastRow="0" w:firstColumn="0" w:lastColumn="0" w:noHBand="0" w:noVBand="0"/>
      </w:tblPr>
      <w:tblGrid>
        <w:gridCol w:w="4785"/>
        <w:gridCol w:w="4785"/>
      </w:tblGrid>
      <w:tr w:rsidR="00E87659" w:rsidRPr="00614EFA" w:rsidTr="00B274BE">
        <w:tc>
          <w:tcPr>
            <w:tcW w:w="4785" w:type="dxa"/>
            <w:shd w:val="clear" w:color="auto" w:fill="auto"/>
          </w:tcPr>
          <w:p w:rsidR="00E87659" w:rsidRPr="00614EFA" w:rsidRDefault="00E87659" w:rsidP="00B274BE">
            <w:pPr>
              <w:spacing w:after="0" w:line="240" w:lineRule="auto"/>
              <w:rPr>
                <w:rFonts w:ascii="Times New Roman" w:eastAsia="Calibri" w:hAnsi="Times New Roman"/>
                <w:sz w:val="30"/>
              </w:rPr>
            </w:pPr>
          </w:p>
        </w:tc>
        <w:tc>
          <w:tcPr>
            <w:tcW w:w="4785" w:type="dxa"/>
            <w:shd w:val="clear" w:color="auto" w:fill="auto"/>
          </w:tcPr>
          <w:p w:rsidR="00E87659" w:rsidRPr="00614EFA" w:rsidRDefault="00E87659" w:rsidP="00B274BE">
            <w:pPr>
              <w:spacing w:after="0" w:line="240" w:lineRule="auto"/>
              <w:ind w:right="284"/>
              <w:jc w:val="right"/>
              <w:rPr>
                <w:rFonts w:ascii="Times New Roman" w:eastAsia="Calibri" w:hAnsi="Times New Roman"/>
                <w:sz w:val="30"/>
              </w:rPr>
            </w:pPr>
            <w:r w:rsidRPr="00614EFA">
              <w:rPr>
                <w:rFonts w:ascii="Times New Roman" w:eastAsia="Calibri" w:hAnsi="Times New Roman"/>
                <w:sz w:val="30"/>
              </w:rPr>
              <w:t xml:space="preserve">№ </w:t>
            </w:r>
          </w:p>
        </w:tc>
      </w:tr>
    </w:tbl>
    <w:p w:rsidR="00E87659" w:rsidRPr="00614EFA" w:rsidRDefault="00E87659" w:rsidP="00E87659">
      <w:pPr>
        <w:spacing w:after="0" w:line="240" w:lineRule="auto"/>
        <w:jc w:val="center"/>
        <w:rPr>
          <w:rFonts w:ascii="Times New Roman" w:eastAsia="Calibri" w:hAnsi="Times New Roman"/>
          <w:sz w:val="44"/>
        </w:rPr>
      </w:pPr>
    </w:p>
    <w:p w:rsidR="00E87659" w:rsidRPr="00614EFA" w:rsidRDefault="00E87659" w:rsidP="00E87659">
      <w:pPr>
        <w:spacing w:after="0" w:line="240" w:lineRule="auto"/>
        <w:rPr>
          <w:rFonts w:ascii="Times New Roman" w:eastAsia="Calibri" w:hAnsi="Times New Roman"/>
          <w:color w:val="000000"/>
          <w:sz w:val="30"/>
          <w:lang w:eastAsia="en-US"/>
        </w:rPr>
      </w:pPr>
      <w:r w:rsidRPr="00614EFA">
        <w:rPr>
          <w:rFonts w:ascii="Times New Roman" w:eastAsia="Calibri" w:hAnsi="Times New Roman"/>
          <w:sz w:val="24"/>
        </w:rPr>
        <w:t>  </w:t>
      </w:r>
    </w:p>
    <w:p w:rsidR="00E87659" w:rsidRPr="00614EFA" w:rsidRDefault="00E87659" w:rsidP="00E87659">
      <w:pPr>
        <w:spacing w:after="0" w:line="192" w:lineRule="auto"/>
        <w:rPr>
          <w:rFonts w:ascii="Times New Roman" w:eastAsia="Calibri" w:hAnsi="Times New Roman"/>
          <w:color w:val="000000"/>
          <w:sz w:val="30"/>
          <w:lang w:eastAsia="en-US"/>
        </w:rPr>
      </w:pPr>
      <w:r w:rsidRPr="00614EFA">
        <w:rPr>
          <w:rFonts w:ascii="Times New Roman" w:eastAsia="Calibri" w:hAnsi="Times New Roman"/>
          <w:color w:val="000000"/>
          <w:sz w:val="30"/>
          <w:lang w:eastAsia="en-US"/>
        </w:rPr>
        <w:t xml:space="preserve">О внесении изменения </w:t>
      </w:r>
    </w:p>
    <w:p w:rsidR="00E87659" w:rsidRPr="00614EFA" w:rsidRDefault="00E87659" w:rsidP="00E87659">
      <w:pPr>
        <w:spacing w:after="0" w:line="192" w:lineRule="auto"/>
        <w:rPr>
          <w:rFonts w:ascii="Times New Roman" w:eastAsia="Calibri" w:hAnsi="Times New Roman"/>
          <w:color w:val="000000"/>
          <w:sz w:val="30"/>
          <w:lang w:eastAsia="en-US"/>
        </w:rPr>
      </w:pPr>
      <w:r w:rsidRPr="00614EFA">
        <w:rPr>
          <w:rFonts w:ascii="Times New Roman" w:eastAsia="Calibri" w:hAnsi="Times New Roman"/>
          <w:color w:val="000000"/>
          <w:sz w:val="30"/>
          <w:lang w:eastAsia="en-US"/>
        </w:rPr>
        <w:t xml:space="preserve">в постановление администрации </w:t>
      </w:r>
    </w:p>
    <w:p w:rsidR="00E87659" w:rsidRPr="00614EFA" w:rsidRDefault="00E87659" w:rsidP="00E87659">
      <w:pPr>
        <w:spacing w:after="0" w:line="192" w:lineRule="auto"/>
        <w:rPr>
          <w:rFonts w:ascii="Times New Roman" w:eastAsia="Calibri" w:hAnsi="Times New Roman"/>
          <w:color w:val="000000"/>
          <w:sz w:val="30"/>
          <w:szCs w:val="30"/>
          <w:lang w:eastAsia="en-US"/>
        </w:rPr>
      </w:pPr>
      <w:r w:rsidRPr="00614EFA">
        <w:rPr>
          <w:rFonts w:ascii="Times New Roman" w:eastAsia="Calibri" w:hAnsi="Times New Roman"/>
          <w:color w:val="000000"/>
          <w:sz w:val="30"/>
          <w:lang w:eastAsia="en-US"/>
        </w:rPr>
        <w:t>города от 14.11.2022 № 1006</w:t>
      </w:r>
    </w:p>
    <w:p w:rsidR="00E87659" w:rsidRPr="00614EFA" w:rsidRDefault="00E87659" w:rsidP="00E87659">
      <w:pPr>
        <w:widowControl w:val="0"/>
        <w:spacing w:after="0" w:line="240" w:lineRule="auto"/>
        <w:ind w:firstLine="709"/>
        <w:jc w:val="both"/>
        <w:rPr>
          <w:rFonts w:ascii="Times New Roman" w:eastAsia="Calibri" w:hAnsi="Times New Roman"/>
          <w:color w:val="000000"/>
          <w:sz w:val="30"/>
          <w:szCs w:val="30"/>
          <w:lang w:eastAsia="en-US"/>
        </w:rPr>
      </w:pPr>
    </w:p>
    <w:p w:rsidR="00E87659" w:rsidRPr="00614EFA" w:rsidRDefault="00E87659" w:rsidP="00E87659">
      <w:pPr>
        <w:widowControl w:val="0"/>
        <w:spacing w:after="0" w:line="240" w:lineRule="auto"/>
        <w:ind w:firstLine="709"/>
        <w:jc w:val="both"/>
        <w:rPr>
          <w:rFonts w:ascii="Times New Roman" w:eastAsia="Calibri" w:hAnsi="Times New Roman"/>
          <w:color w:val="000000"/>
          <w:sz w:val="30"/>
          <w:szCs w:val="30"/>
          <w:lang w:eastAsia="en-US"/>
        </w:rPr>
      </w:pP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В соответствии с постановлением администрации города              от 27.03.2015 № 153 «Об утверждении Порядка принятия решений           о разработке, формировании и реализации муниципальных программ города Красноярска», </w:t>
      </w:r>
      <w:r w:rsidRPr="00614EFA">
        <w:rPr>
          <w:rFonts w:ascii="Times New Roman" w:hAnsi="Times New Roman"/>
          <w:sz w:val="30"/>
          <w:szCs w:val="30"/>
        </w:rPr>
        <w:t>руководствуясь Указом Губернатора Красноя</w:t>
      </w:r>
      <w:r w:rsidRPr="00614EFA">
        <w:rPr>
          <w:rFonts w:ascii="Times New Roman" w:hAnsi="Times New Roman"/>
          <w:sz w:val="30"/>
          <w:szCs w:val="30"/>
        </w:rPr>
        <w:t>р</w:t>
      </w:r>
      <w:r w:rsidRPr="00614EFA">
        <w:rPr>
          <w:rFonts w:ascii="Times New Roman" w:hAnsi="Times New Roman"/>
          <w:sz w:val="30"/>
          <w:szCs w:val="30"/>
        </w:rPr>
        <w:t>ского края от 17.09.2025 № 270-уг «О назначении временно исполня</w:t>
      </w:r>
      <w:r w:rsidRPr="00614EFA">
        <w:rPr>
          <w:rFonts w:ascii="Times New Roman" w:hAnsi="Times New Roman"/>
          <w:sz w:val="30"/>
          <w:szCs w:val="30"/>
        </w:rPr>
        <w:t>ю</w:t>
      </w:r>
      <w:r w:rsidRPr="00614EFA">
        <w:rPr>
          <w:rFonts w:ascii="Times New Roman" w:hAnsi="Times New Roman"/>
          <w:sz w:val="30"/>
          <w:szCs w:val="30"/>
        </w:rPr>
        <w:t>щего полномочия Главы города Красноярска», ст. 41, 58, 59 Устава г</w:t>
      </w:r>
      <w:r w:rsidRPr="00614EFA">
        <w:rPr>
          <w:rFonts w:ascii="Times New Roman" w:hAnsi="Times New Roman"/>
          <w:sz w:val="30"/>
          <w:szCs w:val="30"/>
        </w:rPr>
        <w:t>о</w:t>
      </w:r>
      <w:r w:rsidRPr="00614EFA">
        <w:rPr>
          <w:rFonts w:ascii="Times New Roman" w:hAnsi="Times New Roman"/>
          <w:sz w:val="30"/>
          <w:szCs w:val="30"/>
        </w:rPr>
        <w:t>рода Красно</w:t>
      </w:r>
      <w:r w:rsidRPr="00614EFA">
        <w:rPr>
          <w:rFonts w:ascii="Times New Roman" w:hAnsi="Times New Roman"/>
          <w:color w:val="000000"/>
          <w:sz w:val="30"/>
          <w:szCs w:val="30"/>
        </w:rPr>
        <w:t>ярска,</w:t>
      </w:r>
    </w:p>
    <w:p w:rsidR="00E87659" w:rsidRPr="00614EFA" w:rsidRDefault="00E87659" w:rsidP="00E87659">
      <w:pPr>
        <w:widowControl w:val="0"/>
        <w:spacing w:after="0" w:line="240" w:lineRule="auto"/>
        <w:jc w:val="both"/>
        <w:rPr>
          <w:rFonts w:ascii="Times New Roman" w:hAnsi="Times New Roman"/>
          <w:color w:val="000000"/>
          <w:sz w:val="30"/>
          <w:szCs w:val="30"/>
        </w:rPr>
      </w:pPr>
      <w:r w:rsidRPr="00614EFA">
        <w:rPr>
          <w:rFonts w:ascii="Times New Roman" w:hAnsi="Times New Roman"/>
          <w:color w:val="000000"/>
          <w:sz w:val="30"/>
          <w:szCs w:val="30"/>
        </w:rPr>
        <w:t>ПОСТАНОВЛЯЮ:</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1. Внести в постановление администрации города от 14.11.2022   № 1006 «Об утверждении муниципальной программы «Развитие ж</w:t>
      </w:r>
      <w:r w:rsidRPr="00614EFA">
        <w:rPr>
          <w:rFonts w:ascii="Times New Roman" w:hAnsi="Times New Roman"/>
          <w:color w:val="000000"/>
          <w:sz w:val="30"/>
          <w:szCs w:val="30"/>
        </w:rPr>
        <w:t>и</w:t>
      </w:r>
      <w:r w:rsidRPr="00614EFA">
        <w:rPr>
          <w:rFonts w:ascii="Times New Roman" w:hAnsi="Times New Roman"/>
          <w:color w:val="000000"/>
          <w:sz w:val="30"/>
          <w:szCs w:val="30"/>
        </w:rPr>
        <w:t>лищно-коммунального хозяйства и дорожного комплекса города Кра</w:t>
      </w:r>
      <w:r w:rsidRPr="00614EFA">
        <w:rPr>
          <w:rFonts w:ascii="Times New Roman" w:hAnsi="Times New Roman"/>
          <w:color w:val="000000"/>
          <w:sz w:val="30"/>
          <w:szCs w:val="30"/>
        </w:rPr>
        <w:t>с</w:t>
      </w:r>
      <w:r w:rsidRPr="00614EFA">
        <w:rPr>
          <w:rFonts w:ascii="Times New Roman" w:hAnsi="Times New Roman"/>
          <w:color w:val="000000"/>
          <w:sz w:val="30"/>
          <w:szCs w:val="30"/>
        </w:rPr>
        <w:t xml:space="preserve">ноярска» изменение, изложив </w:t>
      </w:r>
      <w:r w:rsidRPr="00614EFA">
        <w:rPr>
          <w:rFonts w:ascii="Times New Roman" w:hAnsi="Times New Roman"/>
          <w:bCs/>
          <w:color w:val="000000"/>
          <w:sz w:val="30"/>
          <w:szCs w:val="30"/>
        </w:rPr>
        <w:t>приложение к постановлению в редакции согласно приложению к настоящему постановлению</w:t>
      </w:r>
      <w:r w:rsidRPr="00614EFA">
        <w:rPr>
          <w:rFonts w:ascii="Times New Roman" w:hAnsi="Times New Roman"/>
          <w:color w:val="000000"/>
          <w:sz w:val="30"/>
          <w:szCs w:val="30"/>
        </w:rPr>
        <w:t>.</w:t>
      </w:r>
    </w:p>
    <w:p w:rsidR="00E87659" w:rsidRPr="00614EFA" w:rsidRDefault="00E87659" w:rsidP="00E87659">
      <w:pPr>
        <w:widowControl w:val="0"/>
        <w:tabs>
          <w:tab w:val="left" w:pos="993"/>
        </w:tabs>
        <w:autoSpaceDE w:val="0"/>
        <w:autoSpaceDN w:val="0"/>
        <w:adjustRightInd w:val="0"/>
        <w:spacing w:after="0" w:line="240" w:lineRule="auto"/>
        <w:ind w:firstLine="709"/>
        <w:contextualSpacing/>
        <w:jc w:val="both"/>
        <w:rPr>
          <w:rFonts w:ascii="Times New Roman" w:hAnsi="Times New Roman"/>
          <w:sz w:val="30"/>
          <w:szCs w:val="30"/>
        </w:rPr>
      </w:pPr>
      <w:bookmarkStart w:id="0" w:name="P29"/>
      <w:bookmarkEnd w:id="0"/>
      <w:r w:rsidRPr="00614EFA">
        <w:rPr>
          <w:rFonts w:ascii="Times New Roman" w:hAnsi="Times New Roman"/>
          <w:sz w:val="30"/>
          <w:szCs w:val="30"/>
        </w:rPr>
        <w:t>2. Настоящее постановление разместить в сетевом издании «Оф</w:t>
      </w:r>
      <w:r w:rsidRPr="00614EFA">
        <w:rPr>
          <w:rFonts w:ascii="Times New Roman" w:hAnsi="Times New Roman"/>
          <w:sz w:val="30"/>
          <w:szCs w:val="30"/>
        </w:rPr>
        <w:t>и</w:t>
      </w:r>
      <w:r w:rsidRPr="00614EFA">
        <w:rPr>
          <w:rFonts w:ascii="Times New Roman" w:hAnsi="Times New Roman"/>
          <w:sz w:val="30"/>
          <w:szCs w:val="30"/>
        </w:rPr>
        <w:t>циальный интернет-портал правовой информации города Красноярска» (</w:t>
      </w:r>
      <w:r w:rsidRPr="00614EFA">
        <w:rPr>
          <w:rFonts w:ascii="Times New Roman" w:hAnsi="Times New Roman"/>
          <w:sz w:val="30"/>
          <w:szCs w:val="30"/>
          <w:lang w:val="en-US"/>
        </w:rPr>
        <w:t>PRAVO</w:t>
      </w:r>
      <w:r w:rsidRPr="00614EFA">
        <w:rPr>
          <w:rFonts w:ascii="Times New Roman" w:hAnsi="Times New Roman"/>
          <w:sz w:val="30"/>
          <w:szCs w:val="30"/>
        </w:rPr>
        <w:t>-</w:t>
      </w:r>
      <w:r w:rsidRPr="00614EFA">
        <w:rPr>
          <w:rFonts w:ascii="Times New Roman" w:hAnsi="Times New Roman"/>
          <w:sz w:val="30"/>
          <w:szCs w:val="30"/>
          <w:lang w:val="en-US"/>
        </w:rPr>
        <w:t>ADMKRSK</w:t>
      </w:r>
      <w:r w:rsidRPr="00614EFA">
        <w:rPr>
          <w:rFonts w:ascii="Times New Roman" w:hAnsi="Times New Roman"/>
          <w:sz w:val="30"/>
          <w:szCs w:val="30"/>
        </w:rPr>
        <w:t>.</w:t>
      </w:r>
      <w:r w:rsidRPr="00614EFA">
        <w:rPr>
          <w:rFonts w:ascii="Times New Roman" w:hAnsi="Times New Roman"/>
          <w:sz w:val="30"/>
          <w:szCs w:val="30"/>
          <w:lang w:val="en-US"/>
        </w:rPr>
        <w:t>RU</w:t>
      </w:r>
      <w:r w:rsidRPr="00614EFA">
        <w:rPr>
          <w:rFonts w:ascii="Times New Roman" w:hAnsi="Times New Roman"/>
          <w:sz w:val="30"/>
          <w:szCs w:val="30"/>
        </w:rPr>
        <w:t>) и на официальном сайте администрации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E87659">
      <w:pPr>
        <w:widowControl w:val="0"/>
        <w:tabs>
          <w:tab w:val="left" w:pos="993"/>
        </w:tabs>
        <w:autoSpaceDE w:val="0"/>
        <w:autoSpaceDN w:val="0"/>
        <w:adjustRightInd w:val="0"/>
        <w:spacing w:after="0" w:line="240" w:lineRule="auto"/>
        <w:ind w:firstLine="709"/>
        <w:contextualSpacing/>
        <w:jc w:val="both"/>
        <w:rPr>
          <w:rFonts w:ascii="Times New Roman" w:hAnsi="Times New Roman"/>
          <w:sz w:val="30"/>
          <w:szCs w:val="30"/>
        </w:rPr>
      </w:pPr>
      <w:r w:rsidRPr="00614EFA">
        <w:rPr>
          <w:rFonts w:ascii="Times New Roman" w:hAnsi="Times New Roman"/>
          <w:sz w:val="30"/>
          <w:szCs w:val="30"/>
        </w:rPr>
        <w:t>3. Постановление вступает в силу с 01.01.2026.</w:t>
      </w:r>
    </w:p>
    <w:p w:rsidR="00E87659" w:rsidRPr="00614EFA" w:rsidRDefault="00E87659" w:rsidP="00E87659">
      <w:pPr>
        <w:pStyle w:val="ConsPlusNormal"/>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ind w:firstLine="5387"/>
        <w:jc w:val="both"/>
        <w:outlineLvl w:val="0"/>
        <w:rPr>
          <w:rFonts w:ascii="Times New Roman" w:hAnsi="Times New Roman" w:cs="Times New Roman"/>
          <w:color w:val="000000" w:themeColor="text1"/>
          <w:sz w:val="30"/>
          <w:szCs w:val="30"/>
        </w:rPr>
      </w:pPr>
    </w:p>
    <w:p w:rsidR="00E87659" w:rsidRPr="00614EFA" w:rsidRDefault="00E87659" w:rsidP="00E87659">
      <w:pPr>
        <w:widowControl w:val="0"/>
        <w:tabs>
          <w:tab w:val="left" w:pos="993"/>
        </w:tabs>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Временно </w:t>
      </w:r>
      <w:proofErr w:type="gramStart"/>
      <w:r w:rsidRPr="00614EFA">
        <w:rPr>
          <w:rFonts w:ascii="Times New Roman" w:hAnsi="Times New Roman"/>
          <w:sz w:val="30"/>
          <w:szCs w:val="30"/>
        </w:rPr>
        <w:t>исполняющий</w:t>
      </w:r>
      <w:proofErr w:type="gramEnd"/>
      <w:r w:rsidRPr="00614EFA">
        <w:rPr>
          <w:rFonts w:ascii="Times New Roman" w:hAnsi="Times New Roman"/>
          <w:sz w:val="30"/>
          <w:szCs w:val="30"/>
        </w:rPr>
        <w:t xml:space="preserve"> полномочия</w:t>
      </w:r>
    </w:p>
    <w:p w:rsidR="00E87659" w:rsidRPr="00614EFA" w:rsidRDefault="00E87659" w:rsidP="00E87659">
      <w:pPr>
        <w:widowControl w:val="0"/>
        <w:autoSpaceDE w:val="0"/>
        <w:autoSpaceDN w:val="0"/>
        <w:adjustRightInd w:val="0"/>
        <w:spacing w:after="0" w:line="240" w:lineRule="auto"/>
        <w:jc w:val="both"/>
        <w:rPr>
          <w:rFonts w:ascii="Times New Roman" w:hAnsi="Times New Roman"/>
          <w:bCs/>
          <w:sz w:val="30"/>
          <w:szCs w:val="30"/>
        </w:rPr>
      </w:pPr>
      <w:r w:rsidRPr="00614EFA">
        <w:rPr>
          <w:rFonts w:ascii="Times New Roman" w:hAnsi="Times New Roman"/>
          <w:sz w:val="30"/>
          <w:szCs w:val="30"/>
        </w:rPr>
        <w:t xml:space="preserve">Главы города </w:t>
      </w:r>
      <w:r w:rsidRPr="00614EFA">
        <w:rPr>
          <w:rFonts w:ascii="Times New Roman" w:hAnsi="Times New Roman"/>
          <w:sz w:val="30"/>
          <w:szCs w:val="30"/>
        </w:rPr>
        <w:tab/>
      </w:r>
      <w:r w:rsidRPr="00614EFA">
        <w:rPr>
          <w:rFonts w:ascii="Times New Roman" w:hAnsi="Times New Roman"/>
          <w:sz w:val="30"/>
          <w:szCs w:val="30"/>
        </w:rPr>
        <w:tab/>
      </w:r>
      <w:r w:rsidRPr="00614EFA">
        <w:rPr>
          <w:rFonts w:ascii="Times New Roman" w:hAnsi="Times New Roman"/>
          <w:sz w:val="30"/>
          <w:szCs w:val="30"/>
        </w:rPr>
        <w:tab/>
      </w:r>
      <w:r w:rsidRPr="00614EFA">
        <w:rPr>
          <w:rFonts w:ascii="Times New Roman" w:hAnsi="Times New Roman"/>
          <w:sz w:val="30"/>
          <w:szCs w:val="30"/>
        </w:rPr>
        <w:tab/>
      </w:r>
      <w:r w:rsidRPr="00614EFA">
        <w:rPr>
          <w:rFonts w:ascii="Times New Roman" w:hAnsi="Times New Roman"/>
          <w:sz w:val="30"/>
          <w:szCs w:val="30"/>
        </w:rPr>
        <w:tab/>
      </w:r>
      <w:r w:rsidRPr="00614EFA">
        <w:rPr>
          <w:rFonts w:ascii="Times New Roman" w:hAnsi="Times New Roman"/>
          <w:sz w:val="30"/>
          <w:szCs w:val="30"/>
        </w:rPr>
        <w:tab/>
      </w:r>
      <w:r w:rsidRPr="00614EFA">
        <w:rPr>
          <w:rFonts w:ascii="Times New Roman" w:hAnsi="Times New Roman"/>
          <w:sz w:val="30"/>
          <w:szCs w:val="30"/>
        </w:rPr>
        <w:tab/>
      </w:r>
      <w:r w:rsidRPr="00614EFA">
        <w:rPr>
          <w:rFonts w:ascii="Times New Roman" w:hAnsi="Times New Roman"/>
          <w:sz w:val="30"/>
          <w:szCs w:val="30"/>
        </w:rPr>
        <w:tab/>
        <w:t xml:space="preserve">       Р.В. Одинцов</w:t>
      </w: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Приложение </w:t>
      </w: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к постановлению</w:t>
      </w:r>
      <w:r w:rsidRPr="00614EFA">
        <w:rPr>
          <w:rFonts w:ascii="Times New Roman" w:hAnsi="Times New Roman" w:cs="Times New Roman"/>
          <w:color w:val="000000" w:themeColor="text1"/>
          <w:sz w:val="30"/>
          <w:szCs w:val="30"/>
        </w:rPr>
        <w:tab/>
      </w: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администрации города</w:t>
      </w: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от ____________ № _________</w:t>
      </w: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ind w:firstLine="5387"/>
        <w:jc w:val="both"/>
        <w:outlineLvl w:val="0"/>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«Приложение </w:t>
      </w:r>
    </w:p>
    <w:p w:rsidR="00E87659" w:rsidRPr="00614EFA" w:rsidRDefault="00E87659" w:rsidP="00E87659">
      <w:pPr>
        <w:pStyle w:val="ConsPlusNormal"/>
        <w:spacing w:line="192" w:lineRule="auto"/>
        <w:ind w:firstLine="5387"/>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к постановлению</w:t>
      </w:r>
    </w:p>
    <w:p w:rsidR="00E87659" w:rsidRPr="00614EFA" w:rsidRDefault="00E87659" w:rsidP="00E87659">
      <w:pPr>
        <w:pStyle w:val="ConsPlusNormal"/>
        <w:spacing w:line="192" w:lineRule="auto"/>
        <w:ind w:firstLine="5387"/>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администрации города</w:t>
      </w:r>
    </w:p>
    <w:p w:rsidR="00E87659" w:rsidRPr="00614EFA" w:rsidRDefault="00E87659" w:rsidP="00E87659">
      <w:pPr>
        <w:pStyle w:val="ConsPlusNormal"/>
        <w:spacing w:line="192" w:lineRule="auto"/>
        <w:ind w:firstLine="5387"/>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от 14.11.2022 № 1006 </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МУНИЦИПАЛЬНАЯ ПРОГРАММА</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«Развитие жилищно-коммунального хозяйства и дорожного комплекса </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города Красноярска» </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Паспорт муниципальной программы</w:t>
      </w:r>
    </w:p>
    <w:p w:rsidR="00E87659" w:rsidRPr="00614EFA" w:rsidRDefault="00E87659" w:rsidP="00E87659">
      <w:pPr>
        <w:pStyle w:val="ConsPlusTitle"/>
        <w:spacing w:line="192" w:lineRule="auto"/>
        <w:jc w:val="center"/>
        <w:rPr>
          <w:rFonts w:ascii="Times New Roman" w:hAnsi="Times New Roman" w:cs="Times New Roman"/>
          <w:color w:val="000000" w:themeColor="text1"/>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39"/>
        <w:gridCol w:w="6439"/>
      </w:tblGrid>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Наименование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муниципальной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«Развитие жилищно-коммунального хозяйства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и дорожного комплекса города Красноярска»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(далее – муниципальная программа)</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Ответственный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исполнитель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пальной программы</w:t>
            </w:r>
          </w:p>
        </w:tc>
        <w:tc>
          <w:tcPr>
            <w:tcW w:w="643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2023 году – департамент городского хозяйства администрации города (далее – департамент г</w:t>
            </w:r>
            <w:r w:rsidRPr="00614EFA">
              <w:rPr>
                <w:rFonts w:ascii="Times New Roman" w:hAnsi="Times New Roman"/>
                <w:sz w:val="30"/>
                <w:szCs w:val="30"/>
              </w:rPr>
              <w:t>о</w:t>
            </w:r>
            <w:r w:rsidRPr="00614EFA">
              <w:rPr>
                <w:rFonts w:ascii="Times New Roman" w:hAnsi="Times New Roman"/>
                <w:sz w:val="30"/>
                <w:szCs w:val="30"/>
              </w:rPr>
              <w:t>родского хозяйства);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с 2024 года – департамент городского хозяйства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и транспорта администрации города (далее – д</w:t>
            </w:r>
            <w:r w:rsidRPr="00614EFA">
              <w:rPr>
                <w:rFonts w:ascii="Times New Roman" w:hAnsi="Times New Roman" w:cs="Times New Roman"/>
                <w:sz w:val="30"/>
                <w:szCs w:val="30"/>
              </w:rPr>
              <w:t>е</w:t>
            </w:r>
            <w:r w:rsidRPr="00614EFA">
              <w:rPr>
                <w:rFonts w:ascii="Times New Roman" w:hAnsi="Times New Roman" w:cs="Times New Roman"/>
                <w:sz w:val="30"/>
                <w:szCs w:val="30"/>
              </w:rPr>
              <w:t>партамент городского хозяйства и транспорта)</w:t>
            </w:r>
          </w:p>
        </w:tc>
      </w:tr>
      <w:tr w:rsidR="00E87659" w:rsidRPr="00614EFA" w:rsidTr="00B274BE">
        <w:trPr>
          <w:trHeight w:val="113"/>
        </w:trPr>
        <w:tc>
          <w:tcPr>
            <w:tcW w:w="30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Соисполнители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муниципальной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программы</w:t>
            </w:r>
          </w:p>
        </w:tc>
        <w:tc>
          <w:tcPr>
            <w:tcW w:w="64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главное управление по гражданской обороне, чрезвычайным ситуациям и пожарной безопа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ности администрации города (далее – админ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 xml:space="preserve">страция города: главное управление по ГО, ЧС </w:t>
            </w:r>
            <w:proofErr w:type="gramEnd"/>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и ПБ);</w:t>
            </w:r>
          </w:p>
          <w:p w:rsidR="00E87659" w:rsidRPr="00614EFA" w:rsidRDefault="00E87659" w:rsidP="00B274BE">
            <w:pPr>
              <w:pStyle w:val="ConsPlusNormal"/>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 xml:space="preserve">территориальные подразделения администрации города (далее – администрации районов </w:t>
            </w:r>
            <w:proofErr w:type="gramEnd"/>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городе);</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 2026 года: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администрация </w:t>
            </w:r>
            <w:proofErr w:type="spellStart"/>
            <w:r w:rsidRPr="00614EFA">
              <w:rPr>
                <w:rFonts w:ascii="Times New Roman" w:hAnsi="Times New Roman" w:cs="Times New Roman"/>
                <w:color w:val="000000" w:themeColor="text1"/>
                <w:sz w:val="30"/>
                <w:szCs w:val="30"/>
              </w:rPr>
              <w:t>Мининского</w:t>
            </w:r>
            <w:proofErr w:type="spellEnd"/>
            <w:r w:rsidRPr="00614EFA">
              <w:rPr>
                <w:rFonts w:ascii="Times New Roman" w:hAnsi="Times New Roman" w:cs="Times New Roman"/>
                <w:color w:val="000000" w:themeColor="text1"/>
                <w:sz w:val="30"/>
                <w:szCs w:val="30"/>
              </w:rPr>
              <w:t xml:space="preserve"> сельсовета </w:t>
            </w:r>
            <w:proofErr w:type="spellStart"/>
            <w:r w:rsidRPr="00614EFA">
              <w:rPr>
                <w:rFonts w:ascii="Times New Roman" w:hAnsi="Times New Roman" w:cs="Times New Roman"/>
                <w:color w:val="000000" w:themeColor="text1"/>
                <w:sz w:val="30"/>
                <w:szCs w:val="30"/>
              </w:rPr>
              <w:t>Емел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новского</w:t>
            </w:r>
            <w:proofErr w:type="spellEnd"/>
            <w:r w:rsidRPr="00614EFA">
              <w:rPr>
                <w:rFonts w:ascii="Times New Roman" w:hAnsi="Times New Roman" w:cs="Times New Roman"/>
                <w:color w:val="000000" w:themeColor="text1"/>
                <w:sz w:val="30"/>
                <w:szCs w:val="30"/>
              </w:rPr>
              <w:t xml:space="preserve"> района Красноярского края;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администрация </w:t>
            </w:r>
            <w:proofErr w:type="spellStart"/>
            <w:r w:rsidRPr="00614EFA">
              <w:rPr>
                <w:rFonts w:ascii="Times New Roman" w:hAnsi="Times New Roman" w:cs="Times New Roman"/>
                <w:color w:val="000000" w:themeColor="text1"/>
                <w:sz w:val="30"/>
                <w:szCs w:val="30"/>
              </w:rPr>
              <w:t>Элитовского</w:t>
            </w:r>
            <w:proofErr w:type="spellEnd"/>
            <w:r w:rsidRPr="00614EFA">
              <w:rPr>
                <w:rFonts w:ascii="Times New Roman" w:hAnsi="Times New Roman" w:cs="Times New Roman"/>
                <w:color w:val="000000" w:themeColor="text1"/>
                <w:sz w:val="30"/>
                <w:szCs w:val="30"/>
              </w:rPr>
              <w:t xml:space="preserve"> сельсовета </w:t>
            </w:r>
          </w:p>
          <w:p w:rsidR="00E87659" w:rsidRPr="00614EFA" w:rsidRDefault="00E87659" w:rsidP="00B274BE">
            <w:pPr>
              <w:pStyle w:val="ConsPlusNormal"/>
              <w:rPr>
                <w:rFonts w:ascii="Times New Roman" w:hAnsi="Times New Roman" w:cs="Times New Roman"/>
                <w:color w:val="000000" w:themeColor="text1"/>
                <w:sz w:val="30"/>
                <w:szCs w:val="30"/>
              </w:rPr>
            </w:pPr>
            <w:proofErr w:type="spellStart"/>
            <w:r w:rsidRPr="00614EFA">
              <w:rPr>
                <w:rFonts w:ascii="Times New Roman" w:hAnsi="Times New Roman" w:cs="Times New Roman"/>
                <w:color w:val="000000" w:themeColor="text1"/>
                <w:sz w:val="30"/>
                <w:szCs w:val="30"/>
              </w:rPr>
              <w:t>Емельяновского</w:t>
            </w:r>
            <w:proofErr w:type="spellEnd"/>
            <w:r w:rsidRPr="00614EFA">
              <w:rPr>
                <w:rFonts w:ascii="Times New Roman" w:hAnsi="Times New Roman" w:cs="Times New Roman"/>
                <w:color w:val="000000" w:themeColor="text1"/>
                <w:sz w:val="30"/>
                <w:szCs w:val="30"/>
              </w:rPr>
              <w:t xml:space="preserve"> района Красноярского края;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администрация </w:t>
            </w:r>
            <w:proofErr w:type="spellStart"/>
            <w:r w:rsidRPr="00614EFA">
              <w:rPr>
                <w:rFonts w:ascii="Times New Roman" w:hAnsi="Times New Roman" w:cs="Times New Roman"/>
                <w:color w:val="000000" w:themeColor="text1"/>
                <w:sz w:val="30"/>
                <w:szCs w:val="30"/>
              </w:rPr>
              <w:t>Солонцовского</w:t>
            </w:r>
            <w:proofErr w:type="spellEnd"/>
            <w:r w:rsidRPr="00614EFA">
              <w:rPr>
                <w:rFonts w:ascii="Times New Roman" w:hAnsi="Times New Roman" w:cs="Times New Roman"/>
                <w:color w:val="000000" w:themeColor="text1"/>
                <w:sz w:val="30"/>
                <w:szCs w:val="30"/>
              </w:rPr>
              <w:t xml:space="preserve"> сельсовета </w:t>
            </w:r>
          </w:p>
          <w:p w:rsidR="00E87659" w:rsidRPr="00614EFA" w:rsidRDefault="00E87659" w:rsidP="00B274BE">
            <w:pPr>
              <w:pStyle w:val="ConsPlusNormal"/>
              <w:rPr>
                <w:rFonts w:ascii="Times New Roman" w:hAnsi="Times New Roman" w:cs="Times New Roman"/>
                <w:color w:val="000000" w:themeColor="text1"/>
                <w:sz w:val="30"/>
                <w:szCs w:val="30"/>
              </w:rPr>
            </w:pPr>
            <w:proofErr w:type="spellStart"/>
            <w:r w:rsidRPr="00614EFA">
              <w:rPr>
                <w:rFonts w:ascii="Times New Roman" w:hAnsi="Times New Roman" w:cs="Times New Roman"/>
                <w:color w:val="000000" w:themeColor="text1"/>
                <w:sz w:val="30"/>
                <w:szCs w:val="30"/>
              </w:rPr>
              <w:t>Емельяновского</w:t>
            </w:r>
            <w:proofErr w:type="spellEnd"/>
            <w:r w:rsidRPr="00614EFA">
              <w:rPr>
                <w:rFonts w:ascii="Times New Roman" w:hAnsi="Times New Roman" w:cs="Times New Roman"/>
                <w:color w:val="000000" w:themeColor="text1"/>
                <w:sz w:val="30"/>
                <w:szCs w:val="30"/>
              </w:rPr>
              <w:t xml:space="preserve"> района Красноярского края;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администрация поселка Березовка Березовского района Красноярского края</w:t>
            </w:r>
          </w:p>
        </w:tc>
      </w:tr>
      <w:tr w:rsidR="00E87659" w:rsidRPr="00614EFA" w:rsidTr="00B274BE">
        <w:tblPrEx>
          <w:tblBorders>
            <w:insideH w:val="nil"/>
          </w:tblBorders>
        </w:tblPrEx>
        <w:trPr>
          <w:trHeight w:val="113"/>
        </w:trPr>
        <w:tc>
          <w:tcPr>
            <w:tcW w:w="3039"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Структура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пальной программы, перечень подпр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грамм и отдельных мероприятий </w:t>
            </w:r>
          </w:p>
          <w:p w:rsidR="00E87659" w:rsidRPr="00614EFA" w:rsidRDefault="00E87659" w:rsidP="00B274BE">
            <w:pPr>
              <w:pStyle w:val="ConsPlusNormal"/>
              <w:rPr>
                <w:rFonts w:ascii="Times New Roman" w:hAnsi="Times New Roman" w:cs="Times New Roman"/>
                <w:color w:val="000000" w:themeColor="text1"/>
                <w:sz w:val="30"/>
                <w:szCs w:val="30"/>
              </w:rPr>
            </w:pPr>
          </w:p>
        </w:tc>
        <w:tc>
          <w:tcPr>
            <w:tcW w:w="6439"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1 «</w:t>
            </w:r>
            <w:hyperlink r:id="rId10" w:history="1">
              <w:r w:rsidRPr="00614EFA">
                <w:rPr>
                  <w:rFonts w:ascii="Times New Roman" w:hAnsi="Times New Roman"/>
                  <w:color w:val="000000" w:themeColor="text1"/>
                  <w:sz w:val="30"/>
                  <w:szCs w:val="30"/>
                </w:rPr>
                <w:t>Обеспечение</w:t>
              </w:r>
            </w:hyperlink>
            <w:r w:rsidRPr="00614EFA">
              <w:rPr>
                <w:rFonts w:ascii="Times New Roman" w:hAnsi="Times New Roman"/>
                <w:color w:val="000000" w:themeColor="text1"/>
                <w:sz w:val="30"/>
                <w:szCs w:val="30"/>
              </w:rPr>
              <w:t xml:space="preserve"> управления </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жилищным фондом и его капитальный ремонт»;</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2 «</w:t>
            </w:r>
            <w:hyperlink r:id="rId11" w:history="1">
              <w:r w:rsidRPr="00614EFA">
                <w:rPr>
                  <w:rFonts w:ascii="Times New Roman" w:hAnsi="Times New Roman"/>
                  <w:color w:val="000000" w:themeColor="text1"/>
                  <w:sz w:val="30"/>
                  <w:szCs w:val="30"/>
                </w:rPr>
                <w:t>Обеспечение</w:t>
              </w:r>
            </w:hyperlink>
            <w:r w:rsidRPr="00614EFA">
              <w:rPr>
                <w:rFonts w:ascii="Times New Roman" w:hAnsi="Times New Roman"/>
                <w:color w:val="000000" w:themeColor="text1"/>
                <w:sz w:val="30"/>
                <w:szCs w:val="30"/>
              </w:rPr>
              <w:t xml:space="preserve"> работы объектов коммунальной инфраструктуры»;</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3 «</w:t>
            </w:r>
            <w:hyperlink r:id="rId12" w:history="1">
              <w:r w:rsidRPr="00614EFA">
                <w:rPr>
                  <w:rFonts w:ascii="Times New Roman" w:hAnsi="Times New Roman"/>
                  <w:color w:val="000000" w:themeColor="text1"/>
                  <w:sz w:val="30"/>
                  <w:szCs w:val="30"/>
                </w:rPr>
                <w:t>Содержание</w:t>
              </w:r>
            </w:hyperlink>
            <w:r w:rsidRPr="00614EFA">
              <w:rPr>
                <w:rFonts w:ascii="Times New Roman" w:hAnsi="Times New Roman"/>
                <w:color w:val="000000" w:themeColor="text1"/>
                <w:sz w:val="30"/>
                <w:szCs w:val="30"/>
              </w:rPr>
              <w:t xml:space="preserve"> и ремонт автом</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бильных дорог общего пользования местного значения в городе»;</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4 «</w:t>
            </w:r>
            <w:hyperlink r:id="rId13" w:history="1">
              <w:r w:rsidRPr="00614EFA">
                <w:rPr>
                  <w:rFonts w:ascii="Times New Roman" w:hAnsi="Times New Roman"/>
                  <w:color w:val="000000" w:themeColor="text1"/>
                  <w:sz w:val="30"/>
                  <w:szCs w:val="30"/>
                </w:rPr>
                <w:t>Содержание</w:t>
              </w:r>
            </w:hyperlink>
            <w:r w:rsidRPr="00614EFA">
              <w:rPr>
                <w:rFonts w:ascii="Times New Roman" w:hAnsi="Times New Roman"/>
                <w:color w:val="000000" w:themeColor="text1"/>
                <w:sz w:val="30"/>
                <w:szCs w:val="30"/>
              </w:rPr>
              <w:t xml:space="preserve"> и ремонт объе</w:t>
            </w:r>
            <w:r w:rsidRPr="00614EFA">
              <w:rPr>
                <w:rFonts w:ascii="Times New Roman" w:hAnsi="Times New Roman"/>
                <w:color w:val="000000" w:themeColor="text1"/>
                <w:sz w:val="30"/>
                <w:szCs w:val="30"/>
              </w:rPr>
              <w:t>к</w:t>
            </w:r>
            <w:r w:rsidRPr="00614EFA">
              <w:rPr>
                <w:rFonts w:ascii="Times New Roman" w:hAnsi="Times New Roman"/>
                <w:color w:val="000000" w:themeColor="text1"/>
                <w:sz w:val="30"/>
                <w:szCs w:val="30"/>
              </w:rPr>
              <w:t>тов внешнего благоустройства, объектов главн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го управления по ГО, ЧС и ПБ»;</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5 «</w:t>
            </w:r>
            <w:hyperlink r:id="rId14" w:history="1">
              <w:r w:rsidRPr="00614EFA">
                <w:rPr>
                  <w:rFonts w:ascii="Times New Roman" w:hAnsi="Times New Roman"/>
                  <w:color w:val="000000" w:themeColor="text1"/>
                  <w:sz w:val="30"/>
                  <w:szCs w:val="30"/>
                </w:rPr>
                <w:t>Обеспечение</w:t>
              </w:r>
            </w:hyperlink>
            <w:r w:rsidRPr="00614EFA">
              <w:rPr>
                <w:rFonts w:ascii="Times New Roman" w:hAnsi="Times New Roman"/>
                <w:color w:val="000000" w:themeColor="text1"/>
                <w:sz w:val="30"/>
                <w:szCs w:val="30"/>
              </w:rPr>
              <w:t xml:space="preserve"> реализации </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муниципальной программы»;</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6 «</w:t>
            </w:r>
            <w:hyperlink r:id="rId15" w:history="1">
              <w:r w:rsidRPr="00614EFA">
                <w:rPr>
                  <w:rFonts w:ascii="Times New Roman" w:hAnsi="Times New Roman"/>
                  <w:color w:val="000000" w:themeColor="text1"/>
                  <w:sz w:val="30"/>
                  <w:szCs w:val="30"/>
                </w:rPr>
                <w:t>Повышение</w:t>
              </w:r>
            </w:hyperlink>
            <w:r w:rsidRPr="00614EFA">
              <w:rPr>
                <w:rFonts w:ascii="Times New Roman" w:hAnsi="Times New Roman"/>
                <w:color w:val="000000" w:themeColor="text1"/>
                <w:sz w:val="30"/>
                <w:szCs w:val="30"/>
              </w:rPr>
              <w:t xml:space="preserve"> безопасности </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дорожного движения»;</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отдельное мероприятие 1 «Устройство архите</w:t>
            </w:r>
            <w:r w:rsidRPr="00614EFA">
              <w:rPr>
                <w:rFonts w:ascii="Times New Roman" w:hAnsi="Times New Roman"/>
                <w:color w:val="000000" w:themeColor="text1"/>
                <w:sz w:val="30"/>
                <w:szCs w:val="30"/>
              </w:rPr>
              <w:t>к</w:t>
            </w:r>
            <w:r w:rsidRPr="00614EFA">
              <w:rPr>
                <w:rFonts w:ascii="Times New Roman" w:hAnsi="Times New Roman"/>
                <w:color w:val="000000" w:themeColor="text1"/>
                <w:sz w:val="30"/>
                <w:szCs w:val="30"/>
              </w:rPr>
              <w:t>турно-художественной подсветки»;</w:t>
            </w:r>
          </w:p>
          <w:p w:rsidR="00E87659" w:rsidRPr="00614EFA" w:rsidRDefault="00E87659" w:rsidP="00B274BE">
            <w:pPr>
              <w:autoSpaceDE w:val="0"/>
              <w:autoSpaceDN w:val="0"/>
              <w:adjustRightInd w:val="0"/>
              <w:spacing w:after="0" w:line="240" w:lineRule="auto"/>
              <w:rPr>
                <w:rFonts w:ascii="Times New Roman" w:hAnsi="Times New Roman"/>
                <w:strike/>
                <w:color w:val="000000" w:themeColor="text1"/>
                <w:sz w:val="30"/>
                <w:szCs w:val="30"/>
              </w:rPr>
            </w:pPr>
            <w:r w:rsidRPr="00614EFA">
              <w:rPr>
                <w:rFonts w:ascii="Times New Roman" w:hAnsi="Times New Roman"/>
                <w:color w:val="000000" w:themeColor="text1"/>
                <w:sz w:val="30"/>
                <w:szCs w:val="30"/>
              </w:rPr>
              <w:t>отдельное мероприятие 2 «</w:t>
            </w:r>
            <w:r w:rsidRPr="00614EFA">
              <w:rPr>
                <w:rFonts w:ascii="Times New Roman" w:hAnsi="Times New Roman"/>
                <w:color w:val="000000"/>
                <w:sz w:val="30"/>
                <w:szCs w:val="30"/>
              </w:rPr>
              <w:t>Финансовое обесп</w:t>
            </w:r>
            <w:r w:rsidRPr="00614EFA">
              <w:rPr>
                <w:rFonts w:ascii="Times New Roman" w:hAnsi="Times New Roman"/>
                <w:color w:val="000000"/>
                <w:sz w:val="30"/>
                <w:szCs w:val="30"/>
              </w:rPr>
              <w:t>е</w:t>
            </w:r>
            <w:r w:rsidRPr="00614EFA">
              <w:rPr>
                <w:rFonts w:ascii="Times New Roman" w:hAnsi="Times New Roman"/>
                <w:color w:val="000000"/>
                <w:sz w:val="30"/>
                <w:szCs w:val="30"/>
              </w:rPr>
              <w:t>чение затрат по уплате лизинговых платежей по договорам финансовой аренды (лизинга) спец</w:t>
            </w:r>
            <w:r w:rsidRPr="00614EFA">
              <w:rPr>
                <w:rFonts w:ascii="Times New Roman" w:hAnsi="Times New Roman"/>
                <w:color w:val="000000"/>
                <w:sz w:val="30"/>
                <w:szCs w:val="30"/>
              </w:rPr>
              <w:t>и</w:t>
            </w:r>
            <w:r w:rsidRPr="00614EFA">
              <w:rPr>
                <w:rFonts w:ascii="Times New Roman" w:hAnsi="Times New Roman"/>
                <w:color w:val="000000"/>
                <w:sz w:val="30"/>
                <w:szCs w:val="30"/>
              </w:rPr>
              <w:t>ализированной техники для выполнения работ по капитальному ремонту, ремонту, содержанию улично-дорожной сети и (или) объектов внешн</w:t>
            </w:r>
            <w:r w:rsidRPr="00614EFA">
              <w:rPr>
                <w:rFonts w:ascii="Times New Roman" w:hAnsi="Times New Roman"/>
                <w:color w:val="000000"/>
                <w:sz w:val="30"/>
                <w:szCs w:val="30"/>
              </w:rPr>
              <w:t>е</w:t>
            </w:r>
            <w:r w:rsidRPr="00614EFA">
              <w:rPr>
                <w:rFonts w:ascii="Times New Roman" w:hAnsi="Times New Roman"/>
                <w:color w:val="000000"/>
                <w:sz w:val="30"/>
                <w:szCs w:val="30"/>
              </w:rPr>
              <w:t>го благоустройства»</w:t>
            </w:r>
          </w:p>
        </w:tc>
      </w:tr>
      <w:tr w:rsidR="00E87659" w:rsidRPr="00614EFA" w:rsidTr="00B274BE">
        <w:trPr>
          <w:trHeight w:val="113"/>
        </w:trPr>
        <w:tc>
          <w:tcPr>
            <w:tcW w:w="3039" w:type="dxa"/>
            <w:tcBorders>
              <w:top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Цели муниципальной программы</w:t>
            </w:r>
          </w:p>
        </w:tc>
        <w:tc>
          <w:tcPr>
            <w:tcW w:w="6439" w:type="dxa"/>
            <w:tcBorders>
              <w:top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содержание жилищно-коммунального хозяйства, дорожного комплекса и объектов внешнего бл</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гоустройства города в надлежащем состоянии, обеспечение населения качественными жили</w:t>
            </w:r>
            <w:r w:rsidRPr="00614EFA">
              <w:rPr>
                <w:rFonts w:ascii="Times New Roman" w:hAnsi="Times New Roman" w:cs="Times New Roman"/>
                <w:color w:val="000000" w:themeColor="text1"/>
                <w:sz w:val="30"/>
                <w:szCs w:val="30"/>
              </w:rPr>
              <w:t>щ</w:t>
            </w:r>
            <w:r w:rsidRPr="00614EFA">
              <w:rPr>
                <w:rFonts w:ascii="Times New Roman" w:hAnsi="Times New Roman" w:cs="Times New Roman"/>
                <w:color w:val="000000" w:themeColor="text1"/>
                <w:sz w:val="30"/>
                <w:szCs w:val="30"/>
              </w:rPr>
              <w:t>но-коммунальными услугами</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 муниципал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ной 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обеспечение безопасных и комфортных усл</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вий проживания граждан в жилых домах, реал</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зация полномочий органов местного самоупра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ления в области управления многоквартирными домами и обеспечение доступности предоста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ляемых коммунальных услуг;</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 создание условий для стабильной работы об</w:t>
            </w:r>
            <w:r w:rsidRPr="00614EFA">
              <w:rPr>
                <w:rFonts w:ascii="Times New Roman" w:hAnsi="Times New Roman" w:cs="Times New Roman"/>
                <w:color w:val="000000" w:themeColor="text1"/>
                <w:sz w:val="30"/>
                <w:szCs w:val="30"/>
              </w:rPr>
              <w:t>ъ</w:t>
            </w:r>
            <w:r w:rsidRPr="00614EFA">
              <w:rPr>
                <w:rFonts w:ascii="Times New Roman" w:hAnsi="Times New Roman" w:cs="Times New Roman"/>
                <w:color w:val="000000" w:themeColor="text1"/>
                <w:sz w:val="30"/>
                <w:szCs w:val="30"/>
              </w:rPr>
              <w:t>ектов коммунальной инфраструктуры и их бе</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перебойного функционирования;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3) содержание и ремонт автомобильных дорог общего пользования местного значения;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4)</w:t>
            </w:r>
            <w:r w:rsidRPr="00614EFA">
              <w:rPr>
                <w:rFonts w:ascii="Times New Roman" w:hAnsi="Times New Roman" w:cs="Times New Roman"/>
                <w:sz w:val="30"/>
                <w:szCs w:val="30"/>
              </w:rPr>
              <w:t xml:space="preserve"> </w:t>
            </w:r>
            <w:r w:rsidRPr="00614EFA">
              <w:rPr>
                <w:rFonts w:ascii="Times New Roman" w:hAnsi="Times New Roman" w:cs="Times New Roman"/>
                <w:color w:val="000000" w:themeColor="text1"/>
                <w:sz w:val="30"/>
                <w:szCs w:val="30"/>
              </w:rPr>
              <w:t>повышение уровня внешнего благоустройства и озеленения города, совершенствование сист</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мы защиты населения от чрезвычайных ситу</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lastRenderedPageBreak/>
              <w:t>ций;</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5) обеспечение эффективного управления реал</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зацией муниципальной программы;</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6) обеспечение безопасности дорожного движ</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7) обеспечение антитеррористической защище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ности объектов дорожного хозяйства</w:t>
            </w:r>
          </w:p>
        </w:tc>
      </w:tr>
      <w:tr w:rsidR="00E87659" w:rsidRPr="00614EFA" w:rsidTr="00B274BE">
        <w:trPr>
          <w:trHeight w:val="113"/>
        </w:trPr>
        <w:tc>
          <w:tcPr>
            <w:tcW w:w="30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 xml:space="preserve">Сроки реализации муниципальной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программы</w:t>
            </w:r>
          </w:p>
        </w:tc>
        <w:tc>
          <w:tcPr>
            <w:tcW w:w="64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2023–2030 годы</w:t>
            </w:r>
          </w:p>
        </w:tc>
      </w:tr>
      <w:tr w:rsidR="00E87659" w:rsidRPr="00614EFA" w:rsidTr="00B274BE">
        <w:tblPrEx>
          <w:tblBorders>
            <w:insideH w:val="nil"/>
          </w:tblBorders>
        </w:tblPrEx>
        <w:trPr>
          <w:trHeight w:val="113"/>
        </w:trPr>
        <w:tc>
          <w:tcPr>
            <w:tcW w:w="303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Целевые индикаторы</w:t>
            </w:r>
          </w:p>
        </w:tc>
        <w:tc>
          <w:tcPr>
            <w:tcW w:w="6439" w:type="dxa"/>
            <w:tcBorders>
              <w:top w:val="single" w:sz="4" w:space="0" w:color="auto"/>
              <w:bottom w:val="single" w:sz="4" w:space="0" w:color="auto"/>
            </w:tcBorders>
          </w:tcPr>
          <w:p w:rsidR="00E87659" w:rsidRPr="00614EFA" w:rsidRDefault="00E87659" w:rsidP="00B274BE">
            <w:pPr>
              <w:autoSpaceDE w:val="0"/>
              <w:autoSpaceDN w:val="0"/>
              <w:adjustRightInd w:val="0"/>
              <w:spacing w:after="0" w:line="240" w:lineRule="auto"/>
              <w:rPr>
                <w:rFonts w:ascii="Times New Roman" w:eastAsia="Calibri" w:hAnsi="Times New Roman"/>
                <w:color w:val="000000" w:themeColor="text1"/>
                <w:sz w:val="30"/>
                <w:szCs w:val="30"/>
              </w:rPr>
            </w:pPr>
            <w:r w:rsidRPr="00614EFA">
              <w:rPr>
                <w:rFonts w:ascii="Times New Roman" w:eastAsia="Calibri" w:hAnsi="Times New Roman"/>
                <w:color w:val="000000" w:themeColor="text1"/>
                <w:sz w:val="30"/>
                <w:szCs w:val="30"/>
              </w:rPr>
              <w:t>1) доля протяженности автомобильных дорог общего пользования местного значения, соо</w:t>
            </w:r>
            <w:r w:rsidRPr="00614EFA">
              <w:rPr>
                <w:rFonts w:ascii="Times New Roman" w:eastAsia="Calibri" w:hAnsi="Times New Roman"/>
                <w:color w:val="000000" w:themeColor="text1"/>
                <w:sz w:val="30"/>
                <w:szCs w:val="30"/>
              </w:rPr>
              <w:t>т</w:t>
            </w:r>
            <w:r w:rsidRPr="00614EFA">
              <w:rPr>
                <w:rFonts w:ascii="Times New Roman" w:eastAsia="Calibri" w:hAnsi="Times New Roman"/>
                <w:color w:val="000000" w:themeColor="text1"/>
                <w:sz w:val="30"/>
                <w:szCs w:val="30"/>
              </w:rPr>
              <w:t>ветствующих нормативным требованиям к их транспортно-эксплуатационному состоянию;</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eastAsia="Calibri" w:hAnsi="Times New Roman" w:cs="Times New Roman"/>
                <w:color w:val="000000" w:themeColor="text1"/>
                <w:sz w:val="30"/>
                <w:szCs w:val="30"/>
              </w:rPr>
              <w:t>2</w:t>
            </w:r>
            <w:r w:rsidRPr="00614EFA">
              <w:rPr>
                <w:rFonts w:ascii="Times New Roman" w:hAnsi="Times New Roman" w:cs="Times New Roman"/>
                <w:color w:val="000000" w:themeColor="text1"/>
                <w:sz w:val="30"/>
                <w:szCs w:val="30"/>
              </w:rPr>
              <w:t>) уровень исполнения мероприятий, напра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ленных на содержание жилищно-коммунального хозяйства и обеспечение населения качестве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ными жилищно-коммунальными услугами;</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3) уровень исполнения мероприятий, напра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ленных на благоустройство территорий города</w:t>
            </w:r>
          </w:p>
          <w:p w:rsidR="00E87659" w:rsidRPr="00614EFA" w:rsidRDefault="00E87659" w:rsidP="00B274BE">
            <w:pPr>
              <w:pStyle w:val="ConsPlusNormal"/>
              <w:rPr>
                <w:rFonts w:ascii="Times New Roman" w:hAnsi="Times New Roman" w:cs="Times New Roman"/>
                <w:color w:val="000000" w:themeColor="text1"/>
                <w:sz w:val="30"/>
                <w:szCs w:val="30"/>
              </w:rPr>
            </w:pPr>
          </w:p>
        </w:tc>
      </w:tr>
      <w:tr w:rsidR="00E87659" w:rsidRPr="00614EFA" w:rsidTr="00B274BE">
        <w:tblPrEx>
          <w:tblBorders>
            <w:insideH w:val="nil"/>
          </w:tblBorders>
        </w:tblPrEx>
        <w:trPr>
          <w:trHeight w:val="113"/>
        </w:trPr>
        <w:tc>
          <w:tcPr>
            <w:tcW w:w="3039" w:type="dxa"/>
            <w:tcBorders>
              <w:top w:val="single" w:sz="4" w:space="0" w:color="auto"/>
              <w:bottom w:val="single" w:sz="4" w:space="0" w:color="auto"/>
            </w:tcBorders>
          </w:tcPr>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 xml:space="preserve">Объемы и источники финансирования </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 xml:space="preserve">муниципальной </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программы</w:t>
            </w:r>
          </w:p>
          <w:p w:rsidR="00E87659" w:rsidRPr="00614EFA" w:rsidRDefault="00E87659" w:rsidP="00B274BE">
            <w:pPr>
              <w:pStyle w:val="ConsPlusNormal"/>
              <w:rPr>
                <w:rFonts w:ascii="Times New Roman" w:hAnsi="Times New Roman" w:cs="Times New Roman"/>
                <w:color w:val="000000" w:themeColor="text1"/>
                <w:sz w:val="30"/>
                <w:szCs w:val="30"/>
              </w:rPr>
            </w:pPr>
          </w:p>
        </w:tc>
        <w:tc>
          <w:tcPr>
            <w:tcW w:w="6439" w:type="dxa"/>
            <w:tcBorders>
              <w:top w:val="single" w:sz="4" w:space="0" w:color="auto"/>
              <w:bottom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общий объем финансирования муниципальной программы составляет 136 976 750,73 тыс. ру</w:t>
            </w:r>
            <w:r w:rsidRPr="00614EFA">
              <w:rPr>
                <w:rFonts w:ascii="Times New Roman" w:eastAsia="Calibri" w:hAnsi="Times New Roman"/>
                <w:color w:val="000000"/>
                <w:sz w:val="30"/>
                <w:szCs w:val="30"/>
              </w:rPr>
              <w:t>б</w:t>
            </w:r>
            <w:r w:rsidRPr="00614EFA">
              <w:rPr>
                <w:rFonts w:ascii="Times New Roman" w:eastAsia="Calibri" w:hAnsi="Times New Roman"/>
                <w:color w:val="000000"/>
                <w:sz w:val="30"/>
                <w:szCs w:val="30"/>
              </w:rPr>
              <w:t xml:space="preserve">лей, </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в том числе: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49 538 225,02 тыс. рублей – средства бюджета города;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8 438 681,66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1 723 844,12 тыс. рублей – средства федеральн</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77 275 999,93 тыс. рублей* – средства внебю</w:t>
            </w:r>
            <w:r w:rsidRPr="00614EFA">
              <w:rPr>
                <w:rFonts w:ascii="Times New Roman" w:eastAsia="Calibri" w:hAnsi="Times New Roman"/>
                <w:color w:val="000000"/>
                <w:sz w:val="30"/>
                <w:szCs w:val="30"/>
              </w:rPr>
              <w:t>д</w:t>
            </w:r>
            <w:r w:rsidRPr="00614EFA">
              <w:rPr>
                <w:rFonts w:ascii="Times New Roman" w:eastAsia="Calibri" w:hAnsi="Times New Roman"/>
                <w:color w:val="000000"/>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объем финансирования по годам реализации м</w:t>
            </w:r>
            <w:r w:rsidRPr="00614EFA">
              <w:rPr>
                <w:rFonts w:ascii="Times New Roman" w:eastAsia="Calibri" w:hAnsi="Times New Roman"/>
                <w:color w:val="000000"/>
                <w:sz w:val="30"/>
                <w:szCs w:val="30"/>
              </w:rPr>
              <w:t>у</w:t>
            </w:r>
            <w:r w:rsidRPr="00614EFA">
              <w:rPr>
                <w:rFonts w:ascii="Times New Roman" w:eastAsia="Calibri" w:hAnsi="Times New Roman"/>
                <w:color w:val="000000"/>
                <w:sz w:val="30"/>
                <w:szCs w:val="30"/>
              </w:rPr>
              <w:t>ниципальной программы:</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2023 год – 9 876 854,75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6 967 949,87 тыс. рублей – средства бюджета г</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2 066 698,42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842 206,46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lastRenderedPageBreak/>
              <w:t>2024 год – 10 001 515,76 тыс. рублей, в том чи</w:t>
            </w:r>
            <w:r w:rsidRPr="00614EFA">
              <w:rPr>
                <w:rFonts w:ascii="Times New Roman" w:eastAsia="Calibri" w:hAnsi="Times New Roman"/>
                <w:color w:val="000000"/>
                <w:sz w:val="30"/>
                <w:szCs w:val="30"/>
              </w:rPr>
              <w:t>с</w:t>
            </w:r>
            <w:r w:rsidRPr="00614EFA">
              <w:rPr>
                <w:rFonts w:ascii="Times New Roman" w:eastAsia="Calibri" w:hAnsi="Times New Roman"/>
                <w:color w:val="000000"/>
                <w:sz w:val="30"/>
                <w:szCs w:val="30"/>
              </w:rPr>
              <w:t>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7 837 557,04 тыс. рублей – средства бюджета г</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2 145 310,46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18 648,26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2025 год – 32 412 522,75 тыс. рублей, в том чи</w:t>
            </w:r>
            <w:r w:rsidRPr="00614EFA">
              <w:rPr>
                <w:rFonts w:ascii="Times New Roman" w:eastAsia="Calibri" w:hAnsi="Times New Roman"/>
                <w:color w:val="000000"/>
                <w:sz w:val="30"/>
                <w:szCs w:val="30"/>
              </w:rPr>
              <w:t>с</w:t>
            </w:r>
            <w:r w:rsidRPr="00614EFA">
              <w:rPr>
                <w:rFonts w:ascii="Times New Roman" w:eastAsia="Calibri" w:hAnsi="Times New Roman"/>
                <w:color w:val="000000"/>
                <w:sz w:val="30"/>
                <w:szCs w:val="30"/>
              </w:rPr>
              <w:t>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8 506 210,82 тыс. рублей – средства бюджета г</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1 998 675,58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862 989,40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21 044 646,95 тыс. рублей* – средства внебю</w:t>
            </w:r>
            <w:r w:rsidRPr="00614EFA">
              <w:rPr>
                <w:rFonts w:ascii="Times New Roman" w:eastAsia="Calibri" w:hAnsi="Times New Roman"/>
                <w:color w:val="000000"/>
                <w:sz w:val="30"/>
                <w:szCs w:val="30"/>
              </w:rPr>
              <w:t>д</w:t>
            </w:r>
            <w:r w:rsidRPr="00614EFA">
              <w:rPr>
                <w:rFonts w:ascii="Times New Roman" w:eastAsia="Calibri" w:hAnsi="Times New Roman"/>
                <w:color w:val="000000"/>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2026 год – 11 586 308,00 тыс. рублей, в том чи</w:t>
            </w:r>
            <w:r w:rsidRPr="00614EFA">
              <w:rPr>
                <w:rFonts w:ascii="Times New Roman" w:eastAsia="Calibri" w:hAnsi="Times New Roman"/>
                <w:color w:val="000000"/>
                <w:sz w:val="30"/>
                <w:szCs w:val="30"/>
              </w:rPr>
              <w:t>с</w:t>
            </w:r>
            <w:r w:rsidRPr="00614EFA">
              <w:rPr>
                <w:rFonts w:ascii="Times New Roman" w:eastAsia="Calibri" w:hAnsi="Times New Roman"/>
                <w:color w:val="000000"/>
                <w:sz w:val="30"/>
                <w:szCs w:val="30"/>
              </w:rPr>
              <w:t>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9 191 959,43 тыс. рублей – средства бюджета г</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1 076 049,60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1 318 298,97 тыс. рублей* – средства внебю</w:t>
            </w:r>
            <w:r w:rsidRPr="00614EFA">
              <w:rPr>
                <w:rFonts w:ascii="Times New Roman" w:eastAsia="Calibri" w:hAnsi="Times New Roman"/>
                <w:color w:val="000000"/>
                <w:sz w:val="30"/>
                <w:szCs w:val="30"/>
              </w:rPr>
              <w:t>д</w:t>
            </w:r>
            <w:r w:rsidRPr="00614EFA">
              <w:rPr>
                <w:rFonts w:ascii="Times New Roman" w:eastAsia="Calibri" w:hAnsi="Times New Roman"/>
                <w:color w:val="000000"/>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2027 год – 11 511 627,13 тыс. рублей, в том чи</w:t>
            </w:r>
            <w:r w:rsidRPr="00614EFA">
              <w:rPr>
                <w:rFonts w:ascii="Times New Roman" w:eastAsia="Calibri" w:hAnsi="Times New Roman"/>
                <w:color w:val="000000"/>
                <w:sz w:val="30"/>
                <w:szCs w:val="30"/>
              </w:rPr>
              <w:t>с</w:t>
            </w:r>
            <w:r w:rsidRPr="00614EFA">
              <w:rPr>
                <w:rFonts w:ascii="Times New Roman" w:eastAsia="Calibri" w:hAnsi="Times New Roman"/>
                <w:color w:val="000000"/>
                <w:sz w:val="30"/>
                <w:szCs w:val="30"/>
              </w:rPr>
              <w:t>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9 129 238,93 тыс. рублей – средства бюджета г</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1 076 049,60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1 306 338,60 тыс. рублей* – средства внебю</w:t>
            </w:r>
            <w:r w:rsidRPr="00614EFA">
              <w:rPr>
                <w:rFonts w:ascii="Times New Roman" w:eastAsia="Calibri" w:hAnsi="Times New Roman"/>
                <w:color w:val="000000"/>
                <w:sz w:val="30"/>
                <w:szCs w:val="30"/>
              </w:rPr>
              <w:t>д</w:t>
            </w:r>
            <w:r w:rsidRPr="00614EFA">
              <w:rPr>
                <w:rFonts w:ascii="Times New Roman" w:eastAsia="Calibri" w:hAnsi="Times New Roman"/>
                <w:color w:val="000000"/>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2028 год – 61 587 922,34 тыс. рублей, в том чи</w:t>
            </w:r>
            <w:r w:rsidRPr="00614EFA">
              <w:rPr>
                <w:rFonts w:ascii="Times New Roman" w:eastAsia="Calibri" w:hAnsi="Times New Roman"/>
                <w:color w:val="000000"/>
                <w:sz w:val="30"/>
                <w:szCs w:val="30"/>
              </w:rPr>
              <w:t>с</w:t>
            </w:r>
            <w:r w:rsidRPr="00614EFA">
              <w:rPr>
                <w:rFonts w:ascii="Times New Roman" w:eastAsia="Calibri" w:hAnsi="Times New Roman"/>
                <w:color w:val="000000"/>
                <w:sz w:val="30"/>
                <w:szCs w:val="30"/>
              </w:rPr>
              <w:t>ле:</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7 905 308,93 тыс. рублей – средства бюджета г</w:t>
            </w:r>
            <w:r w:rsidRPr="00614EFA">
              <w:rPr>
                <w:rFonts w:ascii="Times New Roman" w:eastAsia="Calibri" w:hAnsi="Times New Roman"/>
                <w:color w:val="000000"/>
                <w:sz w:val="30"/>
                <w:szCs w:val="30"/>
              </w:rPr>
              <w:t>о</w:t>
            </w:r>
            <w:r w:rsidRPr="00614EFA">
              <w:rPr>
                <w:rFonts w:ascii="Times New Roman" w:eastAsia="Calibri"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75 898,00 тыс. рублей – средства краевого бю</w:t>
            </w:r>
            <w:r w:rsidRPr="00614EFA">
              <w:rPr>
                <w:rFonts w:ascii="Times New Roman" w:eastAsia="Calibri" w:hAnsi="Times New Roman"/>
                <w:color w:val="000000"/>
                <w:sz w:val="30"/>
                <w:szCs w:val="30"/>
              </w:rPr>
              <w:t>д</w:t>
            </w:r>
            <w:r w:rsidRPr="00614EFA">
              <w:rPr>
                <w:rFonts w:ascii="Times New Roman" w:eastAsia="Calibri" w:hAnsi="Times New Roman"/>
                <w:color w:val="000000"/>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eastAsia="Calibri" w:hAnsi="Times New Roman"/>
                <w:color w:val="000000"/>
                <w:sz w:val="30"/>
                <w:szCs w:val="30"/>
              </w:rPr>
            </w:pPr>
            <w:r w:rsidRPr="00614EFA">
              <w:rPr>
                <w:rFonts w:ascii="Times New Roman" w:eastAsia="Calibri" w:hAnsi="Times New Roman"/>
                <w:color w:val="000000"/>
                <w:sz w:val="30"/>
                <w:szCs w:val="30"/>
              </w:rPr>
              <w:t>53 606 715,41 тыс. рублей* – средства внебю</w:t>
            </w:r>
            <w:r w:rsidRPr="00614EFA">
              <w:rPr>
                <w:rFonts w:ascii="Times New Roman" w:eastAsia="Calibri" w:hAnsi="Times New Roman"/>
                <w:color w:val="000000"/>
                <w:sz w:val="30"/>
                <w:szCs w:val="30"/>
              </w:rPr>
              <w:t>д</w:t>
            </w:r>
            <w:r w:rsidRPr="00614EFA">
              <w:rPr>
                <w:rFonts w:ascii="Times New Roman" w:eastAsia="Calibri" w:hAnsi="Times New Roman"/>
                <w:color w:val="000000"/>
                <w:sz w:val="30"/>
                <w:szCs w:val="30"/>
              </w:rPr>
              <w:t>жетных источников</w:t>
            </w:r>
          </w:p>
        </w:tc>
      </w:tr>
    </w:tbl>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bookmarkStart w:id="1" w:name="P216"/>
      <w:bookmarkEnd w:id="1"/>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С учетом дополнительно планируемых к привлечению средств из внебюджетных источников.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bookmarkStart w:id="2" w:name="P218"/>
      <w:bookmarkEnd w:id="2"/>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I. Общая характеристика текущего состояния сферы</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«Жилищно-коммунальное хозяйство и дорожный комплекс города</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Красноярска». Основные цели, задачи и сроки реализации</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муниципальной программы</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высокого качества предоставления жилищно-коммунальных услуг является приоритетом государственной политики Российской Федерации, возможность улучшения жилищных условий является важным показателем повышения благосостояния населения.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Программа развития жилищно-коммунального хозяйства и доро</w:t>
      </w:r>
      <w:r w:rsidRPr="00614EFA">
        <w:rPr>
          <w:rFonts w:ascii="Times New Roman" w:hAnsi="Times New Roman" w:cs="Times New Roman"/>
          <w:color w:val="000000" w:themeColor="text1"/>
          <w:sz w:val="30"/>
          <w:szCs w:val="30"/>
        </w:rPr>
        <w:t>ж</w:t>
      </w:r>
      <w:r w:rsidRPr="00614EFA">
        <w:rPr>
          <w:rFonts w:ascii="Times New Roman" w:hAnsi="Times New Roman" w:cs="Times New Roman"/>
          <w:color w:val="000000" w:themeColor="text1"/>
          <w:sz w:val="30"/>
          <w:szCs w:val="30"/>
        </w:rPr>
        <w:t>ного комплекса разработана с учетом приоритетов государственной п</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литики в области жилищно-коммунального хозяйства, дорожной де</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тельности, благоустройства, стратегии социально-экономического раз-вития Красноярского края до 2030 года, утвержденной Постановлением Правительства Красноярского края от 30.10.2018 № 647-п, стратегии социально-экономического развития города Красноярска до 2030 года, утвержденной Решением Красноярского городского Совета депутатов от 18.06.2019 № 3-42, в соответствии с Указом Президента Российской Федерации</w:t>
      </w:r>
      <w:proofErr w:type="gramEnd"/>
      <w:r w:rsidRPr="00614EFA">
        <w:rPr>
          <w:rFonts w:ascii="Times New Roman" w:hAnsi="Times New Roman" w:cs="Times New Roman"/>
          <w:color w:val="000000" w:themeColor="text1"/>
          <w:sz w:val="30"/>
          <w:szCs w:val="30"/>
        </w:rPr>
        <w:t xml:space="preserve"> </w:t>
      </w:r>
      <w:proofErr w:type="gramStart"/>
      <w:r w:rsidRPr="00614EFA">
        <w:rPr>
          <w:rFonts w:ascii="Times New Roman" w:hAnsi="Times New Roman" w:cs="Times New Roman"/>
          <w:color w:val="000000" w:themeColor="text1"/>
          <w:sz w:val="30"/>
          <w:szCs w:val="30"/>
        </w:rPr>
        <w:t>от 07.05.2024 № 309 «О национальных целях развития Ро</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сийской Федерации на период до 2030 года и на перспективу до 2036 года» в целях реализации задач региональных проектов «Общесисте</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ные меры развития дорожного хозяйства», «Региональная и местная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рожная сеть», «Безопасность дорожного движения» в рамках наци</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нального проекта «Инфраструктура для жизни», а также в целях реал</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зации регионального проекта «Чистый воздух» в рамках национального проекта «Экологическое</w:t>
      </w:r>
      <w:proofErr w:type="gramEnd"/>
      <w:r w:rsidRPr="00614EFA">
        <w:rPr>
          <w:rFonts w:ascii="Times New Roman" w:hAnsi="Times New Roman" w:cs="Times New Roman"/>
          <w:color w:val="000000" w:themeColor="text1"/>
          <w:sz w:val="30"/>
          <w:szCs w:val="30"/>
        </w:rPr>
        <w:t xml:space="preserve"> благополучие», и подготовки города к праз</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нованию 400-летия в 2028 году.</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Реализация мероприятий муниципальной программы позволит решить следующие задачи: обеспечение безопасности проживания в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роде, формирование комфортной среды с использованием передовых цифровых технологий управления системами жизнеобеспечения города и содействия экологическому оздоровлению города для достижения ц</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лей формирования комфортной и безопасной городской среды с испол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зованием цифровых технологий управления системами жизнеобеспеч</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а также модернизации инженерной инфраструктуры, включая ре</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лизацию проектов строительства «умных» сетей и обеспечения 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плексного</w:t>
      </w:r>
      <w:proofErr w:type="gramEnd"/>
      <w:r w:rsidRPr="00614EFA">
        <w:rPr>
          <w:rFonts w:ascii="Times New Roman" w:hAnsi="Times New Roman" w:cs="Times New Roman"/>
          <w:color w:val="000000" w:themeColor="text1"/>
          <w:sz w:val="30"/>
          <w:szCs w:val="30"/>
        </w:rPr>
        <w:t xml:space="preserve"> развития транспортной инфраструктуры и улично-дорожной сети для достижения цели обеспечения эффективной модернизации и </w:t>
      </w:r>
      <w:r w:rsidRPr="00614EFA">
        <w:rPr>
          <w:rFonts w:ascii="Times New Roman" w:hAnsi="Times New Roman" w:cs="Times New Roman"/>
          <w:color w:val="000000" w:themeColor="text1"/>
          <w:sz w:val="30"/>
          <w:szCs w:val="30"/>
        </w:rPr>
        <w:lastRenderedPageBreak/>
        <w:t>комплексного развития транспортной, инженерной, коммунальной и</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 xml:space="preserve">фраструктуры города в рамках </w:t>
      </w:r>
      <w:proofErr w:type="gramStart"/>
      <w:r w:rsidRPr="00614EFA">
        <w:rPr>
          <w:rFonts w:ascii="Times New Roman" w:hAnsi="Times New Roman" w:cs="Times New Roman"/>
          <w:color w:val="000000" w:themeColor="text1"/>
          <w:sz w:val="30"/>
          <w:szCs w:val="30"/>
        </w:rPr>
        <w:t>достижения стратегической цели перв</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го уровня стратегии социально-экономической развития</w:t>
      </w:r>
      <w:proofErr w:type="gramEnd"/>
      <w:r w:rsidRPr="00614EFA">
        <w:rPr>
          <w:rFonts w:ascii="Times New Roman" w:hAnsi="Times New Roman" w:cs="Times New Roman"/>
          <w:color w:val="000000" w:themeColor="text1"/>
          <w:sz w:val="30"/>
          <w:szCs w:val="30"/>
        </w:rPr>
        <w:t xml:space="preserve"> города «Ст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личный уровень качества жизни: развитие человеческого капитала и успешная реализация потенциала талантливых, предприимчивых и кр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ативных горожан».</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Город Красноярск уже имеет опыт в сфере управления жилищно-коммунальным хозяйством. Широкое распространение в части управл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жилым фондом получили его современные формы – товарищества собственников жилья (далее – ТСЖ), товарищества собственников н</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движимости, управляющие компании.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Обслуживание основной части жилищного фонда города ос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ществляет управляющая компания «Жилищные системы Красноярска», обслуживание общежитий – акционерное общество «Управляющая компания «Правобережная» и акционерное общество «Управляющая компания «Красноярская». Всего в городе 214 управляющих компании, 248 самостоятельных товарищества собственников жилья и товарищ</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ства собственников недвижимости.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В городе Красноярске по состоянию на 01.01.2025 насчитывается 5 454 многоквартирных домов общей площадью 29 773,29 тыс. кв. м.</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roofErr w:type="gramStart"/>
      <w:r w:rsidRPr="00614EFA">
        <w:rPr>
          <w:rFonts w:ascii="Times New Roman" w:hAnsi="Times New Roman"/>
          <w:color w:val="000000"/>
          <w:sz w:val="30"/>
          <w:szCs w:val="30"/>
        </w:rPr>
        <w:t>В соответствии с краткосрочными планами по капитальному р</w:t>
      </w:r>
      <w:r w:rsidRPr="00614EFA">
        <w:rPr>
          <w:rFonts w:ascii="Times New Roman" w:hAnsi="Times New Roman"/>
          <w:color w:val="000000"/>
          <w:sz w:val="30"/>
          <w:szCs w:val="30"/>
        </w:rPr>
        <w:t>е</w:t>
      </w:r>
      <w:r w:rsidRPr="00614EFA">
        <w:rPr>
          <w:rFonts w:ascii="Times New Roman" w:hAnsi="Times New Roman"/>
          <w:color w:val="000000"/>
          <w:sz w:val="30"/>
          <w:szCs w:val="30"/>
        </w:rPr>
        <w:t>монту общего имущества в многоквартирных домах города Красноярска на 2023–2025 годы и на 2026-2028 годы, утвержденными постановлен</w:t>
      </w:r>
      <w:r w:rsidRPr="00614EFA">
        <w:rPr>
          <w:rFonts w:ascii="Times New Roman" w:hAnsi="Times New Roman"/>
          <w:color w:val="000000"/>
          <w:sz w:val="30"/>
          <w:szCs w:val="30"/>
        </w:rPr>
        <w:t>и</w:t>
      </w:r>
      <w:r w:rsidRPr="00614EFA">
        <w:rPr>
          <w:rFonts w:ascii="Times New Roman" w:hAnsi="Times New Roman"/>
          <w:color w:val="000000"/>
          <w:sz w:val="30"/>
          <w:szCs w:val="30"/>
        </w:rPr>
        <w:t>ями администрации города от 30.03.2022 № 272 «Об утверждении кра</w:t>
      </w:r>
      <w:r w:rsidRPr="00614EFA">
        <w:rPr>
          <w:rFonts w:ascii="Times New Roman" w:hAnsi="Times New Roman"/>
          <w:color w:val="000000"/>
          <w:sz w:val="30"/>
          <w:szCs w:val="30"/>
        </w:rPr>
        <w:t>т</w:t>
      </w:r>
      <w:r w:rsidRPr="00614EFA">
        <w:rPr>
          <w:rFonts w:ascii="Times New Roman" w:hAnsi="Times New Roman"/>
          <w:color w:val="000000"/>
          <w:sz w:val="30"/>
          <w:szCs w:val="30"/>
        </w:rPr>
        <w:t>косрочного плана реализации региональной программы капитального ремонта общего имущества в многоквартирных домах, расположенных на территории города Красноярска на 2023–2025 годы» и от 25.10.2024 № 1017 «</w:t>
      </w:r>
      <w:r w:rsidRPr="00614EFA">
        <w:rPr>
          <w:rFonts w:ascii="Times New Roman" w:hAnsi="Times New Roman"/>
          <w:color w:val="000000" w:themeColor="text1"/>
          <w:sz w:val="30"/>
          <w:szCs w:val="30"/>
        </w:rPr>
        <w:t>Об утверждении краткосрочного плана реализации</w:t>
      </w:r>
      <w:proofErr w:type="gramEnd"/>
      <w:r w:rsidRPr="00614EFA">
        <w:rPr>
          <w:rFonts w:ascii="Times New Roman" w:hAnsi="Times New Roman"/>
          <w:color w:val="000000" w:themeColor="text1"/>
          <w:sz w:val="30"/>
          <w:szCs w:val="30"/>
        </w:rPr>
        <w:t xml:space="preserve"> регионал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ной программы капитального ремонта общего имущества в многоква</w:t>
      </w:r>
      <w:r w:rsidRPr="00614EFA">
        <w:rPr>
          <w:rFonts w:ascii="Times New Roman" w:hAnsi="Times New Roman"/>
          <w:color w:val="000000" w:themeColor="text1"/>
          <w:sz w:val="30"/>
          <w:szCs w:val="30"/>
        </w:rPr>
        <w:t>р</w:t>
      </w:r>
      <w:r w:rsidRPr="00614EFA">
        <w:rPr>
          <w:rFonts w:ascii="Times New Roman" w:hAnsi="Times New Roman"/>
          <w:color w:val="000000" w:themeColor="text1"/>
          <w:sz w:val="30"/>
          <w:szCs w:val="30"/>
        </w:rPr>
        <w:t xml:space="preserve">тирных домах, расположенных на территории города Красноярска, на 2026 - 2028 годы», </w:t>
      </w:r>
      <w:r w:rsidRPr="00614EFA">
        <w:rPr>
          <w:rFonts w:ascii="Times New Roman" w:hAnsi="Times New Roman"/>
          <w:color w:val="000000"/>
          <w:sz w:val="30"/>
          <w:szCs w:val="30"/>
        </w:rPr>
        <w:t>такие работы, как ремонт кровли, ремонт инжене</w:t>
      </w:r>
      <w:r w:rsidRPr="00614EFA">
        <w:rPr>
          <w:rFonts w:ascii="Times New Roman" w:hAnsi="Times New Roman"/>
          <w:color w:val="000000"/>
          <w:sz w:val="30"/>
          <w:szCs w:val="30"/>
        </w:rPr>
        <w:t>р</w:t>
      </w:r>
      <w:r w:rsidRPr="00614EFA">
        <w:rPr>
          <w:rFonts w:ascii="Times New Roman" w:hAnsi="Times New Roman"/>
          <w:color w:val="000000"/>
          <w:sz w:val="30"/>
          <w:szCs w:val="30"/>
        </w:rPr>
        <w:t>ных сетей и прочее, к 2030 году будут выполнены в 3180 многокварти</w:t>
      </w:r>
      <w:r w:rsidRPr="00614EFA">
        <w:rPr>
          <w:rFonts w:ascii="Times New Roman" w:hAnsi="Times New Roman"/>
          <w:color w:val="000000"/>
          <w:sz w:val="30"/>
          <w:szCs w:val="30"/>
        </w:rPr>
        <w:t>р</w:t>
      </w:r>
      <w:r w:rsidRPr="00614EFA">
        <w:rPr>
          <w:rFonts w:ascii="Times New Roman" w:hAnsi="Times New Roman"/>
          <w:color w:val="000000"/>
          <w:sz w:val="30"/>
          <w:szCs w:val="30"/>
        </w:rPr>
        <w:t>ных домах.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Основной проблемой данного направления остается низкая ст</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пень участия населения в управлении жилищным фондом.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Во исполнение требований Жилищного </w:t>
      </w:r>
      <w:hyperlink r:id="rId16" w:history="1">
        <w:r w:rsidRPr="00614EFA">
          <w:rPr>
            <w:rFonts w:ascii="Times New Roman" w:hAnsi="Times New Roman" w:cs="Times New Roman"/>
            <w:color w:val="000000" w:themeColor="text1"/>
            <w:sz w:val="30"/>
            <w:szCs w:val="30"/>
          </w:rPr>
          <w:t>кодекса</w:t>
        </w:r>
      </w:hyperlink>
      <w:r w:rsidRPr="00614EFA">
        <w:rPr>
          <w:rFonts w:ascii="Times New Roman" w:hAnsi="Times New Roman" w:cs="Times New Roman"/>
          <w:color w:val="000000" w:themeColor="text1"/>
          <w:sz w:val="30"/>
          <w:szCs w:val="30"/>
        </w:rPr>
        <w:t xml:space="preserve"> Российской Фед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рации в Красноярском крае </w:t>
      </w:r>
      <w:hyperlink r:id="rId17" w:history="1">
        <w:r w:rsidRPr="00614EFA">
          <w:rPr>
            <w:rFonts w:ascii="Times New Roman" w:hAnsi="Times New Roman" w:cs="Times New Roman"/>
            <w:color w:val="000000" w:themeColor="text1"/>
            <w:sz w:val="30"/>
            <w:szCs w:val="30"/>
          </w:rPr>
          <w:t>распоряжением</w:t>
        </w:r>
      </w:hyperlink>
      <w:r w:rsidRPr="00614EFA">
        <w:rPr>
          <w:rFonts w:ascii="Times New Roman" w:hAnsi="Times New Roman" w:cs="Times New Roman"/>
          <w:color w:val="000000" w:themeColor="text1"/>
          <w:sz w:val="30"/>
          <w:szCs w:val="30"/>
        </w:rPr>
        <w:t xml:space="preserve"> Правительства Красноя</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ского края от 16.09.2013 № 648-р создан Региональный фонд капитал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ного ремонта многоквартирных домов, выполняющий на территории Красноярского края функции регионального оператора.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 xml:space="preserve">Принято </w:t>
      </w:r>
      <w:hyperlink r:id="rId18" w:history="1">
        <w:r w:rsidRPr="00614EFA">
          <w:rPr>
            <w:rFonts w:ascii="Times New Roman" w:hAnsi="Times New Roman" w:cs="Times New Roman"/>
            <w:color w:val="000000" w:themeColor="text1"/>
            <w:sz w:val="30"/>
            <w:szCs w:val="30"/>
          </w:rPr>
          <w:t>постановление</w:t>
        </w:r>
      </w:hyperlink>
      <w:r w:rsidRPr="00614EFA">
        <w:rPr>
          <w:rFonts w:ascii="Times New Roman" w:hAnsi="Times New Roman" w:cs="Times New Roman"/>
          <w:color w:val="000000" w:themeColor="text1"/>
          <w:sz w:val="30"/>
          <w:szCs w:val="30"/>
        </w:rPr>
        <w:t xml:space="preserve"> администрации города от 21.08.2014 № 522 «О формировании фонда капитального ремонта в отношении мн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lastRenderedPageBreak/>
        <w:t>гоквартирных домов, расположенных на территории муниципального образования, собственники помещений в которых не выбрали способ формирования фонда капитального ремонта или выбранный ими способ не был реализован», которым утвержден перечень многоквартирных домов, расположенных на территории города Красноярска, собственн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ки помещений в которых не выбрали способ формирования фонда кап</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тального ремонта</w:t>
      </w:r>
      <w:proofErr w:type="gramEnd"/>
      <w:r w:rsidRPr="00614EFA">
        <w:rPr>
          <w:rFonts w:ascii="Times New Roman" w:hAnsi="Times New Roman" w:cs="Times New Roman"/>
          <w:color w:val="000000" w:themeColor="text1"/>
          <w:sz w:val="30"/>
          <w:szCs w:val="30"/>
        </w:rPr>
        <w:t xml:space="preserve"> или выбранный ими способ не был реализован.</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Функциями технического заказчика услуг и (или) работ по кап</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тальному ремонту общего имущества в многоквартирных домах, расп</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ложенных на территории города Красноярска, наделено муниципальное казенное учреждение города Красноярска «Управление по работе с ТСЖ и развитию местного самоуправления».</w:t>
      </w:r>
    </w:p>
    <w:p w:rsidR="00E87659" w:rsidRPr="00614EFA" w:rsidRDefault="00E87659" w:rsidP="00E87659">
      <w:pPr>
        <w:spacing w:after="0" w:line="240" w:lineRule="auto"/>
        <w:ind w:firstLine="709"/>
        <w:jc w:val="both"/>
        <w:rPr>
          <w:rFonts w:ascii="Times New Roman" w:hAnsi="Times New Roman"/>
          <w:bCs/>
          <w:color w:val="000000"/>
          <w:sz w:val="30"/>
          <w:szCs w:val="30"/>
        </w:rPr>
      </w:pPr>
      <w:proofErr w:type="gramStart"/>
      <w:r w:rsidRPr="00614EFA">
        <w:rPr>
          <w:rFonts w:ascii="Times New Roman" w:hAnsi="Times New Roman"/>
          <w:bCs/>
          <w:color w:val="000000"/>
          <w:sz w:val="30"/>
          <w:szCs w:val="30"/>
        </w:rPr>
        <w:t>Для обеспечения контроля за проведением капитального ремонта многоквартирных домов на территории города Красноярска, а также в целях повышения эффективности работы администрации города по осуществлению контроля за соблюдением сроков проведения капитал</w:t>
      </w:r>
      <w:r w:rsidRPr="00614EFA">
        <w:rPr>
          <w:rFonts w:ascii="Times New Roman" w:hAnsi="Times New Roman"/>
          <w:bCs/>
          <w:color w:val="000000"/>
          <w:sz w:val="30"/>
          <w:szCs w:val="30"/>
        </w:rPr>
        <w:t>ь</w:t>
      </w:r>
      <w:r w:rsidRPr="00614EFA">
        <w:rPr>
          <w:rFonts w:ascii="Times New Roman" w:hAnsi="Times New Roman"/>
          <w:bCs/>
          <w:color w:val="000000"/>
          <w:sz w:val="30"/>
          <w:szCs w:val="30"/>
        </w:rPr>
        <w:t xml:space="preserve">ного ремонта общего имущества в многоквартирных домах </w:t>
      </w:r>
      <w:hyperlink r:id="rId19" w:history="1">
        <w:r w:rsidRPr="00614EFA">
          <w:rPr>
            <w:rFonts w:ascii="Times New Roman" w:hAnsi="Times New Roman"/>
            <w:bCs/>
            <w:color w:val="000000"/>
            <w:sz w:val="30"/>
            <w:szCs w:val="30"/>
          </w:rPr>
          <w:t>распоряж</w:t>
        </w:r>
        <w:r w:rsidRPr="00614EFA">
          <w:rPr>
            <w:rFonts w:ascii="Times New Roman" w:hAnsi="Times New Roman"/>
            <w:bCs/>
            <w:color w:val="000000"/>
            <w:sz w:val="30"/>
            <w:szCs w:val="30"/>
          </w:rPr>
          <w:t>е</w:t>
        </w:r>
        <w:r w:rsidRPr="00614EFA">
          <w:rPr>
            <w:rFonts w:ascii="Times New Roman" w:hAnsi="Times New Roman"/>
            <w:bCs/>
            <w:color w:val="000000"/>
            <w:sz w:val="30"/>
            <w:szCs w:val="30"/>
          </w:rPr>
          <w:t>нием</w:t>
        </w:r>
      </w:hyperlink>
      <w:r w:rsidRPr="00614EFA">
        <w:rPr>
          <w:rFonts w:ascii="Times New Roman" w:hAnsi="Times New Roman"/>
          <w:bCs/>
          <w:color w:val="000000"/>
          <w:sz w:val="30"/>
          <w:szCs w:val="30"/>
        </w:rPr>
        <w:t xml:space="preserve"> администрации города от 12.03.2019 № 15-ж утвержден </w:t>
      </w:r>
      <w:hyperlink r:id="rId20" w:history="1">
        <w:r w:rsidRPr="00614EFA">
          <w:rPr>
            <w:rFonts w:ascii="Times New Roman" w:hAnsi="Times New Roman"/>
            <w:bCs/>
            <w:color w:val="000000"/>
            <w:sz w:val="30"/>
            <w:szCs w:val="30"/>
          </w:rPr>
          <w:t>Регламент</w:t>
        </w:r>
      </w:hyperlink>
      <w:r w:rsidRPr="00614EFA">
        <w:rPr>
          <w:rFonts w:ascii="Times New Roman" w:hAnsi="Times New Roman"/>
          <w:bCs/>
          <w:color w:val="000000"/>
          <w:sz w:val="30"/>
          <w:szCs w:val="30"/>
        </w:rPr>
        <w:t xml:space="preserve"> взаимодействия между органами администрации города и муниципал</w:t>
      </w:r>
      <w:r w:rsidRPr="00614EFA">
        <w:rPr>
          <w:rFonts w:ascii="Times New Roman" w:hAnsi="Times New Roman"/>
          <w:bCs/>
          <w:color w:val="000000"/>
          <w:sz w:val="30"/>
          <w:szCs w:val="30"/>
        </w:rPr>
        <w:t>ь</w:t>
      </w:r>
      <w:r w:rsidRPr="00614EFA">
        <w:rPr>
          <w:rFonts w:ascii="Times New Roman" w:hAnsi="Times New Roman"/>
          <w:bCs/>
          <w:color w:val="000000"/>
          <w:sz w:val="30"/>
          <w:szCs w:val="30"/>
        </w:rPr>
        <w:t>ным казенным учреждением города Красноярска «Управление по раб</w:t>
      </w:r>
      <w:r w:rsidRPr="00614EFA">
        <w:rPr>
          <w:rFonts w:ascii="Times New Roman" w:hAnsi="Times New Roman"/>
          <w:bCs/>
          <w:color w:val="000000"/>
          <w:sz w:val="30"/>
          <w:szCs w:val="30"/>
        </w:rPr>
        <w:t>о</w:t>
      </w:r>
      <w:r w:rsidRPr="00614EFA">
        <w:rPr>
          <w:rFonts w:ascii="Times New Roman" w:hAnsi="Times New Roman"/>
          <w:bCs/>
          <w:color w:val="000000"/>
          <w:sz w:val="30"/>
          <w:szCs w:val="30"/>
        </w:rPr>
        <w:t>те с ТСЖ</w:t>
      </w:r>
      <w:proofErr w:type="gramEnd"/>
      <w:r w:rsidRPr="00614EFA">
        <w:rPr>
          <w:rFonts w:ascii="Times New Roman" w:hAnsi="Times New Roman"/>
          <w:bCs/>
          <w:color w:val="000000"/>
          <w:sz w:val="30"/>
          <w:szCs w:val="30"/>
        </w:rPr>
        <w:t xml:space="preserve"> и развитию местного самоуправления» по осуществлению </w:t>
      </w:r>
      <w:proofErr w:type="gramStart"/>
      <w:r w:rsidRPr="00614EFA">
        <w:rPr>
          <w:rFonts w:ascii="Times New Roman" w:hAnsi="Times New Roman"/>
          <w:bCs/>
          <w:color w:val="000000"/>
          <w:sz w:val="30"/>
          <w:szCs w:val="30"/>
        </w:rPr>
        <w:t>контроля за</w:t>
      </w:r>
      <w:proofErr w:type="gramEnd"/>
      <w:r w:rsidRPr="00614EFA">
        <w:rPr>
          <w:rFonts w:ascii="Times New Roman" w:hAnsi="Times New Roman"/>
          <w:bCs/>
          <w:color w:val="000000"/>
          <w:sz w:val="30"/>
          <w:szCs w:val="30"/>
        </w:rPr>
        <w:t xml:space="preserve"> соблюдением сроков проведения капитального ремонта общего имущества в многоквартирных домах, расположенных на терр</w:t>
      </w:r>
      <w:r w:rsidRPr="00614EFA">
        <w:rPr>
          <w:rFonts w:ascii="Times New Roman" w:hAnsi="Times New Roman"/>
          <w:bCs/>
          <w:color w:val="000000"/>
          <w:sz w:val="30"/>
          <w:szCs w:val="30"/>
        </w:rPr>
        <w:t>и</w:t>
      </w:r>
      <w:r w:rsidRPr="00614EFA">
        <w:rPr>
          <w:rFonts w:ascii="Times New Roman" w:hAnsi="Times New Roman"/>
          <w:bCs/>
          <w:color w:val="000000"/>
          <w:sz w:val="30"/>
          <w:szCs w:val="30"/>
        </w:rPr>
        <w:t>тории города Красноярска (далее – Регламент).</w:t>
      </w:r>
    </w:p>
    <w:p w:rsidR="00E87659" w:rsidRPr="00614EFA" w:rsidRDefault="00E87659" w:rsidP="00E87659">
      <w:pPr>
        <w:spacing w:after="0" w:line="240" w:lineRule="auto"/>
        <w:ind w:firstLine="709"/>
        <w:jc w:val="both"/>
        <w:rPr>
          <w:rFonts w:ascii="Times New Roman" w:hAnsi="Times New Roman"/>
          <w:bCs/>
          <w:color w:val="000000"/>
          <w:sz w:val="30"/>
          <w:szCs w:val="30"/>
        </w:rPr>
      </w:pPr>
      <w:r w:rsidRPr="00614EFA">
        <w:rPr>
          <w:rFonts w:ascii="Times New Roman" w:hAnsi="Times New Roman"/>
          <w:bCs/>
          <w:color w:val="000000"/>
          <w:sz w:val="30"/>
          <w:szCs w:val="30"/>
        </w:rPr>
        <w:t>Согласно Регламенту участниками взаимодействия являются:</w:t>
      </w:r>
    </w:p>
    <w:p w:rsidR="00E87659" w:rsidRPr="00614EFA" w:rsidRDefault="00E87659" w:rsidP="00E87659">
      <w:pPr>
        <w:spacing w:after="0" w:line="240" w:lineRule="auto"/>
        <w:ind w:firstLine="709"/>
        <w:jc w:val="both"/>
        <w:rPr>
          <w:rFonts w:ascii="Times New Roman" w:hAnsi="Times New Roman"/>
          <w:bCs/>
          <w:color w:val="000000"/>
          <w:sz w:val="30"/>
          <w:szCs w:val="30"/>
        </w:rPr>
      </w:pPr>
      <w:r w:rsidRPr="00614EFA">
        <w:rPr>
          <w:rFonts w:ascii="Times New Roman" w:hAnsi="Times New Roman"/>
          <w:bCs/>
          <w:color w:val="000000"/>
          <w:sz w:val="30"/>
          <w:szCs w:val="30"/>
        </w:rPr>
        <w:t>департамент городского хозяйства и транспорта;</w:t>
      </w:r>
    </w:p>
    <w:p w:rsidR="00E87659" w:rsidRPr="00614EFA" w:rsidRDefault="00E87659" w:rsidP="00E87659">
      <w:pPr>
        <w:spacing w:after="0" w:line="240" w:lineRule="auto"/>
        <w:ind w:firstLine="709"/>
        <w:jc w:val="both"/>
        <w:rPr>
          <w:rFonts w:ascii="Times New Roman" w:hAnsi="Times New Roman"/>
          <w:bCs/>
          <w:color w:val="000000"/>
          <w:sz w:val="30"/>
          <w:szCs w:val="30"/>
        </w:rPr>
      </w:pPr>
      <w:r w:rsidRPr="00614EFA">
        <w:rPr>
          <w:rFonts w:ascii="Times New Roman" w:hAnsi="Times New Roman"/>
          <w:bCs/>
          <w:color w:val="000000"/>
          <w:sz w:val="30"/>
          <w:szCs w:val="30"/>
        </w:rPr>
        <w:t>администрации районов в городе;</w:t>
      </w:r>
    </w:p>
    <w:p w:rsidR="00E87659" w:rsidRPr="00614EFA" w:rsidRDefault="00E87659" w:rsidP="00E87659">
      <w:pPr>
        <w:spacing w:after="0" w:line="240" w:lineRule="auto"/>
        <w:ind w:firstLine="709"/>
        <w:jc w:val="both"/>
        <w:rPr>
          <w:rFonts w:ascii="Times New Roman" w:hAnsi="Times New Roman"/>
          <w:bCs/>
          <w:color w:val="000000"/>
          <w:sz w:val="30"/>
          <w:szCs w:val="30"/>
        </w:rPr>
      </w:pPr>
      <w:r w:rsidRPr="00614EFA">
        <w:rPr>
          <w:rFonts w:ascii="Times New Roman" w:hAnsi="Times New Roman"/>
          <w:bCs/>
          <w:color w:val="000000"/>
          <w:sz w:val="30"/>
          <w:szCs w:val="30"/>
        </w:rPr>
        <w:t>МКУ «Управление по работе с ТСЖ и развитию местного сам</w:t>
      </w:r>
      <w:r w:rsidRPr="00614EFA">
        <w:rPr>
          <w:rFonts w:ascii="Times New Roman" w:hAnsi="Times New Roman"/>
          <w:bCs/>
          <w:color w:val="000000"/>
          <w:sz w:val="30"/>
          <w:szCs w:val="30"/>
        </w:rPr>
        <w:t>о</w:t>
      </w:r>
      <w:r w:rsidRPr="00614EFA">
        <w:rPr>
          <w:rFonts w:ascii="Times New Roman" w:hAnsi="Times New Roman"/>
          <w:bCs/>
          <w:color w:val="000000"/>
          <w:sz w:val="30"/>
          <w:szCs w:val="30"/>
        </w:rPr>
        <w:t>управления».</w:t>
      </w:r>
    </w:p>
    <w:p w:rsidR="00E87659" w:rsidRPr="00614EFA" w:rsidRDefault="00E87659" w:rsidP="00E87659">
      <w:pPr>
        <w:spacing w:after="0" w:line="240" w:lineRule="auto"/>
        <w:ind w:firstLine="709"/>
        <w:jc w:val="both"/>
        <w:rPr>
          <w:rFonts w:ascii="Times New Roman" w:hAnsi="Times New Roman"/>
          <w:bCs/>
          <w:color w:val="000000"/>
          <w:sz w:val="30"/>
          <w:szCs w:val="30"/>
        </w:rPr>
      </w:pPr>
      <w:proofErr w:type="gramStart"/>
      <w:r w:rsidRPr="00614EFA">
        <w:rPr>
          <w:rFonts w:ascii="Times New Roman" w:hAnsi="Times New Roman"/>
          <w:bCs/>
          <w:color w:val="000000"/>
          <w:sz w:val="30"/>
          <w:szCs w:val="30"/>
        </w:rPr>
        <w:t>В соответствии с Регламентом проводятся выездные осмотры мн</w:t>
      </w:r>
      <w:r w:rsidRPr="00614EFA">
        <w:rPr>
          <w:rFonts w:ascii="Times New Roman" w:hAnsi="Times New Roman"/>
          <w:bCs/>
          <w:color w:val="000000"/>
          <w:sz w:val="30"/>
          <w:szCs w:val="30"/>
        </w:rPr>
        <w:t>о</w:t>
      </w:r>
      <w:r w:rsidRPr="00614EFA">
        <w:rPr>
          <w:rFonts w:ascii="Times New Roman" w:hAnsi="Times New Roman"/>
          <w:bCs/>
          <w:color w:val="000000"/>
          <w:sz w:val="30"/>
          <w:szCs w:val="30"/>
        </w:rPr>
        <w:t>гоквартирных домов в рамках осуществления контроля за соблюдением сроков проведения капитального ремонта общего имущества в мног</w:t>
      </w:r>
      <w:r w:rsidRPr="00614EFA">
        <w:rPr>
          <w:rFonts w:ascii="Times New Roman" w:hAnsi="Times New Roman"/>
          <w:bCs/>
          <w:color w:val="000000"/>
          <w:sz w:val="30"/>
          <w:szCs w:val="30"/>
        </w:rPr>
        <w:t>о</w:t>
      </w:r>
      <w:r w:rsidRPr="00614EFA">
        <w:rPr>
          <w:rFonts w:ascii="Times New Roman" w:hAnsi="Times New Roman"/>
          <w:bCs/>
          <w:color w:val="000000"/>
          <w:sz w:val="30"/>
          <w:szCs w:val="30"/>
        </w:rPr>
        <w:t>квартирных домах, расположенных на территории города Красноярска, в случае выявленных нарушений при проведении капитального ремонта в адреса подрядных организаций МКУ «Управление по работе с ТСЖ и развитию местного самоуправления» направляются предписания.</w:t>
      </w:r>
      <w:proofErr w:type="gramEnd"/>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В результате проведения капитального ремонта уменьшен физич</w:t>
      </w:r>
      <w:r w:rsidRPr="00614EFA">
        <w:rPr>
          <w:rFonts w:ascii="Times New Roman" w:eastAsiaTheme="minorHAnsi" w:hAnsi="Times New Roman"/>
          <w:color w:val="000000" w:themeColor="text1"/>
          <w:sz w:val="30"/>
          <w:szCs w:val="30"/>
          <w:lang w:eastAsia="en-US"/>
        </w:rPr>
        <w:t>е</w:t>
      </w:r>
      <w:r w:rsidRPr="00614EFA">
        <w:rPr>
          <w:rFonts w:ascii="Times New Roman" w:eastAsiaTheme="minorHAnsi" w:hAnsi="Times New Roman"/>
          <w:color w:val="000000" w:themeColor="text1"/>
          <w:sz w:val="30"/>
          <w:szCs w:val="30"/>
          <w:lang w:eastAsia="en-US"/>
        </w:rPr>
        <w:t>ский износ общего имущества многоквартирных домов, восстановлены технико-эксплуатационные показатели качества прочности, устойчив</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сти и надежности внутридомового инженерного оборудования и систем, строительных конструкций многоквартирных домов, проведены мер</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приятия по установке современного энергосберегающего оборудования.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Безопасность и комфортность проживания граждан в жилых домах неразрывно связаны с состоянием инженерной инфраструктуры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Одним из полномочий органов местного самоуправления, пред</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 xml:space="preserve">смотренных Федеральным </w:t>
      </w:r>
      <w:hyperlink r:id="rId21" w:history="1">
        <w:r w:rsidRPr="00614EFA">
          <w:rPr>
            <w:rFonts w:ascii="Times New Roman" w:hAnsi="Times New Roman" w:cs="Times New Roman"/>
            <w:color w:val="000000" w:themeColor="text1"/>
            <w:sz w:val="30"/>
            <w:szCs w:val="30"/>
          </w:rPr>
          <w:t>законом</w:t>
        </w:r>
      </w:hyperlink>
      <w:r w:rsidRPr="00614EFA">
        <w:rPr>
          <w:rFonts w:ascii="Times New Roman" w:hAnsi="Times New Roman" w:cs="Times New Roman"/>
          <w:color w:val="000000" w:themeColor="text1"/>
          <w:sz w:val="30"/>
          <w:szCs w:val="30"/>
        </w:rPr>
        <w:t xml:space="preserve"> от 27.07.2010 № 190-ФЗ «О тепл</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снабжении», является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готовностью теплоснабжающих о</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 xml:space="preserve">ганизаций, </w:t>
      </w:r>
      <w:proofErr w:type="spellStart"/>
      <w:r w:rsidRPr="00614EFA">
        <w:rPr>
          <w:rFonts w:ascii="Times New Roman" w:hAnsi="Times New Roman" w:cs="Times New Roman"/>
          <w:color w:val="000000" w:themeColor="text1"/>
          <w:sz w:val="30"/>
          <w:szCs w:val="30"/>
        </w:rPr>
        <w:t>теплосетевых</w:t>
      </w:r>
      <w:proofErr w:type="spellEnd"/>
      <w:r w:rsidRPr="00614EFA">
        <w:rPr>
          <w:rFonts w:ascii="Times New Roman" w:hAnsi="Times New Roman" w:cs="Times New Roman"/>
          <w:color w:val="000000" w:themeColor="text1"/>
          <w:sz w:val="30"/>
          <w:szCs w:val="30"/>
        </w:rPr>
        <w:t xml:space="preserve"> организаций, отдельных категорий потребит</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лей к отопительному периоду.</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 целью качественного и бесперебойного обеспечения комм</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нальными ресурсами потребителей города в отопительный период а</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министрацией города ежегодно готовятся следующие распоряжения: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 утверждении мероприятий по подготовке теплоисточников, тепловых, водопроводно-канализационных, электрических сетей и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оружений </w:t>
      </w:r>
      <w:proofErr w:type="spellStart"/>
      <w:r w:rsidRPr="00614EFA">
        <w:rPr>
          <w:rFonts w:ascii="Times New Roman" w:hAnsi="Times New Roman" w:cs="Times New Roman"/>
          <w:color w:val="000000" w:themeColor="text1"/>
          <w:sz w:val="30"/>
          <w:szCs w:val="30"/>
        </w:rPr>
        <w:t>ресурсоснабжающих</w:t>
      </w:r>
      <w:proofErr w:type="spellEnd"/>
      <w:r w:rsidRPr="00614EFA">
        <w:rPr>
          <w:rFonts w:ascii="Times New Roman" w:hAnsi="Times New Roman" w:cs="Times New Roman"/>
          <w:color w:val="000000" w:themeColor="text1"/>
          <w:sz w:val="30"/>
          <w:szCs w:val="30"/>
        </w:rPr>
        <w:t xml:space="preserve"> организаций города Красноярска к 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боте в отопительный период»;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w:t>
      </w:r>
      <w:proofErr w:type="gramStart"/>
      <w:r w:rsidRPr="00614EFA">
        <w:rPr>
          <w:rFonts w:ascii="Times New Roman" w:hAnsi="Times New Roman" w:cs="Times New Roman"/>
          <w:color w:val="000000" w:themeColor="text1"/>
          <w:sz w:val="30"/>
          <w:szCs w:val="30"/>
        </w:rPr>
        <w:t>Об утверждении состава городской комиссии по координации деятельности по подготовке объектов городского хозяйства к работе в зимних условиях</w:t>
      </w:r>
      <w:proofErr w:type="gramEnd"/>
      <w:r w:rsidRPr="00614EFA">
        <w:rPr>
          <w:rFonts w:ascii="Times New Roman" w:hAnsi="Times New Roman" w:cs="Times New Roman"/>
          <w:color w:val="000000" w:themeColor="text1"/>
          <w:sz w:val="30"/>
          <w:szCs w:val="30"/>
        </w:rPr>
        <w:t xml:space="preserve"> и проведению отопительного периода»;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Мероприятиями предусматривается выполнение работ по текущ</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му и капитальному ремонту оборудования теплоисточников, тепловых, электрических сетей и трансформаторных подстанций города. Данные мероприятия осуществляются за счет средств </w:t>
      </w:r>
      <w:proofErr w:type="spellStart"/>
      <w:r w:rsidRPr="00614EFA">
        <w:rPr>
          <w:rFonts w:ascii="Times New Roman" w:hAnsi="Times New Roman" w:cs="Times New Roman"/>
          <w:color w:val="000000" w:themeColor="text1"/>
          <w:sz w:val="30"/>
          <w:szCs w:val="30"/>
        </w:rPr>
        <w:t>ресурсоснабжающих</w:t>
      </w:r>
      <w:proofErr w:type="spellEnd"/>
      <w:r w:rsidRPr="00614EFA">
        <w:rPr>
          <w:rFonts w:ascii="Times New Roman" w:hAnsi="Times New Roman" w:cs="Times New Roman"/>
          <w:color w:val="000000" w:themeColor="text1"/>
          <w:sz w:val="30"/>
          <w:szCs w:val="30"/>
        </w:rPr>
        <w:t xml:space="preserve"> о</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ганизаций, а также за счет средств города в части бесхозяйных объектов и объектов муниципальной собственности, не переданных в долгосро</w:t>
      </w:r>
      <w:r w:rsidRPr="00614EFA">
        <w:rPr>
          <w:rFonts w:ascii="Times New Roman" w:hAnsi="Times New Roman" w:cs="Times New Roman"/>
          <w:color w:val="000000" w:themeColor="text1"/>
          <w:sz w:val="30"/>
          <w:szCs w:val="30"/>
        </w:rPr>
        <w:t>ч</w:t>
      </w:r>
      <w:r w:rsidRPr="00614EFA">
        <w:rPr>
          <w:rFonts w:ascii="Times New Roman" w:hAnsi="Times New Roman" w:cs="Times New Roman"/>
          <w:color w:val="000000" w:themeColor="text1"/>
          <w:sz w:val="30"/>
          <w:szCs w:val="30"/>
        </w:rPr>
        <w:t>ную аренду или концессию.</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 xml:space="preserve">В соответствии с Федеральными законами от 27.07.2010 </w:t>
      </w:r>
      <w:hyperlink r:id="rId22" w:history="1">
        <w:r w:rsidRPr="00614EFA">
          <w:rPr>
            <w:rFonts w:ascii="Times New Roman" w:hAnsi="Times New Roman" w:cs="Times New Roman"/>
            <w:color w:val="000000" w:themeColor="text1"/>
            <w:sz w:val="30"/>
            <w:szCs w:val="30"/>
          </w:rPr>
          <w:t>№ 190-ФЗ</w:t>
        </w:r>
      </w:hyperlink>
      <w:r w:rsidRPr="00614EFA">
        <w:rPr>
          <w:rFonts w:ascii="Times New Roman" w:hAnsi="Times New Roman" w:cs="Times New Roman"/>
          <w:color w:val="000000" w:themeColor="text1"/>
          <w:sz w:val="30"/>
          <w:szCs w:val="30"/>
        </w:rPr>
        <w:t xml:space="preserve"> «О теплоснабжении», от 07.12.2011 </w:t>
      </w:r>
      <w:hyperlink r:id="rId23" w:history="1">
        <w:r w:rsidRPr="00614EFA">
          <w:rPr>
            <w:rFonts w:ascii="Times New Roman" w:hAnsi="Times New Roman" w:cs="Times New Roman"/>
            <w:color w:val="000000" w:themeColor="text1"/>
            <w:sz w:val="30"/>
            <w:szCs w:val="30"/>
          </w:rPr>
          <w:t>№ 416-ФЗ</w:t>
        </w:r>
      </w:hyperlink>
      <w:r w:rsidRPr="00614EFA">
        <w:rPr>
          <w:rFonts w:ascii="Times New Roman" w:hAnsi="Times New Roman" w:cs="Times New Roman"/>
          <w:color w:val="000000" w:themeColor="text1"/>
          <w:sz w:val="30"/>
          <w:szCs w:val="30"/>
        </w:rPr>
        <w:t xml:space="preserve"> «О водоснабжении и в</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доотведении» инвестиционные программы организаций, осуществля</w:t>
      </w:r>
      <w:r w:rsidRPr="00614EFA">
        <w:rPr>
          <w:rFonts w:ascii="Times New Roman" w:hAnsi="Times New Roman" w:cs="Times New Roman"/>
          <w:color w:val="000000" w:themeColor="text1"/>
          <w:sz w:val="30"/>
          <w:szCs w:val="30"/>
        </w:rPr>
        <w:t>ю</w:t>
      </w:r>
      <w:r w:rsidRPr="00614EFA">
        <w:rPr>
          <w:rFonts w:ascii="Times New Roman" w:hAnsi="Times New Roman" w:cs="Times New Roman"/>
          <w:color w:val="000000" w:themeColor="text1"/>
          <w:sz w:val="30"/>
          <w:szCs w:val="30"/>
        </w:rPr>
        <w:t>щих регулируемые виды деятельности в сфере теплоснабжения, вод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снабжения и водоотведения, согласовываются органами местного сам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управления поселений и городских округов, после чего утверждаются органами государственной власти субъектов Российской Федерации, осуществляющими полномочия по государственному регулированию и контролю в сфере теплоснабжения, водоснабжения и водоотведения</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связи с тем, что распоряжением Правительства Российской Ф</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дерации от 17.04.2020 № 1057-р город Красноярск отнесен к ценовой зоне теплоснабжения, в соответствии с пунктом 10 статьи 2 Федерал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ного закона от 27.07.2010 № 190-ФЗ «О теплоснабжении» в ценовых з</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нах теплоснабжения инвестиционные программы в отношении деятел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ности по подключению (технологическому присоединению) к системе теплоснабжения не разрабатываются и не утверждаются.</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отношении большей части централизованной системы тепл</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снабжения (горячего водоснабжения) муниципального образования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lastRenderedPageBreak/>
        <w:t>родской округ город Красноя</w:t>
      </w:r>
      <w:proofErr w:type="gramStart"/>
      <w:r w:rsidRPr="00614EFA">
        <w:rPr>
          <w:rFonts w:ascii="Times New Roman" w:hAnsi="Times New Roman" w:cs="Times New Roman"/>
          <w:color w:val="000000" w:themeColor="text1"/>
          <w:sz w:val="30"/>
          <w:szCs w:val="30"/>
        </w:rPr>
        <w:t>рск Кр</w:t>
      </w:r>
      <w:proofErr w:type="gramEnd"/>
      <w:r w:rsidRPr="00614EFA">
        <w:rPr>
          <w:rFonts w:ascii="Times New Roman" w:hAnsi="Times New Roman" w:cs="Times New Roman"/>
          <w:color w:val="000000" w:themeColor="text1"/>
          <w:sz w:val="30"/>
          <w:szCs w:val="30"/>
        </w:rPr>
        <w:t>асноярского края заключено Ко</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цессионное соглашение (далее – КС) с АО «Енисейская ТГК (ТГК-13)» от 06.08.2024 № 33, в рамках которого планируется реализация мер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приятий по реконструкции/ремонту и капитальному ремонту сетей те</w:t>
      </w:r>
      <w:r w:rsidRPr="00614EFA">
        <w:rPr>
          <w:rFonts w:ascii="Times New Roman" w:hAnsi="Times New Roman" w:cs="Times New Roman"/>
          <w:color w:val="000000" w:themeColor="text1"/>
          <w:sz w:val="30"/>
          <w:szCs w:val="30"/>
        </w:rPr>
        <w:t>п</w:t>
      </w:r>
      <w:r w:rsidRPr="00614EFA">
        <w:rPr>
          <w:rFonts w:ascii="Times New Roman" w:hAnsi="Times New Roman" w:cs="Times New Roman"/>
          <w:color w:val="000000" w:themeColor="text1"/>
          <w:sz w:val="30"/>
          <w:szCs w:val="30"/>
        </w:rPr>
        <w:t>лоснабжения, и их текущему содержанию.</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Часть муниципальных объектов централизованной системы тепл</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снабжения находится на обслуживан</w:t>
      </w:r>
      <w:proofErr w:type="gramStart"/>
      <w:r w:rsidRPr="00614EFA">
        <w:rPr>
          <w:rFonts w:ascii="Times New Roman" w:hAnsi="Times New Roman" w:cs="Times New Roman"/>
          <w:color w:val="000000" w:themeColor="text1"/>
          <w:sz w:val="30"/>
          <w:szCs w:val="30"/>
        </w:rPr>
        <w:t>ии АО</w:t>
      </w:r>
      <w:proofErr w:type="gramEnd"/>
      <w:r w:rsidRPr="00614EFA">
        <w:rPr>
          <w:rFonts w:ascii="Times New Roman" w:hAnsi="Times New Roman" w:cs="Times New Roman"/>
          <w:color w:val="000000" w:themeColor="text1"/>
          <w:sz w:val="30"/>
          <w:szCs w:val="30"/>
        </w:rPr>
        <w:t xml:space="preserve"> «Енисейская ТГК (ТГК-13)» в рамках договоров аренды объектов инженерной инфраструктуры в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ответствии с условиями которых </w:t>
      </w:r>
      <w:proofErr w:type="spellStart"/>
      <w:r w:rsidRPr="00614EFA">
        <w:rPr>
          <w:rFonts w:ascii="Times New Roman" w:hAnsi="Times New Roman" w:cs="Times New Roman"/>
          <w:color w:val="000000" w:themeColor="text1"/>
          <w:sz w:val="30"/>
          <w:szCs w:val="30"/>
        </w:rPr>
        <w:t>теплосетевая</w:t>
      </w:r>
      <w:proofErr w:type="spellEnd"/>
      <w:r w:rsidRPr="00614EFA">
        <w:rPr>
          <w:rFonts w:ascii="Times New Roman" w:hAnsi="Times New Roman" w:cs="Times New Roman"/>
          <w:color w:val="000000" w:themeColor="text1"/>
          <w:sz w:val="30"/>
          <w:szCs w:val="30"/>
        </w:rPr>
        <w:t xml:space="preserve"> организация осуществл</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ет их текущее содержание и ремонт.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Согласно постановлению администрации города Красноярска от 12.08.2013 № 393 «Об определении гарантирующей организации для централизованной системы холодного водоснабжения и (или) водоотв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дения и установлении зоны ее деятельности» на территории города Красноярск</w:t>
      </w:r>
      <w:proofErr w:type="gramStart"/>
      <w:r w:rsidRPr="00614EFA">
        <w:rPr>
          <w:rFonts w:ascii="Times New Roman" w:hAnsi="Times New Roman" w:cs="Times New Roman"/>
          <w:color w:val="000000" w:themeColor="text1"/>
          <w:sz w:val="30"/>
          <w:szCs w:val="30"/>
        </w:rPr>
        <w:t>а ООО</w:t>
      </w:r>
      <w:proofErr w:type="gramEnd"/>
      <w:r w:rsidRPr="00614EFA">
        <w:rPr>
          <w:rFonts w:ascii="Times New Roman" w:hAnsi="Times New Roman" w:cs="Times New Roman"/>
          <w:color w:val="000000" w:themeColor="text1"/>
          <w:sz w:val="30"/>
          <w:szCs w:val="30"/>
        </w:rPr>
        <w:t xml:space="preserve"> «</w:t>
      </w:r>
      <w:proofErr w:type="spellStart"/>
      <w:r w:rsidRPr="00614EFA">
        <w:rPr>
          <w:rFonts w:ascii="Times New Roman" w:hAnsi="Times New Roman" w:cs="Times New Roman"/>
          <w:color w:val="000000" w:themeColor="text1"/>
          <w:sz w:val="30"/>
          <w:szCs w:val="30"/>
        </w:rPr>
        <w:t>КрасКом</w:t>
      </w:r>
      <w:proofErr w:type="spellEnd"/>
      <w:r w:rsidRPr="00614EFA">
        <w:rPr>
          <w:rFonts w:ascii="Times New Roman" w:hAnsi="Times New Roman" w:cs="Times New Roman"/>
          <w:color w:val="000000" w:themeColor="text1"/>
          <w:sz w:val="30"/>
          <w:szCs w:val="30"/>
        </w:rPr>
        <w:t>» определено гарантирующей организац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ей. Кроме того, данное предприятие является арендатором муниципал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ного имущества водопроводно-канализационного хозяйства в г. Кра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ноярске.</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По состоянию на 01.01.2025 в городе Красноярске </w:t>
      </w:r>
      <w:proofErr w:type="spellStart"/>
      <w:r w:rsidRPr="00614EFA">
        <w:rPr>
          <w:rFonts w:ascii="Times New Roman" w:hAnsi="Times New Roman"/>
          <w:color w:val="000000" w:themeColor="text1"/>
          <w:sz w:val="30"/>
          <w:szCs w:val="30"/>
        </w:rPr>
        <w:t>ресурсосна</w:t>
      </w:r>
      <w:r w:rsidRPr="00614EFA">
        <w:rPr>
          <w:rFonts w:ascii="Times New Roman" w:hAnsi="Times New Roman"/>
          <w:color w:val="000000" w:themeColor="text1"/>
          <w:sz w:val="30"/>
          <w:szCs w:val="30"/>
        </w:rPr>
        <w:t>б</w:t>
      </w:r>
      <w:r w:rsidRPr="00614EFA">
        <w:rPr>
          <w:rFonts w:ascii="Times New Roman" w:hAnsi="Times New Roman"/>
          <w:color w:val="000000" w:themeColor="text1"/>
          <w:sz w:val="30"/>
          <w:szCs w:val="30"/>
        </w:rPr>
        <w:t>жающей</w:t>
      </w:r>
      <w:proofErr w:type="spellEnd"/>
      <w:r w:rsidRPr="00614EFA">
        <w:rPr>
          <w:rFonts w:ascii="Times New Roman" w:hAnsi="Times New Roman"/>
          <w:color w:val="000000" w:themeColor="text1"/>
          <w:sz w:val="30"/>
          <w:szCs w:val="30"/>
        </w:rPr>
        <w:t xml:space="preserve"> организацией ООО «</w:t>
      </w:r>
      <w:proofErr w:type="spellStart"/>
      <w:r w:rsidRPr="00614EFA">
        <w:rPr>
          <w:rFonts w:ascii="Times New Roman" w:hAnsi="Times New Roman"/>
          <w:color w:val="000000" w:themeColor="text1"/>
          <w:sz w:val="30"/>
          <w:szCs w:val="30"/>
        </w:rPr>
        <w:t>КрасКом</w:t>
      </w:r>
      <w:proofErr w:type="spellEnd"/>
      <w:r w:rsidRPr="00614EFA">
        <w:rPr>
          <w:rFonts w:ascii="Times New Roman" w:hAnsi="Times New Roman"/>
          <w:color w:val="000000" w:themeColor="text1"/>
          <w:sz w:val="30"/>
          <w:szCs w:val="30"/>
        </w:rPr>
        <w:t>» эксплуатируются следующие объекты водоснабжения, бесхозяйные и находящиеся в муниципальной собственности, а также в собственности гарантирующей организац</w:t>
      </w:r>
      <w:proofErr w:type="gramStart"/>
      <w:r w:rsidRPr="00614EFA">
        <w:rPr>
          <w:rFonts w:ascii="Times New Roman" w:hAnsi="Times New Roman"/>
          <w:color w:val="000000" w:themeColor="text1"/>
          <w:sz w:val="30"/>
          <w:szCs w:val="30"/>
        </w:rPr>
        <w:t>ии ООО</w:t>
      </w:r>
      <w:proofErr w:type="gramEnd"/>
      <w:r w:rsidRPr="00614EFA">
        <w:rPr>
          <w:rFonts w:ascii="Times New Roman" w:hAnsi="Times New Roman"/>
          <w:color w:val="000000" w:themeColor="text1"/>
          <w:sz w:val="30"/>
          <w:szCs w:val="30"/>
        </w:rPr>
        <w:t xml:space="preserve"> «</w:t>
      </w:r>
      <w:proofErr w:type="spellStart"/>
      <w:r w:rsidRPr="00614EFA">
        <w:rPr>
          <w:rFonts w:ascii="Times New Roman" w:hAnsi="Times New Roman"/>
          <w:color w:val="000000" w:themeColor="text1"/>
          <w:sz w:val="30"/>
          <w:szCs w:val="30"/>
        </w:rPr>
        <w:t>КрасКом</w:t>
      </w:r>
      <w:proofErr w:type="spellEnd"/>
      <w:r w:rsidRPr="00614EFA">
        <w:rPr>
          <w:rFonts w:ascii="Times New Roman" w:hAnsi="Times New Roman"/>
          <w:color w:val="000000" w:themeColor="text1"/>
          <w:sz w:val="30"/>
          <w:szCs w:val="30"/>
        </w:rPr>
        <w:t>»:</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водозаборные сооружения – 7 ед.;</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водопроводные очистные сооружения – 1 ед.; </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сети водопровода – </w:t>
      </w:r>
      <w:r w:rsidRPr="00614EFA">
        <w:rPr>
          <w:rFonts w:ascii="Times New Roman" w:hAnsi="Times New Roman"/>
          <w:sz w:val="30"/>
          <w:szCs w:val="30"/>
        </w:rPr>
        <w:t xml:space="preserve">1 347,91 </w:t>
      </w:r>
      <w:r w:rsidRPr="00614EFA">
        <w:rPr>
          <w:rFonts w:ascii="Times New Roman" w:hAnsi="Times New Roman"/>
          <w:color w:val="000000" w:themeColor="text1"/>
          <w:sz w:val="30"/>
          <w:szCs w:val="30"/>
        </w:rPr>
        <w:t>км;</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водопроводные насосные станции – 32 ед.</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Общая установленная производственная мощность водопровода составляет  760,0 тыс. куб. м/</w:t>
      </w:r>
      <w:proofErr w:type="spellStart"/>
      <w:r w:rsidRPr="00614EFA">
        <w:rPr>
          <w:rFonts w:ascii="Times New Roman" w:hAnsi="Times New Roman"/>
          <w:color w:val="000000" w:themeColor="text1"/>
          <w:sz w:val="30"/>
          <w:szCs w:val="30"/>
        </w:rPr>
        <w:t>сут</w:t>
      </w:r>
      <w:proofErr w:type="spellEnd"/>
      <w:r w:rsidRPr="00614EFA">
        <w:rPr>
          <w:rFonts w:ascii="Times New Roman" w:hAnsi="Times New Roman"/>
          <w:color w:val="000000" w:themeColor="text1"/>
          <w:sz w:val="30"/>
          <w:szCs w:val="30"/>
        </w:rPr>
        <w:t>.</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Общее количество канализационных очистных сооружений, нах</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дящихся в эксплуатационной ответственност</w:t>
      </w:r>
      <w:proofErr w:type="gramStart"/>
      <w:r w:rsidRPr="00614EFA">
        <w:rPr>
          <w:rFonts w:ascii="Times New Roman" w:hAnsi="Times New Roman"/>
          <w:color w:val="000000" w:themeColor="text1"/>
          <w:sz w:val="30"/>
          <w:szCs w:val="30"/>
        </w:rPr>
        <w:t>и ООО</w:t>
      </w:r>
      <w:proofErr w:type="gramEnd"/>
      <w:r w:rsidRPr="00614EFA">
        <w:rPr>
          <w:rFonts w:ascii="Times New Roman" w:hAnsi="Times New Roman"/>
          <w:color w:val="000000" w:themeColor="text1"/>
          <w:sz w:val="30"/>
          <w:szCs w:val="30"/>
        </w:rPr>
        <w:t xml:space="preserve"> «</w:t>
      </w:r>
      <w:proofErr w:type="spellStart"/>
      <w:r w:rsidRPr="00614EFA">
        <w:rPr>
          <w:rFonts w:ascii="Times New Roman" w:hAnsi="Times New Roman"/>
          <w:color w:val="000000" w:themeColor="text1"/>
          <w:sz w:val="30"/>
          <w:szCs w:val="30"/>
        </w:rPr>
        <w:t>КрасКом</w:t>
      </w:r>
      <w:proofErr w:type="spellEnd"/>
      <w:r w:rsidRPr="00614EFA">
        <w:rPr>
          <w:rFonts w:ascii="Times New Roman" w:hAnsi="Times New Roman"/>
          <w:color w:val="000000" w:themeColor="text1"/>
          <w:sz w:val="30"/>
          <w:szCs w:val="30"/>
        </w:rPr>
        <w:t>» по г</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роду Красноярску составляет 2 ед., канализационных насосных станций – 123 ед.</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Общая протяженность муниципальных, бесхозяйных и наход</w:t>
      </w:r>
      <w:r w:rsidRPr="00614EFA">
        <w:rPr>
          <w:rFonts w:ascii="Times New Roman" w:hAnsi="Times New Roman"/>
          <w:color w:val="000000" w:themeColor="text1"/>
          <w:sz w:val="30"/>
          <w:szCs w:val="30"/>
        </w:rPr>
        <w:t>я</w:t>
      </w:r>
      <w:r w:rsidRPr="00614EFA">
        <w:rPr>
          <w:rFonts w:ascii="Times New Roman" w:hAnsi="Times New Roman"/>
          <w:color w:val="000000" w:themeColor="text1"/>
          <w:sz w:val="30"/>
          <w:szCs w:val="30"/>
        </w:rPr>
        <w:t>щихся в собственности гарантирующей организации сетей канализации составляет 1 147,2 км.</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Сети, имеющие износ и нуждающиеся в замене: 890,69 км (66,06 %) сетей водопровода и 507,33 км (44,22 %) сетей канализации. </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 состоянию на 01.01.2025 в городском поселке Березовка ко</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цессионером ГПКК «ЦРКК» эксплуатируются следующие объекты в</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доснабжения и водоотведения:</w:t>
      </w:r>
    </w:p>
    <w:p w:rsidR="00E87659" w:rsidRPr="00614EFA" w:rsidRDefault="00E87659" w:rsidP="00E87659">
      <w:pPr>
        <w:widowControl w:val="0"/>
        <w:tabs>
          <w:tab w:val="left" w:pos="7365"/>
        </w:tabs>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сети водопровода – 36,002 км;</w:t>
      </w:r>
      <w:r w:rsidRPr="00614EFA">
        <w:rPr>
          <w:rFonts w:ascii="Times New Roman" w:hAnsi="Times New Roman"/>
          <w:color w:val="000000" w:themeColor="text1"/>
          <w:sz w:val="30"/>
          <w:szCs w:val="30"/>
        </w:rPr>
        <w:tab/>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lastRenderedPageBreak/>
        <w:t>сети водоотведения (хозяйственно – бытовая канализация) – 38,58 км.</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Учитывая высокий процент износа сетей водопровода и сетей к</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нализации, темпы перекладки необходимо многократно увеличивать.</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Срок службы стальных водоводов в городских условиях не пр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вышает 15–17 лет, при перекладке сетей водопровода применяется те</w:t>
      </w:r>
      <w:r w:rsidRPr="00614EFA">
        <w:rPr>
          <w:rFonts w:ascii="Times New Roman" w:hAnsi="Times New Roman"/>
          <w:color w:val="000000" w:themeColor="text1"/>
          <w:sz w:val="30"/>
          <w:szCs w:val="30"/>
        </w:rPr>
        <w:t>х</w:t>
      </w:r>
      <w:r w:rsidRPr="00614EFA">
        <w:rPr>
          <w:rFonts w:ascii="Times New Roman" w:hAnsi="Times New Roman"/>
          <w:color w:val="000000" w:themeColor="text1"/>
          <w:sz w:val="30"/>
          <w:szCs w:val="30"/>
        </w:rPr>
        <w:t>нология бестраншейной прокладки труб с использованием полиэтил</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новых труб (срок службы которых составляет 50 лет), что позволяет проводить перекладку без открытого способа методом горизонтально направленного бурения. Данный способ прокладки незаменим в местах значительных построек над водоводами, под магистральными автодор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гами.</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Применение данного метода позволяет вести прокладку в двух направлениях, сохраняет благоустройство и уменьшает риск поврежд</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 других коммуникаций.</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Не менее актуальным способом бестраншейной прокладки являе</w:t>
      </w:r>
      <w:r w:rsidRPr="00614EFA">
        <w:rPr>
          <w:rFonts w:ascii="Times New Roman" w:hAnsi="Times New Roman"/>
          <w:color w:val="000000" w:themeColor="text1"/>
          <w:sz w:val="30"/>
          <w:szCs w:val="30"/>
        </w:rPr>
        <w:t>т</w:t>
      </w:r>
      <w:r w:rsidRPr="00614EFA">
        <w:rPr>
          <w:rFonts w:ascii="Times New Roman" w:hAnsi="Times New Roman"/>
          <w:color w:val="000000" w:themeColor="text1"/>
          <w:sz w:val="30"/>
          <w:szCs w:val="30"/>
        </w:rPr>
        <w:t xml:space="preserve">ся санация. Данный вид прокладки активно применяется </w:t>
      </w:r>
      <w:proofErr w:type="spellStart"/>
      <w:r w:rsidRPr="00614EFA">
        <w:rPr>
          <w:rFonts w:ascii="Times New Roman" w:hAnsi="Times New Roman"/>
          <w:color w:val="000000" w:themeColor="text1"/>
          <w:sz w:val="30"/>
          <w:szCs w:val="30"/>
        </w:rPr>
        <w:t>ресурсосна</w:t>
      </w:r>
      <w:r w:rsidRPr="00614EFA">
        <w:rPr>
          <w:rFonts w:ascii="Times New Roman" w:hAnsi="Times New Roman"/>
          <w:color w:val="000000" w:themeColor="text1"/>
          <w:sz w:val="30"/>
          <w:szCs w:val="30"/>
        </w:rPr>
        <w:t>б</w:t>
      </w:r>
      <w:r w:rsidRPr="00614EFA">
        <w:rPr>
          <w:rFonts w:ascii="Times New Roman" w:hAnsi="Times New Roman"/>
          <w:color w:val="000000" w:themeColor="text1"/>
          <w:sz w:val="30"/>
          <w:szCs w:val="30"/>
        </w:rPr>
        <w:t>жающими</w:t>
      </w:r>
      <w:proofErr w:type="spellEnd"/>
      <w:r w:rsidRPr="00614EFA">
        <w:rPr>
          <w:rFonts w:ascii="Times New Roman" w:hAnsi="Times New Roman"/>
          <w:color w:val="000000" w:themeColor="text1"/>
          <w:sz w:val="30"/>
          <w:szCs w:val="30"/>
        </w:rPr>
        <w:t xml:space="preserve"> организациями при ремонте инженерных коммуникаций. При указанном методе старая труба полностью разрушается и одновременно с этим на ее место укладывается новая. Применяется он в том случае, когда старый трубопровод имеет недостаточную пропускную спосо</w:t>
      </w:r>
      <w:r w:rsidRPr="00614EFA">
        <w:rPr>
          <w:rFonts w:ascii="Times New Roman" w:hAnsi="Times New Roman"/>
          <w:color w:val="000000" w:themeColor="text1"/>
          <w:sz w:val="30"/>
          <w:szCs w:val="30"/>
        </w:rPr>
        <w:t>б</w:t>
      </w:r>
      <w:r w:rsidRPr="00614EFA">
        <w:rPr>
          <w:rFonts w:ascii="Times New Roman" w:hAnsi="Times New Roman"/>
          <w:color w:val="000000" w:themeColor="text1"/>
          <w:sz w:val="30"/>
          <w:szCs w:val="30"/>
        </w:rPr>
        <w:t>ность или трубы отслужили свой срок эксплуатации. При этом прокла</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ка новой трубы может быть с изменением диаметра в сторону, либо его уменьшения, либо его увеличения.</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Применение вышеперечисленных технологий позволяет снизить объемы земляных работ, число техники и рабочих, а также снизить ср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ки производства работ и существенно уменьшить материальные затр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ты.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Тепловые сети города Красноярска на протяжении всего срока своего существования интенсивно эксплуатировались без осуществл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необходимой реконструкции и обновления в требуемых объемах, что, безусловно, сказывается на их состоянии.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реализации инвестиционных программ основных тепл</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снабжающих организаций по развитию объектов, используемых в сфере теплоснабжения города, проводится работа по замене ряда магистрал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ных участков тепловых сетей и обеспечению качественным ресурсом граждан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Основными проблемами в данной области являются: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нарушение нормативных сроков капитального ремонта и высокий износ основных фондов водопроводно-канализационного хозяйства;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отставание темпов ввода объектов водоснабжения и водоотвед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ния в сравнении с темпами строительства жилья и объектов социальной </w:t>
      </w:r>
      <w:r w:rsidRPr="00614EFA">
        <w:rPr>
          <w:rFonts w:ascii="Times New Roman" w:hAnsi="Times New Roman" w:cs="Times New Roman"/>
          <w:color w:val="000000" w:themeColor="text1"/>
          <w:sz w:val="30"/>
          <w:szCs w:val="30"/>
        </w:rPr>
        <w:lastRenderedPageBreak/>
        <w:t>сферы.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 xml:space="preserve">В соответствии с </w:t>
      </w:r>
      <w:hyperlink r:id="rId24" w:history="1">
        <w:r w:rsidRPr="00614EFA">
          <w:rPr>
            <w:rFonts w:ascii="Times New Roman" w:hAnsi="Times New Roman" w:cs="Times New Roman"/>
            <w:color w:val="000000" w:themeColor="text1"/>
            <w:sz w:val="30"/>
            <w:szCs w:val="30"/>
          </w:rPr>
          <w:t>частью 5 статьи 8</w:t>
        </w:r>
      </w:hyperlink>
      <w:r w:rsidRPr="00614EFA">
        <w:rPr>
          <w:rFonts w:ascii="Times New Roman" w:hAnsi="Times New Roman" w:cs="Times New Roman"/>
          <w:color w:val="000000" w:themeColor="text1"/>
          <w:sz w:val="30"/>
          <w:szCs w:val="30"/>
        </w:rPr>
        <w:t xml:space="preserve"> Федерального закона от 07.12.2011 № 416-ФЗ «О водоснабжении и водоотведении» в случае в</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явления бесхозяйных объектов централизованных систем горячего в</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плуатация таких объектов осуществляется гарантирующей организац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ей либо организацией, которая осуществляет горячее водоснабжение, холодное водоснабжение и</w:t>
      </w:r>
      <w:proofErr w:type="gramEnd"/>
      <w:r w:rsidRPr="00614EFA">
        <w:rPr>
          <w:rFonts w:ascii="Times New Roman" w:hAnsi="Times New Roman" w:cs="Times New Roman"/>
          <w:color w:val="000000" w:themeColor="text1"/>
          <w:sz w:val="30"/>
          <w:szCs w:val="30"/>
        </w:rPr>
        <w:t xml:space="preserve"> (или) водоотведение и водопроводные и (или) канализационные </w:t>
      </w:r>
      <w:proofErr w:type="gramStart"/>
      <w:r w:rsidRPr="00614EFA">
        <w:rPr>
          <w:rFonts w:ascii="Times New Roman" w:hAnsi="Times New Roman" w:cs="Times New Roman"/>
          <w:color w:val="000000" w:themeColor="text1"/>
          <w:sz w:val="30"/>
          <w:szCs w:val="30"/>
        </w:rPr>
        <w:t>сети</w:t>
      </w:r>
      <w:proofErr w:type="gramEnd"/>
      <w:r w:rsidRPr="00614EFA">
        <w:rPr>
          <w:rFonts w:ascii="Times New Roman" w:hAnsi="Times New Roman" w:cs="Times New Roman"/>
          <w:color w:val="000000" w:themeColor="text1"/>
          <w:sz w:val="30"/>
          <w:szCs w:val="30"/>
        </w:rPr>
        <w:t xml:space="preserve">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 xml:space="preserve">чае, если гарантирующая организация не определена в соответствии со </w:t>
      </w:r>
      <w:hyperlink w:anchor="P313" w:history="1">
        <w:r w:rsidRPr="00614EFA">
          <w:rPr>
            <w:rFonts w:ascii="Times New Roman" w:hAnsi="Times New Roman" w:cs="Times New Roman"/>
            <w:color w:val="000000" w:themeColor="text1"/>
            <w:sz w:val="30"/>
            <w:szCs w:val="30"/>
          </w:rPr>
          <w:t>статьей 12</w:t>
        </w:r>
      </w:hyperlink>
      <w:r w:rsidRPr="00614EFA">
        <w:rPr>
          <w:rFonts w:ascii="Times New Roman" w:hAnsi="Times New Roman" w:cs="Times New Roman"/>
          <w:color w:val="000000" w:themeColor="text1"/>
          <w:sz w:val="30"/>
          <w:szCs w:val="30"/>
        </w:rPr>
        <w:t xml:space="preserve"> настоящего Федерального закона), со дня подписания с орг</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Согласно статье 15 Федерального закона от 27.07.2010 № 190-ФЗ «О теплоснабжении» в течение шестидесяти дней с даты выявления бесхозяйного объекта теплоснабжения орган местного самоуправления обеспечивает проведение проверки соответствия бесхозяйного объекта теплоснабжения требованиям промышленной безопасности, экологич</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проверки наличия документов, необходимых для безопасной эксплуатации объекта теплоснабжения, обращается в</w:t>
      </w:r>
      <w:proofErr w:type="gramEnd"/>
      <w:r w:rsidRPr="00614EFA">
        <w:rPr>
          <w:rFonts w:ascii="Times New Roman" w:hAnsi="Times New Roman" w:cs="Times New Roman"/>
          <w:color w:val="000000" w:themeColor="text1"/>
          <w:sz w:val="30"/>
          <w:szCs w:val="30"/>
        </w:rPr>
        <w:t xml:space="preserve"> орган, осуществляющий государственную регистрацию права на н</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движимое имущество, для принятия на учет бесхозяйного объекта те</w:t>
      </w:r>
      <w:r w:rsidRPr="00614EFA">
        <w:rPr>
          <w:rFonts w:ascii="Times New Roman" w:hAnsi="Times New Roman" w:cs="Times New Roman"/>
          <w:color w:val="000000" w:themeColor="text1"/>
          <w:sz w:val="30"/>
          <w:szCs w:val="30"/>
        </w:rPr>
        <w:t>п</w:t>
      </w:r>
      <w:r w:rsidRPr="00614EFA">
        <w:rPr>
          <w:rFonts w:ascii="Times New Roman" w:hAnsi="Times New Roman" w:cs="Times New Roman"/>
          <w:color w:val="000000" w:themeColor="text1"/>
          <w:sz w:val="30"/>
          <w:szCs w:val="30"/>
        </w:rPr>
        <w:t xml:space="preserve">лоснабжения, а также обеспечивает выполнение кадастровых работ в отношении такого объекта теплоснабжения.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До даты регистрации права собственности на бесхозяйный объект теплоснабжения орган местного самоуправления организует содерж</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ние и обслуживание такого объекта теплоснабжения.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течение тридцати дней с даты принятия органом регистрации прав на учет бесхозяйного объекта теплоснабжения, но не ранее прив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обязан определить </w:t>
      </w:r>
      <w:proofErr w:type="spellStart"/>
      <w:r w:rsidRPr="00614EFA">
        <w:rPr>
          <w:rFonts w:ascii="Times New Roman" w:hAnsi="Times New Roman" w:cs="Times New Roman"/>
          <w:color w:val="000000" w:themeColor="text1"/>
          <w:sz w:val="30"/>
          <w:szCs w:val="30"/>
        </w:rPr>
        <w:t>теплосетевую</w:t>
      </w:r>
      <w:proofErr w:type="spellEnd"/>
      <w:r w:rsidRPr="00614EFA">
        <w:rPr>
          <w:rFonts w:ascii="Times New Roman" w:hAnsi="Times New Roman" w:cs="Times New Roman"/>
          <w:color w:val="000000" w:themeColor="text1"/>
          <w:sz w:val="30"/>
          <w:szCs w:val="30"/>
        </w:rPr>
        <w:t xml:space="preserve"> организацию, тепловые сети которой </w:t>
      </w:r>
      <w:r w:rsidRPr="00614EFA">
        <w:rPr>
          <w:rFonts w:ascii="Times New Roman" w:hAnsi="Times New Roman" w:cs="Times New Roman"/>
          <w:color w:val="000000" w:themeColor="text1"/>
          <w:sz w:val="30"/>
          <w:szCs w:val="30"/>
        </w:rPr>
        <w:lastRenderedPageBreak/>
        <w:t>непосредственно соединены с тепловой сетью</w:t>
      </w:r>
      <w:proofErr w:type="gramEnd"/>
      <w:r w:rsidRPr="00614EFA">
        <w:rPr>
          <w:rFonts w:ascii="Times New Roman" w:hAnsi="Times New Roman" w:cs="Times New Roman"/>
          <w:color w:val="000000" w:themeColor="text1"/>
          <w:sz w:val="30"/>
          <w:szCs w:val="30"/>
        </w:rPr>
        <w:t xml:space="preserve">, </w:t>
      </w:r>
      <w:proofErr w:type="gramStart"/>
      <w:r w:rsidRPr="00614EFA">
        <w:rPr>
          <w:rFonts w:ascii="Times New Roman" w:hAnsi="Times New Roman" w:cs="Times New Roman"/>
          <w:color w:val="000000" w:themeColor="text1"/>
          <w:sz w:val="30"/>
          <w:szCs w:val="30"/>
        </w:rPr>
        <w:t>являющейся бесхозя</w:t>
      </w:r>
      <w:r w:rsidRPr="00614EFA">
        <w:rPr>
          <w:rFonts w:ascii="Times New Roman" w:hAnsi="Times New Roman" w:cs="Times New Roman"/>
          <w:color w:val="000000" w:themeColor="text1"/>
          <w:sz w:val="30"/>
          <w:szCs w:val="30"/>
        </w:rPr>
        <w:t>й</w:t>
      </w:r>
      <w:r w:rsidRPr="00614EFA">
        <w:rPr>
          <w:rFonts w:ascii="Times New Roman" w:hAnsi="Times New Roman" w:cs="Times New Roman"/>
          <w:color w:val="000000" w:themeColor="text1"/>
          <w:sz w:val="30"/>
          <w:szCs w:val="30"/>
        </w:rPr>
        <w:t>ным объектом теплоснабжения, либо единую теплоснабжающую орг</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низацию в системе теплоснабжения, в которую входят тепловая сеть и (или) источник тепловой энергии, являющиеся бесхозяйными объект</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ми теплоснабжения, и которая будет осуществлять содержание и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служивание указанных объектов теплоснабжения (далее – организация по содержанию и обслуживанию), если органом государственного эне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гетического надзора выдано разрешение на допуск в эксплуатацию ук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занных объектов теплоснабжения.</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С даты выявления</w:t>
      </w:r>
      <w:proofErr w:type="gramEnd"/>
      <w:r w:rsidRPr="00614EFA">
        <w:rPr>
          <w:rFonts w:ascii="Times New Roman" w:hAnsi="Times New Roman" w:cs="Times New Roman"/>
          <w:color w:val="000000" w:themeColor="text1"/>
          <w:sz w:val="30"/>
          <w:szCs w:val="30"/>
        </w:rPr>
        <w:t xml:space="preserve"> бесхозяйного объекта теплоснабжения и до определения организации по содержанию и обслуживанию орган мес</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ного самоуправления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блюдение требований безопасности при техническом обслуживании бесхозяйного объекта теплоснабжения отвечает такая организация. Д</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той определения организации по содержанию и обслуживанию считае</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ся дата вступления в силу решения об определении организации по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держанию и обслуживанию, принятого органом местного самоуправл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соответствии с действующим законодательством Российской Федерации техническое обслуживание вновь выявленных бесхозяйных, а также находящихся в собственности муниципального образования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их содержание, проведение аварийно-восстановительных работ возложены на органы местного самоуправл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Для этих целей в бюджете города ежегодно предусматриваются финансовые средства.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 счет бюджета города планируется техническое диагностиров</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ние, техническое обследование и техническое обслуживание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пальных объектов газоснабжения.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На сегодняшний день на территории города Красноярска расп</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ложены объекты газового хозяйства, на которые зарегистрировано пр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во муниципальной собственности: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групповые газовые установки в количестве 40 шт.;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газовые емкости 2,5 куб. м в количестве 58 шт., газовые емкости 5,0 куб. м в количестве 97 шт.;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подземные газовые сети протяженностью 14,68364 км.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До настоящего времени указанные объекты газового хозяйства не переданы департаментом муниципального имущества и земельных о</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 xml:space="preserve">ношений администрации города в государственную собственность </w:t>
      </w:r>
      <w:r w:rsidRPr="00614EFA">
        <w:rPr>
          <w:rFonts w:ascii="Times New Roman" w:hAnsi="Times New Roman" w:cs="Times New Roman"/>
          <w:color w:val="000000" w:themeColor="text1"/>
          <w:sz w:val="30"/>
          <w:szCs w:val="30"/>
        </w:rPr>
        <w:lastRenderedPageBreak/>
        <w:t>Красноярского края либо в аренду специализированной организации.</w:t>
      </w:r>
      <w:r w:rsidRPr="00614EFA">
        <w:rPr>
          <w:rFonts w:ascii="Times New Roman" w:hAnsi="Times New Roman" w:cs="Times New Roman"/>
          <w:sz w:val="30"/>
          <w:szCs w:val="30"/>
        </w:rPr>
        <w:t xml:space="preserve"> </w:t>
      </w:r>
      <w:proofErr w:type="gramStart"/>
      <w:r w:rsidRPr="00614EFA">
        <w:rPr>
          <w:rFonts w:ascii="Times New Roman" w:hAnsi="Times New Roman" w:cs="Times New Roman"/>
          <w:color w:val="000000" w:themeColor="text1"/>
          <w:sz w:val="30"/>
          <w:szCs w:val="30"/>
        </w:rPr>
        <w:t>В целях формирования единой обслуживающей организации объектов г</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зоснабжения на территории города Красноярска, департаментом </w:t>
      </w:r>
      <w:proofErr w:type="spellStart"/>
      <w:r w:rsidRPr="00614EFA">
        <w:rPr>
          <w:rFonts w:ascii="Times New Roman" w:hAnsi="Times New Roman" w:cs="Times New Roman"/>
          <w:color w:val="000000" w:themeColor="text1"/>
          <w:sz w:val="30"/>
          <w:szCs w:val="30"/>
        </w:rPr>
        <w:t>гор</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мущества</w:t>
      </w:r>
      <w:proofErr w:type="spellEnd"/>
      <w:r w:rsidRPr="00614EFA">
        <w:rPr>
          <w:rFonts w:ascii="Times New Roman" w:hAnsi="Times New Roman" w:cs="Times New Roman"/>
          <w:color w:val="000000" w:themeColor="text1"/>
          <w:sz w:val="30"/>
          <w:szCs w:val="30"/>
        </w:rPr>
        <w:t xml:space="preserve"> совместно с АО «</w:t>
      </w:r>
      <w:proofErr w:type="spellStart"/>
      <w:r w:rsidRPr="00614EFA">
        <w:rPr>
          <w:rFonts w:ascii="Times New Roman" w:hAnsi="Times New Roman" w:cs="Times New Roman"/>
          <w:color w:val="000000" w:themeColor="text1"/>
          <w:sz w:val="30"/>
          <w:szCs w:val="30"/>
        </w:rPr>
        <w:t>Красноярсккрайгаз</w:t>
      </w:r>
      <w:proofErr w:type="spellEnd"/>
      <w:r w:rsidRPr="00614EFA">
        <w:rPr>
          <w:rFonts w:ascii="Times New Roman" w:hAnsi="Times New Roman" w:cs="Times New Roman"/>
          <w:color w:val="000000" w:themeColor="text1"/>
          <w:sz w:val="30"/>
          <w:szCs w:val="30"/>
        </w:rPr>
        <w:t>» и министерством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мышленности и торговли Красноярского края и осуществляется рабочее взаимодействие).</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соответствии с </w:t>
      </w:r>
      <w:hyperlink r:id="rId25" w:history="1">
        <w:r w:rsidRPr="00614EFA">
          <w:rPr>
            <w:rFonts w:ascii="Times New Roman" w:hAnsi="Times New Roman" w:cs="Times New Roman"/>
            <w:color w:val="000000" w:themeColor="text1"/>
            <w:sz w:val="30"/>
            <w:szCs w:val="30"/>
          </w:rPr>
          <w:t>частью 10 статьи 21</w:t>
        </w:r>
      </w:hyperlink>
      <w:r w:rsidRPr="00614EFA">
        <w:rPr>
          <w:rFonts w:ascii="Times New Roman" w:hAnsi="Times New Roman" w:cs="Times New Roman"/>
          <w:color w:val="000000" w:themeColor="text1"/>
          <w:sz w:val="30"/>
          <w:szCs w:val="30"/>
        </w:rPr>
        <w:t xml:space="preserve"> Федерального закона от 07.12.2011 № 416-ФЗ «О водоснабжении и водоотведении» в случае прекращения или ограничения водоснабжения орган местного сам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управления городского округа обязан в течение одних суток обеспечить население питьевой водой, в том числе путем подвоза воды. Данное м</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роприятие будет осуществляться за счет средств бюджета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Автомобильные дороги общего пользования местного значения города Красноярска являются важнейшей составляющей транспортной инфраструктуры и оказывают существенное влияние на темпы социал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но-экономического развития города. Комплексное развитие транспор</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ной инфраструктуры и улично-дорожной сети, формирование совр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менной сети автомобильных дорог является необходимым условием для социально-экономического развития города и повышения уровня жизни населения и определено как одна из приоритетных задач социально-экономического развития города Красноярска.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При общей протяженности сети автомобильных дорог общего пользования местного значения 1 225,1 км, в том числе с усоверше</w:t>
      </w:r>
      <w:r w:rsidRPr="00614EFA">
        <w:rPr>
          <w:rFonts w:ascii="Times New Roman" w:hAnsi="Times New Roman"/>
          <w:color w:val="000000"/>
          <w:sz w:val="30"/>
          <w:szCs w:val="30"/>
        </w:rPr>
        <w:t>н</w:t>
      </w:r>
      <w:r w:rsidRPr="00614EFA">
        <w:rPr>
          <w:rFonts w:ascii="Times New Roman" w:hAnsi="Times New Roman"/>
          <w:color w:val="000000"/>
          <w:sz w:val="30"/>
          <w:szCs w:val="30"/>
        </w:rPr>
        <w:t>ствованным покрытием 1 020,9 км, удовлетворительное транспортно-эксплуатационное состояние имеет около 47% автомобильных дорог.</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Постоянно увеличивающиеся темпы роста застройки территории города Красноярска, увеличение количества транспортных средств и соответственно возросшая интенсивность движения и нагрузка на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мобильные дороги приводят к их ускоренному износу при пропуске транспортных средств.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Серьезной проблемой также является состояние внутриквартал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ных дорог в жилой застройке, многие из которых находятся в неудовл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творительном состоянии по причине несоблюдения межремонтных ср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ков вследствие отсутствия финансирования на эти цели.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Главными транспортными проблемами являются: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несоответствие пропускной </w:t>
      </w:r>
      <w:proofErr w:type="gramStart"/>
      <w:r w:rsidRPr="00614EFA">
        <w:rPr>
          <w:rFonts w:ascii="Times New Roman" w:hAnsi="Times New Roman" w:cs="Times New Roman"/>
          <w:color w:val="000000" w:themeColor="text1"/>
          <w:sz w:val="30"/>
          <w:szCs w:val="30"/>
        </w:rPr>
        <w:t>способности дорог существующей и</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тенсивности движения транспортных средств</w:t>
      </w:r>
      <w:proofErr w:type="gramEnd"/>
      <w:r w:rsidRPr="00614EFA">
        <w:rPr>
          <w:rFonts w:ascii="Times New Roman" w:hAnsi="Times New Roman" w:cs="Times New Roman"/>
          <w:color w:val="000000" w:themeColor="text1"/>
          <w:sz w:val="30"/>
          <w:szCs w:val="30"/>
        </w:rPr>
        <w:t xml:space="preserve"> в связи со значительным ростом темпов автомобилизации;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перегруженность автомобильных дорог;</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увеличение износа автомобильных дорог вследствие их загруже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Данные факторы, наряду с низкой дисциплиной участников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lastRenderedPageBreak/>
        <w:t>рожного движения, приводят к росту уровня аварийности по причине неудовлетворительных дорожных условий, сопутствующих соверш</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нию дорожно-транспортных происшествий.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Основными причинами неудовлетворительного состояния дорог являются: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истечение сроков службы дорожных покрытий;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высокая интенсивность движения транспортных средств;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наличие под проезжей частью и тротуарами различных инжене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ных коммуникаций, имеющих высокую степень износа (большое кол</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чество вскрытий существенно влияет на срок службы дорожных одежд);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недостаточное инженерное обустройство дорог (отсутствие ливн</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вой канализации, ненормативные продольные и поперечные уклоны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рожного полотна);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ежегодный, на протяжении многих лет, дефицит финансовых сре</w:t>
      </w:r>
      <w:proofErr w:type="gramStart"/>
      <w:r w:rsidRPr="00614EFA">
        <w:rPr>
          <w:rFonts w:ascii="Times New Roman" w:hAnsi="Times New Roman" w:cs="Times New Roman"/>
          <w:color w:val="000000" w:themeColor="text1"/>
          <w:sz w:val="30"/>
          <w:szCs w:val="30"/>
        </w:rPr>
        <w:t>дств дл</w:t>
      </w:r>
      <w:proofErr w:type="gramEnd"/>
      <w:r w:rsidRPr="00614EFA">
        <w:rPr>
          <w:rFonts w:ascii="Times New Roman" w:hAnsi="Times New Roman" w:cs="Times New Roman"/>
          <w:color w:val="000000" w:themeColor="text1"/>
          <w:sz w:val="30"/>
          <w:szCs w:val="30"/>
        </w:rPr>
        <w:t>я выполнения капитального и текущего ремонта городских дорог.</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Вместе с тем существует необходимость выполнения значительн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го объема работ по ремонту внутриквартальных проездов вследствие осуществления их ремонта по остаточному принципу.</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Существующая проблема аварийности на дорогах города Красн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ярска вызвана также несоответствием дорожно-транспортной инфр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структуры потребностям населения в безопасном дорожном движении в части недостаточного оснащения автомобильных дорог средствами о</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 xml:space="preserve">ганизации дорожного движения: дорожными знаками, светофорами, пешеходными ограждениями и т.д.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Необходимо учитывать, что часть автомобильных дорог проходит по искусственным сооружениям, таким как мосты, путепроводы, техн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ческое состояние которых напрямую влияет на безопасность дорожного движения и пропускную способность дорог, поэтому необходимо по</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держивать указанные инженерные сооружения в надлежащем состо</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нии.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городе насчитывается 82 моста и путепровода общей протяже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ностью более 12 км, 35 пешеходных перехода в разных уровнях.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Капитальный ремонт и ремонт автомобильных дорог и иску</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ственных сооружений на них должен производиться комплексно и уч</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тывать не только состояние самой дорожной полосы, но еще и состо</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ние тротуаров, остановок общественного транспорта, элементов об</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стройства.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Увеличение доли нормативного состояния автомобильных дорог, обеспечение безопасности дорожного движения является составной ч</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стью мероприятий по реализации приоритетных направлений госуда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 xml:space="preserve">ственной политики в части достижения национальных целей развития и </w:t>
      </w:r>
      <w:r w:rsidRPr="00614EFA">
        <w:rPr>
          <w:rFonts w:ascii="Times New Roman" w:hAnsi="Times New Roman" w:cs="Times New Roman"/>
          <w:color w:val="000000" w:themeColor="text1"/>
          <w:sz w:val="30"/>
          <w:szCs w:val="30"/>
        </w:rPr>
        <w:lastRenderedPageBreak/>
        <w:t>решения стратегических задач.</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С 2017 года город принимал участие в реализации национального проекта «Безопасные качественные дороги», в рамках соответствующих региональных проектов. В период с 2017 по 2024 год выполнен ремонт автомобильных дорог общей протяженностью порядка 500 км за счет средств вышестоящего и городского бюджетов.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sz w:val="30"/>
          <w:szCs w:val="30"/>
        </w:rPr>
        <w:t>Действие национального проекта «Безопасные качественные дор</w:t>
      </w:r>
      <w:r w:rsidRPr="00614EFA">
        <w:rPr>
          <w:rFonts w:ascii="Times New Roman" w:hAnsi="Times New Roman" w:cs="Times New Roman"/>
          <w:color w:val="000000"/>
          <w:sz w:val="30"/>
          <w:szCs w:val="30"/>
        </w:rPr>
        <w:t>о</w:t>
      </w:r>
      <w:r w:rsidRPr="00614EFA">
        <w:rPr>
          <w:rFonts w:ascii="Times New Roman" w:hAnsi="Times New Roman" w:cs="Times New Roman"/>
          <w:color w:val="000000"/>
          <w:sz w:val="30"/>
          <w:szCs w:val="30"/>
        </w:rPr>
        <w:t xml:space="preserve">ги» завершено 31.12.2024. </w:t>
      </w:r>
      <w:proofErr w:type="gramStart"/>
      <w:r w:rsidRPr="00614EFA">
        <w:rPr>
          <w:rFonts w:ascii="Times New Roman" w:hAnsi="Times New Roman" w:cs="Times New Roman"/>
          <w:color w:val="000000"/>
          <w:sz w:val="30"/>
          <w:szCs w:val="30"/>
        </w:rPr>
        <w:t>С 2025 года, в соответствии с Указом През</w:t>
      </w:r>
      <w:r w:rsidRPr="00614EFA">
        <w:rPr>
          <w:rFonts w:ascii="Times New Roman" w:hAnsi="Times New Roman" w:cs="Times New Roman"/>
          <w:color w:val="000000"/>
          <w:sz w:val="30"/>
          <w:szCs w:val="30"/>
        </w:rPr>
        <w:t>и</w:t>
      </w:r>
      <w:r w:rsidRPr="00614EFA">
        <w:rPr>
          <w:rFonts w:ascii="Times New Roman" w:hAnsi="Times New Roman" w:cs="Times New Roman"/>
          <w:color w:val="000000"/>
          <w:sz w:val="30"/>
          <w:szCs w:val="30"/>
        </w:rPr>
        <w:t>дента Российской Федерации от 7 мая 2024 года № 309 «О национал</w:t>
      </w:r>
      <w:r w:rsidRPr="00614EFA">
        <w:rPr>
          <w:rFonts w:ascii="Times New Roman" w:hAnsi="Times New Roman" w:cs="Times New Roman"/>
          <w:color w:val="000000"/>
          <w:sz w:val="30"/>
          <w:szCs w:val="30"/>
        </w:rPr>
        <w:t>ь</w:t>
      </w:r>
      <w:r w:rsidRPr="00614EFA">
        <w:rPr>
          <w:rFonts w:ascii="Times New Roman" w:hAnsi="Times New Roman" w:cs="Times New Roman"/>
          <w:color w:val="000000"/>
          <w:sz w:val="30"/>
          <w:szCs w:val="30"/>
        </w:rPr>
        <w:t>ных целях развития Российской Федерации на период до 2030 года и на перспективу до 2036 года», разработан национальный проект «Инфр</w:t>
      </w:r>
      <w:r w:rsidRPr="00614EFA">
        <w:rPr>
          <w:rFonts w:ascii="Times New Roman" w:hAnsi="Times New Roman" w:cs="Times New Roman"/>
          <w:color w:val="000000"/>
          <w:sz w:val="30"/>
          <w:szCs w:val="30"/>
        </w:rPr>
        <w:t>а</w:t>
      </w:r>
      <w:r w:rsidRPr="00614EFA">
        <w:rPr>
          <w:rFonts w:ascii="Times New Roman" w:hAnsi="Times New Roman" w:cs="Times New Roman"/>
          <w:color w:val="000000"/>
          <w:sz w:val="30"/>
          <w:szCs w:val="30"/>
        </w:rPr>
        <w:t>структура для жизни», в состав которого вошли региональные проекты «Общесистемные меры развития дорожного хозяйства», «Региональная и местная дорожная сеть» и «Безопасность дорожного движения», кот</w:t>
      </w:r>
      <w:r w:rsidRPr="00614EFA">
        <w:rPr>
          <w:rFonts w:ascii="Times New Roman" w:hAnsi="Times New Roman" w:cs="Times New Roman"/>
          <w:color w:val="000000"/>
          <w:sz w:val="30"/>
          <w:szCs w:val="30"/>
        </w:rPr>
        <w:t>о</w:t>
      </w:r>
      <w:r w:rsidRPr="00614EFA">
        <w:rPr>
          <w:rFonts w:ascii="Times New Roman" w:hAnsi="Times New Roman" w:cs="Times New Roman"/>
          <w:color w:val="000000"/>
          <w:sz w:val="30"/>
          <w:szCs w:val="30"/>
        </w:rPr>
        <w:t>рый</w:t>
      </w:r>
      <w:proofErr w:type="gramEnd"/>
      <w:r w:rsidRPr="00614EFA">
        <w:rPr>
          <w:rFonts w:ascii="Times New Roman" w:hAnsi="Times New Roman" w:cs="Times New Roman"/>
          <w:color w:val="000000"/>
          <w:sz w:val="30"/>
          <w:szCs w:val="30"/>
        </w:rPr>
        <w:t xml:space="preserve"> является продолжением ранее действовавшего национального пр</w:t>
      </w:r>
      <w:r w:rsidRPr="00614EFA">
        <w:rPr>
          <w:rFonts w:ascii="Times New Roman" w:hAnsi="Times New Roman" w:cs="Times New Roman"/>
          <w:color w:val="000000"/>
          <w:sz w:val="30"/>
          <w:szCs w:val="30"/>
        </w:rPr>
        <w:t>о</w:t>
      </w:r>
      <w:r w:rsidRPr="00614EFA">
        <w:rPr>
          <w:rFonts w:ascii="Times New Roman" w:hAnsi="Times New Roman" w:cs="Times New Roman"/>
          <w:color w:val="000000"/>
          <w:sz w:val="30"/>
          <w:szCs w:val="30"/>
        </w:rPr>
        <w:t>екта «Безопасные качественные дороги» и государственных программ Российской Федерации.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Для создания более благоприятных условий проживания жителей города Красноярска также необходимо повысить уровень летнего и зимнего содержания автомобильных дорог города. Часть дорог, а это  в основном дороги, являющиеся улицами в жилой застройке, распол</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женные в жилых микрорайонах, находятся в неудовлетворительном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стоянии, в настоящее время не обслуживаются либо обслуживаются в разовом порядке.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Таким образом, для обеспечения социально-экономического ра</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t>вития города Красноярска требуется капитальный ремонт и ремонт 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стовых сооружений, увеличение протяженности автомобильных дорог, соответствующих нормативным требованиям, повышение безопасности движения транспорта и пешеходов, улучшение уровня содержания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рог и элементов их обустройства, а также усиление контроля качества при выполнении дорожно-строительных работ, соблюдение технологий и использование соответствующих материалов на объектах города.</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Одной из главных стратегических целей для перехода к кач</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ственно новому этапу формирования современного города является 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щественное улучшение качества городской среды, повышение привл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кательности города Красноярска как места жизни.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Поддержание автомобильных дорог местного значения на уровне, соответствующем нормативным требованиям, позволит повысить транспортную доступность районов города Красноярска, создать 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фортные и благоприятные условия для проживания жителей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настоящее время система наружного освещения города насч</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 xml:space="preserve">тывает 62 800 </w:t>
      </w:r>
      <w:proofErr w:type="spellStart"/>
      <w:r w:rsidRPr="00614EFA">
        <w:rPr>
          <w:rFonts w:ascii="Times New Roman" w:hAnsi="Times New Roman" w:cs="Times New Roman"/>
          <w:color w:val="000000" w:themeColor="text1"/>
          <w:sz w:val="30"/>
          <w:szCs w:val="30"/>
        </w:rPr>
        <w:t>светоточки</w:t>
      </w:r>
      <w:proofErr w:type="spellEnd"/>
      <w:r w:rsidRPr="00614EFA">
        <w:rPr>
          <w:rFonts w:ascii="Times New Roman" w:hAnsi="Times New Roman" w:cs="Times New Roman"/>
          <w:color w:val="000000" w:themeColor="text1"/>
          <w:sz w:val="30"/>
          <w:szCs w:val="30"/>
        </w:rPr>
        <w:t xml:space="preserve">, 825 пультов управления освещением, 37 395 </w:t>
      </w:r>
      <w:r w:rsidRPr="00614EFA">
        <w:rPr>
          <w:rFonts w:ascii="Times New Roman" w:hAnsi="Times New Roman" w:cs="Times New Roman"/>
          <w:color w:val="000000" w:themeColor="text1"/>
          <w:sz w:val="30"/>
          <w:szCs w:val="30"/>
        </w:rPr>
        <w:lastRenderedPageBreak/>
        <w:t>опор освещения и 1 672,42 км линий освещения.</w:t>
      </w:r>
    </w:p>
    <w:p w:rsidR="00E87659" w:rsidRPr="00614EFA" w:rsidRDefault="00E87659" w:rsidP="00E87659">
      <w:pPr>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Система наружного освещения в городском поселке Березовка с</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ставляет 850 светильников с протяженностью линий уличного освещ</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 46,5 км, на территории поселка Элита протяженность сетей уличн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 xml:space="preserve">го освещения составляет 85,54 км и 1031 светильник, поселок Солонцы – 1350 светильников, поселок </w:t>
      </w:r>
      <w:proofErr w:type="spellStart"/>
      <w:r w:rsidRPr="00614EFA">
        <w:rPr>
          <w:rFonts w:ascii="Times New Roman" w:hAnsi="Times New Roman"/>
          <w:color w:val="000000" w:themeColor="text1"/>
          <w:sz w:val="30"/>
          <w:szCs w:val="30"/>
        </w:rPr>
        <w:t>Минино</w:t>
      </w:r>
      <w:proofErr w:type="spellEnd"/>
      <w:r w:rsidRPr="00614EFA">
        <w:rPr>
          <w:rFonts w:ascii="Times New Roman" w:hAnsi="Times New Roman"/>
          <w:color w:val="000000" w:themeColor="text1"/>
          <w:sz w:val="30"/>
          <w:szCs w:val="30"/>
        </w:rPr>
        <w:t xml:space="preserve"> – 574 светильника.</w:t>
      </w:r>
    </w:p>
    <w:p w:rsidR="00E87659" w:rsidRPr="00614EFA" w:rsidRDefault="00E87659" w:rsidP="00E87659">
      <w:pPr>
        <w:spacing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Однако существующее освещение отдельных магистралей, улиц, площадей города не обеспечивает нормируемые показатели освещенн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сти территорий. Большая часть используемых установок наружного освещения города физически устарела, имеет сверхнормативный срок службы и большой износ, что приводит к высоким эксплуатационным расходам, повышенной аварийности и дополнительному расходу эле</w:t>
      </w:r>
      <w:r w:rsidRPr="00614EFA">
        <w:rPr>
          <w:rFonts w:ascii="Times New Roman" w:hAnsi="Times New Roman"/>
          <w:color w:val="000000" w:themeColor="text1"/>
          <w:sz w:val="30"/>
          <w:szCs w:val="30"/>
        </w:rPr>
        <w:t>к</w:t>
      </w:r>
      <w:r w:rsidRPr="00614EFA">
        <w:rPr>
          <w:rFonts w:ascii="Times New Roman" w:hAnsi="Times New Roman"/>
          <w:color w:val="000000" w:themeColor="text1"/>
          <w:sz w:val="30"/>
          <w:szCs w:val="30"/>
        </w:rPr>
        <w:t>троэнергии на освещение.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Техническое состояние около 30% сетей наружного освещения требует проведения капитального ремонта.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связи с этим необходимо обеспечить строительство новых и 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питальный ремонт существующих сетей наружного освещения, форм</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рующих облик города, его архитектурный ансамбль.</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условиях экологического неблагополучия растительный поте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циал является одним из эффективных факторов оздоровления среды обитания человека. Зеленые насаждения обладают значительными во</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t>можностями для улучшения климата, придают окружающей среде 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фортность и высокие санитарно-гигиенические свойства. Кроме того, зеленые насаждения благотворно влияют на температурный режим и влажность воздуха, защищают от сильных ветров, снижают уровень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родского шума.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Существующая система озеленения улично-дорожной сети города представлена придорожными зелеными насаждениями и озелененными территориями рекреационного назначения – городскими скверами, па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ками, бульварами, основной функцией которых является создание и поддержание благоприятных условий проживания населения.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Ситуация в области придорожного озеленения характеризуется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стоянием газонов, деревьев и кустарников, высаженных вдоль автом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бильных дорог общего пользования местного значения. Газоны спосо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ствуют снижению запыленности и загазованности воздуха вблизи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магистралей и придают городским улицам законченный, ухоженный вид.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 2020 года в качестве пилотного проекта началась реализация мероприятий по благоустройству клумбовых пространств в рамках улично-дорожной сети. В 2020 году выполнено благоустройство развя</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t xml:space="preserve">ки (кольцо) на пересечении </w:t>
      </w:r>
      <w:proofErr w:type="spellStart"/>
      <w:r w:rsidRPr="00614EFA">
        <w:rPr>
          <w:rFonts w:ascii="Times New Roman" w:hAnsi="Times New Roman" w:cs="Times New Roman"/>
          <w:color w:val="000000" w:themeColor="text1"/>
          <w:sz w:val="30"/>
          <w:szCs w:val="30"/>
        </w:rPr>
        <w:t>пр-кта</w:t>
      </w:r>
      <w:proofErr w:type="spellEnd"/>
      <w:r w:rsidRPr="00614EFA">
        <w:rPr>
          <w:rFonts w:ascii="Times New Roman" w:hAnsi="Times New Roman" w:cs="Times New Roman"/>
          <w:color w:val="000000" w:themeColor="text1"/>
          <w:sz w:val="30"/>
          <w:szCs w:val="30"/>
        </w:rPr>
        <w:t xml:space="preserve"> Свободного и ул. Биатлонной и ра</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lastRenderedPageBreak/>
        <w:t xml:space="preserve">вязки (кольцо) на Предмостной площади.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2021 году выполнено благоустройство двух клумбовых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странств: развязка (кольцо) на пересечении ул. Глинки – ул. Тамбовской (въезд в город со стороны п. Березовка – Глобус), а также развязка (кольцо) на пересечении ул. Говорова – ул. Тамбовской.</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2022 году выполнено благоустройство четырех клумбовых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странств: пересечение ул. Мичурина – ул. Крайней (въезд на Октябр</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 xml:space="preserve">ский мост), въезд на </w:t>
      </w:r>
      <w:proofErr w:type="spellStart"/>
      <w:r w:rsidRPr="00614EFA">
        <w:rPr>
          <w:rFonts w:ascii="Times New Roman" w:hAnsi="Times New Roman" w:cs="Times New Roman"/>
          <w:color w:val="000000" w:themeColor="text1"/>
          <w:sz w:val="30"/>
          <w:szCs w:val="30"/>
        </w:rPr>
        <w:t>Копыловский</w:t>
      </w:r>
      <w:proofErr w:type="spellEnd"/>
      <w:r w:rsidRPr="00614EFA">
        <w:rPr>
          <w:rFonts w:ascii="Times New Roman" w:hAnsi="Times New Roman" w:cs="Times New Roman"/>
          <w:color w:val="000000" w:themeColor="text1"/>
          <w:sz w:val="30"/>
          <w:szCs w:val="30"/>
        </w:rPr>
        <w:t xml:space="preserve"> мост (ул. Профсоюзов, 29/ул. Лен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 xml:space="preserve">на, 168), пересечение ул. Республики – ул. Робеспьера (ул. </w:t>
      </w:r>
      <w:proofErr w:type="spellStart"/>
      <w:r w:rsidRPr="00614EFA">
        <w:rPr>
          <w:rFonts w:ascii="Times New Roman" w:hAnsi="Times New Roman" w:cs="Times New Roman"/>
          <w:color w:val="000000" w:themeColor="text1"/>
          <w:sz w:val="30"/>
          <w:szCs w:val="30"/>
        </w:rPr>
        <w:t>Маерчака</w:t>
      </w:r>
      <w:proofErr w:type="spellEnd"/>
      <w:r w:rsidRPr="00614EFA">
        <w:rPr>
          <w:rFonts w:ascii="Times New Roman" w:hAnsi="Times New Roman" w:cs="Times New Roman"/>
          <w:color w:val="000000" w:themeColor="text1"/>
          <w:sz w:val="30"/>
          <w:szCs w:val="30"/>
        </w:rPr>
        <w:t xml:space="preserve">, 2), съезд на пересечении ул. </w:t>
      </w:r>
      <w:proofErr w:type="spellStart"/>
      <w:r w:rsidRPr="00614EFA">
        <w:rPr>
          <w:rFonts w:ascii="Times New Roman" w:hAnsi="Times New Roman" w:cs="Times New Roman"/>
          <w:color w:val="000000" w:themeColor="text1"/>
          <w:sz w:val="30"/>
          <w:szCs w:val="30"/>
        </w:rPr>
        <w:t>Гусарова</w:t>
      </w:r>
      <w:proofErr w:type="spellEnd"/>
      <w:r w:rsidRPr="00614EFA">
        <w:rPr>
          <w:rFonts w:ascii="Times New Roman" w:hAnsi="Times New Roman" w:cs="Times New Roman"/>
          <w:color w:val="000000" w:themeColor="text1"/>
          <w:sz w:val="30"/>
          <w:szCs w:val="30"/>
        </w:rPr>
        <w:t xml:space="preserve"> – ул. </w:t>
      </w:r>
      <w:proofErr w:type="spellStart"/>
      <w:r w:rsidRPr="00614EFA">
        <w:rPr>
          <w:rFonts w:ascii="Times New Roman" w:hAnsi="Times New Roman" w:cs="Times New Roman"/>
          <w:color w:val="000000" w:themeColor="text1"/>
          <w:sz w:val="30"/>
          <w:szCs w:val="30"/>
        </w:rPr>
        <w:t>Тотмина</w:t>
      </w:r>
      <w:proofErr w:type="spellEnd"/>
      <w:r w:rsidRPr="00614EFA">
        <w:rPr>
          <w:rFonts w:ascii="Times New Roman" w:hAnsi="Times New Roman" w:cs="Times New Roman"/>
          <w:color w:val="000000" w:themeColor="text1"/>
          <w:sz w:val="30"/>
          <w:szCs w:val="30"/>
        </w:rPr>
        <w:t xml:space="preserve"> – ул. Высотной.</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2023 году выполнено благоустройство разделительной полосы по ул. 9 Мая на участке от ул. Водопьянова до </w:t>
      </w:r>
      <w:proofErr w:type="spellStart"/>
      <w:r w:rsidRPr="00614EFA">
        <w:rPr>
          <w:rFonts w:ascii="Times New Roman" w:hAnsi="Times New Roman" w:cs="Times New Roman"/>
          <w:color w:val="000000" w:themeColor="text1"/>
          <w:sz w:val="30"/>
          <w:szCs w:val="30"/>
        </w:rPr>
        <w:t>пр-кта</w:t>
      </w:r>
      <w:proofErr w:type="spellEnd"/>
      <w:r w:rsidRPr="00614EFA">
        <w:rPr>
          <w:rFonts w:ascii="Times New Roman" w:hAnsi="Times New Roman" w:cs="Times New Roman"/>
          <w:color w:val="000000" w:themeColor="text1"/>
          <w:sz w:val="30"/>
          <w:szCs w:val="30"/>
        </w:rPr>
        <w:t xml:space="preserve"> Комсомольского.</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2023 году проведена совместная работа органов </w:t>
      </w:r>
      <w:proofErr w:type="gramStart"/>
      <w:r w:rsidRPr="00614EFA">
        <w:rPr>
          <w:rFonts w:ascii="Times New Roman" w:hAnsi="Times New Roman" w:cs="Times New Roman"/>
          <w:color w:val="000000" w:themeColor="text1"/>
          <w:sz w:val="30"/>
          <w:szCs w:val="30"/>
        </w:rPr>
        <w:t>администрации</w:t>
      </w:r>
      <w:proofErr w:type="gramEnd"/>
      <w:r w:rsidRPr="00614EFA">
        <w:rPr>
          <w:rFonts w:ascii="Times New Roman" w:hAnsi="Times New Roman" w:cs="Times New Roman"/>
          <w:color w:val="000000" w:themeColor="text1"/>
          <w:sz w:val="30"/>
          <w:szCs w:val="30"/>
        </w:rPr>
        <w:t xml:space="preserve"> с частными инвесторами в рамках </w:t>
      </w:r>
      <w:proofErr w:type="gramStart"/>
      <w:r w:rsidRPr="00614EFA">
        <w:rPr>
          <w:rFonts w:ascii="Times New Roman" w:hAnsi="Times New Roman" w:cs="Times New Roman"/>
          <w:color w:val="000000" w:themeColor="text1"/>
          <w:sz w:val="30"/>
          <w:szCs w:val="30"/>
        </w:rPr>
        <w:t>которой</w:t>
      </w:r>
      <w:proofErr w:type="gramEnd"/>
      <w:r w:rsidRPr="00614EFA">
        <w:rPr>
          <w:rFonts w:ascii="Times New Roman" w:hAnsi="Times New Roman" w:cs="Times New Roman"/>
          <w:color w:val="000000" w:themeColor="text1"/>
          <w:sz w:val="30"/>
          <w:szCs w:val="30"/>
        </w:rPr>
        <w:t xml:space="preserve"> осуществлена высадка 50 тысяч зеленых насаждений на территории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olor w:val="000000"/>
          <w:sz w:val="30"/>
          <w:szCs w:val="30"/>
        </w:rPr>
        <w:t>В 2024 году выполнены работы по посадке 20 тысяч зеленых насаждений. В 2025 году указанная работа будет продолжена.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мер по поддержанию благоприятной окружающей среды и формированию экологической культуры относится к важным направлениям развития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Одним из важных вопросов современной городской среды являе</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 xml:space="preserve">ся наличие мест (площадок) для выгула животных (собак).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 2022 года на территории города начала проводиться работа по обустройству площадок для выгула животных (собак). За указанный п</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риод было обустроено 16 площадок в разных районах города.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olor w:val="000000"/>
          <w:sz w:val="30"/>
          <w:szCs w:val="30"/>
        </w:rPr>
        <w:t>В 2025 - 2030 годах реализация указанных мероприятий будет продолжена. В рамках предусмотренных ассигнований в 2025-2026 г</w:t>
      </w:r>
      <w:r w:rsidRPr="00614EFA">
        <w:rPr>
          <w:rFonts w:ascii="Times New Roman" w:hAnsi="Times New Roman"/>
          <w:color w:val="000000"/>
          <w:sz w:val="30"/>
          <w:szCs w:val="30"/>
        </w:rPr>
        <w:t>о</w:t>
      </w:r>
      <w:r w:rsidRPr="00614EFA">
        <w:rPr>
          <w:rFonts w:ascii="Times New Roman" w:hAnsi="Times New Roman"/>
          <w:color w:val="000000"/>
          <w:sz w:val="30"/>
          <w:szCs w:val="30"/>
        </w:rPr>
        <w:t>дах планируется осуществить обустройство 4 площадок ежегодно.</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В настоящее время оповещение населения на территории города осуществляется муниципальной и региональной системами централиз</w:t>
      </w:r>
      <w:r w:rsidRPr="00614EFA">
        <w:rPr>
          <w:rFonts w:ascii="Times New Roman" w:hAnsi="Times New Roman"/>
          <w:color w:val="000000"/>
          <w:sz w:val="30"/>
          <w:szCs w:val="30"/>
        </w:rPr>
        <w:t>о</w:t>
      </w:r>
      <w:r w:rsidRPr="00614EFA">
        <w:rPr>
          <w:rFonts w:ascii="Times New Roman" w:hAnsi="Times New Roman"/>
          <w:color w:val="000000"/>
          <w:sz w:val="30"/>
          <w:szCs w:val="30"/>
        </w:rPr>
        <w:t>ванного оповещения населения, при этом охват населения составляет менее 100%. Для качественного исполнения вопросов местного знач</w:t>
      </w:r>
      <w:r w:rsidRPr="00614EFA">
        <w:rPr>
          <w:rFonts w:ascii="Times New Roman" w:hAnsi="Times New Roman"/>
          <w:color w:val="000000"/>
          <w:sz w:val="30"/>
          <w:szCs w:val="30"/>
        </w:rPr>
        <w:t>е</w:t>
      </w:r>
      <w:r w:rsidRPr="00614EFA">
        <w:rPr>
          <w:rFonts w:ascii="Times New Roman" w:hAnsi="Times New Roman"/>
          <w:color w:val="000000"/>
          <w:sz w:val="30"/>
          <w:szCs w:val="30"/>
        </w:rPr>
        <w:t>ния, дальнейшего развития муниципальной системы оповещения и и</w:t>
      </w:r>
      <w:r w:rsidRPr="00614EFA">
        <w:rPr>
          <w:rFonts w:ascii="Times New Roman" w:hAnsi="Times New Roman"/>
          <w:color w:val="000000"/>
          <w:sz w:val="30"/>
          <w:szCs w:val="30"/>
        </w:rPr>
        <w:t>н</w:t>
      </w:r>
      <w:r w:rsidRPr="00614EFA">
        <w:rPr>
          <w:rFonts w:ascii="Times New Roman" w:hAnsi="Times New Roman"/>
          <w:color w:val="000000"/>
          <w:sz w:val="30"/>
          <w:szCs w:val="30"/>
        </w:rPr>
        <w:t>формирования населения города (далее – система оповещения) целес</w:t>
      </w:r>
      <w:r w:rsidRPr="00614EFA">
        <w:rPr>
          <w:rFonts w:ascii="Times New Roman" w:hAnsi="Times New Roman"/>
          <w:color w:val="000000"/>
          <w:sz w:val="30"/>
          <w:szCs w:val="30"/>
        </w:rPr>
        <w:t>о</w:t>
      </w:r>
      <w:r w:rsidRPr="00614EFA">
        <w:rPr>
          <w:rFonts w:ascii="Times New Roman" w:hAnsi="Times New Roman"/>
          <w:color w:val="000000"/>
          <w:sz w:val="30"/>
          <w:szCs w:val="30"/>
        </w:rPr>
        <w:t>образно выполнить следующие мероприятия:</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проводить качественное </w:t>
      </w:r>
      <w:proofErr w:type="spellStart"/>
      <w:r w:rsidRPr="00614EFA">
        <w:rPr>
          <w:rFonts w:ascii="Times New Roman" w:hAnsi="Times New Roman"/>
          <w:color w:val="000000"/>
          <w:sz w:val="30"/>
          <w:szCs w:val="30"/>
        </w:rPr>
        <w:t>эксплуатационно</w:t>
      </w:r>
      <w:proofErr w:type="spellEnd"/>
      <w:r w:rsidRPr="00614EFA">
        <w:rPr>
          <w:rFonts w:ascii="Times New Roman" w:hAnsi="Times New Roman"/>
          <w:color w:val="000000"/>
          <w:sz w:val="30"/>
          <w:szCs w:val="30"/>
        </w:rPr>
        <w:t xml:space="preserve"> - техническое обслуж</w:t>
      </w:r>
      <w:r w:rsidRPr="00614EFA">
        <w:rPr>
          <w:rFonts w:ascii="Times New Roman" w:hAnsi="Times New Roman"/>
          <w:color w:val="000000"/>
          <w:sz w:val="30"/>
          <w:szCs w:val="30"/>
        </w:rPr>
        <w:t>и</w:t>
      </w:r>
      <w:r w:rsidRPr="00614EFA">
        <w:rPr>
          <w:rFonts w:ascii="Times New Roman" w:hAnsi="Times New Roman"/>
          <w:color w:val="000000"/>
          <w:sz w:val="30"/>
          <w:szCs w:val="30"/>
        </w:rPr>
        <w:t>вание установленных технических средств оповещения;</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продолжить работы по реконструкции и развитию муниципальной системы оповещения и информирования населения города до 100%-</w:t>
      </w:r>
      <w:proofErr w:type="spellStart"/>
      <w:r w:rsidRPr="00614EFA">
        <w:rPr>
          <w:rFonts w:ascii="Times New Roman" w:hAnsi="Times New Roman"/>
          <w:color w:val="000000"/>
          <w:sz w:val="30"/>
          <w:szCs w:val="30"/>
        </w:rPr>
        <w:t>го</w:t>
      </w:r>
      <w:proofErr w:type="spellEnd"/>
      <w:r w:rsidRPr="00614EFA">
        <w:rPr>
          <w:rFonts w:ascii="Times New Roman" w:hAnsi="Times New Roman"/>
          <w:color w:val="000000"/>
          <w:sz w:val="30"/>
          <w:szCs w:val="30"/>
        </w:rPr>
        <w:t xml:space="preserve"> охвата населения города.</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Кроме того, остро стоит проблема обеспечения пожарной безопа</w:t>
      </w:r>
      <w:r w:rsidRPr="00614EFA">
        <w:rPr>
          <w:rFonts w:ascii="Times New Roman" w:hAnsi="Times New Roman"/>
          <w:color w:val="000000"/>
          <w:sz w:val="30"/>
          <w:szCs w:val="30"/>
        </w:rPr>
        <w:t>с</w:t>
      </w:r>
      <w:r w:rsidRPr="00614EFA">
        <w:rPr>
          <w:rFonts w:ascii="Times New Roman" w:hAnsi="Times New Roman"/>
          <w:color w:val="000000"/>
          <w:sz w:val="30"/>
          <w:szCs w:val="30"/>
        </w:rPr>
        <w:t xml:space="preserve">ности и информирования населения о способах и методах защиты от </w:t>
      </w:r>
      <w:r w:rsidRPr="00614EFA">
        <w:rPr>
          <w:rFonts w:ascii="Times New Roman" w:hAnsi="Times New Roman"/>
          <w:color w:val="000000"/>
          <w:sz w:val="30"/>
          <w:szCs w:val="30"/>
        </w:rPr>
        <w:lastRenderedPageBreak/>
        <w:t xml:space="preserve">чрезвычайных ситуаций в мирное и военное время. Пожары наносят значительный материальный ущерб во всех сферах жизни, приводят к </w:t>
      </w:r>
      <w:proofErr w:type="spellStart"/>
      <w:r w:rsidRPr="00614EFA">
        <w:rPr>
          <w:rFonts w:ascii="Times New Roman" w:hAnsi="Times New Roman"/>
          <w:color w:val="000000"/>
          <w:sz w:val="30"/>
          <w:szCs w:val="30"/>
        </w:rPr>
        <w:t>травмированию</w:t>
      </w:r>
      <w:proofErr w:type="spellEnd"/>
      <w:r w:rsidRPr="00614EFA">
        <w:rPr>
          <w:rFonts w:ascii="Times New Roman" w:hAnsi="Times New Roman"/>
          <w:color w:val="000000"/>
          <w:sz w:val="30"/>
          <w:szCs w:val="30"/>
        </w:rPr>
        <w:t xml:space="preserve"> и гибели людей. При этом показатели числа пожаров и погибших при них людей напрямую зависят от уровня пожарно-технических знаний каждого человека, от отношения граждан к пр</w:t>
      </w:r>
      <w:r w:rsidRPr="00614EFA">
        <w:rPr>
          <w:rFonts w:ascii="Times New Roman" w:hAnsi="Times New Roman"/>
          <w:color w:val="000000"/>
          <w:sz w:val="30"/>
          <w:szCs w:val="30"/>
        </w:rPr>
        <w:t>о</w:t>
      </w:r>
      <w:r w:rsidRPr="00614EFA">
        <w:rPr>
          <w:rFonts w:ascii="Times New Roman" w:hAnsi="Times New Roman"/>
          <w:color w:val="000000"/>
          <w:sz w:val="30"/>
          <w:szCs w:val="30"/>
        </w:rPr>
        <w:t>блеме существования пожаров и безопасности жизнедеятельности. П</w:t>
      </w:r>
      <w:r w:rsidRPr="00614EFA">
        <w:rPr>
          <w:rFonts w:ascii="Times New Roman" w:hAnsi="Times New Roman"/>
          <w:color w:val="000000"/>
          <w:sz w:val="30"/>
          <w:szCs w:val="30"/>
        </w:rPr>
        <w:t>о</w:t>
      </w:r>
      <w:r w:rsidRPr="00614EFA">
        <w:rPr>
          <w:rFonts w:ascii="Times New Roman" w:hAnsi="Times New Roman"/>
          <w:color w:val="000000"/>
          <w:sz w:val="30"/>
          <w:szCs w:val="30"/>
        </w:rPr>
        <w:t>скольку человеческий фактор имеет решающее значение, необходимо изменить общественное сознание, применяя соответствующие проф</w:t>
      </w:r>
      <w:r w:rsidRPr="00614EFA">
        <w:rPr>
          <w:rFonts w:ascii="Times New Roman" w:hAnsi="Times New Roman"/>
          <w:color w:val="000000"/>
          <w:sz w:val="30"/>
          <w:szCs w:val="30"/>
        </w:rPr>
        <w:t>и</w:t>
      </w:r>
      <w:r w:rsidRPr="00614EFA">
        <w:rPr>
          <w:rFonts w:ascii="Times New Roman" w:hAnsi="Times New Roman"/>
          <w:color w:val="000000"/>
          <w:sz w:val="30"/>
          <w:szCs w:val="30"/>
        </w:rPr>
        <w:t>лактические формы воздействия и передовые информационные техн</w:t>
      </w:r>
      <w:r w:rsidRPr="00614EFA">
        <w:rPr>
          <w:rFonts w:ascii="Times New Roman" w:hAnsi="Times New Roman"/>
          <w:color w:val="000000"/>
          <w:sz w:val="30"/>
          <w:szCs w:val="30"/>
        </w:rPr>
        <w:t>о</w:t>
      </w:r>
      <w:r w:rsidRPr="00614EFA">
        <w:rPr>
          <w:rFonts w:ascii="Times New Roman" w:hAnsi="Times New Roman"/>
          <w:color w:val="000000"/>
          <w:sz w:val="30"/>
          <w:szCs w:val="30"/>
        </w:rPr>
        <w:t>логии.</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К таким формам относятся противопожарная пропаганда, обуч</w:t>
      </w:r>
      <w:r w:rsidRPr="00614EFA">
        <w:rPr>
          <w:rFonts w:ascii="Times New Roman" w:hAnsi="Times New Roman"/>
          <w:color w:val="000000"/>
          <w:sz w:val="30"/>
          <w:szCs w:val="30"/>
        </w:rPr>
        <w:t>е</w:t>
      </w:r>
      <w:r w:rsidRPr="00614EFA">
        <w:rPr>
          <w:rFonts w:ascii="Times New Roman" w:hAnsi="Times New Roman"/>
          <w:color w:val="000000"/>
          <w:sz w:val="30"/>
          <w:szCs w:val="30"/>
        </w:rPr>
        <w:t>ние мерам безопасности, информирование населения, включая обучение элементарным навыкам поведения в экстремальных ситуациях, умению быстро производить эвакуацию, являющиеся на протяжении уже мн</w:t>
      </w:r>
      <w:r w:rsidRPr="00614EFA">
        <w:rPr>
          <w:rFonts w:ascii="Times New Roman" w:hAnsi="Times New Roman"/>
          <w:color w:val="000000"/>
          <w:sz w:val="30"/>
          <w:szCs w:val="30"/>
        </w:rPr>
        <w:t>о</w:t>
      </w:r>
      <w:r w:rsidRPr="00614EFA">
        <w:rPr>
          <w:rFonts w:ascii="Times New Roman" w:hAnsi="Times New Roman"/>
          <w:color w:val="000000"/>
          <w:sz w:val="30"/>
          <w:szCs w:val="30"/>
        </w:rPr>
        <w:t>гих лет приоритетными направлениями государственной политики в области обеспечения пожарной безопасности и гражданской защиты.</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Повышение культуры </w:t>
      </w:r>
      <w:proofErr w:type="spellStart"/>
      <w:r w:rsidRPr="00614EFA">
        <w:rPr>
          <w:rFonts w:ascii="Times New Roman" w:hAnsi="Times New Roman"/>
          <w:color w:val="000000"/>
          <w:sz w:val="30"/>
          <w:szCs w:val="30"/>
        </w:rPr>
        <w:t>пожаробезопасного</w:t>
      </w:r>
      <w:proofErr w:type="spellEnd"/>
      <w:r w:rsidRPr="00614EFA">
        <w:rPr>
          <w:rFonts w:ascii="Times New Roman" w:hAnsi="Times New Roman"/>
          <w:color w:val="000000"/>
          <w:sz w:val="30"/>
          <w:szCs w:val="30"/>
        </w:rPr>
        <w:t xml:space="preserve"> поведения людей можно достигнуть путем качественного выполнения наглядной агитации в виде памяток, брошюр, распространение которой позволяет охватить макс</w:t>
      </w:r>
      <w:r w:rsidRPr="00614EFA">
        <w:rPr>
          <w:rFonts w:ascii="Times New Roman" w:hAnsi="Times New Roman"/>
          <w:color w:val="000000"/>
          <w:sz w:val="30"/>
          <w:szCs w:val="30"/>
        </w:rPr>
        <w:t>и</w:t>
      </w:r>
      <w:r w:rsidRPr="00614EFA">
        <w:rPr>
          <w:rFonts w:ascii="Times New Roman" w:hAnsi="Times New Roman"/>
          <w:color w:val="000000"/>
          <w:sz w:val="30"/>
          <w:szCs w:val="30"/>
        </w:rPr>
        <w:t>мальное количество горожан, а также трансляции тематических виде</w:t>
      </w:r>
      <w:r w:rsidRPr="00614EFA">
        <w:rPr>
          <w:rFonts w:ascii="Times New Roman" w:hAnsi="Times New Roman"/>
          <w:color w:val="000000"/>
          <w:sz w:val="30"/>
          <w:szCs w:val="30"/>
        </w:rPr>
        <w:t>о</w:t>
      </w:r>
      <w:r w:rsidRPr="00614EFA">
        <w:rPr>
          <w:rFonts w:ascii="Times New Roman" w:hAnsi="Times New Roman"/>
          <w:color w:val="000000"/>
          <w:sz w:val="30"/>
          <w:szCs w:val="30"/>
        </w:rPr>
        <w:t>материалов на местных телеканалах.</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II. Перечень подпрограмм, краткое описание</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мероприятий подпрограмм</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Для достижения целей и решения задач, указанных в </w:t>
      </w:r>
      <w:hyperlink w:anchor="P218" w:history="1">
        <w:r w:rsidRPr="00614EFA">
          <w:rPr>
            <w:rFonts w:ascii="Times New Roman" w:hAnsi="Times New Roman" w:cs="Times New Roman"/>
            <w:color w:val="000000" w:themeColor="text1"/>
            <w:sz w:val="30"/>
            <w:szCs w:val="30"/>
          </w:rPr>
          <w:t>разделе I</w:t>
        </w:r>
      </w:hyperlink>
      <w:r w:rsidRPr="00614EFA">
        <w:rPr>
          <w:rFonts w:ascii="Times New Roman" w:hAnsi="Times New Roman" w:cs="Times New Roman"/>
          <w:color w:val="000000" w:themeColor="text1"/>
          <w:sz w:val="30"/>
          <w:szCs w:val="30"/>
        </w:rPr>
        <w:t xml:space="preserve"> настоящей муниципальной программы, необходимо выполнение 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 xml:space="preserve">плекса следующих мероприятий, распределенных по подпрограммам. </w:t>
      </w:r>
      <w:hyperlink w:anchor="P1215" w:history="1">
        <w:r w:rsidRPr="00614EFA">
          <w:rPr>
            <w:rFonts w:ascii="Times New Roman" w:hAnsi="Times New Roman" w:cs="Times New Roman"/>
            <w:color w:val="000000" w:themeColor="text1"/>
            <w:sz w:val="30"/>
            <w:szCs w:val="30"/>
          </w:rPr>
          <w:t>Перечень</w:t>
        </w:r>
      </w:hyperlink>
      <w:r w:rsidRPr="00614EFA">
        <w:rPr>
          <w:rFonts w:ascii="Times New Roman" w:hAnsi="Times New Roman" w:cs="Times New Roman"/>
          <w:color w:val="000000" w:themeColor="text1"/>
          <w:sz w:val="30"/>
          <w:szCs w:val="30"/>
        </w:rPr>
        <w:t xml:space="preserve"> мероприятий подпрограмм и отдельного мероприятия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программы представлен в приложении 1 к настоящей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рамках </w:t>
      </w:r>
      <w:hyperlink w:anchor="P484" w:history="1">
        <w:r w:rsidRPr="00614EFA">
          <w:rPr>
            <w:rFonts w:ascii="Times New Roman" w:hAnsi="Times New Roman" w:cs="Times New Roman"/>
            <w:color w:val="000000" w:themeColor="text1"/>
            <w:sz w:val="30"/>
            <w:szCs w:val="30"/>
          </w:rPr>
          <w:t>подпрограммы 1</w:t>
        </w:r>
      </w:hyperlink>
      <w:r w:rsidRPr="00614EFA">
        <w:rPr>
          <w:rFonts w:ascii="Times New Roman" w:hAnsi="Times New Roman" w:cs="Times New Roman"/>
          <w:color w:val="000000" w:themeColor="text1"/>
          <w:sz w:val="30"/>
          <w:szCs w:val="30"/>
        </w:rPr>
        <w:t xml:space="preserve"> «Обеспечение управления жилищным фондом и его капитальный ремонт» в целях обеспечения населения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рода качественными жилищно-коммунальными услугами в условиях развития рыночных отношений в отрасли, ограничения роста оплаты жилищно-коммунальных услуг населению, капитального ремонта ж</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лищного фонда города будут выполняться следующие мероприятия: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1.1.</w:t>
      </w:r>
      <w:r w:rsidRPr="00614EFA">
        <w:rPr>
          <w:rFonts w:ascii="Times New Roman" w:hAnsi="Times New Roman" w:cs="Times New Roman"/>
          <w:sz w:val="30"/>
          <w:szCs w:val="30"/>
        </w:rPr>
        <w:t xml:space="preserve"> </w:t>
      </w:r>
      <w:r w:rsidRPr="00614EFA">
        <w:rPr>
          <w:rFonts w:ascii="Times New Roman" w:hAnsi="Times New Roman" w:cs="Times New Roman"/>
          <w:color w:val="000000" w:themeColor="text1"/>
          <w:sz w:val="30"/>
          <w:szCs w:val="30"/>
        </w:rPr>
        <w:t>Возмещение недополученных доходов по соде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жанию общего имущества в домах, все или часть жилых помещений в которых отнесены к жилым помещениям в общежитиях или к жилым помещениям маневренного фонда (за исключением организаций, упра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ляющих государственным жилищным фондом и обслуживающих да</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lastRenderedPageBreak/>
        <w:t>ный фонд) (2023 год);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1.2. Реализация отдельных мер по обеспечению огр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ничения платы граждан за коммунальные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1.3. Организация и проведение конкурсов по отбору управляющих организаций;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1.4. Мероприятия по подвозу питьевой воды насел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нию в случае временного прекращения или ограничения водоснабж</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1.5. Уплата взноса </w:t>
      </w:r>
      <w:proofErr w:type="gramStart"/>
      <w:r w:rsidRPr="00614EFA">
        <w:rPr>
          <w:rFonts w:ascii="Times New Roman" w:hAnsi="Times New Roman" w:cs="Times New Roman"/>
          <w:color w:val="000000" w:themeColor="text1"/>
          <w:sz w:val="30"/>
          <w:szCs w:val="30"/>
        </w:rPr>
        <w:t>на капитальный ремонт общего имущества в многоквартирных домах в части доли муниципальной со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ственности в общем имуществе в многоквартирном доме</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1.6. Проведение капитального ремонта, установка индивидуальных приборов учета используемых энергетических ресу</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сов в жилых помещениях муниципального жилищного фонда;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1.7. </w:t>
      </w:r>
      <w:proofErr w:type="gramStart"/>
      <w:r w:rsidRPr="00614EFA">
        <w:rPr>
          <w:rFonts w:ascii="Times New Roman" w:hAnsi="Times New Roman" w:cs="Times New Roman"/>
          <w:color w:val="000000" w:themeColor="text1"/>
          <w:sz w:val="30"/>
          <w:szCs w:val="30"/>
        </w:rPr>
        <w:t>Расходы на оплату оставшейся части платы за содержание жилого помещения в случае,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w:t>
      </w:r>
      <w:r w:rsidRPr="00614EFA">
        <w:rPr>
          <w:rFonts w:ascii="Times New Roman" w:hAnsi="Times New Roman" w:cs="Times New Roman"/>
          <w:color w:val="000000" w:themeColor="text1"/>
          <w:sz w:val="30"/>
          <w:szCs w:val="30"/>
        </w:rPr>
        <w:t>щ</w:t>
      </w:r>
      <w:r w:rsidRPr="00614EFA">
        <w:rPr>
          <w:rFonts w:ascii="Times New Roman" w:hAnsi="Times New Roman" w:cs="Times New Roman"/>
          <w:color w:val="000000" w:themeColor="text1"/>
          <w:sz w:val="30"/>
          <w:szCs w:val="30"/>
        </w:rPr>
        <w:t>ного фонда платы за содержание жилого помещения меньше чем размер платы за содержание жилого помещения, установленный договором управления многоквартирным домом;</w:t>
      </w:r>
      <w:proofErr w:type="gramEnd"/>
    </w:p>
    <w:p w:rsidR="00E87659" w:rsidRPr="00614EFA" w:rsidRDefault="00E87659" w:rsidP="00E87659">
      <w:pPr>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мероприятие 1.8. Капитальный ремонт многоквартирных домов (за исключением капитального ремонта, предусмотренного краткосрочным планом реализации региональной программы капитального ремонта общего имущества в многоквартирных домах);</w:t>
      </w:r>
    </w:p>
    <w:p w:rsidR="00E87659" w:rsidRPr="00614EFA" w:rsidRDefault="00E87659" w:rsidP="00E87659">
      <w:pPr>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мероприятие 1.9. Мероприятия, направленные на предупреждение чрезвычайных ситуаций муниципального характера в многоквартирных домах и на земельных участках, на которых расположены многоква</w:t>
      </w:r>
      <w:r w:rsidRPr="00614EFA">
        <w:rPr>
          <w:rFonts w:ascii="Times New Roman" w:hAnsi="Times New Roman"/>
          <w:color w:val="000000" w:themeColor="text1"/>
          <w:sz w:val="30"/>
          <w:szCs w:val="30"/>
        </w:rPr>
        <w:t>р</w:t>
      </w:r>
      <w:r w:rsidRPr="00614EFA">
        <w:rPr>
          <w:rFonts w:ascii="Times New Roman" w:hAnsi="Times New Roman"/>
          <w:color w:val="000000" w:themeColor="text1"/>
          <w:sz w:val="30"/>
          <w:szCs w:val="30"/>
        </w:rPr>
        <w:t>тирные дома;</w:t>
      </w:r>
    </w:p>
    <w:p w:rsidR="00E87659" w:rsidRPr="00614EFA" w:rsidRDefault="00E87659" w:rsidP="00E87659">
      <w:pPr>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мероприятие 1.10. Капитальный ремонт многоквартирных домов, являющихся объектами культурного наследия (памятниками истории и культуры) народов Российской Федерации, в рамках </w:t>
      </w:r>
      <w:proofErr w:type="gramStart"/>
      <w:r w:rsidRPr="00614EFA">
        <w:rPr>
          <w:rFonts w:ascii="Times New Roman" w:hAnsi="Times New Roman"/>
          <w:color w:val="000000" w:themeColor="text1"/>
          <w:sz w:val="30"/>
          <w:szCs w:val="30"/>
        </w:rPr>
        <w:t>исполнения кра</w:t>
      </w:r>
      <w:r w:rsidRPr="00614EFA">
        <w:rPr>
          <w:rFonts w:ascii="Times New Roman" w:hAnsi="Times New Roman"/>
          <w:color w:val="000000" w:themeColor="text1"/>
          <w:sz w:val="30"/>
          <w:szCs w:val="30"/>
        </w:rPr>
        <w:t>т</w:t>
      </w:r>
      <w:r w:rsidRPr="00614EFA">
        <w:rPr>
          <w:rFonts w:ascii="Times New Roman" w:hAnsi="Times New Roman"/>
          <w:color w:val="000000" w:themeColor="text1"/>
          <w:sz w:val="30"/>
          <w:szCs w:val="30"/>
        </w:rPr>
        <w:t>косрочного плана  реализации региональной программы капитального ремонта общего имущества</w:t>
      </w:r>
      <w:proofErr w:type="gramEnd"/>
      <w:r w:rsidRPr="00614EFA">
        <w:rPr>
          <w:rFonts w:ascii="Times New Roman" w:hAnsi="Times New Roman"/>
          <w:color w:val="000000" w:themeColor="text1"/>
          <w:sz w:val="30"/>
          <w:szCs w:val="30"/>
        </w:rPr>
        <w:t xml:space="preserve"> в многоквартирных домах;</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1.11. Оказание финансовой помощи муниципальным унитарным предприятиям города Красноярска, действующим в сфере управления многоквартирными домами, расположенными на террит</w:t>
      </w:r>
      <w:r w:rsidRPr="00614EFA">
        <w:rPr>
          <w:rFonts w:ascii="Times New Roman" w:hAnsi="Times New Roman"/>
          <w:color w:val="000000"/>
          <w:sz w:val="30"/>
          <w:szCs w:val="30"/>
        </w:rPr>
        <w:t>о</w:t>
      </w:r>
      <w:r w:rsidRPr="00614EFA">
        <w:rPr>
          <w:rFonts w:ascii="Times New Roman" w:hAnsi="Times New Roman"/>
          <w:color w:val="000000"/>
          <w:sz w:val="30"/>
          <w:szCs w:val="30"/>
        </w:rPr>
        <w:t>рии города Красноярска, в целях финансового обеспечения части затрат, связанных с осуществлением деятельности по управлению многоква</w:t>
      </w:r>
      <w:r w:rsidRPr="00614EFA">
        <w:rPr>
          <w:rFonts w:ascii="Times New Roman" w:hAnsi="Times New Roman"/>
          <w:color w:val="000000"/>
          <w:sz w:val="30"/>
          <w:szCs w:val="30"/>
        </w:rPr>
        <w:t>р</w:t>
      </w:r>
      <w:r w:rsidRPr="00614EFA">
        <w:rPr>
          <w:rFonts w:ascii="Times New Roman" w:hAnsi="Times New Roman"/>
          <w:color w:val="000000"/>
          <w:sz w:val="30"/>
          <w:szCs w:val="30"/>
        </w:rPr>
        <w:t>тирными домами, для предупреждения их банкротства и восстановл</w:t>
      </w:r>
      <w:r w:rsidRPr="00614EFA">
        <w:rPr>
          <w:rFonts w:ascii="Times New Roman" w:hAnsi="Times New Roman"/>
          <w:color w:val="000000"/>
          <w:sz w:val="30"/>
          <w:szCs w:val="30"/>
        </w:rPr>
        <w:t>е</w:t>
      </w:r>
      <w:r w:rsidRPr="00614EFA">
        <w:rPr>
          <w:rFonts w:ascii="Times New Roman" w:hAnsi="Times New Roman"/>
          <w:color w:val="000000"/>
          <w:sz w:val="30"/>
          <w:szCs w:val="30"/>
        </w:rPr>
        <w:t>ния платежеспособности (2024 год);</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1.12. Оплата услуг по сбору и перечислению в бю</w:t>
      </w:r>
      <w:r w:rsidRPr="00614EFA">
        <w:rPr>
          <w:rFonts w:ascii="Times New Roman" w:hAnsi="Times New Roman"/>
          <w:color w:val="000000"/>
          <w:sz w:val="30"/>
          <w:szCs w:val="30"/>
        </w:rPr>
        <w:t>д</w:t>
      </w:r>
      <w:r w:rsidRPr="00614EFA">
        <w:rPr>
          <w:rFonts w:ascii="Times New Roman" w:hAnsi="Times New Roman"/>
          <w:color w:val="000000"/>
          <w:sz w:val="30"/>
          <w:szCs w:val="30"/>
        </w:rPr>
        <w:lastRenderedPageBreak/>
        <w:t>жет города платы за пользование жилым помещением (платы за наем) для нанимателей жилых помещений по договорам социального найма, договорам найма жилых помещений муниципального жилищного фонда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целях обеспечения стабильной работы объектов коммунальной инфраструктуры, повышения ресурсной эффективности производства и предоставления услуг в рамках </w:t>
      </w:r>
      <w:hyperlink w:anchor="P622" w:history="1">
        <w:r w:rsidRPr="00614EFA">
          <w:rPr>
            <w:rFonts w:ascii="Times New Roman" w:hAnsi="Times New Roman" w:cs="Times New Roman"/>
            <w:color w:val="000000" w:themeColor="text1"/>
            <w:sz w:val="30"/>
            <w:szCs w:val="30"/>
          </w:rPr>
          <w:t>подпрограммы 2</w:t>
        </w:r>
      </w:hyperlink>
      <w:r w:rsidRPr="00614EFA">
        <w:rPr>
          <w:rFonts w:ascii="Times New Roman" w:hAnsi="Times New Roman" w:cs="Times New Roman"/>
          <w:color w:val="000000" w:themeColor="text1"/>
          <w:sz w:val="30"/>
          <w:szCs w:val="30"/>
        </w:rPr>
        <w:t xml:space="preserve"> «Обеспечение работы объектов коммунальной инфраструктуры» будут реализованы следу</w:t>
      </w:r>
      <w:r w:rsidRPr="00614EFA">
        <w:rPr>
          <w:rFonts w:ascii="Times New Roman" w:hAnsi="Times New Roman" w:cs="Times New Roman"/>
          <w:color w:val="000000" w:themeColor="text1"/>
          <w:sz w:val="30"/>
          <w:szCs w:val="30"/>
        </w:rPr>
        <w:t>ю</w:t>
      </w:r>
      <w:r w:rsidRPr="00614EFA">
        <w:rPr>
          <w:rFonts w:ascii="Times New Roman" w:hAnsi="Times New Roman" w:cs="Times New Roman"/>
          <w:color w:val="000000" w:themeColor="text1"/>
          <w:sz w:val="30"/>
          <w:szCs w:val="30"/>
        </w:rPr>
        <w:t>щие мероприятия: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2.1. Техническое обследование, содержание, ремонт бесхозяйных и муниципальных, не переданных в аренду или госуда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ственную собственность, коммунальных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2.2. Мероприятия по повышению эксплуатационной надежности объектов жизнеобеспечения;</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мероприятие 2.3. Реализация комплексной программы по переводу частных домовладений на территории города Красноярска с печным или угольным отоплением на более экологичные виды отопления, включая </w:t>
      </w:r>
      <w:proofErr w:type="spellStart"/>
      <w:r w:rsidRPr="00614EFA">
        <w:rPr>
          <w:rFonts w:ascii="Times New Roman" w:hAnsi="Times New Roman"/>
          <w:color w:val="000000"/>
          <w:sz w:val="30"/>
          <w:szCs w:val="30"/>
        </w:rPr>
        <w:t>электроотопление</w:t>
      </w:r>
      <w:proofErr w:type="spellEnd"/>
      <w:r w:rsidRPr="00614EFA">
        <w:rPr>
          <w:rFonts w:ascii="Times New Roman" w:hAnsi="Times New Roman"/>
          <w:color w:val="000000"/>
          <w:sz w:val="30"/>
          <w:szCs w:val="30"/>
        </w:rPr>
        <w:t xml:space="preserve"> и модернизацию систем угольного отопления;</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2.4. Реализация мероприятий по переводу частных домовладений с печного отопления и (или) модернизации систем угол</w:t>
      </w:r>
      <w:r w:rsidRPr="00614EFA">
        <w:rPr>
          <w:rFonts w:ascii="Times New Roman" w:hAnsi="Times New Roman"/>
          <w:color w:val="000000"/>
          <w:sz w:val="30"/>
          <w:szCs w:val="30"/>
        </w:rPr>
        <w:t>ь</w:t>
      </w:r>
      <w:r w:rsidRPr="00614EFA">
        <w:rPr>
          <w:rFonts w:ascii="Times New Roman" w:hAnsi="Times New Roman"/>
          <w:color w:val="000000"/>
          <w:sz w:val="30"/>
          <w:szCs w:val="30"/>
        </w:rPr>
        <w:t xml:space="preserve">ного отопления на твердотопливные котлы с автоматической подачей </w:t>
      </w:r>
      <w:proofErr w:type="spellStart"/>
      <w:r w:rsidRPr="00614EFA">
        <w:rPr>
          <w:rFonts w:ascii="Times New Roman" w:hAnsi="Times New Roman"/>
          <w:color w:val="000000"/>
          <w:sz w:val="30"/>
          <w:szCs w:val="30"/>
        </w:rPr>
        <w:t>пеллет</w:t>
      </w:r>
      <w:proofErr w:type="spellEnd"/>
      <w:r w:rsidRPr="00614EFA">
        <w:rPr>
          <w:rFonts w:ascii="Times New Roman" w:hAnsi="Times New Roman"/>
          <w:color w:val="000000"/>
          <w:sz w:val="30"/>
          <w:szCs w:val="30"/>
        </w:rPr>
        <w:t>;</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2.5. Капитальный ремонт, реконструкция наход</w:t>
      </w:r>
      <w:r w:rsidRPr="00614EFA">
        <w:rPr>
          <w:rFonts w:ascii="Times New Roman" w:hAnsi="Times New Roman"/>
          <w:color w:val="000000"/>
          <w:sz w:val="30"/>
          <w:szCs w:val="30"/>
        </w:rPr>
        <w:t>я</w:t>
      </w:r>
      <w:r w:rsidRPr="00614EFA">
        <w:rPr>
          <w:rFonts w:ascii="Times New Roman" w:hAnsi="Times New Roman"/>
          <w:color w:val="000000"/>
          <w:sz w:val="30"/>
          <w:szCs w:val="30"/>
        </w:rPr>
        <w:t>щихся в муниципальной собственности объектов коммунальной инфр</w:t>
      </w:r>
      <w:r w:rsidRPr="00614EFA">
        <w:rPr>
          <w:rFonts w:ascii="Times New Roman" w:hAnsi="Times New Roman"/>
          <w:color w:val="000000"/>
          <w:sz w:val="30"/>
          <w:szCs w:val="30"/>
        </w:rPr>
        <w:t>а</w:t>
      </w:r>
      <w:r w:rsidRPr="00614EFA">
        <w:rPr>
          <w:rFonts w:ascii="Times New Roman" w:hAnsi="Times New Roman"/>
          <w:color w:val="000000"/>
          <w:sz w:val="30"/>
          <w:szCs w:val="30"/>
        </w:rPr>
        <w:t>структуры, источников тепловой энергии и тепловых сетей, объектов электросетевого хозяйства и источников электрической энергии, а та</w:t>
      </w:r>
      <w:r w:rsidRPr="00614EFA">
        <w:rPr>
          <w:rFonts w:ascii="Times New Roman" w:hAnsi="Times New Roman"/>
          <w:color w:val="000000"/>
          <w:sz w:val="30"/>
          <w:szCs w:val="30"/>
        </w:rPr>
        <w:t>к</w:t>
      </w:r>
      <w:r w:rsidRPr="00614EFA">
        <w:rPr>
          <w:rFonts w:ascii="Times New Roman" w:hAnsi="Times New Roman"/>
          <w:color w:val="000000"/>
          <w:sz w:val="30"/>
          <w:szCs w:val="30"/>
        </w:rPr>
        <w:t>же приобретение технологического оборудования, спецтехники для обеспечения функционирования систем теплоснабжения, электросна</w:t>
      </w:r>
      <w:r w:rsidRPr="00614EFA">
        <w:rPr>
          <w:rFonts w:ascii="Times New Roman" w:hAnsi="Times New Roman"/>
          <w:color w:val="000000"/>
          <w:sz w:val="30"/>
          <w:szCs w:val="30"/>
        </w:rPr>
        <w:t>б</w:t>
      </w:r>
      <w:r w:rsidRPr="00614EFA">
        <w:rPr>
          <w:rFonts w:ascii="Times New Roman" w:hAnsi="Times New Roman"/>
          <w:color w:val="000000"/>
          <w:sz w:val="30"/>
          <w:szCs w:val="30"/>
        </w:rPr>
        <w:t>жения, водоснабжения, водоотведения и очистки сточных вод.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рамках </w:t>
      </w:r>
      <w:hyperlink w:anchor="P739" w:history="1">
        <w:r w:rsidRPr="00614EFA">
          <w:rPr>
            <w:rFonts w:ascii="Times New Roman" w:hAnsi="Times New Roman" w:cs="Times New Roman"/>
            <w:color w:val="000000" w:themeColor="text1"/>
            <w:sz w:val="30"/>
            <w:szCs w:val="30"/>
          </w:rPr>
          <w:t>подпрограммы 3</w:t>
        </w:r>
      </w:hyperlink>
      <w:r w:rsidRPr="00614EFA">
        <w:rPr>
          <w:rFonts w:ascii="Times New Roman" w:hAnsi="Times New Roman" w:cs="Times New Roman"/>
          <w:color w:val="000000" w:themeColor="text1"/>
          <w:sz w:val="30"/>
          <w:szCs w:val="30"/>
        </w:rPr>
        <w:t xml:space="preserve"> «Содержание и ремонт автомобильных дорог общего пользования местного значения в городе» для поддерж</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ния надлежащего технического состояния и обеспечения </w:t>
      </w:r>
      <w:proofErr w:type="gramStart"/>
      <w:r w:rsidRPr="00614EFA">
        <w:rPr>
          <w:rFonts w:ascii="Times New Roman" w:hAnsi="Times New Roman" w:cs="Times New Roman"/>
          <w:color w:val="000000" w:themeColor="text1"/>
          <w:sz w:val="30"/>
          <w:szCs w:val="30"/>
        </w:rPr>
        <w:t>сохранности</w:t>
      </w:r>
      <w:proofErr w:type="gramEnd"/>
      <w:r w:rsidRPr="00614EFA">
        <w:rPr>
          <w:rFonts w:ascii="Times New Roman" w:hAnsi="Times New Roman" w:cs="Times New Roman"/>
          <w:color w:val="000000" w:themeColor="text1"/>
          <w:sz w:val="30"/>
          <w:szCs w:val="30"/>
        </w:rPr>
        <w:t xml:space="preserve"> автомобильных дорог и дорожных сооружений, проведения комплекса мер по замене и восстановлению конструктивных элементов и тран</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портно-эксплуатационных характеристик автомобильных дорог, обе</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печения безопасности и комфортности передвижения транспортных средств и пешеходов на автомобильных дорогах общего пользования местного значения города будут выполняться следующие мероприятия: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3.1. Текущее содержание автомобильных дорог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щего пользования местного значения и инженерных сооружений на них;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3.2. Текущее содержание автомобильных дорог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 xml:space="preserve">щего пользования местного значения и инженерных сооружений на них </w:t>
      </w:r>
      <w:r w:rsidRPr="00614EFA">
        <w:rPr>
          <w:rFonts w:ascii="Times New Roman" w:hAnsi="Times New Roman" w:cs="Times New Roman"/>
          <w:color w:val="000000" w:themeColor="text1"/>
          <w:sz w:val="30"/>
          <w:szCs w:val="30"/>
        </w:rPr>
        <w:lastRenderedPageBreak/>
        <w:t>за счет средств муниципального дорожного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3.3. Содержание </w:t>
      </w:r>
      <w:proofErr w:type="gramStart"/>
      <w:r w:rsidRPr="00614EFA">
        <w:rPr>
          <w:rFonts w:ascii="Times New Roman" w:hAnsi="Times New Roman" w:cs="Times New Roman"/>
          <w:color w:val="000000" w:themeColor="text1"/>
          <w:sz w:val="30"/>
          <w:szCs w:val="30"/>
        </w:rPr>
        <w:t>сетей ливневой канализации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мобильных дорог общего пользования местного значения</w:t>
      </w:r>
      <w:proofErr w:type="gramEnd"/>
      <w:r w:rsidRPr="00614EFA">
        <w:rPr>
          <w:rFonts w:ascii="Times New Roman" w:hAnsi="Times New Roman" w:cs="Times New Roman"/>
          <w:color w:val="000000" w:themeColor="text1"/>
          <w:sz w:val="30"/>
          <w:szCs w:val="30"/>
        </w:rPr>
        <w:t xml:space="preserve"> за счет средств муниципального дорожного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3.4. Мероприятия по </w:t>
      </w:r>
      <w:proofErr w:type="spellStart"/>
      <w:r w:rsidRPr="00614EFA">
        <w:rPr>
          <w:rFonts w:ascii="Times New Roman" w:hAnsi="Times New Roman" w:cs="Times New Roman"/>
          <w:color w:val="000000" w:themeColor="text1"/>
          <w:sz w:val="30"/>
          <w:szCs w:val="30"/>
        </w:rPr>
        <w:t>обеспыливанию</w:t>
      </w:r>
      <w:proofErr w:type="spellEnd"/>
      <w:r w:rsidRPr="00614EFA">
        <w:rPr>
          <w:rFonts w:ascii="Times New Roman" w:hAnsi="Times New Roman" w:cs="Times New Roman"/>
          <w:color w:val="000000" w:themeColor="text1"/>
          <w:sz w:val="30"/>
          <w:szCs w:val="30"/>
        </w:rPr>
        <w:t>, мойке автом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бильных дорог общего пользования местного значения и инженерных сооружений на них;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3.5. Мероприятия по обеспечению антитеррорист</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ческой защищенности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3.6. Ремонт и капитальный ремонт автомобильных дорог общего пользования местного значения;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3.7. Ремонт и капитальный ремонт автомобильных дорог общего пользования местного значения за счет средств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пального дорожного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3.8. Приобретение специализированной </w:t>
      </w:r>
      <w:proofErr w:type="gramStart"/>
      <w:r w:rsidRPr="00614EFA">
        <w:rPr>
          <w:rFonts w:ascii="Times New Roman" w:hAnsi="Times New Roman" w:cs="Times New Roman"/>
          <w:color w:val="000000" w:themeColor="text1"/>
          <w:sz w:val="30"/>
          <w:szCs w:val="30"/>
        </w:rPr>
        <w:t>техники с целью повышения уровня содержания автомобильных дорог общего пользования местного значения</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3.9. Ремонт, капитальный ремонт автомобильных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рог общего пользования местного значения за счет средств дорожного фонда Красноярского края (в 2023 году наименование мероприятия: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монт, капитальный ремонт, реконструкция, строительство автомобил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ных дорог общего пользования местного значения за счет средств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рожного фонда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olor w:val="000000"/>
          <w:sz w:val="30"/>
          <w:szCs w:val="30"/>
        </w:rPr>
        <w:t>мероприятие 3.10. Обустройство участков улично-дорожной сети вблизи образовательных организаций для обеспечения безопасности д</w:t>
      </w:r>
      <w:r w:rsidRPr="00614EFA">
        <w:rPr>
          <w:rFonts w:ascii="Times New Roman" w:hAnsi="Times New Roman"/>
          <w:color w:val="000000"/>
          <w:sz w:val="30"/>
          <w:szCs w:val="30"/>
        </w:rPr>
        <w:t>о</w:t>
      </w:r>
      <w:r w:rsidRPr="00614EFA">
        <w:rPr>
          <w:rFonts w:ascii="Times New Roman" w:hAnsi="Times New Roman"/>
          <w:color w:val="000000"/>
          <w:sz w:val="30"/>
          <w:szCs w:val="30"/>
        </w:rPr>
        <w:t>рожного движения за счет средств дорожного фонда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Для повышения чистоты городской атмосферы, улучшения арх</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тектурно-художественного облика города, организации мест отдыха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рожан и организации мест захоронения в рамках </w:t>
      </w:r>
      <w:hyperlink w:anchor="P887" w:history="1">
        <w:r w:rsidRPr="00614EFA">
          <w:rPr>
            <w:rFonts w:ascii="Times New Roman" w:hAnsi="Times New Roman" w:cs="Times New Roman"/>
            <w:color w:val="000000" w:themeColor="text1"/>
            <w:sz w:val="30"/>
            <w:szCs w:val="30"/>
          </w:rPr>
          <w:t>подпрограммы 4</w:t>
        </w:r>
      </w:hyperlink>
      <w:r w:rsidRPr="00614EFA">
        <w:rPr>
          <w:rFonts w:ascii="Times New Roman" w:hAnsi="Times New Roman" w:cs="Times New Roman"/>
          <w:color w:val="000000" w:themeColor="text1"/>
          <w:sz w:val="30"/>
          <w:szCs w:val="30"/>
        </w:rPr>
        <w:t xml:space="preserve">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держание и ремонт объектов внешнего благоустройства, объектов гла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ного управления по ГО, ЧС и ПБ» будут выполняться следующие мер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4.1. Содержание мест захоронения;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4.2. Содержание объектов озеленения и прочих об</w:t>
      </w:r>
      <w:r w:rsidRPr="00614EFA">
        <w:rPr>
          <w:rFonts w:ascii="Times New Roman" w:hAnsi="Times New Roman" w:cs="Times New Roman"/>
          <w:color w:val="000000" w:themeColor="text1"/>
          <w:sz w:val="30"/>
          <w:szCs w:val="30"/>
        </w:rPr>
        <w:t>ъ</w:t>
      </w:r>
      <w:r w:rsidRPr="00614EFA">
        <w:rPr>
          <w:rFonts w:ascii="Times New Roman" w:hAnsi="Times New Roman" w:cs="Times New Roman"/>
          <w:color w:val="000000" w:themeColor="text1"/>
          <w:sz w:val="30"/>
          <w:szCs w:val="30"/>
        </w:rPr>
        <w:t>ектов внешнего благоустройства;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4.3. Капитальный ремонт, ремонт объектов озелен</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и прочих объектов внешнего благоустройства;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4.4. Природоохранные мероприятия;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4.5. Поднятие и транспортировка трупов с места происшествия;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4.6. Организация и проведение </w:t>
      </w:r>
      <w:proofErr w:type="spellStart"/>
      <w:r w:rsidRPr="00614EFA">
        <w:rPr>
          <w:rFonts w:ascii="Times New Roman" w:hAnsi="Times New Roman" w:cs="Times New Roman"/>
          <w:color w:val="000000" w:themeColor="text1"/>
          <w:sz w:val="30"/>
          <w:szCs w:val="30"/>
        </w:rPr>
        <w:t>акарицидных</w:t>
      </w:r>
      <w:proofErr w:type="spellEnd"/>
      <w:r w:rsidRPr="00614EFA">
        <w:rPr>
          <w:rFonts w:ascii="Times New Roman" w:hAnsi="Times New Roman" w:cs="Times New Roman"/>
          <w:color w:val="000000" w:themeColor="text1"/>
          <w:sz w:val="30"/>
          <w:szCs w:val="30"/>
        </w:rPr>
        <w:t xml:space="preserve"> обраб</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lastRenderedPageBreak/>
        <w:t>ток мест массового отдыха населения;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4.7. Организация мероприятий при осуществлении деятельности по обращению с животными без владельцев;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4.8. Обслуживание системы оповещения;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4.9. Изготовление и распространение среди насел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печатной продукции по вопросам гражданской обороны, чрезв</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чайных ситуаций и пожарной безопасности;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4.10. Содержание мест (площадок) накопления тве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дых коммунальных отходов, созданных в зоне индивидуальной жилой застройки;</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мероприятие 4.11. Реконструкция (модернизация) системы опов</w:t>
      </w:r>
      <w:r w:rsidRPr="00614EFA">
        <w:rPr>
          <w:rFonts w:ascii="Times New Roman" w:hAnsi="Times New Roman" w:cs="Times New Roman"/>
          <w:bCs/>
          <w:color w:val="000000" w:themeColor="text1"/>
          <w:sz w:val="30"/>
          <w:szCs w:val="30"/>
        </w:rPr>
        <w:t>е</w:t>
      </w:r>
      <w:r w:rsidRPr="00614EFA">
        <w:rPr>
          <w:rFonts w:ascii="Times New Roman" w:hAnsi="Times New Roman" w:cs="Times New Roman"/>
          <w:bCs/>
          <w:color w:val="000000" w:themeColor="text1"/>
          <w:sz w:val="30"/>
          <w:szCs w:val="30"/>
        </w:rPr>
        <w:t>щения;</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 xml:space="preserve">мероприятие 4.12. Поддержка частных приютов для животных по содержанию животных без владельцев и (или) животных, от права </w:t>
      </w:r>
      <w:proofErr w:type="gramStart"/>
      <w:r w:rsidRPr="00614EFA">
        <w:rPr>
          <w:rFonts w:ascii="Times New Roman" w:hAnsi="Times New Roman" w:cs="Times New Roman"/>
          <w:bCs/>
          <w:color w:val="000000" w:themeColor="text1"/>
          <w:sz w:val="30"/>
          <w:szCs w:val="30"/>
        </w:rPr>
        <w:t>со</w:t>
      </w:r>
      <w:r w:rsidRPr="00614EFA">
        <w:rPr>
          <w:rFonts w:ascii="Times New Roman" w:hAnsi="Times New Roman" w:cs="Times New Roman"/>
          <w:bCs/>
          <w:color w:val="000000" w:themeColor="text1"/>
          <w:sz w:val="30"/>
          <w:szCs w:val="30"/>
        </w:rPr>
        <w:t>б</w:t>
      </w:r>
      <w:r w:rsidRPr="00614EFA">
        <w:rPr>
          <w:rFonts w:ascii="Times New Roman" w:hAnsi="Times New Roman" w:cs="Times New Roman"/>
          <w:bCs/>
          <w:color w:val="000000" w:themeColor="text1"/>
          <w:sz w:val="30"/>
          <w:szCs w:val="30"/>
        </w:rPr>
        <w:t>ственности</w:t>
      </w:r>
      <w:proofErr w:type="gramEnd"/>
      <w:r w:rsidRPr="00614EFA">
        <w:rPr>
          <w:rFonts w:ascii="Times New Roman" w:hAnsi="Times New Roman" w:cs="Times New Roman"/>
          <w:bCs/>
          <w:color w:val="000000" w:themeColor="text1"/>
          <w:sz w:val="30"/>
          <w:szCs w:val="30"/>
        </w:rPr>
        <w:t xml:space="preserve"> на которых владельцы отказались;</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мероприятие 4.13. Обеспечение первичных мер пожарной бе</w:t>
      </w:r>
      <w:r w:rsidRPr="00614EFA">
        <w:rPr>
          <w:rFonts w:ascii="Times New Roman" w:hAnsi="Times New Roman" w:cs="Times New Roman"/>
          <w:bCs/>
          <w:color w:val="000000" w:themeColor="text1"/>
          <w:sz w:val="30"/>
          <w:szCs w:val="30"/>
        </w:rPr>
        <w:t>з</w:t>
      </w:r>
      <w:r w:rsidRPr="00614EFA">
        <w:rPr>
          <w:rFonts w:ascii="Times New Roman" w:hAnsi="Times New Roman" w:cs="Times New Roman"/>
          <w:bCs/>
          <w:color w:val="000000" w:themeColor="text1"/>
          <w:sz w:val="30"/>
          <w:szCs w:val="30"/>
        </w:rPr>
        <w:t>опасности;</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 xml:space="preserve">мероприятие 4.14. Реализация мероприятий по неспецифической профилактике инфекций, передающихся иксодовыми клещами, путем организации и проведения </w:t>
      </w:r>
      <w:proofErr w:type="spellStart"/>
      <w:r w:rsidRPr="00614EFA">
        <w:rPr>
          <w:rFonts w:ascii="Times New Roman" w:hAnsi="Times New Roman" w:cs="Times New Roman"/>
          <w:bCs/>
          <w:color w:val="000000" w:themeColor="text1"/>
          <w:sz w:val="30"/>
          <w:szCs w:val="30"/>
        </w:rPr>
        <w:t>акарицидных</w:t>
      </w:r>
      <w:proofErr w:type="spellEnd"/>
      <w:r w:rsidRPr="00614EFA">
        <w:rPr>
          <w:rFonts w:ascii="Times New Roman" w:hAnsi="Times New Roman" w:cs="Times New Roman"/>
          <w:bCs/>
          <w:color w:val="000000" w:themeColor="text1"/>
          <w:sz w:val="30"/>
          <w:szCs w:val="30"/>
        </w:rPr>
        <w:t xml:space="preserve"> </w:t>
      </w:r>
      <w:proofErr w:type="gramStart"/>
      <w:r w:rsidRPr="00614EFA">
        <w:rPr>
          <w:rFonts w:ascii="Times New Roman" w:hAnsi="Times New Roman" w:cs="Times New Roman"/>
          <w:bCs/>
          <w:color w:val="000000" w:themeColor="text1"/>
          <w:sz w:val="30"/>
          <w:szCs w:val="30"/>
        </w:rPr>
        <w:t>обработок</w:t>
      </w:r>
      <w:proofErr w:type="gramEnd"/>
      <w:r w:rsidRPr="00614EFA">
        <w:rPr>
          <w:rFonts w:ascii="Times New Roman" w:hAnsi="Times New Roman" w:cs="Times New Roman"/>
          <w:bCs/>
          <w:color w:val="000000" w:themeColor="text1"/>
          <w:sz w:val="30"/>
          <w:szCs w:val="30"/>
        </w:rPr>
        <w:t xml:space="preserve"> наиболее посеща</w:t>
      </w:r>
      <w:r w:rsidRPr="00614EFA">
        <w:rPr>
          <w:rFonts w:ascii="Times New Roman" w:hAnsi="Times New Roman" w:cs="Times New Roman"/>
          <w:bCs/>
          <w:color w:val="000000" w:themeColor="text1"/>
          <w:sz w:val="30"/>
          <w:szCs w:val="30"/>
        </w:rPr>
        <w:t>е</w:t>
      </w:r>
      <w:r w:rsidRPr="00614EFA">
        <w:rPr>
          <w:rFonts w:ascii="Times New Roman" w:hAnsi="Times New Roman" w:cs="Times New Roman"/>
          <w:bCs/>
          <w:color w:val="000000" w:themeColor="text1"/>
          <w:sz w:val="30"/>
          <w:szCs w:val="30"/>
        </w:rPr>
        <w:t>мых населением участков территории природных очагов клещевых и</w:t>
      </w:r>
      <w:r w:rsidRPr="00614EFA">
        <w:rPr>
          <w:rFonts w:ascii="Times New Roman" w:hAnsi="Times New Roman" w:cs="Times New Roman"/>
          <w:bCs/>
          <w:color w:val="000000" w:themeColor="text1"/>
          <w:sz w:val="30"/>
          <w:szCs w:val="30"/>
        </w:rPr>
        <w:t>н</w:t>
      </w:r>
      <w:r w:rsidRPr="00614EFA">
        <w:rPr>
          <w:rFonts w:ascii="Times New Roman" w:hAnsi="Times New Roman" w:cs="Times New Roman"/>
          <w:bCs/>
          <w:color w:val="000000" w:themeColor="text1"/>
          <w:sz w:val="30"/>
          <w:szCs w:val="30"/>
        </w:rPr>
        <w:t>фекций;</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olor w:val="000000"/>
          <w:sz w:val="30"/>
          <w:szCs w:val="30"/>
        </w:rPr>
        <w:t>мероприятие 4.15. Обустройство мест (площадок) накопления о</w:t>
      </w:r>
      <w:r w:rsidRPr="00614EFA">
        <w:rPr>
          <w:rFonts w:ascii="Times New Roman" w:hAnsi="Times New Roman"/>
          <w:color w:val="000000"/>
          <w:sz w:val="30"/>
          <w:szCs w:val="30"/>
        </w:rPr>
        <w:t>т</w:t>
      </w:r>
      <w:r w:rsidRPr="00614EFA">
        <w:rPr>
          <w:rFonts w:ascii="Times New Roman" w:hAnsi="Times New Roman"/>
          <w:color w:val="000000"/>
          <w:sz w:val="30"/>
          <w:szCs w:val="30"/>
        </w:rPr>
        <w:t>ходов потребления и (или) приобретение контейнерного оборудования;</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мероприятие 4.16. Создание резервов материальных ресурсов в целях гражданской обороны и ликвидации чрезвычайных ситуаций;</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мероприятие 4.17. Обустройство и восстановление воинских зах</w:t>
      </w:r>
      <w:r w:rsidRPr="00614EFA">
        <w:rPr>
          <w:rFonts w:ascii="Times New Roman" w:hAnsi="Times New Roman" w:cs="Times New Roman"/>
          <w:bCs/>
          <w:color w:val="000000" w:themeColor="text1"/>
          <w:sz w:val="30"/>
          <w:szCs w:val="30"/>
        </w:rPr>
        <w:t>о</w:t>
      </w:r>
      <w:r w:rsidRPr="00614EFA">
        <w:rPr>
          <w:rFonts w:ascii="Times New Roman" w:hAnsi="Times New Roman" w:cs="Times New Roman"/>
          <w:bCs/>
          <w:color w:val="000000" w:themeColor="text1"/>
          <w:sz w:val="30"/>
          <w:szCs w:val="30"/>
        </w:rPr>
        <w:t>ронений (2024 год);</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olor w:val="000000"/>
          <w:sz w:val="30"/>
          <w:szCs w:val="30"/>
        </w:rPr>
        <w:t>мероприятие 4.18. Ликвидация несанкционированных свалок;</w:t>
      </w:r>
    </w:p>
    <w:p w:rsidR="00E87659" w:rsidRPr="00614EFA" w:rsidRDefault="00E87659" w:rsidP="00E87659">
      <w:pPr>
        <w:pStyle w:val="ConsPlusNormal"/>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мероприятие 4.19. </w:t>
      </w:r>
      <w:r w:rsidRPr="00614EFA">
        <w:rPr>
          <w:rFonts w:ascii="Times New Roman" w:hAnsi="Times New Roman"/>
          <w:bCs/>
          <w:color w:val="000000" w:themeColor="text1"/>
          <w:sz w:val="30"/>
          <w:szCs w:val="30"/>
        </w:rPr>
        <w:t>Приведение защитных сооружений гражда</w:t>
      </w:r>
      <w:r w:rsidRPr="00614EFA">
        <w:rPr>
          <w:rFonts w:ascii="Times New Roman" w:hAnsi="Times New Roman"/>
          <w:bCs/>
          <w:color w:val="000000" w:themeColor="text1"/>
          <w:sz w:val="30"/>
          <w:szCs w:val="30"/>
        </w:rPr>
        <w:t>н</w:t>
      </w:r>
      <w:r w:rsidRPr="00614EFA">
        <w:rPr>
          <w:rFonts w:ascii="Times New Roman" w:hAnsi="Times New Roman"/>
          <w:bCs/>
          <w:color w:val="000000" w:themeColor="text1"/>
          <w:sz w:val="30"/>
          <w:szCs w:val="30"/>
        </w:rPr>
        <w:t>ской обороны к использованию по назначению и их содержание</w:t>
      </w:r>
      <w:r w:rsidRPr="00614EFA">
        <w:rPr>
          <w:rFonts w:ascii="Times New Roman" w:hAnsi="Times New Roman"/>
          <w:color w:val="000000"/>
          <w:sz w:val="30"/>
          <w:szCs w:val="30"/>
        </w:rPr>
        <w:t>;</w:t>
      </w:r>
    </w:p>
    <w:p w:rsidR="00E87659" w:rsidRPr="00614EFA" w:rsidRDefault="00E87659" w:rsidP="00E87659">
      <w:pPr>
        <w:pStyle w:val="ConsPlusNormal"/>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4.20. Организация (строительство) мест (площадок) накопления твердых коммунальных отходов и приобретение конте</w:t>
      </w:r>
      <w:r w:rsidRPr="00614EFA">
        <w:rPr>
          <w:rFonts w:ascii="Times New Roman" w:hAnsi="Times New Roman"/>
          <w:color w:val="000000"/>
          <w:sz w:val="30"/>
          <w:szCs w:val="30"/>
        </w:rPr>
        <w:t>й</w:t>
      </w:r>
      <w:r w:rsidRPr="00614EFA">
        <w:rPr>
          <w:rFonts w:ascii="Times New Roman" w:hAnsi="Times New Roman"/>
          <w:color w:val="000000"/>
          <w:sz w:val="30"/>
          <w:szCs w:val="30"/>
        </w:rPr>
        <w:t>нерного оборудования;</w:t>
      </w:r>
    </w:p>
    <w:p w:rsidR="00E87659" w:rsidRPr="00614EFA" w:rsidRDefault="00E87659" w:rsidP="00E87659">
      <w:pPr>
        <w:pStyle w:val="ConsPlusNormal"/>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4.21. Реализация мероприятий по перемещению, временному хранению и утилизации брошенных, в том числе разуко</w:t>
      </w:r>
      <w:r w:rsidRPr="00614EFA">
        <w:rPr>
          <w:rFonts w:ascii="Times New Roman" w:hAnsi="Times New Roman"/>
          <w:color w:val="000000"/>
          <w:sz w:val="30"/>
          <w:szCs w:val="30"/>
        </w:rPr>
        <w:t>м</w:t>
      </w:r>
      <w:r w:rsidRPr="00614EFA">
        <w:rPr>
          <w:rFonts w:ascii="Times New Roman" w:hAnsi="Times New Roman"/>
          <w:color w:val="000000"/>
          <w:sz w:val="30"/>
          <w:szCs w:val="30"/>
        </w:rPr>
        <w:t>плектованных, транспортных средств;</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olor w:val="000000"/>
          <w:sz w:val="30"/>
          <w:szCs w:val="30"/>
        </w:rPr>
        <w:t>мероприятие 4.22. Оснащение спасательными постами мест отд</w:t>
      </w:r>
      <w:r w:rsidRPr="00614EFA">
        <w:rPr>
          <w:rFonts w:ascii="Times New Roman" w:hAnsi="Times New Roman"/>
          <w:color w:val="000000"/>
          <w:sz w:val="30"/>
          <w:szCs w:val="30"/>
        </w:rPr>
        <w:t>ы</w:t>
      </w:r>
      <w:r w:rsidRPr="00614EFA">
        <w:rPr>
          <w:rFonts w:ascii="Times New Roman" w:hAnsi="Times New Roman"/>
          <w:color w:val="000000"/>
          <w:sz w:val="30"/>
          <w:szCs w:val="30"/>
        </w:rPr>
        <w:t>ха населения у водных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рамках </w:t>
      </w:r>
      <w:hyperlink w:anchor="P1052" w:history="1">
        <w:r w:rsidRPr="00614EFA">
          <w:rPr>
            <w:rFonts w:ascii="Times New Roman" w:hAnsi="Times New Roman" w:cs="Times New Roman"/>
            <w:color w:val="000000" w:themeColor="text1"/>
            <w:sz w:val="30"/>
            <w:szCs w:val="30"/>
          </w:rPr>
          <w:t>подпрограммы 5</w:t>
        </w:r>
      </w:hyperlink>
      <w:r w:rsidRPr="00614EFA">
        <w:rPr>
          <w:rFonts w:ascii="Times New Roman" w:hAnsi="Times New Roman" w:cs="Times New Roman"/>
          <w:color w:val="000000" w:themeColor="text1"/>
          <w:sz w:val="30"/>
          <w:szCs w:val="30"/>
        </w:rPr>
        <w:t xml:space="preserve"> «Обеспечение реализации муниципал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ной программы» будут выполняться следующие мероприятия: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5.1. Обеспечение функций, возложенных на органы </w:t>
      </w:r>
      <w:r w:rsidRPr="00614EFA">
        <w:rPr>
          <w:rFonts w:ascii="Times New Roman" w:hAnsi="Times New Roman" w:cs="Times New Roman"/>
          <w:color w:val="000000" w:themeColor="text1"/>
          <w:sz w:val="30"/>
          <w:szCs w:val="30"/>
        </w:rPr>
        <w:lastRenderedPageBreak/>
        <w:t>местного самоуправления;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5.2. Обеспечение деятельности муниципальных учреждений;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5.3. Выполнение прочих обязательств государства;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5.4. Организация мероприятий при осуществлении деятельности по обращению с животными без владельцев.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5.5 Частичное финансирование (возмещение) расх</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дов на содержание единых дежурно-диспетчерских служб (2024 год).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olor w:val="000000"/>
          <w:sz w:val="30"/>
          <w:szCs w:val="30"/>
        </w:rPr>
        <w:t xml:space="preserve">В рамках подпрограммы 6 «Повышение безопасности дорожного движения» будет выполняться мероприятие 6.1. </w:t>
      </w:r>
      <w:proofErr w:type="gramStart"/>
      <w:r w:rsidRPr="00614EFA">
        <w:rPr>
          <w:rFonts w:ascii="Times New Roman" w:hAnsi="Times New Roman"/>
          <w:color w:val="000000"/>
          <w:sz w:val="30"/>
          <w:szCs w:val="30"/>
        </w:rPr>
        <w:t>Внедрение интеллект</w:t>
      </w:r>
      <w:r w:rsidRPr="00614EFA">
        <w:rPr>
          <w:rFonts w:ascii="Times New Roman" w:hAnsi="Times New Roman"/>
          <w:color w:val="000000"/>
          <w:sz w:val="30"/>
          <w:szCs w:val="30"/>
        </w:rPr>
        <w:t>у</w:t>
      </w:r>
      <w:r w:rsidRPr="00614EFA">
        <w:rPr>
          <w:rFonts w:ascii="Times New Roman" w:hAnsi="Times New Roman"/>
          <w:color w:val="000000"/>
          <w:sz w:val="30"/>
          <w:szCs w:val="30"/>
        </w:rPr>
        <w:t>альных транспортных систем, предусматривающих автоматизацию пр</w:t>
      </w:r>
      <w:r w:rsidRPr="00614EFA">
        <w:rPr>
          <w:rFonts w:ascii="Times New Roman" w:hAnsi="Times New Roman"/>
          <w:color w:val="000000"/>
          <w:sz w:val="30"/>
          <w:szCs w:val="30"/>
        </w:rPr>
        <w:t>о</w:t>
      </w:r>
      <w:r w:rsidRPr="00614EFA">
        <w:rPr>
          <w:rFonts w:ascii="Times New Roman" w:hAnsi="Times New Roman"/>
          <w:color w:val="000000"/>
          <w:sz w:val="30"/>
          <w:szCs w:val="30"/>
        </w:rPr>
        <w:t>цессов управления дорожным движением на автомобильных дорогах общего пользования регионального, межмуниципального и местного значения Красноярской агломерации, за счет средств дорожного фонда Красноярского края (в 2023 году наименование мероприятия: внедрение интеллектуальных транспортных систем, предусматривающих автом</w:t>
      </w:r>
      <w:r w:rsidRPr="00614EFA">
        <w:rPr>
          <w:rFonts w:ascii="Times New Roman" w:hAnsi="Times New Roman"/>
          <w:color w:val="000000"/>
          <w:sz w:val="30"/>
          <w:szCs w:val="30"/>
        </w:rPr>
        <w:t>а</w:t>
      </w:r>
      <w:r w:rsidRPr="00614EFA">
        <w:rPr>
          <w:rFonts w:ascii="Times New Roman" w:hAnsi="Times New Roman"/>
          <w:color w:val="000000"/>
          <w:sz w:val="30"/>
          <w:szCs w:val="30"/>
        </w:rPr>
        <w:t>тизацию процессов управления дорожным движением в городских а</w:t>
      </w:r>
      <w:r w:rsidRPr="00614EFA">
        <w:rPr>
          <w:rFonts w:ascii="Times New Roman" w:hAnsi="Times New Roman"/>
          <w:color w:val="000000"/>
          <w:sz w:val="30"/>
          <w:szCs w:val="30"/>
        </w:rPr>
        <w:t>г</w:t>
      </w:r>
      <w:r w:rsidRPr="00614EFA">
        <w:rPr>
          <w:rFonts w:ascii="Times New Roman" w:hAnsi="Times New Roman"/>
          <w:color w:val="000000"/>
          <w:sz w:val="30"/>
          <w:szCs w:val="30"/>
        </w:rPr>
        <w:t>ломерациях, за счет средств дорожного фонда Красноярского края).</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Отдельное мероприятие 1 «Устройство архитектурно-художественной подсветки».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В рамках отдельного мероприятия 1 выполняются работы по ра</w:t>
      </w:r>
      <w:r w:rsidRPr="00614EFA">
        <w:rPr>
          <w:rFonts w:ascii="Times New Roman" w:hAnsi="Times New Roman"/>
          <w:color w:val="000000"/>
          <w:sz w:val="30"/>
          <w:szCs w:val="30"/>
        </w:rPr>
        <w:t>з</w:t>
      </w:r>
      <w:r w:rsidRPr="00614EFA">
        <w:rPr>
          <w:rFonts w:ascii="Times New Roman" w:hAnsi="Times New Roman"/>
          <w:color w:val="000000"/>
          <w:sz w:val="30"/>
          <w:szCs w:val="30"/>
        </w:rPr>
        <w:t>работке проектно-сметной документации, авторскому надзору и устро</w:t>
      </w:r>
      <w:r w:rsidRPr="00614EFA">
        <w:rPr>
          <w:rFonts w:ascii="Times New Roman" w:hAnsi="Times New Roman"/>
          <w:color w:val="000000"/>
          <w:sz w:val="30"/>
          <w:szCs w:val="30"/>
        </w:rPr>
        <w:t>й</w:t>
      </w:r>
      <w:r w:rsidRPr="00614EFA">
        <w:rPr>
          <w:rFonts w:ascii="Times New Roman" w:hAnsi="Times New Roman"/>
          <w:color w:val="000000"/>
          <w:sz w:val="30"/>
          <w:szCs w:val="30"/>
        </w:rPr>
        <w:t>ству архитектурно-художественной подсветки зданий, строений, соор</w:t>
      </w:r>
      <w:r w:rsidRPr="00614EFA">
        <w:rPr>
          <w:rFonts w:ascii="Times New Roman" w:hAnsi="Times New Roman"/>
          <w:color w:val="000000"/>
          <w:sz w:val="30"/>
          <w:szCs w:val="30"/>
        </w:rPr>
        <w:t>у</w:t>
      </w:r>
      <w:r w:rsidRPr="00614EFA">
        <w:rPr>
          <w:rFonts w:ascii="Times New Roman" w:hAnsi="Times New Roman"/>
          <w:color w:val="000000"/>
          <w:sz w:val="30"/>
          <w:szCs w:val="30"/>
        </w:rPr>
        <w:t>жений и др.</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Отдельное мероприятие 2 «Финансовое обеспечение затрат по уплате лизинговых платежей по договорам финансовой аренды (лизи</w:t>
      </w:r>
      <w:r w:rsidRPr="00614EFA">
        <w:rPr>
          <w:rFonts w:ascii="Times New Roman" w:hAnsi="Times New Roman"/>
          <w:color w:val="000000"/>
          <w:sz w:val="30"/>
          <w:szCs w:val="30"/>
        </w:rPr>
        <w:t>н</w:t>
      </w:r>
      <w:r w:rsidRPr="00614EFA">
        <w:rPr>
          <w:rFonts w:ascii="Times New Roman" w:hAnsi="Times New Roman"/>
          <w:color w:val="000000"/>
          <w:sz w:val="30"/>
          <w:szCs w:val="30"/>
        </w:rPr>
        <w:t>га) специализированной техники для выполнения работ по капитальн</w:t>
      </w:r>
      <w:r w:rsidRPr="00614EFA">
        <w:rPr>
          <w:rFonts w:ascii="Times New Roman" w:hAnsi="Times New Roman"/>
          <w:color w:val="000000"/>
          <w:sz w:val="30"/>
          <w:szCs w:val="30"/>
        </w:rPr>
        <w:t>о</w:t>
      </w:r>
      <w:r w:rsidRPr="00614EFA">
        <w:rPr>
          <w:rFonts w:ascii="Times New Roman" w:hAnsi="Times New Roman"/>
          <w:color w:val="000000"/>
          <w:sz w:val="30"/>
          <w:szCs w:val="30"/>
        </w:rPr>
        <w:t>му ремонту, ремонту, содержанию улично-дорожной сети и (или) об</w:t>
      </w:r>
      <w:r w:rsidRPr="00614EFA">
        <w:rPr>
          <w:rFonts w:ascii="Times New Roman" w:hAnsi="Times New Roman"/>
          <w:color w:val="000000"/>
          <w:sz w:val="30"/>
          <w:szCs w:val="30"/>
        </w:rPr>
        <w:t>ъ</w:t>
      </w:r>
      <w:r w:rsidRPr="00614EFA">
        <w:rPr>
          <w:rFonts w:ascii="Times New Roman" w:hAnsi="Times New Roman"/>
          <w:color w:val="000000"/>
          <w:sz w:val="30"/>
          <w:szCs w:val="30"/>
        </w:rPr>
        <w:t>ектов внешнего благоустройства».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В рамках отдельного мероприятия 2 запланировано приобретение специализированной техники с целью повышения эффективности и к</w:t>
      </w:r>
      <w:r w:rsidRPr="00614EFA">
        <w:rPr>
          <w:rFonts w:ascii="Times New Roman" w:hAnsi="Times New Roman"/>
          <w:color w:val="000000"/>
          <w:sz w:val="30"/>
          <w:szCs w:val="30"/>
        </w:rPr>
        <w:t>а</w:t>
      </w:r>
      <w:r w:rsidRPr="00614EFA">
        <w:rPr>
          <w:rFonts w:ascii="Times New Roman" w:hAnsi="Times New Roman"/>
          <w:color w:val="000000"/>
          <w:sz w:val="30"/>
          <w:szCs w:val="30"/>
        </w:rPr>
        <w:t>чества работ по благоустройству и обслуживанию городских улиц, д</w:t>
      </w:r>
      <w:r w:rsidRPr="00614EFA">
        <w:rPr>
          <w:rFonts w:ascii="Times New Roman" w:hAnsi="Times New Roman"/>
          <w:color w:val="000000"/>
          <w:sz w:val="30"/>
          <w:szCs w:val="30"/>
        </w:rPr>
        <w:t>о</w:t>
      </w:r>
      <w:r w:rsidRPr="00614EFA">
        <w:rPr>
          <w:rFonts w:ascii="Times New Roman" w:hAnsi="Times New Roman"/>
          <w:color w:val="000000"/>
          <w:sz w:val="30"/>
          <w:szCs w:val="30"/>
        </w:rPr>
        <w:t>рог и общественных пространств.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III. Перечень нормативных правовых актов, которые</w:t>
      </w: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необходимы для реализации мероприятий муниципальной</w:t>
      </w:r>
      <w:proofErr w:type="gramEnd"/>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программы, подпрограмм</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Основные меры правового регулирования, необходимые для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стижения цели и конечных результатов настоящей муниципальной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граммы, определены в следующих правовых актах: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Жилищный </w:t>
      </w:r>
      <w:hyperlink r:id="rId26" w:history="1">
        <w:r w:rsidRPr="00614EFA">
          <w:rPr>
            <w:rFonts w:ascii="Times New Roman" w:hAnsi="Times New Roman" w:cs="Times New Roman"/>
            <w:color w:val="000000" w:themeColor="text1"/>
            <w:sz w:val="30"/>
            <w:szCs w:val="30"/>
          </w:rPr>
          <w:t>кодекс</w:t>
        </w:r>
      </w:hyperlink>
      <w:r w:rsidRPr="00614EFA">
        <w:rPr>
          <w:rFonts w:ascii="Times New Roman" w:hAnsi="Times New Roman" w:cs="Times New Roman"/>
          <w:color w:val="000000" w:themeColor="text1"/>
          <w:sz w:val="30"/>
          <w:szCs w:val="30"/>
        </w:rPr>
        <w:t xml:space="preserve"> Российской Федерации;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 xml:space="preserve">Бюджетный </w:t>
      </w:r>
      <w:hyperlink r:id="rId27" w:history="1">
        <w:r w:rsidRPr="00614EFA">
          <w:rPr>
            <w:rFonts w:ascii="Times New Roman" w:hAnsi="Times New Roman" w:cs="Times New Roman"/>
            <w:color w:val="000000" w:themeColor="text1"/>
            <w:sz w:val="30"/>
            <w:szCs w:val="30"/>
          </w:rPr>
          <w:t>кодекс</w:t>
        </w:r>
      </w:hyperlink>
      <w:r w:rsidRPr="00614EFA">
        <w:rPr>
          <w:rFonts w:ascii="Times New Roman" w:hAnsi="Times New Roman" w:cs="Times New Roman"/>
          <w:color w:val="000000" w:themeColor="text1"/>
          <w:sz w:val="30"/>
          <w:szCs w:val="30"/>
        </w:rPr>
        <w:t xml:space="preserve"> Российской Федерации;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Гражданский кодекс Российской Федерации;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Федеральный закон от 21.12.1994 № 68-ФЗ «О защите населения  и территорий от чрезвычайных ситуаций природного и техногенного характера»;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28"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12.01.1996 № 8-ФЗ «О погребении и пох</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ронном деле»;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Федеральный закон от 21.07.1997 № 116-ФЗ «О промышленной безопасности опасных производственных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Федеральный закон от 12.02.1998 № 28-ФЗ «О гражданской об</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роне»;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29"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24.06.1998 № 89-ФЗ «Об отходах произво</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ства и потребления»;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30"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10.01.2002 № 7-ФЗ «Об охране окружа</w:t>
      </w:r>
      <w:r w:rsidRPr="00614EFA">
        <w:rPr>
          <w:rFonts w:ascii="Times New Roman" w:hAnsi="Times New Roman" w:cs="Times New Roman"/>
          <w:color w:val="000000" w:themeColor="text1"/>
          <w:sz w:val="30"/>
          <w:szCs w:val="30"/>
        </w:rPr>
        <w:t>ю</w:t>
      </w:r>
      <w:r w:rsidRPr="00614EFA">
        <w:rPr>
          <w:rFonts w:ascii="Times New Roman" w:hAnsi="Times New Roman" w:cs="Times New Roman"/>
          <w:color w:val="000000" w:themeColor="text1"/>
          <w:sz w:val="30"/>
          <w:szCs w:val="30"/>
        </w:rPr>
        <w:t>щей среды»;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31"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06.10.2003 № 131-ФЗ «Об общих принц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пах организации местного самоуправления в Российской Федерации»;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32"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02.03.2007 № 25-ФЗ «О муниципальной службе в Российской Федерации»;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33"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08.11.2007 № 257-ФЗ «Об автомобильных дорогах и о дорожной деятельности в Российской Федерации и о внес</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нии изменений в отдельные законодательные акты Российской Федер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Федеральный закон от 23.11.2009 № 261-ФЗ «Об энергосбереж</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нии и о повышении энергетической эффективности и о внесении изм</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нений в отдельные законодательные акты Российской Федерации»;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34"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27.07.2010 № 190-ФЗ «О теплоснабжении»;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Федеральный </w:t>
      </w:r>
      <w:hyperlink r:id="rId35"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от 07.12.2011 № 416-ФЗ «О водоснабжении и водоотведении»;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Федеральный закон от 27.12.2018 № 498-ФЗ «Об ответственном обращении с животными и о внесении изменений в отдельные закон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дательные акты Российской Федерации»;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36" w:history="1">
        <w:r w:rsidRPr="00614EFA">
          <w:rPr>
            <w:rFonts w:ascii="Times New Roman" w:hAnsi="Times New Roman" w:cs="Times New Roman"/>
            <w:color w:val="000000" w:themeColor="text1"/>
            <w:sz w:val="30"/>
            <w:szCs w:val="30"/>
          </w:rPr>
          <w:t>Указ</w:t>
        </w:r>
      </w:hyperlink>
      <w:r w:rsidRPr="00614EFA">
        <w:rPr>
          <w:rFonts w:ascii="Times New Roman" w:hAnsi="Times New Roman" w:cs="Times New Roman"/>
          <w:color w:val="000000" w:themeColor="text1"/>
          <w:sz w:val="30"/>
          <w:szCs w:val="30"/>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Российской Федерации от 15.04.2014 № 326 «Об утверждении государственной программы Ро</w:t>
      </w:r>
      <w:r w:rsidRPr="00614EFA">
        <w:rPr>
          <w:rFonts w:ascii="Times New Roman" w:hAnsi="Times New Roman"/>
          <w:color w:val="000000"/>
          <w:sz w:val="30"/>
          <w:szCs w:val="30"/>
        </w:rPr>
        <w:t>с</w:t>
      </w:r>
      <w:r w:rsidRPr="00614EFA">
        <w:rPr>
          <w:rFonts w:ascii="Times New Roman" w:hAnsi="Times New Roman"/>
          <w:color w:val="000000"/>
          <w:sz w:val="30"/>
          <w:szCs w:val="30"/>
        </w:rPr>
        <w:t>сийской Федерации «Охрана окружающей среды»;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 xml:space="preserve">постановление Правительства Российской Федерации от </w:t>
      </w:r>
      <w:r w:rsidRPr="00614EFA">
        <w:rPr>
          <w:rFonts w:ascii="Times New Roman" w:hAnsi="Times New Roman" w:cs="Times New Roman"/>
          <w:color w:val="000000" w:themeColor="text1"/>
          <w:sz w:val="30"/>
          <w:szCs w:val="30"/>
        </w:rPr>
        <w:lastRenderedPageBreak/>
        <w:t>05.12.2019 № 1600 «Об утверждении Правил предоставления и распр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деления иных межбюджетных трансфертов из федерального бюджета бюджетам субъектов Российской Федерации в целях софинансирования в полном объеме расходных обязательств субъектов Российской Фед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рации, возникающих при реализации региональных проектов по сниж</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нию совокупного объема выбросов загрязняющих веществ в атмосфе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ный воздух, осуществляемых субъектами Российской Федерации и м</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ниципальными образованиями, предусмотренных комплексными пл</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нами мероприятий</w:t>
      </w:r>
      <w:proofErr w:type="gramEnd"/>
      <w:r w:rsidRPr="00614EFA">
        <w:rPr>
          <w:rFonts w:ascii="Times New Roman" w:hAnsi="Times New Roman" w:cs="Times New Roman"/>
          <w:color w:val="000000" w:themeColor="text1"/>
          <w:sz w:val="30"/>
          <w:szCs w:val="30"/>
        </w:rPr>
        <w:t xml:space="preserve"> по снижению выбросов загрязняющих веществ в а</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мосферный воздух в крупных промышленных центрах и обеспечива</w:t>
      </w:r>
      <w:r w:rsidRPr="00614EFA">
        <w:rPr>
          <w:rFonts w:ascii="Times New Roman" w:hAnsi="Times New Roman" w:cs="Times New Roman"/>
          <w:color w:val="000000" w:themeColor="text1"/>
          <w:sz w:val="30"/>
          <w:szCs w:val="30"/>
        </w:rPr>
        <w:t>ю</w:t>
      </w:r>
      <w:r w:rsidRPr="00614EFA">
        <w:rPr>
          <w:rFonts w:ascii="Times New Roman" w:hAnsi="Times New Roman" w:cs="Times New Roman"/>
          <w:color w:val="000000" w:themeColor="text1"/>
          <w:sz w:val="30"/>
          <w:szCs w:val="30"/>
        </w:rPr>
        <w:t>щих достижение целей, показателей и результатов федерального прое</w:t>
      </w:r>
      <w:r w:rsidRPr="00614EFA">
        <w:rPr>
          <w:rFonts w:ascii="Times New Roman" w:hAnsi="Times New Roman" w:cs="Times New Roman"/>
          <w:color w:val="000000" w:themeColor="text1"/>
          <w:sz w:val="30"/>
          <w:szCs w:val="30"/>
        </w:rPr>
        <w:t>к</w:t>
      </w:r>
      <w:r w:rsidRPr="00614EFA">
        <w:rPr>
          <w:rFonts w:ascii="Times New Roman" w:hAnsi="Times New Roman" w:cs="Times New Roman"/>
          <w:color w:val="000000" w:themeColor="text1"/>
          <w:sz w:val="30"/>
          <w:szCs w:val="30"/>
        </w:rPr>
        <w:t xml:space="preserve">та «Чистый воздух» национального проекта «Экология»;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распоряжение Правительства Российской Федерации от 31.01.2019 № 117-р «Об утверждении Концепции повышения эффективности бю</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жетных расходов в 2019–2024 годах»;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37"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Красноярского края от 10.11.2011 № 13-6411 «О дорожном фонде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38"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Красноярского края от 13.06.2013 № 4-1402 «О наделении органов местного самоуправления муниципальных районов,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пальных и городских округов края отдельными государственными по</w:t>
      </w:r>
      <w:r w:rsidRPr="00614EFA">
        <w:rPr>
          <w:rFonts w:ascii="Times New Roman" w:hAnsi="Times New Roman" w:cs="Times New Roman"/>
          <w:color w:val="000000" w:themeColor="text1"/>
          <w:sz w:val="30"/>
          <w:szCs w:val="30"/>
        </w:rPr>
        <w:t>л</w:t>
      </w:r>
      <w:r w:rsidRPr="00614EFA">
        <w:rPr>
          <w:rFonts w:ascii="Times New Roman" w:hAnsi="Times New Roman" w:cs="Times New Roman"/>
          <w:color w:val="000000" w:themeColor="text1"/>
          <w:sz w:val="30"/>
          <w:szCs w:val="30"/>
        </w:rPr>
        <w:t>номочиями по организации мероприятий при осуществлении деятел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ности по обращению с животными без владельцев»;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39"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Красноярского края от 27.06.2013 № 4-1451 «Об организ</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ции проведения капитального ремонта общего имущества в многоква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тирных домах, расположенных на территории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40" w:history="1">
        <w:r w:rsidRPr="00614EFA">
          <w:rPr>
            <w:rFonts w:ascii="Times New Roman" w:hAnsi="Times New Roman" w:cs="Times New Roman"/>
            <w:color w:val="000000" w:themeColor="text1"/>
            <w:sz w:val="30"/>
            <w:szCs w:val="30"/>
          </w:rPr>
          <w:t>Закон</w:t>
        </w:r>
      </w:hyperlink>
      <w:r w:rsidRPr="00614EFA">
        <w:rPr>
          <w:rFonts w:ascii="Times New Roman" w:hAnsi="Times New Roman" w:cs="Times New Roman"/>
          <w:color w:val="000000" w:themeColor="text1"/>
          <w:sz w:val="30"/>
          <w:szCs w:val="30"/>
        </w:rPr>
        <w:t xml:space="preserve"> Красноярского края от 01.12.2014 № 7-2835 «Об отдельных мерах по обеспечению ограничения платы граждан за коммунальные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Закон Красноярского края от 01.12.2014 № 7-2839 «О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Закон Красноярского края от 15.05.2025 № 9-3916 «Об изменении административно-территориального устройства края и внесении изм</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нений в отдельные Законы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постановление Правительства Красноярского края от 30.09.2013 № 510-п «Об утверждении государственной программы Красноярского края «Развитие транспортной системы»;</w:t>
      </w:r>
    </w:p>
    <w:p w:rsidR="00E87659" w:rsidRPr="00614EFA" w:rsidRDefault="00E87659" w:rsidP="00E87659">
      <w:pPr>
        <w:pStyle w:val="ConsPlusNormal"/>
        <w:ind w:firstLine="709"/>
        <w:jc w:val="both"/>
        <w:rPr>
          <w:rFonts w:ascii="Times New Roman" w:hAnsi="Times New Roman"/>
          <w:color w:val="000000"/>
          <w:sz w:val="30"/>
          <w:szCs w:val="30"/>
        </w:rPr>
      </w:pPr>
      <w:r w:rsidRPr="00614EFA">
        <w:rPr>
          <w:rFonts w:ascii="Times New Roman" w:hAnsi="Times New Roman" w:cs="Times New Roman"/>
          <w:color w:val="000000" w:themeColor="text1"/>
          <w:sz w:val="30"/>
          <w:szCs w:val="30"/>
        </w:rPr>
        <w:t xml:space="preserve"> </w:t>
      </w:r>
      <w:r w:rsidRPr="00614EFA">
        <w:rPr>
          <w:rFonts w:ascii="Times New Roman" w:hAnsi="Times New Roman"/>
          <w:color w:val="000000"/>
          <w:sz w:val="30"/>
          <w:szCs w:val="30"/>
        </w:rPr>
        <w:t>постановление Правительства Красноярского края от 30.09.2013 № 512-п «Об утверждении государственной программы Красноярского края «Охрана окружающей среды»;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постановление Правительства Красноярского края от 27.12.2013 № 709-п «Об утверждении региональной программы капитального ремо</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та общего имущества в многоквартирных домах, расположенных на территории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41" w:history="1">
        <w:proofErr w:type="gramStart"/>
        <w:r w:rsidRPr="00614EFA">
          <w:rPr>
            <w:rFonts w:ascii="Times New Roman" w:hAnsi="Times New Roman" w:cs="Times New Roman"/>
            <w:color w:val="000000" w:themeColor="text1"/>
            <w:sz w:val="30"/>
            <w:szCs w:val="30"/>
          </w:rPr>
          <w:t>постановление</w:t>
        </w:r>
      </w:hyperlink>
      <w:r w:rsidRPr="00614EFA">
        <w:rPr>
          <w:rFonts w:ascii="Times New Roman" w:hAnsi="Times New Roman" w:cs="Times New Roman"/>
          <w:color w:val="000000" w:themeColor="text1"/>
          <w:sz w:val="30"/>
          <w:szCs w:val="30"/>
        </w:rPr>
        <w:t xml:space="preserve"> Правительства Красноярского края от 17.03.2015 № 95-п «Об утверждении Порядка предоставления субвенций бюджетам городских округов, муниципальных округов и муниципальных районов Красноярского края на осуществление органами местного самоуправл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Красноярского края отдельных государственных полномочий Кра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ноярского края по реализации отдельных мер по обеспечению огран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чения платы граждан за коммунальные услуги в соответствии с Законом Красноярского края от 01.12.2014 № 7-2835 «Об отдельных мерах по обеспечению</w:t>
      </w:r>
      <w:proofErr w:type="gramEnd"/>
      <w:r w:rsidRPr="00614EFA">
        <w:rPr>
          <w:rFonts w:ascii="Times New Roman" w:hAnsi="Times New Roman" w:cs="Times New Roman"/>
          <w:color w:val="000000" w:themeColor="text1"/>
          <w:sz w:val="30"/>
          <w:szCs w:val="30"/>
        </w:rPr>
        <w:t xml:space="preserve"> ограничения платы граждан за коммунальные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42" w:history="1">
        <w:r w:rsidRPr="00614EFA">
          <w:rPr>
            <w:rFonts w:ascii="Times New Roman" w:hAnsi="Times New Roman" w:cs="Times New Roman"/>
            <w:color w:val="000000" w:themeColor="text1"/>
            <w:sz w:val="30"/>
            <w:szCs w:val="30"/>
          </w:rPr>
          <w:t>постановление</w:t>
        </w:r>
      </w:hyperlink>
      <w:r w:rsidRPr="00614EFA">
        <w:rPr>
          <w:rFonts w:ascii="Times New Roman" w:hAnsi="Times New Roman" w:cs="Times New Roman"/>
          <w:color w:val="000000" w:themeColor="text1"/>
          <w:sz w:val="30"/>
          <w:szCs w:val="30"/>
        </w:rPr>
        <w:t xml:space="preserve"> Правительства Красноярского края от 09.04.2015 № 165-п «О реализации отдельных мер по обеспечению ограничения пл</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ты граждан за коммунальные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постановление Правительства Красноярского края от 29.08.2017 № 512-п «Об утверждении государственной </w:t>
      </w:r>
      <w:hyperlink r:id="rId43" w:history="1">
        <w:r w:rsidRPr="00614EFA">
          <w:rPr>
            <w:rFonts w:ascii="Times New Roman" w:hAnsi="Times New Roman" w:cs="Times New Roman"/>
            <w:color w:val="000000" w:themeColor="text1"/>
            <w:sz w:val="30"/>
            <w:szCs w:val="30"/>
          </w:rPr>
          <w:t>программы</w:t>
        </w:r>
      </w:hyperlink>
      <w:r w:rsidRPr="00614EFA">
        <w:rPr>
          <w:rFonts w:ascii="Times New Roman" w:hAnsi="Times New Roman" w:cs="Times New Roman"/>
          <w:color w:val="000000" w:themeColor="text1"/>
          <w:sz w:val="30"/>
          <w:szCs w:val="30"/>
        </w:rPr>
        <w:t xml:space="preserve"> Красноярского края «Содействие органам местного самоуправления в формировании современной городской среды»;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olor w:val="000000"/>
          <w:sz w:val="30"/>
          <w:szCs w:val="30"/>
        </w:rPr>
        <w:t>постановление Правительства Красноярского края от 21.02.2020 № 120-п «Об утверждении Порядка предоставления и распределения су</w:t>
      </w:r>
      <w:r w:rsidRPr="00614EFA">
        <w:rPr>
          <w:rFonts w:ascii="Times New Roman" w:hAnsi="Times New Roman"/>
          <w:color w:val="000000"/>
          <w:sz w:val="30"/>
          <w:szCs w:val="30"/>
        </w:rPr>
        <w:t>б</w:t>
      </w:r>
      <w:r w:rsidRPr="00614EFA">
        <w:rPr>
          <w:rFonts w:ascii="Times New Roman" w:hAnsi="Times New Roman"/>
          <w:color w:val="000000"/>
          <w:sz w:val="30"/>
          <w:szCs w:val="30"/>
        </w:rPr>
        <w:t>сидий бюджетам муниципальных образований Красноярского края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w:t>
      </w:r>
      <w:r w:rsidRPr="00614EFA">
        <w:rPr>
          <w:rFonts w:ascii="Times New Roman" w:hAnsi="Times New Roman"/>
          <w:color w:val="000000"/>
          <w:sz w:val="30"/>
          <w:szCs w:val="30"/>
        </w:rPr>
        <w:t>ъ</w:t>
      </w:r>
      <w:r w:rsidRPr="00614EFA">
        <w:rPr>
          <w:rFonts w:ascii="Times New Roman" w:hAnsi="Times New Roman"/>
          <w:color w:val="000000"/>
          <w:sz w:val="30"/>
          <w:szCs w:val="30"/>
        </w:rPr>
        <w:t>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w:t>
      </w:r>
      <w:r w:rsidRPr="00614EFA">
        <w:rPr>
          <w:rFonts w:ascii="Times New Roman" w:hAnsi="Times New Roman"/>
          <w:color w:val="000000"/>
          <w:sz w:val="30"/>
          <w:szCs w:val="30"/>
        </w:rPr>
        <w:t>о</w:t>
      </w:r>
      <w:r w:rsidRPr="00614EFA">
        <w:rPr>
          <w:rFonts w:ascii="Times New Roman" w:hAnsi="Times New Roman"/>
          <w:color w:val="000000"/>
          <w:sz w:val="30"/>
          <w:szCs w:val="30"/>
        </w:rPr>
        <w:t>снабжения, водоснабжения</w:t>
      </w:r>
      <w:proofErr w:type="gramEnd"/>
      <w:r w:rsidRPr="00614EFA">
        <w:rPr>
          <w:rFonts w:ascii="Times New Roman" w:hAnsi="Times New Roman"/>
          <w:color w:val="000000"/>
          <w:sz w:val="30"/>
          <w:szCs w:val="30"/>
        </w:rPr>
        <w:t>, водоотведения и очистки сточных вод»;</w:t>
      </w:r>
    </w:p>
    <w:p w:rsidR="00E87659" w:rsidRPr="00614EFA" w:rsidRDefault="00E87659" w:rsidP="00E87659">
      <w:pPr>
        <w:pStyle w:val="ConsPlusNormal"/>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20.04.2020 № 250-п «Об утверждении Порядков предоставления и распределения су</w:t>
      </w:r>
      <w:r w:rsidRPr="00614EFA">
        <w:rPr>
          <w:rFonts w:ascii="Times New Roman" w:hAnsi="Times New Roman"/>
          <w:color w:val="000000"/>
          <w:sz w:val="30"/>
          <w:szCs w:val="30"/>
        </w:rPr>
        <w:t>б</w:t>
      </w:r>
      <w:r w:rsidRPr="00614EFA">
        <w:rPr>
          <w:rFonts w:ascii="Times New Roman" w:hAnsi="Times New Roman"/>
          <w:color w:val="000000"/>
          <w:sz w:val="30"/>
          <w:szCs w:val="30"/>
        </w:rPr>
        <w:t>сидий бюджетам муниципальных образований Красноярского края в рамках реализации мероприятий региональных проектов «Региональная и местная дорожная сеть», «Безопасность дорожного движения» гос</w:t>
      </w:r>
      <w:r w:rsidRPr="00614EFA">
        <w:rPr>
          <w:rFonts w:ascii="Times New Roman" w:hAnsi="Times New Roman"/>
          <w:color w:val="000000"/>
          <w:sz w:val="30"/>
          <w:szCs w:val="30"/>
        </w:rPr>
        <w:t>у</w:t>
      </w:r>
      <w:r w:rsidRPr="00614EFA">
        <w:rPr>
          <w:rFonts w:ascii="Times New Roman" w:hAnsi="Times New Roman"/>
          <w:color w:val="000000"/>
          <w:sz w:val="30"/>
          <w:szCs w:val="30"/>
        </w:rPr>
        <w:t>дарственной программы Красноярского края «Развитие транспортной системы»;</w:t>
      </w:r>
    </w:p>
    <w:p w:rsidR="00E87659" w:rsidRPr="00614EFA" w:rsidRDefault="00E87659" w:rsidP="00E87659">
      <w:pPr>
        <w:pStyle w:val="ConsPlusNormal"/>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14.12.2020 № 853-п «Об утверждении Порядка предоставления иного межбюджетного трансферта бюджету городского округа город Красноярск на внедрение интеллектуальных транспортных систем, предусматривающих автом</w:t>
      </w:r>
      <w:r w:rsidRPr="00614EFA">
        <w:rPr>
          <w:rFonts w:ascii="Times New Roman" w:hAnsi="Times New Roman"/>
          <w:color w:val="000000"/>
          <w:sz w:val="30"/>
          <w:szCs w:val="30"/>
        </w:rPr>
        <w:t>а</w:t>
      </w:r>
      <w:r w:rsidRPr="00614EFA">
        <w:rPr>
          <w:rFonts w:ascii="Times New Roman" w:hAnsi="Times New Roman"/>
          <w:color w:val="000000"/>
          <w:sz w:val="30"/>
          <w:szCs w:val="30"/>
        </w:rPr>
        <w:t>тизацию процессов управления дорожным движением в городских а</w:t>
      </w:r>
      <w:r w:rsidRPr="00614EFA">
        <w:rPr>
          <w:rFonts w:ascii="Times New Roman" w:hAnsi="Times New Roman"/>
          <w:color w:val="000000"/>
          <w:sz w:val="30"/>
          <w:szCs w:val="30"/>
        </w:rPr>
        <w:t>г</w:t>
      </w:r>
      <w:r w:rsidRPr="00614EFA">
        <w:rPr>
          <w:rFonts w:ascii="Times New Roman" w:hAnsi="Times New Roman"/>
          <w:color w:val="000000"/>
          <w:sz w:val="30"/>
          <w:szCs w:val="30"/>
        </w:rPr>
        <w:lastRenderedPageBreak/>
        <w:t>ломерациях, за счет средств дорожного фонда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постановление Правительства Красноярского края от 31.05.2022 № 479-п «Об утверждении краткосрочного </w:t>
      </w:r>
      <w:proofErr w:type="gramStart"/>
      <w:r w:rsidRPr="00614EFA">
        <w:rPr>
          <w:rFonts w:ascii="Times New Roman" w:hAnsi="Times New Roman" w:cs="Times New Roman"/>
          <w:color w:val="000000" w:themeColor="text1"/>
          <w:sz w:val="30"/>
          <w:szCs w:val="30"/>
        </w:rPr>
        <w:t>плана реализации региональной программы капитального ремонта общего имущества</w:t>
      </w:r>
      <w:proofErr w:type="gramEnd"/>
      <w:r w:rsidRPr="00614EFA">
        <w:rPr>
          <w:rFonts w:ascii="Times New Roman" w:hAnsi="Times New Roman" w:cs="Times New Roman"/>
          <w:color w:val="000000" w:themeColor="text1"/>
          <w:sz w:val="30"/>
          <w:szCs w:val="30"/>
        </w:rPr>
        <w:t xml:space="preserve"> в многокварти</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ных домах, расположенных на территории Красноярского края, утве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жденной постановлением Правительства Красноярского края от 27.12.2013 № 709-п, на 2023–2025 годы»;</w:t>
      </w:r>
    </w:p>
    <w:p w:rsidR="00E87659" w:rsidRPr="00614EFA" w:rsidRDefault="00E87659" w:rsidP="00E87659">
      <w:pPr>
        <w:pStyle w:val="ConsPlusNormal"/>
        <w:ind w:firstLine="709"/>
        <w:jc w:val="both"/>
        <w:rPr>
          <w:rFonts w:ascii="Times New Roman" w:hAnsi="Times New Roman" w:cs="Times New Roman"/>
          <w:color w:val="000000"/>
          <w:sz w:val="30"/>
          <w:szCs w:val="30"/>
        </w:rPr>
      </w:pPr>
      <w:proofErr w:type="gramStart"/>
      <w:r w:rsidRPr="00614EFA">
        <w:rPr>
          <w:rFonts w:ascii="Times New Roman" w:hAnsi="Times New Roman" w:cs="Times New Roman"/>
          <w:color w:val="000000"/>
          <w:sz w:val="30"/>
          <w:szCs w:val="30"/>
        </w:rPr>
        <w:t>постановление Правительства Красноярского края от 02.09.2022 № 738-п «Об утверждении Правил предоставления в 2023 году иного ме</w:t>
      </w:r>
      <w:r w:rsidRPr="00614EFA">
        <w:rPr>
          <w:rFonts w:ascii="Times New Roman" w:hAnsi="Times New Roman" w:cs="Times New Roman"/>
          <w:color w:val="000000"/>
          <w:sz w:val="30"/>
          <w:szCs w:val="30"/>
        </w:rPr>
        <w:t>ж</w:t>
      </w:r>
      <w:r w:rsidRPr="00614EFA">
        <w:rPr>
          <w:rFonts w:ascii="Times New Roman" w:hAnsi="Times New Roman" w:cs="Times New Roman"/>
          <w:color w:val="000000"/>
          <w:sz w:val="30"/>
          <w:szCs w:val="30"/>
        </w:rPr>
        <w:t>бюджетного трансферта бюджету муниципального образования город Красноярск на реализацию комплексной программы по переводу час</w:t>
      </w:r>
      <w:r w:rsidRPr="00614EFA">
        <w:rPr>
          <w:rFonts w:ascii="Times New Roman" w:hAnsi="Times New Roman" w:cs="Times New Roman"/>
          <w:color w:val="000000"/>
          <w:sz w:val="30"/>
          <w:szCs w:val="30"/>
        </w:rPr>
        <w:t>т</w:t>
      </w:r>
      <w:r w:rsidRPr="00614EFA">
        <w:rPr>
          <w:rFonts w:ascii="Times New Roman" w:hAnsi="Times New Roman" w:cs="Times New Roman"/>
          <w:color w:val="000000"/>
          <w:sz w:val="30"/>
          <w:szCs w:val="30"/>
        </w:rPr>
        <w:t xml:space="preserve">ных домовладений на территории города Красноярска с печным или угольным отоплением на более экологичные виды отопления, включая </w:t>
      </w:r>
      <w:proofErr w:type="spellStart"/>
      <w:r w:rsidRPr="00614EFA">
        <w:rPr>
          <w:rFonts w:ascii="Times New Roman" w:hAnsi="Times New Roman" w:cs="Times New Roman"/>
          <w:color w:val="000000"/>
          <w:sz w:val="30"/>
          <w:szCs w:val="30"/>
        </w:rPr>
        <w:t>электроотопление</w:t>
      </w:r>
      <w:proofErr w:type="spellEnd"/>
      <w:r w:rsidRPr="00614EFA">
        <w:rPr>
          <w:rFonts w:ascii="Times New Roman" w:hAnsi="Times New Roman" w:cs="Times New Roman"/>
          <w:color w:val="000000"/>
          <w:sz w:val="30"/>
          <w:szCs w:val="30"/>
        </w:rPr>
        <w:t xml:space="preserve"> и модернизацию систем угольного отопления»;</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sz w:val="30"/>
          <w:szCs w:val="30"/>
        </w:rPr>
        <w:t>постановление Правительства Красноярского края от 29.09.2022 № 826-п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2023–2025 годы»;</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23.01.2024 № 51-п «Об утверждении Порядка предоставления субсидии бюджету м</w:t>
      </w:r>
      <w:r w:rsidRPr="00614EFA">
        <w:rPr>
          <w:rFonts w:ascii="Times New Roman" w:hAnsi="Times New Roman"/>
          <w:color w:val="000000"/>
          <w:sz w:val="30"/>
          <w:szCs w:val="30"/>
        </w:rPr>
        <w:t>у</w:t>
      </w:r>
      <w:r w:rsidRPr="00614EFA">
        <w:rPr>
          <w:rFonts w:ascii="Times New Roman" w:hAnsi="Times New Roman"/>
          <w:color w:val="000000"/>
          <w:sz w:val="30"/>
          <w:szCs w:val="30"/>
        </w:rPr>
        <w:t>ниципального образования город Красноярск на реализацию комплек</w:t>
      </w:r>
      <w:r w:rsidRPr="00614EFA">
        <w:rPr>
          <w:rFonts w:ascii="Times New Roman" w:hAnsi="Times New Roman"/>
          <w:color w:val="000000"/>
          <w:sz w:val="30"/>
          <w:szCs w:val="30"/>
        </w:rPr>
        <w:t>с</w:t>
      </w:r>
      <w:r w:rsidRPr="00614EFA">
        <w:rPr>
          <w:rFonts w:ascii="Times New Roman" w:hAnsi="Times New Roman"/>
          <w:color w:val="000000"/>
          <w:sz w:val="30"/>
          <w:szCs w:val="30"/>
        </w:rPr>
        <w:t>ной программы по переводу частных домовладений на территории г</w:t>
      </w:r>
      <w:r w:rsidRPr="00614EFA">
        <w:rPr>
          <w:rFonts w:ascii="Times New Roman" w:hAnsi="Times New Roman"/>
          <w:color w:val="000000"/>
          <w:sz w:val="30"/>
          <w:szCs w:val="30"/>
        </w:rPr>
        <w:t>о</w:t>
      </w:r>
      <w:r w:rsidRPr="00614EFA">
        <w:rPr>
          <w:rFonts w:ascii="Times New Roman" w:hAnsi="Times New Roman"/>
          <w:color w:val="000000"/>
          <w:sz w:val="30"/>
          <w:szCs w:val="30"/>
        </w:rPr>
        <w:t>рода Красноярска с печным или угольным отоплением на более экол</w:t>
      </w:r>
      <w:r w:rsidRPr="00614EFA">
        <w:rPr>
          <w:rFonts w:ascii="Times New Roman" w:hAnsi="Times New Roman"/>
          <w:color w:val="000000"/>
          <w:sz w:val="30"/>
          <w:szCs w:val="30"/>
        </w:rPr>
        <w:t>о</w:t>
      </w:r>
      <w:r w:rsidRPr="00614EFA">
        <w:rPr>
          <w:rFonts w:ascii="Times New Roman" w:hAnsi="Times New Roman"/>
          <w:color w:val="000000"/>
          <w:sz w:val="30"/>
          <w:szCs w:val="30"/>
        </w:rPr>
        <w:t xml:space="preserve">гичные виды отопления, включая </w:t>
      </w:r>
      <w:proofErr w:type="spellStart"/>
      <w:r w:rsidRPr="00614EFA">
        <w:rPr>
          <w:rFonts w:ascii="Times New Roman" w:hAnsi="Times New Roman"/>
          <w:color w:val="000000"/>
          <w:sz w:val="30"/>
          <w:szCs w:val="30"/>
        </w:rPr>
        <w:t>электроотопление</w:t>
      </w:r>
      <w:proofErr w:type="spellEnd"/>
      <w:r w:rsidRPr="00614EFA">
        <w:rPr>
          <w:rFonts w:ascii="Times New Roman" w:hAnsi="Times New Roman"/>
          <w:color w:val="000000"/>
          <w:sz w:val="30"/>
          <w:szCs w:val="30"/>
        </w:rPr>
        <w:t xml:space="preserve"> и модернизацию систем угольного отопления;</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Постановление Правительства Красноярского края от 24.12.2024 № 1073-п «Об утверждении краткосрочного </w:t>
      </w:r>
      <w:proofErr w:type="gramStart"/>
      <w:r w:rsidRPr="00614EFA">
        <w:rPr>
          <w:rFonts w:ascii="Times New Roman" w:hAnsi="Times New Roman"/>
          <w:color w:val="000000"/>
          <w:sz w:val="30"/>
          <w:szCs w:val="30"/>
        </w:rPr>
        <w:t>плана реализации реги</w:t>
      </w:r>
      <w:r w:rsidRPr="00614EFA">
        <w:rPr>
          <w:rFonts w:ascii="Times New Roman" w:hAnsi="Times New Roman"/>
          <w:color w:val="000000"/>
          <w:sz w:val="30"/>
          <w:szCs w:val="30"/>
        </w:rPr>
        <w:t>о</w:t>
      </w:r>
      <w:r w:rsidRPr="00614EFA">
        <w:rPr>
          <w:rFonts w:ascii="Times New Roman" w:hAnsi="Times New Roman"/>
          <w:color w:val="000000"/>
          <w:sz w:val="30"/>
          <w:szCs w:val="30"/>
        </w:rPr>
        <w:t>нальной программы капитального ремонта общего имущества</w:t>
      </w:r>
      <w:proofErr w:type="gramEnd"/>
      <w:r w:rsidRPr="00614EFA">
        <w:rPr>
          <w:rFonts w:ascii="Times New Roman" w:hAnsi="Times New Roman"/>
          <w:color w:val="000000"/>
          <w:sz w:val="30"/>
          <w:szCs w:val="30"/>
        </w:rPr>
        <w:t xml:space="preserve"> в мног</w:t>
      </w:r>
      <w:r w:rsidRPr="00614EFA">
        <w:rPr>
          <w:rFonts w:ascii="Times New Roman" w:hAnsi="Times New Roman"/>
          <w:color w:val="000000"/>
          <w:sz w:val="30"/>
          <w:szCs w:val="30"/>
        </w:rPr>
        <w:t>о</w:t>
      </w:r>
      <w:r w:rsidRPr="00614EFA">
        <w:rPr>
          <w:rFonts w:ascii="Times New Roman" w:hAnsi="Times New Roman"/>
          <w:color w:val="000000"/>
          <w:sz w:val="30"/>
          <w:szCs w:val="30"/>
        </w:rPr>
        <w:t>квартирных домах, расположенных на территории Красноярского края, утвержденной Постановлением Правительства Красноярского края от 27.12.2013 № 709-п, на 2026 - 2028 годы»</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30.01.2025 № 53-п «О предоставлении субсидий бюджетам муниципальных образов</w:t>
      </w:r>
      <w:r w:rsidRPr="00614EFA">
        <w:rPr>
          <w:rFonts w:ascii="Times New Roman" w:hAnsi="Times New Roman"/>
          <w:color w:val="000000"/>
          <w:sz w:val="30"/>
          <w:szCs w:val="30"/>
        </w:rPr>
        <w:t>а</w:t>
      </w:r>
      <w:r w:rsidRPr="00614EFA">
        <w:rPr>
          <w:rFonts w:ascii="Times New Roman" w:hAnsi="Times New Roman"/>
          <w:color w:val="000000"/>
          <w:sz w:val="30"/>
          <w:szCs w:val="30"/>
        </w:rPr>
        <w:t>ний Красноярского края на софинансирование расходных обязательств, возникающих при реализации комплексных планов мероприятий по снижению выбросов загрязняющих веществ в атмосферный воздух»;</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14.02.2025 № 102-п «Об утверждении распределения в 2025 году субсидий бюджетам муниципальных образований Красноярского края на реализацию мер</w:t>
      </w:r>
      <w:r w:rsidRPr="00614EFA">
        <w:rPr>
          <w:rFonts w:ascii="Times New Roman" w:hAnsi="Times New Roman"/>
          <w:color w:val="000000"/>
          <w:sz w:val="30"/>
          <w:szCs w:val="30"/>
        </w:rPr>
        <w:t>о</w:t>
      </w:r>
      <w:r w:rsidRPr="00614EFA">
        <w:rPr>
          <w:rFonts w:ascii="Times New Roman" w:hAnsi="Times New Roman"/>
          <w:color w:val="000000"/>
          <w:sz w:val="30"/>
          <w:szCs w:val="30"/>
        </w:rPr>
        <w:t>приятий регионального проекта «Безопасность дорожного движения» государственной программы Красноярского края «Развитие транспор</w:t>
      </w:r>
      <w:r w:rsidRPr="00614EFA">
        <w:rPr>
          <w:rFonts w:ascii="Times New Roman" w:hAnsi="Times New Roman"/>
          <w:color w:val="000000"/>
          <w:sz w:val="30"/>
          <w:szCs w:val="30"/>
        </w:rPr>
        <w:t>т</w:t>
      </w:r>
      <w:r w:rsidRPr="00614EFA">
        <w:rPr>
          <w:rFonts w:ascii="Times New Roman" w:hAnsi="Times New Roman"/>
          <w:color w:val="000000"/>
          <w:sz w:val="30"/>
          <w:szCs w:val="30"/>
        </w:rPr>
        <w:t>ной системы»;</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lastRenderedPageBreak/>
        <w:t>постановление Правительства Красноярского края от 17.02.2025 № 103-п «Об утверждении Порядка предоставления и распределения су</w:t>
      </w:r>
      <w:r w:rsidRPr="00614EFA">
        <w:rPr>
          <w:rFonts w:ascii="Times New Roman" w:hAnsi="Times New Roman"/>
          <w:color w:val="000000"/>
          <w:sz w:val="30"/>
          <w:szCs w:val="30"/>
        </w:rPr>
        <w:t>б</w:t>
      </w:r>
      <w:r w:rsidRPr="00614EFA">
        <w:rPr>
          <w:rFonts w:ascii="Times New Roman" w:hAnsi="Times New Roman"/>
          <w:color w:val="000000"/>
          <w:sz w:val="30"/>
          <w:szCs w:val="30"/>
        </w:rPr>
        <w:t>сидий бюджетам муниципальных образований Красноярского края на оснащение спасательными постами мест отдыха населения у водных объектов Красноярского края»;</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24.03.2025 № 235-п «Об утверждении распределения иных межбюджетных трансфе</w:t>
      </w:r>
      <w:r w:rsidRPr="00614EFA">
        <w:rPr>
          <w:rFonts w:ascii="Times New Roman" w:hAnsi="Times New Roman"/>
          <w:color w:val="000000"/>
          <w:sz w:val="30"/>
          <w:szCs w:val="30"/>
        </w:rPr>
        <w:t>р</w:t>
      </w:r>
      <w:r w:rsidRPr="00614EFA">
        <w:rPr>
          <w:rFonts w:ascii="Times New Roman" w:hAnsi="Times New Roman"/>
          <w:color w:val="000000"/>
          <w:sz w:val="30"/>
          <w:szCs w:val="30"/>
        </w:rPr>
        <w:t>тов бюджетам муниципальных образований Красноярского края на об</w:t>
      </w:r>
      <w:r w:rsidRPr="00614EFA">
        <w:rPr>
          <w:rFonts w:ascii="Times New Roman" w:hAnsi="Times New Roman"/>
          <w:color w:val="000000"/>
          <w:sz w:val="30"/>
          <w:szCs w:val="30"/>
        </w:rPr>
        <w:t>у</w:t>
      </w:r>
      <w:r w:rsidRPr="00614EFA">
        <w:rPr>
          <w:rFonts w:ascii="Times New Roman" w:hAnsi="Times New Roman"/>
          <w:color w:val="000000"/>
          <w:sz w:val="30"/>
          <w:szCs w:val="30"/>
        </w:rPr>
        <w:t>стройство мест (площадок) накопления отходов потребления и (или) приобретение контейнерного оборудования на 2025 год»;</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17.04.2025 № 322-п «Об утверждении распределения субсидий бюджетам муниц</w:t>
      </w:r>
      <w:r w:rsidRPr="00614EFA">
        <w:rPr>
          <w:rFonts w:ascii="Times New Roman" w:hAnsi="Times New Roman"/>
          <w:color w:val="000000"/>
          <w:sz w:val="30"/>
          <w:szCs w:val="30"/>
        </w:rPr>
        <w:t>и</w:t>
      </w:r>
      <w:r w:rsidRPr="00614EFA">
        <w:rPr>
          <w:rFonts w:ascii="Times New Roman" w:hAnsi="Times New Roman"/>
          <w:color w:val="000000"/>
          <w:sz w:val="30"/>
          <w:szCs w:val="30"/>
        </w:rPr>
        <w:t>пальных образований Красноярского края на оснащение спасательными постами мест отдыха населения у водных объектов Красноярского края в 2025 году»;</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 xml:space="preserve"> </w:t>
      </w:r>
      <w:proofErr w:type="gramStart"/>
      <w:r w:rsidRPr="00614EFA">
        <w:rPr>
          <w:rFonts w:ascii="Times New Roman" w:hAnsi="Times New Roman"/>
          <w:color w:val="000000"/>
          <w:sz w:val="30"/>
          <w:szCs w:val="30"/>
        </w:rPr>
        <w:t>постановление Правительства Красноярского края от 14.05.2025 № 409-п «Об утверждении распределения субсидий бюджетам муниц</w:t>
      </w:r>
      <w:r w:rsidRPr="00614EFA">
        <w:rPr>
          <w:rFonts w:ascii="Times New Roman" w:hAnsi="Times New Roman"/>
          <w:color w:val="000000"/>
          <w:sz w:val="30"/>
          <w:szCs w:val="30"/>
        </w:rPr>
        <w:t>и</w:t>
      </w:r>
      <w:r w:rsidRPr="00614EFA">
        <w:rPr>
          <w:rFonts w:ascii="Times New Roman" w:hAnsi="Times New Roman"/>
          <w:color w:val="000000"/>
          <w:sz w:val="30"/>
          <w:szCs w:val="30"/>
        </w:rPr>
        <w:t>пальных образований Красноярского края на финансирование расходов по капитальному ремонту, реконструкции находящихся в муниципал</w:t>
      </w:r>
      <w:r w:rsidRPr="00614EFA">
        <w:rPr>
          <w:rFonts w:ascii="Times New Roman" w:hAnsi="Times New Roman"/>
          <w:color w:val="000000"/>
          <w:sz w:val="30"/>
          <w:szCs w:val="30"/>
        </w:rPr>
        <w:t>ь</w:t>
      </w:r>
      <w:r w:rsidRPr="00614EFA">
        <w:rPr>
          <w:rFonts w:ascii="Times New Roman" w:hAnsi="Times New Roman"/>
          <w:color w:val="000000"/>
          <w:sz w:val="30"/>
          <w:szCs w:val="30"/>
        </w:rPr>
        <w:t>ной собственности объектов коммунальной инфраструктуры, источн</w:t>
      </w:r>
      <w:r w:rsidRPr="00614EFA">
        <w:rPr>
          <w:rFonts w:ascii="Times New Roman" w:hAnsi="Times New Roman"/>
          <w:color w:val="000000"/>
          <w:sz w:val="30"/>
          <w:szCs w:val="30"/>
        </w:rPr>
        <w:t>и</w:t>
      </w:r>
      <w:r w:rsidRPr="00614EFA">
        <w:rPr>
          <w:rFonts w:ascii="Times New Roman" w:hAnsi="Times New Roman"/>
          <w:color w:val="000000"/>
          <w:sz w:val="30"/>
          <w:szCs w:val="30"/>
        </w:rPr>
        <w:t>ков тепловой энергии и тепловых сетей, объектов электросетевого х</w:t>
      </w:r>
      <w:r w:rsidRPr="00614EFA">
        <w:rPr>
          <w:rFonts w:ascii="Times New Roman" w:hAnsi="Times New Roman"/>
          <w:color w:val="000000"/>
          <w:sz w:val="30"/>
          <w:szCs w:val="30"/>
        </w:rPr>
        <w:t>о</w:t>
      </w:r>
      <w:r w:rsidRPr="00614EFA">
        <w:rPr>
          <w:rFonts w:ascii="Times New Roman" w:hAnsi="Times New Roman"/>
          <w:color w:val="000000"/>
          <w:sz w:val="30"/>
          <w:szCs w:val="30"/>
        </w:rPr>
        <w:t>зяйства и источников электрической энергии, а также на приобретение технологического оборудования, спецтехники для обеспечения функц</w:t>
      </w:r>
      <w:r w:rsidRPr="00614EFA">
        <w:rPr>
          <w:rFonts w:ascii="Times New Roman" w:hAnsi="Times New Roman"/>
          <w:color w:val="000000"/>
          <w:sz w:val="30"/>
          <w:szCs w:val="30"/>
        </w:rPr>
        <w:t>и</w:t>
      </w:r>
      <w:r w:rsidRPr="00614EFA">
        <w:rPr>
          <w:rFonts w:ascii="Times New Roman" w:hAnsi="Times New Roman"/>
          <w:color w:val="000000"/>
          <w:sz w:val="30"/>
          <w:szCs w:val="30"/>
        </w:rPr>
        <w:t>онирования систем теплоснабжения, электроснабжения, водоснабж</w:t>
      </w:r>
      <w:r w:rsidRPr="00614EFA">
        <w:rPr>
          <w:rFonts w:ascii="Times New Roman" w:hAnsi="Times New Roman"/>
          <w:color w:val="000000"/>
          <w:sz w:val="30"/>
          <w:szCs w:val="30"/>
        </w:rPr>
        <w:t>е</w:t>
      </w:r>
      <w:r w:rsidRPr="00614EFA">
        <w:rPr>
          <w:rFonts w:ascii="Times New Roman" w:hAnsi="Times New Roman"/>
          <w:color w:val="000000"/>
          <w:sz w:val="30"/>
          <w:szCs w:val="30"/>
        </w:rPr>
        <w:t>ния, водоотведения и очистки</w:t>
      </w:r>
      <w:proofErr w:type="gramEnd"/>
      <w:r w:rsidRPr="00614EFA">
        <w:rPr>
          <w:rFonts w:ascii="Times New Roman" w:hAnsi="Times New Roman"/>
          <w:color w:val="000000"/>
          <w:sz w:val="30"/>
          <w:szCs w:val="30"/>
        </w:rPr>
        <w:t xml:space="preserve"> сточных вод на 2025 год»;</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постановление Правительства Красноярского края от 30.06.2025 № 541-п «Об утверждении распределения иных межбюджетных трансфе</w:t>
      </w:r>
      <w:r w:rsidRPr="00614EFA">
        <w:rPr>
          <w:rFonts w:ascii="Times New Roman" w:hAnsi="Times New Roman"/>
          <w:color w:val="000000"/>
          <w:sz w:val="30"/>
          <w:szCs w:val="30"/>
        </w:rPr>
        <w:t>р</w:t>
      </w:r>
      <w:r w:rsidRPr="00614EFA">
        <w:rPr>
          <w:rFonts w:ascii="Times New Roman" w:hAnsi="Times New Roman"/>
          <w:color w:val="000000"/>
          <w:sz w:val="30"/>
          <w:szCs w:val="30"/>
        </w:rPr>
        <w:t>тов бюджетам муниципальных образований Красноярского края на ли</w:t>
      </w:r>
      <w:r w:rsidRPr="00614EFA">
        <w:rPr>
          <w:rFonts w:ascii="Times New Roman" w:hAnsi="Times New Roman"/>
          <w:color w:val="000000"/>
          <w:sz w:val="30"/>
          <w:szCs w:val="30"/>
        </w:rPr>
        <w:t>к</w:t>
      </w:r>
      <w:r w:rsidRPr="00614EFA">
        <w:rPr>
          <w:rFonts w:ascii="Times New Roman" w:hAnsi="Times New Roman"/>
          <w:color w:val="000000"/>
          <w:sz w:val="30"/>
          <w:szCs w:val="30"/>
        </w:rPr>
        <w:t>видацию несанкционированных свалок в 2025 году»;</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распоряжение Правительства Красноярского края от 19.12.2024 № 1105-р «Об утверждении региональной программы Красноярского края «Подготовка и проведение празднования 400-летия основания г. Кра</w:t>
      </w:r>
      <w:r w:rsidRPr="00614EFA">
        <w:rPr>
          <w:rFonts w:ascii="Times New Roman" w:hAnsi="Times New Roman"/>
          <w:color w:val="000000"/>
          <w:sz w:val="30"/>
          <w:szCs w:val="30"/>
        </w:rPr>
        <w:t>с</w:t>
      </w:r>
      <w:r w:rsidRPr="00614EFA">
        <w:rPr>
          <w:rFonts w:ascii="Times New Roman" w:hAnsi="Times New Roman"/>
          <w:color w:val="000000"/>
          <w:sz w:val="30"/>
          <w:szCs w:val="30"/>
        </w:rPr>
        <w:t>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44" w:history="1">
        <w:r w:rsidRPr="00614EFA">
          <w:rPr>
            <w:rFonts w:ascii="Times New Roman" w:hAnsi="Times New Roman" w:cs="Times New Roman"/>
            <w:color w:val="000000" w:themeColor="text1"/>
            <w:sz w:val="30"/>
            <w:szCs w:val="30"/>
          </w:rPr>
          <w:t>решение</w:t>
        </w:r>
      </w:hyperlink>
      <w:r w:rsidRPr="00614EFA">
        <w:rPr>
          <w:rFonts w:ascii="Times New Roman" w:hAnsi="Times New Roman" w:cs="Times New Roman"/>
          <w:color w:val="000000" w:themeColor="text1"/>
          <w:sz w:val="30"/>
          <w:szCs w:val="30"/>
        </w:rPr>
        <w:t xml:space="preserve"> Красноярского городского Совета от 28.12.2005 № В-160 «Об утверждении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Красноярске»;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решение Красноярского городского Совета депутатов от 25.06.2013 № В-378 «Об утверждении </w:t>
      </w:r>
      <w:proofErr w:type="gramStart"/>
      <w:r w:rsidRPr="00614EFA">
        <w:rPr>
          <w:rFonts w:ascii="Times New Roman" w:hAnsi="Times New Roman" w:cs="Times New Roman"/>
          <w:color w:val="000000" w:themeColor="text1"/>
          <w:sz w:val="30"/>
          <w:szCs w:val="30"/>
        </w:rPr>
        <w:t>Правил благоустройства террит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рии города Красноярска</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45" w:history="1">
        <w:r w:rsidRPr="00614EFA">
          <w:rPr>
            <w:rFonts w:ascii="Times New Roman" w:hAnsi="Times New Roman" w:cs="Times New Roman"/>
            <w:color w:val="000000" w:themeColor="text1"/>
            <w:sz w:val="30"/>
            <w:szCs w:val="30"/>
          </w:rPr>
          <w:t>решение</w:t>
        </w:r>
      </w:hyperlink>
      <w:r w:rsidRPr="00614EFA">
        <w:rPr>
          <w:rFonts w:ascii="Times New Roman" w:hAnsi="Times New Roman" w:cs="Times New Roman"/>
          <w:color w:val="000000" w:themeColor="text1"/>
          <w:sz w:val="30"/>
          <w:szCs w:val="30"/>
        </w:rPr>
        <w:t xml:space="preserve"> Красноярского городского Совета депутатов от </w:t>
      </w:r>
      <w:r w:rsidRPr="00614EFA">
        <w:rPr>
          <w:rFonts w:ascii="Times New Roman" w:hAnsi="Times New Roman" w:cs="Times New Roman"/>
          <w:color w:val="000000" w:themeColor="text1"/>
          <w:sz w:val="30"/>
          <w:szCs w:val="30"/>
        </w:rPr>
        <w:lastRenderedPageBreak/>
        <w:t>14.10.2013 № В-2 «О муниципальном дорожном фонде города Красн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46" w:history="1">
        <w:proofErr w:type="gramStart"/>
        <w:r w:rsidRPr="00614EFA">
          <w:rPr>
            <w:rFonts w:ascii="Times New Roman" w:hAnsi="Times New Roman" w:cs="Times New Roman"/>
            <w:color w:val="000000" w:themeColor="text1"/>
            <w:sz w:val="30"/>
            <w:szCs w:val="30"/>
          </w:rPr>
          <w:t>решение</w:t>
        </w:r>
      </w:hyperlink>
      <w:r w:rsidRPr="00614EFA">
        <w:rPr>
          <w:rFonts w:ascii="Times New Roman" w:hAnsi="Times New Roman" w:cs="Times New Roman"/>
          <w:color w:val="000000" w:themeColor="text1"/>
          <w:sz w:val="30"/>
          <w:szCs w:val="30"/>
        </w:rPr>
        <w:t xml:space="preserve"> Красноярского городского Совета депутатов от 12.10.2018 № В-4 «Об утверждении Порядка установления размера пл</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ты за пользование жилым помещением (платы за наем) для нанимателей жилых помещений по договорам социального найма, договорам найма жилых помещений государственного или муниципального жилищного фонда в городе Красноярске и о внесении изменений в решение Красн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ярского городского Совета от 28.12.2005 № В-160  «Об утверждении размера платы за жилое помещение</w:t>
      </w:r>
      <w:proofErr w:type="gramEnd"/>
      <w:r w:rsidRPr="00614EFA">
        <w:rPr>
          <w:rFonts w:ascii="Times New Roman" w:hAnsi="Times New Roman" w:cs="Times New Roman"/>
          <w:color w:val="000000" w:themeColor="text1"/>
          <w:sz w:val="30"/>
          <w:szCs w:val="30"/>
        </w:rPr>
        <w:t xml:space="preserve">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Красноярске»;</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решение Красноярского городского Совета депутатов от 18.06.2019 № 3-42 «О стратегии социально-экономического развития города Красноярска до 2030 года»;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постановление администрации города от 14.11.2000 № 627 «Об утверждении </w:t>
      </w:r>
      <w:proofErr w:type="gramStart"/>
      <w:r w:rsidRPr="00614EFA">
        <w:rPr>
          <w:rFonts w:ascii="Times New Roman" w:hAnsi="Times New Roman"/>
          <w:color w:val="000000" w:themeColor="text1"/>
          <w:sz w:val="30"/>
          <w:szCs w:val="30"/>
        </w:rPr>
        <w:t>Порядка захоронений граждан города Красноярска</w:t>
      </w:r>
      <w:proofErr w:type="gramEnd"/>
      <w:r w:rsidRPr="00614EFA">
        <w:rPr>
          <w:rFonts w:ascii="Times New Roman" w:hAnsi="Times New Roman"/>
          <w:color w:val="000000" w:themeColor="text1"/>
          <w:sz w:val="30"/>
          <w:szCs w:val="30"/>
        </w:rPr>
        <w:t xml:space="preserve"> на А</w:t>
      </w:r>
      <w:r w:rsidRPr="00614EFA">
        <w:rPr>
          <w:rFonts w:ascii="Times New Roman" w:hAnsi="Times New Roman"/>
          <w:color w:val="000000" w:themeColor="text1"/>
          <w:sz w:val="30"/>
          <w:szCs w:val="30"/>
        </w:rPr>
        <w:t>л</w:t>
      </w:r>
      <w:r w:rsidRPr="00614EFA">
        <w:rPr>
          <w:rFonts w:ascii="Times New Roman" w:hAnsi="Times New Roman"/>
          <w:color w:val="000000" w:themeColor="text1"/>
          <w:sz w:val="30"/>
          <w:szCs w:val="30"/>
        </w:rPr>
        <w:t xml:space="preserve">лее почетных захоронений </w:t>
      </w:r>
      <w:proofErr w:type="spellStart"/>
      <w:r w:rsidRPr="00614EFA">
        <w:rPr>
          <w:rFonts w:ascii="Times New Roman" w:hAnsi="Times New Roman"/>
          <w:color w:val="000000" w:themeColor="text1"/>
          <w:sz w:val="30"/>
          <w:szCs w:val="30"/>
        </w:rPr>
        <w:t>Бадалыкского</w:t>
      </w:r>
      <w:proofErr w:type="spellEnd"/>
      <w:r w:rsidRPr="00614EFA">
        <w:rPr>
          <w:rFonts w:ascii="Times New Roman" w:hAnsi="Times New Roman"/>
          <w:color w:val="000000" w:themeColor="text1"/>
          <w:sz w:val="30"/>
          <w:szCs w:val="30"/>
        </w:rPr>
        <w:t xml:space="preserve"> кладбища»;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постановление администрации города от 07.06.2006 № 489 «О вз</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 xml:space="preserve">имодействии органов администрации города, </w:t>
      </w:r>
      <w:proofErr w:type="spellStart"/>
      <w:r w:rsidRPr="00614EFA">
        <w:rPr>
          <w:rFonts w:ascii="Times New Roman" w:hAnsi="Times New Roman"/>
          <w:color w:val="000000" w:themeColor="text1"/>
          <w:sz w:val="30"/>
          <w:szCs w:val="30"/>
        </w:rPr>
        <w:t>наймодателя</w:t>
      </w:r>
      <w:proofErr w:type="spellEnd"/>
      <w:r w:rsidRPr="00614EFA">
        <w:rPr>
          <w:rFonts w:ascii="Times New Roman" w:hAnsi="Times New Roman"/>
          <w:color w:val="000000" w:themeColor="text1"/>
          <w:sz w:val="30"/>
          <w:szCs w:val="30"/>
        </w:rPr>
        <w:t xml:space="preserve"> и организ</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ций, управляющих муниципальным жилищным фондом, по сбору, п</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 xml:space="preserve">речислению и </w:t>
      </w:r>
      <w:proofErr w:type="gramStart"/>
      <w:r w:rsidRPr="00614EFA">
        <w:rPr>
          <w:rFonts w:ascii="Times New Roman" w:hAnsi="Times New Roman"/>
          <w:color w:val="000000" w:themeColor="text1"/>
          <w:sz w:val="30"/>
          <w:szCs w:val="30"/>
        </w:rPr>
        <w:t>контролю за</w:t>
      </w:r>
      <w:proofErr w:type="gramEnd"/>
      <w:r w:rsidRPr="00614EFA">
        <w:rPr>
          <w:rFonts w:ascii="Times New Roman" w:hAnsi="Times New Roman"/>
          <w:color w:val="000000" w:themeColor="text1"/>
          <w:sz w:val="30"/>
          <w:szCs w:val="30"/>
        </w:rPr>
        <w:t xml:space="preserve"> поступлением в доход бюджета города пл</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ты за пользование жилым помещением (платы за наем) по договорам социального найма, договорам найма жилых помещений муниципал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ного жилищного фонда»;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постановление администрации города от 12.05.2009 № 40-а «Об утверждении Положения о порядке предоставления субсидий из бю</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жета города в соответствии со статьей 165 Жилищного кодекса Росси</w:t>
      </w:r>
      <w:r w:rsidRPr="00614EFA">
        <w:rPr>
          <w:rFonts w:ascii="Times New Roman" w:hAnsi="Times New Roman"/>
          <w:color w:val="000000" w:themeColor="text1"/>
          <w:sz w:val="30"/>
          <w:szCs w:val="30"/>
        </w:rPr>
        <w:t>й</w:t>
      </w:r>
      <w:r w:rsidRPr="00614EFA">
        <w:rPr>
          <w:rFonts w:ascii="Times New Roman" w:hAnsi="Times New Roman"/>
          <w:color w:val="000000" w:themeColor="text1"/>
          <w:sz w:val="30"/>
          <w:szCs w:val="30"/>
        </w:rPr>
        <w:t>ской Федерации в целях финансового обеспечения затрат в связи с пр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ведением капитального ремонта многоквартирных домов (за исключ</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w:t>
      </w:r>
      <w:proofErr w:type="gramEnd"/>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постановление администрации города от 31.12.2009 № 580 «Об утверждении Правил работы общественных кладбищ г. Красноярска и порядка их содержания»;</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hyperlink r:id="rId47" w:history="1">
        <w:r w:rsidRPr="00614EFA">
          <w:rPr>
            <w:rFonts w:ascii="Times New Roman" w:hAnsi="Times New Roman"/>
            <w:color w:val="000000" w:themeColor="text1"/>
            <w:sz w:val="30"/>
            <w:szCs w:val="30"/>
          </w:rPr>
          <w:t>постановление</w:t>
        </w:r>
      </w:hyperlink>
      <w:r w:rsidRPr="00614EFA">
        <w:rPr>
          <w:rFonts w:ascii="Times New Roman" w:hAnsi="Times New Roman"/>
          <w:color w:val="000000" w:themeColor="text1"/>
          <w:sz w:val="30"/>
          <w:szCs w:val="30"/>
        </w:rPr>
        <w:t xml:space="preserve"> администрации города от 01.06.2015 № 358 «Об утверждении Положения о порядке предоставления субсидии в целях возмещения недополученных доходов, возникающих в связи с прим</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нением предельного индекса при оказании коммунальных услуг, в соо</w:t>
      </w:r>
      <w:r w:rsidRPr="00614EFA">
        <w:rPr>
          <w:rFonts w:ascii="Times New Roman" w:hAnsi="Times New Roman"/>
          <w:color w:val="000000" w:themeColor="text1"/>
          <w:sz w:val="30"/>
          <w:szCs w:val="30"/>
        </w:rPr>
        <w:t>т</w:t>
      </w:r>
      <w:r w:rsidRPr="00614EFA">
        <w:rPr>
          <w:rFonts w:ascii="Times New Roman" w:hAnsi="Times New Roman"/>
          <w:color w:val="000000" w:themeColor="text1"/>
          <w:sz w:val="30"/>
          <w:szCs w:val="30"/>
        </w:rPr>
        <w:t xml:space="preserve">ветствии с </w:t>
      </w:r>
      <w:hyperlink r:id="rId48" w:history="1">
        <w:r w:rsidRPr="00614EFA">
          <w:rPr>
            <w:rFonts w:ascii="Times New Roman" w:hAnsi="Times New Roman"/>
            <w:color w:val="000000" w:themeColor="text1"/>
            <w:sz w:val="30"/>
            <w:szCs w:val="30"/>
          </w:rPr>
          <w:t>Законом</w:t>
        </w:r>
      </w:hyperlink>
      <w:r w:rsidRPr="00614EFA">
        <w:rPr>
          <w:rFonts w:ascii="Times New Roman" w:hAnsi="Times New Roman"/>
          <w:color w:val="000000" w:themeColor="text1"/>
          <w:sz w:val="30"/>
          <w:szCs w:val="30"/>
        </w:rPr>
        <w:t xml:space="preserve"> Красноярского края от 01.12.2014 № 7-2835 «Об о</w:t>
      </w:r>
      <w:r w:rsidRPr="00614EFA">
        <w:rPr>
          <w:rFonts w:ascii="Times New Roman" w:hAnsi="Times New Roman"/>
          <w:color w:val="000000" w:themeColor="text1"/>
          <w:sz w:val="30"/>
          <w:szCs w:val="30"/>
        </w:rPr>
        <w:t>т</w:t>
      </w:r>
      <w:r w:rsidRPr="00614EFA">
        <w:rPr>
          <w:rFonts w:ascii="Times New Roman" w:hAnsi="Times New Roman"/>
          <w:color w:val="000000" w:themeColor="text1"/>
          <w:sz w:val="30"/>
          <w:szCs w:val="30"/>
        </w:rPr>
        <w:lastRenderedPageBreak/>
        <w:t>дельных мерах по обеспечению ограничения платы граждан за комм</w:t>
      </w:r>
      <w:r w:rsidRPr="00614EFA">
        <w:rPr>
          <w:rFonts w:ascii="Times New Roman" w:hAnsi="Times New Roman"/>
          <w:color w:val="000000" w:themeColor="text1"/>
          <w:sz w:val="30"/>
          <w:szCs w:val="30"/>
        </w:rPr>
        <w:t>у</w:t>
      </w:r>
      <w:r w:rsidRPr="00614EFA">
        <w:rPr>
          <w:rFonts w:ascii="Times New Roman" w:hAnsi="Times New Roman"/>
          <w:color w:val="000000" w:themeColor="text1"/>
          <w:sz w:val="30"/>
          <w:szCs w:val="30"/>
        </w:rPr>
        <w:t>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постановление администрации города от 21.01.2019 № 30 «Об утверждении Порядка сноса зеленых насаждений на земельных учас</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ках, находящихся в муниципальной собственности города Красноярска, а также на земельных участках, государственная собственность на кот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рые не разграничена, на территории города Красноярска, и признании утратившими силу правовых актов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постановление администрации города от 07.10.2019 № 729 «О предупреждении угрозы возникновения чрезвычайной ситуации в гр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ницах подпорной стены в районе жилого дома № 121 по ул. Красной Армии;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bCs/>
          <w:sz w:val="30"/>
          <w:szCs w:val="30"/>
        </w:rPr>
        <w:t>постановление администрации города от 10.06.2020 № 449 «О ликвидации чрезвычайной ситуации, возникшей в районе жилого дома № 22а по ул. 2-й Огородной»;</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постановление администрации города от 16.04.2021 № 273 «Об утверждении Правил создания, содержания и охраны зеленого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постановление администрации города от 30.03.2022 № 272 «Об утверждении краткосрочного </w:t>
      </w:r>
      <w:proofErr w:type="gramStart"/>
      <w:r w:rsidRPr="00614EFA">
        <w:rPr>
          <w:rFonts w:ascii="Times New Roman" w:hAnsi="Times New Roman" w:cs="Times New Roman"/>
          <w:color w:val="000000" w:themeColor="text1"/>
          <w:sz w:val="30"/>
          <w:szCs w:val="30"/>
        </w:rPr>
        <w:t>плана реализации региональной програ</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мы капитального ремонта общего имущества</w:t>
      </w:r>
      <w:proofErr w:type="gramEnd"/>
      <w:r w:rsidRPr="00614EFA">
        <w:rPr>
          <w:rFonts w:ascii="Times New Roman" w:hAnsi="Times New Roman" w:cs="Times New Roman"/>
          <w:color w:val="000000" w:themeColor="text1"/>
          <w:sz w:val="30"/>
          <w:szCs w:val="30"/>
        </w:rPr>
        <w:t xml:space="preserve"> в многоквартирных домах, расположенных на территории города Красноярска, на 2023–2025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постановление администрации города от 23.09.2022 № 851 «Об утверждении Положения о порядке предоставления субсидий  субъе</w:t>
      </w:r>
      <w:r w:rsidRPr="00614EFA">
        <w:rPr>
          <w:rFonts w:ascii="Times New Roman" w:hAnsi="Times New Roman" w:cs="Times New Roman"/>
          <w:color w:val="000000" w:themeColor="text1"/>
          <w:sz w:val="30"/>
          <w:szCs w:val="30"/>
        </w:rPr>
        <w:t>к</w:t>
      </w:r>
      <w:r w:rsidRPr="00614EFA">
        <w:rPr>
          <w:rFonts w:ascii="Times New Roman" w:hAnsi="Times New Roman" w:cs="Times New Roman"/>
          <w:color w:val="000000" w:themeColor="text1"/>
          <w:sz w:val="30"/>
          <w:szCs w:val="30"/>
        </w:rPr>
        <w:t>там малого и среднего предпринимательства, социально ориентирова</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ным некоммерческим организациям (за исключением государственных (муниципальных) учреждений) в целях финансового обеспечения части затрат, связанных с осуществлением деятельности частных приютов для животных по содержанию животных без владельцев и (или) животных, от права собственности на которых владельцы отказались»;</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olor w:val="000000" w:themeColor="text1"/>
          <w:sz w:val="30"/>
          <w:szCs w:val="30"/>
        </w:rPr>
        <w:t>постановление администрации города  от 07.10.2022 № 884 «Об утверждении Положения о порядке предоставления в 2022–2023 годах субсидий юридическим лицам (за исключением государственных (м</w:t>
      </w:r>
      <w:r w:rsidRPr="00614EFA">
        <w:rPr>
          <w:rFonts w:ascii="Times New Roman" w:hAnsi="Times New Roman"/>
          <w:color w:val="000000" w:themeColor="text1"/>
          <w:sz w:val="30"/>
          <w:szCs w:val="30"/>
        </w:rPr>
        <w:t>у</w:t>
      </w:r>
      <w:r w:rsidRPr="00614EFA">
        <w:rPr>
          <w:rFonts w:ascii="Times New Roman" w:hAnsi="Times New Roman"/>
          <w:color w:val="000000" w:themeColor="text1"/>
          <w:sz w:val="30"/>
          <w:szCs w:val="30"/>
        </w:rPr>
        <w:t>ниципальных) учреждений), индивидуальным предпринимателям в ц</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лях финансового обеспечения затрат, связанных с переводом частных домовладений с угольного отопления на газовое, включая приобрет</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ние, установку, монтаж внутридомового газового оборудования, приб</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ров учета, систем отопления, подключение (технологическое присоед</w:t>
      </w:r>
      <w:r w:rsidRPr="00614EFA">
        <w:rPr>
          <w:rFonts w:ascii="Times New Roman" w:hAnsi="Times New Roman"/>
          <w:color w:val="000000" w:themeColor="text1"/>
          <w:sz w:val="30"/>
          <w:szCs w:val="30"/>
        </w:rPr>
        <w:t>и</w:t>
      </w:r>
      <w:r w:rsidRPr="00614EFA">
        <w:rPr>
          <w:rFonts w:ascii="Times New Roman" w:hAnsi="Times New Roman"/>
          <w:color w:val="000000" w:themeColor="text1"/>
          <w:sz w:val="30"/>
          <w:szCs w:val="30"/>
        </w:rPr>
        <w:t>нение) газоиспользующего оборудования и частных домовладений к</w:t>
      </w:r>
      <w:proofErr w:type="gramEnd"/>
      <w:r w:rsidRPr="00614EFA">
        <w:rPr>
          <w:rFonts w:ascii="Times New Roman" w:hAnsi="Times New Roman"/>
          <w:color w:val="000000" w:themeColor="text1"/>
          <w:sz w:val="30"/>
          <w:szCs w:val="30"/>
        </w:rPr>
        <w:t xml:space="preserve"> с</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тям газораспределения»;</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lastRenderedPageBreak/>
        <w:t>постановление администрации города от 07.12.2022 № 1100 «Об утверждении Комплексной программы по переводу частных домовл</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дений на территории города Красноярска с печным или угольным ото</w:t>
      </w:r>
      <w:r w:rsidRPr="00614EFA">
        <w:rPr>
          <w:rFonts w:ascii="Times New Roman" w:hAnsi="Times New Roman"/>
          <w:color w:val="000000" w:themeColor="text1"/>
          <w:sz w:val="30"/>
          <w:szCs w:val="30"/>
        </w:rPr>
        <w:t>п</w:t>
      </w:r>
      <w:r w:rsidRPr="00614EFA">
        <w:rPr>
          <w:rFonts w:ascii="Times New Roman" w:hAnsi="Times New Roman"/>
          <w:color w:val="000000" w:themeColor="text1"/>
          <w:sz w:val="30"/>
          <w:szCs w:val="30"/>
        </w:rPr>
        <w:t xml:space="preserve">лением на более экологичные виды отопления, включая </w:t>
      </w:r>
      <w:proofErr w:type="spellStart"/>
      <w:r w:rsidRPr="00614EFA">
        <w:rPr>
          <w:rFonts w:ascii="Times New Roman" w:hAnsi="Times New Roman"/>
          <w:color w:val="000000" w:themeColor="text1"/>
          <w:sz w:val="30"/>
          <w:szCs w:val="30"/>
        </w:rPr>
        <w:t>электроотопл</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ние</w:t>
      </w:r>
      <w:proofErr w:type="spellEnd"/>
      <w:r w:rsidRPr="00614EFA">
        <w:rPr>
          <w:rFonts w:ascii="Times New Roman" w:hAnsi="Times New Roman"/>
          <w:color w:val="000000" w:themeColor="text1"/>
          <w:sz w:val="30"/>
          <w:szCs w:val="30"/>
        </w:rPr>
        <w:t xml:space="preserve"> и модернизацию систем угольного отопления, на 2022 - 2025 годы»;</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sz w:val="30"/>
          <w:szCs w:val="30"/>
          <w:lang w:eastAsia="en-US"/>
        </w:rPr>
      </w:pPr>
      <w:hyperlink r:id="rId49" w:history="1">
        <w:r w:rsidRPr="00614EFA">
          <w:rPr>
            <w:rFonts w:ascii="Times New Roman" w:eastAsiaTheme="minorHAnsi" w:hAnsi="Times New Roman"/>
            <w:sz w:val="30"/>
            <w:szCs w:val="30"/>
            <w:lang w:eastAsia="en-US"/>
          </w:rPr>
          <w:t>постановление</w:t>
        </w:r>
      </w:hyperlink>
      <w:r w:rsidRPr="00614EFA">
        <w:rPr>
          <w:rFonts w:ascii="Times New Roman" w:eastAsiaTheme="minorHAnsi" w:hAnsi="Times New Roman"/>
          <w:sz w:val="30"/>
          <w:szCs w:val="30"/>
          <w:lang w:eastAsia="en-US"/>
        </w:rPr>
        <w:t xml:space="preserve"> администрации города от 16.02.2023 № 105 </w:t>
      </w:r>
      <w:r w:rsidRPr="00614EFA">
        <w:rPr>
          <w:rFonts w:ascii="Times New Roman" w:hAnsi="Times New Roman"/>
          <w:color w:val="000000" w:themeColor="text1"/>
          <w:sz w:val="30"/>
          <w:szCs w:val="30"/>
        </w:rPr>
        <w:t>«</w:t>
      </w:r>
      <w:r w:rsidRPr="00614EFA">
        <w:rPr>
          <w:rFonts w:ascii="Times New Roman" w:eastAsiaTheme="minorHAnsi" w:hAnsi="Times New Roman"/>
          <w:sz w:val="30"/>
          <w:szCs w:val="30"/>
          <w:lang w:eastAsia="en-US"/>
        </w:rPr>
        <w:t>О предупреждении угрозы возникновения чрезвычайной ситуации в ж</w:t>
      </w:r>
      <w:r w:rsidRPr="00614EFA">
        <w:rPr>
          <w:rFonts w:ascii="Times New Roman" w:eastAsiaTheme="minorHAnsi" w:hAnsi="Times New Roman"/>
          <w:sz w:val="30"/>
          <w:szCs w:val="30"/>
          <w:lang w:eastAsia="en-US"/>
        </w:rPr>
        <w:t>и</w:t>
      </w:r>
      <w:r w:rsidRPr="00614EFA">
        <w:rPr>
          <w:rFonts w:ascii="Times New Roman" w:eastAsiaTheme="minorHAnsi" w:hAnsi="Times New Roman"/>
          <w:sz w:val="30"/>
          <w:szCs w:val="30"/>
          <w:lang w:eastAsia="en-US"/>
        </w:rPr>
        <w:t>лом доме № 132 по ул. Карла Маркса»;</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постановление администрации города от 01.08.2023 № 553 «О предупреждении угрозы возникновения чрезвычайной ситуации в ж</w:t>
      </w:r>
      <w:r w:rsidRPr="00614EFA">
        <w:rPr>
          <w:rFonts w:ascii="Times New Roman" w:hAnsi="Times New Roman"/>
          <w:bCs/>
          <w:sz w:val="30"/>
          <w:szCs w:val="30"/>
        </w:rPr>
        <w:t>и</w:t>
      </w:r>
      <w:r w:rsidRPr="00614EFA">
        <w:rPr>
          <w:rFonts w:ascii="Times New Roman" w:hAnsi="Times New Roman"/>
          <w:bCs/>
          <w:sz w:val="30"/>
          <w:szCs w:val="30"/>
        </w:rPr>
        <w:t>лых домах № 24, 25 по ул. 2-й Огородной»;</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постановление администрации города от 04.09.2023 № 621 «О предупреждении угрозы возникновения чрезвычайной ситуации в ж</w:t>
      </w:r>
      <w:r w:rsidRPr="00614EFA">
        <w:rPr>
          <w:rFonts w:ascii="Times New Roman" w:hAnsi="Times New Roman"/>
          <w:bCs/>
          <w:sz w:val="30"/>
          <w:szCs w:val="30"/>
        </w:rPr>
        <w:t>и</w:t>
      </w:r>
      <w:r w:rsidRPr="00614EFA">
        <w:rPr>
          <w:rFonts w:ascii="Times New Roman" w:hAnsi="Times New Roman"/>
          <w:bCs/>
          <w:sz w:val="30"/>
          <w:szCs w:val="30"/>
        </w:rPr>
        <w:t>лом доме № 7а по ул. 26 Бакинских Комиссаров;</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color w:val="000000"/>
          <w:sz w:val="30"/>
          <w:szCs w:val="30"/>
        </w:rPr>
        <w:t>постановление администрации города Красноярска от 19.10.2023 № 785 «О реорганизации департамента городского хозяйства админ</w:t>
      </w:r>
      <w:r w:rsidRPr="00614EFA">
        <w:rPr>
          <w:rFonts w:ascii="Times New Roman" w:hAnsi="Times New Roman"/>
          <w:color w:val="000000"/>
          <w:sz w:val="30"/>
          <w:szCs w:val="30"/>
        </w:rPr>
        <w:t>и</w:t>
      </w:r>
      <w:r w:rsidRPr="00614EFA">
        <w:rPr>
          <w:rFonts w:ascii="Times New Roman" w:hAnsi="Times New Roman"/>
          <w:color w:val="000000"/>
          <w:sz w:val="30"/>
          <w:szCs w:val="30"/>
        </w:rPr>
        <w:t>страции города путем присоединения к нему департамента транспорта администрации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roofErr w:type="gramStart"/>
      <w:r w:rsidRPr="00614EFA">
        <w:rPr>
          <w:rFonts w:ascii="Times New Roman" w:hAnsi="Times New Roman"/>
          <w:color w:val="000000"/>
          <w:sz w:val="30"/>
          <w:szCs w:val="30"/>
        </w:rPr>
        <w:t>постановление администрации города от 19.10.2023 № 786 «Об утверждении Положения о порядке предоставления в 2023 году субс</w:t>
      </w:r>
      <w:r w:rsidRPr="00614EFA">
        <w:rPr>
          <w:rFonts w:ascii="Times New Roman" w:hAnsi="Times New Roman"/>
          <w:color w:val="000000"/>
          <w:sz w:val="30"/>
          <w:szCs w:val="30"/>
        </w:rPr>
        <w:t>и</w:t>
      </w:r>
      <w:r w:rsidRPr="00614EFA">
        <w:rPr>
          <w:rFonts w:ascii="Times New Roman" w:hAnsi="Times New Roman"/>
          <w:color w:val="000000"/>
          <w:sz w:val="30"/>
          <w:szCs w:val="30"/>
        </w:rPr>
        <w:t>дии юридическим лицам (за исключением государственных (муниц</w:t>
      </w:r>
      <w:r w:rsidRPr="00614EFA">
        <w:rPr>
          <w:rFonts w:ascii="Times New Roman" w:hAnsi="Times New Roman"/>
          <w:color w:val="000000"/>
          <w:sz w:val="30"/>
          <w:szCs w:val="30"/>
        </w:rPr>
        <w:t>и</w:t>
      </w:r>
      <w:r w:rsidRPr="00614EFA">
        <w:rPr>
          <w:rFonts w:ascii="Times New Roman" w:hAnsi="Times New Roman"/>
          <w:color w:val="000000"/>
          <w:sz w:val="30"/>
          <w:szCs w:val="30"/>
        </w:rPr>
        <w:t>пальных) учреждений), индивидуальным предпринимателям в целях финансового обеспечения затрат, связанных с переводом частных дом</w:t>
      </w:r>
      <w:r w:rsidRPr="00614EFA">
        <w:rPr>
          <w:rFonts w:ascii="Times New Roman" w:hAnsi="Times New Roman"/>
          <w:color w:val="000000"/>
          <w:sz w:val="30"/>
          <w:szCs w:val="30"/>
        </w:rPr>
        <w:t>о</w:t>
      </w:r>
      <w:r w:rsidRPr="00614EFA">
        <w:rPr>
          <w:rFonts w:ascii="Times New Roman" w:hAnsi="Times New Roman"/>
          <w:color w:val="000000"/>
          <w:sz w:val="30"/>
          <w:szCs w:val="30"/>
        </w:rPr>
        <w:t xml:space="preserve">владений на территории города Красноярска с печным или угольным отоплением на более экологичные виды отопления, включая </w:t>
      </w:r>
      <w:proofErr w:type="spellStart"/>
      <w:r w:rsidRPr="00614EFA">
        <w:rPr>
          <w:rFonts w:ascii="Times New Roman" w:hAnsi="Times New Roman"/>
          <w:color w:val="000000"/>
          <w:sz w:val="30"/>
          <w:szCs w:val="30"/>
        </w:rPr>
        <w:t>электр</w:t>
      </w:r>
      <w:r w:rsidRPr="00614EFA">
        <w:rPr>
          <w:rFonts w:ascii="Times New Roman" w:hAnsi="Times New Roman"/>
          <w:color w:val="000000"/>
          <w:sz w:val="30"/>
          <w:szCs w:val="30"/>
        </w:rPr>
        <w:t>о</w:t>
      </w:r>
      <w:r w:rsidRPr="00614EFA">
        <w:rPr>
          <w:rFonts w:ascii="Times New Roman" w:hAnsi="Times New Roman"/>
          <w:color w:val="000000"/>
          <w:sz w:val="30"/>
          <w:szCs w:val="30"/>
        </w:rPr>
        <w:t>отопление</w:t>
      </w:r>
      <w:proofErr w:type="spellEnd"/>
      <w:r w:rsidRPr="00614EFA">
        <w:rPr>
          <w:rFonts w:ascii="Times New Roman" w:hAnsi="Times New Roman"/>
          <w:color w:val="000000"/>
          <w:sz w:val="30"/>
          <w:szCs w:val="30"/>
        </w:rPr>
        <w:t xml:space="preserve"> и модернизацию систем угольного отопления, и о признании утратившими</w:t>
      </w:r>
      <w:proofErr w:type="gramEnd"/>
      <w:r w:rsidRPr="00614EFA">
        <w:rPr>
          <w:rFonts w:ascii="Times New Roman" w:hAnsi="Times New Roman"/>
          <w:color w:val="000000"/>
          <w:sz w:val="30"/>
          <w:szCs w:val="30"/>
        </w:rPr>
        <w:t xml:space="preserve"> силу отдельных пунктов постановления администрации города от 07.10.2022 № 884»;</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hyperlink r:id="rId50" w:history="1">
        <w:r w:rsidRPr="00614EFA">
          <w:rPr>
            <w:rFonts w:ascii="Times New Roman" w:eastAsiaTheme="minorHAnsi" w:hAnsi="Times New Roman"/>
            <w:sz w:val="30"/>
            <w:szCs w:val="30"/>
            <w:lang w:eastAsia="en-US"/>
          </w:rPr>
          <w:t>постановление</w:t>
        </w:r>
      </w:hyperlink>
      <w:r w:rsidRPr="00614EFA">
        <w:rPr>
          <w:rFonts w:ascii="Times New Roman" w:eastAsiaTheme="minorHAnsi" w:hAnsi="Times New Roman"/>
          <w:sz w:val="30"/>
          <w:szCs w:val="30"/>
          <w:lang w:eastAsia="en-US"/>
        </w:rPr>
        <w:t xml:space="preserve"> администрации города от 28.12.2023 № 1055 </w:t>
      </w:r>
      <w:r w:rsidRPr="00614EFA">
        <w:rPr>
          <w:rFonts w:ascii="Times New Roman" w:hAnsi="Times New Roman"/>
          <w:color w:val="000000"/>
          <w:sz w:val="30"/>
          <w:szCs w:val="30"/>
        </w:rPr>
        <w:t>«</w:t>
      </w:r>
      <w:r w:rsidRPr="00614EFA">
        <w:rPr>
          <w:rFonts w:ascii="Times New Roman" w:eastAsiaTheme="minorHAnsi" w:hAnsi="Times New Roman"/>
          <w:sz w:val="30"/>
          <w:szCs w:val="30"/>
          <w:lang w:eastAsia="en-US"/>
        </w:rPr>
        <w:t>О предупреждении угрозы возникновения чрезвычайной ситуации в ж</w:t>
      </w:r>
      <w:r w:rsidRPr="00614EFA">
        <w:rPr>
          <w:rFonts w:ascii="Times New Roman" w:eastAsiaTheme="minorHAnsi" w:hAnsi="Times New Roman"/>
          <w:sz w:val="30"/>
          <w:szCs w:val="30"/>
          <w:lang w:eastAsia="en-US"/>
        </w:rPr>
        <w:t>и</w:t>
      </w:r>
      <w:r w:rsidRPr="00614EFA">
        <w:rPr>
          <w:rFonts w:ascii="Times New Roman" w:eastAsiaTheme="minorHAnsi" w:hAnsi="Times New Roman"/>
          <w:sz w:val="30"/>
          <w:szCs w:val="30"/>
          <w:lang w:eastAsia="en-US"/>
        </w:rPr>
        <w:t>лом доме № 88 по ул. Чернышевского»;</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themeColor="text1"/>
          <w:sz w:val="30"/>
          <w:szCs w:val="30"/>
        </w:rPr>
        <w:t>постановление администрации города от 19.04.2024 № 354 «Об утверждения Положения о порядке выявления, перемещения, временн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го хранения и утилизации брошенных, в том числе разукомплектова</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ных, транспортных средств на территории города Красноярска»;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themeColor="text1"/>
          <w:sz w:val="30"/>
          <w:szCs w:val="30"/>
        </w:rPr>
        <w:t xml:space="preserve">постановление администрации города от 07.05.2024 № 409 «О средствах бюджета города, подлежащих казначейскому </w:t>
      </w:r>
      <w:proofErr w:type="gramStart"/>
      <w:r w:rsidRPr="00614EFA">
        <w:rPr>
          <w:rFonts w:ascii="Times New Roman" w:hAnsi="Times New Roman"/>
          <w:color w:val="000000" w:themeColor="text1"/>
          <w:sz w:val="30"/>
          <w:szCs w:val="30"/>
        </w:rPr>
        <w:t>со-провождению</w:t>
      </w:r>
      <w:proofErr w:type="gramEnd"/>
      <w:r w:rsidRPr="00614EFA">
        <w:rPr>
          <w:rFonts w:ascii="Times New Roman" w:hAnsi="Times New Roman"/>
          <w:color w:val="000000" w:themeColor="text1"/>
          <w:sz w:val="30"/>
          <w:szCs w:val="30"/>
        </w:rPr>
        <w:t xml:space="preserve"> в 2024 году»;</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roofErr w:type="gramStart"/>
      <w:r w:rsidRPr="00614EFA">
        <w:rPr>
          <w:rFonts w:ascii="Times New Roman" w:hAnsi="Times New Roman"/>
          <w:color w:val="000000" w:themeColor="text1"/>
          <w:sz w:val="30"/>
          <w:szCs w:val="30"/>
        </w:rPr>
        <w:t>постановление администрации города Красноярска от 21.06.2024 № 589 «Об утверждении Положения о порядке предоставления субс</w:t>
      </w:r>
      <w:r w:rsidRPr="00614EFA">
        <w:rPr>
          <w:rFonts w:ascii="Times New Roman" w:hAnsi="Times New Roman"/>
          <w:color w:val="000000" w:themeColor="text1"/>
          <w:sz w:val="30"/>
          <w:szCs w:val="30"/>
        </w:rPr>
        <w:t>и</w:t>
      </w:r>
      <w:r w:rsidRPr="00614EFA">
        <w:rPr>
          <w:rFonts w:ascii="Times New Roman" w:hAnsi="Times New Roman"/>
          <w:color w:val="000000" w:themeColor="text1"/>
          <w:sz w:val="30"/>
          <w:szCs w:val="30"/>
        </w:rPr>
        <w:t>дий муниципальным унитарным предприятиям города Красноярска, действующим в сфере управления многоквартирными домами, расп</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lastRenderedPageBreak/>
        <w:t>ложенными на территории города Красноярска, в целях финансового обеспечения части затрат, связанных с осуществлением деятельности по управлению многоквартирными домами, для предупреждения их бан</w:t>
      </w:r>
      <w:r w:rsidRPr="00614EFA">
        <w:rPr>
          <w:rFonts w:ascii="Times New Roman" w:hAnsi="Times New Roman"/>
          <w:color w:val="000000" w:themeColor="text1"/>
          <w:sz w:val="30"/>
          <w:szCs w:val="30"/>
        </w:rPr>
        <w:t>к</w:t>
      </w:r>
      <w:r w:rsidRPr="00614EFA">
        <w:rPr>
          <w:rFonts w:ascii="Times New Roman" w:hAnsi="Times New Roman"/>
          <w:color w:val="000000" w:themeColor="text1"/>
          <w:sz w:val="30"/>
          <w:szCs w:val="30"/>
        </w:rPr>
        <w:t>ротства и восстановления платежеспособности»;</w:t>
      </w:r>
      <w:proofErr w:type="gramEnd"/>
    </w:p>
    <w:p w:rsidR="00E87659" w:rsidRPr="00614EFA" w:rsidRDefault="00E87659" w:rsidP="00E87659">
      <w:pPr>
        <w:pStyle w:val="ab"/>
        <w:spacing w:before="0" w:beforeAutospacing="0" w:after="0" w:afterAutospacing="0"/>
        <w:ind w:firstLine="709"/>
        <w:jc w:val="both"/>
        <w:rPr>
          <w:color w:val="000000" w:themeColor="text1"/>
          <w:sz w:val="30"/>
          <w:szCs w:val="30"/>
        </w:rPr>
      </w:pPr>
      <w:proofErr w:type="gramStart"/>
      <w:r w:rsidRPr="00614EFA">
        <w:rPr>
          <w:color w:val="000000" w:themeColor="text1"/>
          <w:sz w:val="30"/>
          <w:szCs w:val="30"/>
        </w:rPr>
        <w:t>постановление администрации города от 09.07.2024 № 637 «Об утверждении Положения о порядке предоставления субсидии юридич</w:t>
      </w:r>
      <w:r w:rsidRPr="00614EFA">
        <w:rPr>
          <w:color w:val="000000" w:themeColor="text1"/>
          <w:sz w:val="30"/>
          <w:szCs w:val="30"/>
        </w:rPr>
        <w:t>е</w:t>
      </w:r>
      <w:r w:rsidRPr="00614EFA">
        <w:rPr>
          <w:color w:val="000000" w:themeColor="text1"/>
          <w:sz w:val="30"/>
          <w:szCs w:val="30"/>
        </w:rPr>
        <w:t>ским лицам (за исключением государственных (муниципальных) учр</w:t>
      </w:r>
      <w:r w:rsidRPr="00614EFA">
        <w:rPr>
          <w:color w:val="000000" w:themeColor="text1"/>
          <w:sz w:val="30"/>
          <w:szCs w:val="30"/>
        </w:rPr>
        <w:t>е</w:t>
      </w:r>
      <w:r w:rsidRPr="00614EFA">
        <w:rPr>
          <w:color w:val="000000" w:themeColor="text1"/>
          <w:sz w:val="30"/>
          <w:szCs w:val="30"/>
        </w:rPr>
        <w:t>ждений), индивидуальным предпринимателям в целях финансового обеспечения затрат, связанных с переводом частных домовладений на территории города Красноярска с печным или угольным отоплением на более экологичные виды отопления, включая электро-отопление и м</w:t>
      </w:r>
      <w:r w:rsidRPr="00614EFA">
        <w:rPr>
          <w:color w:val="000000" w:themeColor="text1"/>
          <w:sz w:val="30"/>
          <w:szCs w:val="30"/>
        </w:rPr>
        <w:t>о</w:t>
      </w:r>
      <w:r w:rsidRPr="00614EFA">
        <w:rPr>
          <w:color w:val="000000" w:themeColor="text1"/>
          <w:sz w:val="30"/>
          <w:szCs w:val="30"/>
        </w:rPr>
        <w:t>дернизацию систем угольного отопления;</w:t>
      </w:r>
      <w:proofErr w:type="gramEnd"/>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themeColor="text1"/>
          <w:sz w:val="30"/>
          <w:szCs w:val="30"/>
        </w:rPr>
        <w:t xml:space="preserve">постановление администрации города от 25.10.2024 № 1017 «Об утверждении краткосрочного </w:t>
      </w:r>
      <w:proofErr w:type="gramStart"/>
      <w:r w:rsidRPr="00614EFA">
        <w:rPr>
          <w:rFonts w:ascii="Times New Roman" w:hAnsi="Times New Roman"/>
          <w:color w:val="000000" w:themeColor="text1"/>
          <w:sz w:val="30"/>
          <w:szCs w:val="30"/>
        </w:rPr>
        <w:t>плана реализации региональной програ</w:t>
      </w:r>
      <w:r w:rsidRPr="00614EFA">
        <w:rPr>
          <w:rFonts w:ascii="Times New Roman" w:hAnsi="Times New Roman"/>
          <w:color w:val="000000" w:themeColor="text1"/>
          <w:sz w:val="30"/>
          <w:szCs w:val="30"/>
        </w:rPr>
        <w:t>м</w:t>
      </w:r>
      <w:r w:rsidRPr="00614EFA">
        <w:rPr>
          <w:rFonts w:ascii="Times New Roman" w:hAnsi="Times New Roman"/>
          <w:color w:val="000000" w:themeColor="text1"/>
          <w:sz w:val="30"/>
          <w:szCs w:val="30"/>
        </w:rPr>
        <w:t>мы капитального ремонта общего имущества</w:t>
      </w:r>
      <w:proofErr w:type="gramEnd"/>
      <w:r w:rsidRPr="00614EFA">
        <w:rPr>
          <w:rFonts w:ascii="Times New Roman" w:hAnsi="Times New Roman"/>
          <w:color w:val="000000" w:themeColor="text1"/>
          <w:sz w:val="30"/>
          <w:szCs w:val="30"/>
        </w:rPr>
        <w:t xml:space="preserve"> в многоквартирных домах, расположенных на территории города Красноярска, на 2026 - 2028 г</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ды»;</w:t>
      </w:r>
    </w:p>
    <w:p w:rsidR="00E87659" w:rsidRPr="00614EFA" w:rsidRDefault="00E87659" w:rsidP="00E87659">
      <w:pPr>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постановление администрации города от 25.02.2025 № 128 «Об утверждении Положения о порядке предоставления субсидии юридич</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ским лицам (за исключением государственных (муниципальных) учр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ждений), индивидуальным предпринимателям в целях финансового обеспечения затрат, связанных с реализацией комплексных планов м</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роприятий по снижению выбросов загрязняющих веществ в атмосфе</w:t>
      </w:r>
      <w:r w:rsidRPr="00614EFA">
        <w:rPr>
          <w:rFonts w:ascii="Times New Roman" w:hAnsi="Times New Roman"/>
          <w:color w:val="000000" w:themeColor="text1"/>
          <w:sz w:val="30"/>
          <w:szCs w:val="30"/>
        </w:rPr>
        <w:t>р</w:t>
      </w:r>
      <w:r w:rsidRPr="00614EFA">
        <w:rPr>
          <w:rFonts w:ascii="Times New Roman" w:hAnsi="Times New Roman"/>
          <w:color w:val="000000" w:themeColor="text1"/>
          <w:sz w:val="30"/>
          <w:szCs w:val="30"/>
        </w:rPr>
        <w:t>ный воздух»;</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roofErr w:type="gramStart"/>
      <w:r w:rsidRPr="00614EFA">
        <w:rPr>
          <w:rFonts w:ascii="Times New Roman" w:hAnsi="Times New Roman"/>
          <w:color w:val="000000"/>
          <w:sz w:val="30"/>
          <w:szCs w:val="30"/>
        </w:rPr>
        <w:t>постановление администрации города от 23.05.2025 № 405 «Об утверждении Положения о порядке предоставления субсидии из бю</w:t>
      </w:r>
      <w:r w:rsidRPr="00614EFA">
        <w:rPr>
          <w:rFonts w:ascii="Times New Roman" w:hAnsi="Times New Roman"/>
          <w:color w:val="000000"/>
          <w:sz w:val="30"/>
          <w:szCs w:val="30"/>
        </w:rPr>
        <w:t>д</w:t>
      </w:r>
      <w:r w:rsidRPr="00614EFA">
        <w:rPr>
          <w:rFonts w:ascii="Times New Roman" w:hAnsi="Times New Roman"/>
          <w:color w:val="000000"/>
          <w:sz w:val="30"/>
          <w:szCs w:val="30"/>
        </w:rPr>
        <w:t>жета города в соответствии со статьей 191 Жилищного кодекса Росси</w:t>
      </w:r>
      <w:r w:rsidRPr="00614EFA">
        <w:rPr>
          <w:rFonts w:ascii="Times New Roman" w:hAnsi="Times New Roman"/>
          <w:color w:val="000000"/>
          <w:sz w:val="30"/>
          <w:szCs w:val="30"/>
        </w:rPr>
        <w:t>й</w:t>
      </w:r>
      <w:r w:rsidRPr="00614EFA">
        <w:rPr>
          <w:rFonts w:ascii="Times New Roman" w:hAnsi="Times New Roman"/>
          <w:color w:val="000000"/>
          <w:sz w:val="30"/>
          <w:szCs w:val="30"/>
        </w:rPr>
        <w:t>ской Федерации в целях финансового обеспечения затрат в связи с и</w:t>
      </w:r>
      <w:r w:rsidRPr="00614EFA">
        <w:rPr>
          <w:rFonts w:ascii="Times New Roman" w:hAnsi="Times New Roman"/>
          <w:color w:val="000000"/>
          <w:sz w:val="30"/>
          <w:szCs w:val="30"/>
        </w:rPr>
        <w:t>с</w:t>
      </w:r>
      <w:r w:rsidRPr="00614EFA">
        <w:rPr>
          <w:rFonts w:ascii="Times New Roman" w:hAnsi="Times New Roman"/>
          <w:color w:val="000000"/>
          <w:sz w:val="30"/>
          <w:szCs w:val="30"/>
        </w:rPr>
        <w:t>полнением краткосрочного плана реализации региональной программы капитального ремонта общего имущества в многоквартирных домах (в части капитального ремонта общего имущества в многоквартирных д</w:t>
      </w:r>
      <w:r w:rsidRPr="00614EFA">
        <w:rPr>
          <w:rFonts w:ascii="Times New Roman" w:hAnsi="Times New Roman"/>
          <w:color w:val="000000"/>
          <w:sz w:val="30"/>
          <w:szCs w:val="30"/>
        </w:rPr>
        <w:t>о</w:t>
      </w:r>
      <w:r w:rsidRPr="00614EFA">
        <w:rPr>
          <w:rFonts w:ascii="Times New Roman" w:hAnsi="Times New Roman"/>
          <w:color w:val="000000"/>
          <w:sz w:val="30"/>
          <w:szCs w:val="30"/>
        </w:rPr>
        <w:t>мах, являющихся объектами культурного наследия (памятниками</w:t>
      </w:r>
      <w:proofErr w:type="gramEnd"/>
      <w:r w:rsidRPr="00614EFA">
        <w:rPr>
          <w:rFonts w:ascii="Times New Roman" w:hAnsi="Times New Roman"/>
          <w:color w:val="000000"/>
          <w:sz w:val="30"/>
          <w:szCs w:val="30"/>
        </w:rPr>
        <w:t xml:space="preserve"> </w:t>
      </w:r>
      <w:proofErr w:type="gramStart"/>
      <w:r w:rsidRPr="00614EFA">
        <w:rPr>
          <w:rFonts w:ascii="Times New Roman" w:hAnsi="Times New Roman"/>
          <w:color w:val="000000"/>
          <w:sz w:val="30"/>
          <w:szCs w:val="30"/>
        </w:rPr>
        <w:t>ист</w:t>
      </w:r>
      <w:r w:rsidRPr="00614EFA">
        <w:rPr>
          <w:rFonts w:ascii="Times New Roman" w:hAnsi="Times New Roman"/>
          <w:color w:val="000000"/>
          <w:sz w:val="30"/>
          <w:szCs w:val="30"/>
        </w:rPr>
        <w:t>о</w:t>
      </w:r>
      <w:r w:rsidRPr="00614EFA">
        <w:rPr>
          <w:rFonts w:ascii="Times New Roman" w:hAnsi="Times New Roman"/>
          <w:color w:val="000000"/>
          <w:sz w:val="30"/>
          <w:szCs w:val="30"/>
        </w:rPr>
        <w:t>рии и культуры) народов Российской Федерации)»;</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51" w:history="1">
        <w:r w:rsidRPr="00614EFA">
          <w:rPr>
            <w:rFonts w:ascii="Times New Roman" w:hAnsi="Times New Roman" w:cs="Times New Roman"/>
            <w:color w:val="000000" w:themeColor="text1"/>
            <w:sz w:val="30"/>
            <w:szCs w:val="30"/>
          </w:rPr>
          <w:t>распоряжение</w:t>
        </w:r>
      </w:hyperlink>
      <w:r w:rsidRPr="00614EFA">
        <w:rPr>
          <w:rFonts w:ascii="Times New Roman" w:hAnsi="Times New Roman" w:cs="Times New Roman"/>
          <w:color w:val="000000" w:themeColor="text1"/>
          <w:sz w:val="30"/>
          <w:szCs w:val="30"/>
        </w:rPr>
        <w:t xml:space="preserve"> администрации города от 12.01.2011 № 3-ж «О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здании муниципального казенного учреждения «Центр обеспечения м</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роприятий гражданской обороны, чрезвычайных ситуаций и пожарной безопасности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52" w:history="1">
        <w:r w:rsidRPr="00614EFA">
          <w:rPr>
            <w:rFonts w:ascii="Times New Roman" w:hAnsi="Times New Roman" w:cs="Times New Roman"/>
            <w:color w:val="000000" w:themeColor="text1"/>
            <w:sz w:val="30"/>
            <w:szCs w:val="30"/>
          </w:rPr>
          <w:t>распоряжение</w:t>
        </w:r>
      </w:hyperlink>
      <w:r w:rsidRPr="00614EFA">
        <w:rPr>
          <w:rFonts w:ascii="Times New Roman" w:hAnsi="Times New Roman" w:cs="Times New Roman"/>
          <w:color w:val="000000" w:themeColor="text1"/>
          <w:sz w:val="30"/>
          <w:szCs w:val="30"/>
        </w:rPr>
        <w:t xml:space="preserve"> администрации города от 25.01.2011 № 54-ж «О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здании муниципального казенного учреждения города Красноярска «Красноярский городской центр капитального ремонта жилья и благ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устройства»;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53" w:history="1">
        <w:r w:rsidRPr="00614EFA">
          <w:rPr>
            <w:rFonts w:ascii="Times New Roman" w:hAnsi="Times New Roman" w:cs="Times New Roman"/>
            <w:color w:val="000000" w:themeColor="text1"/>
            <w:sz w:val="30"/>
            <w:szCs w:val="30"/>
          </w:rPr>
          <w:t>распоряжение</w:t>
        </w:r>
      </w:hyperlink>
      <w:r w:rsidRPr="00614EFA">
        <w:rPr>
          <w:rFonts w:ascii="Times New Roman" w:hAnsi="Times New Roman" w:cs="Times New Roman"/>
          <w:color w:val="000000" w:themeColor="text1"/>
          <w:sz w:val="30"/>
          <w:szCs w:val="30"/>
        </w:rPr>
        <w:t xml:space="preserve"> администрации города от 25.01.2011 № 55-ж «О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lastRenderedPageBreak/>
        <w:t>здании муниципального казенного учреждения города Красноярска «Управление по работе с ТСЖ и развитию местного самоуправления»;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54" w:history="1">
        <w:r w:rsidRPr="00614EFA">
          <w:rPr>
            <w:rFonts w:ascii="Times New Roman" w:hAnsi="Times New Roman" w:cs="Times New Roman"/>
            <w:color w:val="000000" w:themeColor="text1"/>
            <w:sz w:val="30"/>
            <w:szCs w:val="30"/>
          </w:rPr>
          <w:t>распоряжение</w:t>
        </w:r>
      </w:hyperlink>
      <w:r w:rsidRPr="00614EFA">
        <w:rPr>
          <w:rFonts w:ascii="Times New Roman" w:hAnsi="Times New Roman" w:cs="Times New Roman"/>
          <w:color w:val="000000" w:themeColor="text1"/>
          <w:sz w:val="30"/>
          <w:szCs w:val="30"/>
        </w:rPr>
        <w:t xml:space="preserve"> администрации города от 01.07.2011 № 84-р «Об утверждении Положения о департаменте городского хозяйства админ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страции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55" w:history="1">
        <w:r w:rsidRPr="00614EFA">
          <w:rPr>
            <w:rFonts w:ascii="Times New Roman" w:hAnsi="Times New Roman" w:cs="Times New Roman"/>
            <w:color w:val="000000" w:themeColor="text1"/>
            <w:sz w:val="30"/>
            <w:szCs w:val="30"/>
          </w:rPr>
          <w:t>распоряжение</w:t>
        </w:r>
      </w:hyperlink>
      <w:r w:rsidRPr="00614EFA">
        <w:rPr>
          <w:rFonts w:ascii="Times New Roman" w:hAnsi="Times New Roman" w:cs="Times New Roman"/>
          <w:color w:val="000000" w:themeColor="text1"/>
          <w:sz w:val="30"/>
          <w:szCs w:val="30"/>
        </w:rPr>
        <w:t xml:space="preserve"> администрации города от 06.06.2013 № 113-ж «О переименовании муниципального казенного учреждения города Кра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ноярска «Красноярский городской центр капитального ремонта жилья и благоустройства»;</w:t>
      </w:r>
    </w:p>
    <w:p w:rsidR="00E87659" w:rsidRPr="00614EFA" w:rsidRDefault="00E87659" w:rsidP="00E87659">
      <w:pPr>
        <w:pStyle w:val="ab"/>
        <w:spacing w:before="0" w:beforeAutospacing="0" w:after="0" w:afterAutospacing="0"/>
        <w:ind w:firstLine="709"/>
        <w:jc w:val="both"/>
        <w:rPr>
          <w:color w:val="000000" w:themeColor="text1"/>
          <w:sz w:val="30"/>
          <w:szCs w:val="30"/>
        </w:rPr>
      </w:pPr>
      <w:r w:rsidRPr="00614EFA">
        <w:rPr>
          <w:color w:val="000000" w:themeColor="text1"/>
          <w:sz w:val="30"/>
          <w:szCs w:val="30"/>
        </w:rPr>
        <w:t xml:space="preserve">распоряжение администрации города от 04.07.2013 № 146-р «Об уничтожении </w:t>
      </w:r>
      <w:proofErr w:type="spellStart"/>
      <w:r w:rsidRPr="00614EFA">
        <w:rPr>
          <w:color w:val="000000" w:themeColor="text1"/>
          <w:sz w:val="30"/>
          <w:szCs w:val="30"/>
        </w:rPr>
        <w:t>наркосодержащих</w:t>
      </w:r>
      <w:proofErr w:type="spellEnd"/>
      <w:r w:rsidRPr="00614EFA">
        <w:rPr>
          <w:color w:val="000000" w:themeColor="text1"/>
          <w:sz w:val="30"/>
          <w:szCs w:val="30"/>
        </w:rPr>
        <w:t xml:space="preserve"> растений на территории города Кра</w:t>
      </w:r>
      <w:r w:rsidRPr="00614EFA">
        <w:rPr>
          <w:color w:val="000000" w:themeColor="text1"/>
          <w:sz w:val="30"/>
          <w:szCs w:val="30"/>
        </w:rPr>
        <w:t>с</w:t>
      </w:r>
      <w:r w:rsidRPr="00614EFA">
        <w:rPr>
          <w:color w:val="000000" w:themeColor="text1"/>
          <w:sz w:val="30"/>
          <w:szCs w:val="30"/>
        </w:rPr>
        <w:t>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r:id="rId56" w:history="1">
        <w:r w:rsidRPr="00614EFA">
          <w:rPr>
            <w:rFonts w:ascii="Times New Roman" w:hAnsi="Times New Roman" w:cs="Times New Roman"/>
            <w:color w:val="000000" w:themeColor="text1"/>
            <w:sz w:val="30"/>
            <w:szCs w:val="30"/>
          </w:rPr>
          <w:t>распоряжение</w:t>
        </w:r>
      </w:hyperlink>
      <w:r w:rsidRPr="00614EFA">
        <w:rPr>
          <w:rFonts w:ascii="Times New Roman" w:hAnsi="Times New Roman" w:cs="Times New Roman"/>
          <w:color w:val="000000" w:themeColor="text1"/>
          <w:sz w:val="30"/>
          <w:szCs w:val="30"/>
        </w:rPr>
        <w:t xml:space="preserve"> администрации города от 12.02.2015 № 10-гх «О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организации МКУ города Красноярска «Управление дорог, инфрастру</w:t>
      </w:r>
      <w:r w:rsidRPr="00614EFA">
        <w:rPr>
          <w:rFonts w:ascii="Times New Roman" w:hAnsi="Times New Roman" w:cs="Times New Roman"/>
          <w:color w:val="000000" w:themeColor="text1"/>
          <w:sz w:val="30"/>
          <w:szCs w:val="30"/>
        </w:rPr>
        <w:t>к</w:t>
      </w:r>
      <w:r w:rsidRPr="00614EFA">
        <w:rPr>
          <w:rFonts w:ascii="Times New Roman" w:hAnsi="Times New Roman" w:cs="Times New Roman"/>
          <w:color w:val="000000" w:themeColor="text1"/>
          <w:sz w:val="30"/>
          <w:szCs w:val="30"/>
        </w:rPr>
        <w:t>туры и благоустройства» и МКУ города Красноярска «Служба 005»;</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bCs/>
          <w:color w:val="000000"/>
          <w:sz w:val="30"/>
          <w:szCs w:val="30"/>
        </w:rPr>
        <w:t>распоряжение администрации города от 12.03.2019 № 15-ж «Об утверждении Регламента взаимодействия между органами администр</w:t>
      </w:r>
      <w:r w:rsidRPr="00614EFA">
        <w:rPr>
          <w:rFonts w:ascii="Times New Roman" w:hAnsi="Times New Roman"/>
          <w:bCs/>
          <w:color w:val="000000"/>
          <w:sz w:val="30"/>
          <w:szCs w:val="30"/>
        </w:rPr>
        <w:t>а</w:t>
      </w:r>
      <w:r w:rsidRPr="00614EFA">
        <w:rPr>
          <w:rFonts w:ascii="Times New Roman" w:hAnsi="Times New Roman"/>
          <w:bCs/>
          <w:color w:val="000000"/>
          <w:sz w:val="30"/>
          <w:szCs w:val="30"/>
        </w:rPr>
        <w:t>ции города и муниципальным казенным учреждением города Красноя</w:t>
      </w:r>
      <w:r w:rsidRPr="00614EFA">
        <w:rPr>
          <w:rFonts w:ascii="Times New Roman" w:hAnsi="Times New Roman"/>
          <w:bCs/>
          <w:color w:val="000000"/>
          <w:sz w:val="30"/>
          <w:szCs w:val="30"/>
        </w:rPr>
        <w:t>р</w:t>
      </w:r>
      <w:r w:rsidRPr="00614EFA">
        <w:rPr>
          <w:rFonts w:ascii="Times New Roman" w:hAnsi="Times New Roman"/>
          <w:bCs/>
          <w:color w:val="000000"/>
          <w:sz w:val="30"/>
          <w:szCs w:val="30"/>
        </w:rPr>
        <w:t>ска «Управление по работе с ТСЖ и развитию местного самоуправл</w:t>
      </w:r>
      <w:r w:rsidRPr="00614EFA">
        <w:rPr>
          <w:rFonts w:ascii="Times New Roman" w:hAnsi="Times New Roman"/>
          <w:bCs/>
          <w:color w:val="000000"/>
          <w:sz w:val="30"/>
          <w:szCs w:val="30"/>
        </w:rPr>
        <w:t>е</w:t>
      </w:r>
      <w:r w:rsidRPr="00614EFA">
        <w:rPr>
          <w:rFonts w:ascii="Times New Roman" w:hAnsi="Times New Roman"/>
          <w:bCs/>
          <w:color w:val="000000"/>
          <w:sz w:val="30"/>
          <w:szCs w:val="30"/>
        </w:rPr>
        <w:t xml:space="preserve">ния» по осуществлению </w:t>
      </w:r>
      <w:proofErr w:type="gramStart"/>
      <w:r w:rsidRPr="00614EFA">
        <w:rPr>
          <w:rFonts w:ascii="Times New Roman" w:hAnsi="Times New Roman"/>
          <w:bCs/>
          <w:color w:val="000000"/>
          <w:sz w:val="30"/>
          <w:szCs w:val="30"/>
        </w:rPr>
        <w:t>контроля за</w:t>
      </w:r>
      <w:proofErr w:type="gramEnd"/>
      <w:r w:rsidRPr="00614EFA">
        <w:rPr>
          <w:rFonts w:ascii="Times New Roman" w:hAnsi="Times New Roman"/>
          <w:bCs/>
          <w:color w:val="000000"/>
          <w:sz w:val="30"/>
          <w:szCs w:val="30"/>
        </w:rPr>
        <w:t xml:space="preserve"> соблюдением сроков проведения капитального ремонта общего имущества в многоквартирных домах, расположенных на территории города Красноярска»;</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hyperlink r:id="rId57" w:history="1">
        <w:r w:rsidRPr="00614EFA">
          <w:rPr>
            <w:rFonts w:ascii="Times New Roman" w:hAnsi="Times New Roman"/>
            <w:color w:val="000000" w:themeColor="text1"/>
            <w:sz w:val="30"/>
            <w:szCs w:val="30"/>
          </w:rPr>
          <w:t>распоряжение</w:t>
        </w:r>
      </w:hyperlink>
      <w:r w:rsidRPr="00614EFA">
        <w:rPr>
          <w:rFonts w:ascii="Times New Roman" w:hAnsi="Times New Roman"/>
          <w:color w:val="000000" w:themeColor="text1"/>
          <w:sz w:val="30"/>
          <w:szCs w:val="30"/>
        </w:rPr>
        <w:t xml:space="preserve"> администрации города от 12.05.2020 № 12-ж «Об утверждении Перечня зданий, строений, сооружений, подлежащих об</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рудованию системами архитектурно-художественной подсветки в ра</w:t>
      </w:r>
      <w:r w:rsidRPr="00614EFA">
        <w:rPr>
          <w:rFonts w:ascii="Times New Roman" w:hAnsi="Times New Roman"/>
          <w:color w:val="000000" w:themeColor="text1"/>
          <w:sz w:val="30"/>
          <w:szCs w:val="30"/>
        </w:rPr>
        <w:t>м</w:t>
      </w:r>
      <w:r w:rsidRPr="00614EFA">
        <w:rPr>
          <w:rFonts w:ascii="Times New Roman" w:hAnsi="Times New Roman"/>
          <w:color w:val="000000" w:themeColor="text1"/>
          <w:sz w:val="30"/>
          <w:szCs w:val="30"/>
        </w:rPr>
        <w:t>ках подготовки к 400-летию города Красноярска»;</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распоряжение администрации города от 06.05.2022 № 117-р «О совершенствовании работы по сбору и вывозу отходов в городе Красн</w:t>
      </w:r>
      <w:r w:rsidRPr="00614EFA">
        <w:rPr>
          <w:rFonts w:ascii="Times New Roman" w:hAnsi="Times New Roman"/>
          <w:bCs/>
          <w:sz w:val="30"/>
          <w:szCs w:val="30"/>
        </w:rPr>
        <w:t>о</w:t>
      </w:r>
      <w:r w:rsidRPr="00614EFA">
        <w:rPr>
          <w:rFonts w:ascii="Times New Roman" w:hAnsi="Times New Roman"/>
          <w:bCs/>
          <w:sz w:val="30"/>
          <w:szCs w:val="30"/>
        </w:rPr>
        <w:t>ярске»</w:t>
      </w:r>
      <w:r w:rsidRPr="00614EFA">
        <w:rPr>
          <w:rFonts w:ascii="Times New Roman" w:hAnsi="Times New Roman"/>
          <w:bCs/>
          <w:color w:val="000000"/>
          <w:sz w:val="30"/>
          <w:szCs w:val="30"/>
        </w:rPr>
        <w:t>.</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IV. Перечень целевых индикаторов и показателей</w:t>
      </w: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результативности муниципальной программы</w:t>
      </w: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Целевые индикаторы и показатели результативности муниципал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 xml:space="preserve">ной программы определены исходя из ее целей и задач, </w:t>
      </w:r>
      <w:proofErr w:type="spellStart"/>
      <w:r w:rsidRPr="00614EFA">
        <w:rPr>
          <w:rFonts w:ascii="Times New Roman" w:hAnsi="Times New Roman"/>
          <w:color w:val="000000" w:themeColor="text1"/>
          <w:sz w:val="30"/>
          <w:szCs w:val="30"/>
        </w:rPr>
        <w:t>сонаправлены</w:t>
      </w:r>
      <w:proofErr w:type="spellEnd"/>
      <w:r w:rsidRPr="00614EFA">
        <w:rPr>
          <w:rFonts w:ascii="Times New Roman" w:hAnsi="Times New Roman"/>
          <w:color w:val="000000" w:themeColor="text1"/>
          <w:sz w:val="30"/>
          <w:szCs w:val="30"/>
        </w:rPr>
        <w:t xml:space="preserve"> с планом мероприятий по реализации стратегии социально-экономического развития, утвержденного постановлением администр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ции от 30.06.2020 № 501 «Об утверждении плана мероприятий по ре</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лизации стратегии социально-экономического развития города Красн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ярска до 2030 года», в области жилищно-коммунального хозяйства, д</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рожной деятельности.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Эффективность достижения целей и решения задач муниципал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lastRenderedPageBreak/>
        <w:t>ной программы характеризуется целевыми индикаторами и показател</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ми результативности, рассчитанными в соответствии с методикой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граммы «Развитие жилищно-коммунального хозяйства и дорожного комплекса города Красноярска», утвержденной приказом руководителя департамента городского хозяйства от 26.09.2019 № 541-гх «Об утве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ждении методик измерения и расчета целевых индикаторов и показат</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лей результативности муниципальной программы «Развитие жилищно-коммунального хозяйства и дорожного комплекса города Красноярска» на текущий</w:t>
      </w:r>
      <w:proofErr w:type="gramEnd"/>
      <w:r w:rsidRPr="00614EFA">
        <w:rPr>
          <w:rFonts w:ascii="Times New Roman" w:hAnsi="Times New Roman" w:cs="Times New Roman"/>
          <w:color w:val="000000" w:themeColor="text1"/>
          <w:sz w:val="30"/>
          <w:szCs w:val="30"/>
        </w:rPr>
        <w:t xml:space="preserve"> год и плановый период» (далее – Методика).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hyperlink w:anchor="P1698" w:history="1">
        <w:r w:rsidRPr="00614EFA">
          <w:rPr>
            <w:rFonts w:ascii="Times New Roman" w:hAnsi="Times New Roman" w:cs="Times New Roman"/>
            <w:color w:val="000000" w:themeColor="text1"/>
            <w:sz w:val="30"/>
            <w:szCs w:val="30"/>
          </w:rPr>
          <w:t>Сведения</w:t>
        </w:r>
      </w:hyperlink>
      <w:r w:rsidRPr="00614EFA">
        <w:rPr>
          <w:rFonts w:ascii="Times New Roman" w:hAnsi="Times New Roman" w:cs="Times New Roman"/>
          <w:color w:val="000000" w:themeColor="text1"/>
          <w:sz w:val="30"/>
          <w:szCs w:val="30"/>
        </w:rPr>
        <w:t xml:space="preserve"> о целевых индикаторах и показателях результативности муниципальной программы, подпрограмм, отдельного мероприятия и их значениях представлены в приложении 2 к настоящей муниципал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adjustRightInd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spacing w:after="0" w:line="192" w:lineRule="auto"/>
        <w:jc w:val="center"/>
        <w:rPr>
          <w:rFonts w:ascii="Times New Roman" w:hAnsi="Times New Roman"/>
          <w:color w:val="000000"/>
          <w:sz w:val="30"/>
          <w:szCs w:val="30"/>
        </w:rPr>
      </w:pPr>
      <w:r w:rsidRPr="00614EFA">
        <w:rPr>
          <w:rFonts w:ascii="Times New Roman" w:hAnsi="Times New Roman"/>
          <w:color w:val="000000"/>
          <w:sz w:val="30"/>
          <w:szCs w:val="30"/>
        </w:rPr>
        <w:t>V. Ресурсное обеспечение муниципальной программы</w:t>
      </w:r>
    </w:p>
    <w:p w:rsidR="00E87659" w:rsidRPr="00614EFA" w:rsidRDefault="00E87659" w:rsidP="00E87659">
      <w:pPr>
        <w:widowControl w:val="0"/>
        <w:spacing w:after="0" w:line="192" w:lineRule="auto"/>
        <w:jc w:val="center"/>
        <w:rPr>
          <w:rFonts w:ascii="Times New Roman" w:hAnsi="Times New Roman"/>
          <w:color w:val="000000"/>
          <w:sz w:val="30"/>
          <w:szCs w:val="30"/>
        </w:rPr>
      </w:pPr>
      <w:r w:rsidRPr="00614EFA">
        <w:rPr>
          <w:rFonts w:ascii="Times New Roman" w:hAnsi="Times New Roman"/>
          <w:color w:val="000000"/>
          <w:sz w:val="30"/>
          <w:szCs w:val="30"/>
        </w:rPr>
        <w:t>за счет средств бюджета города, вышестоящих бюджетов</w:t>
      </w:r>
    </w:p>
    <w:p w:rsidR="00E87659" w:rsidRPr="00614EFA" w:rsidRDefault="00E87659" w:rsidP="00E87659">
      <w:pPr>
        <w:widowControl w:val="0"/>
        <w:spacing w:after="0" w:line="192" w:lineRule="auto"/>
        <w:jc w:val="center"/>
        <w:rPr>
          <w:rFonts w:ascii="Times New Roman" w:hAnsi="Times New Roman"/>
          <w:color w:val="000000"/>
          <w:sz w:val="30"/>
          <w:szCs w:val="30"/>
        </w:rPr>
      </w:pPr>
      <w:r w:rsidRPr="00614EFA">
        <w:rPr>
          <w:rFonts w:ascii="Times New Roman" w:hAnsi="Times New Roman"/>
          <w:color w:val="000000"/>
          <w:sz w:val="30"/>
          <w:szCs w:val="30"/>
        </w:rPr>
        <w:t>и внебюджетных источников</w:t>
      </w:r>
    </w:p>
    <w:p w:rsidR="00E87659" w:rsidRPr="00614EFA" w:rsidRDefault="00E87659" w:rsidP="00E87659">
      <w:pPr>
        <w:widowControl w:val="0"/>
        <w:spacing w:after="0" w:line="240" w:lineRule="auto"/>
        <w:ind w:firstLine="709"/>
        <w:jc w:val="center"/>
        <w:rPr>
          <w:rFonts w:ascii="Times New Roman" w:hAnsi="Times New Roman"/>
          <w:color w:val="000000"/>
          <w:sz w:val="30"/>
          <w:szCs w:val="30"/>
        </w:rPr>
      </w:pP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Расходы за счет средств бюджета города, вышестоящих бюджетов и внебюджетных источников на реализацию настоящей муниципальной программы составляют 136 976 750,73 тыс. рублей, в том числе:</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2023 год – 9 876 854,75 тыс. рублей;</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2024 год – 10 001 515,76 тыс. рублей;</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2025 год – 32 412 522,75 тыс. рублей;</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2026 год – 11 586 308,00 тыс. рублей;</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2027 год – 11 511 627,13 тыс. рублей;</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2028 год – 61 587 922,34 тыс. рублей.</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sz w:val="30"/>
          <w:szCs w:val="30"/>
        </w:rPr>
      </w:pPr>
      <w:hyperlink r:id="rId58" w:history="1">
        <w:r w:rsidRPr="00614EFA">
          <w:rPr>
            <w:rFonts w:ascii="Times New Roman" w:hAnsi="Times New Roman"/>
            <w:sz w:val="30"/>
            <w:szCs w:val="30"/>
          </w:rPr>
          <w:t>Перечень</w:t>
        </w:r>
      </w:hyperlink>
      <w:r w:rsidRPr="00614EFA">
        <w:rPr>
          <w:rFonts w:ascii="Times New Roman" w:hAnsi="Times New Roman"/>
          <w:sz w:val="30"/>
          <w:szCs w:val="30"/>
        </w:rPr>
        <w:t xml:space="preserve"> объектов, планируемых к реализации в рамках подг</w:t>
      </w:r>
      <w:r w:rsidRPr="00614EFA">
        <w:rPr>
          <w:rFonts w:ascii="Times New Roman" w:hAnsi="Times New Roman"/>
          <w:sz w:val="30"/>
          <w:szCs w:val="30"/>
        </w:rPr>
        <w:t>о</w:t>
      </w:r>
      <w:r w:rsidRPr="00614EFA">
        <w:rPr>
          <w:rFonts w:ascii="Times New Roman" w:hAnsi="Times New Roman"/>
          <w:sz w:val="30"/>
          <w:szCs w:val="30"/>
        </w:rPr>
        <w:t>товки к 400-летию города Красноярска, представлен в приложении 3 к настоящей муниципальной программе.</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sz w:val="30"/>
          <w:szCs w:val="30"/>
        </w:rPr>
        <w:t>Информация о расходах на реализацию муниципальной програ</w:t>
      </w:r>
      <w:r w:rsidRPr="00614EFA">
        <w:rPr>
          <w:rFonts w:ascii="Times New Roman" w:hAnsi="Times New Roman"/>
          <w:sz w:val="30"/>
          <w:szCs w:val="30"/>
        </w:rPr>
        <w:t>м</w:t>
      </w:r>
      <w:r w:rsidRPr="00614EFA">
        <w:rPr>
          <w:rFonts w:ascii="Times New Roman" w:hAnsi="Times New Roman"/>
          <w:sz w:val="30"/>
          <w:szCs w:val="30"/>
        </w:rPr>
        <w:t>мы в разрезе подпрограмм (в том числе мероприятий) и отдельных м</w:t>
      </w:r>
      <w:r w:rsidRPr="00614EFA">
        <w:rPr>
          <w:rFonts w:ascii="Times New Roman" w:hAnsi="Times New Roman"/>
          <w:sz w:val="30"/>
          <w:szCs w:val="30"/>
        </w:rPr>
        <w:t>е</w:t>
      </w:r>
      <w:r w:rsidRPr="00614EFA">
        <w:rPr>
          <w:rFonts w:ascii="Times New Roman" w:hAnsi="Times New Roman"/>
          <w:sz w:val="30"/>
          <w:szCs w:val="30"/>
        </w:rPr>
        <w:t>роприятий по годам с расшифровкой по главным распорядителям средств бюджета (ответственным исполнителям, соисполнителям), ра</w:t>
      </w:r>
      <w:r w:rsidRPr="00614EFA">
        <w:rPr>
          <w:rFonts w:ascii="Times New Roman" w:hAnsi="Times New Roman"/>
          <w:sz w:val="30"/>
          <w:szCs w:val="30"/>
        </w:rPr>
        <w:t>с</w:t>
      </w:r>
      <w:r w:rsidRPr="00614EFA">
        <w:rPr>
          <w:rFonts w:ascii="Times New Roman" w:hAnsi="Times New Roman"/>
          <w:sz w:val="30"/>
          <w:szCs w:val="30"/>
        </w:rPr>
        <w:t xml:space="preserve">пределении по источникам финансирования представлена в </w:t>
      </w:r>
      <w:hyperlink r:id="rId59" w:history="1">
        <w:r w:rsidRPr="00614EFA">
          <w:rPr>
            <w:rFonts w:ascii="Times New Roman" w:hAnsi="Times New Roman"/>
            <w:sz w:val="30"/>
            <w:szCs w:val="30"/>
          </w:rPr>
          <w:t>приложен</w:t>
        </w:r>
        <w:r w:rsidRPr="00614EFA">
          <w:rPr>
            <w:rFonts w:ascii="Times New Roman" w:hAnsi="Times New Roman"/>
            <w:sz w:val="30"/>
            <w:szCs w:val="30"/>
          </w:rPr>
          <w:t>и</w:t>
        </w:r>
        <w:r w:rsidRPr="00614EFA">
          <w:rPr>
            <w:rFonts w:ascii="Times New Roman" w:hAnsi="Times New Roman"/>
            <w:sz w:val="30"/>
            <w:szCs w:val="30"/>
          </w:rPr>
          <w:t>ях 4</w:t>
        </w:r>
      </w:hyperlink>
      <w:r w:rsidRPr="00614EFA">
        <w:rPr>
          <w:rFonts w:ascii="Times New Roman" w:hAnsi="Times New Roman"/>
          <w:sz w:val="30"/>
          <w:szCs w:val="30"/>
        </w:rPr>
        <w:t xml:space="preserve">, </w:t>
      </w:r>
      <w:hyperlink r:id="rId60" w:history="1">
        <w:r w:rsidRPr="00614EFA">
          <w:rPr>
            <w:rFonts w:ascii="Times New Roman" w:hAnsi="Times New Roman"/>
            <w:sz w:val="30"/>
            <w:szCs w:val="30"/>
          </w:rPr>
          <w:t>5</w:t>
        </w:r>
      </w:hyperlink>
      <w:r w:rsidRPr="00614EFA">
        <w:rPr>
          <w:rFonts w:ascii="Times New Roman" w:hAnsi="Times New Roman"/>
          <w:sz w:val="30"/>
          <w:szCs w:val="30"/>
        </w:rPr>
        <w:t xml:space="preserve"> к настоящей муниципальной программе.</w:t>
      </w:r>
    </w:p>
    <w:p w:rsidR="00E87659" w:rsidRPr="00614EFA" w:rsidRDefault="00E87659" w:rsidP="00E87659">
      <w:pPr>
        <w:widowControl w:val="0"/>
        <w:autoSpaceDE w:val="0"/>
        <w:autoSpaceDN w:val="0"/>
        <w:adjustRightInd w:val="0"/>
        <w:spacing w:after="0" w:line="240" w:lineRule="auto"/>
        <w:ind w:firstLine="709"/>
        <w:jc w:val="center"/>
        <w:rPr>
          <w:rFonts w:ascii="Times New Roman" w:hAnsi="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1"/>
        <w:rPr>
          <w:rFonts w:ascii="Times New Roman" w:hAnsi="Times New Roman"/>
          <w:color w:val="000000" w:themeColor="text1"/>
          <w:sz w:val="30"/>
          <w:szCs w:val="30"/>
        </w:rPr>
      </w:pPr>
      <w:r w:rsidRPr="00614EFA">
        <w:rPr>
          <w:rFonts w:ascii="Times New Roman" w:hAnsi="Times New Roman"/>
          <w:color w:val="000000" w:themeColor="text1"/>
          <w:sz w:val="30"/>
          <w:szCs w:val="30"/>
        </w:rPr>
        <w:t>VI. Подпрограммы муниципальной программы</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bookmarkStart w:id="3" w:name="P441"/>
      <w:bookmarkEnd w:id="3"/>
      <w:r w:rsidRPr="00614EFA">
        <w:rPr>
          <w:rFonts w:ascii="Times New Roman" w:hAnsi="Times New Roman"/>
          <w:color w:val="000000" w:themeColor="text1"/>
          <w:sz w:val="30"/>
          <w:szCs w:val="30"/>
        </w:rPr>
        <w:t>Подпрограмма 1 «Обеспечение управления жилищным фондом</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и его капитальный ремонт»</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Паспорт подпрограммы 1</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35"/>
        <w:gridCol w:w="6443"/>
      </w:tblGrid>
      <w:tr w:rsidR="00E87659" w:rsidRPr="00614EFA" w:rsidTr="00B274BE">
        <w:trPr>
          <w:trHeight w:val="113"/>
        </w:trPr>
        <w:tc>
          <w:tcPr>
            <w:tcW w:w="3035"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Наименование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43"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«Обеспечение управления жилищным фондом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и его капитальный ремонт»</w:t>
            </w:r>
          </w:p>
        </w:tc>
      </w:tr>
      <w:tr w:rsidR="00E87659" w:rsidRPr="00614EFA" w:rsidTr="00B274BE">
        <w:trPr>
          <w:trHeight w:val="113"/>
        </w:trPr>
        <w:tc>
          <w:tcPr>
            <w:tcW w:w="3035"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Исполнители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43"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2023 году – департамент городского хозяйства;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с 2024 года – департамент городского хозяйства и транспорта;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администрации районов в городе;</w:t>
            </w:r>
          </w:p>
          <w:p w:rsidR="00E87659" w:rsidRPr="00614EFA" w:rsidRDefault="00E87659" w:rsidP="00B274BE">
            <w:pPr>
              <w:pStyle w:val="ConsPlusNormal"/>
              <w:rPr>
                <w:rFonts w:ascii="Times New Roman" w:hAnsi="Times New Roman" w:cs="Times New Roman"/>
                <w:sz w:val="30"/>
                <w:szCs w:val="30"/>
              </w:rPr>
            </w:pPr>
            <w:r w:rsidRPr="00614EFA">
              <w:rPr>
                <w:rFonts w:ascii="Times New Roman" w:hAnsi="Times New Roman" w:cs="Times New Roman"/>
                <w:sz w:val="30"/>
                <w:szCs w:val="30"/>
              </w:rPr>
              <w:t>юридические лица, индивидуальные предпр</w:t>
            </w:r>
            <w:r w:rsidRPr="00614EFA">
              <w:rPr>
                <w:rFonts w:ascii="Times New Roman" w:hAnsi="Times New Roman" w:cs="Times New Roman"/>
                <w:sz w:val="30"/>
                <w:szCs w:val="30"/>
              </w:rPr>
              <w:t>и</w:t>
            </w:r>
            <w:r w:rsidRPr="00614EFA">
              <w:rPr>
                <w:rFonts w:ascii="Times New Roman" w:hAnsi="Times New Roman" w:cs="Times New Roman"/>
                <w:sz w:val="30"/>
                <w:szCs w:val="30"/>
              </w:rPr>
              <w:t>ниматели;</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 2026 года: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администрация </w:t>
            </w:r>
            <w:proofErr w:type="spellStart"/>
            <w:r w:rsidRPr="00614EFA">
              <w:rPr>
                <w:rFonts w:ascii="Times New Roman" w:hAnsi="Times New Roman" w:cs="Times New Roman"/>
                <w:color w:val="000000" w:themeColor="text1"/>
                <w:sz w:val="30"/>
                <w:szCs w:val="30"/>
              </w:rPr>
              <w:t>Элитовского</w:t>
            </w:r>
            <w:proofErr w:type="spellEnd"/>
            <w:r w:rsidRPr="00614EFA">
              <w:rPr>
                <w:rFonts w:ascii="Times New Roman" w:hAnsi="Times New Roman" w:cs="Times New Roman"/>
                <w:color w:val="000000" w:themeColor="text1"/>
                <w:sz w:val="30"/>
                <w:szCs w:val="30"/>
              </w:rPr>
              <w:t xml:space="preserve"> сельсовета </w:t>
            </w:r>
          </w:p>
          <w:p w:rsidR="00E87659" w:rsidRPr="00614EFA" w:rsidRDefault="00E87659" w:rsidP="00B274BE">
            <w:pPr>
              <w:pStyle w:val="ConsPlusNormal"/>
              <w:rPr>
                <w:rFonts w:ascii="Times New Roman" w:hAnsi="Times New Roman" w:cs="Times New Roman"/>
                <w:color w:val="000000" w:themeColor="text1"/>
                <w:sz w:val="30"/>
                <w:szCs w:val="30"/>
              </w:rPr>
            </w:pPr>
            <w:proofErr w:type="spellStart"/>
            <w:r w:rsidRPr="00614EFA">
              <w:rPr>
                <w:rFonts w:ascii="Times New Roman" w:hAnsi="Times New Roman" w:cs="Times New Roman"/>
                <w:color w:val="000000" w:themeColor="text1"/>
                <w:sz w:val="30"/>
                <w:szCs w:val="30"/>
              </w:rPr>
              <w:t>Емельяновского</w:t>
            </w:r>
            <w:proofErr w:type="spellEnd"/>
            <w:r w:rsidRPr="00614EFA">
              <w:rPr>
                <w:rFonts w:ascii="Times New Roman" w:hAnsi="Times New Roman" w:cs="Times New Roman"/>
                <w:color w:val="000000" w:themeColor="text1"/>
                <w:sz w:val="30"/>
                <w:szCs w:val="30"/>
              </w:rPr>
              <w:t xml:space="preserve"> района Красноярского края;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администрация поселка Березовка Березовского района Красноярского края</w:t>
            </w:r>
          </w:p>
        </w:tc>
      </w:tr>
      <w:tr w:rsidR="00E87659" w:rsidRPr="00614EFA" w:rsidTr="00B274BE">
        <w:trPr>
          <w:trHeight w:val="113"/>
        </w:trPr>
        <w:tc>
          <w:tcPr>
            <w:tcW w:w="3035"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Цели подпрограммы</w:t>
            </w:r>
          </w:p>
        </w:tc>
        <w:tc>
          <w:tcPr>
            <w:tcW w:w="6443"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обеспечение безопасных и комфортных условий проживания граждан в жилых домах;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полномочий органов местного сам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управления в области управления многоква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тирными домами;</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доступности предоставляемых коммунальных услуг</w:t>
            </w:r>
          </w:p>
        </w:tc>
      </w:tr>
      <w:tr w:rsidR="00E87659" w:rsidRPr="00614EFA" w:rsidTr="00B274BE">
        <w:trPr>
          <w:trHeight w:val="113"/>
        </w:trPr>
        <w:tc>
          <w:tcPr>
            <w:tcW w:w="3035"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 подпрограммы</w:t>
            </w:r>
          </w:p>
        </w:tc>
        <w:tc>
          <w:tcPr>
            <w:tcW w:w="6443"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улучшение качества жилищного фонда города Красноярска;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энергосбережение и повышение энергетической эффективности;</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развитие инициативы собственников по соде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жанию общего имущества в многоквартирных домах;</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выбора способа управления мног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квартирными домами путем проведения конку</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сов;</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доступности предоставляемых коммунальных услуг</w:t>
            </w:r>
          </w:p>
        </w:tc>
      </w:tr>
      <w:tr w:rsidR="00E87659" w:rsidRPr="00614EFA" w:rsidTr="00B274BE">
        <w:tblPrEx>
          <w:tblBorders>
            <w:insideH w:val="nil"/>
          </w:tblBorders>
        </w:tblPrEx>
        <w:trPr>
          <w:trHeight w:val="113"/>
        </w:trPr>
        <w:tc>
          <w:tcPr>
            <w:tcW w:w="3035"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Показатели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результативности </w:t>
            </w:r>
          </w:p>
        </w:tc>
        <w:tc>
          <w:tcPr>
            <w:tcW w:w="6443"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отношение размера платы за содержание ж</w:t>
            </w:r>
            <w:r w:rsidRPr="00614EFA">
              <w:rPr>
                <w:rFonts w:ascii="Times New Roman" w:hAnsi="Times New Roman"/>
                <w:sz w:val="30"/>
                <w:szCs w:val="30"/>
              </w:rPr>
              <w:t>и</w:t>
            </w:r>
            <w:r w:rsidRPr="00614EFA">
              <w:rPr>
                <w:rFonts w:ascii="Times New Roman" w:hAnsi="Times New Roman"/>
                <w:sz w:val="30"/>
                <w:szCs w:val="30"/>
              </w:rPr>
              <w:t>лого помещения, вносимой гражданами, прож</w:t>
            </w:r>
            <w:r w:rsidRPr="00614EFA">
              <w:rPr>
                <w:rFonts w:ascii="Times New Roman" w:hAnsi="Times New Roman"/>
                <w:sz w:val="30"/>
                <w:szCs w:val="30"/>
              </w:rPr>
              <w:t>и</w:t>
            </w:r>
            <w:r w:rsidRPr="00614EFA">
              <w:rPr>
                <w:rFonts w:ascii="Times New Roman" w:hAnsi="Times New Roman"/>
                <w:sz w:val="30"/>
                <w:szCs w:val="30"/>
              </w:rPr>
              <w:t xml:space="preserve">вающими в общежитиях и маневренном фонде,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к размеру платы за содержание жилого помещ</w:t>
            </w:r>
            <w:r w:rsidRPr="00614EFA">
              <w:rPr>
                <w:rFonts w:ascii="Times New Roman" w:hAnsi="Times New Roman"/>
                <w:sz w:val="30"/>
                <w:szCs w:val="30"/>
              </w:rPr>
              <w:t>е</w:t>
            </w:r>
            <w:r w:rsidRPr="00614EFA">
              <w:rPr>
                <w:rFonts w:ascii="Times New Roman" w:hAnsi="Times New Roman"/>
                <w:sz w:val="30"/>
                <w:szCs w:val="30"/>
              </w:rPr>
              <w:t>ния, утвержденному Красноярским городским Советом депутатов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proofErr w:type="gramStart"/>
            <w:r w:rsidRPr="00614EFA">
              <w:rPr>
                <w:rFonts w:ascii="Times New Roman" w:hAnsi="Times New Roman"/>
                <w:sz w:val="30"/>
                <w:szCs w:val="30"/>
              </w:rPr>
              <w:t xml:space="preserve">2) отношение размера вносимой гражданами </w:t>
            </w:r>
            <w:r w:rsidRPr="00614EFA">
              <w:rPr>
                <w:rFonts w:ascii="Times New Roman" w:hAnsi="Times New Roman"/>
                <w:sz w:val="30"/>
                <w:szCs w:val="30"/>
              </w:rPr>
              <w:lastRenderedPageBreak/>
              <w:t>платы за коммунальные услуги, проживающими в многоквартирных домах (жилых домах), в т</w:t>
            </w:r>
            <w:r w:rsidRPr="00614EFA">
              <w:rPr>
                <w:rFonts w:ascii="Times New Roman" w:hAnsi="Times New Roman"/>
                <w:sz w:val="30"/>
                <w:szCs w:val="30"/>
              </w:rPr>
              <w:t>е</w:t>
            </w:r>
            <w:r w:rsidRPr="00614EFA">
              <w:rPr>
                <w:rFonts w:ascii="Times New Roman" w:hAnsi="Times New Roman"/>
                <w:sz w:val="30"/>
                <w:szCs w:val="30"/>
              </w:rPr>
              <w:t>кущем месяце к плате за коммунальные услуги граждан в декабре предыдущего календарного года (базовом периоде) с учетом предельного индекса изменения размера вносимой граждан</w:t>
            </w:r>
            <w:r w:rsidRPr="00614EFA">
              <w:rPr>
                <w:rFonts w:ascii="Times New Roman" w:hAnsi="Times New Roman"/>
                <w:sz w:val="30"/>
                <w:szCs w:val="30"/>
              </w:rPr>
              <w:t>а</w:t>
            </w:r>
            <w:r w:rsidRPr="00614EFA">
              <w:rPr>
                <w:rFonts w:ascii="Times New Roman" w:hAnsi="Times New Roman"/>
                <w:sz w:val="30"/>
                <w:szCs w:val="30"/>
              </w:rPr>
              <w:t>ми платы за коммунальные услуги в городе Красноярске, утвержденного Губернатором Красноярского края (2023 год);</w:t>
            </w:r>
            <w:proofErr w:type="gramEnd"/>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 доля средств, направленных на обеспечение безопасных и комфортных условий проживания граждан в жилых домах и обеспечение досту</w:t>
            </w:r>
            <w:r w:rsidRPr="00614EFA">
              <w:rPr>
                <w:rFonts w:ascii="Times New Roman" w:hAnsi="Times New Roman"/>
                <w:sz w:val="30"/>
                <w:szCs w:val="30"/>
              </w:rPr>
              <w:t>п</w:t>
            </w:r>
            <w:r w:rsidRPr="00614EFA">
              <w:rPr>
                <w:rFonts w:ascii="Times New Roman" w:hAnsi="Times New Roman"/>
                <w:sz w:val="30"/>
                <w:szCs w:val="30"/>
              </w:rPr>
              <w:t>ных коммунальных услуг;</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капитальный ремонт многоквартирных домов,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рамках реализации региональной программы капитального ремонта общего имущества в мн</w:t>
            </w:r>
            <w:r w:rsidRPr="00614EFA">
              <w:rPr>
                <w:rFonts w:ascii="Times New Roman" w:hAnsi="Times New Roman"/>
                <w:sz w:val="30"/>
                <w:szCs w:val="30"/>
              </w:rPr>
              <w:t>о</w:t>
            </w:r>
            <w:r w:rsidRPr="00614EFA">
              <w:rPr>
                <w:rFonts w:ascii="Times New Roman" w:hAnsi="Times New Roman"/>
                <w:sz w:val="30"/>
                <w:szCs w:val="30"/>
              </w:rPr>
              <w:t>гоквартирных домах, расположенных на терр</w:t>
            </w:r>
            <w:r w:rsidRPr="00614EFA">
              <w:rPr>
                <w:rFonts w:ascii="Times New Roman" w:hAnsi="Times New Roman"/>
                <w:sz w:val="30"/>
                <w:szCs w:val="30"/>
              </w:rPr>
              <w:t>и</w:t>
            </w:r>
            <w:r w:rsidRPr="00614EFA">
              <w:rPr>
                <w:rFonts w:ascii="Times New Roman" w:hAnsi="Times New Roman"/>
                <w:sz w:val="30"/>
                <w:szCs w:val="30"/>
              </w:rPr>
              <w:t>тории Красноярского края;</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за счет дополнительных взносов собственников помещений в многоквартирных домах и фина</w:t>
            </w:r>
            <w:r w:rsidRPr="00614EFA">
              <w:rPr>
                <w:rFonts w:ascii="Times New Roman" w:hAnsi="Times New Roman"/>
                <w:sz w:val="30"/>
                <w:szCs w:val="30"/>
              </w:rPr>
              <w:t>н</w:t>
            </w:r>
            <w:r w:rsidRPr="00614EFA">
              <w:rPr>
                <w:rFonts w:ascii="Times New Roman" w:hAnsi="Times New Roman"/>
                <w:sz w:val="30"/>
                <w:szCs w:val="30"/>
              </w:rPr>
              <w:t>совой поддержки бюджета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за счет финансовой поддержки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5) доля многоквартирных домов, в которых в</w:t>
            </w:r>
            <w:r w:rsidRPr="00614EFA">
              <w:rPr>
                <w:rFonts w:ascii="Times New Roman" w:hAnsi="Times New Roman"/>
                <w:sz w:val="30"/>
                <w:szCs w:val="30"/>
              </w:rPr>
              <w:t>ы</w:t>
            </w:r>
            <w:r w:rsidRPr="00614EFA">
              <w:rPr>
                <w:rFonts w:ascii="Times New Roman" w:hAnsi="Times New Roman"/>
                <w:sz w:val="30"/>
                <w:szCs w:val="30"/>
              </w:rPr>
              <w:t>бран и реализован один из способов управления многоквартирными домами;</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6) подвоз питьевой воды населению в случае временного прекращения или ограничения вод</w:t>
            </w:r>
            <w:r w:rsidRPr="00614EFA">
              <w:rPr>
                <w:rFonts w:ascii="Times New Roman" w:hAnsi="Times New Roman"/>
                <w:sz w:val="30"/>
                <w:szCs w:val="30"/>
              </w:rPr>
              <w:t>о</w:t>
            </w:r>
            <w:r w:rsidRPr="00614EFA">
              <w:rPr>
                <w:rFonts w:ascii="Times New Roman" w:hAnsi="Times New Roman"/>
                <w:sz w:val="30"/>
                <w:szCs w:val="30"/>
              </w:rPr>
              <w:t>снабжения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7) количество жилых помещений муниципал</w:t>
            </w:r>
            <w:r w:rsidRPr="00614EFA">
              <w:rPr>
                <w:rFonts w:ascii="Times New Roman" w:hAnsi="Times New Roman"/>
                <w:sz w:val="30"/>
                <w:szCs w:val="30"/>
              </w:rPr>
              <w:t>ь</w:t>
            </w:r>
            <w:r w:rsidRPr="00614EFA">
              <w:rPr>
                <w:rFonts w:ascii="Times New Roman" w:hAnsi="Times New Roman"/>
                <w:sz w:val="30"/>
                <w:szCs w:val="30"/>
              </w:rPr>
              <w:t>ного жилищного фонда, в котором осуществлен капитальный ремонт;</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sz w:val="30"/>
                <w:szCs w:val="30"/>
              </w:rPr>
              <w:t>8) количество многоквартирных домов и з</w:t>
            </w:r>
            <w:r w:rsidRPr="00614EFA">
              <w:rPr>
                <w:rFonts w:ascii="Times New Roman" w:hAnsi="Times New Roman"/>
                <w:sz w:val="30"/>
                <w:szCs w:val="30"/>
              </w:rPr>
              <w:t>е</w:t>
            </w:r>
            <w:r w:rsidRPr="00614EFA">
              <w:rPr>
                <w:rFonts w:ascii="Times New Roman" w:hAnsi="Times New Roman"/>
                <w:sz w:val="30"/>
                <w:szCs w:val="30"/>
              </w:rPr>
              <w:t>мельных участков, по которым проведены мер</w:t>
            </w:r>
            <w:r w:rsidRPr="00614EFA">
              <w:rPr>
                <w:rFonts w:ascii="Times New Roman" w:hAnsi="Times New Roman"/>
                <w:sz w:val="30"/>
                <w:szCs w:val="30"/>
              </w:rPr>
              <w:t>о</w:t>
            </w:r>
            <w:r w:rsidRPr="00614EFA">
              <w:rPr>
                <w:rFonts w:ascii="Times New Roman" w:hAnsi="Times New Roman"/>
                <w:sz w:val="30"/>
                <w:szCs w:val="30"/>
              </w:rPr>
              <w:t>приятия, направленные на предупреждение чрезвычайных ситуаций</w:t>
            </w:r>
          </w:p>
        </w:tc>
      </w:tr>
      <w:tr w:rsidR="00E87659" w:rsidRPr="00614EFA" w:rsidTr="00B274BE">
        <w:trPr>
          <w:trHeight w:val="113"/>
        </w:trPr>
        <w:tc>
          <w:tcPr>
            <w:tcW w:w="3035"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Сроки реализации подпрограммы</w:t>
            </w:r>
          </w:p>
        </w:tc>
        <w:tc>
          <w:tcPr>
            <w:tcW w:w="6443"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2023–20</w:t>
            </w:r>
            <w:r w:rsidRPr="00614EFA">
              <w:rPr>
                <w:rFonts w:ascii="Times New Roman" w:hAnsi="Times New Roman" w:cs="Times New Roman"/>
                <w:color w:val="000000" w:themeColor="text1"/>
                <w:sz w:val="30"/>
                <w:szCs w:val="30"/>
                <w:lang w:val="en-US"/>
              </w:rPr>
              <w:t>30</w:t>
            </w:r>
            <w:r w:rsidRPr="00614EFA">
              <w:rPr>
                <w:rFonts w:ascii="Times New Roman" w:hAnsi="Times New Roman" w:cs="Times New Roman"/>
                <w:color w:val="000000" w:themeColor="text1"/>
                <w:sz w:val="30"/>
                <w:szCs w:val="30"/>
              </w:rPr>
              <w:t xml:space="preserve"> годы</w:t>
            </w:r>
          </w:p>
        </w:tc>
      </w:tr>
      <w:tr w:rsidR="00E87659" w:rsidRPr="00614EFA" w:rsidTr="00B274BE">
        <w:tblPrEx>
          <w:tblBorders>
            <w:insideH w:val="nil"/>
          </w:tblBorders>
        </w:tblPrEx>
        <w:trPr>
          <w:trHeight w:val="113"/>
        </w:trPr>
        <w:tc>
          <w:tcPr>
            <w:tcW w:w="3035"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Объемы и источники финансирования по</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программы</w:t>
            </w:r>
          </w:p>
        </w:tc>
        <w:tc>
          <w:tcPr>
            <w:tcW w:w="6443" w:type="dxa"/>
            <w:tcBorders>
              <w:top w:val="single" w:sz="4" w:space="0" w:color="auto"/>
              <w:bottom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общий объем финансирования подпрограммы 1 «Обеспечение управления жилищным фондом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и его капитальный ремонт» составляет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73 861 536,37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lastRenderedPageBreak/>
              <w:t>1 764 340,07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179 989,92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71 917 206,38 тыс. рублей* – средства внебю</w:t>
            </w:r>
            <w:r w:rsidRPr="00614EFA">
              <w:rPr>
                <w:rFonts w:ascii="Times New Roman" w:hAnsi="Times New Roman"/>
                <w:sz w:val="30"/>
                <w:szCs w:val="30"/>
              </w:rPr>
              <w:t>д</w:t>
            </w:r>
            <w:r w:rsidRPr="00614EFA">
              <w:rPr>
                <w:rFonts w:ascii="Times New Roman" w:hAnsi="Times New Roman"/>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Объем финансирования по годам реализации подпрограммы:</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2023 год – 189 515,00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174 505,11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15 009,89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2024 год – 392 548,45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332 536,52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60 011,93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2025 год – 19 830 111,11 тыс. рублей, в том чи</w:t>
            </w:r>
            <w:r w:rsidRPr="00614EFA">
              <w:rPr>
                <w:rFonts w:ascii="Times New Roman" w:hAnsi="Times New Roman"/>
                <w:sz w:val="30"/>
                <w:szCs w:val="30"/>
              </w:rPr>
              <w:t>с</w:t>
            </w:r>
            <w:r w:rsidRPr="00614EFA">
              <w:rPr>
                <w:rFonts w:ascii="Times New Roman" w:hAnsi="Times New Roman"/>
                <w:sz w:val="30"/>
                <w:szCs w:val="30"/>
              </w:rPr>
              <w:t>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168 696,24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44 585,30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19 616 829,57 тыс. рублей* – средства внебю</w:t>
            </w:r>
            <w:r w:rsidRPr="00614EFA">
              <w:rPr>
                <w:rFonts w:ascii="Times New Roman" w:hAnsi="Times New Roman"/>
                <w:sz w:val="30"/>
                <w:szCs w:val="30"/>
              </w:rPr>
              <w:t>д</w:t>
            </w:r>
            <w:r w:rsidRPr="00614EFA">
              <w:rPr>
                <w:rFonts w:ascii="Times New Roman" w:hAnsi="Times New Roman"/>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2026 год – 565 099,80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544 972,20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20 127,60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2027 год – 375 847,60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355 720,00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20 127,60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2028 год – 52 508 414,41 тыс. рублей, в том чи</w:t>
            </w:r>
            <w:r w:rsidRPr="00614EFA">
              <w:rPr>
                <w:rFonts w:ascii="Times New Roman" w:hAnsi="Times New Roman"/>
                <w:sz w:val="30"/>
                <w:szCs w:val="30"/>
              </w:rPr>
              <w:t>с</w:t>
            </w:r>
            <w:r w:rsidRPr="00614EFA">
              <w:rPr>
                <w:rFonts w:ascii="Times New Roman" w:hAnsi="Times New Roman"/>
                <w:sz w:val="30"/>
                <w:szCs w:val="30"/>
              </w:rPr>
              <w:t>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187 910,00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20 127,60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lastRenderedPageBreak/>
              <w:t>52 300 376,81 тыс. рублей* – средства внебю</w:t>
            </w:r>
            <w:r w:rsidRPr="00614EFA">
              <w:rPr>
                <w:rFonts w:ascii="Times New Roman" w:hAnsi="Times New Roman"/>
                <w:sz w:val="30"/>
                <w:szCs w:val="30"/>
              </w:rPr>
              <w:t>д</w:t>
            </w:r>
            <w:r w:rsidRPr="00614EFA">
              <w:rPr>
                <w:rFonts w:ascii="Times New Roman" w:hAnsi="Times New Roman"/>
                <w:sz w:val="30"/>
                <w:szCs w:val="30"/>
              </w:rPr>
              <w:t>жетных источников</w:t>
            </w:r>
          </w:p>
        </w:tc>
      </w:tr>
    </w:tbl>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bookmarkStart w:id="4" w:name="P564"/>
      <w:bookmarkEnd w:id="4"/>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С учетом дополнительно планируемых к привлечению средств из внебюджетных источников.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1. Постановка общегородской проблемы подпрограммы 1</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Сфера жилищно-коммунальных услуг продолжает оставаться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блемным сектором экономики с огромными суммами дебиторской и кредиторской задолженности, несовершенной системой тарифного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гулирования и, как следствие, непривлекательной для инвестиций, крайняя необходимость в которых обусловлена высоким износом о</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новных фондов, приводящим к снижению качества услуг и устойчив</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сти функционирования важнейших систем жизнеобеспечения насел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Создание условий для повышения обеспеченности населения 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чественными жилищно-коммунальными услугами является первост</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пенной задачей. Для ее решения необходимо оптимизировать механи</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t>мы управления жилищным фондом, тем самым обеспечить нормативное качество жилищно-коммунальных услуг.</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2. Основные цели, задачи, сроки выполнения и показатели</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результативности подпрограммы 1</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Основные цели: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безопасных и комфортных условий проживания граждан в жилых домах;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полномочий органов местного самоуправления в обл</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сти управления многоквартирными домами;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доступности предоставляемых коммунальных услуг.</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улучшение качества жилищного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энергосбережение и повышение энергетической эффективности;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развитие инициативы собственников по содержанию общего им</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щества в многоквартирных домах;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выбора способа управления многоквартирными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мами путем проведения конкурсов;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доступности предоставляемых коммунальных услуг.</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Эффективность подпрограммы характеризуется показателями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зультативности, рассчитанными на основании Методики.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показателей результативности с расшифровкой план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значений по годам представлен в приложении 2 к настоящей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lastRenderedPageBreak/>
        <w:t xml:space="preserve">ципальной программе.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Сроки выполнения: 2023–2030 годы.</w:t>
      </w:r>
    </w:p>
    <w:p w:rsidR="00E87659" w:rsidRPr="00614EFA" w:rsidRDefault="00E87659" w:rsidP="00E87659">
      <w:pPr>
        <w:pStyle w:val="ConsPlusNormal"/>
        <w:spacing w:line="192" w:lineRule="auto"/>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3. Механизм реализации подпрограммы 1</w:t>
      </w:r>
    </w:p>
    <w:p w:rsidR="00E87659" w:rsidRPr="00614EFA" w:rsidRDefault="00E87659" w:rsidP="00E87659">
      <w:pPr>
        <w:pStyle w:val="ConsPlusTitle"/>
        <w:spacing w:line="192" w:lineRule="auto"/>
        <w:jc w:val="center"/>
        <w:outlineLvl w:val="3"/>
        <w:rPr>
          <w:rFonts w:ascii="Times New Roman" w:hAnsi="Times New Roman" w:cs="Times New Roman"/>
          <w:b w:val="0"/>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подпрограммы 1 «Обеспечение управления жили</w:t>
      </w:r>
      <w:r w:rsidRPr="00614EFA">
        <w:rPr>
          <w:rFonts w:ascii="Times New Roman" w:hAnsi="Times New Roman" w:cs="Times New Roman"/>
          <w:color w:val="000000" w:themeColor="text1"/>
          <w:sz w:val="30"/>
          <w:szCs w:val="30"/>
        </w:rPr>
        <w:t>щ</w:t>
      </w:r>
      <w:r w:rsidRPr="00614EFA">
        <w:rPr>
          <w:rFonts w:ascii="Times New Roman" w:hAnsi="Times New Roman" w:cs="Times New Roman"/>
          <w:color w:val="000000" w:themeColor="text1"/>
          <w:sz w:val="30"/>
          <w:szCs w:val="30"/>
        </w:rPr>
        <w:t>ным фондом и его капитальный ремонт» осуществляется в соответствии с законодательством Российской Федерации и нормативными правов</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ми актами Красноярского края и города Красноярска.</w:t>
      </w:r>
    </w:p>
    <w:p w:rsidR="00E87659" w:rsidRPr="00614EFA" w:rsidRDefault="00E87659" w:rsidP="00E87659">
      <w:pPr>
        <w:pStyle w:val="ConsPlusNormal"/>
        <w:ind w:firstLine="709"/>
        <w:jc w:val="both"/>
        <w:rPr>
          <w:rFonts w:ascii="Times New Roman" w:hAnsi="Times New Roman"/>
          <w:bCs/>
          <w:sz w:val="30"/>
          <w:szCs w:val="30"/>
        </w:rPr>
      </w:pPr>
      <w:proofErr w:type="gramStart"/>
      <w:r w:rsidRPr="00614EFA">
        <w:rPr>
          <w:rFonts w:ascii="Times New Roman" w:eastAsiaTheme="minorHAnsi" w:hAnsi="Times New Roman"/>
          <w:sz w:val="30"/>
          <w:szCs w:val="30"/>
          <w:lang w:eastAsia="en-US"/>
        </w:rPr>
        <w:t>Исполнителями подпрограммных мероприятий являются департ</w:t>
      </w:r>
      <w:r w:rsidRPr="00614EFA">
        <w:rPr>
          <w:rFonts w:ascii="Times New Roman" w:eastAsiaTheme="minorHAnsi" w:hAnsi="Times New Roman"/>
          <w:sz w:val="30"/>
          <w:szCs w:val="30"/>
          <w:lang w:eastAsia="en-US"/>
        </w:rPr>
        <w:t>а</w:t>
      </w:r>
      <w:r w:rsidRPr="00614EFA">
        <w:rPr>
          <w:rFonts w:ascii="Times New Roman" w:eastAsiaTheme="minorHAnsi" w:hAnsi="Times New Roman"/>
          <w:sz w:val="30"/>
          <w:szCs w:val="30"/>
          <w:lang w:eastAsia="en-US"/>
        </w:rPr>
        <w:t>мент городского хозяйства и транспорта, администрации районов в г</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 xml:space="preserve">роде, администрация </w:t>
      </w:r>
      <w:proofErr w:type="spellStart"/>
      <w:r w:rsidRPr="00614EFA">
        <w:rPr>
          <w:rFonts w:ascii="Times New Roman" w:eastAsiaTheme="minorHAnsi" w:hAnsi="Times New Roman"/>
          <w:sz w:val="30"/>
          <w:szCs w:val="30"/>
          <w:lang w:eastAsia="en-US"/>
        </w:rPr>
        <w:t>Элитовского</w:t>
      </w:r>
      <w:proofErr w:type="spellEnd"/>
      <w:r w:rsidRPr="00614EFA">
        <w:rPr>
          <w:rFonts w:ascii="Times New Roman" w:eastAsiaTheme="minorHAnsi" w:hAnsi="Times New Roman"/>
          <w:sz w:val="30"/>
          <w:szCs w:val="30"/>
          <w:lang w:eastAsia="en-US"/>
        </w:rPr>
        <w:t xml:space="preserve"> сельсовета </w:t>
      </w:r>
      <w:proofErr w:type="spellStart"/>
      <w:r w:rsidRPr="00614EFA">
        <w:rPr>
          <w:rFonts w:ascii="Times New Roman" w:eastAsiaTheme="minorHAnsi" w:hAnsi="Times New Roman"/>
          <w:sz w:val="30"/>
          <w:szCs w:val="30"/>
          <w:lang w:eastAsia="en-US"/>
        </w:rPr>
        <w:t>Емельяновского</w:t>
      </w:r>
      <w:proofErr w:type="spellEnd"/>
      <w:r w:rsidRPr="00614EFA">
        <w:rPr>
          <w:rFonts w:ascii="Times New Roman" w:eastAsiaTheme="minorHAnsi" w:hAnsi="Times New Roman"/>
          <w:sz w:val="30"/>
          <w:szCs w:val="30"/>
          <w:lang w:eastAsia="en-US"/>
        </w:rPr>
        <w:t xml:space="preserve"> района Красноярского края, администрация поселка Березовка Березовского района Красноярского края, кроме того, исполнители мероприятий по</w:t>
      </w:r>
      <w:r w:rsidRPr="00614EFA">
        <w:rPr>
          <w:rFonts w:ascii="Times New Roman" w:eastAsiaTheme="minorHAnsi" w:hAnsi="Times New Roman"/>
          <w:sz w:val="30"/>
          <w:szCs w:val="30"/>
          <w:lang w:eastAsia="en-US"/>
        </w:rPr>
        <w:t>д</w:t>
      </w:r>
      <w:r w:rsidRPr="00614EFA">
        <w:rPr>
          <w:rFonts w:ascii="Times New Roman" w:eastAsiaTheme="minorHAnsi" w:hAnsi="Times New Roman"/>
          <w:sz w:val="30"/>
          <w:szCs w:val="30"/>
          <w:lang w:eastAsia="en-US"/>
        </w:rPr>
        <w:t>программы определяются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в соответствии</w:t>
      </w:r>
      <w:proofErr w:type="gramEnd"/>
      <w:r w:rsidRPr="00614EFA">
        <w:rPr>
          <w:rFonts w:ascii="Times New Roman" w:eastAsiaTheme="minorHAnsi" w:hAnsi="Times New Roman"/>
          <w:sz w:val="30"/>
          <w:szCs w:val="30"/>
          <w:lang w:eastAsia="en-US"/>
        </w:rPr>
        <w:t xml:space="preserve"> </w:t>
      </w:r>
      <w:proofErr w:type="gramStart"/>
      <w:r w:rsidRPr="00614EFA">
        <w:rPr>
          <w:rFonts w:ascii="Times New Roman" w:eastAsiaTheme="minorHAnsi" w:hAnsi="Times New Roman"/>
          <w:sz w:val="30"/>
          <w:szCs w:val="30"/>
          <w:lang w:eastAsia="en-US"/>
        </w:rPr>
        <w:t>с Распоряжением администрации города от 23.09.2021 № 260-р «Об утверждении Регламента взаимодействия о</w:t>
      </w:r>
      <w:r w:rsidRPr="00614EFA">
        <w:rPr>
          <w:rFonts w:ascii="Times New Roman" w:eastAsiaTheme="minorHAnsi" w:hAnsi="Times New Roman"/>
          <w:sz w:val="30"/>
          <w:szCs w:val="30"/>
          <w:lang w:eastAsia="en-US"/>
        </w:rPr>
        <w:t>р</w:t>
      </w:r>
      <w:r w:rsidRPr="00614EFA">
        <w:rPr>
          <w:rFonts w:ascii="Times New Roman" w:eastAsiaTheme="minorHAnsi" w:hAnsi="Times New Roman"/>
          <w:sz w:val="30"/>
          <w:szCs w:val="30"/>
          <w:lang w:eastAsia="en-US"/>
        </w:rPr>
        <w:t>ганов администрации города Красноярска при формировании, ведении перечня управляющих организаций и принятии решения по определ</w:t>
      </w:r>
      <w:r w:rsidRPr="00614EFA">
        <w:rPr>
          <w:rFonts w:ascii="Times New Roman" w:eastAsiaTheme="minorHAnsi" w:hAnsi="Times New Roman"/>
          <w:sz w:val="30"/>
          <w:szCs w:val="30"/>
          <w:lang w:eastAsia="en-US"/>
        </w:rPr>
        <w:t>е</w:t>
      </w:r>
      <w:r w:rsidRPr="00614EFA">
        <w:rPr>
          <w:rFonts w:ascii="Times New Roman" w:eastAsiaTheme="minorHAnsi" w:hAnsi="Times New Roman"/>
          <w:sz w:val="30"/>
          <w:szCs w:val="30"/>
          <w:lang w:eastAsia="en-US"/>
        </w:rPr>
        <w:t>нию управляющей организации для управления многоквартирным д</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мом, в отношении которого собственниками помещений в многоква</w:t>
      </w:r>
      <w:r w:rsidRPr="00614EFA">
        <w:rPr>
          <w:rFonts w:ascii="Times New Roman" w:eastAsiaTheme="minorHAnsi" w:hAnsi="Times New Roman"/>
          <w:sz w:val="30"/>
          <w:szCs w:val="30"/>
          <w:lang w:eastAsia="en-US"/>
        </w:rPr>
        <w:t>р</w:t>
      </w:r>
      <w:r w:rsidRPr="00614EFA">
        <w:rPr>
          <w:rFonts w:ascii="Times New Roman" w:eastAsiaTheme="minorHAnsi" w:hAnsi="Times New Roman"/>
          <w:sz w:val="30"/>
          <w:szCs w:val="30"/>
          <w:lang w:eastAsia="en-US"/>
        </w:rPr>
        <w:t>тирном доме не выбран способ управления таким домом или выбра</w:t>
      </w:r>
      <w:r w:rsidRPr="00614EFA">
        <w:rPr>
          <w:rFonts w:ascii="Times New Roman" w:eastAsiaTheme="minorHAnsi" w:hAnsi="Times New Roman"/>
          <w:sz w:val="30"/>
          <w:szCs w:val="30"/>
          <w:lang w:eastAsia="en-US"/>
        </w:rPr>
        <w:t>н</w:t>
      </w:r>
      <w:r w:rsidRPr="00614EFA">
        <w:rPr>
          <w:rFonts w:ascii="Times New Roman" w:eastAsiaTheme="minorHAnsi" w:hAnsi="Times New Roman"/>
          <w:sz w:val="30"/>
          <w:szCs w:val="30"/>
          <w:lang w:eastAsia="en-US"/>
        </w:rPr>
        <w:t>ный способ управления не реализован, не определена управляющая о</w:t>
      </w:r>
      <w:r w:rsidRPr="00614EFA">
        <w:rPr>
          <w:rFonts w:ascii="Times New Roman" w:eastAsiaTheme="minorHAnsi" w:hAnsi="Times New Roman"/>
          <w:sz w:val="30"/>
          <w:szCs w:val="30"/>
          <w:lang w:eastAsia="en-US"/>
        </w:rPr>
        <w:t>р</w:t>
      </w:r>
      <w:r w:rsidRPr="00614EFA">
        <w:rPr>
          <w:rFonts w:ascii="Times New Roman" w:eastAsiaTheme="minorHAnsi" w:hAnsi="Times New Roman"/>
          <w:sz w:val="30"/>
          <w:szCs w:val="30"/>
          <w:lang w:eastAsia="en-US"/>
        </w:rPr>
        <w:t>ганизация», Постановлением администрации города от</w:t>
      </w:r>
      <w:proofErr w:type="gramEnd"/>
      <w:r w:rsidRPr="00614EFA">
        <w:rPr>
          <w:rFonts w:ascii="Times New Roman" w:eastAsiaTheme="minorHAnsi" w:hAnsi="Times New Roman"/>
          <w:sz w:val="30"/>
          <w:szCs w:val="30"/>
          <w:lang w:eastAsia="en-US"/>
        </w:rPr>
        <w:t xml:space="preserve"> </w:t>
      </w:r>
      <w:proofErr w:type="gramStart"/>
      <w:r w:rsidRPr="00614EFA">
        <w:rPr>
          <w:rFonts w:ascii="Times New Roman" w:eastAsiaTheme="minorHAnsi" w:hAnsi="Times New Roman"/>
          <w:sz w:val="30"/>
          <w:szCs w:val="30"/>
          <w:lang w:eastAsia="en-US"/>
        </w:rPr>
        <w:t>01.06.2015 № 358 «Об утверждении Положения о порядке предоставления субсидии в целях возмещения недополученных доходов, возникающих в связи с применением предельного индекса при оказании коммунальных услуг, в соответствии с Законом Красноярского края от 01.12.2014 № 7-2835 «Об отдельных мерах по обеспечению ограничения платы граждан за коммунальные услуги», Постановлением администрации города от 12.05.2009 № 40-а «Об утверждении Положения о порядке предоставл</w:t>
      </w:r>
      <w:r w:rsidRPr="00614EFA">
        <w:rPr>
          <w:rFonts w:ascii="Times New Roman" w:eastAsiaTheme="minorHAnsi" w:hAnsi="Times New Roman"/>
          <w:sz w:val="30"/>
          <w:szCs w:val="30"/>
          <w:lang w:eastAsia="en-US"/>
        </w:rPr>
        <w:t>е</w:t>
      </w:r>
      <w:r w:rsidRPr="00614EFA">
        <w:rPr>
          <w:rFonts w:ascii="Times New Roman" w:eastAsiaTheme="minorHAnsi" w:hAnsi="Times New Roman"/>
          <w:sz w:val="30"/>
          <w:szCs w:val="30"/>
          <w:lang w:eastAsia="en-US"/>
        </w:rPr>
        <w:t>ния субсидий из бюджета</w:t>
      </w:r>
      <w:proofErr w:type="gramEnd"/>
      <w:r w:rsidRPr="00614EFA">
        <w:rPr>
          <w:rFonts w:ascii="Times New Roman" w:eastAsiaTheme="minorHAnsi" w:hAnsi="Times New Roman"/>
          <w:sz w:val="30"/>
          <w:szCs w:val="30"/>
          <w:lang w:eastAsia="en-US"/>
        </w:rPr>
        <w:t xml:space="preserve"> </w:t>
      </w:r>
      <w:proofErr w:type="gramStart"/>
      <w:r w:rsidRPr="00614EFA">
        <w:rPr>
          <w:rFonts w:ascii="Times New Roman" w:eastAsiaTheme="minorHAnsi" w:hAnsi="Times New Roman"/>
          <w:sz w:val="30"/>
          <w:szCs w:val="30"/>
          <w:lang w:eastAsia="en-US"/>
        </w:rPr>
        <w:t>города в соответствии со статьей 165 Жили</w:t>
      </w:r>
      <w:r w:rsidRPr="00614EFA">
        <w:rPr>
          <w:rFonts w:ascii="Times New Roman" w:eastAsiaTheme="minorHAnsi" w:hAnsi="Times New Roman"/>
          <w:sz w:val="30"/>
          <w:szCs w:val="30"/>
          <w:lang w:eastAsia="en-US"/>
        </w:rPr>
        <w:t>щ</w:t>
      </w:r>
      <w:r w:rsidRPr="00614EFA">
        <w:rPr>
          <w:rFonts w:ascii="Times New Roman" w:eastAsiaTheme="minorHAnsi" w:hAnsi="Times New Roman"/>
          <w:sz w:val="30"/>
          <w:szCs w:val="30"/>
          <w:lang w:eastAsia="en-US"/>
        </w:rPr>
        <w:t>ного кодекса Российской Федерации в целях финансового обеспечения затрат в связи с проведением капитального ремонта многоквартирных домов (за исключением затрат в связи с исполнением краткосрочного плана реализации региональной программы капитального ремонта о</w:t>
      </w:r>
      <w:r w:rsidRPr="00614EFA">
        <w:rPr>
          <w:rFonts w:ascii="Times New Roman" w:eastAsiaTheme="minorHAnsi" w:hAnsi="Times New Roman"/>
          <w:sz w:val="30"/>
          <w:szCs w:val="30"/>
          <w:lang w:eastAsia="en-US"/>
        </w:rPr>
        <w:t>б</w:t>
      </w:r>
      <w:r w:rsidRPr="00614EFA">
        <w:rPr>
          <w:rFonts w:ascii="Times New Roman" w:eastAsiaTheme="minorHAnsi" w:hAnsi="Times New Roman"/>
          <w:sz w:val="30"/>
          <w:szCs w:val="30"/>
          <w:lang w:eastAsia="en-US"/>
        </w:rPr>
        <w:t>щего имущества в многоквартирных домах)», Постановлением админ</w:t>
      </w:r>
      <w:r w:rsidRPr="00614EFA">
        <w:rPr>
          <w:rFonts w:ascii="Times New Roman" w:eastAsiaTheme="minorHAnsi" w:hAnsi="Times New Roman"/>
          <w:sz w:val="30"/>
          <w:szCs w:val="30"/>
          <w:lang w:eastAsia="en-US"/>
        </w:rPr>
        <w:t>и</w:t>
      </w:r>
      <w:r w:rsidRPr="00614EFA">
        <w:rPr>
          <w:rFonts w:ascii="Times New Roman" w:eastAsiaTheme="minorHAnsi" w:hAnsi="Times New Roman"/>
          <w:sz w:val="30"/>
          <w:szCs w:val="30"/>
          <w:lang w:eastAsia="en-US"/>
        </w:rPr>
        <w:t>страции города от 21.06.2024 № 589 «Об утверждении Положения о п</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рядке предоставления субсидий муниципальным унитарным предпри</w:t>
      </w:r>
      <w:r w:rsidRPr="00614EFA">
        <w:rPr>
          <w:rFonts w:ascii="Times New Roman" w:eastAsiaTheme="minorHAnsi" w:hAnsi="Times New Roman"/>
          <w:sz w:val="30"/>
          <w:szCs w:val="30"/>
          <w:lang w:eastAsia="en-US"/>
        </w:rPr>
        <w:t>я</w:t>
      </w:r>
      <w:r w:rsidRPr="00614EFA">
        <w:rPr>
          <w:rFonts w:ascii="Times New Roman" w:eastAsiaTheme="minorHAnsi" w:hAnsi="Times New Roman"/>
          <w:sz w:val="30"/>
          <w:szCs w:val="30"/>
          <w:lang w:eastAsia="en-US"/>
        </w:rPr>
        <w:t>тиям города Красноярска</w:t>
      </w:r>
      <w:proofErr w:type="gramEnd"/>
      <w:r w:rsidRPr="00614EFA">
        <w:rPr>
          <w:rFonts w:ascii="Times New Roman" w:eastAsiaTheme="minorHAnsi" w:hAnsi="Times New Roman"/>
          <w:sz w:val="30"/>
          <w:szCs w:val="30"/>
          <w:lang w:eastAsia="en-US"/>
        </w:rPr>
        <w:t xml:space="preserve">, </w:t>
      </w:r>
      <w:proofErr w:type="gramStart"/>
      <w:r w:rsidRPr="00614EFA">
        <w:rPr>
          <w:rFonts w:ascii="Times New Roman" w:eastAsiaTheme="minorHAnsi" w:hAnsi="Times New Roman"/>
          <w:sz w:val="30"/>
          <w:szCs w:val="30"/>
          <w:lang w:eastAsia="en-US"/>
        </w:rPr>
        <w:t>действующим в сфере управления многоква</w:t>
      </w:r>
      <w:r w:rsidRPr="00614EFA">
        <w:rPr>
          <w:rFonts w:ascii="Times New Roman" w:eastAsiaTheme="minorHAnsi" w:hAnsi="Times New Roman"/>
          <w:sz w:val="30"/>
          <w:szCs w:val="30"/>
          <w:lang w:eastAsia="en-US"/>
        </w:rPr>
        <w:t>р</w:t>
      </w:r>
      <w:r w:rsidRPr="00614EFA">
        <w:rPr>
          <w:rFonts w:ascii="Times New Roman" w:eastAsiaTheme="minorHAnsi" w:hAnsi="Times New Roman"/>
          <w:sz w:val="30"/>
          <w:szCs w:val="30"/>
          <w:lang w:eastAsia="en-US"/>
        </w:rPr>
        <w:lastRenderedPageBreak/>
        <w:t>тирными домами, расположенными на территории города Красноярска, в целях финансового обеспечения части затрат, связанных с осущест</w:t>
      </w:r>
      <w:r w:rsidRPr="00614EFA">
        <w:rPr>
          <w:rFonts w:ascii="Times New Roman" w:eastAsiaTheme="minorHAnsi" w:hAnsi="Times New Roman"/>
          <w:sz w:val="30"/>
          <w:szCs w:val="30"/>
          <w:lang w:eastAsia="en-US"/>
        </w:rPr>
        <w:t>в</w:t>
      </w:r>
      <w:r w:rsidRPr="00614EFA">
        <w:rPr>
          <w:rFonts w:ascii="Times New Roman" w:eastAsiaTheme="minorHAnsi" w:hAnsi="Times New Roman"/>
          <w:sz w:val="30"/>
          <w:szCs w:val="30"/>
          <w:lang w:eastAsia="en-US"/>
        </w:rPr>
        <w:t>лением деятельности по управлению многоквартирными домами, для предупреждения их банкротства и восстановления платежеспособн</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 xml:space="preserve">сти», </w:t>
      </w:r>
      <w:r w:rsidRPr="00614EFA">
        <w:rPr>
          <w:rFonts w:ascii="Times New Roman" w:hAnsi="Times New Roman"/>
          <w:color w:val="000000"/>
          <w:sz w:val="30"/>
          <w:szCs w:val="30"/>
        </w:rPr>
        <w:t>Постановлением администрации города от 23.05.2025 № 405 «Об утверждении Положения о порядке предоставления субсидии из бю</w:t>
      </w:r>
      <w:r w:rsidRPr="00614EFA">
        <w:rPr>
          <w:rFonts w:ascii="Times New Roman" w:hAnsi="Times New Roman"/>
          <w:color w:val="000000"/>
          <w:sz w:val="30"/>
          <w:szCs w:val="30"/>
        </w:rPr>
        <w:t>д</w:t>
      </w:r>
      <w:r w:rsidRPr="00614EFA">
        <w:rPr>
          <w:rFonts w:ascii="Times New Roman" w:hAnsi="Times New Roman"/>
          <w:color w:val="000000"/>
          <w:sz w:val="30"/>
          <w:szCs w:val="30"/>
        </w:rPr>
        <w:t>жета города в соответствии со статьей 191 Жилищного кодекса Росси</w:t>
      </w:r>
      <w:r w:rsidRPr="00614EFA">
        <w:rPr>
          <w:rFonts w:ascii="Times New Roman" w:hAnsi="Times New Roman"/>
          <w:color w:val="000000"/>
          <w:sz w:val="30"/>
          <w:szCs w:val="30"/>
        </w:rPr>
        <w:t>й</w:t>
      </w:r>
      <w:r w:rsidRPr="00614EFA">
        <w:rPr>
          <w:rFonts w:ascii="Times New Roman" w:hAnsi="Times New Roman"/>
          <w:color w:val="000000"/>
          <w:sz w:val="30"/>
          <w:szCs w:val="30"/>
        </w:rPr>
        <w:t>ской Федерации в целях финансового</w:t>
      </w:r>
      <w:proofErr w:type="gramEnd"/>
      <w:r w:rsidRPr="00614EFA">
        <w:rPr>
          <w:rFonts w:ascii="Times New Roman" w:hAnsi="Times New Roman"/>
          <w:color w:val="000000"/>
          <w:sz w:val="30"/>
          <w:szCs w:val="30"/>
        </w:rPr>
        <w:t xml:space="preserve"> обеспечения затрат в связи с и</w:t>
      </w:r>
      <w:r w:rsidRPr="00614EFA">
        <w:rPr>
          <w:rFonts w:ascii="Times New Roman" w:hAnsi="Times New Roman"/>
          <w:color w:val="000000"/>
          <w:sz w:val="30"/>
          <w:szCs w:val="30"/>
        </w:rPr>
        <w:t>с</w:t>
      </w:r>
      <w:r w:rsidRPr="00614EFA">
        <w:rPr>
          <w:rFonts w:ascii="Times New Roman" w:hAnsi="Times New Roman"/>
          <w:color w:val="000000"/>
          <w:sz w:val="30"/>
          <w:szCs w:val="30"/>
        </w:rPr>
        <w:t xml:space="preserve">полнением краткосрочного </w:t>
      </w:r>
      <w:proofErr w:type="gramStart"/>
      <w:r w:rsidRPr="00614EFA">
        <w:rPr>
          <w:rFonts w:ascii="Times New Roman" w:hAnsi="Times New Roman"/>
          <w:color w:val="000000"/>
          <w:sz w:val="30"/>
          <w:szCs w:val="30"/>
        </w:rPr>
        <w:t>плана реализации региональной программы капитального ремонта общего имущества</w:t>
      </w:r>
      <w:proofErr w:type="gramEnd"/>
      <w:r w:rsidRPr="00614EFA">
        <w:rPr>
          <w:rFonts w:ascii="Times New Roman" w:hAnsi="Times New Roman"/>
          <w:color w:val="000000"/>
          <w:sz w:val="30"/>
          <w:szCs w:val="30"/>
        </w:rPr>
        <w:t xml:space="preserve"> в многоквартирных домах (в части капитального ремонта общего имущества в многоквартирных д</w:t>
      </w:r>
      <w:r w:rsidRPr="00614EFA">
        <w:rPr>
          <w:rFonts w:ascii="Times New Roman" w:hAnsi="Times New Roman"/>
          <w:color w:val="000000"/>
          <w:sz w:val="30"/>
          <w:szCs w:val="30"/>
        </w:rPr>
        <w:t>о</w:t>
      </w:r>
      <w:r w:rsidRPr="00614EFA">
        <w:rPr>
          <w:rFonts w:ascii="Times New Roman" w:hAnsi="Times New Roman"/>
          <w:color w:val="000000"/>
          <w:sz w:val="30"/>
          <w:szCs w:val="30"/>
        </w:rPr>
        <w:t>мах, являющихся объектами культурного наследия (памятниками ист</w:t>
      </w:r>
      <w:r w:rsidRPr="00614EFA">
        <w:rPr>
          <w:rFonts w:ascii="Times New Roman" w:hAnsi="Times New Roman"/>
          <w:color w:val="000000"/>
          <w:sz w:val="30"/>
          <w:szCs w:val="30"/>
        </w:rPr>
        <w:t>о</w:t>
      </w:r>
      <w:r w:rsidRPr="00614EFA">
        <w:rPr>
          <w:rFonts w:ascii="Times New Roman" w:hAnsi="Times New Roman"/>
          <w:color w:val="000000"/>
          <w:sz w:val="30"/>
          <w:szCs w:val="30"/>
        </w:rPr>
        <w:t>рии и культуры) народов Российской Федерации)</w:t>
      </w:r>
      <w:r w:rsidRPr="00614EFA">
        <w:rPr>
          <w:rFonts w:ascii="Times New Roman" w:eastAsiaTheme="minorHAnsi" w:hAnsi="Times New Roman"/>
          <w:sz w:val="30"/>
          <w:szCs w:val="30"/>
          <w:lang w:eastAsia="en-US"/>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основу механизма реализации подпрограммы заложен принцип эффективного целевого использования средств бюджетов всех уровней в соответствии с установленными приоритетами для достижения пок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зателей подпрограммы, обеспечивающий сбалансированное решение основных задач.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Текущее управление,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реализацией подпрограммы, подготовку и представление информационных и отчетных данных ос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ществляет департамент городского хозяйства и транспорта.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Финансирование мероприятий подпрограммы осуществляется в пределах средств, утвержденных решением Красноярского городского Совета депутатов о бюджете города на очередной финансовый год и плановый период.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мероприятий подпрограммы осуществляется путем финансового обеспечения и возмещения расходов  организаций, упра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ляющих многоквартирными домами, а также путем заключения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ципальных контрактов (договоров) на закупку товаров, выполнение 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бот, оказание услуг для обеспечения муниципальных нужд в соотве</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 xml:space="preserve">ствии с действующим законодательством Российской Федерации. </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бюджета города и средств вышестоящих бюджетов в рамках реализации мероприятий подпр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граммы осуществляется в соответствии с бюджетным законодател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ством Российской Федерации и законодательством в сфере закупок т</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варов, работ, услуг для муниципальных нужд в соответствии с Фед</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 xml:space="preserve">ральным законом от 05.04.2013 </w:t>
      </w:r>
      <w:hyperlink r:id="rId61" w:history="1">
        <w:r w:rsidRPr="00614EFA">
          <w:rPr>
            <w:rFonts w:ascii="Times New Roman" w:hAnsi="Times New Roman"/>
            <w:color w:val="000000" w:themeColor="text1"/>
            <w:sz w:val="30"/>
            <w:szCs w:val="30"/>
          </w:rPr>
          <w:t>№ 44-ФЗ</w:t>
        </w:r>
      </w:hyperlink>
      <w:r w:rsidRPr="00614EFA">
        <w:rPr>
          <w:rFonts w:ascii="Times New Roman" w:hAnsi="Times New Roman"/>
          <w:color w:val="000000" w:themeColor="text1"/>
          <w:sz w:val="30"/>
          <w:szCs w:val="30"/>
        </w:rPr>
        <w:t xml:space="preserve"> «О контрактной системе в сфере закупок товаров, работ, услуг для обеспечения государственных и муниципальных нужд».</w:t>
      </w:r>
      <w:proofErr w:type="gramEnd"/>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4. Характеристика мероприятий подпрограммы 1</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Мероприятие 1.1. Возмещение недополученных доходов по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держанию общего имущества в домах, все или часть жилых помещений в которых отнесены к жилым помещениям в общежитиях или к жилым помещениям маневренного фонда (за исключением организаций, упра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ляющих государственным жилищным фондом и обслуживающих да</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ный фонд).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бюджетные средства в 2023 году направлялись управляющим организациям на возмещение разницы между расчетной величиной стоимости работ и услуг по содержанию общего имущества в общежитиях и маневренном фонде, утвержденной департаментом городского хозяйства, и размером платы граждан, утвержденным Красноярским городским Советом депутатов.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1.2. Реализация отдельных мер по обеспечению ограничения платы граждан за коммунальные услуги.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Данное мероприятие предусматривает компенсацию части платы граждан за коммунальные услуги управляющим организациям города, </w:t>
      </w:r>
      <w:proofErr w:type="spellStart"/>
      <w:r w:rsidRPr="00614EFA">
        <w:rPr>
          <w:rFonts w:ascii="Times New Roman" w:hAnsi="Times New Roman" w:cs="Times New Roman"/>
          <w:color w:val="000000" w:themeColor="text1"/>
          <w:sz w:val="30"/>
          <w:szCs w:val="30"/>
        </w:rPr>
        <w:t>ресурсоснабжающим</w:t>
      </w:r>
      <w:proofErr w:type="spellEnd"/>
      <w:r w:rsidRPr="00614EFA">
        <w:rPr>
          <w:rFonts w:ascii="Times New Roman" w:hAnsi="Times New Roman" w:cs="Times New Roman"/>
          <w:color w:val="000000" w:themeColor="text1"/>
          <w:sz w:val="30"/>
          <w:szCs w:val="30"/>
        </w:rPr>
        <w:t xml:space="preserve"> организациям.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1.3. Организация и проведение конкурсов по отбору управляющих организаций.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бюджетные средства ежегодно направляются на изготовление технических паспортов на многоква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тирные дома, которые будут участвовать в открытых конкурсах по о</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бору управляющих организаций.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1.4. Мероприятия по подвозу питьевой воды насел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нию в случае временного прекращения или ограничения водоснабж</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бюджетные средства направляются на обеспечение населения питьевой водой в случае временного прекр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щения или ограничения водоснабжения по основаниям, указанным в </w:t>
      </w:r>
      <w:hyperlink r:id="rId62" w:history="1">
        <w:r w:rsidRPr="00614EFA">
          <w:rPr>
            <w:rFonts w:ascii="Times New Roman" w:hAnsi="Times New Roman" w:cs="Times New Roman"/>
            <w:color w:val="000000" w:themeColor="text1"/>
            <w:sz w:val="30"/>
            <w:szCs w:val="30"/>
          </w:rPr>
          <w:t>ч</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сти 10 статьи 21</w:t>
        </w:r>
      </w:hyperlink>
      <w:r w:rsidRPr="00614EFA">
        <w:rPr>
          <w:rFonts w:ascii="Times New Roman" w:hAnsi="Times New Roman" w:cs="Times New Roman"/>
          <w:color w:val="000000" w:themeColor="text1"/>
          <w:sz w:val="30"/>
          <w:szCs w:val="30"/>
        </w:rPr>
        <w:t xml:space="preserve"> Федерального закона от 07.12.2011 № 416-ФЗ «О вод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снабжении и водоотведении».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1.5. Уплата взноса </w:t>
      </w:r>
      <w:proofErr w:type="gramStart"/>
      <w:r w:rsidRPr="00614EFA">
        <w:rPr>
          <w:rFonts w:ascii="Times New Roman" w:hAnsi="Times New Roman" w:cs="Times New Roman"/>
          <w:color w:val="000000" w:themeColor="text1"/>
          <w:sz w:val="30"/>
          <w:szCs w:val="30"/>
        </w:rPr>
        <w:t>на капитальный ремонт общего имущества в многоквартирных домах в части доли муниципальной со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ственности в общем имуществе в многоквартирном доме</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обеспечивается выполнение об</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занности администрации города по уплате установленного Правител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ством Красноярского края минимального взноса на капитальный ремонт общего имущества в многоквартирных домах за муниципальные пом</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щения.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Ежемесячно администрации районов в городе проводят ревизию муниципальных площадей в многоквартирных домах. По итогам пров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дения данной работы перечень передается Региональному фонду кап</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lastRenderedPageBreak/>
        <w:t>тального ремонта многоквартирных домов на территории Красноярск</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го края (далее – Региональный фонд) или управляющим организациям. Региональный фонд или управляющие организации исключают из п</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речня муниципального имущества помещения, выбывшие из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пальной собственности, в том числе и в результате приватизации, и начисляют взносы на капитальный ремонт муниципального имущества с учетом откорректированного реестра.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1.6. Проведение капитального ремонта, установка индивидуальных приборов учета используемых энергетических ресу</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 xml:space="preserve">сов в жилых помещениях муниципального жилищного фонда. </w:t>
      </w:r>
    </w:p>
    <w:p w:rsidR="00E87659" w:rsidRPr="00614EFA" w:rsidRDefault="00E87659" w:rsidP="00E87659">
      <w:pPr>
        <w:widowControl w:val="0"/>
        <w:tabs>
          <w:tab w:val="left" w:pos="709"/>
        </w:tabs>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Данное мероприятие предусматривает проведение капитального ремонта и установку индивидуальных приборов учета в квартирах, находящихся в муниципальной собственности.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1.7. </w:t>
      </w:r>
      <w:proofErr w:type="gramStart"/>
      <w:r w:rsidRPr="00614EFA">
        <w:rPr>
          <w:rFonts w:ascii="Times New Roman" w:hAnsi="Times New Roman" w:cs="Times New Roman"/>
          <w:color w:val="000000" w:themeColor="text1"/>
          <w:sz w:val="30"/>
          <w:szCs w:val="30"/>
        </w:rPr>
        <w:t>Расходы на оплату оставшейся части платы за содержание жилого помещения в случае,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w:t>
      </w:r>
      <w:r w:rsidRPr="00614EFA">
        <w:rPr>
          <w:rFonts w:ascii="Times New Roman" w:hAnsi="Times New Roman" w:cs="Times New Roman"/>
          <w:color w:val="000000" w:themeColor="text1"/>
          <w:sz w:val="30"/>
          <w:szCs w:val="30"/>
        </w:rPr>
        <w:t>щ</w:t>
      </w:r>
      <w:r w:rsidRPr="00614EFA">
        <w:rPr>
          <w:rFonts w:ascii="Times New Roman" w:hAnsi="Times New Roman" w:cs="Times New Roman"/>
          <w:color w:val="000000" w:themeColor="text1"/>
          <w:sz w:val="30"/>
          <w:szCs w:val="30"/>
        </w:rPr>
        <w:t>ного фонда платы за содержание жилого помещения меньше чем размер платы за содержание жилого помещения, установленный договором управления многоквартирным домом.</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Данное мероприятие предусматривает возмещение платы упра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ляющим организациям при условии, если размер вносимой нанимат</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лем жилого помещения платы меньше чем размер платы, установле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ный договором управления многоквартирным домом.</w:t>
      </w:r>
    </w:p>
    <w:p w:rsidR="00E87659" w:rsidRPr="00614EFA" w:rsidRDefault="00E87659" w:rsidP="00E87659">
      <w:pPr>
        <w:widowControl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Мероприятие 1.8. Капитальный ремонт многоквартирных домов (за исключением капитального ремонта, предусмотренного краткосро</w:t>
      </w:r>
      <w:r w:rsidRPr="00614EFA">
        <w:rPr>
          <w:rFonts w:ascii="Times New Roman" w:hAnsi="Times New Roman"/>
          <w:color w:val="000000" w:themeColor="text1"/>
          <w:sz w:val="30"/>
          <w:szCs w:val="30"/>
        </w:rPr>
        <w:t>ч</w:t>
      </w:r>
      <w:r w:rsidRPr="00614EFA">
        <w:rPr>
          <w:rFonts w:ascii="Times New Roman" w:hAnsi="Times New Roman"/>
          <w:color w:val="000000" w:themeColor="text1"/>
          <w:sz w:val="30"/>
          <w:szCs w:val="30"/>
        </w:rPr>
        <w:t>ным планом реализации региональной программы капитального ремо</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та общего имущества в многоквартирных домах).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Данное мероприятие предусматривает финансовое обеспечение проведения капитального ремонта многоквартирных домов.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1.9. Мероприятия, направленные на предупреждение чрезвычайных ситуаций муниципального характера в многоквартирных домах и на земельных участках, на которых расположены многоква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тирные дома.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выполняются работы в целях пр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дупреждения угрозы возникновения чрезвычайных ситуаций в мног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квартирных домах и на земельных участках, на которых расположены многоквартирные дома, в том числе геотехнический мониторинг за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стоянием жилого дома № 22а по ул. 2-й Огородной.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1.10. Капитальный ремонт многоквартирных домов, являющихся объектами культурного наследия (памятниками истории и культуры) народов Российской Федерации, в рамках </w:t>
      </w:r>
      <w:proofErr w:type="gramStart"/>
      <w:r w:rsidRPr="00614EFA">
        <w:rPr>
          <w:rFonts w:ascii="Times New Roman" w:hAnsi="Times New Roman" w:cs="Times New Roman"/>
          <w:color w:val="000000" w:themeColor="text1"/>
          <w:sz w:val="30"/>
          <w:szCs w:val="30"/>
        </w:rPr>
        <w:t>исполнения кра</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lastRenderedPageBreak/>
        <w:t>косрочного плана реализации региональной программы капитального ремонта общего имущества</w:t>
      </w:r>
      <w:proofErr w:type="gramEnd"/>
      <w:r w:rsidRPr="00614EFA">
        <w:rPr>
          <w:rFonts w:ascii="Times New Roman" w:hAnsi="Times New Roman" w:cs="Times New Roman"/>
          <w:color w:val="000000" w:themeColor="text1"/>
          <w:sz w:val="30"/>
          <w:szCs w:val="30"/>
        </w:rPr>
        <w:t xml:space="preserve"> в многоквартирных домах.</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Данное мероприятие направлено на оказание финансовой </w:t>
      </w:r>
      <w:proofErr w:type="gramStart"/>
      <w:r w:rsidRPr="00614EFA">
        <w:rPr>
          <w:rFonts w:ascii="Times New Roman" w:hAnsi="Times New Roman"/>
          <w:color w:val="000000" w:themeColor="text1"/>
          <w:sz w:val="30"/>
          <w:szCs w:val="30"/>
        </w:rPr>
        <w:t>по</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держки реализации региональной программы капитального ремонта общего имущества</w:t>
      </w:r>
      <w:proofErr w:type="gramEnd"/>
      <w:r w:rsidRPr="00614EFA">
        <w:rPr>
          <w:rFonts w:ascii="Times New Roman" w:hAnsi="Times New Roman"/>
          <w:color w:val="000000" w:themeColor="text1"/>
          <w:sz w:val="30"/>
          <w:szCs w:val="30"/>
        </w:rPr>
        <w:t xml:space="preserve"> в многоквартирных домах (в части капитального 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монта общего имущества в многоквартирных домах, являющихся об</w:t>
      </w:r>
      <w:r w:rsidRPr="00614EFA">
        <w:rPr>
          <w:rFonts w:ascii="Times New Roman" w:hAnsi="Times New Roman"/>
          <w:color w:val="000000" w:themeColor="text1"/>
          <w:sz w:val="30"/>
          <w:szCs w:val="30"/>
        </w:rPr>
        <w:t>ъ</w:t>
      </w:r>
      <w:r w:rsidRPr="00614EFA">
        <w:rPr>
          <w:rFonts w:ascii="Times New Roman" w:hAnsi="Times New Roman"/>
          <w:color w:val="000000" w:themeColor="text1"/>
          <w:sz w:val="30"/>
          <w:szCs w:val="30"/>
        </w:rPr>
        <w:t>ектами культурного наследия (памятниками истории и культуры) нар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дов Российской Федерации).</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Мероприятие 1.11. Оказание финансовой помощи муниципальным унитарным предприятиям города Красноярска, действующим в сфере управления многоквартирными домами, расположенными на террит</w:t>
      </w:r>
      <w:r w:rsidRPr="00614EFA">
        <w:rPr>
          <w:rFonts w:ascii="Times New Roman" w:hAnsi="Times New Roman"/>
          <w:bCs/>
          <w:sz w:val="30"/>
          <w:szCs w:val="30"/>
        </w:rPr>
        <w:t>о</w:t>
      </w:r>
      <w:r w:rsidRPr="00614EFA">
        <w:rPr>
          <w:rFonts w:ascii="Times New Roman" w:hAnsi="Times New Roman"/>
          <w:bCs/>
          <w:sz w:val="30"/>
          <w:szCs w:val="30"/>
        </w:rPr>
        <w:t>рии города Красноярска, в целях финансового обеспечения части затрат, связанных с осуществлением деятельности по управлению многоква</w:t>
      </w:r>
      <w:r w:rsidRPr="00614EFA">
        <w:rPr>
          <w:rFonts w:ascii="Times New Roman" w:hAnsi="Times New Roman"/>
          <w:bCs/>
          <w:sz w:val="30"/>
          <w:szCs w:val="30"/>
        </w:rPr>
        <w:t>р</w:t>
      </w:r>
      <w:r w:rsidRPr="00614EFA">
        <w:rPr>
          <w:rFonts w:ascii="Times New Roman" w:hAnsi="Times New Roman"/>
          <w:bCs/>
          <w:sz w:val="30"/>
          <w:szCs w:val="30"/>
        </w:rPr>
        <w:t>тирными домами, для предупреждения их банкротства и восстановл</w:t>
      </w:r>
      <w:r w:rsidRPr="00614EFA">
        <w:rPr>
          <w:rFonts w:ascii="Times New Roman" w:hAnsi="Times New Roman"/>
          <w:bCs/>
          <w:sz w:val="30"/>
          <w:szCs w:val="30"/>
        </w:rPr>
        <w:t>е</w:t>
      </w:r>
      <w:r w:rsidRPr="00614EFA">
        <w:rPr>
          <w:rFonts w:ascii="Times New Roman" w:hAnsi="Times New Roman"/>
          <w:bCs/>
          <w:sz w:val="30"/>
          <w:szCs w:val="30"/>
        </w:rPr>
        <w:t>ния платежеспособности.</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В рамках данного мероприятия в 2024 году осуществлена фина</w:t>
      </w:r>
      <w:r w:rsidRPr="00614EFA">
        <w:rPr>
          <w:rFonts w:ascii="Times New Roman" w:hAnsi="Times New Roman"/>
          <w:bCs/>
          <w:sz w:val="30"/>
          <w:szCs w:val="30"/>
        </w:rPr>
        <w:t>н</w:t>
      </w:r>
      <w:r w:rsidRPr="00614EFA">
        <w:rPr>
          <w:rFonts w:ascii="Times New Roman" w:hAnsi="Times New Roman"/>
          <w:bCs/>
          <w:sz w:val="30"/>
          <w:szCs w:val="30"/>
        </w:rPr>
        <w:t>совая поддержка муниципальных унитарных предприятий города Кра</w:t>
      </w:r>
      <w:r w:rsidRPr="00614EFA">
        <w:rPr>
          <w:rFonts w:ascii="Times New Roman" w:hAnsi="Times New Roman"/>
          <w:bCs/>
          <w:sz w:val="30"/>
          <w:szCs w:val="30"/>
        </w:rPr>
        <w:t>с</w:t>
      </w:r>
      <w:r w:rsidRPr="00614EFA">
        <w:rPr>
          <w:rFonts w:ascii="Times New Roman" w:hAnsi="Times New Roman"/>
          <w:bCs/>
          <w:sz w:val="30"/>
          <w:szCs w:val="30"/>
        </w:rPr>
        <w:t>ноярска, действующих в сфере управления многоквартирными домами, расположенными на территории города Красноярска, в целях финанс</w:t>
      </w:r>
      <w:r w:rsidRPr="00614EFA">
        <w:rPr>
          <w:rFonts w:ascii="Times New Roman" w:hAnsi="Times New Roman"/>
          <w:bCs/>
          <w:sz w:val="30"/>
          <w:szCs w:val="30"/>
        </w:rPr>
        <w:t>о</w:t>
      </w:r>
      <w:r w:rsidRPr="00614EFA">
        <w:rPr>
          <w:rFonts w:ascii="Times New Roman" w:hAnsi="Times New Roman"/>
          <w:bCs/>
          <w:sz w:val="30"/>
          <w:szCs w:val="30"/>
        </w:rPr>
        <w:t>вого обеспечения части затрат, связанных с осуществлением деятельн</w:t>
      </w:r>
      <w:r w:rsidRPr="00614EFA">
        <w:rPr>
          <w:rFonts w:ascii="Times New Roman" w:hAnsi="Times New Roman"/>
          <w:bCs/>
          <w:sz w:val="30"/>
          <w:szCs w:val="30"/>
        </w:rPr>
        <w:t>о</w:t>
      </w:r>
      <w:r w:rsidRPr="00614EFA">
        <w:rPr>
          <w:rFonts w:ascii="Times New Roman" w:hAnsi="Times New Roman"/>
          <w:bCs/>
          <w:sz w:val="30"/>
          <w:szCs w:val="30"/>
        </w:rPr>
        <w:t>сти по управлению многоквартирными домами, для предупреждения их банкротства и восстановления платежеспособности.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1.12. Оплата услуг по сбору и перечислению в бю</w:t>
      </w:r>
      <w:r w:rsidRPr="00614EFA">
        <w:rPr>
          <w:rFonts w:ascii="Times New Roman" w:hAnsi="Times New Roman"/>
          <w:color w:val="000000"/>
          <w:sz w:val="30"/>
          <w:szCs w:val="30"/>
        </w:rPr>
        <w:t>д</w:t>
      </w:r>
      <w:r w:rsidRPr="00614EFA">
        <w:rPr>
          <w:rFonts w:ascii="Times New Roman" w:hAnsi="Times New Roman"/>
          <w:color w:val="000000"/>
          <w:sz w:val="30"/>
          <w:szCs w:val="30"/>
        </w:rPr>
        <w:t>жет города платы за пользование жилым помещением (платы за наем) для нанимателей жилых помещений по договорам социального найма, договорам найма жилых помещений муниципального жилищного фонда города.</w:t>
      </w:r>
    </w:p>
    <w:p w:rsidR="00E87659" w:rsidRPr="00614EFA" w:rsidRDefault="00E87659" w:rsidP="00E87659">
      <w:pPr>
        <w:widowControl w:val="0"/>
        <w:spacing w:after="0" w:line="240" w:lineRule="auto"/>
        <w:ind w:firstLine="709"/>
        <w:jc w:val="both"/>
        <w:rPr>
          <w:rFonts w:ascii="Times New Roman" w:hAnsi="Times New Roman"/>
          <w:bCs/>
          <w:sz w:val="30"/>
          <w:szCs w:val="30"/>
        </w:rPr>
      </w:pPr>
      <w:proofErr w:type="gramStart"/>
      <w:r w:rsidRPr="00614EFA">
        <w:rPr>
          <w:rFonts w:ascii="Times New Roman" w:hAnsi="Times New Roman"/>
          <w:bCs/>
          <w:sz w:val="30"/>
          <w:szCs w:val="30"/>
        </w:rPr>
        <w:t xml:space="preserve">В рамках данного мероприятия, для </w:t>
      </w:r>
      <w:r w:rsidRPr="00614EFA">
        <w:rPr>
          <w:rFonts w:ascii="Times New Roman" w:hAnsi="Times New Roman"/>
          <w:sz w:val="30"/>
          <w:szCs w:val="30"/>
        </w:rPr>
        <w:t>обеспечения полноты сбора и сокращения задолженности нанимателей, сбор и перечисление в бю</w:t>
      </w:r>
      <w:r w:rsidRPr="00614EFA">
        <w:rPr>
          <w:rFonts w:ascii="Times New Roman" w:hAnsi="Times New Roman"/>
          <w:sz w:val="30"/>
          <w:szCs w:val="30"/>
        </w:rPr>
        <w:t>д</w:t>
      </w:r>
      <w:r w:rsidRPr="00614EFA">
        <w:rPr>
          <w:rFonts w:ascii="Times New Roman" w:hAnsi="Times New Roman"/>
          <w:sz w:val="30"/>
          <w:szCs w:val="30"/>
        </w:rPr>
        <w:t>жет города платы за пользование жилым помещением (платы за наем) для нанимателей жилых помещений по договорам социального найма, договорам найма жилых помещений муниципального жилищного фонда планируется осуществлять посредством услуг платёжного агента, на о</w:t>
      </w:r>
      <w:r w:rsidRPr="00614EFA">
        <w:rPr>
          <w:rFonts w:ascii="Times New Roman" w:hAnsi="Times New Roman"/>
          <w:sz w:val="30"/>
          <w:szCs w:val="30"/>
        </w:rPr>
        <w:t>с</w:t>
      </w:r>
      <w:r w:rsidRPr="00614EFA">
        <w:rPr>
          <w:rFonts w:ascii="Times New Roman" w:hAnsi="Times New Roman"/>
          <w:sz w:val="30"/>
          <w:szCs w:val="30"/>
        </w:rPr>
        <w:t>новании договора, заключённого по результатам конкурентного отбора.</w:t>
      </w:r>
      <w:proofErr w:type="gramEnd"/>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bCs/>
          <w:color w:val="000000" w:themeColor="text1"/>
          <w:sz w:val="30"/>
          <w:szCs w:val="30"/>
        </w:rPr>
        <w:t>Перечень мероприятий подпрограммы 1 с указанием главного распорядителя бюджетных средств, исполнителя, сроков исполнения, ожидаемых результатов, объемов и источников финансирования всего и с разбивкой по годам представлен в приложениях 1, 4, 5 к настоящей муниципальной программе.</w:t>
      </w:r>
    </w:p>
    <w:p w:rsidR="00E87659" w:rsidRPr="00614EFA" w:rsidRDefault="00E87659" w:rsidP="00E87659">
      <w:pPr>
        <w:autoSpaceDE w:val="0"/>
        <w:autoSpaceDN w:val="0"/>
        <w:adjustRightInd w:val="0"/>
        <w:spacing w:after="0" w:line="192" w:lineRule="auto"/>
        <w:jc w:val="both"/>
        <w:rPr>
          <w:rFonts w:ascii="Times New Roman" w:hAnsi="Times New Roman"/>
          <w:color w:val="000000" w:themeColor="text1"/>
          <w:sz w:val="30"/>
          <w:szCs w:val="30"/>
        </w:rPr>
      </w:pPr>
    </w:p>
    <w:p w:rsidR="00E87659" w:rsidRPr="00614EFA" w:rsidRDefault="00E87659" w:rsidP="00E87659">
      <w:pPr>
        <w:autoSpaceDE w:val="0"/>
        <w:autoSpaceDN w:val="0"/>
        <w:adjustRightInd w:val="0"/>
        <w:spacing w:after="0" w:line="192" w:lineRule="auto"/>
        <w:jc w:val="both"/>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bookmarkStart w:id="5" w:name="P622"/>
      <w:bookmarkEnd w:id="5"/>
      <w:r w:rsidRPr="00614EFA">
        <w:rPr>
          <w:rFonts w:ascii="Times New Roman" w:hAnsi="Times New Roman"/>
          <w:color w:val="000000" w:themeColor="text1"/>
          <w:sz w:val="30"/>
          <w:szCs w:val="30"/>
        </w:rPr>
        <w:t xml:space="preserve">Подпрограмма 2 «Обеспечение работы объектов </w:t>
      </w: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r w:rsidRPr="00614EFA">
        <w:rPr>
          <w:rFonts w:ascii="Times New Roman" w:hAnsi="Times New Roman"/>
          <w:color w:val="000000" w:themeColor="text1"/>
          <w:sz w:val="30"/>
          <w:szCs w:val="30"/>
        </w:rPr>
        <w:t>коммунальной инфраструктуры»</w:t>
      </w:r>
    </w:p>
    <w:p w:rsidR="00E87659" w:rsidRPr="00614EFA" w:rsidRDefault="00E87659" w:rsidP="00E87659">
      <w:pPr>
        <w:widowControl w:val="0"/>
        <w:autoSpaceDE w:val="0"/>
        <w:autoSpaceDN w:val="0"/>
        <w:spacing w:after="0" w:line="192" w:lineRule="auto"/>
        <w:jc w:val="both"/>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Паспорт подпрограммы 2</w:t>
      </w:r>
    </w:p>
    <w:p w:rsidR="00E87659" w:rsidRPr="00614EFA" w:rsidRDefault="00E87659" w:rsidP="00E87659">
      <w:pPr>
        <w:pStyle w:val="ConsPlusNormal"/>
        <w:spacing w:line="192" w:lineRule="auto"/>
        <w:jc w:val="both"/>
        <w:rPr>
          <w:rFonts w:ascii="Times New Roman" w:hAnsi="Times New Roman" w:cs="Times New Roman"/>
          <w:color w:val="000000" w:themeColor="text1"/>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39"/>
        <w:gridCol w:w="6439"/>
      </w:tblGrid>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Наименование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работы объектов коммунальной инфраструктуры»</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Исполнитель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2023 году – департамент городского хозяйства;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с 2024 года – департамент городского хозяйства и транспорта;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с 2026 года: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Мининского</w:t>
            </w:r>
            <w:proofErr w:type="spellEnd"/>
            <w:r w:rsidRPr="00614EFA">
              <w:rPr>
                <w:rFonts w:ascii="Times New Roman" w:hAnsi="Times New Roman"/>
                <w:sz w:val="30"/>
                <w:szCs w:val="30"/>
              </w:rPr>
              <w:t xml:space="preserve"> сельсовета </w:t>
            </w:r>
            <w:proofErr w:type="spellStart"/>
            <w:r w:rsidRPr="00614EFA">
              <w:rPr>
                <w:rFonts w:ascii="Times New Roman" w:hAnsi="Times New Roman"/>
                <w:sz w:val="30"/>
                <w:szCs w:val="30"/>
              </w:rPr>
              <w:t>Емель</w:t>
            </w:r>
            <w:r w:rsidRPr="00614EFA">
              <w:rPr>
                <w:rFonts w:ascii="Times New Roman" w:hAnsi="Times New Roman"/>
                <w:sz w:val="30"/>
                <w:szCs w:val="30"/>
              </w:rPr>
              <w:t>я</w:t>
            </w:r>
            <w:r w:rsidRPr="00614EFA">
              <w:rPr>
                <w:rFonts w:ascii="Times New Roman" w:hAnsi="Times New Roman"/>
                <w:sz w:val="30"/>
                <w:szCs w:val="30"/>
              </w:rPr>
              <w:t>новского</w:t>
            </w:r>
            <w:proofErr w:type="spellEnd"/>
            <w:r w:rsidRPr="00614EFA">
              <w:rPr>
                <w:rFonts w:ascii="Times New Roman" w:hAnsi="Times New Roman"/>
                <w:sz w:val="30"/>
                <w:szCs w:val="30"/>
              </w:rPr>
              <w:t xml:space="preserve"> района Красноярского края;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Солонцовского</w:t>
            </w:r>
            <w:proofErr w:type="spellEnd"/>
            <w:r w:rsidRPr="00614EFA">
              <w:rPr>
                <w:rFonts w:ascii="Times New Roman" w:hAnsi="Times New Roman"/>
                <w:sz w:val="30"/>
                <w:szCs w:val="30"/>
              </w:rPr>
              <w:t xml:space="preserve"> сельсовета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администрация поселка Березовка Березовского района Красноярского края;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юридические лица, индивидуальные предпр</w:t>
            </w:r>
            <w:r w:rsidRPr="00614EFA">
              <w:rPr>
                <w:rFonts w:ascii="Times New Roman" w:hAnsi="Times New Roman" w:cs="Times New Roman"/>
                <w:sz w:val="30"/>
                <w:szCs w:val="30"/>
              </w:rPr>
              <w:t>и</w:t>
            </w:r>
            <w:r w:rsidRPr="00614EFA">
              <w:rPr>
                <w:rFonts w:ascii="Times New Roman" w:hAnsi="Times New Roman" w:cs="Times New Roman"/>
                <w:sz w:val="30"/>
                <w:szCs w:val="30"/>
              </w:rPr>
              <w:t>ниматели</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Цель подпрограммы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создание условий для стабильной работы объе</w:t>
            </w:r>
            <w:r w:rsidRPr="00614EFA">
              <w:rPr>
                <w:rFonts w:ascii="Times New Roman" w:hAnsi="Times New Roman" w:cs="Times New Roman"/>
                <w:color w:val="000000" w:themeColor="text1"/>
                <w:sz w:val="30"/>
                <w:szCs w:val="30"/>
              </w:rPr>
              <w:t>к</w:t>
            </w:r>
            <w:r w:rsidRPr="00614EFA">
              <w:rPr>
                <w:rFonts w:ascii="Times New Roman" w:hAnsi="Times New Roman" w:cs="Times New Roman"/>
                <w:color w:val="000000" w:themeColor="text1"/>
                <w:sz w:val="30"/>
                <w:szCs w:val="30"/>
              </w:rPr>
              <w:t>тов коммунальной инфраструктуры и их бесп</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ребойного функционирования</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 подпрограммы</w:t>
            </w:r>
          </w:p>
        </w:tc>
        <w:tc>
          <w:tcPr>
            <w:tcW w:w="643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предотвращение износа объектов коммунальной инфраструктуры;</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повышение </w:t>
            </w:r>
            <w:proofErr w:type="spellStart"/>
            <w:r w:rsidRPr="00614EFA">
              <w:rPr>
                <w:rFonts w:ascii="Times New Roman" w:hAnsi="Times New Roman"/>
                <w:sz w:val="30"/>
                <w:szCs w:val="30"/>
              </w:rPr>
              <w:t>энергоэффективности</w:t>
            </w:r>
            <w:proofErr w:type="spellEnd"/>
            <w:r w:rsidRPr="00614EFA">
              <w:rPr>
                <w:rFonts w:ascii="Times New Roman" w:hAnsi="Times New Roman"/>
                <w:sz w:val="30"/>
                <w:szCs w:val="30"/>
              </w:rPr>
              <w:t xml:space="preserve"> систем ко</w:t>
            </w:r>
            <w:r w:rsidRPr="00614EFA">
              <w:rPr>
                <w:rFonts w:ascii="Times New Roman" w:hAnsi="Times New Roman"/>
                <w:sz w:val="30"/>
                <w:szCs w:val="30"/>
              </w:rPr>
              <w:t>м</w:t>
            </w:r>
            <w:r w:rsidRPr="00614EFA">
              <w:rPr>
                <w:rFonts w:ascii="Times New Roman" w:hAnsi="Times New Roman"/>
                <w:sz w:val="30"/>
                <w:szCs w:val="30"/>
              </w:rPr>
              <w:t>мунальной инфраструктуры;</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снижение загрязняющих веществ в атмосфе</w:t>
            </w:r>
            <w:r w:rsidRPr="00614EFA">
              <w:rPr>
                <w:rFonts w:ascii="Times New Roman" w:hAnsi="Times New Roman" w:cs="Times New Roman"/>
                <w:sz w:val="30"/>
                <w:szCs w:val="30"/>
              </w:rPr>
              <w:t>р</w:t>
            </w:r>
            <w:r w:rsidRPr="00614EFA">
              <w:rPr>
                <w:rFonts w:ascii="Times New Roman" w:hAnsi="Times New Roman" w:cs="Times New Roman"/>
                <w:sz w:val="30"/>
                <w:szCs w:val="30"/>
              </w:rPr>
              <w:t>ный воздух</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Показатели</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результативности </w:t>
            </w:r>
          </w:p>
        </w:tc>
        <w:tc>
          <w:tcPr>
            <w:tcW w:w="6439" w:type="dxa"/>
          </w:tcPr>
          <w:p w:rsidR="00E87659" w:rsidRPr="00614EFA" w:rsidRDefault="00E87659" w:rsidP="00B274BE">
            <w:pPr>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перекладка сетей, в том числе:</w:t>
            </w:r>
          </w:p>
          <w:p w:rsidR="00E87659" w:rsidRPr="00614EFA" w:rsidRDefault="00E87659" w:rsidP="00B274BE">
            <w:pPr>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теплоснабжения;</w:t>
            </w:r>
          </w:p>
          <w:p w:rsidR="00E87659" w:rsidRPr="00614EFA" w:rsidRDefault="00E87659" w:rsidP="00B274BE">
            <w:pPr>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водоснабжения;</w:t>
            </w:r>
          </w:p>
          <w:p w:rsidR="00E87659" w:rsidRPr="00614EFA" w:rsidRDefault="00E87659" w:rsidP="00B274BE">
            <w:pPr>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водоотведения;</w:t>
            </w:r>
          </w:p>
          <w:p w:rsidR="00E87659" w:rsidRPr="00614EFA" w:rsidRDefault="00E87659" w:rsidP="00B274BE">
            <w:pPr>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электроснабжения (2023 год);</w:t>
            </w:r>
          </w:p>
          <w:p w:rsidR="00E87659" w:rsidRPr="00614EFA" w:rsidRDefault="00E87659" w:rsidP="00B274BE">
            <w:pPr>
              <w:pStyle w:val="ConsPlusNormal"/>
              <w:rPr>
                <w:rFonts w:ascii="Times New Roman" w:hAnsi="Times New Roman" w:cs="Times New Roman"/>
                <w:sz w:val="30"/>
                <w:szCs w:val="30"/>
              </w:rPr>
            </w:pPr>
            <w:r w:rsidRPr="00614EFA">
              <w:rPr>
                <w:rFonts w:ascii="Times New Roman" w:hAnsi="Times New Roman" w:cs="Times New Roman"/>
                <w:sz w:val="30"/>
                <w:szCs w:val="30"/>
              </w:rPr>
              <w:t>2) перекладка сетей тепл</w:t>
            </w:r>
            <w:proofErr w:type="gramStart"/>
            <w:r w:rsidRPr="00614EFA">
              <w:rPr>
                <w:rFonts w:ascii="Times New Roman" w:hAnsi="Times New Roman" w:cs="Times New Roman"/>
                <w:sz w:val="30"/>
                <w:szCs w:val="30"/>
              </w:rPr>
              <w:t>о-</w:t>
            </w:r>
            <w:proofErr w:type="gramEnd"/>
            <w:r w:rsidRPr="00614EFA">
              <w:rPr>
                <w:rFonts w:ascii="Times New Roman" w:hAnsi="Times New Roman" w:cs="Times New Roman"/>
                <w:sz w:val="30"/>
                <w:szCs w:val="30"/>
              </w:rPr>
              <w:t>, водо-, электросна</w:t>
            </w:r>
            <w:r w:rsidRPr="00614EFA">
              <w:rPr>
                <w:rFonts w:ascii="Times New Roman" w:hAnsi="Times New Roman" w:cs="Times New Roman"/>
                <w:sz w:val="30"/>
                <w:szCs w:val="30"/>
              </w:rPr>
              <w:t>б</w:t>
            </w:r>
            <w:r w:rsidRPr="00614EFA">
              <w:rPr>
                <w:rFonts w:ascii="Times New Roman" w:hAnsi="Times New Roman" w:cs="Times New Roman"/>
                <w:sz w:val="30"/>
                <w:szCs w:val="30"/>
              </w:rPr>
              <w:t xml:space="preserve">жения и водоотведения за счет </w:t>
            </w:r>
            <w:proofErr w:type="spellStart"/>
            <w:r w:rsidRPr="00614EFA">
              <w:rPr>
                <w:rFonts w:ascii="Times New Roman" w:hAnsi="Times New Roman" w:cs="Times New Roman"/>
                <w:sz w:val="30"/>
                <w:szCs w:val="30"/>
              </w:rPr>
              <w:t>ресурсоснабж</w:t>
            </w:r>
            <w:r w:rsidRPr="00614EFA">
              <w:rPr>
                <w:rFonts w:ascii="Times New Roman" w:hAnsi="Times New Roman" w:cs="Times New Roman"/>
                <w:sz w:val="30"/>
                <w:szCs w:val="30"/>
              </w:rPr>
              <w:t>а</w:t>
            </w:r>
            <w:r w:rsidRPr="00614EFA">
              <w:rPr>
                <w:rFonts w:ascii="Times New Roman" w:hAnsi="Times New Roman" w:cs="Times New Roman"/>
                <w:sz w:val="30"/>
                <w:szCs w:val="30"/>
              </w:rPr>
              <w:t>ющих</w:t>
            </w:r>
            <w:proofErr w:type="spellEnd"/>
            <w:r w:rsidRPr="00614EFA">
              <w:rPr>
                <w:rFonts w:ascii="Times New Roman" w:hAnsi="Times New Roman" w:cs="Times New Roman"/>
                <w:sz w:val="30"/>
                <w:szCs w:val="30"/>
              </w:rPr>
              <w:t xml:space="preserve"> организаций и средств бюджета города;</w:t>
            </w:r>
          </w:p>
          <w:p w:rsidR="00E87659" w:rsidRPr="00614EFA" w:rsidRDefault="00E87659" w:rsidP="00B274BE">
            <w:pPr>
              <w:pStyle w:val="ConsPlusNormal"/>
              <w:rPr>
                <w:rFonts w:ascii="Times New Roman" w:hAnsi="Times New Roman" w:cs="Times New Roman"/>
                <w:sz w:val="30"/>
                <w:szCs w:val="30"/>
              </w:rPr>
            </w:pPr>
            <w:r w:rsidRPr="00614EFA">
              <w:rPr>
                <w:rFonts w:ascii="Times New Roman" w:hAnsi="Times New Roman" w:cs="Times New Roman"/>
                <w:sz w:val="30"/>
                <w:szCs w:val="30"/>
              </w:rPr>
              <w:t>3) протяженность муниципальных сетей газ</w:t>
            </w:r>
            <w:r w:rsidRPr="00614EFA">
              <w:rPr>
                <w:rFonts w:ascii="Times New Roman" w:hAnsi="Times New Roman" w:cs="Times New Roman"/>
                <w:sz w:val="30"/>
                <w:szCs w:val="30"/>
              </w:rPr>
              <w:t>о</w:t>
            </w:r>
            <w:r w:rsidRPr="00614EFA">
              <w:rPr>
                <w:rFonts w:ascii="Times New Roman" w:hAnsi="Times New Roman" w:cs="Times New Roman"/>
                <w:sz w:val="30"/>
                <w:szCs w:val="30"/>
              </w:rPr>
              <w:t>снабжения и выявленных бесхозяйных тепловых сетей с техническим обслуживанием за счет средств муниципального образования;</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sz w:val="30"/>
                <w:szCs w:val="30"/>
              </w:rPr>
              <w:t>4) количество частных домовладений с печным или угольным отоплением, переведенных на б</w:t>
            </w:r>
            <w:r w:rsidRPr="00614EFA">
              <w:rPr>
                <w:rFonts w:ascii="Times New Roman" w:hAnsi="Times New Roman"/>
                <w:sz w:val="30"/>
                <w:szCs w:val="30"/>
              </w:rPr>
              <w:t>о</w:t>
            </w:r>
            <w:r w:rsidRPr="00614EFA">
              <w:rPr>
                <w:rFonts w:ascii="Times New Roman" w:hAnsi="Times New Roman"/>
                <w:sz w:val="30"/>
                <w:szCs w:val="30"/>
              </w:rPr>
              <w:t xml:space="preserve">лее экологичные виды отопления, включая </w:t>
            </w:r>
            <w:proofErr w:type="spellStart"/>
            <w:r w:rsidRPr="00614EFA">
              <w:rPr>
                <w:rFonts w:ascii="Times New Roman" w:hAnsi="Times New Roman"/>
                <w:sz w:val="30"/>
                <w:szCs w:val="30"/>
              </w:rPr>
              <w:t>эле</w:t>
            </w:r>
            <w:r w:rsidRPr="00614EFA">
              <w:rPr>
                <w:rFonts w:ascii="Times New Roman" w:hAnsi="Times New Roman"/>
                <w:sz w:val="30"/>
                <w:szCs w:val="30"/>
              </w:rPr>
              <w:t>к</w:t>
            </w:r>
            <w:r w:rsidRPr="00614EFA">
              <w:rPr>
                <w:rFonts w:ascii="Times New Roman" w:hAnsi="Times New Roman"/>
                <w:sz w:val="30"/>
                <w:szCs w:val="30"/>
              </w:rPr>
              <w:t>троотопление</w:t>
            </w:r>
            <w:proofErr w:type="spellEnd"/>
            <w:r w:rsidRPr="00614EFA">
              <w:rPr>
                <w:rFonts w:ascii="Times New Roman" w:hAnsi="Times New Roman"/>
                <w:sz w:val="30"/>
                <w:szCs w:val="30"/>
              </w:rPr>
              <w:t xml:space="preserve"> и модернизацию систем угольного </w:t>
            </w:r>
            <w:r w:rsidRPr="00614EFA">
              <w:rPr>
                <w:rFonts w:ascii="Times New Roman" w:hAnsi="Times New Roman"/>
                <w:sz w:val="30"/>
                <w:szCs w:val="30"/>
              </w:rPr>
              <w:lastRenderedPageBreak/>
              <w:t>отопления</w:t>
            </w:r>
          </w:p>
        </w:tc>
      </w:tr>
      <w:tr w:rsidR="00E87659" w:rsidRPr="00614EFA" w:rsidTr="00B274BE">
        <w:trPr>
          <w:trHeight w:val="113"/>
        </w:trPr>
        <w:tc>
          <w:tcPr>
            <w:tcW w:w="30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Сроки реализации подпрограммы</w:t>
            </w:r>
          </w:p>
        </w:tc>
        <w:tc>
          <w:tcPr>
            <w:tcW w:w="64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2023–20</w:t>
            </w:r>
            <w:r w:rsidRPr="00614EFA">
              <w:rPr>
                <w:rFonts w:ascii="Times New Roman" w:hAnsi="Times New Roman" w:cs="Times New Roman"/>
                <w:color w:val="000000" w:themeColor="text1"/>
                <w:sz w:val="30"/>
                <w:szCs w:val="30"/>
                <w:lang w:val="en-US"/>
              </w:rPr>
              <w:t>30</w:t>
            </w:r>
            <w:r w:rsidRPr="00614EFA">
              <w:rPr>
                <w:rFonts w:ascii="Times New Roman" w:hAnsi="Times New Roman" w:cs="Times New Roman"/>
                <w:color w:val="000000" w:themeColor="text1"/>
                <w:sz w:val="30"/>
                <w:szCs w:val="30"/>
              </w:rPr>
              <w:t xml:space="preserve"> годы</w:t>
            </w:r>
          </w:p>
        </w:tc>
      </w:tr>
      <w:tr w:rsidR="00E87659" w:rsidRPr="00614EFA" w:rsidTr="00B274BE">
        <w:tblPrEx>
          <w:tblBorders>
            <w:insideH w:val="nil"/>
          </w:tblBorders>
        </w:tblPrEx>
        <w:trPr>
          <w:trHeight w:val="113"/>
        </w:trPr>
        <w:tc>
          <w:tcPr>
            <w:tcW w:w="303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Объемы и источники финансирования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Borders>
              <w:top w:val="single" w:sz="4" w:space="0" w:color="auto"/>
              <w:bottom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общий объем финансирования подпрограммы 2 «Обеспечение работы объектов коммунальной инфраструктуры» составляет 8 349 109,93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1 235 631,30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94 034,61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1 660 650,47 тыс. рублей – средства федеральн</w:t>
            </w:r>
            <w:r w:rsidRPr="00614EFA">
              <w:rPr>
                <w:rFonts w:ascii="Times New Roman" w:hAnsi="Times New Roman"/>
                <w:sz w:val="30"/>
                <w:szCs w:val="30"/>
              </w:rPr>
              <w:t>о</w:t>
            </w:r>
            <w:r w:rsidRPr="00614EFA">
              <w:rPr>
                <w:rFonts w:ascii="Times New Roman" w:hAnsi="Times New Roman"/>
                <w:sz w:val="30"/>
                <w:szCs w:val="30"/>
              </w:rPr>
              <w:t>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sz w:val="30"/>
                <w:szCs w:val="30"/>
              </w:rPr>
              <w:t xml:space="preserve">5 358 793,55 тыс. </w:t>
            </w:r>
            <w:r w:rsidRPr="00614EFA">
              <w:rPr>
                <w:rFonts w:ascii="Times New Roman" w:hAnsi="Times New Roman"/>
                <w:color w:val="000000"/>
                <w:sz w:val="30"/>
                <w:szCs w:val="30"/>
              </w:rPr>
              <w:t>рублей</w:t>
            </w:r>
            <w:hyperlink r:id="rId63" w:history="1">
              <w:r w:rsidRPr="00614EFA">
                <w:rPr>
                  <w:rFonts w:ascii="Times New Roman" w:hAnsi="Times New Roman"/>
                  <w:color w:val="000000"/>
                  <w:sz w:val="30"/>
                  <w:szCs w:val="30"/>
                </w:rPr>
                <w:t>*</w:t>
              </w:r>
            </w:hyperlink>
            <w:r w:rsidRPr="00614EFA">
              <w:rPr>
                <w:rFonts w:ascii="Times New Roman" w:hAnsi="Times New Roman"/>
                <w:color w:val="000000"/>
                <w:sz w:val="30"/>
                <w:szCs w:val="30"/>
              </w:rPr>
              <w:t xml:space="preserve"> – средства внебю</w:t>
            </w:r>
            <w:r w:rsidRPr="00614EFA">
              <w:rPr>
                <w:rFonts w:ascii="Times New Roman" w:hAnsi="Times New Roman"/>
                <w:color w:val="000000"/>
                <w:sz w:val="30"/>
                <w:szCs w:val="30"/>
              </w:rPr>
              <w:t>д</w:t>
            </w:r>
            <w:r w:rsidRPr="00614EFA">
              <w:rPr>
                <w:rFonts w:ascii="Times New Roman" w:hAnsi="Times New Roman"/>
                <w:color w:val="000000"/>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Объем финансирования по годам реализации подпрограммы:</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2023 год – 920 651,44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78 444,98 тыс. рублей – средства бюджета гор</w:t>
            </w:r>
            <w:r w:rsidRPr="00614EFA">
              <w:rPr>
                <w:rFonts w:ascii="Times New Roman" w:hAnsi="Times New Roman"/>
                <w:color w:val="000000"/>
                <w:sz w:val="30"/>
                <w:szCs w:val="30"/>
              </w:rPr>
              <w:t>о</w:t>
            </w:r>
            <w:r w:rsidRPr="00614EFA">
              <w:rPr>
                <w:rFonts w:ascii="Times New Roman" w:hAnsi="Times New Roman"/>
                <w:color w:val="000000"/>
                <w:sz w:val="30"/>
                <w:szCs w:val="30"/>
              </w:rPr>
              <w:t>да;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842 206,46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2024 год –228 830,43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209 415,71 тыс. рублей – средства бюджета г</w:t>
            </w:r>
            <w:r w:rsidRPr="00614EFA">
              <w:rPr>
                <w:rFonts w:ascii="Times New Roman" w:hAnsi="Times New Roman"/>
                <w:color w:val="000000"/>
                <w:sz w:val="30"/>
                <w:szCs w:val="30"/>
              </w:rPr>
              <w:t>о</w:t>
            </w:r>
            <w:r w:rsidRPr="00614EFA">
              <w:rPr>
                <w:rFonts w:ascii="Times New Roman" w:hAnsi="Times New Roman"/>
                <w:color w:val="000000"/>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970,71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18 444,01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2025 год – 2 706 838,29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385 957,01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93 063,90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800 000,00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sz w:val="30"/>
                <w:szCs w:val="30"/>
              </w:rPr>
              <w:t>1 427 817,38 тыс. рублей</w:t>
            </w:r>
            <w:hyperlink r:id="rId64" w:history="1">
              <w:r w:rsidRPr="00614EFA">
                <w:rPr>
                  <w:rFonts w:ascii="Times New Roman" w:hAnsi="Times New Roman"/>
                  <w:color w:val="000000"/>
                  <w:sz w:val="30"/>
                  <w:szCs w:val="30"/>
                </w:rPr>
                <w:t>*</w:t>
              </w:r>
            </w:hyperlink>
            <w:r w:rsidRPr="00614EFA">
              <w:rPr>
                <w:rFonts w:ascii="Times New Roman" w:hAnsi="Times New Roman"/>
                <w:color w:val="000000"/>
                <w:sz w:val="30"/>
                <w:szCs w:val="30"/>
              </w:rPr>
              <w:t xml:space="preserve"> – средства внебю</w:t>
            </w:r>
            <w:r w:rsidRPr="00614EFA">
              <w:rPr>
                <w:rFonts w:ascii="Times New Roman" w:hAnsi="Times New Roman"/>
                <w:color w:val="000000"/>
                <w:sz w:val="30"/>
                <w:szCs w:val="30"/>
              </w:rPr>
              <w:t>д</w:t>
            </w:r>
            <w:r w:rsidRPr="00614EFA">
              <w:rPr>
                <w:rFonts w:ascii="Times New Roman" w:hAnsi="Times New Roman"/>
                <w:color w:val="000000"/>
                <w:sz w:val="30"/>
                <w:szCs w:val="30"/>
              </w:rPr>
              <w:t>жетных источников;</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2026 год – 1 504 760,17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sz w:val="30"/>
                <w:szCs w:val="30"/>
              </w:rPr>
            </w:pPr>
            <w:r w:rsidRPr="00614EFA">
              <w:rPr>
                <w:rFonts w:ascii="Times New Roman" w:hAnsi="Times New Roman"/>
                <w:color w:val="000000"/>
                <w:sz w:val="30"/>
                <w:szCs w:val="30"/>
              </w:rPr>
              <w:t>186 461,20 тыс. рублей – средства бюджета г</w:t>
            </w:r>
            <w:r w:rsidRPr="00614EFA">
              <w:rPr>
                <w:rFonts w:ascii="Times New Roman" w:hAnsi="Times New Roman"/>
                <w:color w:val="000000"/>
                <w:sz w:val="30"/>
                <w:szCs w:val="30"/>
              </w:rPr>
              <w:t>о</w:t>
            </w:r>
            <w:r w:rsidRPr="00614EFA">
              <w:rPr>
                <w:rFonts w:ascii="Times New Roman" w:hAnsi="Times New Roman"/>
                <w:color w:val="000000"/>
                <w:sz w:val="30"/>
                <w:szCs w:val="30"/>
              </w:rPr>
              <w:t>рода;</w:t>
            </w:r>
          </w:p>
          <w:p w:rsidR="00E87659" w:rsidRPr="00614EFA" w:rsidRDefault="00E87659" w:rsidP="00B274BE">
            <w:pPr>
              <w:pStyle w:val="ConsPlusNormal"/>
              <w:rPr>
                <w:rFonts w:ascii="Times New Roman" w:hAnsi="Times New Roman" w:cs="Times New Roman"/>
                <w:color w:val="000000"/>
                <w:sz w:val="30"/>
                <w:szCs w:val="30"/>
              </w:rPr>
            </w:pPr>
            <w:r w:rsidRPr="00614EFA">
              <w:rPr>
                <w:rFonts w:ascii="Times New Roman" w:hAnsi="Times New Roman" w:cs="Times New Roman"/>
                <w:color w:val="000000"/>
                <w:sz w:val="30"/>
                <w:szCs w:val="30"/>
              </w:rPr>
              <w:t>1 318 298,97 тыс. рублей</w:t>
            </w:r>
            <w:hyperlink r:id="rId65" w:history="1">
              <w:r w:rsidRPr="00614EFA">
                <w:rPr>
                  <w:rFonts w:ascii="Times New Roman" w:hAnsi="Times New Roman" w:cs="Times New Roman"/>
                  <w:color w:val="000000"/>
                  <w:sz w:val="30"/>
                  <w:szCs w:val="30"/>
                </w:rPr>
                <w:t>*</w:t>
              </w:r>
            </w:hyperlink>
            <w:r w:rsidRPr="00614EFA">
              <w:rPr>
                <w:rFonts w:ascii="Times New Roman" w:hAnsi="Times New Roman" w:cs="Times New Roman"/>
                <w:color w:val="000000"/>
                <w:sz w:val="30"/>
                <w:szCs w:val="30"/>
              </w:rPr>
              <w:t xml:space="preserve"> – средства внебю</w:t>
            </w:r>
            <w:r w:rsidRPr="00614EFA">
              <w:rPr>
                <w:rFonts w:ascii="Times New Roman" w:hAnsi="Times New Roman" w:cs="Times New Roman"/>
                <w:color w:val="000000"/>
                <w:sz w:val="30"/>
                <w:szCs w:val="30"/>
              </w:rPr>
              <w:t>д</w:t>
            </w:r>
            <w:r w:rsidRPr="00614EFA">
              <w:rPr>
                <w:rFonts w:ascii="Times New Roman" w:hAnsi="Times New Roman" w:cs="Times New Roman"/>
                <w:color w:val="000000"/>
                <w:sz w:val="30"/>
                <w:szCs w:val="30"/>
              </w:rPr>
              <w:t>жетных источников;</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2027 год – 1 493 449,80 тыс. рублей, в том числе:</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187 111,20 тыс. рублей – средства бюджета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1 306 338,60 тыс. рублей* – средства внебю</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жетных источников;</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2028 год – 1 494 579,80 тыс. рублей, в том числе:</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188 241,20 тыс. рублей – средства бюджета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1 306 338,60 тыс. рублей* – средства внебю</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жетных источников</w:t>
            </w:r>
          </w:p>
        </w:tc>
      </w:tr>
    </w:tbl>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bookmarkStart w:id="6" w:name="P702"/>
      <w:bookmarkEnd w:id="6"/>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С учетом дополнительно планируемых к привлечению средств из внебюджетных источников.</w:t>
      </w:r>
    </w:p>
    <w:p w:rsidR="00E87659" w:rsidRPr="00614EFA" w:rsidRDefault="00E87659" w:rsidP="00E87659">
      <w:pPr>
        <w:spacing w:after="0" w:line="192" w:lineRule="auto"/>
        <w:jc w:val="center"/>
        <w:rPr>
          <w:rFonts w:ascii="Times New Roman" w:hAnsi="Times New Roman"/>
          <w:color w:val="000000" w:themeColor="text1"/>
          <w:sz w:val="30"/>
          <w:szCs w:val="30"/>
        </w:rPr>
      </w:pPr>
    </w:p>
    <w:p w:rsidR="00E87659" w:rsidRPr="00614EFA" w:rsidRDefault="00E87659" w:rsidP="00E87659">
      <w:pPr>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1. Постановка общегородской проблемы подпрограммы 2</w:t>
      </w:r>
    </w:p>
    <w:p w:rsidR="00E87659" w:rsidRPr="00614EFA" w:rsidRDefault="00E87659" w:rsidP="00E87659">
      <w:pPr>
        <w:spacing w:after="0" w:line="192" w:lineRule="auto"/>
        <w:jc w:val="center"/>
        <w:rPr>
          <w:rFonts w:ascii="Times New Roman" w:hAnsi="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Развитая и надежная инженерная инфраструктура в современных условиях является одним из важнейших факторов устойчивого развития любого поселения. В настоящее время в городе наблюдается дефицит мощностей и высокий износ инженерных объектов и сетей.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Планово-предупредительные ремонты инженерной инфраструкт</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ры ЖКХ практически уступили место аварийно-восстановительным 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ботам, единичные затраты на проведение которых в несколько раз пр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вышают затраты на плановый ремонт тех же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ближайшие годы с учетом выявленных проблем продолжится практика проведения ремонта инженерных сетей предприятиями 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мунального комплекса.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spellStart"/>
      <w:r w:rsidRPr="00614EFA">
        <w:rPr>
          <w:rFonts w:ascii="Times New Roman" w:hAnsi="Times New Roman" w:cs="Times New Roman"/>
          <w:color w:val="000000" w:themeColor="text1"/>
          <w:sz w:val="30"/>
          <w:szCs w:val="30"/>
        </w:rPr>
        <w:t>Ресурсоснабжающими</w:t>
      </w:r>
      <w:proofErr w:type="spellEnd"/>
      <w:r w:rsidRPr="00614EFA">
        <w:rPr>
          <w:rFonts w:ascii="Times New Roman" w:hAnsi="Times New Roman" w:cs="Times New Roman"/>
          <w:color w:val="000000" w:themeColor="text1"/>
          <w:sz w:val="30"/>
          <w:szCs w:val="30"/>
        </w:rPr>
        <w:t xml:space="preserve"> организациями планируется в рамках дог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воров аренды и концессионных соглашений перекладка сетей тепл</w:t>
      </w:r>
      <w:proofErr w:type="gramStart"/>
      <w:r w:rsidRPr="00614EFA">
        <w:rPr>
          <w:rFonts w:ascii="Times New Roman" w:hAnsi="Times New Roman" w:cs="Times New Roman"/>
          <w:color w:val="000000" w:themeColor="text1"/>
          <w:sz w:val="30"/>
          <w:szCs w:val="30"/>
        </w:rPr>
        <w:t>о-</w:t>
      </w:r>
      <w:proofErr w:type="gramEnd"/>
      <w:r w:rsidRPr="00614EFA">
        <w:rPr>
          <w:rFonts w:ascii="Times New Roman" w:hAnsi="Times New Roman" w:cs="Times New Roman"/>
          <w:color w:val="000000" w:themeColor="text1"/>
          <w:sz w:val="30"/>
          <w:szCs w:val="30"/>
        </w:rPr>
        <w:t>, водо-, электроснабжения и водоотведения.</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sz w:val="30"/>
          <w:szCs w:val="30"/>
          <w:lang w:eastAsia="en-US"/>
        </w:rPr>
      </w:pPr>
      <w:r w:rsidRPr="00614EFA">
        <w:rPr>
          <w:rFonts w:ascii="Times New Roman" w:hAnsi="Times New Roman"/>
          <w:color w:val="000000" w:themeColor="text1"/>
          <w:sz w:val="30"/>
          <w:szCs w:val="30"/>
        </w:rPr>
        <w:t>Город Красноя</w:t>
      </w:r>
      <w:proofErr w:type="gramStart"/>
      <w:r w:rsidRPr="00614EFA">
        <w:rPr>
          <w:rFonts w:ascii="Times New Roman" w:hAnsi="Times New Roman"/>
          <w:color w:val="000000" w:themeColor="text1"/>
          <w:sz w:val="30"/>
          <w:szCs w:val="30"/>
        </w:rPr>
        <w:t>рск вх</w:t>
      </w:r>
      <w:proofErr w:type="gramEnd"/>
      <w:r w:rsidRPr="00614EFA">
        <w:rPr>
          <w:rFonts w:ascii="Times New Roman" w:hAnsi="Times New Roman"/>
          <w:color w:val="000000" w:themeColor="text1"/>
          <w:sz w:val="30"/>
          <w:szCs w:val="30"/>
        </w:rPr>
        <w:t>одит в список городов Красноярского края</w:t>
      </w:r>
      <w:r w:rsidRPr="00614EFA">
        <w:rPr>
          <w:rFonts w:ascii="Times New Roman" w:eastAsiaTheme="minorHAnsi" w:hAnsi="Times New Roman"/>
          <w:sz w:val="30"/>
          <w:szCs w:val="30"/>
          <w:lang w:eastAsia="en-US"/>
        </w:rPr>
        <w:t xml:space="preserve"> с очень высоким уровнем загрязнения атмосферного воздуха.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целях улучшения экологической обстановки в городе необход</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 xml:space="preserve">мо провести мероприятие по переводу частных домовладений с печным или угольным отоплением на более экологичные виды отопления, включая </w:t>
      </w:r>
      <w:proofErr w:type="spellStart"/>
      <w:r w:rsidRPr="00614EFA">
        <w:rPr>
          <w:rFonts w:ascii="Times New Roman" w:hAnsi="Times New Roman" w:cs="Times New Roman"/>
          <w:color w:val="000000" w:themeColor="text1"/>
          <w:sz w:val="30"/>
          <w:szCs w:val="30"/>
        </w:rPr>
        <w:t>электроотопление</w:t>
      </w:r>
      <w:proofErr w:type="spellEnd"/>
      <w:r w:rsidRPr="00614EFA">
        <w:rPr>
          <w:rFonts w:ascii="Times New Roman" w:hAnsi="Times New Roman" w:cs="Times New Roman"/>
          <w:color w:val="000000" w:themeColor="text1"/>
          <w:sz w:val="30"/>
          <w:szCs w:val="30"/>
        </w:rPr>
        <w:t xml:space="preserve"> и модернизацию систем угольного отопл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период с 2023 по 2025 годы (включительно) планируется осущ</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ствить работы по переводу 2 763 частных домовладений. </w:t>
      </w:r>
    </w:p>
    <w:p w:rsidR="00E87659" w:rsidRPr="00614EFA" w:rsidRDefault="00E87659" w:rsidP="00E87659">
      <w:pPr>
        <w:pStyle w:val="ConsPlusNormal"/>
        <w:spacing w:line="192" w:lineRule="auto"/>
        <w:jc w:val="center"/>
        <w:rPr>
          <w:rFonts w:ascii="Times New Roman" w:hAnsi="Times New Roman" w:cs="Times New Roman"/>
          <w:strike/>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2. Основная цель, задачи, сроки выполнения и показатели</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результативности подпрограммы 2</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Основная цель –</w:t>
      </w:r>
      <w:r w:rsidRPr="00614EFA">
        <w:rPr>
          <w:rFonts w:ascii="Times New Roman" w:hAnsi="Times New Roman" w:cs="Times New Roman"/>
          <w:sz w:val="30"/>
          <w:szCs w:val="30"/>
        </w:rPr>
        <w:t xml:space="preserve"> </w:t>
      </w:r>
      <w:r w:rsidRPr="00614EFA">
        <w:rPr>
          <w:rFonts w:ascii="Times New Roman" w:hAnsi="Times New Roman" w:cs="Times New Roman"/>
          <w:color w:val="000000" w:themeColor="text1"/>
          <w:sz w:val="30"/>
          <w:szCs w:val="30"/>
        </w:rPr>
        <w:t>создание условий для стабильной работы объе</w:t>
      </w:r>
      <w:r w:rsidRPr="00614EFA">
        <w:rPr>
          <w:rFonts w:ascii="Times New Roman" w:hAnsi="Times New Roman" w:cs="Times New Roman"/>
          <w:color w:val="000000" w:themeColor="text1"/>
          <w:sz w:val="30"/>
          <w:szCs w:val="30"/>
        </w:rPr>
        <w:t>к</w:t>
      </w:r>
      <w:r w:rsidRPr="00614EFA">
        <w:rPr>
          <w:rFonts w:ascii="Times New Roman" w:hAnsi="Times New Roman" w:cs="Times New Roman"/>
          <w:color w:val="000000" w:themeColor="text1"/>
          <w:sz w:val="30"/>
          <w:szCs w:val="30"/>
        </w:rPr>
        <w:t>тов коммунальной инфраструктуры и их бесперебойного функционир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вания.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Данная цель направлена на обеспечение населения бесперебойн</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ми услугами тепл</w:t>
      </w:r>
      <w:proofErr w:type="gramStart"/>
      <w:r w:rsidRPr="00614EFA">
        <w:rPr>
          <w:rFonts w:ascii="Times New Roman" w:hAnsi="Times New Roman" w:cs="Times New Roman"/>
          <w:color w:val="000000" w:themeColor="text1"/>
          <w:sz w:val="30"/>
          <w:szCs w:val="30"/>
        </w:rPr>
        <w:t>о-</w:t>
      </w:r>
      <w:proofErr w:type="gramEnd"/>
      <w:r w:rsidRPr="00614EFA">
        <w:rPr>
          <w:rFonts w:ascii="Times New Roman" w:hAnsi="Times New Roman" w:cs="Times New Roman"/>
          <w:color w:val="000000" w:themeColor="text1"/>
          <w:sz w:val="30"/>
          <w:szCs w:val="30"/>
        </w:rPr>
        <w:t>, водо-, электро-, газоснабжения и водоотведения в соответствии с требованиями Жилищного кодекса Российской Федер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ции, подготовку объектов коммунальной инфраструктуры к сезонной эксплуатации, устранение аварийных ситуаций.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Задачи: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предотвращение износа объектов коммунальной инфраструктуры;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повышение </w:t>
      </w:r>
      <w:proofErr w:type="spellStart"/>
      <w:r w:rsidRPr="00614EFA">
        <w:rPr>
          <w:rFonts w:ascii="Times New Roman" w:hAnsi="Times New Roman" w:cs="Times New Roman"/>
          <w:color w:val="000000" w:themeColor="text1"/>
          <w:sz w:val="30"/>
          <w:szCs w:val="30"/>
        </w:rPr>
        <w:t>энергоэффективности</w:t>
      </w:r>
      <w:proofErr w:type="spellEnd"/>
      <w:r w:rsidRPr="00614EFA">
        <w:rPr>
          <w:rFonts w:ascii="Times New Roman" w:hAnsi="Times New Roman" w:cs="Times New Roman"/>
          <w:color w:val="000000" w:themeColor="text1"/>
          <w:sz w:val="30"/>
          <w:szCs w:val="30"/>
        </w:rPr>
        <w:t xml:space="preserve"> систем коммунальной инфр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структуры;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bCs/>
          <w:sz w:val="30"/>
          <w:szCs w:val="30"/>
        </w:rPr>
        <w:t>снижение загрязняющих веществ в атмосферный воздух.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Эффективность подпрограммы характеризуется показателями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зультативности, рассчитанными на основании Методики.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показателей результативности с расшифровкой план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значений по годам представлен в приложении 2 к настоящей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Сроки выполнения: 2023–2030 годы.</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3. Механизм реализации подпрограммы 2</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подпрограммы 2 «Обеспечение работы объектов 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мунальной инфраструктуры» осуществляется в соответствии с закон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дательством Российской Федерации и нормативными правовыми акт</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ми Красноярского края и города Красноярска.</w:t>
      </w:r>
    </w:p>
    <w:p w:rsidR="00E87659" w:rsidRPr="00614EFA" w:rsidRDefault="00E87659" w:rsidP="00E87659">
      <w:pPr>
        <w:pStyle w:val="ConsPlusNormal"/>
        <w:ind w:firstLine="709"/>
        <w:jc w:val="both"/>
        <w:rPr>
          <w:rFonts w:ascii="Times New Roman" w:hAnsi="Times New Roman" w:cs="Times New Roman"/>
          <w:color w:val="FF0000"/>
          <w:sz w:val="30"/>
          <w:szCs w:val="30"/>
        </w:rPr>
      </w:pPr>
      <w:proofErr w:type="gramStart"/>
      <w:r w:rsidRPr="00614EFA">
        <w:rPr>
          <w:rFonts w:ascii="Times New Roman" w:hAnsi="Times New Roman"/>
          <w:bCs/>
          <w:sz w:val="30"/>
          <w:szCs w:val="30"/>
        </w:rPr>
        <w:t>Исполнителем подпрограммных мероприятий является департ</w:t>
      </w:r>
      <w:r w:rsidRPr="00614EFA">
        <w:rPr>
          <w:rFonts w:ascii="Times New Roman" w:hAnsi="Times New Roman"/>
          <w:bCs/>
          <w:sz w:val="30"/>
          <w:szCs w:val="30"/>
        </w:rPr>
        <w:t>а</w:t>
      </w:r>
      <w:r w:rsidRPr="00614EFA">
        <w:rPr>
          <w:rFonts w:ascii="Times New Roman" w:hAnsi="Times New Roman"/>
          <w:bCs/>
          <w:sz w:val="30"/>
          <w:szCs w:val="30"/>
        </w:rPr>
        <w:t xml:space="preserve">мент городского хозяйства и транспорта, администрация </w:t>
      </w:r>
      <w:proofErr w:type="spellStart"/>
      <w:r w:rsidRPr="00614EFA">
        <w:rPr>
          <w:rFonts w:ascii="Times New Roman" w:hAnsi="Times New Roman"/>
          <w:bCs/>
          <w:sz w:val="30"/>
          <w:szCs w:val="30"/>
        </w:rPr>
        <w:t>Мининского</w:t>
      </w:r>
      <w:proofErr w:type="spellEnd"/>
      <w:r w:rsidRPr="00614EFA">
        <w:rPr>
          <w:rFonts w:ascii="Times New Roman" w:hAnsi="Times New Roman"/>
          <w:bCs/>
          <w:sz w:val="30"/>
          <w:szCs w:val="30"/>
        </w:rPr>
        <w:t xml:space="preserve"> сельсовета </w:t>
      </w:r>
      <w:proofErr w:type="spellStart"/>
      <w:r w:rsidRPr="00614EFA">
        <w:rPr>
          <w:rFonts w:ascii="Times New Roman" w:hAnsi="Times New Roman"/>
          <w:bCs/>
          <w:sz w:val="30"/>
          <w:szCs w:val="30"/>
        </w:rPr>
        <w:t>Емельяновского</w:t>
      </w:r>
      <w:proofErr w:type="spellEnd"/>
      <w:r w:rsidRPr="00614EFA">
        <w:rPr>
          <w:rFonts w:ascii="Times New Roman" w:hAnsi="Times New Roman"/>
          <w:bCs/>
          <w:sz w:val="30"/>
          <w:szCs w:val="30"/>
        </w:rPr>
        <w:t xml:space="preserve"> района Красноярского края, администрация </w:t>
      </w:r>
      <w:proofErr w:type="spellStart"/>
      <w:r w:rsidRPr="00614EFA">
        <w:rPr>
          <w:rFonts w:ascii="Times New Roman" w:hAnsi="Times New Roman"/>
          <w:bCs/>
          <w:sz w:val="30"/>
          <w:szCs w:val="30"/>
        </w:rPr>
        <w:t>Солонцовского</w:t>
      </w:r>
      <w:proofErr w:type="spellEnd"/>
      <w:r w:rsidRPr="00614EFA">
        <w:rPr>
          <w:rFonts w:ascii="Times New Roman" w:hAnsi="Times New Roman"/>
          <w:bCs/>
          <w:sz w:val="30"/>
          <w:szCs w:val="30"/>
        </w:rPr>
        <w:t xml:space="preserve"> сельсовета </w:t>
      </w:r>
      <w:proofErr w:type="spellStart"/>
      <w:r w:rsidRPr="00614EFA">
        <w:rPr>
          <w:rFonts w:ascii="Times New Roman" w:hAnsi="Times New Roman"/>
          <w:bCs/>
          <w:sz w:val="30"/>
          <w:szCs w:val="30"/>
        </w:rPr>
        <w:t>Емельяновского</w:t>
      </w:r>
      <w:proofErr w:type="spellEnd"/>
      <w:r w:rsidRPr="00614EFA">
        <w:rPr>
          <w:rFonts w:ascii="Times New Roman" w:hAnsi="Times New Roman"/>
          <w:bCs/>
          <w:sz w:val="30"/>
          <w:szCs w:val="30"/>
        </w:rPr>
        <w:t xml:space="preserve"> района Красноярского края, администрация поселка Березовка Березовского района Красноярского края, кроме того, исполнители мероприятий подпрограммы определ</w:t>
      </w:r>
      <w:r w:rsidRPr="00614EFA">
        <w:rPr>
          <w:rFonts w:ascii="Times New Roman" w:hAnsi="Times New Roman"/>
          <w:bCs/>
          <w:sz w:val="30"/>
          <w:szCs w:val="30"/>
        </w:rPr>
        <w:t>я</w:t>
      </w:r>
      <w:r w:rsidRPr="00614EFA">
        <w:rPr>
          <w:rFonts w:ascii="Times New Roman" w:hAnsi="Times New Roman"/>
          <w:bCs/>
          <w:sz w:val="30"/>
          <w:szCs w:val="30"/>
        </w:rPr>
        <w:t>ются в соответствии с Федеральным законом от 05.04.2013 № 44-ФЗ «О контрактной системе в сфере закупок товаров, работ, услуг для обесп</w:t>
      </w:r>
      <w:r w:rsidRPr="00614EFA">
        <w:rPr>
          <w:rFonts w:ascii="Times New Roman" w:hAnsi="Times New Roman"/>
          <w:bCs/>
          <w:sz w:val="30"/>
          <w:szCs w:val="30"/>
        </w:rPr>
        <w:t>е</w:t>
      </w:r>
      <w:r w:rsidRPr="00614EFA">
        <w:rPr>
          <w:rFonts w:ascii="Times New Roman" w:hAnsi="Times New Roman"/>
          <w:bCs/>
          <w:sz w:val="30"/>
          <w:szCs w:val="30"/>
        </w:rPr>
        <w:t>чения государственных и муниципальных нужд», а</w:t>
      </w:r>
      <w:proofErr w:type="gramEnd"/>
      <w:r w:rsidRPr="00614EFA">
        <w:rPr>
          <w:rFonts w:ascii="Times New Roman" w:hAnsi="Times New Roman"/>
          <w:bCs/>
          <w:sz w:val="30"/>
          <w:szCs w:val="30"/>
        </w:rPr>
        <w:t xml:space="preserve"> </w:t>
      </w:r>
      <w:proofErr w:type="gramStart"/>
      <w:r w:rsidRPr="00614EFA">
        <w:rPr>
          <w:rFonts w:ascii="Times New Roman" w:hAnsi="Times New Roman"/>
          <w:bCs/>
          <w:sz w:val="30"/>
          <w:szCs w:val="30"/>
        </w:rPr>
        <w:t>также Постановл</w:t>
      </w:r>
      <w:r w:rsidRPr="00614EFA">
        <w:rPr>
          <w:rFonts w:ascii="Times New Roman" w:hAnsi="Times New Roman"/>
          <w:bCs/>
          <w:sz w:val="30"/>
          <w:szCs w:val="30"/>
        </w:rPr>
        <w:t>е</w:t>
      </w:r>
      <w:r w:rsidRPr="00614EFA">
        <w:rPr>
          <w:rFonts w:ascii="Times New Roman" w:hAnsi="Times New Roman"/>
          <w:bCs/>
          <w:sz w:val="30"/>
          <w:szCs w:val="30"/>
        </w:rPr>
        <w:t>ниями администрации г. Красноярска от 19.10.2023 № 786 «Об утве</w:t>
      </w:r>
      <w:r w:rsidRPr="00614EFA">
        <w:rPr>
          <w:rFonts w:ascii="Times New Roman" w:hAnsi="Times New Roman"/>
          <w:bCs/>
          <w:sz w:val="30"/>
          <w:szCs w:val="30"/>
        </w:rPr>
        <w:t>р</w:t>
      </w:r>
      <w:r w:rsidRPr="00614EFA">
        <w:rPr>
          <w:rFonts w:ascii="Times New Roman" w:hAnsi="Times New Roman"/>
          <w:bCs/>
          <w:sz w:val="30"/>
          <w:szCs w:val="30"/>
        </w:rPr>
        <w:t>ждении Положения о порядке предоставления в 2023 году субсидии юридическим лицам (за исключением государственных (муниципал</w:t>
      </w:r>
      <w:r w:rsidRPr="00614EFA">
        <w:rPr>
          <w:rFonts w:ascii="Times New Roman" w:hAnsi="Times New Roman"/>
          <w:bCs/>
          <w:sz w:val="30"/>
          <w:szCs w:val="30"/>
        </w:rPr>
        <w:t>ь</w:t>
      </w:r>
      <w:r w:rsidRPr="00614EFA">
        <w:rPr>
          <w:rFonts w:ascii="Times New Roman" w:hAnsi="Times New Roman"/>
          <w:bCs/>
          <w:sz w:val="30"/>
          <w:szCs w:val="30"/>
        </w:rPr>
        <w:t>ных) учреждений), индивидуальным предпринимателям в целях фина</w:t>
      </w:r>
      <w:r w:rsidRPr="00614EFA">
        <w:rPr>
          <w:rFonts w:ascii="Times New Roman" w:hAnsi="Times New Roman"/>
          <w:bCs/>
          <w:sz w:val="30"/>
          <w:szCs w:val="30"/>
        </w:rPr>
        <w:t>н</w:t>
      </w:r>
      <w:r w:rsidRPr="00614EFA">
        <w:rPr>
          <w:rFonts w:ascii="Times New Roman" w:hAnsi="Times New Roman"/>
          <w:bCs/>
          <w:sz w:val="30"/>
          <w:szCs w:val="30"/>
        </w:rPr>
        <w:t>сового обеспечения затрат, связанных с переводом частных домовлад</w:t>
      </w:r>
      <w:r w:rsidRPr="00614EFA">
        <w:rPr>
          <w:rFonts w:ascii="Times New Roman" w:hAnsi="Times New Roman"/>
          <w:bCs/>
          <w:sz w:val="30"/>
          <w:szCs w:val="30"/>
        </w:rPr>
        <w:t>е</w:t>
      </w:r>
      <w:r w:rsidRPr="00614EFA">
        <w:rPr>
          <w:rFonts w:ascii="Times New Roman" w:hAnsi="Times New Roman"/>
          <w:bCs/>
          <w:sz w:val="30"/>
          <w:szCs w:val="30"/>
        </w:rPr>
        <w:t>ний на территории города Красноярска с печным или угольным отопл</w:t>
      </w:r>
      <w:r w:rsidRPr="00614EFA">
        <w:rPr>
          <w:rFonts w:ascii="Times New Roman" w:hAnsi="Times New Roman"/>
          <w:bCs/>
          <w:sz w:val="30"/>
          <w:szCs w:val="30"/>
        </w:rPr>
        <w:t>е</w:t>
      </w:r>
      <w:r w:rsidRPr="00614EFA">
        <w:rPr>
          <w:rFonts w:ascii="Times New Roman" w:hAnsi="Times New Roman"/>
          <w:bCs/>
          <w:sz w:val="30"/>
          <w:szCs w:val="30"/>
        </w:rPr>
        <w:t xml:space="preserve">нием на более экологичные виды отопления, включая </w:t>
      </w:r>
      <w:proofErr w:type="spellStart"/>
      <w:r w:rsidRPr="00614EFA">
        <w:rPr>
          <w:rFonts w:ascii="Times New Roman" w:hAnsi="Times New Roman"/>
          <w:bCs/>
          <w:sz w:val="30"/>
          <w:szCs w:val="30"/>
        </w:rPr>
        <w:t>электроотопление</w:t>
      </w:r>
      <w:proofErr w:type="spellEnd"/>
      <w:r w:rsidRPr="00614EFA">
        <w:rPr>
          <w:rFonts w:ascii="Times New Roman" w:hAnsi="Times New Roman"/>
          <w:bCs/>
          <w:sz w:val="30"/>
          <w:szCs w:val="30"/>
        </w:rPr>
        <w:t xml:space="preserve"> </w:t>
      </w:r>
      <w:r w:rsidRPr="00614EFA">
        <w:rPr>
          <w:rFonts w:ascii="Times New Roman" w:hAnsi="Times New Roman"/>
          <w:bCs/>
          <w:sz w:val="30"/>
          <w:szCs w:val="30"/>
        </w:rPr>
        <w:lastRenderedPageBreak/>
        <w:t>и модернизацию систем угольного отопления, и о</w:t>
      </w:r>
      <w:proofErr w:type="gramEnd"/>
      <w:r w:rsidRPr="00614EFA">
        <w:rPr>
          <w:rFonts w:ascii="Times New Roman" w:hAnsi="Times New Roman"/>
          <w:bCs/>
          <w:sz w:val="30"/>
          <w:szCs w:val="30"/>
        </w:rPr>
        <w:t xml:space="preserve"> </w:t>
      </w:r>
      <w:proofErr w:type="gramStart"/>
      <w:r w:rsidRPr="00614EFA">
        <w:rPr>
          <w:rFonts w:ascii="Times New Roman" w:hAnsi="Times New Roman"/>
          <w:bCs/>
          <w:sz w:val="30"/>
          <w:szCs w:val="30"/>
        </w:rPr>
        <w:t>признании утрати</w:t>
      </w:r>
      <w:r w:rsidRPr="00614EFA">
        <w:rPr>
          <w:rFonts w:ascii="Times New Roman" w:hAnsi="Times New Roman"/>
          <w:bCs/>
          <w:sz w:val="30"/>
          <w:szCs w:val="30"/>
        </w:rPr>
        <w:t>в</w:t>
      </w:r>
      <w:r w:rsidRPr="00614EFA">
        <w:rPr>
          <w:rFonts w:ascii="Times New Roman" w:hAnsi="Times New Roman"/>
          <w:bCs/>
          <w:sz w:val="30"/>
          <w:szCs w:val="30"/>
        </w:rPr>
        <w:t>шими силу отдельных пунктов Постановления администрации города от 07.10.2022 N 884», от 09.07.2024 № 637 «Об утверждении Положения о порядке предоставления субсидии юридическим лицам (за исключен</w:t>
      </w:r>
      <w:r w:rsidRPr="00614EFA">
        <w:rPr>
          <w:rFonts w:ascii="Times New Roman" w:hAnsi="Times New Roman"/>
          <w:bCs/>
          <w:sz w:val="30"/>
          <w:szCs w:val="30"/>
        </w:rPr>
        <w:t>и</w:t>
      </w:r>
      <w:r w:rsidRPr="00614EFA">
        <w:rPr>
          <w:rFonts w:ascii="Times New Roman" w:hAnsi="Times New Roman"/>
          <w:bCs/>
          <w:sz w:val="30"/>
          <w:szCs w:val="30"/>
        </w:rPr>
        <w:t>ем государственных (муниципальных) учреждений), индивидуальным предпринимателям в целях финансового обеспечения затрат, связанных с переводом частных домовладений на территории города Красноярска с печным или угольным отоплением на более экологичные виды ото</w:t>
      </w:r>
      <w:r w:rsidRPr="00614EFA">
        <w:rPr>
          <w:rFonts w:ascii="Times New Roman" w:hAnsi="Times New Roman"/>
          <w:bCs/>
          <w:sz w:val="30"/>
          <w:szCs w:val="30"/>
        </w:rPr>
        <w:t>п</w:t>
      </w:r>
      <w:r w:rsidRPr="00614EFA">
        <w:rPr>
          <w:rFonts w:ascii="Times New Roman" w:hAnsi="Times New Roman"/>
          <w:bCs/>
          <w:sz w:val="30"/>
          <w:szCs w:val="30"/>
        </w:rPr>
        <w:t>ления, включая электро-отопление и модернизацию систем</w:t>
      </w:r>
      <w:proofErr w:type="gramEnd"/>
      <w:r w:rsidRPr="00614EFA">
        <w:rPr>
          <w:rFonts w:ascii="Times New Roman" w:hAnsi="Times New Roman"/>
          <w:bCs/>
          <w:sz w:val="30"/>
          <w:szCs w:val="30"/>
        </w:rPr>
        <w:t xml:space="preserve"> угольного отопления, </w:t>
      </w:r>
      <w:r w:rsidRPr="00614EFA">
        <w:rPr>
          <w:rFonts w:ascii="Times New Roman" w:hAnsi="Times New Roman"/>
          <w:color w:val="000000" w:themeColor="text1"/>
          <w:sz w:val="30"/>
          <w:szCs w:val="30"/>
        </w:rPr>
        <w:t>от 25.02.2025 № 128 «Об утверждении Положения о порядке предоставления субсидии юридическим лицам (за исключением гос</w:t>
      </w:r>
      <w:r w:rsidRPr="00614EFA">
        <w:rPr>
          <w:rFonts w:ascii="Times New Roman" w:hAnsi="Times New Roman"/>
          <w:color w:val="000000" w:themeColor="text1"/>
          <w:sz w:val="30"/>
          <w:szCs w:val="30"/>
        </w:rPr>
        <w:t>у</w:t>
      </w:r>
      <w:r w:rsidRPr="00614EFA">
        <w:rPr>
          <w:rFonts w:ascii="Times New Roman" w:hAnsi="Times New Roman"/>
          <w:color w:val="000000" w:themeColor="text1"/>
          <w:sz w:val="30"/>
          <w:szCs w:val="30"/>
        </w:rPr>
        <w:t>дарственных (муниципальных) учреждений), индивидуальным пре</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принимателям в целях финансового обеспечения затрат, связанных с 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ализацией комплексных планов мероприятий по снижению выбросов загрязняющих веществ в атмосферный воздух».</w:t>
      </w:r>
      <w:r w:rsidRPr="00614EFA">
        <w:rPr>
          <w:rFonts w:ascii="Times New Roman" w:hAnsi="Times New Roman"/>
        </w:rPr>
        <w:t xml:space="preserve">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Текущее управление,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реализацией подпрограммы, подготовку и представление информационных и отчетных данных ос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ществляет департамент городского хозяйства и транспорта.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основу механизма реализации подпрограммы заложен принцип эффективного целевого использования средств бюджетов всех уровней в соответствии с установленными приоритетами для достижения пок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зателей подпрограммы, обеспечивающий сбалансированное решение основных задач.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Финансирование мероприятий подпрограммы осуществляется в пределах средств, утвержденных решением Красноярского городского Совета депутатов о бюджете города на очередной финансовый год и плановый период.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olor w:val="000000" w:themeColor="text1"/>
          <w:sz w:val="30"/>
          <w:szCs w:val="30"/>
        </w:rPr>
        <w:t>Реализация мероприятий подпрограммы осуществляется путем финансового обеспечения расходов и возмещения части затрат юрид</w:t>
      </w:r>
      <w:r w:rsidRPr="00614EFA">
        <w:rPr>
          <w:rFonts w:ascii="Times New Roman" w:hAnsi="Times New Roman"/>
          <w:color w:val="000000" w:themeColor="text1"/>
          <w:sz w:val="30"/>
          <w:szCs w:val="30"/>
        </w:rPr>
        <w:t>и</w:t>
      </w:r>
      <w:r w:rsidRPr="00614EFA">
        <w:rPr>
          <w:rFonts w:ascii="Times New Roman" w:hAnsi="Times New Roman"/>
          <w:color w:val="000000" w:themeColor="text1"/>
          <w:sz w:val="30"/>
          <w:szCs w:val="30"/>
        </w:rPr>
        <w:t>ческих лиц (за исключением государственных (муниципальных) учр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ждений), индивидуальных предпринимателей, а также путем заключ</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 муниципальных контрактов (договоров) на закупку товаров, выпо</w:t>
      </w:r>
      <w:r w:rsidRPr="00614EFA">
        <w:rPr>
          <w:rFonts w:ascii="Times New Roman" w:hAnsi="Times New Roman"/>
          <w:color w:val="000000" w:themeColor="text1"/>
          <w:sz w:val="30"/>
          <w:szCs w:val="30"/>
        </w:rPr>
        <w:t>л</w:t>
      </w:r>
      <w:r w:rsidRPr="00614EFA">
        <w:rPr>
          <w:rFonts w:ascii="Times New Roman" w:hAnsi="Times New Roman"/>
          <w:color w:val="000000" w:themeColor="text1"/>
          <w:sz w:val="30"/>
          <w:szCs w:val="30"/>
        </w:rPr>
        <w:t>нение работ, оказание услуг для обеспечения муниципальных нужд в соответствии с действующим законодательством Российской Федер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ции.</w:t>
      </w:r>
      <w:r w:rsidRPr="00614EFA">
        <w:rPr>
          <w:rFonts w:ascii="Times New Roman" w:hAnsi="Times New Roman" w:cs="Times New Roman"/>
          <w:color w:val="000000" w:themeColor="text1"/>
          <w:sz w:val="30"/>
          <w:szCs w:val="30"/>
        </w:rPr>
        <w:t xml:space="preserve"> </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бюджета города в рамках 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ализации мероприятий подпрограммы осуществляется в соответствии с бюджетным законодательством Российской Федерации и законодател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 xml:space="preserve">ством в сфере закупок товаров, работ, услуг для муниципальных нужд в соответствии с Федеральным законом от 05.04.2013 </w:t>
      </w:r>
      <w:hyperlink r:id="rId66" w:history="1">
        <w:r w:rsidRPr="00614EFA">
          <w:rPr>
            <w:rFonts w:ascii="Times New Roman" w:hAnsi="Times New Roman"/>
            <w:color w:val="000000" w:themeColor="text1"/>
            <w:sz w:val="30"/>
            <w:szCs w:val="30"/>
          </w:rPr>
          <w:t>№ 44-ФЗ</w:t>
        </w:r>
      </w:hyperlink>
      <w:r w:rsidRPr="00614EFA">
        <w:rPr>
          <w:rFonts w:ascii="Times New Roman" w:hAnsi="Times New Roman"/>
          <w:color w:val="000000" w:themeColor="text1"/>
          <w:sz w:val="30"/>
          <w:szCs w:val="30"/>
        </w:rPr>
        <w:t xml:space="preserve"> «О ко</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трактной системе в сфере закупок товаров, работ, услуг для обеспеч</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 государственных и муниципальных нужд».</w:t>
      </w:r>
      <w:proofErr w:type="gramEnd"/>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4. Характеристика мероприятий подпрограммы 2</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2.1. Техническое обследование, содержание, ремонт бесхозяйных и муниципальных, не переданных в аренду или госуда</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ственную собственность коммунальных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проводятся работы по техническ</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му обслуживанию муниципальных объектов газового хозяйства, ди</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гностике газопровода и резервуаров с заменой поврежденных участков трубопроводов и запорной арматуры, в том числе ремонтно-восстановительные работы.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Обеспечивается содержание и обслуживание вновь выявленных бесхозяйных объектов теплоснабжения до даты регистрации права со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ственности на такой объект,</w:t>
      </w:r>
      <w:r w:rsidRPr="00614EFA">
        <w:rPr>
          <w:rFonts w:ascii="Times New Roman" w:hAnsi="Times New Roman" w:cs="Times New Roman"/>
          <w:sz w:val="30"/>
          <w:szCs w:val="30"/>
        </w:rPr>
        <w:t xml:space="preserve"> </w:t>
      </w:r>
      <w:r w:rsidRPr="00614EFA">
        <w:rPr>
          <w:rFonts w:ascii="Times New Roman" w:hAnsi="Times New Roman" w:cs="Times New Roman"/>
          <w:color w:val="000000" w:themeColor="text1"/>
          <w:sz w:val="30"/>
          <w:szCs w:val="30"/>
        </w:rPr>
        <w:t>а также ремонт и содержание бесхозяйных и муниципальных, не переданных в аренду или государственную со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 xml:space="preserve">ственность, канализационных насосных станций и водопроводных </w:t>
      </w:r>
      <w:proofErr w:type="spellStart"/>
      <w:r w:rsidRPr="00614EFA">
        <w:rPr>
          <w:rFonts w:ascii="Times New Roman" w:hAnsi="Times New Roman" w:cs="Times New Roman"/>
          <w:color w:val="000000" w:themeColor="text1"/>
          <w:sz w:val="30"/>
          <w:szCs w:val="30"/>
        </w:rPr>
        <w:t>п</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высительных</w:t>
      </w:r>
      <w:proofErr w:type="spellEnd"/>
      <w:r w:rsidRPr="00614EFA">
        <w:rPr>
          <w:rFonts w:ascii="Times New Roman" w:hAnsi="Times New Roman" w:cs="Times New Roman"/>
          <w:color w:val="000000" w:themeColor="text1"/>
          <w:sz w:val="30"/>
          <w:szCs w:val="30"/>
        </w:rPr>
        <w:t xml:space="preserve"> насосных станций.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2.2. Мероприятия по повышению эксплуатационной надежности объектов жизнеобеспечения.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Данное мероприятие обусловлено необходимостью предупрежд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ситуаций, которые могут привести к нарушению функционирования систем жизнеобеспечения населения, повышения надежности пред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ставления потребителям коммунальных услуг требуемого объема и 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чества, модернизации коммунальных систем инженерного обеспечения города, эффективного производства и использования энергоресурсов, развития </w:t>
      </w:r>
      <w:proofErr w:type="spellStart"/>
      <w:r w:rsidRPr="00614EFA">
        <w:rPr>
          <w:rFonts w:ascii="Times New Roman" w:hAnsi="Times New Roman" w:cs="Times New Roman"/>
          <w:color w:val="000000" w:themeColor="text1"/>
          <w:sz w:val="30"/>
          <w:szCs w:val="30"/>
        </w:rPr>
        <w:t>энергоресурсосбережения</w:t>
      </w:r>
      <w:proofErr w:type="spellEnd"/>
      <w:r w:rsidRPr="00614EFA">
        <w:rPr>
          <w:rFonts w:ascii="Times New Roman" w:hAnsi="Times New Roman" w:cs="Times New Roman"/>
          <w:color w:val="000000" w:themeColor="text1"/>
          <w:sz w:val="30"/>
          <w:szCs w:val="30"/>
        </w:rPr>
        <w:t xml:space="preserve"> в жилищно-коммунальном хозя</w:t>
      </w:r>
      <w:r w:rsidRPr="00614EFA">
        <w:rPr>
          <w:rFonts w:ascii="Times New Roman" w:hAnsi="Times New Roman" w:cs="Times New Roman"/>
          <w:color w:val="000000" w:themeColor="text1"/>
          <w:sz w:val="30"/>
          <w:szCs w:val="30"/>
        </w:rPr>
        <w:t>й</w:t>
      </w:r>
      <w:r w:rsidRPr="00614EFA">
        <w:rPr>
          <w:rFonts w:ascii="Times New Roman" w:hAnsi="Times New Roman" w:cs="Times New Roman"/>
          <w:color w:val="000000" w:themeColor="text1"/>
          <w:sz w:val="30"/>
          <w:szCs w:val="30"/>
        </w:rPr>
        <w:t>стве.</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color w:val="000000"/>
          <w:sz w:val="30"/>
          <w:szCs w:val="30"/>
        </w:rPr>
      </w:pPr>
      <w:r w:rsidRPr="00614EFA">
        <w:rPr>
          <w:rFonts w:ascii="Times New Roman" w:hAnsi="Times New Roman"/>
          <w:color w:val="000000"/>
          <w:sz w:val="30"/>
          <w:szCs w:val="30"/>
        </w:rPr>
        <w:t>Мероприятие 2.3. Реализация комплексной программы по перев</w:t>
      </w:r>
      <w:r w:rsidRPr="00614EFA">
        <w:rPr>
          <w:rFonts w:ascii="Times New Roman" w:hAnsi="Times New Roman"/>
          <w:color w:val="000000"/>
          <w:sz w:val="30"/>
          <w:szCs w:val="30"/>
        </w:rPr>
        <w:t>о</w:t>
      </w:r>
      <w:r w:rsidRPr="00614EFA">
        <w:rPr>
          <w:rFonts w:ascii="Times New Roman" w:hAnsi="Times New Roman"/>
          <w:color w:val="000000"/>
          <w:sz w:val="30"/>
          <w:szCs w:val="30"/>
        </w:rPr>
        <w:t xml:space="preserve">ду частных домовладений на территории города Красноярска с печным или угольным отоплением на более экологичные виды отопления, включая </w:t>
      </w:r>
      <w:proofErr w:type="spellStart"/>
      <w:r w:rsidRPr="00614EFA">
        <w:rPr>
          <w:rFonts w:ascii="Times New Roman" w:hAnsi="Times New Roman"/>
          <w:color w:val="000000"/>
          <w:sz w:val="30"/>
          <w:szCs w:val="30"/>
        </w:rPr>
        <w:t>электроотопление</w:t>
      </w:r>
      <w:proofErr w:type="spellEnd"/>
      <w:r w:rsidRPr="00614EFA">
        <w:rPr>
          <w:rFonts w:ascii="Times New Roman" w:hAnsi="Times New Roman"/>
          <w:color w:val="000000"/>
          <w:sz w:val="30"/>
          <w:szCs w:val="30"/>
        </w:rPr>
        <w:t xml:space="preserve"> и модернизацию систем угольного отопл</w:t>
      </w:r>
      <w:r w:rsidRPr="00614EFA">
        <w:rPr>
          <w:rFonts w:ascii="Times New Roman" w:hAnsi="Times New Roman"/>
          <w:color w:val="000000"/>
          <w:sz w:val="30"/>
          <w:szCs w:val="30"/>
        </w:rPr>
        <w:t>е</w:t>
      </w:r>
      <w:r w:rsidRPr="00614EFA">
        <w:rPr>
          <w:rFonts w:ascii="Times New Roman" w:hAnsi="Times New Roman"/>
          <w:color w:val="000000"/>
          <w:sz w:val="30"/>
          <w:szCs w:val="30"/>
        </w:rPr>
        <w:t>ния.</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color w:val="000000"/>
          <w:sz w:val="30"/>
          <w:szCs w:val="30"/>
        </w:rPr>
      </w:pPr>
      <w:r w:rsidRPr="00614EFA">
        <w:rPr>
          <w:rFonts w:ascii="Times New Roman" w:hAnsi="Times New Roman"/>
          <w:bCs/>
          <w:color w:val="000000"/>
          <w:sz w:val="30"/>
          <w:szCs w:val="30"/>
        </w:rPr>
        <w:t>Данное мероприятие предусматривает финансовое обеспечение затрат юридическим лицам (за исключением государственных (муниц</w:t>
      </w:r>
      <w:r w:rsidRPr="00614EFA">
        <w:rPr>
          <w:rFonts w:ascii="Times New Roman" w:hAnsi="Times New Roman"/>
          <w:bCs/>
          <w:color w:val="000000"/>
          <w:sz w:val="30"/>
          <w:szCs w:val="30"/>
        </w:rPr>
        <w:t>и</w:t>
      </w:r>
      <w:r w:rsidRPr="00614EFA">
        <w:rPr>
          <w:rFonts w:ascii="Times New Roman" w:hAnsi="Times New Roman"/>
          <w:bCs/>
          <w:color w:val="000000"/>
          <w:sz w:val="30"/>
          <w:szCs w:val="30"/>
        </w:rPr>
        <w:t xml:space="preserve">пальных) учреждений), индивидуальным предпринимателям на перевод частных домовладений с печным или угольным отоплением на более экологичные виды отопления, включая </w:t>
      </w:r>
      <w:proofErr w:type="spellStart"/>
      <w:r w:rsidRPr="00614EFA">
        <w:rPr>
          <w:rFonts w:ascii="Times New Roman" w:hAnsi="Times New Roman"/>
          <w:bCs/>
          <w:color w:val="000000"/>
          <w:sz w:val="30"/>
          <w:szCs w:val="30"/>
        </w:rPr>
        <w:t>электроотопление</w:t>
      </w:r>
      <w:proofErr w:type="spellEnd"/>
      <w:r w:rsidRPr="00614EFA">
        <w:rPr>
          <w:rFonts w:ascii="Times New Roman" w:hAnsi="Times New Roman"/>
          <w:bCs/>
          <w:color w:val="000000"/>
          <w:sz w:val="30"/>
          <w:szCs w:val="30"/>
        </w:rPr>
        <w:t xml:space="preserve"> и модерниз</w:t>
      </w:r>
      <w:r w:rsidRPr="00614EFA">
        <w:rPr>
          <w:rFonts w:ascii="Times New Roman" w:hAnsi="Times New Roman"/>
          <w:bCs/>
          <w:color w:val="000000"/>
          <w:sz w:val="30"/>
          <w:szCs w:val="30"/>
        </w:rPr>
        <w:t>а</w:t>
      </w:r>
      <w:r w:rsidRPr="00614EFA">
        <w:rPr>
          <w:rFonts w:ascii="Times New Roman" w:hAnsi="Times New Roman"/>
          <w:bCs/>
          <w:color w:val="000000"/>
          <w:sz w:val="30"/>
          <w:szCs w:val="30"/>
        </w:rPr>
        <w:t>цию систем угольного отопления.</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2.4. Реализация мероприятий по переводу частных домовладений с печного отопления и (или) модернизации систем угол</w:t>
      </w:r>
      <w:r w:rsidRPr="00614EFA">
        <w:rPr>
          <w:rFonts w:ascii="Times New Roman" w:hAnsi="Times New Roman"/>
          <w:color w:val="000000"/>
          <w:sz w:val="30"/>
          <w:szCs w:val="30"/>
        </w:rPr>
        <w:t>ь</w:t>
      </w:r>
      <w:r w:rsidRPr="00614EFA">
        <w:rPr>
          <w:rFonts w:ascii="Times New Roman" w:hAnsi="Times New Roman"/>
          <w:color w:val="000000"/>
          <w:sz w:val="30"/>
          <w:szCs w:val="30"/>
        </w:rPr>
        <w:t xml:space="preserve">ного отопления на твердотопливные котлы с автоматической подачей </w:t>
      </w:r>
      <w:proofErr w:type="spellStart"/>
      <w:r w:rsidRPr="00614EFA">
        <w:rPr>
          <w:rFonts w:ascii="Times New Roman" w:hAnsi="Times New Roman"/>
          <w:color w:val="000000"/>
          <w:sz w:val="30"/>
          <w:szCs w:val="30"/>
        </w:rPr>
        <w:t>пеллет</w:t>
      </w:r>
      <w:proofErr w:type="spellEnd"/>
      <w:r w:rsidRPr="00614EFA">
        <w:rPr>
          <w:rFonts w:ascii="Times New Roman" w:hAnsi="Times New Roman"/>
          <w:color w:val="000000"/>
          <w:sz w:val="30"/>
          <w:szCs w:val="30"/>
        </w:rPr>
        <w:t>.</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color w:val="000000"/>
          <w:sz w:val="30"/>
          <w:szCs w:val="30"/>
        </w:rPr>
      </w:pPr>
      <w:r w:rsidRPr="00614EFA">
        <w:rPr>
          <w:rFonts w:ascii="Times New Roman" w:hAnsi="Times New Roman"/>
          <w:bCs/>
          <w:color w:val="000000"/>
          <w:sz w:val="30"/>
          <w:szCs w:val="30"/>
        </w:rPr>
        <w:lastRenderedPageBreak/>
        <w:t>В рамках данного мероприятия предусматривается субсидия ю</w:t>
      </w:r>
      <w:r w:rsidRPr="00614EFA">
        <w:rPr>
          <w:rFonts w:ascii="Times New Roman" w:hAnsi="Times New Roman"/>
          <w:sz w:val="30"/>
          <w:szCs w:val="30"/>
        </w:rPr>
        <w:t>р</w:t>
      </w:r>
      <w:r w:rsidRPr="00614EFA">
        <w:rPr>
          <w:rFonts w:ascii="Times New Roman" w:hAnsi="Times New Roman"/>
          <w:sz w:val="30"/>
          <w:szCs w:val="30"/>
        </w:rPr>
        <w:t>и</w:t>
      </w:r>
      <w:r w:rsidRPr="00614EFA">
        <w:rPr>
          <w:rFonts w:ascii="Times New Roman" w:hAnsi="Times New Roman"/>
          <w:sz w:val="30"/>
          <w:szCs w:val="30"/>
        </w:rPr>
        <w:t>дическим лицам (за исключением государственных (муниципальных) учреждений), индивидуальным предпринимателям в целях возмещения части затрат, связанных с переводом частных домовладений на терр</w:t>
      </w:r>
      <w:r w:rsidRPr="00614EFA">
        <w:rPr>
          <w:rFonts w:ascii="Times New Roman" w:hAnsi="Times New Roman"/>
          <w:sz w:val="30"/>
          <w:szCs w:val="30"/>
        </w:rPr>
        <w:t>и</w:t>
      </w:r>
      <w:r w:rsidRPr="00614EFA">
        <w:rPr>
          <w:rFonts w:ascii="Times New Roman" w:hAnsi="Times New Roman"/>
          <w:sz w:val="30"/>
          <w:szCs w:val="30"/>
        </w:rPr>
        <w:t>тории города Красноярска с печного отопления и (или) модернизацией систем угольного отопления на твердотопливные котлы с автоматич</w:t>
      </w:r>
      <w:r w:rsidRPr="00614EFA">
        <w:rPr>
          <w:rFonts w:ascii="Times New Roman" w:hAnsi="Times New Roman"/>
          <w:sz w:val="30"/>
          <w:szCs w:val="30"/>
        </w:rPr>
        <w:t>е</w:t>
      </w:r>
      <w:r w:rsidRPr="00614EFA">
        <w:rPr>
          <w:rFonts w:ascii="Times New Roman" w:hAnsi="Times New Roman"/>
          <w:sz w:val="30"/>
          <w:szCs w:val="30"/>
        </w:rPr>
        <w:t xml:space="preserve">ской подачей </w:t>
      </w:r>
      <w:proofErr w:type="spellStart"/>
      <w:r w:rsidRPr="00614EFA">
        <w:rPr>
          <w:rFonts w:ascii="Times New Roman" w:hAnsi="Times New Roman"/>
          <w:sz w:val="30"/>
          <w:szCs w:val="30"/>
        </w:rPr>
        <w:t>пеллет</w:t>
      </w:r>
      <w:proofErr w:type="spellEnd"/>
      <w:r w:rsidRPr="00614EFA">
        <w:rPr>
          <w:rFonts w:ascii="Times New Roman" w:hAnsi="Times New Roman"/>
          <w:bCs/>
          <w:color w:val="000000"/>
          <w:sz w:val="30"/>
          <w:szCs w:val="30"/>
        </w:rPr>
        <w:t>.</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2.5. Капитальный ремонт, реконструкция наход</w:t>
      </w:r>
      <w:r w:rsidRPr="00614EFA">
        <w:rPr>
          <w:rFonts w:ascii="Times New Roman" w:hAnsi="Times New Roman"/>
          <w:color w:val="000000"/>
          <w:sz w:val="30"/>
          <w:szCs w:val="30"/>
        </w:rPr>
        <w:t>я</w:t>
      </w:r>
      <w:r w:rsidRPr="00614EFA">
        <w:rPr>
          <w:rFonts w:ascii="Times New Roman" w:hAnsi="Times New Roman"/>
          <w:color w:val="000000"/>
          <w:sz w:val="30"/>
          <w:szCs w:val="30"/>
        </w:rPr>
        <w:t>щихся в муниципальной собственности объектов коммунальной инфр</w:t>
      </w:r>
      <w:r w:rsidRPr="00614EFA">
        <w:rPr>
          <w:rFonts w:ascii="Times New Roman" w:hAnsi="Times New Roman"/>
          <w:color w:val="000000"/>
          <w:sz w:val="30"/>
          <w:szCs w:val="30"/>
        </w:rPr>
        <w:t>а</w:t>
      </w:r>
      <w:r w:rsidRPr="00614EFA">
        <w:rPr>
          <w:rFonts w:ascii="Times New Roman" w:hAnsi="Times New Roman"/>
          <w:color w:val="000000"/>
          <w:sz w:val="30"/>
          <w:szCs w:val="30"/>
        </w:rPr>
        <w:t>структуры, источников тепловой энергии и тепловых сетей, объектов электросетевого хозяйства и источников электрической энергии, а та</w:t>
      </w:r>
      <w:r w:rsidRPr="00614EFA">
        <w:rPr>
          <w:rFonts w:ascii="Times New Roman" w:hAnsi="Times New Roman"/>
          <w:color w:val="000000"/>
          <w:sz w:val="30"/>
          <w:szCs w:val="30"/>
        </w:rPr>
        <w:t>к</w:t>
      </w:r>
      <w:r w:rsidRPr="00614EFA">
        <w:rPr>
          <w:rFonts w:ascii="Times New Roman" w:hAnsi="Times New Roman"/>
          <w:color w:val="000000"/>
          <w:sz w:val="30"/>
          <w:szCs w:val="30"/>
        </w:rPr>
        <w:t>же приобретение технологического оборудования, спецтехники для обеспечения функционирования систем теплоснабжения, электросна</w:t>
      </w:r>
      <w:r w:rsidRPr="00614EFA">
        <w:rPr>
          <w:rFonts w:ascii="Times New Roman" w:hAnsi="Times New Roman"/>
          <w:color w:val="000000"/>
          <w:sz w:val="30"/>
          <w:szCs w:val="30"/>
        </w:rPr>
        <w:t>б</w:t>
      </w:r>
      <w:r w:rsidRPr="00614EFA">
        <w:rPr>
          <w:rFonts w:ascii="Times New Roman" w:hAnsi="Times New Roman"/>
          <w:color w:val="000000"/>
          <w:sz w:val="30"/>
          <w:szCs w:val="30"/>
        </w:rPr>
        <w:t>жения, водоснабжения, водоотведения и очистки сточных вод.</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color w:val="000000"/>
          <w:sz w:val="30"/>
          <w:szCs w:val="30"/>
        </w:rPr>
      </w:pPr>
      <w:r w:rsidRPr="00614EFA">
        <w:rPr>
          <w:rFonts w:ascii="Times New Roman" w:hAnsi="Times New Roman"/>
          <w:bCs/>
          <w:sz w:val="30"/>
          <w:szCs w:val="30"/>
        </w:rPr>
        <w:t xml:space="preserve">В рамках данного мероприятия планируется </w:t>
      </w:r>
      <w:r w:rsidRPr="00614EFA">
        <w:rPr>
          <w:rFonts w:ascii="Times New Roman" w:hAnsi="Times New Roman"/>
          <w:color w:val="000000" w:themeColor="text1"/>
          <w:sz w:val="30"/>
          <w:szCs w:val="30"/>
        </w:rPr>
        <w:t>выполнение работ по капитальному ремонту проходных коллекторов, расположенных в С</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 xml:space="preserve">ветском р-не города в </w:t>
      </w:r>
      <w:proofErr w:type="spellStart"/>
      <w:r w:rsidRPr="00614EFA">
        <w:rPr>
          <w:rFonts w:ascii="Times New Roman" w:hAnsi="Times New Roman"/>
          <w:color w:val="000000" w:themeColor="text1"/>
          <w:sz w:val="30"/>
          <w:szCs w:val="30"/>
        </w:rPr>
        <w:t>мкр</w:t>
      </w:r>
      <w:proofErr w:type="spellEnd"/>
      <w:r w:rsidRPr="00614EFA">
        <w:rPr>
          <w:rFonts w:ascii="Times New Roman" w:hAnsi="Times New Roman"/>
          <w:color w:val="000000" w:themeColor="text1"/>
          <w:sz w:val="30"/>
          <w:szCs w:val="30"/>
        </w:rPr>
        <w:t>. Зеленая Роща</w:t>
      </w:r>
      <w:r w:rsidRPr="00614EFA">
        <w:rPr>
          <w:rFonts w:ascii="Times New Roman" w:hAnsi="Times New Roman"/>
          <w:bCs/>
          <w:sz w:val="30"/>
          <w:szCs w:val="30"/>
        </w:rPr>
        <w:t>.</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r w:rsidRPr="00614EFA">
        <w:rPr>
          <w:rFonts w:ascii="Times New Roman" w:hAnsi="Times New Roman" w:cs="Times New Roman"/>
          <w:bCs/>
          <w:color w:val="000000" w:themeColor="text1"/>
          <w:sz w:val="30"/>
          <w:szCs w:val="30"/>
        </w:rPr>
        <w:t>Перечень мероприятий подпрограммы 2 с указанием главного распорядителя бюджетных средств, исполнителя, сроков исполнения, ожидаемых результатов, объемов и источников финансирования всего и с разбивкой по годам представлен в приложениях 1, 4, 5 к настоящей муниципальной программе.</w:t>
      </w: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bCs/>
          <w:color w:val="000000" w:themeColor="text1"/>
          <w:sz w:val="30"/>
          <w:szCs w:val="30"/>
        </w:rPr>
      </w:pP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bookmarkStart w:id="7" w:name="P739"/>
      <w:bookmarkEnd w:id="7"/>
      <w:r w:rsidRPr="00614EFA">
        <w:rPr>
          <w:rFonts w:ascii="Times New Roman" w:hAnsi="Times New Roman"/>
          <w:color w:val="000000" w:themeColor="text1"/>
          <w:sz w:val="30"/>
          <w:szCs w:val="30"/>
        </w:rPr>
        <w:t>Подпрограмма 3</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«Содержание и ремонт автомобильных дорог общего пользования</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местного значения в городе»</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Паспорт подпрограммы 3</w:t>
      </w:r>
    </w:p>
    <w:p w:rsidR="00E87659" w:rsidRPr="00614EFA" w:rsidRDefault="00E87659" w:rsidP="00E87659">
      <w:pPr>
        <w:pStyle w:val="ConsPlusTitle"/>
        <w:spacing w:line="192" w:lineRule="auto"/>
        <w:jc w:val="center"/>
        <w:outlineLvl w:val="2"/>
        <w:rPr>
          <w:rFonts w:ascii="Times New Roman" w:hAnsi="Times New Roman" w:cs="Times New Roman"/>
          <w:b w:val="0"/>
          <w:color w:val="000000" w:themeColor="text1"/>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39"/>
        <w:gridCol w:w="6439"/>
      </w:tblGrid>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Наименование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«Содержание и ремонт автомобильных дорог общего пользования местного значения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городе»</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Исполнители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2023 году – департамент городского хозяйства;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с 2024 года – департамент городского хозяйства и транспорта;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с 2026 года: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Мининского</w:t>
            </w:r>
            <w:proofErr w:type="spellEnd"/>
            <w:r w:rsidRPr="00614EFA">
              <w:rPr>
                <w:rFonts w:ascii="Times New Roman" w:hAnsi="Times New Roman"/>
                <w:sz w:val="30"/>
                <w:szCs w:val="30"/>
              </w:rPr>
              <w:t xml:space="preserve"> сельсовета </w:t>
            </w: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Элитовского</w:t>
            </w:r>
            <w:proofErr w:type="spellEnd"/>
            <w:r w:rsidRPr="00614EFA">
              <w:rPr>
                <w:rFonts w:ascii="Times New Roman" w:hAnsi="Times New Roman"/>
                <w:sz w:val="30"/>
                <w:szCs w:val="30"/>
              </w:rPr>
              <w:t xml:space="preserve"> сельсовета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Солонцовского</w:t>
            </w:r>
            <w:proofErr w:type="spellEnd"/>
            <w:r w:rsidRPr="00614EFA">
              <w:rPr>
                <w:rFonts w:ascii="Times New Roman" w:hAnsi="Times New Roman"/>
                <w:sz w:val="30"/>
                <w:szCs w:val="30"/>
              </w:rPr>
              <w:t xml:space="preserve"> сельсовета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lastRenderedPageBreak/>
              <w:t>администрация поселка Березовка Березовского района Красноярского края;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юридические лица, индивидуальные предпр</w:t>
            </w:r>
            <w:r w:rsidRPr="00614EFA">
              <w:rPr>
                <w:rFonts w:ascii="Times New Roman" w:hAnsi="Times New Roman" w:cs="Times New Roman"/>
                <w:sz w:val="30"/>
                <w:szCs w:val="30"/>
              </w:rPr>
              <w:t>и</w:t>
            </w:r>
            <w:r w:rsidRPr="00614EFA">
              <w:rPr>
                <w:rFonts w:ascii="Times New Roman" w:hAnsi="Times New Roman" w:cs="Times New Roman"/>
                <w:sz w:val="30"/>
                <w:szCs w:val="30"/>
              </w:rPr>
              <w:t>ниматели</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Цель подпрограммы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содержание и ремонт автомобильных дорог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щего пользования местного значения,</w:t>
            </w:r>
          </w:p>
          <w:p w:rsidR="00E87659" w:rsidRPr="00614EFA" w:rsidRDefault="00E87659" w:rsidP="00B274BE">
            <w:pPr>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обеспечение антитеррористической защищенн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сти объектов дорожного хозяйства</w:t>
            </w:r>
          </w:p>
        </w:tc>
      </w:tr>
      <w:tr w:rsidR="00E87659" w:rsidRPr="00614EFA" w:rsidTr="00B274BE">
        <w:trPr>
          <w:trHeight w:val="113"/>
        </w:trPr>
        <w:tc>
          <w:tcPr>
            <w:tcW w:w="30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 подпрограммы</w:t>
            </w:r>
          </w:p>
        </w:tc>
        <w:tc>
          <w:tcPr>
            <w:tcW w:w="64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поддержание надлежащего технического сост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яния автомобильных дорог и дорожных соор</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жений;</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бесперебойного освещения города;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улучшение </w:t>
            </w:r>
            <w:proofErr w:type="gramStart"/>
            <w:r w:rsidRPr="00614EFA">
              <w:rPr>
                <w:rFonts w:ascii="Times New Roman" w:hAnsi="Times New Roman" w:cs="Times New Roman"/>
                <w:color w:val="000000" w:themeColor="text1"/>
                <w:sz w:val="30"/>
                <w:szCs w:val="30"/>
              </w:rPr>
              <w:t>транспортно-эксплуатационных</w:t>
            </w:r>
            <w:proofErr w:type="gramEnd"/>
            <w:r w:rsidRPr="00614EFA">
              <w:rPr>
                <w:rFonts w:ascii="Times New Roman" w:hAnsi="Times New Roman" w:cs="Times New Roman"/>
                <w:color w:val="000000" w:themeColor="text1"/>
                <w:sz w:val="30"/>
                <w:szCs w:val="30"/>
              </w:rPr>
              <w:t xml:space="preserve">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характеристик автомобильных дорог;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осуществление мер, препятствующих соверш</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нию террористических актов на объектах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рожного хозяйства</w:t>
            </w:r>
          </w:p>
        </w:tc>
      </w:tr>
      <w:tr w:rsidR="00E87659" w:rsidRPr="00614EFA" w:rsidTr="00B274BE">
        <w:tblPrEx>
          <w:tblBorders>
            <w:insideH w:val="nil"/>
          </w:tblBorders>
        </w:tblPrEx>
        <w:trPr>
          <w:trHeight w:val="113"/>
        </w:trPr>
        <w:tc>
          <w:tcPr>
            <w:tcW w:w="3039"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Показатели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результативности </w:t>
            </w:r>
          </w:p>
          <w:p w:rsidR="00E87659" w:rsidRPr="00614EFA" w:rsidRDefault="00E87659" w:rsidP="00B274BE">
            <w:pPr>
              <w:pStyle w:val="ConsPlusNormal"/>
              <w:rPr>
                <w:rFonts w:ascii="Times New Roman" w:hAnsi="Times New Roman" w:cs="Times New Roman"/>
                <w:color w:val="000000" w:themeColor="text1"/>
                <w:sz w:val="30"/>
                <w:szCs w:val="30"/>
              </w:rPr>
            </w:pPr>
          </w:p>
        </w:tc>
        <w:tc>
          <w:tcPr>
            <w:tcW w:w="6439"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1) доля отремонтированных автомобильных д</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 xml:space="preserve">рог общего пользования местного значения </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с твердым покрытием, в отношении </w:t>
            </w:r>
            <w:proofErr w:type="gramStart"/>
            <w:r w:rsidRPr="00614EFA">
              <w:rPr>
                <w:rFonts w:ascii="Times New Roman" w:hAnsi="Times New Roman"/>
                <w:color w:val="000000" w:themeColor="text1"/>
                <w:sz w:val="30"/>
                <w:szCs w:val="30"/>
              </w:rPr>
              <w:t>которых</w:t>
            </w:r>
            <w:proofErr w:type="gramEnd"/>
            <w:r w:rsidRPr="00614EFA">
              <w:rPr>
                <w:rFonts w:ascii="Times New Roman" w:hAnsi="Times New Roman"/>
                <w:color w:val="000000" w:themeColor="text1"/>
                <w:sz w:val="30"/>
                <w:szCs w:val="30"/>
              </w:rPr>
              <w:t xml:space="preserve"> произведен капитальный ремонт и ремонт;</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2) площадь уборки автомобильных дорог общ</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го пользования местного значения;</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3) протяженность сетей наружного освещения </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на территории города;</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4) протяженность сетей ливневой канализации, находящихся на обслуживании;</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5) износ специализированной техники (2023-2024 годы);</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6) количество объектов транспортной инфр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структуры, подлежащих защите от актов нез</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конного вмешательства;</w:t>
            </w:r>
          </w:p>
          <w:p w:rsidR="00E87659" w:rsidRPr="00614EFA" w:rsidRDefault="00E87659" w:rsidP="00B274BE">
            <w:pPr>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7) количество образовательных организаций, вблизи которых выполнено обустройство ули</w:t>
            </w:r>
            <w:r w:rsidRPr="00614EFA">
              <w:rPr>
                <w:rFonts w:ascii="Times New Roman" w:hAnsi="Times New Roman"/>
                <w:color w:val="000000" w:themeColor="text1"/>
                <w:sz w:val="30"/>
                <w:szCs w:val="30"/>
              </w:rPr>
              <w:t>ч</w:t>
            </w:r>
            <w:r w:rsidRPr="00614EFA">
              <w:rPr>
                <w:rFonts w:ascii="Times New Roman" w:hAnsi="Times New Roman"/>
                <w:color w:val="000000" w:themeColor="text1"/>
                <w:sz w:val="30"/>
                <w:szCs w:val="30"/>
              </w:rPr>
              <w:t>но-дорожной сети для обеспечения безопасности дорожного движения</w:t>
            </w:r>
          </w:p>
        </w:tc>
      </w:tr>
      <w:tr w:rsidR="00E87659" w:rsidRPr="00614EFA" w:rsidTr="00B274BE">
        <w:trPr>
          <w:trHeight w:val="113"/>
        </w:trPr>
        <w:tc>
          <w:tcPr>
            <w:tcW w:w="303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Сроки реализации подпрограммы</w:t>
            </w:r>
          </w:p>
        </w:tc>
        <w:tc>
          <w:tcPr>
            <w:tcW w:w="643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2023–20</w:t>
            </w:r>
            <w:r w:rsidRPr="00614EFA">
              <w:rPr>
                <w:rFonts w:ascii="Times New Roman" w:hAnsi="Times New Roman" w:cs="Times New Roman"/>
                <w:color w:val="000000" w:themeColor="text1"/>
                <w:sz w:val="30"/>
                <w:szCs w:val="30"/>
                <w:lang w:val="en-US"/>
              </w:rPr>
              <w:t>30</w:t>
            </w:r>
            <w:r w:rsidRPr="00614EFA">
              <w:rPr>
                <w:rFonts w:ascii="Times New Roman" w:hAnsi="Times New Roman" w:cs="Times New Roman"/>
                <w:color w:val="000000" w:themeColor="text1"/>
                <w:sz w:val="30"/>
                <w:szCs w:val="30"/>
              </w:rPr>
              <w:t xml:space="preserve"> годы</w:t>
            </w:r>
          </w:p>
        </w:tc>
      </w:tr>
      <w:tr w:rsidR="00E87659" w:rsidRPr="00614EFA" w:rsidTr="00B274BE">
        <w:tblPrEx>
          <w:tblBorders>
            <w:insideH w:val="nil"/>
          </w:tblBorders>
        </w:tblPrEx>
        <w:trPr>
          <w:trHeight w:val="113"/>
        </w:trPr>
        <w:tc>
          <w:tcPr>
            <w:tcW w:w="303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Объемы и источники финансирования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Borders>
              <w:top w:val="single" w:sz="4" w:space="0" w:color="auto"/>
              <w:bottom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общий объем финансирования подпрограммы 3 «Содержание и ремонт автомобильных дорог общего пользования местного значения в гор</w:t>
            </w:r>
            <w:r w:rsidRPr="00614EFA">
              <w:rPr>
                <w:rFonts w:ascii="Times New Roman" w:hAnsi="Times New Roman"/>
                <w:sz w:val="30"/>
                <w:szCs w:val="30"/>
              </w:rPr>
              <w:t>о</w:t>
            </w:r>
            <w:r w:rsidRPr="00614EFA">
              <w:rPr>
                <w:rFonts w:ascii="Times New Roman" w:hAnsi="Times New Roman"/>
                <w:sz w:val="30"/>
                <w:szCs w:val="30"/>
              </w:rPr>
              <w:t xml:space="preserve">де» составляет 36 853 715,11 тыс. рублей, в том </w:t>
            </w:r>
            <w:r w:rsidRPr="00614EFA">
              <w:rPr>
                <w:rFonts w:ascii="Times New Roman" w:hAnsi="Times New Roman"/>
                <w:sz w:val="30"/>
                <w:szCs w:val="30"/>
              </w:rPr>
              <w:lastRenderedPageBreak/>
              <w:t>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29 303 449,41 тыс. рублей – средства бюджета города;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7 550 265,70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Объем финансирования по годам реализации подпрограммы:</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2023 год – 6 382 264,21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4 538 575,61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1 843 688,60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2024 год – 6 958 534,07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4 958 534,07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2 000 000,00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2025 год – 6 776 743,09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5 070 165,99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1 706 577,10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2026 год – 5 978 392,78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4 978 392,78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1 000 000,00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2027 год – 5 878 890,48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4 878 890,48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1 000 000,00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2028 год – 4 878 890,48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4 878 890,48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tc>
      </w:tr>
    </w:tbl>
    <w:p w:rsidR="00E87659" w:rsidRPr="00614EFA" w:rsidRDefault="00E87659" w:rsidP="00E87659">
      <w:pPr>
        <w:pStyle w:val="ConsPlusNormal"/>
        <w:tabs>
          <w:tab w:val="left" w:pos="993"/>
        </w:tabs>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Постановка общегородской проблемы подпрограммы 3</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Вопрос обеспечения нормативного транспортно-эксплуатационного состояния автомобильных дорог и искусственных сооружений является одной из основных проблем города на протяжении последнего десятилетия. Основная причина неудовлетворительного 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lastRenderedPageBreak/>
        <w:t>стояния дорог – истечение сроков службы дорожных покрытий и выс</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кая интенсивность движения транспортных средств.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Несоответствие пропускной способности дорог существующей интенсивности движения транспортных средств, перегруженность 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томобильных дорог и, как следствие, увеличение износа дорожного п</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крытия, наряду с низкой дисциплиной участников дорожного движения, приводят к росту уровня аварийности по причине неудовлетворител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ных дорожных условий, сопутствующих совершению дорожно-транспортных происшествий.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Выполнение работ по ремонту и содержанию объектов дорожного</w:t>
      </w:r>
      <w:r w:rsidRPr="00614EFA">
        <w:rPr>
          <w:rFonts w:ascii="Times New Roman" w:eastAsiaTheme="minorHAnsi" w:hAnsi="Times New Roman" w:cs="Times New Roman"/>
          <w:color w:val="000000" w:themeColor="text1"/>
          <w:sz w:val="30"/>
          <w:szCs w:val="30"/>
          <w:lang w:eastAsia="en-US"/>
        </w:rPr>
        <w:t xml:space="preserve"> хозяйства является важнейшим условием обеспечения сохранности д</w:t>
      </w:r>
      <w:r w:rsidRPr="00614EFA">
        <w:rPr>
          <w:rFonts w:ascii="Times New Roman" w:eastAsiaTheme="minorHAnsi" w:hAnsi="Times New Roman" w:cs="Times New Roman"/>
          <w:color w:val="000000" w:themeColor="text1"/>
          <w:sz w:val="30"/>
          <w:szCs w:val="30"/>
          <w:lang w:eastAsia="en-US"/>
        </w:rPr>
        <w:t>о</w:t>
      </w:r>
      <w:r w:rsidRPr="00614EFA">
        <w:rPr>
          <w:rFonts w:ascii="Times New Roman" w:eastAsiaTheme="minorHAnsi" w:hAnsi="Times New Roman" w:cs="Times New Roman"/>
          <w:color w:val="000000" w:themeColor="text1"/>
          <w:sz w:val="30"/>
          <w:szCs w:val="30"/>
          <w:lang w:eastAsia="en-US"/>
        </w:rPr>
        <w:t>рог, повышения безопасности движения по автомобильным дорогам общего пользования местного значения.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Наружное освещение играет первостепенную роль в восприятии эстетического облика городских улиц, магистралей, площадей, в созд</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нии комфортных условий проживания жителей, в обеспечении безопа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ных условий движения автотранспорта и пешеходов в ночное и вече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нее время.</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В целях обеспечения безопасности дорожного движения, обесп</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чения нормативной освещенности улично-дорожной сети, предупр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ждения возникновения аварийных ситуаций на электрических сетях и поддержания их в надлежащем техническом состоянии, предотвращ</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 преждевременного износа отдельных частей и деталей электрооб</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рудования выше допустимого все необходимые регламентные работы по содержанию сетей наружного освещения должны проводиться кв</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лифицированным персоналом своевременно, в полном объеме и с уст</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новленной действующими требованиями периодичностью, для чего</w:t>
      </w:r>
      <w:proofErr w:type="gramEnd"/>
      <w:r w:rsidRPr="00614EFA">
        <w:rPr>
          <w:rFonts w:ascii="Times New Roman" w:hAnsi="Times New Roman"/>
          <w:color w:val="000000" w:themeColor="text1"/>
          <w:sz w:val="30"/>
          <w:szCs w:val="30"/>
        </w:rPr>
        <w:t xml:space="preserve"> необходимо увеличение объема выделяемых из бюджета города Кра</w:t>
      </w:r>
      <w:r w:rsidRPr="00614EFA">
        <w:rPr>
          <w:rFonts w:ascii="Times New Roman" w:hAnsi="Times New Roman"/>
          <w:color w:val="000000" w:themeColor="text1"/>
          <w:sz w:val="30"/>
          <w:szCs w:val="30"/>
        </w:rPr>
        <w:t>с</w:t>
      </w:r>
      <w:r w:rsidRPr="00614EFA">
        <w:rPr>
          <w:rFonts w:ascii="Times New Roman" w:hAnsi="Times New Roman"/>
          <w:color w:val="000000" w:themeColor="text1"/>
          <w:sz w:val="30"/>
          <w:szCs w:val="30"/>
        </w:rPr>
        <w:t>ноярска средств на цели содержания сетей наружного освещения.</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2. Основная цель, задачи, сроки выполнения и показатели</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результативности подпрограммы 3</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pStyle w:val="ConsPlusNormal"/>
        <w:ind w:firstLine="709"/>
        <w:rPr>
          <w:rFonts w:ascii="Times New Roman" w:hAnsi="Times New Roman" w:cs="Times New Roman"/>
          <w:sz w:val="30"/>
          <w:szCs w:val="30"/>
        </w:rPr>
      </w:pPr>
      <w:r w:rsidRPr="00614EFA">
        <w:rPr>
          <w:rFonts w:ascii="Times New Roman" w:hAnsi="Times New Roman" w:cs="Times New Roman"/>
          <w:color w:val="000000" w:themeColor="text1"/>
          <w:sz w:val="30"/>
          <w:szCs w:val="30"/>
        </w:rPr>
        <w:t>Цель – содержание и ремонт автомобильных дорог общего пол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зования местного значения, обеспечение антитеррористической защ</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щенности объектов дорожного хозяйства.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Данная цель направлена на обеспечение безопасности и комфор</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ности передвижения транспортных средств и пешеходов по автом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бильным дорогам общего пользования местного значения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поддержание надлежащего технического состояния автомобил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ных дорог и дорожных сооружений;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бесперебойного освещения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улучшение транспортно-эксплуатационных характеристик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мобильных дорог;</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осуществление мер, препятствующих совершению террористич</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ских актов на объектах дорожного хозяйства.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Эффективность подпрограммы характеризуется показателями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зультативности, рассчитанными на основании Методики.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показателей результативности с расшифровкой план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значений по годам представлен в приложении 2 к настоящей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Сроки выполнения: 2023–2030 годы.</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3. Механизм реализации подпрограммы 3</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подпрограммы 3 «Содержание и ремонт автомобил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ных дорог общего пользования местного значения в городе» осущест</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ляется в соответствии с законодательством Российской Федерации и нормативными правовыми актами Красноярского края и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bCs/>
          <w:sz w:val="30"/>
          <w:szCs w:val="30"/>
        </w:rPr>
        <w:t>Исполнителем подпрограммных мероприятий является департ</w:t>
      </w:r>
      <w:r w:rsidRPr="00614EFA">
        <w:rPr>
          <w:rFonts w:ascii="Times New Roman" w:hAnsi="Times New Roman"/>
          <w:bCs/>
          <w:sz w:val="30"/>
          <w:szCs w:val="30"/>
        </w:rPr>
        <w:t>а</w:t>
      </w:r>
      <w:r w:rsidRPr="00614EFA">
        <w:rPr>
          <w:rFonts w:ascii="Times New Roman" w:hAnsi="Times New Roman"/>
          <w:bCs/>
          <w:sz w:val="30"/>
          <w:szCs w:val="30"/>
        </w:rPr>
        <w:t xml:space="preserve">мент городского хозяйства и транспорта, администрация </w:t>
      </w:r>
      <w:proofErr w:type="spellStart"/>
      <w:r w:rsidRPr="00614EFA">
        <w:rPr>
          <w:rFonts w:ascii="Times New Roman" w:hAnsi="Times New Roman"/>
          <w:bCs/>
          <w:sz w:val="30"/>
          <w:szCs w:val="30"/>
        </w:rPr>
        <w:t>Мининского</w:t>
      </w:r>
      <w:proofErr w:type="spellEnd"/>
      <w:r w:rsidRPr="00614EFA">
        <w:rPr>
          <w:rFonts w:ascii="Times New Roman" w:hAnsi="Times New Roman"/>
          <w:bCs/>
          <w:sz w:val="30"/>
          <w:szCs w:val="30"/>
        </w:rPr>
        <w:t xml:space="preserve"> сельсовета </w:t>
      </w:r>
      <w:proofErr w:type="spellStart"/>
      <w:r w:rsidRPr="00614EFA">
        <w:rPr>
          <w:rFonts w:ascii="Times New Roman" w:hAnsi="Times New Roman"/>
          <w:bCs/>
          <w:sz w:val="30"/>
          <w:szCs w:val="30"/>
        </w:rPr>
        <w:t>Емельяновского</w:t>
      </w:r>
      <w:proofErr w:type="spellEnd"/>
      <w:r w:rsidRPr="00614EFA">
        <w:rPr>
          <w:rFonts w:ascii="Times New Roman" w:hAnsi="Times New Roman"/>
          <w:bCs/>
          <w:sz w:val="30"/>
          <w:szCs w:val="30"/>
        </w:rPr>
        <w:t xml:space="preserve"> района Красноярского края, администрация </w:t>
      </w:r>
      <w:proofErr w:type="spellStart"/>
      <w:r w:rsidRPr="00614EFA">
        <w:rPr>
          <w:rFonts w:ascii="Times New Roman" w:hAnsi="Times New Roman"/>
          <w:bCs/>
          <w:sz w:val="30"/>
          <w:szCs w:val="30"/>
        </w:rPr>
        <w:t>Элитовского</w:t>
      </w:r>
      <w:proofErr w:type="spellEnd"/>
      <w:r w:rsidRPr="00614EFA">
        <w:rPr>
          <w:rFonts w:ascii="Times New Roman" w:hAnsi="Times New Roman"/>
          <w:bCs/>
          <w:sz w:val="30"/>
          <w:szCs w:val="30"/>
        </w:rPr>
        <w:t xml:space="preserve"> сельсовета </w:t>
      </w:r>
      <w:proofErr w:type="spellStart"/>
      <w:r w:rsidRPr="00614EFA">
        <w:rPr>
          <w:rFonts w:ascii="Times New Roman" w:hAnsi="Times New Roman"/>
          <w:bCs/>
          <w:sz w:val="30"/>
          <w:szCs w:val="30"/>
        </w:rPr>
        <w:t>Емельяновского</w:t>
      </w:r>
      <w:proofErr w:type="spellEnd"/>
      <w:r w:rsidRPr="00614EFA">
        <w:rPr>
          <w:rFonts w:ascii="Times New Roman" w:hAnsi="Times New Roman"/>
          <w:bCs/>
          <w:sz w:val="30"/>
          <w:szCs w:val="30"/>
        </w:rPr>
        <w:t xml:space="preserve"> района Красноярского края, администрация </w:t>
      </w:r>
      <w:proofErr w:type="spellStart"/>
      <w:r w:rsidRPr="00614EFA">
        <w:rPr>
          <w:rFonts w:ascii="Times New Roman" w:hAnsi="Times New Roman"/>
          <w:bCs/>
          <w:sz w:val="30"/>
          <w:szCs w:val="30"/>
        </w:rPr>
        <w:t>Солонцовского</w:t>
      </w:r>
      <w:proofErr w:type="spellEnd"/>
      <w:r w:rsidRPr="00614EFA">
        <w:rPr>
          <w:rFonts w:ascii="Times New Roman" w:hAnsi="Times New Roman"/>
          <w:bCs/>
          <w:sz w:val="30"/>
          <w:szCs w:val="30"/>
        </w:rPr>
        <w:t xml:space="preserve"> сельсовета </w:t>
      </w:r>
      <w:proofErr w:type="spellStart"/>
      <w:r w:rsidRPr="00614EFA">
        <w:rPr>
          <w:rFonts w:ascii="Times New Roman" w:hAnsi="Times New Roman"/>
          <w:bCs/>
          <w:sz w:val="30"/>
          <w:szCs w:val="30"/>
        </w:rPr>
        <w:t>Емельяновского</w:t>
      </w:r>
      <w:proofErr w:type="spellEnd"/>
      <w:r w:rsidRPr="00614EFA">
        <w:rPr>
          <w:rFonts w:ascii="Times New Roman" w:hAnsi="Times New Roman"/>
          <w:bCs/>
          <w:sz w:val="30"/>
          <w:szCs w:val="30"/>
        </w:rPr>
        <w:t xml:space="preserve"> района Красноярского края, администрация поселка Березовка Березовского района Красноярского края, а также исполнители мероприятий подпр</w:t>
      </w:r>
      <w:r w:rsidRPr="00614EFA">
        <w:rPr>
          <w:rFonts w:ascii="Times New Roman" w:hAnsi="Times New Roman"/>
          <w:bCs/>
          <w:sz w:val="30"/>
          <w:szCs w:val="30"/>
        </w:rPr>
        <w:t>о</w:t>
      </w:r>
      <w:r w:rsidRPr="00614EFA">
        <w:rPr>
          <w:rFonts w:ascii="Times New Roman" w:hAnsi="Times New Roman"/>
          <w:bCs/>
          <w:sz w:val="30"/>
          <w:szCs w:val="30"/>
        </w:rPr>
        <w:t>граммы определяются в соответствии с Федеральным законом от 05.04.2013 № 44-ФЗ «О контрактной системе в сфере закупок товаров, работ, услуг</w:t>
      </w:r>
      <w:proofErr w:type="gramEnd"/>
      <w:r w:rsidRPr="00614EFA">
        <w:rPr>
          <w:rFonts w:ascii="Times New Roman" w:hAnsi="Times New Roman"/>
          <w:bCs/>
          <w:sz w:val="30"/>
          <w:szCs w:val="30"/>
        </w:rPr>
        <w:t xml:space="preserve"> для обеспечения государственных и муниципальных нужд».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Текущее управление,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реализацией подпрограммы, подготовку и представление информационных и отчетных данных ос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ществляет департамент городского хозяйства и транспорта.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основу механизма реализации подпрограммы заложен принцип эффективного целевого использования средств бюджетов всех уровней в соответствии с установленными приоритетами для достижения пок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зателей подпрограммы, обеспечивающий сбалансированное решение основных задач.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Финансирование мероприятий подпрограммы осуществляется в пределах средств, утвержденных решением Красноярского городского Совета депутатов о бюджете города на очередной финансовый год и плановый период.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мероприятий подпрограммы осуществляется путем з</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ключения муниципальных контрактов (договоров) на закупку товаров, </w:t>
      </w:r>
      <w:r w:rsidRPr="00614EFA">
        <w:rPr>
          <w:rFonts w:ascii="Times New Roman" w:hAnsi="Times New Roman" w:cs="Times New Roman"/>
          <w:color w:val="000000" w:themeColor="text1"/>
          <w:sz w:val="30"/>
          <w:szCs w:val="30"/>
        </w:rPr>
        <w:lastRenderedPageBreak/>
        <w:t>выполнение работ, оказание услуг для обеспечения муниципальных нужд в соответствии с действующим законодательством Российской Федерации.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бюджета города и средств вышестоящих бюджетов в рамках реализации мероприятий подпр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граммы осуществляется в соответствии с бюджетным законодател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ством Российской Федерации и законодательством в сфере закупок т</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варов, работ, услуг для муниципальных нужд в соответствии с Фед</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 xml:space="preserve">ральным законом от 05.04.2013 </w:t>
      </w:r>
      <w:hyperlink r:id="rId67" w:history="1">
        <w:r w:rsidRPr="00614EFA">
          <w:rPr>
            <w:rFonts w:ascii="Times New Roman" w:hAnsi="Times New Roman"/>
            <w:color w:val="000000" w:themeColor="text1"/>
            <w:sz w:val="30"/>
            <w:szCs w:val="30"/>
          </w:rPr>
          <w:t>№ 44-ФЗ</w:t>
        </w:r>
      </w:hyperlink>
      <w:r w:rsidRPr="00614EFA">
        <w:rPr>
          <w:rFonts w:ascii="Times New Roman" w:hAnsi="Times New Roman"/>
          <w:color w:val="000000" w:themeColor="text1"/>
          <w:sz w:val="30"/>
          <w:szCs w:val="30"/>
        </w:rPr>
        <w:t xml:space="preserve"> «О контрактной системе в сфере закупок товаров, работ, услуг для обеспечения государственных и муниципальных нужд».</w:t>
      </w:r>
      <w:proofErr w:type="gramEnd"/>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4. Характеристика мероприятий подпрограммы 3</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3.1. Текущее содержание автомобильных дорог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щего пользования местного значения и инженерных сооружений на них.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рамках данного мероприятия предусмотрены: уборка дорог и тротуаров в зимний и летний периоды, восстановление покрытия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мобильных дорог, содержание интеллектуальных транспортных систем и светофорных объектов, установка и содержание технических средств организации дорожного движения (дорожные знаки, ограждения, св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тофорные объекты, искусственные дорожные неровности и других), нанесение дорожной разметки, содержание сетей наружного освещения, обслуживание искусственных сооружений (мостов, мостов-труб, наб</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режных, путепроводов и т.д</w:t>
      </w:r>
      <w:proofErr w:type="gramEnd"/>
      <w:r w:rsidRPr="00614EFA">
        <w:rPr>
          <w:rFonts w:ascii="Times New Roman" w:hAnsi="Times New Roman" w:cs="Times New Roman"/>
          <w:color w:val="000000" w:themeColor="text1"/>
          <w:sz w:val="30"/>
          <w:szCs w:val="30"/>
        </w:rPr>
        <w:t>.) и другие виды работ.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Для увеличения эффективности расходования сре</w:t>
      </w:r>
      <w:proofErr w:type="gramStart"/>
      <w:r w:rsidRPr="00614EFA">
        <w:rPr>
          <w:rFonts w:ascii="Times New Roman" w:hAnsi="Times New Roman" w:cs="Times New Roman"/>
          <w:color w:val="000000" w:themeColor="text1"/>
          <w:sz w:val="30"/>
          <w:szCs w:val="30"/>
        </w:rPr>
        <w:t>дств пр</w:t>
      </w:r>
      <w:proofErr w:type="gramEnd"/>
      <w:r w:rsidRPr="00614EFA">
        <w:rPr>
          <w:rFonts w:ascii="Times New Roman" w:hAnsi="Times New Roman" w:cs="Times New Roman"/>
          <w:color w:val="000000" w:themeColor="text1"/>
          <w:sz w:val="30"/>
          <w:szCs w:val="30"/>
        </w:rPr>
        <w:t>едполаг</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ется проведение следующих мероприятий: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конце осени проводить мероприятия по подготовке к зиме – очищать водосточные колодцы и трубы, утеплять водоприемники;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осенний период увеличить долю механизированной очистки и сбора опавших листьев с газонов, примыкающих к проезжей части, для предотвращения засорения ливневой канализации;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при поливке дорожных покрытий для снижения запыленности и улучшения микроклимата на улицах города в жаркие летние дни пре</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полагается не превышать расход воды для поливки улиц с усоверше</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ствованными покрытиями более чем 0,2–0,3 л/кв. м, с прочими покр</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тиями – более чем 0,4–0,6 л/кв. 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зимний период улично-дорожную сеть планируется убирать ср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зу после снегопада, так как свежевыпавший, рыхлый снег легче убирать с проезжей части, чем слежавшийся, уплотненный;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усиление </w:t>
      </w:r>
      <w:proofErr w:type="gramStart"/>
      <w:r w:rsidRPr="00614EFA">
        <w:rPr>
          <w:rFonts w:ascii="Times New Roman" w:hAnsi="Times New Roman" w:cs="Times New Roman"/>
          <w:color w:val="000000" w:themeColor="text1"/>
          <w:sz w:val="30"/>
          <w:szCs w:val="30"/>
        </w:rPr>
        <w:t>контроля за</w:t>
      </w:r>
      <w:proofErr w:type="gramEnd"/>
      <w:r w:rsidRPr="00614EFA">
        <w:rPr>
          <w:rFonts w:ascii="Times New Roman" w:hAnsi="Times New Roman" w:cs="Times New Roman"/>
          <w:color w:val="000000" w:themeColor="text1"/>
          <w:sz w:val="30"/>
          <w:szCs w:val="30"/>
        </w:rPr>
        <w:t xml:space="preserve"> работой спецтехники на предприятиях при помощи системы «ГЛОНАСС»;</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 xml:space="preserve">усиление </w:t>
      </w:r>
      <w:proofErr w:type="gramStart"/>
      <w:r w:rsidRPr="00614EFA">
        <w:rPr>
          <w:rFonts w:ascii="Times New Roman" w:hAnsi="Times New Roman" w:cs="Times New Roman"/>
          <w:color w:val="000000" w:themeColor="text1"/>
          <w:sz w:val="30"/>
          <w:szCs w:val="30"/>
        </w:rPr>
        <w:t>контроля за</w:t>
      </w:r>
      <w:proofErr w:type="gramEnd"/>
      <w:r w:rsidRPr="00614EFA">
        <w:rPr>
          <w:rFonts w:ascii="Times New Roman" w:hAnsi="Times New Roman" w:cs="Times New Roman"/>
          <w:color w:val="000000" w:themeColor="text1"/>
          <w:sz w:val="30"/>
          <w:szCs w:val="30"/>
        </w:rPr>
        <w:t xml:space="preserve"> деятельностью подрядных организаций в ч</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сти достоверности и качества предъявляемых объемов работ.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3.2. Текущее содержание автомобильных дорог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щего пользования местного значения и инженерных сооружений на них за счет средств муниципального дорожного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рамках данного мероприятия предусмотрены: уборка дорог и тротуаров в зимний и летний периоды, восстановление покрытия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мобильных дорог, содержание интеллектуальных транспортных систем и светофорных объектов, установка и содержание технических средств организации дорожного движения (дорожные знаки, ограждения, св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тофорные объекты, искусственные дорожные неровности и других), нанесение дорожной разметки, содержание сетей наружного освещения, обслуживание искусственных сооружений (мостов, мостов-труб, наб</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режных, путепроводов и т.д</w:t>
      </w:r>
      <w:proofErr w:type="gramEnd"/>
      <w:r w:rsidRPr="00614EFA">
        <w:rPr>
          <w:rFonts w:ascii="Times New Roman" w:hAnsi="Times New Roman" w:cs="Times New Roman"/>
          <w:color w:val="000000" w:themeColor="text1"/>
          <w:sz w:val="30"/>
          <w:szCs w:val="30"/>
        </w:rPr>
        <w:t>.) и другие виды работ.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3.3. Содержание </w:t>
      </w:r>
      <w:proofErr w:type="gramStart"/>
      <w:r w:rsidRPr="00614EFA">
        <w:rPr>
          <w:rFonts w:ascii="Times New Roman" w:hAnsi="Times New Roman" w:cs="Times New Roman"/>
          <w:color w:val="000000" w:themeColor="text1"/>
          <w:sz w:val="30"/>
          <w:szCs w:val="30"/>
        </w:rPr>
        <w:t>сетей ливневой канализации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мобильных дорог общего пользования местного значения</w:t>
      </w:r>
      <w:proofErr w:type="gramEnd"/>
      <w:r w:rsidRPr="00614EFA">
        <w:rPr>
          <w:rFonts w:ascii="Times New Roman" w:hAnsi="Times New Roman" w:cs="Times New Roman"/>
          <w:color w:val="000000" w:themeColor="text1"/>
          <w:sz w:val="30"/>
          <w:szCs w:val="30"/>
        </w:rPr>
        <w:t xml:space="preserve"> за счет средств муниципального дорожного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рамках данного мероприятия проводятся очистка </w:t>
      </w:r>
      <w:proofErr w:type="spellStart"/>
      <w:r w:rsidRPr="00614EFA">
        <w:rPr>
          <w:rFonts w:ascii="Times New Roman" w:hAnsi="Times New Roman" w:cs="Times New Roman"/>
          <w:color w:val="000000" w:themeColor="text1"/>
          <w:sz w:val="30"/>
          <w:szCs w:val="30"/>
        </w:rPr>
        <w:t>дождеприе</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ных</w:t>
      </w:r>
      <w:proofErr w:type="spellEnd"/>
      <w:r w:rsidRPr="00614EFA">
        <w:rPr>
          <w:rFonts w:ascii="Times New Roman" w:hAnsi="Times New Roman" w:cs="Times New Roman"/>
          <w:color w:val="000000" w:themeColor="text1"/>
          <w:sz w:val="30"/>
          <w:szCs w:val="30"/>
        </w:rPr>
        <w:t xml:space="preserve"> колодцев, водосточных труб, размывка наледи водостоков горячей водой, промывка коллекторов, очистка водоотводных лотков, ремонт и замена </w:t>
      </w:r>
      <w:proofErr w:type="spellStart"/>
      <w:r w:rsidRPr="00614EFA">
        <w:rPr>
          <w:rFonts w:ascii="Times New Roman" w:hAnsi="Times New Roman" w:cs="Times New Roman"/>
          <w:color w:val="000000" w:themeColor="text1"/>
          <w:sz w:val="30"/>
          <w:szCs w:val="30"/>
        </w:rPr>
        <w:t>дождеприемных</w:t>
      </w:r>
      <w:proofErr w:type="spellEnd"/>
      <w:r w:rsidRPr="00614EFA">
        <w:rPr>
          <w:rFonts w:ascii="Times New Roman" w:hAnsi="Times New Roman" w:cs="Times New Roman"/>
          <w:color w:val="000000" w:themeColor="text1"/>
          <w:sz w:val="30"/>
          <w:szCs w:val="30"/>
        </w:rPr>
        <w:t xml:space="preserve">, смотровых колодцев.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3.4. Мероприятия по </w:t>
      </w:r>
      <w:proofErr w:type="spellStart"/>
      <w:r w:rsidRPr="00614EFA">
        <w:rPr>
          <w:rFonts w:ascii="Times New Roman" w:hAnsi="Times New Roman" w:cs="Times New Roman"/>
          <w:color w:val="000000" w:themeColor="text1"/>
          <w:sz w:val="30"/>
          <w:szCs w:val="30"/>
        </w:rPr>
        <w:t>обеспыливанию</w:t>
      </w:r>
      <w:proofErr w:type="spellEnd"/>
      <w:r w:rsidRPr="00614EFA">
        <w:rPr>
          <w:rFonts w:ascii="Times New Roman" w:hAnsi="Times New Roman" w:cs="Times New Roman"/>
          <w:color w:val="000000" w:themeColor="text1"/>
          <w:sz w:val="30"/>
          <w:szCs w:val="30"/>
        </w:rPr>
        <w:t>, мойке авт</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мобильных дорог общего пользования местного значения и инженерных сооружений на них.</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рамках данного мероприятия проводятся работы по </w:t>
      </w:r>
      <w:proofErr w:type="spellStart"/>
      <w:r w:rsidRPr="00614EFA">
        <w:rPr>
          <w:rFonts w:ascii="Times New Roman" w:hAnsi="Times New Roman" w:cs="Times New Roman"/>
          <w:color w:val="000000" w:themeColor="text1"/>
          <w:sz w:val="30"/>
          <w:szCs w:val="30"/>
        </w:rPr>
        <w:t>обеспыл</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ванию</w:t>
      </w:r>
      <w:proofErr w:type="spellEnd"/>
      <w:r w:rsidRPr="00614EFA">
        <w:rPr>
          <w:rFonts w:ascii="Times New Roman" w:hAnsi="Times New Roman" w:cs="Times New Roman"/>
          <w:color w:val="000000" w:themeColor="text1"/>
          <w:sz w:val="30"/>
          <w:szCs w:val="30"/>
        </w:rPr>
        <w:t xml:space="preserve"> проезжей и </w:t>
      </w:r>
      <w:proofErr w:type="spellStart"/>
      <w:r w:rsidRPr="00614EFA">
        <w:rPr>
          <w:rFonts w:ascii="Times New Roman" w:hAnsi="Times New Roman" w:cs="Times New Roman"/>
          <w:color w:val="000000" w:themeColor="text1"/>
          <w:sz w:val="30"/>
          <w:szCs w:val="30"/>
        </w:rPr>
        <w:t>прилотковой</w:t>
      </w:r>
      <w:proofErr w:type="spellEnd"/>
      <w:r w:rsidRPr="00614EFA">
        <w:rPr>
          <w:rFonts w:ascii="Times New Roman" w:hAnsi="Times New Roman" w:cs="Times New Roman"/>
          <w:color w:val="000000" w:themeColor="text1"/>
          <w:sz w:val="30"/>
          <w:szCs w:val="30"/>
        </w:rPr>
        <w:t xml:space="preserve"> части дорог, мойке проезжей и </w:t>
      </w:r>
      <w:proofErr w:type="spellStart"/>
      <w:r w:rsidRPr="00614EFA">
        <w:rPr>
          <w:rFonts w:ascii="Times New Roman" w:hAnsi="Times New Roman" w:cs="Times New Roman"/>
          <w:color w:val="000000" w:themeColor="text1"/>
          <w:sz w:val="30"/>
          <w:szCs w:val="30"/>
        </w:rPr>
        <w:t>прило</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ковой</w:t>
      </w:r>
      <w:proofErr w:type="spellEnd"/>
      <w:r w:rsidRPr="00614EFA">
        <w:rPr>
          <w:rFonts w:ascii="Times New Roman" w:hAnsi="Times New Roman" w:cs="Times New Roman"/>
          <w:color w:val="000000" w:themeColor="text1"/>
          <w:sz w:val="30"/>
          <w:szCs w:val="30"/>
        </w:rPr>
        <w:t xml:space="preserve"> части дорог, мойке тротуаров и площадок.</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3.5. Мероприятия по обеспечению антитеррорист</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ческой защищенности объектов.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осуществляется охрана и защита мостовых сооружений от актов незаконного вмешательства, оснащение объектов техническими средствами обеспечения транспортной безопа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ности и другие мероприятия, предусмотренные требованиями по обе</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печению транспортной безопасности.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3.6. Ремонт и капитальный ремонт автомобильных дорог общего пользования местного значения.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проводится капитальный ремонт и ремонт автомобильных дорог общего пользования местного значения, сетей наружного освещения, выполнение проектно-изыскательских 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бот и др.</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3.7. Ремонт и капитальный ремонт автомобильных дорог общего пользования местного значения за счет средств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lastRenderedPageBreak/>
        <w:t>пального дорожного фонда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bCs/>
          <w:sz w:val="30"/>
          <w:szCs w:val="30"/>
        </w:rPr>
        <w:t>В рамках данного мероприятия проводится капитальный ремонт и ремонт автомобильных дорог общего пользования местного значения, сетей наружного освещения, выполнение проектно-изыскательских р</w:t>
      </w:r>
      <w:r w:rsidRPr="00614EFA">
        <w:rPr>
          <w:rFonts w:ascii="Times New Roman" w:hAnsi="Times New Roman" w:cs="Times New Roman"/>
          <w:bCs/>
          <w:sz w:val="30"/>
          <w:szCs w:val="30"/>
        </w:rPr>
        <w:t>а</w:t>
      </w:r>
      <w:r w:rsidRPr="00614EFA">
        <w:rPr>
          <w:rFonts w:ascii="Times New Roman" w:hAnsi="Times New Roman" w:cs="Times New Roman"/>
          <w:bCs/>
          <w:sz w:val="30"/>
          <w:szCs w:val="30"/>
        </w:rPr>
        <w:t>бот и др.</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3.8. Приобретение специализированной </w:t>
      </w:r>
      <w:proofErr w:type="gramStart"/>
      <w:r w:rsidRPr="00614EFA">
        <w:rPr>
          <w:rFonts w:ascii="Times New Roman" w:hAnsi="Times New Roman" w:cs="Times New Roman"/>
          <w:color w:val="000000" w:themeColor="text1"/>
          <w:sz w:val="30"/>
          <w:szCs w:val="30"/>
        </w:rPr>
        <w:t>техники с целью повышения уровня содержания автомобильных дорог общего пользования местного значения</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Немаловажным фактором, влияющим на чистоту улиц, дворов, парков, является обеспеченность специализированной </w:t>
      </w:r>
      <w:proofErr w:type="gramStart"/>
      <w:r w:rsidRPr="00614EFA">
        <w:rPr>
          <w:rFonts w:ascii="Times New Roman" w:hAnsi="Times New Roman" w:cs="Times New Roman"/>
          <w:color w:val="000000" w:themeColor="text1"/>
          <w:sz w:val="30"/>
          <w:szCs w:val="30"/>
        </w:rPr>
        <w:t>авто-техникой</w:t>
      </w:r>
      <w:proofErr w:type="gramEnd"/>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В рамках данного мероприятия средства направляются на оплату лизинговых платежей за 14 ед. дорожно-уборочной техники.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3.9. Ремонт, капитальный ремонт автомобильных дорог общего пользования местного значения за счет средств дорожн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го фонда Красноярского края (в 2023 году наименование мероприятия: ремонт, капитальный ремонт, реконструкция, строительство автом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бильных дорог общего пользования местного значения за счет средств дорожного фонда Красноярского края).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проводится капитальный ремонт и ремонт автомобильных дорог общего пользования местного значения.</w:t>
      </w:r>
    </w:p>
    <w:p w:rsidR="00E87659" w:rsidRPr="00614EFA" w:rsidRDefault="00E87659" w:rsidP="00E87659">
      <w:pPr>
        <w:pStyle w:val="ConsPlusNormal"/>
        <w:ind w:firstLine="709"/>
        <w:jc w:val="both"/>
        <w:rPr>
          <w:rFonts w:ascii="Times New Roman" w:hAnsi="Times New Roman" w:cs="Times New Roman"/>
          <w:bCs/>
          <w:sz w:val="30"/>
          <w:szCs w:val="30"/>
        </w:rPr>
      </w:pPr>
      <w:r w:rsidRPr="00614EFA">
        <w:rPr>
          <w:rFonts w:ascii="Times New Roman" w:hAnsi="Times New Roman"/>
          <w:bCs/>
          <w:sz w:val="30"/>
          <w:szCs w:val="30"/>
        </w:rPr>
        <w:t>Мероприятие 3.10. Обустройство участков улично-дорожной сети вблизи образовательных организаций для обеспечения безопасности д</w:t>
      </w:r>
      <w:r w:rsidRPr="00614EFA">
        <w:rPr>
          <w:rFonts w:ascii="Times New Roman" w:hAnsi="Times New Roman"/>
          <w:bCs/>
          <w:sz w:val="30"/>
          <w:szCs w:val="30"/>
        </w:rPr>
        <w:t>о</w:t>
      </w:r>
      <w:r w:rsidRPr="00614EFA">
        <w:rPr>
          <w:rFonts w:ascii="Times New Roman" w:hAnsi="Times New Roman"/>
          <w:bCs/>
          <w:sz w:val="30"/>
          <w:szCs w:val="30"/>
        </w:rPr>
        <w:t>рожного движения за счет средств дорожного фонда Красноярского края.</w:t>
      </w:r>
      <w:r w:rsidRPr="00614EFA">
        <w:rPr>
          <w:rFonts w:ascii="Times New Roman" w:hAnsi="Times New Roman" w:cs="Times New Roman"/>
          <w:bCs/>
          <w:sz w:val="30"/>
          <w:szCs w:val="30"/>
        </w:rPr>
        <w:t xml:space="preserve">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в 2023 году в целях обеспечения безопасности дорожного движения вблизи образовательных учрежд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ний по адресам ул. Петра </w:t>
      </w:r>
      <w:proofErr w:type="spellStart"/>
      <w:r w:rsidRPr="00614EFA">
        <w:rPr>
          <w:rFonts w:ascii="Times New Roman" w:hAnsi="Times New Roman" w:cs="Times New Roman"/>
          <w:color w:val="000000" w:themeColor="text1"/>
          <w:sz w:val="30"/>
          <w:szCs w:val="30"/>
        </w:rPr>
        <w:t>Подзолкова</w:t>
      </w:r>
      <w:proofErr w:type="spellEnd"/>
      <w:r w:rsidRPr="00614EFA">
        <w:rPr>
          <w:rFonts w:ascii="Times New Roman" w:hAnsi="Times New Roman" w:cs="Times New Roman"/>
          <w:color w:val="000000" w:themeColor="text1"/>
          <w:sz w:val="30"/>
          <w:szCs w:val="30"/>
        </w:rPr>
        <w:t xml:space="preserve">, 14 (МБДОУ Детский сад № 98), ул. Алеши </w:t>
      </w:r>
      <w:proofErr w:type="spellStart"/>
      <w:r w:rsidRPr="00614EFA">
        <w:rPr>
          <w:rFonts w:ascii="Times New Roman" w:hAnsi="Times New Roman" w:cs="Times New Roman"/>
          <w:color w:val="000000" w:themeColor="text1"/>
          <w:sz w:val="30"/>
          <w:szCs w:val="30"/>
        </w:rPr>
        <w:t>Тимошенкова</w:t>
      </w:r>
      <w:proofErr w:type="spellEnd"/>
      <w:r w:rsidRPr="00614EFA">
        <w:rPr>
          <w:rFonts w:ascii="Times New Roman" w:hAnsi="Times New Roman" w:cs="Times New Roman"/>
          <w:color w:val="000000" w:themeColor="text1"/>
          <w:sz w:val="30"/>
          <w:szCs w:val="30"/>
        </w:rPr>
        <w:t>, 82 (МБОУ Средняя школа №78), ул. Енисе</w:t>
      </w:r>
      <w:r w:rsidRPr="00614EFA">
        <w:rPr>
          <w:rFonts w:ascii="Times New Roman" w:hAnsi="Times New Roman" w:cs="Times New Roman"/>
          <w:color w:val="000000" w:themeColor="text1"/>
          <w:sz w:val="30"/>
          <w:szCs w:val="30"/>
        </w:rPr>
        <w:t>й</w:t>
      </w:r>
      <w:r w:rsidRPr="00614EFA">
        <w:rPr>
          <w:rFonts w:ascii="Times New Roman" w:hAnsi="Times New Roman" w:cs="Times New Roman"/>
          <w:color w:val="000000" w:themeColor="text1"/>
          <w:sz w:val="30"/>
          <w:szCs w:val="30"/>
        </w:rPr>
        <w:t>ская, 1А (МАОУ Средняя школа «Комплекс Покровский») выполнено:</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установка дорожно-знаковой информации - 56 шт.;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устройство светофоров Т</w:t>
      </w:r>
      <w:proofErr w:type="gramStart"/>
      <w:r w:rsidRPr="00614EFA">
        <w:rPr>
          <w:rFonts w:ascii="Times New Roman" w:hAnsi="Times New Roman" w:cs="Times New Roman"/>
          <w:color w:val="000000" w:themeColor="text1"/>
          <w:sz w:val="30"/>
          <w:szCs w:val="30"/>
        </w:rPr>
        <w:t>7</w:t>
      </w:r>
      <w:proofErr w:type="gramEnd"/>
      <w:r w:rsidRPr="00614EFA">
        <w:rPr>
          <w:rFonts w:ascii="Times New Roman" w:hAnsi="Times New Roman" w:cs="Times New Roman"/>
          <w:color w:val="000000" w:themeColor="text1"/>
          <w:sz w:val="30"/>
          <w:szCs w:val="30"/>
        </w:rPr>
        <w:t xml:space="preserve"> - 24 шт.;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установка пешеходных ограждений - 280 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устройство ИДН - 6 шт.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bCs/>
          <w:sz w:val="30"/>
          <w:szCs w:val="30"/>
        </w:rPr>
        <w:t>В 2025 году также</w:t>
      </w:r>
      <w:r w:rsidRPr="00614EFA">
        <w:rPr>
          <w:rFonts w:ascii="Times New Roman" w:hAnsi="Times New Roman"/>
          <w:color w:val="000000"/>
          <w:sz w:val="30"/>
          <w:szCs w:val="30"/>
        </w:rPr>
        <w:t xml:space="preserve"> планируется провести работы, направленные на повышение безопасности дорожного движения вблизи образовательных организаций.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мероприятий подпрограммы 3 с указанием главного распорядителя бюджетных средств, исполнителя, сроков исполнения, ожидаемых результатов, объемов и источников финансирования всего и с разбивкой по годам представлен в приложениях 1, 4, 5 к настоящей муниципальной программе.</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4</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«Содержание и ремонт объектов внешнего благоустройства,</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объектов главного управления по ГО, ЧС и ПБ»</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Паспорт подпрограммы 4</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39"/>
        <w:gridCol w:w="6439"/>
      </w:tblGrid>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bookmarkStart w:id="8" w:name="P887"/>
            <w:bookmarkEnd w:id="8"/>
            <w:r w:rsidRPr="00614EFA">
              <w:rPr>
                <w:rFonts w:ascii="Times New Roman" w:hAnsi="Times New Roman" w:cs="Times New Roman"/>
                <w:color w:val="000000" w:themeColor="text1"/>
                <w:sz w:val="30"/>
                <w:szCs w:val="30"/>
              </w:rPr>
              <w:t xml:space="preserve">Наименование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«Содержание и ремонт объектов </w:t>
            </w:r>
            <w:proofErr w:type="gramStart"/>
            <w:r w:rsidRPr="00614EFA">
              <w:rPr>
                <w:rFonts w:ascii="Times New Roman" w:hAnsi="Times New Roman" w:cs="Times New Roman"/>
                <w:color w:val="000000" w:themeColor="text1"/>
                <w:sz w:val="30"/>
                <w:szCs w:val="30"/>
              </w:rPr>
              <w:t>внешнего</w:t>
            </w:r>
            <w:proofErr w:type="gramEnd"/>
            <w:r w:rsidRPr="00614EFA">
              <w:rPr>
                <w:rFonts w:ascii="Times New Roman" w:hAnsi="Times New Roman" w:cs="Times New Roman"/>
                <w:color w:val="000000" w:themeColor="text1"/>
                <w:sz w:val="30"/>
                <w:szCs w:val="30"/>
              </w:rPr>
              <w:t xml:space="preserve">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благоустройства, объектов главного управления по ГО, ЧС и ПБ»</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Исполнители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2023 году – департамент городского хозяйства;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с 2024 года – департамент городского хозяйства и транспорта;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администрации районов в городе;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администрация города: главное управление по ГО, ЧС и ПБ;</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с 2026 года: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Мининского</w:t>
            </w:r>
            <w:proofErr w:type="spellEnd"/>
            <w:r w:rsidRPr="00614EFA">
              <w:rPr>
                <w:rFonts w:ascii="Times New Roman" w:hAnsi="Times New Roman"/>
                <w:sz w:val="30"/>
                <w:szCs w:val="30"/>
              </w:rPr>
              <w:t xml:space="preserve"> сельсовета </w:t>
            </w: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Элитовского</w:t>
            </w:r>
            <w:proofErr w:type="spellEnd"/>
            <w:r w:rsidRPr="00614EFA">
              <w:rPr>
                <w:rFonts w:ascii="Times New Roman" w:hAnsi="Times New Roman"/>
                <w:sz w:val="30"/>
                <w:szCs w:val="30"/>
              </w:rPr>
              <w:t xml:space="preserve"> сельсовета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w:t>
            </w:r>
            <w:proofErr w:type="spellStart"/>
            <w:r w:rsidRPr="00614EFA">
              <w:rPr>
                <w:rFonts w:ascii="Times New Roman" w:hAnsi="Times New Roman"/>
                <w:sz w:val="30"/>
                <w:szCs w:val="30"/>
              </w:rPr>
              <w:t>Солонцовского</w:t>
            </w:r>
            <w:proofErr w:type="spellEnd"/>
            <w:r w:rsidRPr="00614EFA">
              <w:rPr>
                <w:rFonts w:ascii="Times New Roman" w:hAnsi="Times New Roman"/>
                <w:sz w:val="30"/>
                <w:szCs w:val="30"/>
              </w:rPr>
              <w:t xml:space="preserve"> сельсовета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proofErr w:type="spellStart"/>
            <w:r w:rsidRPr="00614EFA">
              <w:rPr>
                <w:rFonts w:ascii="Times New Roman" w:hAnsi="Times New Roman"/>
                <w:sz w:val="30"/>
                <w:szCs w:val="30"/>
              </w:rPr>
              <w:t>Емельяновского</w:t>
            </w:r>
            <w:proofErr w:type="spellEnd"/>
            <w:r w:rsidRPr="00614EFA">
              <w:rPr>
                <w:rFonts w:ascii="Times New Roman" w:hAnsi="Times New Roman"/>
                <w:sz w:val="30"/>
                <w:szCs w:val="30"/>
              </w:rPr>
              <w:t xml:space="preserve"> района Красноярского края,</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администрация поселка Березовка Березовского района Красноярского края;</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муниципальные учреждения;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юридические лица, индивидуальные предпр</w:t>
            </w:r>
            <w:r w:rsidRPr="00614EFA">
              <w:rPr>
                <w:rFonts w:ascii="Times New Roman" w:hAnsi="Times New Roman" w:cs="Times New Roman"/>
                <w:sz w:val="30"/>
                <w:szCs w:val="30"/>
              </w:rPr>
              <w:t>и</w:t>
            </w:r>
            <w:r w:rsidRPr="00614EFA">
              <w:rPr>
                <w:rFonts w:ascii="Times New Roman" w:hAnsi="Times New Roman" w:cs="Times New Roman"/>
                <w:sz w:val="30"/>
                <w:szCs w:val="30"/>
              </w:rPr>
              <w:t>ниматели</w:t>
            </w:r>
          </w:p>
        </w:tc>
      </w:tr>
      <w:tr w:rsidR="00E87659" w:rsidRPr="00614EFA" w:rsidTr="00B274BE">
        <w:trPr>
          <w:trHeight w:val="113"/>
        </w:trPr>
        <w:tc>
          <w:tcPr>
            <w:tcW w:w="30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Цель подпрограммы</w:t>
            </w:r>
          </w:p>
        </w:tc>
        <w:tc>
          <w:tcPr>
            <w:tcW w:w="643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повышение уровня внешнего благоустройства и озеленения города, совершенствование системы защиты населения от чрезвычайных ситуаций</w:t>
            </w:r>
          </w:p>
        </w:tc>
      </w:tr>
      <w:tr w:rsidR="00E87659" w:rsidRPr="00614EFA" w:rsidTr="00B274BE">
        <w:trPr>
          <w:trHeight w:val="113"/>
        </w:trPr>
        <w:tc>
          <w:tcPr>
            <w:tcW w:w="30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 подпрограммы</w:t>
            </w:r>
          </w:p>
        </w:tc>
        <w:tc>
          <w:tcPr>
            <w:tcW w:w="643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повышение чистоты городской атмосферы;</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улучшение </w:t>
            </w:r>
            <w:proofErr w:type="gramStart"/>
            <w:r w:rsidRPr="00614EFA">
              <w:rPr>
                <w:rFonts w:ascii="Times New Roman" w:hAnsi="Times New Roman" w:cs="Times New Roman"/>
                <w:color w:val="000000" w:themeColor="text1"/>
                <w:sz w:val="30"/>
                <w:szCs w:val="30"/>
              </w:rPr>
              <w:t>архитектурно-художественного</w:t>
            </w:r>
            <w:proofErr w:type="gramEnd"/>
            <w:r w:rsidRPr="00614EFA">
              <w:rPr>
                <w:rFonts w:ascii="Times New Roman" w:hAnsi="Times New Roman" w:cs="Times New Roman"/>
                <w:color w:val="000000" w:themeColor="text1"/>
                <w:sz w:val="30"/>
                <w:szCs w:val="30"/>
              </w:rPr>
              <w:t xml:space="preserve">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облика города;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организация мест отдыха горожан;</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организация ритуальных услуг и содержания мест захоронений на территории города;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содержание системы оповещения и проведение информационно-профилактических меропри</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тий</w:t>
            </w:r>
          </w:p>
        </w:tc>
      </w:tr>
      <w:tr w:rsidR="00E87659" w:rsidRPr="00614EFA" w:rsidTr="00B274BE">
        <w:tblPrEx>
          <w:tblBorders>
            <w:insideH w:val="nil"/>
          </w:tblBorders>
        </w:tblPrEx>
        <w:trPr>
          <w:trHeight w:val="113"/>
        </w:trPr>
        <w:tc>
          <w:tcPr>
            <w:tcW w:w="3039"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Показатели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результативности </w:t>
            </w:r>
          </w:p>
        </w:tc>
        <w:tc>
          <w:tcPr>
            <w:tcW w:w="6439" w:type="dxa"/>
            <w:tcBorders>
              <w:top w:val="single" w:sz="4" w:space="0" w:color="auto"/>
              <w:left w:val="single" w:sz="4" w:space="0" w:color="auto"/>
              <w:bottom w:val="single" w:sz="4" w:space="0" w:color="auto"/>
              <w:right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площадь объектов озеленения, на которых выполняются работы по содержанию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lastRenderedPageBreak/>
              <w:t>2) количество ремонтируемых объектов внешн</w:t>
            </w:r>
            <w:r w:rsidRPr="00614EFA">
              <w:rPr>
                <w:rFonts w:ascii="Times New Roman" w:hAnsi="Times New Roman"/>
                <w:sz w:val="30"/>
                <w:szCs w:val="30"/>
              </w:rPr>
              <w:t>е</w:t>
            </w:r>
            <w:r w:rsidRPr="00614EFA">
              <w:rPr>
                <w:rFonts w:ascii="Times New Roman" w:hAnsi="Times New Roman"/>
                <w:sz w:val="30"/>
                <w:szCs w:val="30"/>
              </w:rPr>
              <w:t>го благоустройства;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 объем отходов, вывезенных после ликвидации несанкционированных свалок;</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 доля территории, охваченной посадками д</w:t>
            </w:r>
            <w:r w:rsidRPr="00614EFA">
              <w:rPr>
                <w:rFonts w:ascii="Times New Roman" w:hAnsi="Times New Roman"/>
                <w:sz w:val="30"/>
                <w:szCs w:val="30"/>
              </w:rPr>
              <w:t>е</w:t>
            </w:r>
            <w:r w:rsidRPr="00614EFA">
              <w:rPr>
                <w:rFonts w:ascii="Times New Roman" w:hAnsi="Times New Roman"/>
                <w:sz w:val="30"/>
                <w:szCs w:val="30"/>
              </w:rPr>
              <w:t>ревьев, к общей площади территории в пределах городской черты, покрытой лесной растительн</w:t>
            </w:r>
            <w:r w:rsidRPr="00614EFA">
              <w:rPr>
                <w:rFonts w:ascii="Times New Roman" w:hAnsi="Times New Roman"/>
                <w:sz w:val="30"/>
                <w:szCs w:val="30"/>
              </w:rPr>
              <w:t>о</w:t>
            </w:r>
            <w:r w:rsidRPr="00614EFA">
              <w:rPr>
                <w:rFonts w:ascii="Times New Roman" w:hAnsi="Times New Roman"/>
                <w:sz w:val="30"/>
                <w:szCs w:val="30"/>
              </w:rPr>
              <w:t>стью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5) доля кладбищ города, на которых проводятся работы по содержанию, к общему количеству кладбищ города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6) доля трупов, поднятых с мест происшествий и доставленных в морг, к общему количеству тр</w:t>
            </w:r>
            <w:r w:rsidRPr="00614EFA">
              <w:rPr>
                <w:rFonts w:ascii="Times New Roman" w:hAnsi="Times New Roman"/>
                <w:sz w:val="30"/>
                <w:szCs w:val="30"/>
              </w:rPr>
              <w:t>у</w:t>
            </w:r>
            <w:r w:rsidRPr="00614EFA">
              <w:rPr>
                <w:rFonts w:ascii="Times New Roman" w:hAnsi="Times New Roman"/>
                <w:sz w:val="30"/>
                <w:szCs w:val="30"/>
              </w:rPr>
              <w:t>пов на местах происшествий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7) площадь мест массового отдыха населения, подвергнутых </w:t>
            </w:r>
            <w:proofErr w:type="spellStart"/>
            <w:r w:rsidRPr="00614EFA">
              <w:rPr>
                <w:rFonts w:ascii="Times New Roman" w:hAnsi="Times New Roman"/>
                <w:sz w:val="30"/>
                <w:szCs w:val="30"/>
              </w:rPr>
              <w:t>акарицидной</w:t>
            </w:r>
            <w:proofErr w:type="spellEnd"/>
            <w:r w:rsidRPr="00614EFA">
              <w:rPr>
                <w:rFonts w:ascii="Times New Roman" w:hAnsi="Times New Roman"/>
                <w:sz w:val="30"/>
                <w:szCs w:val="30"/>
              </w:rPr>
              <w:t xml:space="preserve"> обработке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8) количество животных без владельцев, нах</w:t>
            </w:r>
            <w:r w:rsidRPr="00614EFA">
              <w:rPr>
                <w:rFonts w:ascii="Times New Roman" w:hAnsi="Times New Roman"/>
                <w:sz w:val="30"/>
                <w:szCs w:val="30"/>
              </w:rPr>
              <w:t>о</w:t>
            </w:r>
            <w:r w:rsidRPr="00614EFA">
              <w:rPr>
                <w:rFonts w:ascii="Times New Roman" w:hAnsi="Times New Roman"/>
                <w:sz w:val="30"/>
                <w:szCs w:val="30"/>
              </w:rPr>
              <w:t>дящихся на пожизненном содержании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9) общее количество отловленных животных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10) прирост профилактических мероприятий по вопросам гражданской обороны, чрезвычайных ситуаций, пожарной безопасности в текущем г</w:t>
            </w:r>
            <w:r w:rsidRPr="00614EFA">
              <w:rPr>
                <w:rFonts w:ascii="Times New Roman" w:hAnsi="Times New Roman"/>
                <w:sz w:val="30"/>
                <w:szCs w:val="30"/>
              </w:rPr>
              <w:t>о</w:t>
            </w:r>
            <w:r w:rsidRPr="00614EFA">
              <w:rPr>
                <w:rFonts w:ascii="Times New Roman" w:hAnsi="Times New Roman"/>
                <w:sz w:val="30"/>
                <w:szCs w:val="30"/>
              </w:rPr>
              <w:t>ду по отношению к прошлому году;</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11) доля мест (площадок) накопления твердых коммунальных отходов, созданных в зоне инд</w:t>
            </w:r>
            <w:r w:rsidRPr="00614EFA">
              <w:rPr>
                <w:rFonts w:ascii="Times New Roman" w:hAnsi="Times New Roman"/>
                <w:sz w:val="30"/>
                <w:szCs w:val="30"/>
              </w:rPr>
              <w:t>и</w:t>
            </w:r>
            <w:r w:rsidRPr="00614EFA">
              <w:rPr>
                <w:rFonts w:ascii="Times New Roman" w:hAnsi="Times New Roman"/>
                <w:sz w:val="30"/>
                <w:szCs w:val="30"/>
              </w:rPr>
              <w:t>видуальной жилой застройки, на которых в</w:t>
            </w:r>
            <w:r w:rsidRPr="00614EFA">
              <w:rPr>
                <w:rFonts w:ascii="Times New Roman" w:hAnsi="Times New Roman"/>
                <w:sz w:val="30"/>
                <w:szCs w:val="30"/>
              </w:rPr>
              <w:t>ы</w:t>
            </w:r>
            <w:r w:rsidRPr="00614EFA">
              <w:rPr>
                <w:rFonts w:ascii="Times New Roman" w:hAnsi="Times New Roman"/>
                <w:sz w:val="30"/>
                <w:szCs w:val="30"/>
              </w:rPr>
              <w:t>полняются работы по содержанию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12) доля охвата территории города техническ</w:t>
            </w:r>
            <w:r w:rsidRPr="00614EFA">
              <w:rPr>
                <w:rFonts w:ascii="Times New Roman" w:hAnsi="Times New Roman"/>
                <w:sz w:val="30"/>
                <w:szCs w:val="30"/>
              </w:rPr>
              <w:t>и</w:t>
            </w:r>
            <w:r w:rsidRPr="00614EFA">
              <w:rPr>
                <w:rFonts w:ascii="Times New Roman" w:hAnsi="Times New Roman"/>
                <w:sz w:val="30"/>
                <w:szCs w:val="30"/>
              </w:rPr>
              <w:t>ми средствами муниципальной автоматизир</w:t>
            </w:r>
            <w:r w:rsidRPr="00614EFA">
              <w:rPr>
                <w:rFonts w:ascii="Times New Roman" w:hAnsi="Times New Roman"/>
                <w:sz w:val="30"/>
                <w:szCs w:val="30"/>
              </w:rPr>
              <w:t>о</w:t>
            </w:r>
            <w:r w:rsidRPr="00614EFA">
              <w:rPr>
                <w:rFonts w:ascii="Times New Roman" w:hAnsi="Times New Roman"/>
                <w:sz w:val="30"/>
                <w:szCs w:val="30"/>
              </w:rPr>
              <w:t>ванной системы оповещения;</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13) уровень обеспеченности материальными р</w:t>
            </w:r>
            <w:r w:rsidRPr="00614EFA">
              <w:rPr>
                <w:rFonts w:ascii="Times New Roman" w:hAnsi="Times New Roman"/>
                <w:sz w:val="30"/>
                <w:szCs w:val="30"/>
              </w:rPr>
              <w:t>е</w:t>
            </w:r>
            <w:r w:rsidRPr="00614EFA">
              <w:rPr>
                <w:rFonts w:ascii="Times New Roman" w:hAnsi="Times New Roman"/>
                <w:sz w:val="30"/>
                <w:szCs w:val="30"/>
              </w:rPr>
              <w:t>сурсами в целях гражданской обороны и ликв</w:t>
            </w:r>
            <w:r w:rsidRPr="00614EFA">
              <w:rPr>
                <w:rFonts w:ascii="Times New Roman" w:hAnsi="Times New Roman"/>
                <w:sz w:val="30"/>
                <w:szCs w:val="30"/>
              </w:rPr>
              <w:t>и</w:t>
            </w:r>
            <w:r w:rsidRPr="00614EFA">
              <w:rPr>
                <w:rFonts w:ascii="Times New Roman" w:hAnsi="Times New Roman"/>
                <w:sz w:val="30"/>
                <w:szCs w:val="30"/>
              </w:rPr>
              <w:t>дации чрезвычайных ситуаций;</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14) Доля субъектов малого и среднего предпр</w:t>
            </w:r>
            <w:r w:rsidRPr="00614EFA">
              <w:rPr>
                <w:rFonts w:ascii="Times New Roman" w:hAnsi="Times New Roman"/>
                <w:sz w:val="30"/>
                <w:szCs w:val="30"/>
              </w:rPr>
              <w:t>и</w:t>
            </w:r>
            <w:r w:rsidRPr="00614EFA">
              <w:rPr>
                <w:rFonts w:ascii="Times New Roman" w:hAnsi="Times New Roman"/>
                <w:sz w:val="30"/>
                <w:szCs w:val="30"/>
              </w:rPr>
              <w:t>нимательства, социально ориентированных не-коммерческих организаций, получивших фина</w:t>
            </w:r>
            <w:r w:rsidRPr="00614EFA">
              <w:rPr>
                <w:rFonts w:ascii="Times New Roman" w:hAnsi="Times New Roman"/>
                <w:sz w:val="30"/>
                <w:szCs w:val="30"/>
              </w:rPr>
              <w:t>н</w:t>
            </w:r>
            <w:r w:rsidRPr="00614EFA">
              <w:rPr>
                <w:rFonts w:ascii="Times New Roman" w:hAnsi="Times New Roman"/>
                <w:sz w:val="30"/>
                <w:szCs w:val="30"/>
              </w:rPr>
              <w:t>совую поддержку на осуществление деятельн</w:t>
            </w:r>
            <w:r w:rsidRPr="00614EFA">
              <w:rPr>
                <w:rFonts w:ascii="Times New Roman" w:hAnsi="Times New Roman"/>
                <w:sz w:val="30"/>
                <w:szCs w:val="30"/>
              </w:rPr>
              <w:t>о</w:t>
            </w:r>
            <w:r w:rsidRPr="00614EFA">
              <w:rPr>
                <w:rFonts w:ascii="Times New Roman" w:hAnsi="Times New Roman"/>
                <w:sz w:val="30"/>
                <w:szCs w:val="30"/>
              </w:rPr>
              <w:t>сти частных приютов для животных по со-держанию животных без владельцев и (или) ж</w:t>
            </w:r>
            <w:r w:rsidRPr="00614EFA">
              <w:rPr>
                <w:rFonts w:ascii="Times New Roman" w:hAnsi="Times New Roman"/>
                <w:sz w:val="30"/>
                <w:szCs w:val="30"/>
              </w:rPr>
              <w:t>и</w:t>
            </w:r>
            <w:r w:rsidRPr="00614EFA">
              <w:rPr>
                <w:rFonts w:ascii="Times New Roman" w:hAnsi="Times New Roman"/>
                <w:sz w:val="30"/>
                <w:szCs w:val="30"/>
              </w:rPr>
              <w:lastRenderedPageBreak/>
              <w:t xml:space="preserve">вотных, от права </w:t>
            </w:r>
            <w:proofErr w:type="gramStart"/>
            <w:r w:rsidRPr="00614EFA">
              <w:rPr>
                <w:rFonts w:ascii="Times New Roman" w:hAnsi="Times New Roman"/>
                <w:sz w:val="30"/>
                <w:szCs w:val="30"/>
              </w:rPr>
              <w:t>собственности</w:t>
            </w:r>
            <w:proofErr w:type="gramEnd"/>
            <w:r w:rsidRPr="00614EFA">
              <w:rPr>
                <w:rFonts w:ascii="Times New Roman" w:hAnsi="Times New Roman"/>
                <w:sz w:val="30"/>
                <w:szCs w:val="30"/>
              </w:rPr>
              <w:t xml:space="preserve"> на которых вл</w:t>
            </w:r>
            <w:r w:rsidRPr="00614EFA">
              <w:rPr>
                <w:rFonts w:ascii="Times New Roman" w:hAnsi="Times New Roman"/>
                <w:sz w:val="30"/>
                <w:szCs w:val="30"/>
              </w:rPr>
              <w:t>а</w:t>
            </w:r>
            <w:r w:rsidRPr="00614EFA">
              <w:rPr>
                <w:rFonts w:ascii="Times New Roman" w:hAnsi="Times New Roman"/>
                <w:sz w:val="30"/>
                <w:szCs w:val="30"/>
              </w:rPr>
              <w:t>дельцы отказались, от общего количества суб</w:t>
            </w:r>
            <w:r w:rsidRPr="00614EFA">
              <w:rPr>
                <w:rFonts w:ascii="Times New Roman" w:hAnsi="Times New Roman"/>
                <w:sz w:val="30"/>
                <w:szCs w:val="30"/>
              </w:rPr>
              <w:t>ъ</w:t>
            </w:r>
            <w:r w:rsidRPr="00614EFA">
              <w:rPr>
                <w:rFonts w:ascii="Times New Roman" w:hAnsi="Times New Roman"/>
                <w:sz w:val="30"/>
                <w:szCs w:val="30"/>
              </w:rPr>
              <w:t>ектов малого и среднего предпринимательства, социально ориентированных не-коммерческих организаций, прошедших конкурсный отбор на получение субсидии;</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15) количество пожаров, возникших из-за возг</w:t>
            </w:r>
            <w:r w:rsidRPr="00614EFA">
              <w:rPr>
                <w:rFonts w:ascii="Times New Roman" w:hAnsi="Times New Roman"/>
                <w:sz w:val="30"/>
                <w:szCs w:val="30"/>
              </w:rPr>
              <w:t>о</w:t>
            </w:r>
            <w:r w:rsidRPr="00614EFA">
              <w:rPr>
                <w:rFonts w:ascii="Times New Roman" w:hAnsi="Times New Roman"/>
                <w:sz w:val="30"/>
                <w:szCs w:val="30"/>
              </w:rPr>
              <w:t>рания сухой травянистой растительности на те</w:t>
            </w:r>
            <w:r w:rsidRPr="00614EFA">
              <w:rPr>
                <w:rFonts w:ascii="Times New Roman" w:hAnsi="Times New Roman"/>
                <w:sz w:val="30"/>
                <w:szCs w:val="30"/>
              </w:rPr>
              <w:t>р</w:t>
            </w:r>
            <w:r w:rsidRPr="00614EFA">
              <w:rPr>
                <w:rFonts w:ascii="Times New Roman" w:hAnsi="Times New Roman"/>
                <w:sz w:val="30"/>
                <w:szCs w:val="30"/>
              </w:rPr>
              <w:t>ритории общего пользования д. Песчанка, нах</w:t>
            </w:r>
            <w:r w:rsidRPr="00614EFA">
              <w:rPr>
                <w:rFonts w:ascii="Times New Roman" w:hAnsi="Times New Roman"/>
                <w:sz w:val="30"/>
                <w:szCs w:val="30"/>
              </w:rPr>
              <w:t>о</w:t>
            </w:r>
            <w:r w:rsidRPr="00614EFA">
              <w:rPr>
                <w:rFonts w:ascii="Times New Roman" w:hAnsi="Times New Roman"/>
                <w:sz w:val="30"/>
                <w:szCs w:val="30"/>
              </w:rPr>
              <w:t>дящейся в муниципальной собственности, и з</w:t>
            </w:r>
            <w:r w:rsidRPr="00614EFA">
              <w:rPr>
                <w:rFonts w:ascii="Times New Roman" w:hAnsi="Times New Roman"/>
                <w:sz w:val="30"/>
                <w:szCs w:val="30"/>
              </w:rPr>
              <w:t>е</w:t>
            </w:r>
            <w:r w:rsidRPr="00614EFA">
              <w:rPr>
                <w:rFonts w:ascii="Times New Roman" w:hAnsi="Times New Roman"/>
                <w:sz w:val="30"/>
                <w:szCs w:val="30"/>
              </w:rPr>
              <w:t>мельных участках, государственная собстве</w:t>
            </w:r>
            <w:r w:rsidRPr="00614EFA">
              <w:rPr>
                <w:rFonts w:ascii="Times New Roman" w:hAnsi="Times New Roman"/>
                <w:sz w:val="30"/>
                <w:szCs w:val="30"/>
              </w:rPr>
              <w:t>н</w:t>
            </w:r>
            <w:r w:rsidRPr="00614EFA">
              <w:rPr>
                <w:rFonts w:ascii="Times New Roman" w:hAnsi="Times New Roman"/>
                <w:sz w:val="30"/>
                <w:szCs w:val="30"/>
              </w:rPr>
              <w:t>ность на которые не разграничена (2023 год);</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16) количество мест (площадок) накопления твердых коммунальных отходов, подлежащих к созданию на территории города Красноярска (2023 год);</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17) удельный вес объектов благоустройства, объектов, обеспечивающих санитарно-эпидемиологическую, экологическую и иную безопасность населения, отвечающих нормати</w:t>
            </w:r>
            <w:r w:rsidRPr="00614EFA">
              <w:rPr>
                <w:rFonts w:ascii="Times New Roman" w:hAnsi="Times New Roman" w:cs="Times New Roman"/>
                <w:sz w:val="30"/>
                <w:szCs w:val="30"/>
              </w:rPr>
              <w:t>в</w:t>
            </w:r>
            <w:r w:rsidRPr="00614EFA">
              <w:rPr>
                <w:rFonts w:ascii="Times New Roman" w:hAnsi="Times New Roman" w:cs="Times New Roman"/>
                <w:sz w:val="30"/>
                <w:szCs w:val="30"/>
              </w:rPr>
              <w:t>ным требованиям в сфере ЖКХ</w:t>
            </w:r>
          </w:p>
        </w:tc>
      </w:tr>
      <w:tr w:rsidR="00E87659" w:rsidRPr="00614EFA" w:rsidTr="00B274BE">
        <w:trPr>
          <w:trHeight w:val="113"/>
        </w:trPr>
        <w:tc>
          <w:tcPr>
            <w:tcW w:w="3039" w:type="dxa"/>
            <w:tcBorders>
              <w:top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Сроки реализации подпрограммы</w:t>
            </w:r>
          </w:p>
        </w:tc>
        <w:tc>
          <w:tcPr>
            <w:tcW w:w="6439" w:type="dxa"/>
            <w:tcBorders>
              <w:top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2023–20</w:t>
            </w:r>
            <w:r w:rsidRPr="00614EFA">
              <w:rPr>
                <w:rFonts w:ascii="Times New Roman" w:hAnsi="Times New Roman" w:cs="Times New Roman"/>
                <w:color w:val="000000" w:themeColor="text1"/>
                <w:sz w:val="30"/>
                <w:szCs w:val="30"/>
                <w:lang w:val="en-US"/>
              </w:rPr>
              <w:t xml:space="preserve">30 </w:t>
            </w:r>
            <w:r w:rsidRPr="00614EFA">
              <w:rPr>
                <w:rFonts w:ascii="Times New Roman" w:hAnsi="Times New Roman" w:cs="Times New Roman"/>
                <w:color w:val="000000" w:themeColor="text1"/>
                <w:sz w:val="30"/>
                <w:szCs w:val="30"/>
              </w:rPr>
              <w:t>годы</w:t>
            </w:r>
          </w:p>
        </w:tc>
      </w:tr>
      <w:tr w:rsidR="00E87659" w:rsidRPr="00614EFA" w:rsidTr="00B274BE">
        <w:tblPrEx>
          <w:tblBorders>
            <w:insideH w:val="nil"/>
          </w:tblBorders>
        </w:tblPrEx>
        <w:trPr>
          <w:trHeight w:val="113"/>
        </w:trPr>
        <w:tc>
          <w:tcPr>
            <w:tcW w:w="303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Объемы и источники финансирования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39" w:type="dxa"/>
            <w:tcBorders>
              <w:top w:val="single" w:sz="4" w:space="0" w:color="auto"/>
              <w:bottom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общий объем финансирования подпрограммы 4 «Содержание и ремонт объектов внешнего бл</w:t>
            </w:r>
            <w:r w:rsidRPr="00614EFA">
              <w:rPr>
                <w:rFonts w:ascii="Times New Roman" w:hAnsi="Times New Roman"/>
                <w:sz w:val="30"/>
                <w:szCs w:val="30"/>
              </w:rPr>
              <w:t>а</w:t>
            </w:r>
            <w:r w:rsidRPr="00614EFA">
              <w:rPr>
                <w:rFonts w:ascii="Times New Roman" w:hAnsi="Times New Roman"/>
                <w:sz w:val="30"/>
                <w:szCs w:val="30"/>
              </w:rPr>
              <w:t>гоустройства, объектов главного управления по ГО, ЧС и ПБ» составляет 11 728 193,23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11 275 102,19 тыс. рублей – средства бюджета города;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452 886,79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204,25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Объем финансирования по годам реализации подпрограммы:</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2023 год – 1 511 034,80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1 443 226,26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67 808,54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2024 год – 1 568 642,46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lastRenderedPageBreak/>
              <w:t>1 487689,05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80 749,16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204,25 тыс. рублей – средства федерального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2025 год – 2 073 564,05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1 926 911,68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146 652,37 тыс. рублей – средства краевого бюджета;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2026 год – 2 393 861,84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2 341 252,40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pStyle w:val="ConsPlusNormal"/>
              <w:rPr>
                <w:rFonts w:ascii="Times New Roman" w:hAnsi="Times New Roman" w:cs="Times New Roman"/>
                <w:sz w:val="30"/>
                <w:szCs w:val="30"/>
              </w:rPr>
            </w:pPr>
            <w:r w:rsidRPr="00614EFA">
              <w:rPr>
                <w:rFonts w:ascii="Times New Roman" w:hAnsi="Times New Roman" w:cs="Times New Roman"/>
                <w:sz w:val="30"/>
                <w:szCs w:val="30"/>
              </w:rPr>
              <w:t>52 609,44 тыс. рублей – средства краевого бю</w:t>
            </w:r>
            <w:r w:rsidRPr="00614EFA">
              <w:rPr>
                <w:rFonts w:ascii="Times New Roman" w:hAnsi="Times New Roman" w:cs="Times New Roman"/>
                <w:sz w:val="30"/>
                <w:szCs w:val="30"/>
              </w:rPr>
              <w:t>д</w:t>
            </w:r>
            <w:r w:rsidRPr="00614EFA">
              <w:rPr>
                <w:rFonts w:ascii="Times New Roman" w:hAnsi="Times New Roman" w:cs="Times New Roman"/>
                <w:sz w:val="30"/>
                <w:szCs w:val="30"/>
              </w:rPr>
              <w:t>жета;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2027 год – 2 619 245,84 тыс. рублей, в том числе:</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2 566 636,40 тыс. рублей – средства бюджета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52 609,44 тыс. рублей – средства краевого бю</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жета;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2028 год – 1 561 844,24 тыс. рублей, в том числе:</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1 509 386,40 тыс. рублей – средства бюджета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рода;</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52 457,84 тыс. рублей – средства краевого бю</w:t>
            </w:r>
            <w:r w:rsidRPr="00614EFA">
              <w:rPr>
                <w:rFonts w:ascii="Times New Roman" w:hAnsi="Times New Roman" w:cs="Times New Roman"/>
                <w:color w:val="000000" w:themeColor="text1"/>
                <w:sz w:val="30"/>
                <w:szCs w:val="30"/>
              </w:rPr>
              <w:t>д</w:t>
            </w:r>
            <w:r w:rsidRPr="00614EFA">
              <w:rPr>
                <w:rFonts w:ascii="Times New Roman" w:hAnsi="Times New Roman" w:cs="Times New Roman"/>
                <w:color w:val="000000" w:themeColor="text1"/>
                <w:sz w:val="30"/>
                <w:szCs w:val="30"/>
              </w:rPr>
              <w:t>жета</w:t>
            </w:r>
          </w:p>
        </w:tc>
      </w:tr>
    </w:tbl>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bookmarkStart w:id="9" w:name="P971"/>
      <w:bookmarkEnd w:id="9"/>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Постановка общегородской проблемы подпрограммы 4</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городе интенсивно ведутся работы по благоустройству и озел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 xml:space="preserve">нению. Тем не </w:t>
      </w:r>
      <w:proofErr w:type="gramStart"/>
      <w:r w:rsidRPr="00614EFA">
        <w:rPr>
          <w:rFonts w:ascii="Times New Roman" w:hAnsi="Times New Roman" w:cs="Times New Roman"/>
          <w:color w:val="000000" w:themeColor="text1"/>
          <w:sz w:val="30"/>
          <w:szCs w:val="30"/>
        </w:rPr>
        <w:t>менее</w:t>
      </w:r>
      <w:proofErr w:type="gramEnd"/>
      <w:r w:rsidRPr="00614EFA">
        <w:rPr>
          <w:rFonts w:ascii="Times New Roman" w:hAnsi="Times New Roman" w:cs="Times New Roman"/>
          <w:color w:val="000000" w:themeColor="text1"/>
          <w:sz w:val="30"/>
          <w:szCs w:val="30"/>
        </w:rPr>
        <w:t xml:space="preserve"> остаются проблемы с обустройством площадок для отдыха, поддержанием благоприятной окружающей среды, обесп</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чением экологической безопасности и сохранением благоустроенных объектов от актов вандализма.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муниципальной политики в области благоустройства территории города, основанной на программно-целевом подходе, при котором мероприятия взаимно увязаны по срокам, ресурсам и исполн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телям, в сочетании с действенной системой управления и контроля по</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t>волит не только достичь целевых показателей, но создаст предпосылки для дальнейшего более динамичного социально-экономического разв</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тия города.</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2. Основная цель, задачи, сроки выполнения и показатели</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результативности подпрограммы 4</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Цель – повышение уровня внешнего благоустройства и озеленения города, совершенствование системы защиты населения от чрезвыча</w:t>
      </w:r>
      <w:r w:rsidRPr="00614EFA">
        <w:rPr>
          <w:rFonts w:ascii="Times New Roman" w:hAnsi="Times New Roman" w:cs="Times New Roman"/>
          <w:color w:val="000000" w:themeColor="text1"/>
          <w:sz w:val="30"/>
          <w:szCs w:val="30"/>
        </w:rPr>
        <w:t>й</w:t>
      </w:r>
      <w:r w:rsidRPr="00614EFA">
        <w:rPr>
          <w:rFonts w:ascii="Times New Roman" w:hAnsi="Times New Roman" w:cs="Times New Roman"/>
          <w:color w:val="000000" w:themeColor="text1"/>
          <w:sz w:val="30"/>
          <w:szCs w:val="30"/>
        </w:rPr>
        <w:t>ных ситуаций.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повышение чистоты городской атмосферы;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улучшение архитектурно-художественного облика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организация мест отдыха горожан;</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организация ритуальных услуг и содержания мест захоронений на территории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содержание системы оповещения и проведение информационно-профилактических мероприятий.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Эффективность подпрограммы характеризуется показателями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зультативности, рассчитанными на основании Методики.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показателей результативности с расшифровкой план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значений по годам представлен в приложении 2 к настоящей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Сроки выполнения: 2023–2030 годы.</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3. Механизм реализации подпрограммы 4</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подпрограммы 4 «Содержание и ремонт объектов внешнего благоустройства, объектов главного управления по ГО, ЧС и ПБ» осуществляется в соответствии с законодательством Российской Федерации и нормативными правовыми актами Красноярского края и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Исполнителем подпрограммных мероприятий является департ</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мент городского хозяйства и транспорта, администрации районов в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роде, администрация </w:t>
      </w:r>
      <w:proofErr w:type="spellStart"/>
      <w:r w:rsidRPr="00614EFA">
        <w:rPr>
          <w:rFonts w:ascii="Times New Roman" w:hAnsi="Times New Roman" w:cs="Times New Roman"/>
          <w:color w:val="000000" w:themeColor="text1"/>
          <w:sz w:val="30"/>
          <w:szCs w:val="30"/>
        </w:rPr>
        <w:t>Мининского</w:t>
      </w:r>
      <w:proofErr w:type="spellEnd"/>
      <w:r w:rsidRPr="00614EFA">
        <w:rPr>
          <w:rFonts w:ascii="Times New Roman" w:hAnsi="Times New Roman" w:cs="Times New Roman"/>
          <w:color w:val="000000" w:themeColor="text1"/>
          <w:sz w:val="30"/>
          <w:szCs w:val="30"/>
        </w:rPr>
        <w:t xml:space="preserve"> сельсовета </w:t>
      </w:r>
      <w:proofErr w:type="spellStart"/>
      <w:r w:rsidRPr="00614EFA">
        <w:rPr>
          <w:rFonts w:ascii="Times New Roman" w:hAnsi="Times New Roman" w:cs="Times New Roman"/>
          <w:color w:val="000000" w:themeColor="text1"/>
          <w:sz w:val="30"/>
          <w:szCs w:val="30"/>
        </w:rPr>
        <w:t>Емельяновского</w:t>
      </w:r>
      <w:proofErr w:type="spellEnd"/>
      <w:r w:rsidRPr="00614EFA">
        <w:rPr>
          <w:rFonts w:ascii="Times New Roman" w:hAnsi="Times New Roman" w:cs="Times New Roman"/>
          <w:color w:val="000000" w:themeColor="text1"/>
          <w:sz w:val="30"/>
          <w:szCs w:val="30"/>
        </w:rPr>
        <w:t xml:space="preserve"> района Красноярского края, администрация </w:t>
      </w:r>
      <w:proofErr w:type="spellStart"/>
      <w:r w:rsidRPr="00614EFA">
        <w:rPr>
          <w:rFonts w:ascii="Times New Roman" w:hAnsi="Times New Roman" w:cs="Times New Roman"/>
          <w:color w:val="000000" w:themeColor="text1"/>
          <w:sz w:val="30"/>
          <w:szCs w:val="30"/>
        </w:rPr>
        <w:t>Элитовского</w:t>
      </w:r>
      <w:proofErr w:type="spellEnd"/>
      <w:r w:rsidRPr="00614EFA">
        <w:rPr>
          <w:rFonts w:ascii="Times New Roman" w:hAnsi="Times New Roman" w:cs="Times New Roman"/>
          <w:color w:val="000000" w:themeColor="text1"/>
          <w:sz w:val="30"/>
          <w:szCs w:val="30"/>
        </w:rPr>
        <w:t xml:space="preserve"> сельсовета </w:t>
      </w:r>
      <w:proofErr w:type="spellStart"/>
      <w:r w:rsidRPr="00614EFA">
        <w:rPr>
          <w:rFonts w:ascii="Times New Roman" w:hAnsi="Times New Roman" w:cs="Times New Roman"/>
          <w:color w:val="000000" w:themeColor="text1"/>
          <w:sz w:val="30"/>
          <w:szCs w:val="30"/>
        </w:rPr>
        <w:t>Емель</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новского</w:t>
      </w:r>
      <w:proofErr w:type="spellEnd"/>
      <w:r w:rsidRPr="00614EFA">
        <w:rPr>
          <w:rFonts w:ascii="Times New Roman" w:hAnsi="Times New Roman" w:cs="Times New Roman"/>
          <w:color w:val="000000" w:themeColor="text1"/>
          <w:sz w:val="30"/>
          <w:szCs w:val="30"/>
        </w:rPr>
        <w:t xml:space="preserve"> района Красноярского края, администрация </w:t>
      </w:r>
      <w:proofErr w:type="spellStart"/>
      <w:r w:rsidRPr="00614EFA">
        <w:rPr>
          <w:rFonts w:ascii="Times New Roman" w:hAnsi="Times New Roman" w:cs="Times New Roman"/>
          <w:color w:val="000000" w:themeColor="text1"/>
          <w:sz w:val="30"/>
          <w:szCs w:val="30"/>
        </w:rPr>
        <w:t>Солонцовского</w:t>
      </w:r>
      <w:proofErr w:type="spellEnd"/>
      <w:r w:rsidRPr="00614EFA">
        <w:rPr>
          <w:rFonts w:ascii="Times New Roman" w:hAnsi="Times New Roman" w:cs="Times New Roman"/>
          <w:color w:val="000000" w:themeColor="text1"/>
          <w:sz w:val="30"/>
          <w:szCs w:val="30"/>
        </w:rPr>
        <w:t xml:space="preserve"> сельсовета </w:t>
      </w:r>
      <w:proofErr w:type="spellStart"/>
      <w:r w:rsidRPr="00614EFA">
        <w:rPr>
          <w:rFonts w:ascii="Times New Roman" w:hAnsi="Times New Roman" w:cs="Times New Roman"/>
          <w:color w:val="000000" w:themeColor="text1"/>
          <w:sz w:val="30"/>
          <w:szCs w:val="30"/>
        </w:rPr>
        <w:t>Емельяновского</w:t>
      </w:r>
      <w:proofErr w:type="spellEnd"/>
      <w:r w:rsidRPr="00614EFA">
        <w:rPr>
          <w:rFonts w:ascii="Times New Roman" w:hAnsi="Times New Roman" w:cs="Times New Roman"/>
          <w:color w:val="000000" w:themeColor="text1"/>
          <w:sz w:val="30"/>
          <w:szCs w:val="30"/>
        </w:rPr>
        <w:t xml:space="preserve"> района Красноярского края, администрация поселка Березовка Березовского района Красноярского края, админ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 xml:space="preserve">страция города: главное управление по ГО, ЧС и ПБ, </w:t>
      </w:r>
      <w:r w:rsidRPr="00614EFA">
        <w:rPr>
          <w:rFonts w:ascii="Times New Roman" w:hAnsi="Times New Roman" w:cs="Times New Roman"/>
          <w:sz w:val="30"/>
          <w:szCs w:val="30"/>
        </w:rPr>
        <w:t>а также исполн</w:t>
      </w:r>
      <w:r w:rsidRPr="00614EFA">
        <w:rPr>
          <w:rFonts w:ascii="Times New Roman" w:hAnsi="Times New Roman" w:cs="Times New Roman"/>
          <w:sz w:val="30"/>
          <w:szCs w:val="30"/>
        </w:rPr>
        <w:t>и</w:t>
      </w:r>
      <w:r w:rsidRPr="00614EFA">
        <w:rPr>
          <w:rFonts w:ascii="Times New Roman" w:hAnsi="Times New Roman" w:cs="Times New Roman"/>
          <w:sz w:val="30"/>
          <w:szCs w:val="30"/>
        </w:rPr>
        <w:t xml:space="preserve">тели мероприятий подпрограммы определяются в соответствии </w:t>
      </w:r>
      <w:r w:rsidRPr="00614EFA">
        <w:rPr>
          <w:rFonts w:ascii="Times New Roman" w:hAnsi="Times New Roman" w:cs="Times New Roman"/>
          <w:color w:val="000000" w:themeColor="text1"/>
          <w:sz w:val="30"/>
          <w:szCs w:val="30"/>
        </w:rPr>
        <w:t>с Фед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ральным</w:t>
      </w:r>
      <w:proofErr w:type="gramEnd"/>
      <w:r w:rsidRPr="00614EFA">
        <w:rPr>
          <w:rFonts w:ascii="Times New Roman" w:hAnsi="Times New Roman" w:cs="Times New Roman"/>
          <w:color w:val="000000" w:themeColor="text1"/>
          <w:sz w:val="30"/>
          <w:szCs w:val="30"/>
        </w:rPr>
        <w:t xml:space="preserve"> законом от 05.04.2013 </w:t>
      </w:r>
      <w:hyperlink r:id="rId68" w:history="1">
        <w:r w:rsidRPr="00614EFA">
          <w:rPr>
            <w:rFonts w:ascii="Times New Roman" w:hAnsi="Times New Roman" w:cs="Times New Roman"/>
            <w:color w:val="000000" w:themeColor="text1"/>
            <w:sz w:val="30"/>
            <w:szCs w:val="30"/>
          </w:rPr>
          <w:t>№ 44-ФЗ</w:t>
        </w:r>
      </w:hyperlink>
      <w:r w:rsidRPr="00614EFA">
        <w:rPr>
          <w:rFonts w:ascii="Times New Roman" w:hAnsi="Times New Roman" w:cs="Times New Roman"/>
          <w:color w:val="000000" w:themeColor="text1"/>
          <w:sz w:val="30"/>
          <w:szCs w:val="30"/>
        </w:rPr>
        <w:t xml:space="preserve"> «О контрактной системе в сфере закупок товаров, работ, услуг для обеспечения государственных и муниципальных нужд».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Текущее управление,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реализацией подпрограммы, подготовку и представление информационных и отчетных данных ос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lastRenderedPageBreak/>
        <w:t>ществляет департамент городского хозяйства и транспорта.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основу механизма реализации подпрограммы заложен принцип эффективного целевого использования средств бюджетов всех уровней в соответствии с установленными приоритетами для достижения пок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зателей подпрограммы, обеспечивающий сбалансированное решение основных задач.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Финансирование мероприятий подпрограммы осуществляется в пределах средств, утвержденных решением Красноярского городского Совета депутатов о бюджете города на очередной финансовый год и плановый период.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мероприятий подпрограммы осуществляется путем з</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ключения муниципальных контрактов (договоров) на закупку товаров, выполнение работ, оказание услуг для обеспечения муниципальных нужд в соответствии с действующим законодательством Российской Федерации.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бюджета города и средств вышестоящих бюджетов в рамках реализации мероприятий подпр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граммы осуществляется в соответствии с бюджетным законодател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ством Российской Федерации и законодательством в сфере закупок т</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варов, работ, услуг для муниципальных нужд в соответствии с Фед</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 xml:space="preserve">ральным законом от 05.04.2013 </w:t>
      </w:r>
      <w:hyperlink r:id="rId69" w:history="1">
        <w:r w:rsidRPr="00614EFA">
          <w:rPr>
            <w:rFonts w:ascii="Times New Roman" w:hAnsi="Times New Roman"/>
            <w:color w:val="000000" w:themeColor="text1"/>
            <w:sz w:val="30"/>
            <w:szCs w:val="30"/>
          </w:rPr>
          <w:t>№ 44-ФЗ</w:t>
        </w:r>
      </w:hyperlink>
      <w:r w:rsidRPr="00614EFA">
        <w:rPr>
          <w:rFonts w:ascii="Times New Roman" w:hAnsi="Times New Roman"/>
          <w:color w:val="000000" w:themeColor="text1"/>
          <w:sz w:val="30"/>
          <w:szCs w:val="30"/>
        </w:rPr>
        <w:t xml:space="preserve"> «О контрактной системе в сфере закупок товаров, работ, услуг для обеспечения государственных и муниципальных нужд».</w:t>
      </w:r>
      <w:proofErr w:type="gramEnd"/>
    </w:p>
    <w:p w:rsidR="00E87659" w:rsidRPr="00614EFA" w:rsidRDefault="00E87659" w:rsidP="00E87659">
      <w:pPr>
        <w:pStyle w:val="ConsPlusNormal"/>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240"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4. Характеристика мероприятий подпрограммы 4</w:t>
      </w:r>
    </w:p>
    <w:p w:rsidR="00E87659" w:rsidRPr="00614EFA" w:rsidRDefault="00E87659" w:rsidP="00E87659">
      <w:pPr>
        <w:pStyle w:val="ConsPlusNormal"/>
        <w:jc w:val="both"/>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4.1. Содержание мест захоронения.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Данное мероприятие направлено на содержание мест общего пользования на городских кладбищах (охрана, видеонаблюдение, вывоз ТКО, инвентаризация и др.).</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Кроме того, в рамках данного мероприятия проводятся  работы по восстановлению и благоустройству захоронений и могил воинов, п</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гибших при защите Отечества.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4.2. Содержание объектов озеленения и прочих об</w:t>
      </w:r>
      <w:r w:rsidRPr="00614EFA">
        <w:rPr>
          <w:rFonts w:ascii="Times New Roman" w:hAnsi="Times New Roman" w:cs="Times New Roman"/>
          <w:color w:val="000000" w:themeColor="text1"/>
          <w:sz w:val="30"/>
          <w:szCs w:val="30"/>
        </w:rPr>
        <w:t>ъ</w:t>
      </w:r>
      <w:r w:rsidRPr="00614EFA">
        <w:rPr>
          <w:rFonts w:ascii="Times New Roman" w:hAnsi="Times New Roman" w:cs="Times New Roman"/>
          <w:color w:val="000000" w:themeColor="text1"/>
          <w:sz w:val="30"/>
          <w:szCs w:val="30"/>
        </w:rPr>
        <w:t>ектов внешнего благоустройства.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рамках данного мероприятия проводятся работы по озеленению территории города, содержанию прочих объектов внешнего благ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устройства (туалетных кабин на конечных остановках  общественного транспорта и во время общегородских  массовых мероприятий, захор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нение отходов, убираемых с территорий общего пользования, содерж</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ние гидротехнических сооружений и т.д.), ликвидации несанкционир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 xml:space="preserve">ванных свалок и </w:t>
      </w:r>
      <w:proofErr w:type="spellStart"/>
      <w:r w:rsidRPr="00614EFA">
        <w:rPr>
          <w:rFonts w:ascii="Times New Roman" w:hAnsi="Times New Roman" w:cs="Times New Roman"/>
          <w:color w:val="000000" w:themeColor="text1"/>
          <w:sz w:val="30"/>
          <w:szCs w:val="30"/>
        </w:rPr>
        <w:t>видеомониторингу</w:t>
      </w:r>
      <w:proofErr w:type="spellEnd"/>
      <w:r w:rsidRPr="00614EFA">
        <w:rPr>
          <w:rFonts w:ascii="Times New Roman" w:hAnsi="Times New Roman" w:cs="Times New Roman"/>
          <w:color w:val="000000" w:themeColor="text1"/>
          <w:sz w:val="30"/>
          <w:szCs w:val="30"/>
        </w:rPr>
        <w:t xml:space="preserve"> за ними, вывозу мусора, собранного </w:t>
      </w:r>
      <w:r w:rsidRPr="00614EFA">
        <w:rPr>
          <w:rFonts w:ascii="Times New Roman" w:hAnsi="Times New Roman" w:cs="Times New Roman"/>
          <w:color w:val="000000" w:themeColor="text1"/>
          <w:sz w:val="30"/>
          <w:szCs w:val="30"/>
        </w:rPr>
        <w:lastRenderedPageBreak/>
        <w:t>Трудовым отрядом Главы города.</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4.3. Капитальный ремонт, ремонт объектов озелен</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и прочих объектов внешнего благоустройства.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осуществляется капитальный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монт и ремонт парков, скверов, площадей, кладбищ и других объектов внешнего благоустройства, а также выполнение проектно-изыскательских работ и работ по комплексному благоустройству терр</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торий с установкой малых архитектурных форм.</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4.4. Природоохранные мероприятия.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выполняются работы: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1. По недопущению загрязнения нефтепродуктами территории г</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рода, водных объектов и предотвращению чрезвычайных ситуаций, в том числе приобретение материалов для выполнения профилактических мероприятий, обезвреживание сорбирующих материалов, загрязненных нефтепродуктами.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 По проведению восстановительных посадок деревьев на озел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ненных территориях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3. По сбору, утилизации химически опасных веществ, ртути и ртутных загрязнений, обнаруженных на территории общего пользов</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ния города в случаях, когда установить виновных в загрязнении не представляется возможным, в том числе приобретение контейнеров для накопления отходов ртутьсодержащих ламп, бытовых ртутных терм</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метров, гальванических элементов (батареек), образующихся у насел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4. По проведению иных природоохранных мероприятий на терр</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тории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4.5. Поднятие и транспортировка трупов с места происшествия.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осуществляется транспортировка тел погибших, не имеющих родственников, с мест происшествий.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Мероприятие 4.6. Организация и проведение </w:t>
      </w:r>
      <w:proofErr w:type="spellStart"/>
      <w:r w:rsidRPr="00614EFA">
        <w:rPr>
          <w:rFonts w:ascii="Times New Roman" w:hAnsi="Times New Roman" w:cs="Times New Roman"/>
          <w:color w:val="000000" w:themeColor="text1"/>
          <w:sz w:val="30"/>
          <w:szCs w:val="30"/>
        </w:rPr>
        <w:t>акарицидных</w:t>
      </w:r>
      <w:proofErr w:type="spellEnd"/>
      <w:r w:rsidRPr="00614EFA">
        <w:rPr>
          <w:rFonts w:ascii="Times New Roman" w:hAnsi="Times New Roman" w:cs="Times New Roman"/>
          <w:color w:val="000000" w:themeColor="text1"/>
          <w:sz w:val="30"/>
          <w:szCs w:val="30"/>
        </w:rPr>
        <w:t xml:space="preserve"> обр</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боток мест массового отдыха населения.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проводятся дезинсекционные м</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роприятия с использованием средств, разрешенных к применению (</w:t>
      </w:r>
      <w:proofErr w:type="spellStart"/>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t>сектоакарицидные</w:t>
      </w:r>
      <w:proofErr w:type="spellEnd"/>
      <w:r w:rsidRPr="00614EFA">
        <w:rPr>
          <w:rFonts w:ascii="Times New Roman" w:hAnsi="Times New Roman" w:cs="Times New Roman"/>
          <w:color w:val="000000" w:themeColor="text1"/>
          <w:sz w:val="30"/>
          <w:szCs w:val="30"/>
        </w:rPr>
        <w:t xml:space="preserve"> препараты обработки природных стаций, облада</w:t>
      </w:r>
      <w:r w:rsidRPr="00614EFA">
        <w:rPr>
          <w:rFonts w:ascii="Times New Roman" w:hAnsi="Times New Roman" w:cs="Times New Roman"/>
          <w:color w:val="000000" w:themeColor="text1"/>
          <w:sz w:val="30"/>
          <w:szCs w:val="30"/>
        </w:rPr>
        <w:t>ю</w:t>
      </w:r>
      <w:r w:rsidRPr="00614EFA">
        <w:rPr>
          <w:rFonts w:ascii="Times New Roman" w:hAnsi="Times New Roman" w:cs="Times New Roman"/>
          <w:color w:val="000000" w:themeColor="text1"/>
          <w:sz w:val="30"/>
          <w:szCs w:val="30"/>
        </w:rPr>
        <w:t>щие остаточным сроком действия на клещей не менее 1–1,5 месяцев), а также использование аэрозольных генераторов с длиной струи расп</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 xml:space="preserve">ления более 10 м, предназначенных для обработки больших территорий.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4.7. Организация мероприятий при осуществлении деятельности по обращению с животными без владельцев.</w:t>
      </w:r>
    </w:p>
    <w:p w:rsidR="00E87659" w:rsidRPr="00614EFA" w:rsidRDefault="00E87659" w:rsidP="00E87659">
      <w:pPr>
        <w:spacing w:after="0" w:line="240" w:lineRule="auto"/>
        <w:ind w:firstLine="709"/>
        <w:contextualSpacing/>
        <w:jc w:val="both"/>
        <w:rPr>
          <w:rFonts w:ascii="Times New Roman" w:eastAsia="Calibri" w:hAnsi="Times New Roman"/>
          <w:color w:val="000000" w:themeColor="text1"/>
          <w:sz w:val="30"/>
          <w:szCs w:val="30"/>
          <w:lang w:eastAsia="en-US"/>
        </w:rPr>
      </w:pPr>
      <w:r w:rsidRPr="00614EFA">
        <w:rPr>
          <w:rFonts w:ascii="Times New Roman" w:eastAsia="Calibri" w:hAnsi="Times New Roman"/>
          <w:color w:val="000000" w:themeColor="text1"/>
          <w:sz w:val="30"/>
          <w:szCs w:val="30"/>
          <w:lang w:eastAsia="en-US"/>
        </w:rPr>
        <w:t>Осуществляются мероприятия по отлову и пожизненному соде</w:t>
      </w:r>
      <w:r w:rsidRPr="00614EFA">
        <w:rPr>
          <w:rFonts w:ascii="Times New Roman" w:eastAsia="Calibri" w:hAnsi="Times New Roman"/>
          <w:color w:val="000000" w:themeColor="text1"/>
          <w:sz w:val="30"/>
          <w:szCs w:val="30"/>
          <w:lang w:eastAsia="en-US"/>
        </w:rPr>
        <w:t>р</w:t>
      </w:r>
      <w:r w:rsidRPr="00614EFA">
        <w:rPr>
          <w:rFonts w:ascii="Times New Roman" w:eastAsia="Calibri" w:hAnsi="Times New Roman"/>
          <w:color w:val="000000" w:themeColor="text1"/>
          <w:sz w:val="30"/>
          <w:szCs w:val="30"/>
          <w:lang w:eastAsia="en-US"/>
        </w:rPr>
        <w:t>жанию животных без владельцев. Планы-задания на отлов формирую</w:t>
      </w:r>
      <w:r w:rsidRPr="00614EFA">
        <w:rPr>
          <w:rFonts w:ascii="Times New Roman" w:eastAsia="Calibri" w:hAnsi="Times New Roman"/>
          <w:color w:val="000000" w:themeColor="text1"/>
          <w:sz w:val="30"/>
          <w:szCs w:val="30"/>
          <w:lang w:eastAsia="en-US"/>
        </w:rPr>
        <w:t>т</w:t>
      </w:r>
      <w:r w:rsidRPr="00614EFA">
        <w:rPr>
          <w:rFonts w:ascii="Times New Roman" w:eastAsia="Calibri" w:hAnsi="Times New Roman"/>
          <w:color w:val="000000" w:themeColor="text1"/>
          <w:sz w:val="30"/>
          <w:szCs w:val="30"/>
          <w:lang w:eastAsia="en-US"/>
        </w:rPr>
        <w:lastRenderedPageBreak/>
        <w:t>ся на основании обращений жителей, организаций, в том числе в ди</w:t>
      </w:r>
      <w:r w:rsidRPr="00614EFA">
        <w:rPr>
          <w:rFonts w:ascii="Times New Roman" w:eastAsia="Calibri" w:hAnsi="Times New Roman"/>
          <w:color w:val="000000" w:themeColor="text1"/>
          <w:sz w:val="30"/>
          <w:szCs w:val="30"/>
          <w:lang w:eastAsia="en-US"/>
        </w:rPr>
        <w:t>с</w:t>
      </w:r>
      <w:r w:rsidRPr="00614EFA">
        <w:rPr>
          <w:rFonts w:ascii="Times New Roman" w:eastAsia="Calibri" w:hAnsi="Times New Roman"/>
          <w:color w:val="000000" w:themeColor="text1"/>
          <w:sz w:val="30"/>
          <w:szCs w:val="30"/>
          <w:lang w:eastAsia="en-US"/>
        </w:rPr>
        <w:t>петчерскую службу 005.</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4.8. Обслуживание системы оповещения.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осуществляется техническое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служивание оборудования системы оповещения.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4.9. Изготовление и распространение среди насел</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печатной продукции по вопросам гражданской обороны, чрезв</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чайных ситуаций и пожарной безопасности.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запланировано изготовление (пр</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обретение) печатной продукции по вопросам гражданской обороны, чрезвычайных ситуаций и пожарной безопасности.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4.10. Содержание мест (площадок) накопления тве</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дых коммунальных отходов, созданных в зоне индивидуальной жилой застройки.</w:t>
      </w:r>
    </w:p>
    <w:p w:rsidR="00E87659" w:rsidRPr="00614EFA" w:rsidRDefault="00E87659" w:rsidP="00E87659">
      <w:pPr>
        <w:widowControl w:val="0"/>
        <w:autoSpaceDE w:val="0"/>
        <w:autoSpaceDN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 рамках данного мероприятия проводятся работы по очистке от мусора, дератизации мест (площадок) накопления твердых коммунал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ных отходов, очистке от снега и наледи в зимний период, ремонт и по</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держание в исправном состоянии ограждения места (площадки) нако</w:t>
      </w:r>
      <w:r w:rsidRPr="00614EFA">
        <w:rPr>
          <w:rFonts w:ascii="Times New Roman" w:hAnsi="Times New Roman"/>
          <w:color w:val="000000" w:themeColor="text1"/>
          <w:sz w:val="30"/>
          <w:szCs w:val="30"/>
        </w:rPr>
        <w:t>п</w:t>
      </w:r>
      <w:r w:rsidRPr="00614EFA">
        <w:rPr>
          <w:rFonts w:ascii="Times New Roman" w:hAnsi="Times New Roman"/>
          <w:color w:val="000000" w:themeColor="text1"/>
          <w:sz w:val="30"/>
          <w:szCs w:val="30"/>
        </w:rPr>
        <w:t>ления твердых коммунальных отходов и контейнерного оборудования, а также его дезинфекция.</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Мероприятие 4.11. Реконструкция (модернизация) системы оп</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вещения.</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 рамках данного мероприятия проводятся мероприятия по разв</w:t>
      </w:r>
      <w:r w:rsidRPr="00614EFA">
        <w:rPr>
          <w:rFonts w:ascii="Times New Roman" w:hAnsi="Times New Roman"/>
          <w:color w:val="000000" w:themeColor="text1"/>
          <w:sz w:val="30"/>
          <w:szCs w:val="30"/>
        </w:rPr>
        <w:t>и</w:t>
      </w:r>
      <w:r w:rsidRPr="00614EFA">
        <w:rPr>
          <w:rFonts w:ascii="Times New Roman" w:hAnsi="Times New Roman"/>
          <w:color w:val="000000" w:themeColor="text1"/>
          <w:sz w:val="30"/>
          <w:szCs w:val="30"/>
        </w:rPr>
        <w:t>тию муниципальной системы оповещения и информирования населения города Красноярска об опасностях, возникающих при военных ко</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фликтах или вследствие этих конфликтов, а также  при чрезвычайных ситуациях природного и техногенного характера.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Мероприятие 4.12. Поддержка частных приютов для животных по содержанию животных без владельцев и (или) животных, от права </w:t>
      </w:r>
      <w:proofErr w:type="gramStart"/>
      <w:r w:rsidRPr="00614EFA">
        <w:rPr>
          <w:rFonts w:ascii="Times New Roman" w:hAnsi="Times New Roman"/>
          <w:color w:val="000000" w:themeColor="text1"/>
          <w:sz w:val="30"/>
          <w:szCs w:val="30"/>
        </w:rPr>
        <w:t>со</w:t>
      </w:r>
      <w:r w:rsidRPr="00614EFA">
        <w:rPr>
          <w:rFonts w:ascii="Times New Roman" w:hAnsi="Times New Roman"/>
          <w:color w:val="000000" w:themeColor="text1"/>
          <w:sz w:val="30"/>
          <w:szCs w:val="30"/>
        </w:rPr>
        <w:t>б</w:t>
      </w:r>
      <w:r w:rsidRPr="00614EFA">
        <w:rPr>
          <w:rFonts w:ascii="Times New Roman" w:hAnsi="Times New Roman"/>
          <w:color w:val="000000" w:themeColor="text1"/>
          <w:sz w:val="30"/>
          <w:szCs w:val="30"/>
        </w:rPr>
        <w:t>ственности</w:t>
      </w:r>
      <w:proofErr w:type="gramEnd"/>
      <w:r w:rsidRPr="00614EFA">
        <w:rPr>
          <w:rFonts w:ascii="Times New Roman" w:hAnsi="Times New Roman"/>
          <w:color w:val="000000" w:themeColor="text1"/>
          <w:sz w:val="30"/>
          <w:szCs w:val="30"/>
        </w:rPr>
        <w:t xml:space="preserve"> на которых владельцы отказались.</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В рамках данного мероприятия бюджетные средства направляются на оказание финансовой поддержки субъектам малого и среднего пре</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принимательства, социально ориентированным некоммерческим орг</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низациям, не являющимся государственными (муниципальными) учр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ждениями, в целях финансового обеспечения части  затрат, связанных с осуществлением деятельности частных приютов для животных по с</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держанию животных без владельцев и (или) животных, от права со</w:t>
      </w:r>
      <w:r w:rsidRPr="00614EFA">
        <w:rPr>
          <w:rFonts w:ascii="Times New Roman" w:hAnsi="Times New Roman"/>
          <w:color w:val="000000" w:themeColor="text1"/>
          <w:sz w:val="30"/>
          <w:szCs w:val="30"/>
        </w:rPr>
        <w:t>б</w:t>
      </w:r>
      <w:r w:rsidRPr="00614EFA">
        <w:rPr>
          <w:rFonts w:ascii="Times New Roman" w:hAnsi="Times New Roman"/>
          <w:color w:val="000000" w:themeColor="text1"/>
          <w:sz w:val="30"/>
          <w:szCs w:val="30"/>
        </w:rPr>
        <w:t>ственности на которых владельцы отказались, с целью создания усл</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вий для комфортного</w:t>
      </w:r>
      <w:proofErr w:type="gramEnd"/>
      <w:r w:rsidRPr="00614EFA">
        <w:rPr>
          <w:rFonts w:ascii="Times New Roman" w:hAnsi="Times New Roman"/>
          <w:color w:val="000000" w:themeColor="text1"/>
          <w:sz w:val="30"/>
          <w:szCs w:val="30"/>
        </w:rPr>
        <w:t xml:space="preserve"> и безопасного проживания людей в городе.</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Мероприятие 4.13. Обеспечение первичных мер пожарной бе</w:t>
      </w:r>
      <w:r w:rsidRPr="00614EFA">
        <w:rPr>
          <w:rFonts w:ascii="Times New Roman" w:hAnsi="Times New Roman"/>
          <w:color w:val="000000" w:themeColor="text1"/>
          <w:sz w:val="30"/>
          <w:szCs w:val="30"/>
        </w:rPr>
        <w:t>з</w:t>
      </w:r>
      <w:r w:rsidRPr="00614EFA">
        <w:rPr>
          <w:rFonts w:ascii="Times New Roman" w:hAnsi="Times New Roman"/>
          <w:color w:val="000000" w:themeColor="text1"/>
          <w:sz w:val="30"/>
          <w:szCs w:val="30"/>
        </w:rPr>
        <w:t>опасности.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lastRenderedPageBreak/>
        <w:t>В рамках данного мероприятия осуществляется уборка сухой ра</w:t>
      </w:r>
      <w:r w:rsidRPr="00614EFA">
        <w:rPr>
          <w:rFonts w:ascii="Times New Roman" w:hAnsi="Times New Roman"/>
          <w:color w:val="000000" w:themeColor="text1"/>
          <w:sz w:val="30"/>
          <w:szCs w:val="30"/>
        </w:rPr>
        <w:t>с</w:t>
      </w:r>
      <w:r w:rsidRPr="00614EFA">
        <w:rPr>
          <w:rFonts w:ascii="Times New Roman" w:hAnsi="Times New Roman"/>
          <w:color w:val="000000" w:themeColor="text1"/>
          <w:sz w:val="30"/>
          <w:szCs w:val="30"/>
        </w:rPr>
        <w:t>тительности и покоса травы на землях общего пользования д. Песчанка, размещение информационных материалов по пожарной безопасности в эфире телевизионных СМИ, осуществляющих вещание на территории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Мероприятие 4.14. Реализация мероприятий по неспецифической профилактике инфекций, передающихся иксодовыми клещами, путем организации и проведения </w:t>
      </w:r>
      <w:proofErr w:type="spellStart"/>
      <w:r w:rsidRPr="00614EFA">
        <w:rPr>
          <w:rFonts w:ascii="Times New Roman" w:hAnsi="Times New Roman"/>
          <w:color w:val="000000" w:themeColor="text1"/>
          <w:sz w:val="30"/>
          <w:szCs w:val="30"/>
        </w:rPr>
        <w:t>акарицидных</w:t>
      </w:r>
      <w:proofErr w:type="spellEnd"/>
      <w:r w:rsidRPr="00614EFA">
        <w:rPr>
          <w:rFonts w:ascii="Times New Roman" w:hAnsi="Times New Roman"/>
          <w:color w:val="000000" w:themeColor="text1"/>
          <w:sz w:val="30"/>
          <w:szCs w:val="30"/>
        </w:rPr>
        <w:t xml:space="preserve"> </w:t>
      </w:r>
      <w:proofErr w:type="gramStart"/>
      <w:r w:rsidRPr="00614EFA">
        <w:rPr>
          <w:rFonts w:ascii="Times New Roman" w:hAnsi="Times New Roman"/>
          <w:color w:val="000000" w:themeColor="text1"/>
          <w:sz w:val="30"/>
          <w:szCs w:val="30"/>
        </w:rPr>
        <w:t>обработок</w:t>
      </w:r>
      <w:proofErr w:type="gramEnd"/>
      <w:r w:rsidRPr="00614EFA">
        <w:rPr>
          <w:rFonts w:ascii="Times New Roman" w:hAnsi="Times New Roman"/>
          <w:color w:val="000000" w:themeColor="text1"/>
          <w:sz w:val="30"/>
          <w:szCs w:val="30"/>
        </w:rPr>
        <w:t xml:space="preserve"> наиболее посеща</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мых населением участков территории природных очагов клещевых и</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фекций.</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 рамках данного мероприятия проводятся дезинсекционные м</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роприятия с использованием средств, разрешенных к применению (</w:t>
      </w:r>
      <w:proofErr w:type="spellStart"/>
      <w:r w:rsidRPr="00614EFA">
        <w:rPr>
          <w:rFonts w:ascii="Times New Roman" w:hAnsi="Times New Roman"/>
          <w:color w:val="000000" w:themeColor="text1"/>
          <w:sz w:val="30"/>
          <w:szCs w:val="30"/>
        </w:rPr>
        <w:t>и</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сектоакарицидные</w:t>
      </w:r>
      <w:proofErr w:type="spellEnd"/>
      <w:r w:rsidRPr="00614EFA">
        <w:rPr>
          <w:rFonts w:ascii="Times New Roman" w:hAnsi="Times New Roman"/>
          <w:color w:val="000000" w:themeColor="text1"/>
          <w:sz w:val="30"/>
          <w:szCs w:val="30"/>
        </w:rPr>
        <w:t xml:space="preserve"> препараты обработки природных стаций, облада</w:t>
      </w:r>
      <w:r w:rsidRPr="00614EFA">
        <w:rPr>
          <w:rFonts w:ascii="Times New Roman" w:hAnsi="Times New Roman"/>
          <w:color w:val="000000" w:themeColor="text1"/>
          <w:sz w:val="30"/>
          <w:szCs w:val="30"/>
        </w:rPr>
        <w:t>ю</w:t>
      </w:r>
      <w:r w:rsidRPr="00614EFA">
        <w:rPr>
          <w:rFonts w:ascii="Times New Roman" w:hAnsi="Times New Roman"/>
          <w:color w:val="000000" w:themeColor="text1"/>
          <w:sz w:val="30"/>
          <w:szCs w:val="30"/>
        </w:rPr>
        <w:t>щие остаточным сроком действия на клещей не менее 1–1,5 месяцев), а также использование аэрозольных генераторов с длиной струи расп</w:t>
      </w:r>
      <w:r w:rsidRPr="00614EFA">
        <w:rPr>
          <w:rFonts w:ascii="Times New Roman" w:hAnsi="Times New Roman"/>
          <w:color w:val="000000" w:themeColor="text1"/>
          <w:sz w:val="30"/>
          <w:szCs w:val="30"/>
        </w:rPr>
        <w:t>ы</w:t>
      </w:r>
      <w:r w:rsidRPr="00614EFA">
        <w:rPr>
          <w:rFonts w:ascii="Times New Roman" w:hAnsi="Times New Roman"/>
          <w:color w:val="000000" w:themeColor="text1"/>
          <w:sz w:val="30"/>
          <w:szCs w:val="30"/>
        </w:rPr>
        <w:t>ления более 10 м, предназначенных для обработки больших территорий. Обеспечение выполнения требований по пожарной безопасности, те</w:t>
      </w:r>
      <w:r w:rsidRPr="00614EFA">
        <w:rPr>
          <w:rFonts w:ascii="Times New Roman" w:hAnsi="Times New Roman"/>
          <w:color w:val="000000" w:themeColor="text1"/>
          <w:sz w:val="30"/>
          <w:szCs w:val="30"/>
        </w:rPr>
        <w:t>х</w:t>
      </w:r>
      <w:r w:rsidRPr="00614EFA">
        <w:rPr>
          <w:rFonts w:ascii="Times New Roman" w:hAnsi="Times New Roman"/>
          <w:color w:val="000000" w:themeColor="text1"/>
          <w:sz w:val="30"/>
          <w:szCs w:val="30"/>
        </w:rPr>
        <w:t>нике безопасности, охране труда, охране окружающей среды, сохранн</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сти зеленых насаждений.</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Мероприятие 4.15. Обустройство мест (площадок) накопления о</w:t>
      </w:r>
      <w:r w:rsidRPr="00614EFA">
        <w:rPr>
          <w:rFonts w:ascii="Times New Roman" w:hAnsi="Times New Roman"/>
          <w:color w:val="000000" w:themeColor="text1"/>
          <w:sz w:val="30"/>
          <w:szCs w:val="30"/>
        </w:rPr>
        <w:t>т</w:t>
      </w:r>
      <w:r w:rsidRPr="00614EFA">
        <w:rPr>
          <w:rFonts w:ascii="Times New Roman" w:hAnsi="Times New Roman"/>
          <w:color w:val="000000" w:themeColor="text1"/>
          <w:sz w:val="30"/>
          <w:szCs w:val="30"/>
        </w:rPr>
        <w:t>ходов потребления и (или) приобретение контейнерного оборудования.</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eastAsiaTheme="minorHAnsi" w:hAnsi="Times New Roman"/>
          <w:sz w:val="30"/>
          <w:szCs w:val="30"/>
          <w:lang w:eastAsia="en-US"/>
        </w:rPr>
        <w:t>В рамках данного мероприятия в 2023 - 2025 годах проводятся р</w:t>
      </w:r>
      <w:r w:rsidRPr="00614EFA">
        <w:rPr>
          <w:rFonts w:ascii="Times New Roman" w:eastAsiaTheme="minorHAnsi" w:hAnsi="Times New Roman"/>
          <w:sz w:val="30"/>
          <w:szCs w:val="30"/>
          <w:lang w:eastAsia="en-US"/>
        </w:rPr>
        <w:t>а</w:t>
      </w:r>
      <w:r w:rsidRPr="00614EFA">
        <w:rPr>
          <w:rFonts w:ascii="Times New Roman" w:eastAsiaTheme="minorHAnsi" w:hAnsi="Times New Roman"/>
          <w:sz w:val="30"/>
          <w:szCs w:val="30"/>
          <w:lang w:eastAsia="en-US"/>
        </w:rPr>
        <w:t>боты по обустройству площадок накопления ТКО с установкой конте</w:t>
      </w:r>
      <w:r w:rsidRPr="00614EFA">
        <w:rPr>
          <w:rFonts w:ascii="Times New Roman" w:eastAsiaTheme="minorHAnsi" w:hAnsi="Times New Roman"/>
          <w:sz w:val="30"/>
          <w:szCs w:val="30"/>
          <w:lang w:eastAsia="en-US"/>
        </w:rPr>
        <w:t>й</w:t>
      </w:r>
      <w:r w:rsidRPr="00614EFA">
        <w:rPr>
          <w:rFonts w:ascii="Times New Roman" w:eastAsiaTheme="minorHAnsi" w:hAnsi="Times New Roman"/>
          <w:sz w:val="30"/>
          <w:szCs w:val="30"/>
          <w:lang w:eastAsia="en-US"/>
        </w:rPr>
        <w:t>нерного оборудования, а также приобретение контейнерного оборуд</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вания на существующие площадки накопления ТКО.</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color w:val="000000" w:themeColor="text1"/>
          <w:sz w:val="30"/>
          <w:szCs w:val="30"/>
        </w:rPr>
      </w:pPr>
      <w:r w:rsidRPr="00614EFA">
        <w:rPr>
          <w:rFonts w:ascii="Times New Roman" w:hAnsi="Times New Roman"/>
          <w:bCs/>
          <w:color w:val="000000" w:themeColor="text1"/>
          <w:sz w:val="30"/>
          <w:szCs w:val="30"/>
        </w:rPr>
        <w:t>Мероприятия 4.16. Создание резервов материальных ресурсов в целях гражданской обороны и ликвидации чрезвычайных ситуаций.</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color w:val="000000" w:themeColor="text1"/>
          <w:sz w:val="30"/>
          <w:szCs w:val="30"/>
        </w:rPr>
      </w:pPr>
      <w:r w:rsidRPr="00614EFA">
        <w:rPr>
          <w:rFonts w:ascii="Times New Roman" w:hAnsi="Times New Roman"/>
          <w:bCs/>
          <w:color w:val="000000" w:themeColor="text1"/>
          <w:sz w:val="30"/>
          <w:szCs w:val="30"/>
        </w:rPr>
        <w:t>В рамках данного мероприятия в 2024-2025 годах бюджетные средства направляются на приобретение взамен утративших свои п</w:t>
      </w:r>
      <w:r w:rsidRPr="00614EFA">
        <w:rPr>
          <w:rFonts w:ascii="Times New Roman" w:hAnsi="Times New Roman"/>
          <w:bCs/>
          <w:color w:val="000000" w:themeColor="text1"/>
          <w:sz w:val="30"/>
          <w:szCs w:val="30"/>
        </w:rPr>
        <w:t>о</w:t>
      </w:r>
      <w:r w:rsidRPr="00614EFA">
        <w:rPr>
          <w:rFonts w:ascii="Times New Roman" w:hAnsi="Times New Roman"/>
          <w:bCs/>
          <w:color w:val="000000" w:themeColor="text1"/>
          <w:sz w:val="30"/>
          <w:szCs w:val="30"/>
        </w:rPr>
        <w:t>требительские свойства индивидуальных рационов питания.</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Мероприятие 4.17. Обустройство и восстановление воинских з</w:t>
      </w:r>
      <w:r w:rsidRPr="00614EFA">
        <w:rPr>
          <w:rFonts w:ascii="Times New Roman" w:hAnsi="Times New Roman"/>
          <w:bCs/>
          <w:sz w:val="30"/>
          <w:szCs w:val="30"/>
        </w:rPr>
        <w:t>а</w:t>
      </w:r>
      <w:r w:rsidRPr="00614EFA">
        <w:rPr>
          <w:rFonts w:ascii="Times New Roman" w:hAnsi="Times New Roman"/>
          <w:bCs/>
          <w:sz w:val="30"/>
          <w:szCs w:val="30"/>
        </w:rPr>
        <w:t>хоронений.</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В рамках данного мероприятия в 2024 году проводятся работы по обустройству и восстановлению воинских захоронений с установкой мемориальных знаков.</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Мероприятие 4.18. Ликвидация несанкционированных свалок.</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eastAsiaTheme="minorHAnsi" w:hAnsi="Times New Roman"/>
          <w:sz w:val="30"/>
          <w:szCs w:val="30"/>
          <w:lang w:eastAsia="en-US"/>
        </w:rPr>
        <w:t>В рамках данного мероприятия в 2024-2025 годах проводятся р</w:t>
      </w:r>
      <w:r w:rsidRPr="00614EFA">
        <w:rPr>
          <w:rFonts w:ascii="Times New Roman" w:eastAsiaTheme="minorHAnsi" w:hAnsi="Times New Roman"/>
          <w:sz w:val="30"/>
          <w:szCs w:val="30"/>
          <w:lang w:eastAsia="en-US"/>
        </w:rPr>
        <w:t>а</w:t>
      </w:r>
      <w:r w:rsidRPr="00614EFA">
        <w:rPr>
          <w:rFonts w:ascii="Times New Roman" w:eastAsiaTheme="minorHAnsi" w:hAnsi="Times New Roman"/>
          <w:sz w:val="30"/>
          <w:szCs w:val="30"/>
          <w:lang w:eastAsia="en-US"/>
        </w:rPr>
        <w:t xml:space="preserve">боты </w:t>
      </w:r>
      <w:proofErr w:type="gramStart"/>
      <w:r w:rsidRPr="00614EFA">
        <w:rPr>
          <w:rFonts w:ascii="Times New Roman" w:eastAsiaTheme="minorHAnsi" w:hAnsi="Times New Roman"/>
          <w:sz w:val="30"/>
          <w:szCs w:val="30"/>
          <w:lang w:eastAsia="en-US"/>
        </w:rPr>
        <w:t>по очистке территорий общего пользования от отходов для по</w:t>
      </w:r>
      <w:r w:rsidRPr="00614EFA">
        <w:rPr>
          <w:rFonts w:ascii="Times New Roman" w:eastAsiaTheme="minorHAnsi" w:hAnsi="Times New Roman"/>
          <w:sz w:val="30"/>
          <w:szCs w:val="30"/>
          <w:lang w:eastAsia="en-US"/>
        </w:rPr>
        <w:t>д</w:t>
      </w:r>
      <w:r w:rsidRPr="00614EFA">
        <w:rPr>
          <w:rFonts w:ascii="Times New Roman" w:eastAsiaTheme="minorHAnsi" w:hAnsi="Times New Roman"/>
          <w:sz w:val="30"/>
          <w:szCs w:val="30"/>
          <w:lang w:eastAsia="en-US"/>
        </w:rPr>
        <w:t>держания в надлежащем санитарном состоянии земельных участков в границе</w:t>
      </w:r>
      <w:proofErr w:type="gramEnd"/>
      <w:r w:rsidRPr="00614EFA">
        <w:rPr>
          <w:rFonts w:ascii="Times New Roman" w:eastAsiaTheme="minorHAnsi" w:hAnsi="Times New Roman"/>
          <w:sz w:val="30"/>
          <w:szCs w:val="30"/>
          <w:lang w:eastAsia="en-US"/>
        </w:rPr>
        <w:t xml:space="preserve">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color w:val="000000" w:themeColor="text1"/>
          <w:sz w:val="30"/>
          <w:szCs w:val="30"/>
        </w:rPr>
      </w:pPr>
      <w:r w:rsidRPr="00614EFA">
        <w:rPr>
          <w:rFonts w:ascii="Times New Roman" w:hAnsi="Times New Roman"/>
          <w:bCs/>
          <w:color w:val="000000" w:themeColor="text1"/>
          <w:sz w:val="30"/>
          <w:szCs w:val="30"/>
        </w:rPr>
        <w:t>Мероприятие 4.19. Приведение защитных сооружений гражда</w:t>
      </w:r>
      <w:r w:rsidRPr="00614EFA">
        <w:rPr>
          <w:rFonts w:ascii="Times New Roman" w:hAnsi="Times New Roman"/>
          <w:bCs/>
          <w:color w:val="000000" w:themeColor="text1"/>
          <w:sz w:val="30"/>
          <w:szCs w:val="30"/>
        </w:rPr>
        <w:t>н</w:t>
      </w:r>
      <w:r w:rsidRPr="00614EFA">
        <w:rPr>
          <w:rFonts w:ascii="Times New Roman" w:hAnsi="Times New Roman"/>
          <w:bCs/>
          <w:color w:val="000000" w:themeColor="text1"/>
          <w:sz w:val="30"/>
          <w:szCs w:val="30"/>
        </w:rPr>
        <w:t>ской обороны к использованию по назначению и их содержание.</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color w:val="000000" w:themeColor="text1"/>
          <w:sz w:val="30"/>
          <w:szCs w:val="30"/>
        </w:rPr>
      </w:pPr>
      <w:r w:rsidRPr="00614EFA">
        <w:rPr>
          <w:rFonts w:ascii="Times New Roman" w:hAnsi="Times New Roman"/>
          <w:bCs/>
          <w:color w:val="000000" w:themeColor="text1"/>
          <w:sz w:val="30"/>
          <w:szCs w:val="30"/>
        </w:rPr>
        <w:lastRenderedPageBreak/>
        <w:t>В рамках данного мероприятия проводятся работы по оформл</w:t>
      </w:r>
      <w:r w:rsidRPr="00614EFA">
        <w:rPr>
          <w:rFonts w:ascii="Times New Roman" w:hAnsi="Times New Roman"/>
          <w:bCs/>
          <w:color w:val="000000" w:themeColor="text1"/>
          <w:sz w:val="30"/>
          <w:szCs w:val="30"/>
        </w:rPr>
        <w:t>е</w:t>
      </w:r>
      <w:r w:rsidRPr="00614EFA">
        <w:rPr>
          <w:rFonts w:ascii="Times New Roman" w:hAnsi="Times New Roman"/>
          <w:bCs/>
          <w:color w:val="000000" w:themeColor="text1"/>
          <w:sz w:val="30"/>
          <w:szCs w:val="30"/>
        </w:rPr>
        <w:t>нию технических паспортов, визуального обследования и текущему р</w:t>
      </w:r>
      <w:r w:rsidRPr="00614EFA">
        <w:rPr>
          <w:rFonts w:ascii="Times New Roman" w:hAnsi="Times New Roman"/>
          <w:bCs/>
          <w:color w:val="000000" w:themeColor="text1"/>
          <w:sz w:val="30"/>
          <w:szCs w:val="30"/>
        </w:rPr>
        <w:t>е</w:t>
      </w:r>
      <w:r w:rsidRPr="00614EFA">
        <w:rPr>
          <w:rFonts w:ascii="Times New Roman" w:hAnsi="Times New Roman"/>
          <w:bCs/>
          <w:color w:val="000000" w:themeColor="text1"/>
          <w:sz w:val="30"/>
          <w:szCs w:val="30"/>
        </w:rPr>
        <w:t>монту защитных сооружений гражданской обороны, а так же их соде</w:t>
      </w:r>
      <w:r w:rsidRPr="00614EFA">
        <w:rPr>
          <w:rFonts w:ascii="Times New Roman" w:hAnsi="Times New Roman"/>
          <w:bCs/>
          <w:color w:val="000000" w:themeColor="text1"/>
          <w:sz w:val="30"/>
          <w:szCs w:val="30"/>
        </w:rPr>
        <w:t>р</w:t>
      </w:r>
      <w:r w:rsidRPr="00614EFA">
        <w:rPr>
          <w:rFonts w:ascii="Times New Roman" w:hAnsi="Times New Roman"/>
          <w:bCs/>
          <w:color w:val="000000" w:themeColor="text1"/>
          <w:sz w:val="30"/>
          <w:szCs w:val="30"/>
        </w:rPr>
        <w:t>жание.</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Мероприятие 4.20. Организация (строительство) мест (площадок) накопления твердых коммунальных отходов и приобретение конте</w:t>
      </w:r>
      <w:r w:rsidRPr="00614EFA">
        <w:rPr>
          <w:rFonts w:ascii="Times New Roman" w:eastAsiaTheme="minorHAnsi" w:hAnsi="Times New Roman"/>
          <w:sz w:val="30"/>
          <w:szCs w:val="30"/>
          <w:lang w:eastAsia="en-US"/>
        </w:rPr>
        <w:t>й</w:t>
      </w:r>
      <w:r w:rsidRPr="00614EFA">
        <w:rPr>
          <w:rFonts w:ascii="Times New Roman" w:eastAsiaTheme="minorHAnsi" w:hAnsi="Times New Roman"/>
          <w:sz w:val="30"/>
          <w:szCs w:val="30"/>
          <w:lang w:eastAsia="en-US"/>
        </w:rPr>
        <w:t>нерного оборудования.</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eastAsiaTheme="minorHAnsi" w:hAnsi="Times New Roman"/>
          <w:sz w:val="30"/>
          <w:szCs w:val="30"/>
          <w:lang w:eastAsia="en-US"/>
        </w:rPr>
        <w:t>В рамках данного мероприятия проводятся работы по обустро</w:t>
      </w:r>
      <w:r w:rsidRPr="00614EFA">
        <w:rPr>
          <w:rFonts w:ascii="Times New Roman" w:eastAsiaTheme="minorHAnsi" w:hAnsi="Times New Roman"/>
          <w:sz w:val="30"/>
          <w:szCs w:val="30"/>
          <w:lang w:eastAsia="en-US"/>
        </w:rPr>
        <w:t>й</w:t>
      </w:r>
      <w:r w:rsidRPr="00614EFA">
        <w:rPr>
          <w:rFonts w:ascii="Times New Roman" w:eastAsiaTheme="minorHAnsi" w:hAnsi="Times New Roman"/>
          <w:sz w:val="30"/>
          <w:szCs w:val="30"/>
          <w:lang w:eastAsia="en-US"/>
        </w:rPr>
        <w:t>ству на муниципальной территории площадок накопления ТКО с уст</w:t>
      </w:r>
      <w:r w:rsidRPr="00614EFA">
        <w:rPr>
          <w:rFonts w:ascii="Times New Roman" w:eastAsiaTheme="minorHAnsi" w:hAnsi="Times New Roman"/>
          <w:sz w:val="30"/>
          <w:szCs w:val="30"/>
          <w:lang w:eastAsia="en-US"/>
        </w:rPr>
        <w:t>а</w:t>
      </w:r>
      <w:r w:rsidRPr="00614EFA">
        <w:rPr>
          <w:rFonts w:ascii="Times New Roman" w:eastAsiaTheme="minorHAnsi" w:hAnsi="Times New Roman"/>
          <w:sz w:val="30"/>
          <w:szCs w:val="30"/>
          <w:lang w:eastAsia="en-US"/>
        </w:rPr>
        <w:t>новкой контейнерного оборудования, а также приобретение контейне</w:t>
      </w:r>
      <w:r w:rsidRPr="00614EFA">
        <w:rPr>
          <w:rFonts w:ascii="Times New Roman" w:eastAsiaTheme="minorHAnsi" w:hAnsi="Times New Roman"/>
          <w:sz w:val="30"/>
          <w:szCs w:val="30"/>
          <w:lang w:eastAsia="en-US"/>
        </w:rPr>
        <w:t>р</w:t>
      </w:r>
      <w:r w:rsidRPr="00614EFA">
        <w:rPr>
          <w:rFonts w:ascii="Times New Roman" w:eastAsiaTheme="minorHAnsi" w:hAnsi="Times New Roman"/>
          <w:sz w:val="30"/>
          <w:szCs w:val="30"/>
          <w:lang w:eastAsia="en-US"/>
        </w:rPr>
        <w:t>ного оборудования на существующие площадки накопления ТКО.</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4.21. Реализация мероприятий по перемещению, временному хранению и утилизации брошенных, в том числе разуко</w:t>
      </w:r>
      <w:r w:rsidRPr="00614EFA">
        <w:rPr>
          <w:rFonts w:ascii="Times New Roman" w:hAnsi="Times New Roman"/>
          <w:color w:val="000000"/>
          <w:sz w:val="30"/>
          <w:szCs w:val="30"/>
        </w:rPr>
        <w:t>м</w:t>
      </w:r>
      <w:r w:rsidRPr="00614EFA">
        <w:rPr>
          <w:rFonts w:ascii="Times New Roman" w:hAnsi="Times New Roman"/>
          <w:color w:val="000000"/>
          <w:sz w:val="30"/>
          <w:szCs w:val="30"/>
        </w:rPr>
        <w:t>плектованных, транспортных средств.</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В рамках данного мероприятия проводятся работы по перемещ</w:t>
      </w:r>
      <w:r w:rsidRPr="00614EFA">
        <w:rPr>
          <w:rFonts w:ascii="Times New Roman" w:hAnsi="Times New Roman"/>
          <w:bCs/>
          <w:sz w:val="30"/>
          <w:szCs w:val="30"/>
        </w:rPr>
        <w:t>е</w:t>
      </w:r>
      <w:r w:rsidRPr="00614EFA">
        <w:rPr>
          <w:rFonts w:ascii="Times New Roman" w:hAnsi="Times New Roman"/>
          <w:bCs/>
          <w:sz w:val="30"/>
          <w:szCs w:val="30"/>
        </w:rPr>
        <w:t>нию, временному хранению и утилизации брошенных, в том числе разукомплектованных, транспортных средств на территории города Красноярска.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Мероприятие 4.22. Оснащение спасательными постами мест отд</w:t>
      </w:r>
      <w:r w:rsidRPr="00614EFA">
        <w:rPr>
          <w:rFonts w:ascii="Times New Roman" w:hAnsi="Times New Roman"/>
          <w:color w:val="000000"/>
          <w:sz w:val="30"/>
          <w:szCs w:val="30"/>
        </w:rPr>
        <w:t>ы</w:t>
      </w:r>
      <w:r w:rsidRPr="00614EFA">
        <w:rPr>
          <w:rFonts w:ascii="Times New Roman" w:hAnsi="Times New Roman"/>
          <w:color w:val="000000"/>
          <w:sz w:val="30"/>
          <w:szCs w:val="30"/>
        </w:rPr>
        <w:t>ха населения у водных объектов.</w:t>
      </w:r>
    </w:p>
    <w:p w:rsidR="00E87659" w:rsidRPr="00614EFA" w:rsidRDefault="00E87659" w:rsidP="00E87659">
      <w:pPr>
        <w:autoSpaceDE w:val="0"/>
        <w:autoSpaceDN w:val="0"/>
        <w:adjustRightInd w:val="0"/>
        <w:spacing w:after="0" w:line="240" w:lineRule="auto"/>
        <w:ind w:firstLine="709"/>
        <w:jc w:val="both"/>
        <w:rPr>
          <w:rFonts w:ascii="Times New Roman" w:hAnsi="Times New Roman"/>
          <w:bCs/>
          <w:color w:val="000000" w:themeColor="text1"/>
          <w:sz w:val="30"/>
          <w:szCs w:val="30"/>
        </w:rPr>
      </w:pPr>
      <w:r w:rsidRPr="00614EFA">
        <w:rPr>
          <w:rFonts w:ascii="Times New Roman" w:hAnsi="Times New Roman"/>
          <w:bCs/>
          <w:sz w:val="30"/>
          <w:szCs w:val="30"/>
        </w:rPr>
        <w:t xml:space="preserve">В рамках данного мероприятия планируется </w:t>
      </w:r>
      <w:r w:rsidRPr="00614EFA">
        <w:rPr>
          <w:rFonts w:ascii="Times New Roman" w:hAnsi="Times New Roman"/>
          <w:color w:val="000000" w:themeColor="text1"/>
          <w:sz w:val="30"/>
          <w:szCs w:val="30"/>
        </w:rPr>
        <w:t>создание спасател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 xml:space="preserve">ных постов в местах отдыха населения у водных объектов города, оснащение их оборудованием и инвентарем, </w:t>
      </w:r>
      <w:proofErr w:type="gramStart"/>
      <w:r w:rsidRPr="00614EFA">
        <w:rPr>
          <w:rFonts w:ascii="Times New Roman" w:hAnsi="Times New Roman"/>
          <w:color w:val="000000" w:themeColor="text1"/>
          <w:sz w:val="30"/>
          <w:szCs w:val="30"/>
        </w:rPr>
        <w:t>обучение граждан по пр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граммам</w:t>
      </w:r>
      <w:proofErr w:type="gramEnd"/>
      <w:r w:rsidRPr="00614EFA">
        <w:rPr>
          <w:rFonts w:ascii="Times New Roman" w:hAnsi="Times New Roman"/>
          <w:color w:val="000000" w:themeColor="text1"/>
          <w:sz w:val="30"/>
          <w:szCs w:val="30"/>
        </w:rPr>
        <w:t xml:space="preserve"> обучения «матрос спасатель», «общественный спасатель на а</w:t>
      </w:r>
      <w:r w:rsidRPr="00614EFA">
        <w:rPr>
          <w:rFonts w:ascii="Times New Roman" w:hAnsi="Times New Roman"/>
          <w:color w:val="000000" w:themeColor="text1"/>
          <w:sz w:val="30"/>
          <w:szCs w:val="30"/>
        </w:rPr>
        <w:t>к</w:t>
      </w:r>
      <w:r w:rsidRPr="00614EFA">
        <w:rPr>
          <w:rFonts w:ascii="Times New Roman" w:hAnsi="Times New Roman"/>
          <w:color w:val="000000" w:themeColor="text1"/>
          <w:sz w:val="30"/>
          <w:szCs w:val="30"/>
        </w:rPr>
        <w:t>ватории» и оплата труда спасателей.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мероприятий подпрограммы 4 с указанием главного распорядителя бюджетных средств, исполнителя, сроков исполнения, ожидаемых результатов, объемов и источников финансирования всего и с разбивкой по годам представлен в приложениях 1, 4, 5 к настоящей муниципальной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2"/>
        <w:rPr>
          <w:rFonts w:ascii="Times New Roman" w:hAnsi="Times New Roman"/>
          <w:color w:val="000000" w:themeColor="text1"/>
          <w:sz w:val="30"/>
          <w:szCs w:val="30"/>
        </w:rPr>
      </w:pPr>
      <w:r w:rsidRPr="00614EFA">
        <w:rPr>
          <w:rFonts w:ascii="Times New Roman" w:hAnsi="Times New Roman"/>
          <w:color w:val="000000" w:themeColor="text1"/>
          <w:sz w:val="30"/>
          <w:szCs w:val="30"/>
        </w:rPr>
        <w:t>Подпрограмма 5</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«Обеспечение реализации муниципальной программы»</w:t>
      </w:r>
    </w:p>
    <w:p w:rsidR="00E87659" w:rsidRPr="00614EFA" w:rsidRDefault="00E87659" w:rsidP="00E87659">
      <w:pPr>
        <w:widowControl w:val="0"/>
        <w:autoSpaceDE w:val="0"/>
        <w:autoSpaceDN w:val="0"/>
        <w:spacing w:after="0" w:line="192" w:lineRule="auto"/>
        <w:jc w:val="center"/>
        <w:rPr>
          <w:rFonts w:ascii="Times New Roman" w:hAnsi="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Паспорт подпрограммы 5</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59"/>
        <w:gridCol w:w="6419"/>
      </w:tblGrid>
      <w:tr w:rsidR="00E87659" w:rsidRPr="00614EFA" w:rsidTr="00B274BE">
        <w:trPr>
          <w:trHeight w:val="113"/>
          <w:jc w:val="center"/>
        </w:trPr>
        <w:tc>
          <w:tcPr>
            <w:tcW w:w="305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Наименование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1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«Обеспечение реализации муниципальной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программы»</w:t>
            </w:r>
          </w:p>
        </w:tc>
      </w:tr>
      <w:tr w:rsidR="00E87659" w:rsidRPr="00614EFA" w:rsidTr="00B274BE">
        <w:trPr>
          <w:trHeight w:val="113"/>
          <w:jc w:val="center"/>
        </w:trPr>
        <w:tc>
          <w:tcPr>
            <w:tcW w:w="305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Исполнители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мероприятий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1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2023 году – департамент городского хозяйства;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с 2024 года – департамент городского хозяйства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и транспорта;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 xml:space="preserve">администрация города: главное управление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lastRenderedPageBreak/>
              <w:t>по ГО, ЧС и ПБ;</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администрации районов в городе;</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с 2026 года:</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 xml:space="preserve">администрация </w:t>
            </w:r>
            <w:proofErr w:type="spellStart"/>
            <w:r w:rsidRPr="00614EFA">
              <w:rPr>
                <w:rFonts w:ascii="Times New Roman" w:eastAsiaTheme="minorHAnsi" w:hAnsi="Times New Roman"/>
                <w:sz w:val="30"/>
                <w:szCs w:val="30"/>
                <w:lang w:eastAsia="en-US"/>
              </w:rPr>
              <w:t>Мининского</w:t>
            </w:r>
            <w:proofErr w:type="spellEnd"/>
            <w:r w:rsidRPr="00614EFA">
              <w:rPr>
                <w:rFonts w:ascii="Times New Roman" w:eastAsiaTheme="minorHAnsi" w:hAnsi="Times New Roman"/>
                <w:sz w:val="30"/>
                <w:szCs w:val="30"/>
                <w:lang w:eastAsia="en-US"/>
              </w:rPr>
              <w:t xml:space="preserve"> сельсовета </w:t>
            </w:r>
            <w:proofErr w:type="spellStart"/>
            <w:r w:rsidRPr="00614EFA">
              <w:rPr>
                <w:rFonts w:ascii="Times New Roman" w:eastAsiaTheme="minorHAnsi" w:hAnsi="Times New Roman"/>
                <w:sz w:val="30"/>
                <w:szCs w:val="30"/>
                <w:lang w:eastAsia="en-US"/>
              </w:rPr>
              <w:t>Емелья-новского</w:t>
            </w:r>
            <w:proofErr w:type="spellEnd"/>
            <w:r w:rsidRPr="00614EFA">
              <w:rPr>
                <w:rFonts w:ascii="Times New Roman" w:eastAsiaTheme="minorHAnsi" w:hAnsi="Times New Roman"/>
                <w:sz w:val="30"/>
                <w:szCs w:val="30"/>
                <w:lang w:eastAsia="en-US"/>
              </w:rPr>
              <w:t xml:space="preserve"> района Красноярского края, </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eastAsiaTheme="minorHAnsi" w:hAnsi="Times New Roman"/>
                <w:sz w:val="30"/>
                <w:szCs w:val="30"/>
                <w:lang w:eastAsia="en-US"/>
              </w:rPr>
              <w:t xml:space="preserve">администрация </w:t>
            </w:r>
            <w:proofErr w:type="spellStart"/>
            <w:r w:rsidRPr="00614EFA">
              <w:rPr>
                <w:rFonts w:ascii="Times New Roman" w:eastAsiaTheme="minorHAnsi" w:hAnsi="Times New Roman"/>
                <w:sz w:val="30"/>
                <w:szCs w:val="30"/>
                <w:lang w:eastAsia="en-US"/>
              </w:rPr>
              <w:t>Элитовского</w:t>
            </w:r>
            <w:proofErr w:type="spellEnd"/>
            <w:r w:rsidRPr="00614EFA">
              <w:rPr>
                <w:rFonts w:ascii="Times New Roman" w:eastAsiaTheme="minorHAnsi" w:hAnsi="Times New Roman"/>
                <w:sz w:val="30"/>
                <w:szCs w:val="30"/>
                <w:lang w:eastAsia="en-US"/>
              </w:rPr>
              <w:t xml:space="preserve"> сельсовета </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proofErr w:type="spellStart"/>
            <w:r w:rsidRPr="00614EFA">
              <w:rPr>
                <w:rFonts w:ascii="Times New Roman" w:eastAsiaTheme="minorHAnsi" w:hAnsi="Times New Roman"/>
                <w:sz w:val="30"/>
                <w:szCs w:val="30"/>
                <w:lang w:eastAsia="en-US"/>
              </w:rPr>
              <w:t>Емельяновского</w:t>
            </w:r>
            <w:proofErr w:type="spellEnd"/>
            <w:r w:rsidRPr="00614EFA">
              <w:rPr>
                <w:rFonts w:ascii="Times New Roman" w:eastAsiaTheme="minorHAnsi" w:hAnsi="Times New Roman"/>
                <w:sz w:val="30"/>
                <w:szCs w:val="30"/>
                <w:lang w:eastAsia="en-US"/>
              </w:rPr>
              <w:t xml:space="preserve"> района Красноярского края;</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sz w:val="30"/>
                <w:szCs w:val="30"/>
              </w:rPr>
              <w:t>муниципальные казенные учреждения</w:t>
            </w:r>
          </w:p>
        </w:tc>
      </w:tr>
      <w:tr w:rsidR="00E87659" w:rsidRPr="00614EFA" w:rsidTr="00B274BE">
        <w:trPr>
          <w:trHeight w:val="113"/>
          <w:jc w:val="center"/>
        </w:trPr>
        <w:tc>
          <w:tcPr>
            <w:tcW w:w="305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Цель подпрограммы</w:t>
            </w:r>
          </w:p>
        </w:tc>
        <w:tc>
          <w:tcPr>
            <w:tcW w:w="641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обеспечение эффективного управления реализ</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цией муниципальной программы</w:t>
            </w:r>
          </w:p>
        </w:tc>
      </w:tr>
      <w:tr w:rsidR="00E87659" w:rsidRPr="00614EFA" w:rsidTr="00B274BE">
        <w:trPr>
          <w:trHeight w:val="113"/>
          <w:jc w:val="center"/>
        </w:trPr>
        <w:tc>
          <w:tcPr>
            <w:tcW w:w="305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Задача подпрограммы</w:t>
            </w:r>
          </w:p>
        </w:tc>
        <w:tc>
          <w:tcPr>
            <w:tcW w:w="641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обеспечение стабильной и функциональной р</w:t>
            </w:r>
            <w:r w:rsidRPr="00614EFA">
              <w:rPr>
                <w:rFonts w:ascii="Times New Roman" w:hAnsi="Times New Roman"/>
                <w:sz w:val="30"/>
                <w:szCs w:val="30"/>
              </w:rPr>
              <w:t>а</w:t>
            </w:r>
            <w:r w:rsidRPr="00614EFA">
              <w:rPr>
                <w:rFonts w:ascii="Times New Roman" w:hAnsi="Times New Roman"/>
                <w:sz w:val="30"/>
                <w:szCs w:val="30"/>
              </w:rPr>
              <w:t xml:space="preserve">боты департамента городского хозяйства и транспорта, администрации города: главного управления </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sz w:val="30"/>
                <w:szCs w:val="30"/>
              </w:rPr>
              <w:t>по гражданской обороне, чрезвычайным ситу</w:t>
            </w:r>
            <w:r w:rsidRPr="00614EFA">
              <w:rPr>
                <w:rFonts w:ascii="Times New Roman" w:hAnsi="Times New Roman"/>
                <w:sz w:val="30"/>
                <w:szCs w:val="30"/>
              </w:rPr>
              <w:t>а</w:t>
            </w:r>
            <w:r w:rsidRPr="00614EFA">
              <w:rPr>
                <w:rFonts w:ascii="Times New Roman" w:hAnsi="Times New Roman"/>
                <w:sz w:val="30"/>
                <w:szCs w:val="30"/>
              </w:rPr>
              <w:t>циям и пожарной безопасности, подведомстве</w:t>
            </w:r>
            <w:r w:rsidRPr="00614EFA">
              <w:rPr>
                <w:rFonts w:ascii="Times New Roman" w:hAnsi="Times New Roman"/>
                <w:sz w:val="30"/>
                <w:szCs w:val="30"/>
              </w:rPr>
              <w:t>н</w:t>
            </w:r>
            <w:r w:rsidRPr="00614EFA">
              <w:rPr>
                <w:rFonts w:ascii="Times New Roman" w:hAnsi="Times New Roman"/>
                <w:sz w:val="30"/>
                <w:szCs w:val="30"/>
              </w:rPr>
              <w:t>ных им муниципальных учреждений</w:t>
            </w:r>
          </w:p>
        </w:tc>
      </w:tr>
      <w:tr w:rsidR="00E87659" w:rsidRPr="00614EFA" w:rsidTr="00B274BE">
        <w:trPr>
          <w:trHeight w:val="113"/>
          <w:jc w:val="center"/>
        </w:trPr>
        <w:tc>
          <w:tcPr>
            <w:tcW w:w="3059" w:type="dxa"/>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Показатели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результативности </w:t>
            </w:r>
          </w:p>
        </w:tc>
        <w:tc>
          <w:tcPr>
            <w:tcW w:w="6419" w:type="dxa"/>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1) уровень эффективности деятельности подв</w:t>
            </w:r>
            <w:r w:rsidRPr="00614EFA">
              <w:rPr>
                <w:rFonts w:ascii="Times New Roman" w:hAnsi="Times New Roman"/>
                <w:sz w:val="30"/>
                <w:szCs w:val="30"/>
              </w:rPr>
              <w:t>е</w:t>
            </w:r>
            <w:r w:rsidRPr="00614EFA">
              <w:rPr>
                <w:rFonts w:ascii="Times New Roman" w:hAnsi="Times New Roman"/>
                <w:sz w:val="30"/>
                <w:szCs w:val="30"/>
              </w:rPr>
              <w:t>домственных муниципальных учреждений;</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 уровень исполнения расходов, направленных на обеспечение текущей деятельности;</w:t>
            </w:r>
          </w:p>
          <w:p w:rsidR="00E87659" w:rsidRPr="00614EFA" w:rsidRDefault="00E87659" w:rsidP="00B274BE">
            <w:pPr>
              <w:autoSpaceDE w:val="0"/>
              <w:autoSpaceDN w:val="0"/>
              <w:adjustRightInd w:val="0"/>
              <w:spacing w:after="0" w:line="240" w:lineRule="auto"/>
              <w:rPr>
                <w:rFonts w:ascii="Times New Roman" w:eastAsiaTheme="minorHAnsi" w:hAnsi="Times New Roman"/>
                <w:sz w:val="30"/>
                <w:szCs w:val="30"/>
                <w:lang w:eastAsia="en-US"/>
              </w:rPr>
            </w:pPr>
            <w:r w:rsidRPr="00614EFA">
              <w:rPr>
                <w:rFonts w:ascii="Times New Roman" w:hAnsi="Times New Roman"/>
                <w:sz w:val="30"/>
                <w:szCs w:val="30"/>
              </w:rPr>
              <w:t>3) количество приобретаемого оборудования для единых диспетчерских служб (2024 год)</w:t>
            </w:r>
          </w:p>
        </w:tc>
      </w:tr>
      <w:tr w:rsidR="00E87659" w:rsidRPr="00614EFA" w:rsidTr="00B274BE">
        <w:trPr>
          <w:trHeight w:val="113"/>
          <w:jc w:val="center"/>
        </w:trPr>
        <w:tc>
          <w:tcPr>
            <w:tcW w:w="305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Сроки реализации подпрограммы</w:t>
            </w:r>
          </w:p>
        </w:tc>
        <w:tc>
          <w:tcPr>
            <w:tcW w:w="6419" w:type="dxa"/>
            <w:tcBorders>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2023–20</w:t>
            </w:r>
            <w:r w:rsidRPr="00614EFA">
              <w:rPr>
                <w:rFonts w:ascii="Times New Roman" w:hAnsi="Times New Roman" w:cs="Times New Roman"/>
                <w:color w:val="000000" w:themeColor="text1"/>
                <w:sz w:val="30"/>
                <w:szCs w:val="30"/>
                <w:lang w:val="en-US"/>
              </w:rPr>
              <w:t>30</w:t>
            </w:r>
            <w:r w:rsidRPr="00614EFA">
              <w:rPr>
                <w:rFonts w:ascii="Times New Roman" w:hAnsi="Times New Roman" w:cs="Times New Roman"/>
                <w:color w:val="000000" w:themeColor="text1"/>
                <w:sz w:val="30"/>
                <w:szCs w:val="30"/>
              </w:rPr>
              <w:t xml:space="preserve"> годы</w:t>
            </w:r>
          </w:p>
        </w:tc>
      </w:tr>
      <w:tr w:rsidR="00E87659" w:rsidRPr="00614EFA" w:rsidTr="00B274BE">
        <w:tblPrEx>
          <w:tblBorders>
            <w:insideH w:val="nil"/>
          </w:tblBorders>
        </w:tblPrEx>
        <w:trPr>
          <w:trHeight w:val="113"/>
          <w:jc w:val="center"/>
        </w:trPr>
        <w:tc>
          <w:tcPr>
            <w:tcW w:w="3059" w:type="dxa"/>
            <w:tcBorders>
              <w:top w:val="single" w:sz="4" w:space="0" w:color="auto"/>
              <w:bottom w:val="single" w:sz="4" w:space="0" w:color="auto"/>
            </w:tcBorders>
          </w:tcPr>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Объемы и источники финансирования </w:t>
            </w:r>
          </w:p>
          <w:p w:rsidR="00E87659" w:rsidRPr="00614EFA" w:rsidRDefault="00E87659" w:rsidP="00B274BE">
            <w:pPr>
              <w:pStyle w:val="ConsPlusNormal"/>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подпрограммы</w:t>
            </w:r>
          </w:p>
        </w:tc>
        <w:tc>
          <w:tcPr>
            <w:tcW w:w="6419" w:type="dxa"/>
            <w:tcBorders>
              <w:top w:val="single" w:sz="4" w:space="0" w:color="auto"/>
              <w:bottom w:val="single" w:sz="4" w:space="0" w:color="auto"/>
            </w:tcBorders>
          </w:tcPr>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общий объем финансирования подпрограммы 5 «Обеспечение реализации муниципальной пр</w:t>
            </w:r>
            <w:r w:rsidRPr="00614EFA">
              <w:rPr>
                <w:rFonts w:ascii="Times New Roman" w:hAnsi="Times New Roman"/>
                <w:sz w:val="30"/>
                <w:szCs w:val="30"/>
              </w:rPr>
              <w:t>о</w:t>
            </w:r>
            <w:r w:rsidRPr="00614EFA">
              <w:rPr>
                <w:rFonts w:ascii="Times New Roman" w:hAnsi="Times New Roman"/>
                <w:sz w:val="30"/>
                <w:szCs w:val="30"/>
              </w:rPr>
              <w:t xml:space="preserve">граммы» составляет 5 306 995,43 тыс. рублей, </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5 286 910,89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20 084,54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Объем финансирования по годам реализации подпрограммы:</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2023 год – 721 251,64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718 459,75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2 791,89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2024 год – 852 860,35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849 281,69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lastRenderedPageBreak/>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3 578,66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2025 год – 956 611,26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952 834,95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3 776,31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2026 год – 925 424,06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922 111,50 тыс. рублей – средства бюджета г</w:t>
            </w:r>
            <w:r w:rsidRPr="00614EFA">
              <w:rPr>
                <w:rFonts w:ascii="Times New Roman" w:hAnsi="Times New Roman"/>
                <w:sz w:val="30"/>
                <w:szCs w:val="30"/>
              </w:rPr>
              <w:t>о</w:t>
            </w:r>
            <w:r w:rsidRPr="00614EFA">
              <w:rPr>
                <w:rFonts w:ascii="Times New Roman" w:hAnsi="Times New Roman"/>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sz w:val="30"/>
                <w:szCs w:val="30"/>
              </w:rPr>
            </w:pPr>
            <w:r w:rsidRPr="00614EFA">
              <w:rPr>
                <w:rFonts w:ascii="Times New Roman" w:hAnsi="Times New Roman"/>
                <w:sz w:val="30"/>
                <w:szCs w:val="30"/>
              </w:rPr>
              <w:t>3 312,56 тыс. рублей – средства краевого бю</w:t>
            </w:r>
            <w:r w:rsidRPr="00614EFA">
              <w:rPr>
                <w:rFonts w:ascii="Times New Roman" w:hAnsi="Times New Roman"/>
                <w:sz w:val="30"/>
                <w:szCs w:val="30"/>
              </w:rPr>
              <w:t>д</w:t>
            </w:r>
            <w:r w:rsidRPr="00614EFA">
              <w:rPr>
                <w:rFonts w:ascii="Times New Roman" w:hAnsi="Times New Roman"/>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2027 год – 925 424,06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922 111,50 тыс. рублей – средства бюджета г</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3 312,56 тыс. рублей – средства краевого бю</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жета;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2028 год – 925 424,06 тыс. рублей, в том числе:</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922 111,50 тыс. рублей – средства бюджета г</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рода;</w:t>
            </w:r>
          </w:p>
          <w:p w:rsidR="00E87659" w:rsidRPr="00614EFA" w:rsidRDefault="00E87659" w:rsidP="00B274BE">
            <w:pPr>
              <w:widowControl w:val="0"/>
              <w:autoSpaceDE w:val="0"/>
              <w:autoSpaceDN w:val="0"/>
              <w:adjustRightInd w:val="0"/>
              <w:spacing w:after="0" w:line="240" w:lineRule="auto"/>
              <w:rPr>
                <w:rFonts w:ascii="Times New Roman" w:hAnsi="Times New Roman"/>
                <w:color w:val="000000" w:themeColor="text1"/>
                <w:sz w:val="30"/>
                <w:szCs w:val="30"/>
              </w:rPr>
            </w:pPr>
            <w:r w:rsidRPr="00614EFA">
              <w:rPr>
                <w:rFonts w:ascii="Times New Roman" w:hAnsi="Times New Roman"/>
                <w:color w:val="000000" w:themeColor="text1"/>
                <w:sz w:val="30"/>
                <w:szCs w:val="30"/>
              </w:rPr>
              <w:t>3 312,56 тыс. рублей – средства краевого бю</w:t>
            </w:r>
            <w:r w:rsidRPr="00614EFA">
              <w:rPr>
                <w:rFonts w:ascii="Times New Roman" w:hAnsi="Times New Roman"/>
                <w:color w:val="000000" w:themeColor="text1"/>
                <w:sz w:val="30"/>
                <w:szCs w:val="30"/>
              </w:rPr>
              <w:t>д</w:t>
            </w:r>
            <w:r w:rsidRPr="00614EFA">
              <w:rPr>
                <w:rFonts w:ascii="Times New Roman" w:hAnsi="Times New Roman"/>
                <w:color w:val="000000" w:themeColor="text1"/>
                <w:sz w:val="30"/>
                <w:szCs w:val="30"/>
              </w:rPr>
              <w:t>жета</w:t>
            </w:r>
          </w:p>
        </w:tc>
      </w:tr>
    </w:tbl>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1. Постановка общегородской проблемы подпрограммы 5</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Данная подпрограмма разработана для обеспечения основы для контроля и мониторинга реализации настоящей муниципальной пр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граммы.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Муниципальным казенным учреждением города Красноярска «Управление по работе с ТСЖ и развитию местного самоуправления» проводится работа по вовлечению жителей города в процесс общ</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ственного самоуправления, управления жилищным фондом, создания советов многоквартирных домов, привлечению к участию в меропри</w:t>
      </w:r>
      <w:r w:rsidRPr="00614EFA">
        <w:rPr>
          <w:rFonts w:ascii="Times New Roman" w:hAnsi="Times New Roman" w:cs="Times New Roman"/>
          <w:color w:val="000000" w:themeColor="text1"/>
          <w:sz w:val="30"/>
          <w:szCs w:val="30"/>
        </w:rPr>
        <w:t>я</w:t>
      </w:r>
      <w:r w:rsidRPr="00614EFA">
        <w:rPr>
          <w:rFonts w:ascii="Times New Roman" w:hAnsi="Times New Roman" w:cs="Times New Roman"/>
          <w:color w:val="000000" w:themeColor="text1"/>
          <w:sz w:val="30"/>
          <w:szCs w:val="30"/>
        </w:rPr>
        <w:t>тиях по благоустройству и озеленению города, городских, районных и дворовых событиях, направленных на укрепление добрососедских о</w:t>
      </w:r>
      <w:r w:rsidRPr="00614EFA">
        <w:rPr>
          <w:rFonts w:ascii="Times New Roman" w:hAnsi="Times New Roman" w:cs="Times New Roman"/>
          <w:color w:val="000000" w:themeColor="text1"/>
          <w:sz w:val="30"/>
          <w:szCs w:val="30"/>
        </w:rPr>
        <w:t>т</w:t>
      </w:r>
      <w:r w:rsidRPr="00614EFA">
        <w:rPr>
          <w:rFonts w:ascii="Times New Roman" w:hAnsi="Times New Roman" w:cs="Times New Roman"/>
          <w:color w:val="000000" w:themeColor="text1"/>
          <w:sz w:val="30"/>
          <w:szCs w:val="30"/>
        </w:rPr>
        <w:t>ношений, и пр.</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Муниципальное казенное учреждение города Красноярска «Управление по работе с ТСЖ и развитию местного самоуправления» наделено функциями технического заказчика услуг и (или) работ по 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питальному ремонту общего имущества в многоквартирных домах, ра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положенных на территории города Красноярска, ремонту объектов и</w:t>
      </w:r>
      <w:r w:rsidRPr="00614EFA">
        <w:rPr>
          <w:rFonts w:ascii="Times New Roman" w:hAnsi="Times New Roman" w:cs="Times New Roman"/>
          <w:color w:val="000000" w:themeColor="text1"/>
          <w:sz w:val="30"/>
          <w:szCs w:val="30"/>
        </w:rPr>
        <w:t>н</w:t>
      </w:r>
      <w:r w:rsidRPr="00614EFA">
        <w:rPr>
          <w:rFonts w:ascii="Times New Roman" w:hAnsi="Times New Roman" w:cs="Times New Roman"/>
          <w:color w:val="000000" w:themeColor="text1"/>
          <w:sz w:val="30"/>
          <w:szCs w:val="30"/>
        </w:rPr>
        <w:lastRenderedPageBreak/>
        <w:t>женерной инфраструктуры, капитальному ремонту жилищного фонда города, организации проведения строительного контроля при осущест</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лении деятельности по обращению с животными без владельцев, пров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дению мероприятий по</w:t>
      </w:r>
      <w:proofErr w:type="gramEnd"/>
      <w:r w:rsidRPr="00614EFA">
        <w:rPr>
          <w:rFonts w:ascii="Times New Roman" w:hAnsi="Times New Roman" w:cs="Times New Roman"/>
          <w:color w:val="000000" w:themeColor="text1"/>
          <w:sz w:val="30"/>
          <w:szCs w:val="30"/>
        </w:rPr>
        <w:t xml:space="preserve"> утилизации брошенных, в том числе разуко</w:t>
      </w:r>
      <w:r w:rsidRPr="00614EFA">
        <w:rPr>
          <w:rFonts w:ascii="Times New Roman" w:hAnsi="Times New Roman" w:cs="Times New Roman"/>
          <w:color w:val="000000" w:themeColor="text1"/>
          <w:sz w:val="30"/>
          <w:szCs w:val="30"/>
        </w:rPr>
        <w:t>м</w:t>
      </w:r>
      <w:r w:rsidRPr="00614EFA">
        <w:rPr>
          <w:rFonts w:ascii="Times New Roman" w:hAnsi="Times New Roman" w:cs="Times New Roman"/>
          <w:color w:val="000000" w:themeColor="text1"/>
          <w:sz w:val="30"/>
          <w:szCs w:val="30"/>
        </w:rPr>
        <w:t>плектованных транспортных средств на территории города Красноя</w:t>
      </w:r>
      <w:r w:rsidRPr="00614EFA">
        <w:rPr>
          <w:rFonts w:ascii="Times New Roman" w:hAnsi="Times New Roman" w:cs="Times New Roman"/>
          <w:color w:val="000000" w:themeColor="text1"/>
          <w:sz w:val="30"/>
          <w:szCs w:val="30"/>
        </w:rPr>
        <w:t>р</w:t>
      </w:r>
      <w:r w:rsidRPr="00614EFA">
        <w:rPr>
          <w:rFonts w:ascii="Times New Roman" w:hAnsi="Times New Roman" w:cs="Times New Roman"/>
          <w:color w:val="000000" w:themeColor="text1"/>
          <w:sz w:val="30"/>
          <w:szCs w:val="30"/>
        </w:rPr>
        <w:t>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Муниципальным казенным учреждением города Красноярска «Управление дорог, инфраструктуры и благоустройства» проводится работа по осуществлению функции муниципального заказчика в части содержания улично-дорожной сети, объектов внешнего благоустро</w:t>
      </w:r>
      <w:r w:rsidRPr="00614EFA">
        <w:rPr>
          <w:rFonts w:ascii="Times New Roman" w:hAnsi="Times New Roman" w:cs="Times New Roman"/>
          <w:color w:val="000000" w:themeColor="text1"/>
          <w:sz w:val="30"/>
          <w:szCs w:val="30"/>
        </w:rPr>
        <w:t>й</w:t>
      </w:r>
      <w:r w:rsidRPr="00614EFA">
        <w:rPr>
          <w:rFonts w:ascii="Times New Roman" w:hAnsi="Times New Roman" w:cs="Times New Roman"/>
          <w:color w:val="000000" w:themeColor="text1"/>
          <w:sz w:val="30"/>
          <w:szCs w:val="30"/>
        </w:rPr>
        <w:t>ства, проведения капитального ремонта дорог и прочих объектов. Ос</w:t>
      </w:r>
      <w:r w:rsidRPr="00614EFA">
        <w:rPr>
          <w:rFonts w:ascii="Times New Roman" w:hAnsi="Times New Roman" w:cs="Times New Roman"/>
          <w:color w:val="000000" w:themeColor="text1"/>
          <w:sz w:val="30"/>
          <w:szCs w:val="30"/>
        </w:rPr>
        <w:t>у</w:t>
      </w:r>
      <w:r w:rsidRPr="00614EFA">
        <w:rPr>
          <w:rFonts w:ascii="Times New Roman" w:hAnsi="Times New Roman" w:cs="Times New Roman"/>
          <w:color w:val="000000" w:themeColor="text1"/>
          <w:sz w:val="30"/>
          <w:szCs w:val="30"/>
        </w:rPr>
        <w:t xml:space="preserve">ществляется технический надзор и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выполнением работ.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Направлениями деятельности муниципального казенного учр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ждения «Центр обеспечения мероприятий гражданской обороны, чре</w:t>
      </w:r>
      <w:r w:rsidRPr="00614EFA">
        <w:rPr>
          <w:rFonts w:ascii="Times New Roman" w:hAnsi="Times New Roman" w:cs="Times New Roman"/>
          <w:color w:val="000000" w:themeColor="text1"/>
          <w:sz w:val="30"/>
          <w:szCs w:val="30"/>
        </w:rPr>
        <w:t>з</w:t>
      </w:r>
      <w:r w:rsidRPr="00614EFA">
        <w:rPr>
          <w:rFonts w:ascii="Times New Roman" w:hAnsi="Times New Roman" w:cs="Times New Roman"/>
          <w:color w:val="000000" w:themeColor="text1"/>
          <w:sz w:val="30"/>
          <w:szCs w:val="30"/>
        </w:rPr>
        <w:t>вычайных ситуаций и пожарной безопасности города Красноярска» я</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ляются: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осуществление функций единой дежурно-диспетчерской службы на территории города (ЕДДС), которая является вышестоящим органом управления по вопросам сбора, обработки и передачи информации в о</w:t>
      </w:r>
      <w:r w:rsidRPr="00614EFA">
        <w:rPr>
          <w:rFonts w:ascii="Times New Roman" w:hAnsi="Times New Roman" w:cs="Times New Roman"/>
          <w:color w:val="000000" w:themeColor="text1"/>
          <w:sz w:val="30"/>
          <w:szCs w:val="30"/>
        </w:rPr>
        <w:t>б</w:t>
      </w:r>
      <w:r w:rsidRPr="00614EFA">
        <w:rPr>
          <w:rFonts w:ascii="Times New Roman" w:hAnsi="Times New Roman" w:cs="Times New Roman"/>
          <w:color w:val="000000" w:themeColor="text1"/>
          <w:sz w:val="30"/>
          <w:szCs w:val="30"/>
        </w:rPr>
        <w:t>ласти защиты населения и территорий города от чрезвычайных ситу</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ций природного и техногенного характера и оперативного реагирования на угрозу возникновения или возникновение чрезвычайной ситуации;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ведение профессионального обучения специалистов органов гра</w:t>
      </w:r>
      <w:r w:rsidRPr="00614EFA">
        <w:rPr>
          <w:rFonts w:ascii="Times New Roman" w:hAnsi="Times New Roman" w:cs="Times New Roman"/>
          <w:color w:val="000000" w:themeColor="text1"/>
          <w:sz w:val="30"/>
          <w:szCs w:val="30"/>
        </w:rPr>
        <w:t>ж</w:t>
      </w:r>
      <w:r w:rsidRPr="00614EFA">
        <w:rPr>
          <w:rFonts w:ascii="Times New Roman" w:hAnsi="Times New Roman" w:cs="Times New Roman"/>
          <w:color w:val="000000" w:themeColor="text1"/>
          <w:sz w:val="30"/>
          <w:szCs w:val="30"/>
        </w:rPr>
        <w:t>данской обороны города, подготовка населения к действиям в чрезв</w:t>
      </w:r>
      <w:r w:rsidRPr="00614EFA">
        <w:rPr>
          <w:rFonts w:ascii="Times New Roman" w:hAnsi="Times New Roman" w:cs="Times New Roman"/>
          <w:color w:val="000000" w:themeColor="text1"/>
          <w:sz w:val="30"/>
          <w:szCs w:val="30"/>
        </w:rPr>
        <w:t>ы</w:t>
      </w:r>
      <w:r w:rsidRPr="00614EFA">
        <w:rPr>
          <w:rFonts w:ascii="Times New Roman" w:hAnsi="Times New Roman" w:cs="Times New Roman"/>
          <w:color w:val="000000" w:themeColor="text1"/>
          <w:sz w:val="30"/>
          <w:szCs w:val="30"/>
        </w:rPr>
        <w:t>чайных ситуациях, а также спасателей;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проведение аварийно-спасательных и других неотложных работ в зоне чрезвычайных ситуаций местного уровня, связанных с ликвидац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ей аварийных разливов (выбросов) химически опасных веществ, нефти и нефтепродуктов на территории города Красноярска;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повседневное управление городским звеном территориальной подсистемы единой государственной системы предупреждения и ли</w:t>
      </w:r>
      <w:r w:rsidRPr="00614EFA">
        <w:rPr>
          <w:rFonts w:ascii="Times New Roman" w:hAnsi="Times New Roman" w:cs="Times New Roman"/>
          <w:color w:val="000000" w:themeColor="text1"/>
          <w:sz w:val="30"/>
          <w:szCs w:val="30"/>
        </w:rPr>
        <w:t>к</w:t>
      </w:r>
      <w:r w:rsidRPr="00614EFA">
        <w:rPr>
          <w:rFonts w:ascii="Times New Roman" w:hAnsi="Times New Roman" w:cs="Times New Roman"/>
          <w:color w:val="000000" w:themeColor="text1"/>
          <w:sz w:val="30"/>
          <w:szCs w:val="30"/>
        </w:rPr>
        <w:t>видации чрезвычайных ситуаций;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подготовка и </w:t>
      </w:r>
      <w:proofErr w:type="gramStart"/>
      <w:r w:rsidRPr="00614EFA">
        <w:rPr>
          <w:rFonts w:ascii="Times New Roman" w:hAnsi="Times New Roman" w:cs="Times New Roman"/>
          <w:color w:val="000000" w:themeColor="text1"/>
          <w:sz w:val="30"/>
          <w:szCs w:val="30"/>
        </w:rPr>
        <w:t>обучение населения по вопросам</w:t>
      </w:r>
      <w:proofErr w:type="gramEnd"/>
      <w:r w:rsidRPr="00614EFA">
        <w:rPr>
          <w:rFonts w:ascii="Times New Roman" w:hAnsi="Times New Roman" w:cs="Times New Roman"/>
          <w:color w:val="000000" w:themeColor="text1"/>
          <w:sz w:val="30"/>
          <w:szCs w:val="30"/>
        </w:rPr>
        <w:t xml:space="preserve"> гражданской об</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роны, чрезвычайных ситуаций и пожарной безопасности.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Муниципальное казенное учреждение «Центр обеспечения мер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приятий гражданской обороны, чрезвычайных ситуаций и пожарной безопасности города Красноярска» обеспечивает:</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координацию действий дежурных и диспетчерских служб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оперативное реагирование на возникновение (угрозу возникнов</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ния) чрезвычайных ситуаций местного значения;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проведение аварийно-спасательных и других неотложных работ в пределах предоставленных полномочий в границах городского округа;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 xml:space="preserve">подготовку и </w:t>
      </w:r>
      <w:proofErr w:type="gramStart"/>
      <w:r w:rsidRPr="00614EFA">
        <w:rPr>
          <w:rFonts w:ascii="Times New Roman" w:hAnsi="Times New Roman" w:cs="Times New Roman"/>
          <w:color w:val="000000" w:themeColor="text1"/>
          <w:sz w:val="30"/>
          <w:szCs w:val="30"/>
        </w:rPr>
        <w:t>обучение населения по вопросам</w:t>
      </w:r>
      <w:proofErr w:type="gramEnd"/>
      <w:r w:rsidRPr="00614EFA">
        <w:rPr>
          <w:rFonts w:ascii="Times New Roman" w:hAnsi="Times New Roman" w:cs="Times New Roman"/>
          <w:color w:val="000000" w:themeColor="text1"/>
          <w:sz w:val="30"/>
          <w:szCs w:val="30"/>
        </w:rPr>
        <w:t xml:space="preserve"> гражданской об</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роны, чрезвычайных ситуаций и пожарной безопасности.</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2. Основная цель, задачи, сроки выполнения и показатели</w:t>
      </w: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результативности подпрограммы 5</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Цель – обеспечение эффективного управления реализацией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программы.</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Задача – обеспечение стабильной и функциональной работы д</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партамента городского хозяйства и транспорта, администрации города: главного управления по ГО, ЧС и ПБ и подведомственных им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пальных учреждений.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Эффективность подпрограммы характеризуется показателями р</w:t>
      </w:r>
      <w:r w:rsidRPr="00614EFA">
        <w:rPr>
          <w:rFonts w:ascii="Times New Roman" w:hAnsi="Times New Roman" w:cs="Times New Roman"/>
          <w:color w:val="000000" w:themeColor="text1"/>
          <w:sz w:val="30"/>
          <w:szCs w:val="30"/>
        </w:rPr>
        <w:t>е</w:t>
      </w:r>
      <w:r w:rsidRPr="00614EFA">
        <w:rPr>
          <w:rFonts w:ascii="Times New Roman" w:hAnsi="Times New Roman" w:cs="Times New Roman"/>
          <w:color w:val="000000" w:themeColor="text1"/>
          <w:sz w:val="30"/>
          <w:szCs w:val="30"/>
        </w:rPr>
        <w:t>зультативности, рассчитанными на основании Методики.</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показателей результативности с расшифровкой план</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значений по годам представлен в приложении 2 к настоящей мун</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ципальной программе.</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Срок выполнения: 2023–2030 годы.</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3. Механизм реализации подпрограммы 5</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подпрограммы 5 «Обеспечение реализации муниц</w:t>
      </w:r>
      <w:r w:rsidRPr="00614EFA">
        <w:rPr>
          <w:rFonts w:ascii="Times New Roman" w:hAnsi="Times New Roman" w:cs="Times New Roman"/>
          <w:color w:val="000000" w:themeColor="text1"/>
          <w:sz w:val="30"/>
          <w:szCs w:val="30"/>
        </w:rPr>
        <w:t>и</w:t>
      </w:r>
      <w:r w:rsidRPr="00614EFA">
        <w:rPr>
          <w:rFonts w:ascii="Times New Roman" w:hAnsi="Times New Roman" w:cs="Times New Roman"/>
          <w:color w:val="000000" w:themeColor="text1"/>
          <w:sz w:val="30"/>
          <w:szCs w:val="30"/>
        </w:rPr>
        <w:t>пальной программы» осуществляется в соответствии с законодател</w:t>
      </w:r>
      <w:r w:rsidRPr="00614EFA">
        <w:rPr>
          <w:rFonts w:ascii="Times New Roman" w:hAnsi="Times New Roman" w:cs="Times New Roman"/>
          <w:color w:val="000000" w:themeColor="text1"/>
          <w:sz w:val="30"/>
          <w:szCs w:val="30"/>
        </w:rPr>
        <w:t>ь</w:t>
      </w:r>
      <w:r w:rsidRPr="00614EFA">
        <w:rPr>
          <w:rFonts w:ascii="Times New Roman" w:hAnsi="Times New Roman" w:cs="Times New Roman"/>
          <w:color w:val="000000" w:themeColor="text1"/>
          <w:sz w:val="30"/>
          <w:szCs w:val="30"/>
        </w:rPr>
        <w:t>ством Российской Федерации и нормативными правовыми актами Красноярского края и города.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 xml:space="preserve">Текущее управление и </w:t>
      </w:r>
      <w:proofErr w:type="gramStart"/>
      <w:r w:rsidRPr="00614EFA">
        <w:rPr>
          <w:rFonts w:ascii="Times New Roman" w:hAnsi="Times New Roman" w:cs="Times New Roman"/>
          <w:color w:val="000000" w:themeColor="text1"/>
          <w:sz w:val="30"/>
          <w:szCs w:val="30"/>
        </w:rPr>
        <w:t>контроль за</w:t>
      </w:r>
      <w:proofErr w:type="gramEnd"/>
      <w:r w:rsidRPr="00614EFA">
        <w:rPr>
          <w:rFonts w:ascii="Times New Roman" w:hAnsi="Times New Roman" w:cs="Times New Roman"/>
          <w:color w:val="000000" w:themeColor="text1"/>
          <w:sz w:val="30"/>
          <w:szCs w:val="30"/>
        </w:rPr>
        <w:t xml:space="preserve"> реализацией подпрограммы, оценку эффективности расходования бюджетных средств осуществляет ответственный исполнитель подпрограммы.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Исполнителем подпрограммных мероприятий является департ</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мент городского хозяйства и транспорта, администрация города: гла</w:t>
      </w:r>
      <w:r w:rsidRPr="00614EFA">
        <w:rPr>
          <w:rFonts w:ascii="Times New Roman" w:hAnsi="Times New Roman" w:cs="Times New Roman"/>
          <w:color w:val="000000" w:themeColor="text1"/>
          <w:sz w:val="30"/>
          <w:szCs w:val="30"/>
        </w:rPr>
        <w:t>в</w:t>
      </w:r>
      <w:r w:rsidRPr="00614EFA">
        <w:rPr>
          <w:rFonts w:ascii="Times New Roman" w:hAnsi="Times New Roman" w:cs="Times New Roman"/>
          <w:color w:val="000000" w:themeColor="text1"/>
          <w:sz w:val="30"/>
          <w:szCs w:val="30"/>
        </w:rPr>
        <w:t xml:space="preserve">ное управление по ГО, ЧС и ПБ, муниципальные казенные учреждения, администрация </w:t>
      </w:r>
      <w:proofErr w:type="spellStart"/>
      <w:r w:rsidRPr="00614EFA">
        <w:rPr>
          <w:rFonts w:ascii="Times New Roman" w:hAnsi="Times New Roman" w:cs="Times New Roman"/>
          <w:color w:val="000000" w:themeColor="text1"/>
          <w:sz w:val="30"/>
          <w:szCs w:val="30"/>
        </w:rPr>
        <w:t>Мининского</w:t>
      </w:r>
      <w:proofErr w:type="spellEnd"/>
      <w:r w:rsidRPr="00614EFA">
        <w:rPr>
          <w:rFonts w:ascii="Times New Roman" w:hAnsi="Times New Roman" w:cs="Times New Roman"/>
          <w:color w:val="000000" w:themeColor="text1"/>
          <w:sz w:val="30"/>
          <w:szCs w:val="30"/>
        </w:rPr>
        <w:t xml:space="preserve"> сельсовета </w:t>
      </w:r>
      <w:proofErr w:type="spellStart"/>
      <w:r w:rsidRPr="00614EFA">
        <w:rPr>
          <w:rFonts w:ascii="Times New Roman" w:hAnsi="Times New Roman" w:cs="Times New Roman"/>
          <w:color w:val="000000" w:themeColor="text1"/>
          <w:sz w:val="30"/>
          <w:szCs w:val="30"/>
        </w:rPr>
        <w:t>Емельяновского</w:t>
      </w:r>
      <w:proofErr w:type="spellEnd"/>
      <w:r w:rsidRPr="00614EFA">
        <w:rPr>
          <w:rFonts w:ascii="Times New Roman" w:hAnsi="Times New Roman" w:cs="Times New Roman"/>
          <w:color w:val="000000" w:themeColor="text1"/>
          <w:sz w:val="30"/>
          <w:szCs w:val="30"/>
        </w:rPr>
        <w:t xml:space="preserve"> района Кра</w:t>
      </w:r>
      <w:r w:rsidRPr="00614EFA">
        <w:rPr>
          <w:rFonts w:ascii="Times New Roman" w:hAnsi="Times New Roman" w:cs="Times New Roman"/>
          <w:color w:val="000000" w:themeColor="text1"/>
          <w:sz w:val="30"/>
          <w:szCs w:val="30"/>
        </w:rPr>
        <w:t>с</w:t>
      </w:r>
      <w:r w:rsidRPr="00614EFA">
        <w:rPr>
          <w:rFonts w:ascii="Times New Roman" w:hAnsi="Times New Roman" w:cs="Times New Roman"/>
          <w:color w:val="000000" w:themeColor="text1"/>
          <w:sz w:val="30"/>
          <w:szCs w:val="30"/>
        </w:rPr>
        <w:t xml:space="preserve">ноярского края,  администрация </w:t>
      </w:r>
      <w:proofErr w:type="spellStart"/>
      <w:r w:rsidRPr="00614EFA">
        <w:rPr>
          <w:rFonts w:ascii="Times New Roman" w:hAnsi="Times New Roman" w:cs="Times New Roman"/>
          <w:color w:val="000000" w:themeColor="text1"/>
          <w:sz w:val="30"/>
          <w:szCs w:val="30"/>
        </w:rPr>
        <w:t>Элитовского</w:t>
      </w:r>
      <w:proofErr w:type="spellEnd"/>
      <w:r w:rsidRPr="00614EFA">
        <w:rPr>
          <w:rFonts w:ascii="Times New Roman" w:hAnsi="Times New Roman" w:cs="Times New Roman"/>
          <w:color w:val="000000" w:themeColor="text1"/>
          <w:sz w:val="30"/>
          <w:szCs w:val="30"/>
        </w:rPr>
        <w:t xml:space="preserve"> сельсовета </w:t>
      </w:r>
      <w:proofErr w:type="spellStart"/>
      <w:r w:rsidRPr="00614EFA">
        <w:rPr>
          <w:rFonts w:ascii="Times New Roman" w:hAnsi="Times New Roman" w:cs="Times New Roman"/>
          <w:color w:val="000000" w:themeColor="text1"/>
          <w:sz w:val="30"/>
          <w:szCs w:val="30"/>
        </w:rPr>
        <w:t>Емельяновск</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го</w:t>
      </w:r>
      <w:proofErr w:type="spellEnd"/>
      <w:r w:rsidRPr="00614EFA">
        <w:rPr>
          <w:rFonts w:ascii="Times New Roman" w:hAnsi="Times New Roman" w:cs="Times New Roman"/>
          <w:color w:val="000000" w:themeColor="text1"/>
          <w:sz w:val="30"/>
          <w:szCs w:val="30"/>
        </w:rPr>
        <w:t xml:space="preserve"> района Красноярского края, </w:t>
      </w:r>
      <w:r w:rsidRPr="00614EFA">
        <w:rPr>
          <w:rFonts w:ascii="Times New Roman" w:hAnsi="Times New Roman" w:cs="Times New Roman"/>
          <w:sz w:val="30"/>
          <w:szCs w:val="30"/>
        </w:rPr>
        <w:t>а также исполнители мероприятий по</w:t>
      </w:r>
      <w:r w:rsidRPr="00614EFA">
        <w:rPr>
          <w:rFonts w:ascii="Times New Roman" w:hAnsi="Times New Roman" w:cs="Times New Roman"/>
          <w:sz w:val="30"/>
          <w:szCs w:val="30"/>
        </w:rPr>
        <w:t>д</w:t>
      </w:r>
      <w:r w:rsidRPr="00614EFA">
        <w:rPr>
          <w:rFonts w:ascii="Times New Roman" w:hAnsi="Times New Roman" w:cs="Times New Roman"/>
          <w:sz w:val="30"/>
          <w:szCs w:val="30"/>
        </w:rPr>
        <w:t xml:space="preserve">программы определяются в соответствии </w:t>
      </w:r>
      <w:r w:rsidRPr="00614EFA">
        <w:rPr>
          <w:rFonts w:ascii="Times New Roman" w:hAnsi="Times New Roman" w:cs="Times New Roman"/>
          <w:color w:val="000000" w:themeColor="text1"/>
          <w:sz w:val="30"/>
          <w:szCs w:val="30"/>
        </w:rPr>
        <w:t xml:space="preserve">с Федеральным законом от 05.04.2013 </w:t>
      </w:r>
      <w:hyperlink r:id="rId70" w:history="1">
        <w:r w:rsidRPr="00614EFA">
          <w:rPr>
            <w:rFonts w:ascii="Times New Roman" w:hAnsi="Times New Roman" w:cs="Times New Roman"/>
            <w:color w:val="000000" w:themeColor="text1"/>
            <w:sz w:val="30"/>
            <w:szCs w:val="30"/>
          </w:rPr>
          <w:t>№ 44-ФЗ</w:t>
        </w:r>
      </w:hyperlink>
      <w:r w:rsidRPr="00614EFA">
        <w:rPr>
          <w:rFonts w:ascii="Times New Roman" w:hAnsi="Times New Roman" w:cs="Times New Roman"/>
          <w:color w:val="000000" w:themeColor="text1"/>
          <w:sz w:val="30"/>
          <w:szCs w:val="30"/>
        </w:rPr>
        <w:t xml:space="preserve"> «О контрактной системе в сфере закупок товаров, работ, услуг для обеспечения</w:t>
      </w:r>
      <w:proofErr w:type="gramEnd"/>
      <w:r w:rsidRPr="00614EFA">
        <w:rPr>
          <w:rFonts w:ascii="Times New Roman" w:hAnsi="Times New Roman" w:cs="Times New Roman"/>
          <w:color w:val="000000" w:themeColor="text1"/>
          <w:sz w:val="30"/>
          <w:szCs w:val="30"/>
        </w:rPr>
        <w:t xml:space="preserve"> государственных и муниципальных нужд».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основу механизма реализации подпрограммы заложен принцип эффективного целевого использования средств бюджетов всех уровней в соответствии с установленными приоритетами для достижения пок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 xml:space="preserve">зателей подпрограммы, обеспечивающий сбалансированное решение основных задач.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Финансирование мероприятий подпрограммы осуществляется в пределах средств, утвержденных решением Красноярского городского Совета депутатов о бюджете города на очередной финансовый год и плановый период.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Реализация мероприятий подпрограммы осуществляется путем з</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t>ключения муниципальных контрактов (договоров) на закупку товаров, выполнение работ, оказание услуг для обеспечения муниципальных нужд в соответствии с действующим законодательством Российской Федерации.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бюджета города и краевого бюджета в рамках реализации мероприятий подпрограммы осуществл</w:t>
      </w:r>
      <w:r w:rsidRPr="00614EFA">
        <w:rPr>
          <w:rFonts w:ascii="Times New Roman" w:hAnsi="Times New Roman"/>
          <w:color w:val="000000" w:themeColor="text1"/>
          <w:sz w:val="30"/>
          <w:szCs w:val="30"/>
        </w:rPr>
        <w:t>я</w:t>
      </w:r>
      <w:r w:rsidRPr="00614EFA">
        <w:rPr>
          <w:rFonts w:ascii="Times New Roman" w:hAnsi="Times New Roman"/>
          <w:color w:val="000000" w:themeColor="text1"/>
          <w:sz w:val="30"/>
          <w:szCs w:val="30"/>
        </w:rPr>
        <w:t>ется в соответствии с бюджетным законодательством Российской Фед</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 xml:space="preserve">рации и законодательством в сфере закупок товаров, работ, услуг для муниципальных нужд в соответствии с Федеральным законом от 05.04.2013 </w:t>
      </w:r>
      <w:hyperlink r:id="rId71" w:history="1">
        <w:r w:rsidRPr="00614EFA">
          <w:rPr>
            <w:rFonts w:ascii="Times New Roman" w:hAnsi="Times New Roman"/>
            <w:color w:val="000000" w:themeColor="text1"/>
            <w:sz w:val="30"/>
            <w:szCs w:val="30"/>
          </w:rPr>
          <w:t>№ 44-ФЗ</w:t>
        </w:r>
      </w:hyperlink>
      <w:r w:rsidRPr="00614EFA">
        <w:rPr>
          <w:rFonts w:ascii="Times New Roman" w:hAnsi="Times New Roman"/>
          <w:color w:val="000000" w:themeColor="text1"/>
          <w:sz w:val="30"/>
          <w:szCs w:val="30"/>
        </w:rPr>
        <w:t xml:space="preserve"> «О контрактной системе в сфере закупок товаров, работ, услуг для обеспечения государственных и муниципальных нужд».</w:t>
      </w:r>
      <w:proofErr w:type="gramEnd"/>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widowControl w:val="0"/>
        <w:autoSpaceDE w:val="0"/>
        <w:autoSpaceDN w:val="0"/>
        <w:spacing w:after="0" w:line="192" w:lineRule="auto"/>
        <w:jc w:val="center"/>
        <w:outlineLvl w:val="3"/>
        <w:rPr>
          <w:rFonts w:ascii="Times New Roman" w:hAnsi="Times New Roman"/>
          <w:color w:val="000000" w:themeColor="text1"/>
          <w:sz w:val="30"/>
          <w:szCs w:val="30"/>
        </w:rPr>
      </w:pPr>
      <w:r w:rsidRPr="00614EFA">
        <w:rPr>
          <w:rFonts w:ascii="Times New Roman" w:hAnsi="Times New Roman"/>
          <w:color w:val="000000" w:themeColor="text1"/>
          <w:sz w:val="30"/>
          <w:szCs w:val="30"/>
        </w:rPr>
        <w:t>4. Характеристика мероприятий подпрограммы 5</w:t>
      </w:r>
    </w:p>
    <w:p w:rsidR="00E87659" w:rsidRPr="00614EFA" w:rsidRDefault="00E87659" w:rsidP="00E87659">
      <w:pPr>
        <w:pStyle w:val="ConsPlusNormal"/>
        <w:spacing w:line="192" w:lineRule="auto"/>
        <w:jc w:val="center"/>
        <w:rPr>
          <w:rFonts w:ascii="Times New Roman" w:hAnsi="Times New Roman" w:cs="Times New Roman"/>
          <w:color w:val="000000" w:themeColor="text1"/>
          <w:sz w:val="30"/>
          <w:szCs w:val="30"/>
        </w:rPr>
      </w:pP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5.1. Обеспечение функций, возложенных на органы местного самоуправления.</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бюджетные средства направляются на обеспечение деятельности департамента городского хозяйства и транспорта, в том числе на выплату заработной платы с учетом страх</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взносов, канцелярию, расходные материалы к оргтехнике и т.д.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5.2. Обеспечение деятельности муниципальных учреждений.</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proofErr w:type="gramStart"/>
      <w:r w:rsidRPr="00614EFA">
        <w:rPr>
          <w:rFonts w:ascii="Times New Roman" w:hAnsi="Times New Roman" w:cs="Times New Roman"/>
          <w:color w:val="000000" w:themeColor="text1"/>
          <w:sz w:val="30"/>
          <w:szCs w:val="30"/>
        </w:rPr>
        <w:t>В рамках данного мероприятия бюджетные средства направляются на содержание муниципальных казенных учреждений «Управление по работе с ТСЖ и развитию местного самоуправления», «Управление д</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рог, инфраструктуры и благоустройства», «Центр обеспечения мер</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приятий гражданской обороны, чрезвычайных ситуаций и пожарной безопасности города Красноярска», в том числе на выплату заработной платы с учетом страховых взносов, коммунальные услуги, содержание помещений и т.д.</w:t>
      </w:r>
      <w:proofErr w:type="gramEnd"/>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Мероприятие 5.3. Выполнение прочих обязательств государства.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eastAsiaTheme="minorHAnsi" w:hAnsi="Times New Roman"/>
          <w:sz w:val="30"/>
          <w:szCs w:val="30"/>
          <w:lang w:eastAsia="en-US"/>
        </w:rPr>
        <w:t>Средства направляются на оплату исполнительных листов, пред</w:t>
      </w:r>
      <w:r w:rsidRPr="00614EFA">
        <w:rPr>
          <w:rFonts w:ascii="Times New Roman" w:eastAsiaTheme="minorHAnsi" w:hAnsi="Times New Roman"/>
          <w:sz w:val="30"/>
          <w:szCs w:val="30"/>
          <w:lang w:eastAsia="en-US"/>
        </w:rPr>
        <w:t>ъ</w:t>
      </w:r>
      <w:r w:rsidRPr="00614EFA">
        <w:rPr>
          <w:rFonts w:ascii="Times New Roman" w:eastAsiaTheme="minorHAnsi" w:hAnsi="Times New Roman"/>
          <w:sz w:val="30"/>
          <w:szCs w:val="30"/>
          <w:lang w:eastAsia="en-US"/>
        </w:rPr>
        <w:t>явленных департаменту городского хозяйства и транспорта и подведо</w:t>
      </w:r>
      <w:r w:rsidRPr="00614EFA">
        <w:rPr>
          <w:rFonts w:ascii="Times New Roman" w:eastAsiaTheme="minorHAnsi" w:hAnsi="Times New Roman"/>
          <w:sz w:val="30"/>
          <w:szCs w:val="30"/>
          <w:lang w:eastAsia="en-US"/>
        </w:rPr>
        <w:t>м</w:t>
      </w:r>
      <w:r w:rsidRPr="00614EFA">
        <w:rPr>
          <w:rFonts w:ascii="Times New Roman" w:eastAsiaTheme="minorHAnsi" w:hAnsi="Times New Roman"/>
          <w:sz w:val="30"/>
          <w:szCs w:val="30"/>
          <w:lang w:eastAsia="en-US"/>
        </w:rPr>
        <w:t>ственным ему учреждениям, администрациям районов города, админ</w:t>
      </w:r>
      <w:r w:rsidRPr="00614EFA">
        <w:rPr>
          <w:rFonts w:ascii="Times New Roman" w:eastAsiaTheme="minorHAnsi" w:hAnsi="Times New Roman"/>
          <w:sz w:val="30"/>
          <w:szCs w:val="30"/>
          <w:lang w:eastAsia="en-US"/>
        </w:rPr>
        <w:t>и</w:t>
      </w:r>
      <w:r w:rsidRPr="00614EFA">
        <w:rPr>
          <w:rFonts w:ascii="Times New Roman" w:eastAsiaTheme="minorHAnsi" w:hAnsi="Times New Roman"/>
          <w:sz w:val="30"/>
          <w:szCs w:val="30"/>
          <w:lang w:eastAsia="en-US"/>
        </w:rPr>
        <w:t>страциям поселений Красноярского края, представлений, предписаний надзорных контрольных органов</w:t>
      </w:r>
      <w:r w:rsidRPr="00614EFA">
        <w:rPr>
          <w:rFonts w:ascii="Times New Roman" w:hAnsi="Times New Roman" w:cs="Times New Roman"/>
          <w:color w:val="000000" w:themeColor="text1"/>
          <w:sz w:val="30"/>
          <w:szCs w:val="30"/>
        </w:rPr>
        <w:t>.</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lastRenderedPageBreak/>
        <w:t>Мероприятие 5.4. Организация мероприятий при осуществлении деятельности по обращению с животными без владельцев.</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рамках данного мероприятия бюджетные средства направляются на обеспечение деятельности работников департамента городского х</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зяйства и транспорта, выполняющих переданные государственные по</w:t>
      </w:r>
      <w:r w:rsidRPr="00614EFA">
        <w:rPr>
          <w:rFonts w:ascii="Times New Roman" w:hAnsi="Times New Roman" w:cs="Times New Roman"/>
          <w:color w:val="000000" w:themeColor="text1"/>
          <w:sz w:val="30"/>
          <w:szCs w:val="30"/>
        </w:rPr>
        <w:t>л</w:t>
      </w:r>
      <w:r w:rsidRPr="00614EFA">
        <w:rPr>
          <w:rFonts w:ascii="Times New Roman" w:hAnsi="Times New Roman" w:cs="Times New Roman"/>
          <w:color w:val="000000" w:themeColor="text1"/>
          <w:sz w:val="30"/>
          <w:szCs w:val="30"/>
        </w:rPr>
        <w:t>номочия по организации мероприятий по обращению с животными без владельцев, в том числе на выплату заработной платы с учетом страх</w:t>
      </w:r>
      <w:r w:rsidRPr="00614EFA">
        <w:rPr>
          <w:rFonts w:ascii="Times New Roman" w:hAnsi="Times New Roman" w:cs="Times New Roman"/>
          <w:color w:val="000000" w:themeColor="text1"/>
          <w:sz w:val="30"/>
          <w:szCs w:val="30"/>
        </w:rPr>
        <w:t>о</w:t>
      </w:r>
      <w:r w:rsidRPr="00614EFA">
        <w:rPr>
          <w:rFonts w:ascii="Times New Roman" w:hAnsi="Times New Roman" w:cs="Times New Roman"/>
          <w:color w:val="000000" w:themeColor="text1"/>
          <w:sz w:val="30"/>
          <w:szCs w:val="30"/>
        </w:rPr>
        <w:t>вых взносов, услуги связи, канцелярию и т.д.</w:t>
      </w:r>
    </w:p>
    <w:p w:rsidR="00E87659" w:rsidRPr="00614EFA" w:rsidRDefault="00E87659" w:rsidP="00E87659">
      <w:pPr>
        <w:widowControl w:val="0"/>
        <w:autoSpaceDE w:val="0"/>
        <w:autoSpaceDN w:val="0"/>
        <w:adjustRightInd w:val="0"/>
        <w:spacing w:after="0" w:line="240" w:lineRule="auto"/>
        <w:ind w:firstLine="709"/>
        <w:jc w:val="both"/>
        <w:rPr>
          <w:rFonts w:ascii="Times New Roman" w:hAnsi="Times New Roman"/>
          <w:bCs/>
          <w:sz w:val="30"/>
          <w:szCs w:val="30"/>
        </w:rPr>
      </w:pPr>
      <w:r w:rsidRPr="00614EFA">
        <w:rPr>
          <w:rFonts w:ascii="Times New Roman" w:hAnsi="Times New Roman"/>
          <w:bCs/>
          <w:sz w:val="30"/>
          <w:szCs w:val="30"/>
        </w:rPr>
        <w:t>Мероприятие 5.5. Частичное финансирование (возмещение) ра</w:t>
      </w:r>
      <w:r w:rsidRPr="00614EFA">
        <w:rPr>
          <w:rFonts w:ascii="Times New Roman" w:hAnsi="Times New Roman"/>
          <w:bCs/>
          <w:sz w:val="30"/>
          <w:szCs w:val="30"/>
        </w:rPr>
        <w:t>с</w:t>
      </w:r>
      <w:r w:rsidRPr="00614EFA">
        <w:rPr>
          <w:rFonts w:ascii="Times New Roman" w:hAnsi="Times New Roman"/>
          <w:bCs/>
          <w:sz w:val="30"/>
          <w:szCs w:val="30"/>
        </w:rPr>
        <w:t>ходов на содержание единых дежурно-диспетчерских служб.</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bCs/>
          <w:sz w:val="30"/>
          <w:szCs w:val="30"/>
        </w:rPr>
        <w:t>В рамках данного мероприятия в 2024 году бюджетные средства направляются на приобретение АТС.</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Перечень мероприятий подпрограммы 5 с указанием главного распорядителя бюджетных средств, исполнителя, сроков исполнения, ожидаемых результатов, объемов и источников финансирования всего и с разбивкой по годам представлен в приложениях 1, 4, 5 к настоящей муниципальной программе.</w:t>
      </w:r>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Подпрограмма 6</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«Повышение безопасности дорожного движения»</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outlineLvl w:val="1"/>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Паспорт подпрограммы 6</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color w:val="000000" w:themeColor="text1"/>
          <w:sz w:val="30"/>
          <w:szCs w:val="30"/>
          <w:lang w:eastAsia="en-US"/>
        </w:rPr>
      </w:pPr>
    </w:p>
    <w:tbl>
      <w:tblPr>
        <w:tblStyle w:val="af"/>
        <w:tblW w:w="0" w:type="auto"/>
        <w:tblLayout w:type="fixed"/>
        <w:tblLook w:val="0000" w:firstRow="0" w:lastRow="0" w:firstColumn="0" w:lastColumn="0" w:noHBand="0" w:noVBand="0"/>
      </w:tblPr>
      <w:tblGrid>
        <w:gridCol w:w="3252"/>
        <w:gridCol w:w="6212"/>
      </w:tblGrid>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Наименование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подпрограммы</w:t>
            </w:r>
          </w:p>
        </w:tc>
        <w:tc>
          <w:tcPr>
            <w:tcW w:w="621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«Повышение безопасности дорожного движ</w:t>
            </w:r>
            <w:r w:rsidRPr="00614EFA">
              <w:rPr>
                <w:rFonts w:ascii="Times New Roman" w:eastAsiaTheme="minorHAnsi" w:hAnsi="Times New Roman"/>
                <w:color w:val="000000" w:themeColor="text1"/>
                <w:sz w:val="30"/>
                <w:szCs w:val="30"/>
                <w:lang w:eastAsia="en-US"/>
              </w:rPr>
              <w:t>е</w:t>
            </w:r>
            <w:r w:rsidRPr="00614EFA">
              <w:rPr>
                <w:rFonts w:ascii="Times New Roman" w:eastAsiaTheme="minorHAnsi" w:hAnsi="Times New Roman"/>
                <w:color w:val="000000" w:themeColor="text1"/>
                <w:sz w:val="30"/>
                <w:szCs w:val="30"/>
                <w:lang w:eastAsia="en-US"/>
              </w:rPr>
              <w:t>ния»</w:t>
            </w:r>
          </w:p>
        </w:tc>
      </w:tr>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Исполнитель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мероприятий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подпрограммы</w:t>
            </w:r>
          </w:p>
        </w:tc>
        <w:tc>
          <w:tcPr>
            <w:tcW w:w="621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в 2023 году – департамент городского хозя</w:t>
            </w:r>
            <w:r w:rsidRPr="00614EFA">
              <w:rPr>
                <w:rFonts w:ascii="Times New Roman" w:eastAsiaTheme="minorHAnsi" w:hAnsi="Times New Roman"/>
                <w:color w:val="000000" w:themeColor="text1"/>
                <w:sz w:val="30"/>
                <w:szCs w:val="30"/>
                <w:lang w:eastAsia="en-US"/>
              </w:rPr>
              <w:t>й</w:t>
            </w:r>
            <w:r w:rsidRPr="00614EFA">
              <w:rPr>
                <w:rFonts w:ascii="Times New Roman" w:eastAsiaTheme="minorHAnsi" w:hAnsi="Times New Roman"/>
                <w:color w:val="000000" w:themeColor="text1"/>
                <w:sz w:val="30"/>
                <w:szCs w:val="30"/>
                <w:lang w:eastAsia="en-US"/>
              </w:rPr>
              <w:t>ства;</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в 2025 году – департамент городского хозя</w:t>
            </w:r>
            <w:r w:rsidRPr="00614EFA">
              <w:rPr>
                <w:rFonts w:ascii="Times New Roman" w:eastAsiaTheme="minorHAnsi" w:hAnsi="Times New Roman"/>
                <w:color w:val="000000" w:themeColor="text1"/>
                <w:sz w:val="30"/>
                <w:szCs w:val="30"/>
                <w:lang w:eastAsia="en-US"/>
              </w:rPr>
              <w:t>й</w:t>
            </w:r>
            <w:r w:rsidRPr="00614EFA">
              <w:rPr>
                <w:rFonts w:ascii="Times New Roman" w:eastAsiaTheme="minorHAnsi" w:hAnsi="Times New Roman"/>
                <w:color w:val="000000" w:themeColor="text1"/>
                <w:sz w:val="30"/>
                <w:szCs w:val="30"/>
                <w:lang w:eastAsia="en-US"/>
              </w:rPr>
              <w:t>ства и транспорта;</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юридические лица, индивидуальные предпр</w:t>
            </w:r>
            <w:r w:rsidRPr="00614EFA">
              <w:rPr>
                <w:rFonts w:ascii="Times New Roman" w:eastAsiaTheme="minorHAnsi" w:hAnsi="Times New Roman"/>
                <w:color w:val="000000" w:themeColor="text1"/>
                <w:sz w:val="30"/>
                <w:szCs w:val="30"/>
                <w:lang w:eastAsia="en-US"/>
              </w:rPr>
              <w:t>и</w:t>
            </w:r>
            <w:r w:rsidRPr="00614EFA">
              <w:rPr>
                <w:rFonts w:ascii="Times New Roman" w:eastAsiaTheme="minorHAnsi" w:hAnsi="Times New Roman"/>
                <w:color w:val="000000" w:themeColor="text1"/>
                <w:sz w:val="30"/>
                <w:szCs w:val="30"/>
                <w:lang w:eastAsia="en-US"/>
              </w:rPr>
              <w:t>ниматели</w:t>
            </w:r>
          </w:p>
        </w:tc>
      </w:tr>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Цель подпрограммы</w:t>
            </w:r>
          </w:p>
        </w:tc>
        <w:tc>
          <w:tcPr>
            <w:tcW w:w="621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hAnsi="Times New Roman"/>
                <w:color w:val="000000" w:themeColor="text1"/>
                <w:sz w:val="30"/>
                <w:szCs w:val="30"/>
              </w:rPr>
              <w:t>обеспечение безопасности дорожного движ</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w:t>
            </w:r>
          </w:p>
        </w:tc>
      </w:tr>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Задачи подпрограммы</w:t>
            </w:r>
          </w:p>
        </w:tc>
        <w:tc>
          <w:tcPr>
            <w:tcW w:w="621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снижение задержек и увеличение скорости сообщения на всех видах транспорта на осн</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ве создания системы управления транспор</w:t>
            </w:r>
            <w:r w:rsidRPr="00614EFA">
              <w:rPr>
                <w:rFonts w:ascii="Times New Roman" w:eastAsiaTheme="minorHAnsi" w:hAnsi="Times New Roman"/>
                <w:color w:val="000000" w:themeColor="text1"/>
                <w:sz w:val="30"/>
                <w:szCs w:val="30"/>
                <w:lang w:eastAsia="en-US"/>
              </w:rPr>
              <w:t>т</w:t>
            </w:r>
            <w:r w:rsidRPr="00614EFA">
              <w:rPr>
                <w:rFonts w:ascii="Times New Roman" w:eastAsiaTheme="minorHAnsi" w:hAnsi="Times New Roman"/>
                <w:color w:val="000000" w:themeColor="text1"/>
                <w:sz w:val="30"/>
                <w:szCs w:val="30"/>
                <w:lang w:eastAsia="en-US"/>
              </w:rPr>
              <w:t>ными потоками, действующей в реальном времени;</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сокращение количества и тяжести аварий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и дорожно-транспортных происшествий;</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обеспечение приоритетных условий движения пассажирского и специального транспорта,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lastRenderedPageBreak/>
              <w:t>в том числе с использованием систем точного позиционирования на основе перспективных технологий на базе ГЛОНАСС/GPS;</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обеспечение оперативного автоматизирова</w:t>
            </w:r>
            <w:r w:rsidRPr="00614EFA">
              <w:rPr>
                <w:rFonts w:ascii="Times New Roman" w:eastAsiaTheme="minorHAnsi" w:hAnsi="Times New Roman"/>
                <w:color w:val="000000" w:themeColor="text1"/>
                <w:sz w:val="30"/>
                <w:szCs w:val="30"/>
                <w:lang w:eastAsia="en-US"/>
              </w:rPr>
              <w:t>н</w:t>
            </w:r>
            <w:r w:rsidRPr="00614EFA">
              <w:rPr>
                <w:rFonts w:ascii="Times New Roman" w:eastAsiaTheme="minorHAnsi" w:hAnsi="Times New Roman"/>
                <w:color w:val="000000" w:themeColor="text1"/>
                <w:sz w:val="30"/>
                <w:szCs w:val="30"/>
                <w:lang w:eastAsia="en-US"/>
              </w:rPr>
              <w:t>ного контроля движения транспорта и опер</w:t>
            </w:r>
            <w:r w:rsidRPr="00614EFA">
              <w:rPr>
                <w:rFonts w:ascii="Times New Roman" w:eastAsiaTheme="minorHAnsi" w:hAnsi="Times New Roman"/>
                <w:color w:val="000000" w:themeColor="text1"/>
                <w:sz w:val="30"/>
                <w:szCs w:val="30"/>
                <w:lang w:eastAsia="en-US"/>
              </w:rPr>
              <w:t>а</w:t>
            </w:r>
            <w:r w:rsidRPr="00614EFA">
              <w:rPr>
                <w:rFonts w:ascii="Times New Roman" w:eastAsiaTheme="minorHAnsi" w:hAnsi="Times New Roman"/>
                <w:color w:val="000000" w:themeColor="text1"/>
                <w:sz w:val="30"/>
                <w:szCs w:val="30"/>
                <w:lang w:eastAsia="en-US"/>
              </w:rPr>
              <w:t>тивного управления им;</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снижение негативных последствий сбоев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в устойчивом функционировании транспор</w:t>
            </w:r>
            <w:r w:rsidRPr="00614EFA">
              <w:rPr>
                <w:rFonts w:ascii="Times New Roman" w:eastAsiaTheme="minorHAnsi" w:hAnsi="Times New Roman"/>
                <w:color w:val="000000" w:themeColor="text1"/>
                <w:sz w:val="30"/>
                <w:szCs w:val="30"/>
                <w:lang w:eastAsia="en-US"/>
              </w:rPr>
              <w:t>т</w:t>
            </w:r>
            <w:r w:rsidRPr="00614EFA">
              <w:rPr>
                <w:rFonts w:ascii="Times New Roman" w:eastAsiaTheme="minorHAnsi" w:hAnsi="Times New Roman"/>
                <w:color w:val="000000" w:themeColor="text1"/>
                <w:sz w:val="30"/>
                <w:szCs w:val="30"/>
                <w:lang w:eastAsia="en-US"/>
              </w:rPr>
              <w:t>ной системы города;</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обеспечение интегрированного подхода к с</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 xml:space="preserve">зданию технического, информационного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и программного обеспечения развития авт</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мобильных дорог городской агломерации;</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оперативное представление актуальной и</w:t>
            </w:r>
            <w:r w:rsidRPr="00614EFA">
              <w:rPr>
                <w:rFonts w:ascii="Times New Roman" w:eastAsiaTheme="minorHAnsi" w:hAnsi="Times New Roman"/>
                <w:color w:val="000000" w:themeColor="text1"/>
                <w:sz w:val="30"/>
                <w:szCs w:val="30"/>
                <w:lang w:eastAsia="en-US"/>
              </w:rPr>
              <w:t>н</w:t>
            </w:r>
            <w:r w:rsidRPr="00614EFA">
              <w:rPr>
                <w:rFonts w:ascii="Times New Roman" w:eastAsiaTheme="minorHAnsi" w:hAnsi="Times New Roman"/>
                <w:color w:val="000000" w:themeColor="text1"/>
                <w:sz w:val="30"/>
                <w:szCs w:val="30"/>
                <w:lang w:eastAsia="en-US"/>
              </w:rPr>
              <w:t>формации об изменении дорожного движения на улично-дорожной сети</w:t>
            </w:r>
          </w:p>
        </w:tc>
      </w:tr>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lastRenderedPageBreak/>
              <w:t xml:space="preserve">Показатели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результативности </w:t>
            </w:r>
          </w:p>
        </w:tc>
        <w:tc>
          <w:tcPr>
            <w:tcW w:w="621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rPr>
            </w:pPr>
            <w:r w:rsidRPr="00614EFA">
              <w:rPr>
                <w:rFonts w:ascii="Times New Roman" w:eastAsiaTheme="minorHAnsi" w:hAnsi="Times New Roman"/>
                <w:color w:val="000000" w:themeColor="text1"/>
                <w:sz w:val="30"/>
                <w:szCs w:val="30"/>
              </w:rPr>
              <w:t>1) средняя скорость движения автотранспорта (2023 год);</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rPr>
            </w:pPr>
            <w:r w:rsidRPr="00614EFA">
              <w:rPr>
                <w:rFonts w:ascii="Times New Roman" w:eastAsiaTheme="minorHAnsi" w:hAnsi="Times New Roman"/>
                <w:color w:val="000000" w:themeColor="text1"/>
                <w:sz w:val="30"/>
                <w:szCs w:val="30"/>
              </w:rPr>
              <w:t>2)</w:t>
            </w:r>
            <w:r w:rsidRPr="00614EFA">
              <w:rPr>
                <w:rFonts w:ascii="Times New Roman" w:eastAsiaTheme="minorHAnsi" w:hAnsi="Times New Roman"/>
                <w:lang w:eastAsia="en-US"/>
              </w:rPr>
              <w:t xml:space="preserve"> </w:t>
            </w:r>
            <w:r w:rsidRPr="00614EFA">
              <w:rPr>
                <w:rFonts w:ascii="Times New Roman" w:eastAsiaTheme="minorHAnsi" w:hAnsi="Times New Roman"/>
                <w:color w:val="000000" w:themeColor="text1"/>
                <w:sz w:val="30"/>
                <w:szCs w:val="30"/>
              </w:rPr>
              <w:t>внедрение интеллектуальных транспортных систем, предусматривающие автоматизацию процессов управления дорожным движением</w:t>
            </w:r>
          </w:p>
        </w:tc>
      </w:tr>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Сроки реализации подпрограммы</w:t>
            </w:r>
          </w:p>
        </w:tc>
        <w:tc>
          <w:tcPr>
            <w:tcW w:w="621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2023 год, 2025 год</w:t>
            </w:r>
          </w:p>
        </w:tc>
      </w:tr>
      <w:tr w:rsidR="00E87659" w:rsidRPr="00614EFA" w:rsidTr="00B274BE">
        <w:trPr>
          <w:trHeight w:val="113"/>
        </w:trPr>
        <w:tc>
          <w:tcPr>
            <w:tcW w:w="3252" w:type="dxa"/>
          </w:tcPr>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Объемы и источники финансирования </w:t>
            </w:r>
          </w:p>
          <w:p w:rsidR="00E87659" w:rsidRPr="00614EFA" w:rsidRDefault="00E87659" w:rsidP="00B274BE">
            <w:pPr>
              <w:autoSpaceDE w:val="0"/>
              <w:autoSpaceDN w:val="0"/>
              <w:adjustRightInd w:val="0"/>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подпрограммы</w:t>
            </w:r>
          </w:p>
        </w:tc>
        <w:tc>
          <w:tcPr>
            <w:tcW w:w="6212" w:type="dxa"/>
          </w:tcPr>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eastAsiaTheme="minorHAnsi" w:hAnsi="Times New Roman"/>
                <w:color w:val="000000" w:themeColor="text1"/>
                <w:sz w:val="30"/>
                <w:szCs w:val="30"/>
                <w:lang w:eastAsia="en-US"/>
              </w:rPr>
              <w:t>общий объем финансирования подпрограммы 6</w:t>
            </w:r>
            <w:r w:rsidRPr="00614EFA">
              <w:rPr>
                <w:rFonts w:ascii="Times New Roman" w:eastAsiaTheme="minorHAnsi" w:hAnsi="Times New Roman"/>
                <w:bCs/>
                <w:color w:val="000000" w:themeColor="text1"/>
                <w:sz w:val="30"/>
                <w:szCs w:val="30"/>
                <w:lang w:eastAsia="en-US"/>
              </w:rPr>
              <w:t xml:space="preserve"> «Повышение безопасности дорожного дв</w:t>
            </w:r>
            <w:r w:rsidRPr="00614EFA">
              <w:rPr>
                <w:rFonts w:ascii="Times New Roman" w:eastAsiaTheme="minorHAnsi" w:hAnsi="Times New Roman"/>
                <w:bCs/>
                <w:color w:val="000000" w:themeColor="text1"/>
                <w:sz w:val="30"/>
                <w:szCs w:val="30"/>
                <w:lang w:eastAsia="en-US"/>
              </w:rPr>
              <w:t>и</w:t>
            </w:r>
            <w:r w:rsidRPr="00614EFA">
              <w:rPr>
                <w:rFonts w:ascii="Times New Roman" w:eastAsiaTheme="minorHAnsi" w:hAnsi="Times New Roman"/>
                <w:bCs/>
                <w:color w:val="000000" w:themeColor="text1"/>
                <w:sz w:val="30"/>
                <w:szCs w:val="30"/>
                <w:lang w:eastAsia="en-US"/>
              </w:rPr>
              <w:t>жения</w:t>
            </w:r>
            <w:r w:rsidRPr="00614EFA">
              <w:rPr>
                <w:rFonts w:ascii="Times New Roman" w:hAnsi="Times New Roman"/>
                <w:color w:val="000000"/>
                <w:sz w:val="30"/>
                <w:szCs w:val="30"/>
              </w:rPr>
              <w:t>»</w:t>
            </w:r>
            <w:r w:rsidRPr="00614EFA">
              <w:rPr>
                <w:rFonts w:ascii="Times New Roman" w:eastAsiaTheme="minorHAnsi" w:hAnsi="Times New Roman"/>
                <w:color w:val="000000" w:themeColor="text1"/>
                <w:sz w:val="30"/>
                <w:szCs w:val="30"/>
                <w:lang w:eastAsia="en-US"/>
              </w:rPr>
              <w:t xml:space="preserve"> составляет 204 409,50 </w:t>
            </w:r>
            <w:r w:rsidRPr="00614EFA">
              <w:rPr>
                <w:rFonts w:ascii="Times New Roman" w:hAnsi="Times New Roman"/>
                <w:sz w:val="30"/>
                <w:szCs w:val="30"/>
              </w:rPr>
              <w:t xml:space="preserve">тыс. рублей, </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в том числе:</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141 420,10 тыс. рублей – средства краевого бюджета;</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62 989,40 тыс. рублей – средства федеральн</w:t>
            </w:r>
            <w:r w:rsidRPr="00614EFA">
              <w:rPr>
                <w:rFonts w:ascii="Times New Roman" w:hAnsi="Times New Roman"/>
                <w:sz w:val="30"/>
                <w:szCs w:val="30"/>
              </w:rPr>
              <w:t>о</w:t>
            </w:r>
            <w:r w:rsidRPr="00614EFA">
              <w:rPr>
                <w:rFonts w:ascii="Times New Roman" w:hAnsi="Times New Roman"/>
                <w:sz w:val="30"/>
                <w:szCs w:val="30"/>
              </w:rPr>
              <w:t>го бюджета.</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Объем финансирования по годам реализации подпрограммы:</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2023 год – 137 399,50 тыс. рублей – средства краевого бюджета;</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2025 год – 67 010,00 тыс. рублей, в том числе:</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4 020,60 тыс. рублей – средства краевого бюджета;</w:t>
            </w:r>
          </w:p>
          <w:p w:rsidR="00E87659" w:rsidRPr="00614EFA" w:rsidRDefault="00E87659" w:rsidP="00B274BE">
            <w:pPr>
              <w:widowControl w:val="0"/>
              <w:autoSpaceDE w:val="0"/>
              <w:autoSpaceDN w:val="0"/>
              <w:adjustRightInd w:val="0"/>
              <w:rPr>
                <w:rFonts w:ascii="Times New Roman" w:hAnsi="Times New Roman"/>
                <w:sz w:val="30"/>
                <w:szCs w:val="30"/>
              </w:rPr>
            </w:pPr>
            <w:r w:rsidRPr="00614EFA">
              <w:rPr>
                <w:rFonts w:ascii="Times New Roman" w:hAnsi="Times New Roman"/>
                <w:sz w:val="30"/>
                <w:szCs w:val="30"/>
              </w:rPr>
              <w:t>62 989,40 тыс. рублей – средства федеральн</w:t>
            </w:r>
            <w:r w:rsidRPr="00614EFA">
              <w:rPr>
                <w:rFonts w:ascii="Times New Roman" w:hAnsi="Times New Roman"/>
                <w:sz w:val="30"/>
                <w:szCs w:val="30"/>
              </w:rPr>
              <w:t>о</w:t>
            </w:r>
            <w:r w:rsidRPr="00614EFA">
              <w:rPr>
                <w:rFonts w:ascii="Times New Roman" w:hAnsi="Times New Roman"/>
                <w:sz w:val="30"/>
                <w:szCs w:val="30"/>
              </w:rPr>
              <w:t>го бюджета</w:t>
            </w:r>
          </w:p>
        </w:tc>
      </w:tr>
    </w:tbl>
    <w:p w:rsidR="00E87659" w:rsidRPr="00614EFA" w:rsidRDefault="00E87659" w:rsidP="00E87659">
      <w:pPr>
        <w:autoSpaceDE w:val="0"/>
        <w:autoSpaceDN w:val="0"/>
        <w:adjustRightInd w:val="0"/>
        <w:spacing w:after="0" w:line="192" w:lineRule="auto"/>
        <w:jc w:val="center"/>
        <w:outlineLvl w:val="1"/>
        <w:rPr>
          <w:rFonts w:ascii="Times New Roman" w:eastAsiaTheme="minorHAnsi" w:hAnsi="Times New Roman"/>
          <w:b/>
          <w:bCs/>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outlineLvl w:val="1"/>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1. Постановка общегородской проблемы подпрограммы 6</w:t>
      </w:r>
    </w:p>
    <w:p w:rsidR="00E87659" w:rsidRPr="00614EFA" w:rsidRDefault="00E87659" w:rsidP="00E87659">
      <w:pPr>
        <w:autoSpaceDE w:val="0"/>
        <w:autoSpaceDN w:val="0"/>
        <w:adjustRightInd w:val="0"/>
        <w:spacing w:after="0" w:line="192" w:lineRule="auto"/>
        <w:jc w:val="center"/>
        <w:outlineLvl w:val="1"/>
        <w:rPr>
          <w:rFonts w:ascii="Times New Roman" w:eastAsiaTheme="minorHAnsi" w:hAnsi="Times New Roman"/>
          <w:bCs/>
          <w:color w:val="000000" w:themeColor="text1"/>
          <w:sz w:val="30"/>
          <w:szCs w:val="30"/>
          <w:lang w:eastAsia="en-US"/>
        </w:rPr>
      </w:pP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В настоящее время во всем мире, в том числе в городе Красноя</w:t>
      </w:r>
      <w:r w:rsidRPr="00614EFA">
        <w:rPr>
          <w:rFonts w:ascii="Times New Roman" w:eastAsiaTheme="minorHAnsi" w:hAnsi="Times New Roman"/>
          <w:color w:val="000000" w:themeColor="text1"/>
          <w:sz w:val="30"/>
          <w:szCs w:val="30"/>
          <w:lang w:eastAsia="en-US"/>
        </w:rPr>
        <w:t>р</w:t>
      </w:r>
      <w:r w:rsidRPr="00614EFA">
        <w:rPr>
          <w:rFonts w:ascii="Times New Roman" w:eastAsiaTheme="minorHAnsi" w:hAnsi="Times New Roman"/>
          <w:color w:val="000000" w:themeColor="text1"/>
          <w:sz w:val="30"/>
          <w:szCs w:val="30"/>
          <w:lang w:eastAsia="en-US"/>
        </w:rPr>
        <w:t>ске, наблюдается рост дорожного движения. Из-за существенного ув</w:t>
      </w:r>
      <w:r w:rsidRPr="00614EFA">
        <w:rPr>
          <w:rFonts w:ascii="Times New Roman" w:eastAsiaTheme="minorHAnsi" w:hAnsi="Times New Roman"/>
          <w:color w:val="000000" w:themeColor="text1"/>
          <w:sz w:val="30"/>
          <w:szCs w:val="30"/>
          <w:lang w:eastAsia="en-US"/>
        </w:rPr>
        <w:t>е</w:t>
      </w:r>
      <w:r w:rsidRPr="00614EFA">
        <w:rPr>
          <w:rFonts w:ascii="Times New Roman" w:eastAsiaTheme="minorHAnsi" w:hAnsi="Times New Roman"/>
          <w:color w:val="000000" w:themeColor="text1"/>
          <w:sz w:val="30"/>
          <w:szCs w:val="30"/>
          <w:lang w:eastAsia="en-US"/>
        </w:rPr>
        <w:t>личения автомобильного парка и ограниченной пропускной способн</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 xml:space="preserve">сти улично-дорожной сети возникает большое количество конфликтных ситуаций и резко снижается транспортная мобильность. </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Проблему загруженности дорог нельзя решить одним лишь стро</w:t>
      </w:r>
      <w:r w:rsidRPr="00614EFA">
        <w:rPr>
          <w:rFonts w:ascii="Times New Roman" w:eastAsiaTheme="minorHAnsi" w:hAnsi="Times New Roman"/>
          <w:color w:val="000000" w:themeColor="text1"/>
          <w:sz w:val="30"/>
          <w:szCs w:val="30"/>
          <w:lang w:eastAsia="en-US"/>
        </w:rPr>
        <w:t>и</w:t>
      </w:r>
      <w:r w:rsidRPr="00614EFA">
        <w:rPr>
          <w:rFonts w:ascii="Times New Roman" w:eastAsiaTheme="minorHAnsi" w:hAnsi="Times New Roman"/>
          <w:color w:val="000000" w:themeColor="text1"/>
          <w:sz w:val="30"/>
          <w:szCs w:val="30"/>
          <w:lang w:eastAsia="en-US"/>
        </w:rPr>
        <w:t>тельством магистралей: на новый участок дороги сразу же устремляется огромное количество машин, образуя затор. Для эффективной регул</w:t>
      </w:r>
      <w:r w:rsidRPr="00614EFA">
        <w:rPr>
          <w:rFonts w:ascii="Times New Roman" w:eastAsiaTheme="minorHAnsi" w:hAnsi="Times New Roman"/>
          <w:color w:val="000000" w:themeColor="text1"/>
          <w:sz w:val="30"/>
          <w:szCs w:val="30"/>
          <w:lang w:eastAsia="en-US"/>
        </w:rPr>
        <w:t>я</w:t>
      </w:r>
      <w:r w:rsidRPr="00614EFA">
        <w:rPr>
          <w:rFonts w:ascii="Times New Roman" w:eastAsiaTheme="minorHAnsi" w:hAnsi="Times New Roman"/>
          <w:color w:val="000000" w:themeColor="text1"/>
          <w:sz w:val="30"/>
          <w:szCs w:val="30"/>
          <w:lang w:eastAsia="en-US"/>
        </w:rPr>
        <w:t>ции транспортного потока необходимо внедрение интеллектуальных транспортных систем.</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proofErr w:type="gramStart"/>
      <w:r w:rsidRPr="00614EFA">
        <w:rPr>
          <w:rFonts w:ascii="Times New Roman" w:eastAsiaTheme="minorHAnsi" w:hAnsi="Times New Roman"/>
          <w:color w:val="000000" w:themeColor="text1"/>
          <w:sz w:val="30"/>
          <w:szCs w:val="30"/>
          <w:lang w:eastAsia="en-US"/>
        </w:rPr>
        <w:t>Данный комплекс систем позволит обеспечить возможность коо</w:t>
      </w:r>
      <w:r w:rsidRPr="00614EFA">
        <w:rPr>
          <w:rFonts w:ascii="Times New Roman" w:eastAsiaTheme="minorHAnsi" w:hAnsi="Times New Roman"/>
          <w:color w:val="000000" w:themeColor="text1"/>
          <w:sz w:val="30"/>
          <w:szCs w:val="30"/>
          <w:lang w:eastAsia="en-US"/>
        </w:rPr>
        <w:t>р</w:t>
      </w:r>
      <w:r w:rsidRPr="00614EFA">
        <w:rPr>
          <w:rFonts w:ascii="Times New Roman" w:eastAsiaTheme="minorHAnsi" w:hAnsi="Times New Roman"/>
          <w:color w:val="000000" w:themeColor="text1"/>
          <w:sz w:val="30"/>
          <w:szCs w:val="30"/>
          <w:lang w:eastAsia="en-US"/>
        </w:rPr>
        <w:t>динации транспортных потоков в случае заторов путем передачи в о</w:t>
      </w:r>
      <w:r w:rsidRPr="00614EFA">
        <w:rPr>
          <w:rFonts w:ascii="Times New Roman" w:eastAsiaTheme="minorHAnsi" w:hAnsi="Times New Roman"/>
          <w:color w:val="000000" w:themeColor="text1"/>
          <w:sz w:val="30"/>
          <w:szCs w:val="30"/>
          <w:lang w:eastAsia="en-US"/>
        </w:rPr>
        <w:t>н</w:t>
      </w:r>
      <w:r w:rsidRPr="00614EFA">
        <w:rPr>
          <w:rFonts w:ascii="Times New Roman" w:eastAsiaTheme="minorHAnsi" w:hAnsi="Times New Roman"/>
          <w:color w:val="000000" w:themeColor="text1"/>
          <w:sz w:val="30"/>
          <w:szCs w:val="30"/>
          <w:lang w:eastAsia="en-US"/>
        </w:rPr>
        <w:t>лайн-режиме данных с детекторов мониторинга транспортных потоков и дорожной обстановки с фото- и видеокамер, фиксации скорости пот</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ка, количества автомобилей и общественного транспорта, метеоусловий и состояния трассы, получения сведений о затруднениях на дороге в случае дорожно-транспортных происшествий и определения возможных объездных путей.</w:t>
      </w:r>
      <w:proofErr w:type="gramEnd"/>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При условии оснащения системы необходимым оборудованием и его комплексной работы можно добиться существенного улучшения с</w:t>
      </w:r>
      <w:r w:rsidRPr="00614EFA">
        <w:rPr>
          <w:rFonts w:ascii="Times New Roman" w:eastAsiaTheme="minorHAnsi" w:hAnsi="Times New Roman"/>
          <w:color w:val="000000" w:themeColor="text1"/>
          <w:sz w:val="30"/>
          <w:szCs w:val="30"/>
          <w:lang w:eastAsia="en-US"/>
        </w:rPr>
        <w:t>и</w:t>
      </w:r>
      <w:r w:rsidRPr="00614EFA">
        <w:rPr>
          <w:rFonts w:ascii="Times New Roman" w:eastAsiaTheme="minorHAnsi" w:hAnsi="Times New Roman"/>
          <w:color w:val="000000" w:themeColor="text1"/>
          <w:sz w:val="30"/>
          <w:szCs w:val="30"/>
          <w:lang w:eastAsia="en-US"/>
        </w:rPr>
        <w:t>туации на дорогах в городе Красноярске.</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2. Основные цели, задачи, сроки выполнения и показатели</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результативности подпрограммы 6</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color w:val="000000" w:themeColor="text1"/>
          <w:sz w:val="30"/>
          <w:szCs w:val="30"/>
          <w:lang w:eastAsia="en-US"/>
        </w:rPr>
      </w:pP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Основная цель: обеспечение безопасности дорожного движения.</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proofErr w:type="gramStart"/>
      <w:r w:rsidRPr="00614EFA">
        <w:rPr>
          <w:rFonts w:ascii="Times New Roman" w:eastAsiaTheme="minorHAnsi" w:hAnsi="Times New Roman"/>
          <w:color w:val="000000" w:themeColor="text1"/>
          <w:sz w:val="30"/>
          <w:szCs w:val="30"/>
          <w:lang w:eastAsia="en-US"/>
        </w:rPr>
        <w:t>Данная цель направлена на повышение уровня безопасности д</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рожного движения, выработку эффективных решений с целью предо</w:t>
      </w:r>
      <w:r w:rsidRPr="00614EFA">
        <w:rPr>
          <w:rFonts w:ascii="Times New Roman" w:eastAsiaTheme="minorHAnsi" w:hAnsi="Times New Roman"/>
          <w:color w:val="000000" w:themeColor="text1"/>
          <w:sz w:val="30"/>
          <w:szCs w:val="30"/>
          <w:lang w:eastAsia="en-US"/>
        </w:rPr>
        <w:t>т</w:t>
      </w:r>
      <w:r w:rsidRPr="00614EFA">
        <w:rPr>
          <w:rFonts w:ascii="Times New Roman" w:eastAsiaTheme="minorHAnsi" w:hAnsi="Times New Roman"/>
          <w:color w:val="000000" w:themeColor="text1"/>
          <w:sz w:val="30"/>
          <w:szCs w:val="30"/>
          <w:lang w:eastAsia="en-US"/>
        </w:rPr>
        <w:t>вращения дорожно-транспортных происшествий (ДТП) и минимизация негативных последствий от произошедших ДТП, повышение эффекти</w:t>
      </w:r>
      <w:r w:rsidRPr="00614EFA">
        <w:rPr>
          <w:rFonts w:ascii="Times New Roman" w:eastAsiaTheme="minorHAnsi" w:hAnsi="Times New Roman"/>
          <w:color w:val="000000" w:themeColor="text1"/>
          <w:sz w:val="30"/>
          <w:szCs w:val="30"/>
          <w:lang w:eastAsia="en-US"/>
        </w:rPr>
        <w:t>в</w:t>
      </w:r>
      <w:r w:rsidRPr="00614EFA">
        <w:rPr>
          <w:rFonts w:ascii="Times New Roman" w:eastAsiaTheme="minorHAnsi" w:hAnsi="Times New Roman"/>
          <w:color w:val="000000" w:themeColor="text1"/>
          <w:sz w:val="30"/>
          <w:szCs w:val="30"/>
          <w:lang w:eastAsia="en-US"/>
        </w:rPr>
        <w:t>ности функционирования транспорта и транспортной инфраструктуры города, снижение вредного воздействия транспортного комплекса на экосистему, оптимизацию условий движения транспортных потоков на автомобильных дорогах города Красноярска для повышения их пр</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пускной способности и снижения риска возникновения ДТП.</w:t>
      </w:r>
      <w:proofErr w:type="gramEnd"/>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Задачи:</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снижение задержек и увеличение скорости сообщения на всех в</w:t>
      </w:r>
      <w:r w:rsidRPr="00614EFA">
        <w:rPr>
          <w:rFonts w:ascii="Times New Roman" w:eastAsiaTheme="minorHAnsi" w:hAnsi="Times New Roman"/>
          <w:color w:val="000000" w:themeColor="text1"/>
          <w:sz w:val="30"/>
          <w:szCs w:val="30"/>
          <w:lang w:eastAsia="en-US"/>
        </w:rPr>
        <w:t>и</w:t>
      </w:r>
      <w:r w:rsidRPr="00614EFA">
        <w:rPr>
          <w:rFonts w:ascii="Times New Roman" w:eastAsiaTheme="minorHAnsi" w:hAnsi="Times New Roman"/>
          <w:color w:val="000000" w:themeColor="text1"/>
          <w:sz w:val="30"/>
          <w:szCs w:val="30"/>
          <w:lang w:eastAsia="en-US"/>
        </w:rPr>
        <w:t>дах транспорта на основе создания системы управления транспортными потоками, действующей в реальном времени;</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сокращение количества и тяжести аварий и дорожно-транспортных происшествий;</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lastRenderedPageBreak/>
        <w:t>обеспечение приоритетных условий движения пассажирского и специального транспорта, в том числе с использованием систем точного позиционирования на основе перспективных технологий на базе ГЛ</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НАСС/GPS;</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обеспечение оперативного автоматизированного контроля движ</w:t>
      </w:r>
      <w:r w:rsidRPr="00614EFA">
        <w:rPr>
          <w:rFonts w:ascii="Times New Roman" w:eastAsiaTheme="minorHAnsi" w:hAnsi="Times New Roman"/>
          <w:color w:val="000000" w:themeColor="text1"/>
          <w:sz w:val="30"/>
          <w:szCs w:val="30"/>
          <w:lang w:eastAsia="en-US"/>
        </w:rPr>
        <w:t>е</w:t>
      </w:r>
      <w:r w:rsidRPr="00614EFA">
        <w:rPr>
          <w:rFonts w:ascii="Times New Roman" w:eastAsiaTheme="minorHAnsi" w:hAnsi="Times New Roman"/>
          <w:color w:val="000000" w:themeColor="text1"/>
          <w:sz w:val="30"/>
          <w:szCs w:val="30"/>
          <w:lang w:eastAsia="en-US"/>
        </w:rPr>
        <w:t>ния транспорта и оперативного управления им;</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снижение негативных последствий сбоев в устойчивом функци</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нировании транспортной системы города Красноярска;</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обеспечение интегрированного подхода к созданию технического, информационного и программного обеспечения развития автомобил</w:t>
      </w:r>
      <w:r w:rsidRPr="00614EFA">
        <w:rPr>
          <w:rFonts w:ascii="Times New Roman" w:eastAsiaTheme="minorHAnsi" w:hAnsi="Times New Roman"/>
          <w:color w:val="000000" w:themeColor="text1"/>
          <w:sz w:val="30"/>
          <w:szCs w:val="30"/>
          <w:lang w:eastAsia="en-US"/>
        </w:rPr>
        <w:t>ь</w:t>
      </w:r>
      <w:r w:rsidRPr="00614EFA">
        <w:rPr>
          <w:rFonts w:ascii="Times New Roman" w:eastAsiaTheme="minorHAnsi" w:hAnsi="Times New Roman"/>
          <w:color w:val="000000" w:themeColor="text1"/>
          <w:sz w:val="30"/>
          <w:szCs w:val="30"/>
          <w:lang w:eastAsia="en-US"/>
        </w:rPr>
        <w:t>ных дорог города Красноярска;</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оперативное представление актуальной информации об изменении дорожного движения на улично-дорожной сети города Красноярска.</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Эффективность подпрограммы характеризуется показателями р</w:t>
      </w:r>
      <w:r w:rsidRPr="00614EFA">
        <w:rPr>
          <w:rFonts w:ascii="Times New Roman" w:eastAsiaTheme="minorHAnsi" w:hAnsi="Times New Roman"/>
          <w:color w:val="000000" w:themeColor="text1"/>
          <w:sz w:val="30"/>
          <w:szCs w:val="30"/>
          <w:lang w:eastAsia="en-US"/>
        </w:rPr>
        <w:t>е</w:t>
      </w:r>
      <w:r w:rsidRPr="00614EFA">
        <w:rPr>
          <w:rFonts w:ascii="Times New Roman" w:eastAsiaTheme="minorHAnsi" w:hAnsi="Times New Roman"/>
          <w:color w:val="000000" w:themeColor="text1"/>
          <w:sz w:val="30"/>
          <w:szCs w:val="30"/>
          <w:lang w:eastAsia="en-US"/>
        </w:rPr>
        <w:t>зультативности, рассчитанными на основании Методики.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Перечень показателей результативности с расшифровкой план</w:t>
      </w:r>
      <w:r w:rsidRPr="00614EFA">
        <w:rPr>
          <w:rFonts w:ascii="Times New Roman" w:hAnsi="Times New Roman"/>
          <w:color w:val="000000"/>
          <w:sz w:val="30"/>
          <w:szCs w:val="30"/>
        </w:rPr>
        <w:t>о</w:t>
      </w:r>
      <w:r w:rsidRPr="00614EFA">
        <w:rPr>
          <w:rFonts w:ascii="Times New Roman" w:hAnsi="Times New Roman"/>
          <w:color w:val="000000"/>
          <w:sz w:val="30"/>
          <w:szCs w:val="30"/>
        </w:rPr>
        <w:t xml:space="preserve">вых значений по годам представлен в </w:t>
      </w:r>
      <w:hyperlink r:id="rId72" w:history="1">
        <w:r w:rsidRPr="00614EFA">
          <w:rPr>
            <w:rFonts w:ascii="Times New Roman" w:hAnsi="Times New Roman"/>
            <w:color w:val="000000"/>
            <w:sz w:val="30"/>
            <w:szCs w:val="30"/>
          </w:rPr>
          <w:t>приложении 2</w:t>
        </w:r>
      </w:hyperlink>
      <w:r w:rsidRPr="00614EFA">
        <w:rPr>
          <w:rFonts w:ascii="Times New Roman" w:hAnsi="Times New Roman"/>
          <w:color w:val="000000"/>
          <w:sz w:val="30"/>
          <w:szCs w:val="30"/>
        </w:rPr>
        <w:t xml:space="preserve"> к настоящей мун</w:t>
      </w:r>
      <w:r w:rsidRPr="00614EFA">
        <w:rPr>
          <w:rFonts w:ascii="Times New Roman" w:hAnsi="Times New Roman"/>
          <w:color w:val="000000"/>
          <w:sz w:val="30"/>
          <w:szCs w:val="30"/>
        </w:rPr>
        <w:t>и</w:t>
      </w:r>
      <w:r w:rsidRPr="00614EFA">
        <w:rPr>
          <w:rFonts w:ascii="Times New Roman" w:hAnsi="Times New Roman"/>
          <w:color w:val="000000"/>
          <w:sz w:val="30"/>
          <w:szCs w:val="30"/>
        </w:rPr>
        <w:t>ципальной программе.</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sz w:val="30"/>
          <w:szCs w:val="30"/>
          <w:lang w:eastAsia="en-US"/>
        </w:rPr>
        <w:t>Сроки выполнения: 2023 год, 2025 год.</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bCs/>
          <w:strike/>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3. Механизм реализации подпрограммы 6</w:t>
      </w:r>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Реализация подпрограммы 6 «Повышение безопасности дорожн</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го движения» осуществляется в соответствии с законодательством Ро</w:t>
      </w:r>
      <w:r w:rsidRPr="00614EFA">
        <w:rPr>
          <w:rFonts w:ascii="Times New Roman" w:eastAsiaTheme="minorHAnsi" w:hAnsi="Times New Roman"/>
          <w:color w:val="000000" w:themeColor="text1"/>
          <w:sz w:val="30"/>
          <w:szCs w:val="30"/>
          <w:lang w:eastAsia="en-US"/>
        </w:rPr>
        <w:t>с</w:t>
      </w:r>
      <w:r w:rsidRPr="00614EFA">
        <w:rPr>
          <w:rFonts w:ascii="Times New Roman" w:eastAsiaTheme="minorHAnsi" w:hAnsi="Times New Roman"/>
          <w:color w:val="000000" w:themeColor="text1"/>
          <w:sz w:val="30"/>
          <w:szCs w:val="30"/>
          <w:lang w:eastAsia="en-US"/>
        </w:rPr>
        <w:t>сийской Федерации и нормативными правовыми актами Красноярского края и города. Реализация подпрограммы осуществляется за счет сре</w:t>
      </w:r>
      <w:proofErr w:type="gramStart"/>
      <w:r w:rsidRPr="00614EFA">
        <w:rPr>
          <w:rFonts w:ascii="Times New Roman" w:eastAsiaTheme="minorHAnsi" w:hAnsi="Times New Roman"/>
          <w:color w:val="000000" w:themeColor="text1"/>
          <w:sz w:val="30"/>
          <w:szCs w:val="30"/>
          <w:lang w:eastAsia="en-US"/>
        </w:rPr>
        <w:t>дств кр</w:t>
      </w:r>
      <w:proofErr w:type="gramEnd"/>
      <w:r w:rsidRPr="00614EFA">
        <w:rPr>
          <w:rFonts w:ascii="Times New Roman" w:eastAsiaTheme="minorHAnsi" w:hAnsi="Times New Roman"/>
          <w:color w:val="000000" w:themeColor="text1"/>
          <w:sz w:val="30"/>
          <w:szCs w:val="30"/>
          <w:lang w:eastAsia="en-US"/>
        </w:rPr>
        <w:t>аевого и федерального бюджетов.</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Реализация мероприятий настоящей подпрограммы осуществляе</w:t>
      </w:r>
      <w:r w:rsidRPr="00614EFA">
        <w:rPr>
          <w:rFonts w:ascii="Times New Roman" w:eastAsiaTheme="minorHAnsi" w:hAnsi="Times New Roman"/>
          <w:color w:val="000000" w:themeColor="text1"/>
          <w:sz w:val="30"/>
          <w:szCs w:val="30"/>
          <w:lang w:eastAsia="en-US"/>
        </w:rPr>
        <w:t>т</w:t>
      </w:r>
      <w:r w:rsidRPr="00614EFA">
        <w:rPr>
          <w:rFonts w:ascii="Times New Roman" w:eastAsiaTheme="minorHAnsi" w:hAnsi="Times New Roman"/>
          <w:color w:val="000000" w:themeColor="text1"/>
          <w:sz w:val="30"/>
          <w:szCs w:val="30"/>
          <w:lang w:eastAsia="en-US"/>
        </w:rPr>
        <w:t xml:space="preserve">ся с целью совершенствования организации движения транспортных средств и пешеходов. Текущее управление, </w:t>
      </w:r>
      <w:proofErr w:type="gramStart"/>
      <w:r w:rsidRPr="00614EFA">
        <w:rPr>
          <w:rFonts w:ascii="Times New Roman" w:eastAsiaTheme="minorHAnsi" w:hAnsi="Times New Roman"/>
          <w:color w:val="000000" w:themeColor="text1"/>
          <w:sz w:val="30"/>
          <w:szCs w:val="30"/>
          <w:lang w:eastAsia="en-US"/>
        </w:rPr>
        <w:t>контроль за</w:t>
      </w:r>
      <w:proofErr w:type="gramEnd"/>
      <w:r w:rsidRPr="00614EFA">
        <w:rPr>
          <w:rFonts w:ascii="Times New Roman" w:eastAsiaTheme="minorHAnsi" w:hAnsi="Times New Roman"/>
          <w:color w:val="000000" w:themeColor="text1"/>
          <w:sz w:val="30"/>
          <w:szCs w:val="30"/>
          <w:lang w:eastAsia="en-US"/>
        </w:rPr>
        <w:t xml:space="preserve"> реализацией подпрограммы, подготовку и представление информационных и отче</w:t>
      </w:r>
      <w:r w:rsidRPr="00614EFA">
        <w:rPr>
          <w:rFonts w:ascii="Times New Roman" w:eastAsiaTheme="minorHAnsi" w:hAnsi="Times New Roman"/>
          <w:color w:val="000000" w:themeColor="text1"/>
          <w:sz w:val="30"/>
          <w:szCs w:val="30"/>
          <w:lang w:eastAsia="en-US"/>
        </w:rPr>
        <w:t>т</w:t>
      </w:r>
      <w:r w:rsidRPr="00614EFA">
        <w:rPr>
          <w:rFonts w:ascii="Times New Roman" w:eastAsiaTheme="minorHAnsi" w:hAnsi="Times New Roman"/>
          <w:color w:val="000000" w:themeColor="text1"/>
          <w:sz w:val="30"/>
          <w:szCs w:val="30"/>
          <w:lang w:eastAsia="en-US"/>
        </w:rPr>
        <w:t>ных данных осуществляет департамент городского хозяйства и тран</w:t>
      </w:r>
      <w:r w:rsidRPr="00614EFA">
        <w:rPr>
          <w:rFonts w:ascii="Times New Roman" w:eastAsiaTheme="minorHAnsi" w:hAnsi="Times New Roman"/>
          <w:color w:val="000000" w:themeColor="text1"/>
          <w:sz w:val="30"/>
          <w:szCs w:val="30"/>
          <w:lang w:eastAsia="en-US"/>
        </w:rPr>
        <w:t>с</w:t>
      </w:r>
      <w:r w:rsidRPr="00614EFA">
        <w:rPr>
          <w:rFonts w:ascii="Times New Roman" w:eastAsiaTheme="minorHAnsi" w:hAnsi="Times New Roman"/>
          <w:color w:val="000000" w:themeColor="text1"/>
          <w:sz w:val="30"/>
          <w:szCs w:val="30"/>
          <w:lang w:eastAsia="en-US"/>
        </w:rPr>
        <w:t>порта.</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eastAsiaTheme="minorHAnsi" w:hAnsi="Times New Roman"/>
          <w:sz w:val="30"/>
          <w:szCs w:val="30"/>
          <w:lang w:eastAsia="en-US"/>
        </w:rPr>
        <w:t>Исполнителем подпрограммных мероприятий является департ</w:t>
      </w:r>
      <w:r w:rsidRPr="00614EFA">
        <w:rPr>
          <w:rFonts w:ascii="Times New Roman" w:eastAsiaTheme="minorHAnsi" w:hAnsi="Times New Roman"/>
          <w:sz w:val="30"/>
          <w:szCs w:val="30"/>
          <w:lang w:eastAsia="en-US"/>
        </w:rPr>
        <w:t>а</w:t>
      </w:r>
      <w:r w:rsidRPr="00614EFA">
        <w:rPr>
          <w:rFonts w:ascii="Times New Roman" w:eastAsiaTheme="minorHAnsi" w:hAnsi="Times New Roman"/>
          <w:sz w:val="30"/>
          <w:szCs w:val="30"/>
          <w:lang w:eastAsia="en-US"/>
        </w:rPr>
        <w:t>мент городского хозяйства и транспорта, а также исполнители меропр</w:t>
      </w:r>
      <w:r w:rsidRPr="00614EFA">
        <w:rPr>
          <w:rFonts w:ascii="Times New Roman" w:eastAsiaTheme="minorHAnsi" w:hAnsi="Times New Roman"/>
          <w:sz w:val="30"/>
          <w:szCs w:val="30"/>
          <w:lang w:eastAsia="en-US"/>
        </w:rPr>
        <w:t>и</w:t>
      </w:r>
      <w:r w:rsidRPr="00614EFA">
        <w:rPr>
          <w:rFonts w:ascii="Times New Roman" w:eastAsiaTheme="minorHAnsi" w:hAnsi="Times New Roman"/>
          <w:sz w:val="30"/>
          <w:szCs w:val="30"/>
          <w:lang w:eastAsia="en-US"/>
        </w:rPr>
        <w:t>ятий подпрограммы определяются в соответствии с Федеральным зак</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ном от 05.04.2013 N 44-ФЗ «О контрактной системе в сфере закупок т</w:t>
      </w:r>
      <w:r w:rsidRPr="00614EFA">
        <w:rPr>
          <w:rFonts w:ascii="Times New Roman" w:eastAsiaTheme="minorHAnsi" w:hAnsi="Times New Roman"/>
          <w:sz w:val="30"/>
          <w:szCs w:val="30"/>
          <w:lang w:eastAsia="en-US"/>
        </w:rPr>
        <w:t>о</w:t>
      </w:r>
      <w:r w:rsidRPr="00614EFA">
        <w:rPr>
          <w:rFonts w:ascii="Times New Roman" w:eastAsiaTheme="minorHAnsi" w:hAnsi="Times New Roman"/>
          <w:sz w:val="30"/>
          <w:szCs w:val="30"/>
          <w:lang w:eastAsia="en-US"/>
        </w:rPr>
        <w:t>варов, работ, услуг для обеспечения государственных и муниципальных нужд».</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В основу механизма реализации подпрограммы заложен принцип эффективного целевого использования средств бюджетов всех уровней в соответствии с установленными приоритетами для достижения пок</w:t>
      </w:r>
      <w:r w:rsidRPr="00614EFA">
        <w:rPr>
          <w:rFonts w:ascii="Times New Roman" w:hAnsi="Times New Roman" w:cs="Times New Roman"/>
          <w:color w:val="000000" w:themeColor="text1"/>
          <w:sz w:val="30"/>
          <w:szCs w:val="30"/>
        </w:rPr>
        <w:t>а</w:t>
      </w:r>
      <w:r w:rsidRPr="00614EFA">
        <w:rPr>
          <w:rFonts w:ascii="Times New Roman" w:hAnsi="Times New Roman" w:cs="Times New Roman"/>
          <w:color w:val="000000" w:themeColor="text1"/>
          <w:sz w:val="30"/>
          <w:szCs w:val="30"/>
        </w:rPr>
        <w:lastRenderedPageBreak/>
        <w:t xml:space="preserve">зателей подпрограммы, обеспечивающий сбалансированное решение основных задач. </w:t>
      </w:r>
    </w:p>
    <w:p w:rsidR="00E87659" w:rsidRPr="00614EFA" w:rsidRDefault="00E87659" w:rsidP="00E87659">
      <w:pPr>
        <w:pStyle w:val="ConsPlusNormal"/>
        <w:ind w:firstLine="709"/>
        <w:jc w:val="both"/>
        <w:rPr>
          <w:rFonts w:ascii="Times New Roman" w:hAnsi="Times New Roman" w:cs="Times New Roman"/>
          <w:color w:val="000000" w:themeColor="text1"/>
          <w:sz w:val="30"/>
          <w:szCs w:val="30"/>
        </w:rPr>
      </w:pPr>
      <w:r w:rsidRPr="00614EFA">
        <w:rPr>
          <w:rFonts w:ascii="Times New Roman" w:hAnsi="Times New Roman" w:cs="Times New Roman"/>
          <w:color w:val="000000" w:themeColor="text1"/>
          <w:sz w:val="30"/>
          <w:szCs w:val="30"/>
        </w:rPr>
        <w:t>Финансирование мероприятий подпрограммы осуществляется в пределах средств, утвержденных решением Красноярского городского Совета депутатов о бюджете города на очередной финансовый год и плановый период.</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Реализация мероприятий подпрограммы осуществляется путем з</w:t>
      </w:r>
      <w:r w:rsidRPr="00614EFA">
        <w:rPr>
          <w:rFonts w:ascii="Times New Roman" w:eastAsiaTheme="minorHAnsi" w:hAnsi="Times New Roman"/>
          <w:color w:val="000000" w:themeColor="text1"/>
          <w:sz w:val="30"/>
          <w:szCs w:val="30"/>
          <w:lang w:eastAsia="en-US"/>
        </w:rPr>
        <w:t>а</w:t>
      </w:r>
      <w:r w:rsidRPr="00614EFA">
        <w:rPr>
          <w:rFonts w:ascii="Times New Roman" w:eastAsiaTheme="minorHAnsi" w:hAnsi="Times New Roman"/>
          <w:color w:val="000000" w:themeColor="text1"/>
          <w:sz w:val="30"/>
          <w:szCs w:val="30"/>
          <w:lang w:eastAsia="en-US"/>
        </w:rPr>
        <w:t>ключения муниципальных контрактов (договоров) на закупку товаров, выполнение работ, оказание услуг для обеспечения муниципальных нужд в соответствии с действующим законодательством Российской Федерации.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вышестоящих бюджетов в рамках реализации мероприятий подпрограммы осуществляется в соо</w:t>
      </w:r>
      <w:r w:rsidRPr="00614EFA">
        <w:rPr>
          <w:rFonts w:ascii="Times New Roman" w:hAnsi="Times New Roman"/>
          <w:color w:val="000000" w:themeColor="text1"/>
          <w:sz w:val="30"/>
          <w:szCs w:val="30"/>
        </w:rPr>
        <w:t>т</w:t>
      </w:r>
      <w:r w:rsidRPr="00614EFA">
        <w:rPr>
          <w:rFonts w:ascii="Times New Roman" w:hAnsi="Times New Roman"/>
          <w:color w:val="000000" w:themeColor="text1"/>
          <w:sz w:val="30"/>
          <w:szCs w:val="30"/>
        </w:rPr>
        <w:t>ветствии с бюджетным законодательством Российской Федерации и з</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конодательством в сфере закупок товаров, работ, услуг для муниц</w:t>
      </w:r>
      <w:r w:rsidRPr="00614EFA">
        <w:rPr>
          <w:rFonts w:ascii="Times New Roman" w:hAnsi="Times New Roman"/>
          <w:color w:val="000000" w:themeColor="text1"/>
          <w:sz w:val="30"/>
          <w:szCs w:val="30"/>
        </w:rPr>
        <w:t>и</w:t>
      </w:r>
      <w:r w:rsidRPr="00614EFA">
        <w:rPr>
          <w:rFonts w:ascii="Times New Roman" w:hAnsi="Times New Roman"/>
          <w:color w:val="000000" w:themeColor="text1"/>
          <w:sz w:val="30"/>
          <w:szCs w:val="30"/>
        </w:rPr>
        <w:t xml:space="preserve">пальных нужд в соответствии с Федеральным законом от 05.04.2013  </w:t>
      </w:r>
      <w:hyperlink r:id="rId73" w:history="1">
        <w:r w:rsidRPr="00614EFA">
          <w:rPr>
            <w:rFonts w:ascii="Times New Roman" w:hAnsi="Times New Roman"/>
            <w:color w:val="000000" w:themeColor="text1"/>
            <w:sz w:val="30"/>
            <w:szCs w:val="30"/>
          </w:rPr>
          <w:t>№ 44-ФЗ</w:t>
        </w:r>
      </w:hyperlink>
      <w:r w:rsidRPr="00614EFA">
        <w:rPr>
          <w:rFonts w:ascii="Times New Roman" w:hAnsi="Times New Roman"/>
          <w:color w:val="000000" w:themeColor="text1"/>
          <w:sz w:val="30"/>
          <w:szCs w:val="30"/>
        </w:rPr>
        <w:t xml:space="preserve"> «О контрактной системе в сфере закупок товаров, работ, услуг для обеспечения государственных и муниципальных нужд».</w:t>
      </w:r>
      <w:proofErr w:type="gramEnd"/>
    </w:p>
    <w:p w:rsidR="00E87659" w:rsidRPr="00614EFA" w:rsidRDefault="00E87659" w:rsidP="00E87659">
      <w:pPr>
        <w:autoSpaceDE w:val="0"/>
        <w:autoSpaceDN w:val="0"/>
        <w:adjustRightInd w:val="0"/>
        <w:spacing w:after="0" w:line="192" w:lineRule="auto"/>
        <w:jc w:val="center"/>
        <w:outlineLvl w:val="0"/>
        <w:rPr>
          <w:rFonts w:ascii="Times New Roman" w:eastAsiaTheme="minorHAnsi" w:hAnsi="Times New Roman"/>
          <w:bCs/>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bCs/>
          <w:color w:val="000000" w:themeColor="text1"/>
          <w:sz w:val="30"/>
          <w:szCs w:val="30"/>
          <w:lang w:eastAsia="en-US"/>
        </w:rPr>
      </w:pPr>
      <w:r w:rsidRPr="00614EFA">
        <w:rPr>
          <w:rFonts w:ascii="Times New Roman" w:eastAsiaTheme="minorHAnsi" w:hAnsi="Times New Roman"/>
          <w:bCs/>
          <w:color w:val="000000" w:themeColor="text1"/>
          <w:sz w:val="30"/>
          <w:szCs w:val="30"/>
          <w:lang w:eastAsia="en-US"/>
        </w:rPr>
        <w:t>4. Характеристика основных мероприятий подпрограммы 6</w:t>
      </w:r>
    </w:p>
    <w:p w:rsidR="00E87659" w:rsidRPr="00614EFA" w:rsidRDefault="00E87659" w:rsidP="00E87659">
      <w:pPr>
        <w:autoSpaceDE w:val="0"/>
        <w:autoSpaceDN w:val="0"/>
        <w:adjustRightInd w:val="0"/>
        <w:spacing w:after="0" w:line="192" w:lineRule="auto"/>
        <w:jc w:val="center"/>
        <w:rPr>
          <w:rFonts w:ascii="Times New Roman" w:eastAsiaTheme="minorHAnsi" w:hAnsi="Times New Roman"/>
          <w:bCs/>
          <w:color w:val="000000" w:themeColor="text1"/>
          <w:sz w:val="30"/>
          <w:szCs w:val="30"/>
          <w:lang w:eastAsia="en-US"/>
        </w:rPr>
      </w:pPr>
    </w:p>
    <w:p w:rsidR="00E87659" w:rsidRPr="00614EFA" w:rsidRDefault="00E87659" w:rsidP="00E87659">
      <w:pPr>
        <w:widowControl w:val="0"/>
        <w:tabs>
          <w:tab w:val="left" w:pos="1134"/>
        </w:tabs>
        <w:autoSpaceDE w:val="0"/>
        <w:autoSpaceDN w:val="0"/>
        <w:adjustRightInd w:val="0"/>
        <w:spacing w:after="0" w:line="240" w:lineRule="auto"/>
        <w:ind w:firstLine="709"/>
        <w:jc w:val="both"/>
        <w:rPr>
          <w:rFonts w:ascii="Times New Roman" w:hAnsi="Times New Roman"/>
          <w:bCs/>
          <w:color w:val="000000"/>
          <w:sz w:val="30"/>
          <w:szCs w:val="30"/>
        </w:rPr>
      </w:pPr>
      <w:r w:rsidRPr="00614EFA">
        <w:rPr>
          <w:rFonts w:ascii="Times New Roman" w:eastAsiaTheme="minorHAnsi" w:hAnsi="Times New Roman"/>
          <w:sz w:val="30"/>
          <w:szCs w:val="30"/>
          <w:lang w:eastAsia="en-US"/>
        </w:rPr>
        <w:t xml:space="preserve">Мероприятие 6.1. </w:t>
      </w:r>
      <w:proofErr w:type="gramStart"/>
      <w:r w:rsidRPr="00614EFA">
        <w:rPr>
          <w:rFonts w:ascii="Times New Roman" w:hAnsi="Times New Roman"/>
          <w:color w:val="000000"/>
          <w:sz w:val="30"/>
          <w:szCs w:val="30"/>
        </w:rPr>
        <w:t>Внедрение интеллектуальных транспортных с</w:t>
      </w:r>
      <w:r w:rsidRPr="00614EFA">
        <w:rPr>
          <w:rFonts w:ascii="Times New Roman" w:hAnsi="Times New Roman"/>
          <w:color w:val="000000"/>
          <w:sz w:val="30"/>
          <w:szCs w:val="30"/>
        </w:rPr>
        <w:t>и</w:t>
      </w:r>
      <w:r w:rsidRPr="00614EFA">
        <w:rPr>
          <w:rFonts w:ascii="Times New Roman" w:hAnsi="Times New Roman"/>
          <w:color w:val="000000"/>
          <w:sz w:val="30"/>
          <w:szCs w:val="30"/>
        </w:rPr>
        <w:t>стем, предусматривающих автоматизацию процессов управления д</w:t>
      </w:r>
      <w:r w:rsidRPr="00614EFA">
        <w:rPr>
          <w:rFonts w:ascii="Times New Roman" w:hAnsi="Times New Roman"/>
          <w:color w:val="000000"/>
          <w:sz w:val="30"/>
          <w:szCs w:val="30"/>
        </w:rPr>
        <w:t>о</w:t>
      </w:r>
      <w:r w:rsidRPr="00614EFA">
        <w:rPr>
          <w:rFonts w:ascii="Times New Roman" w:hAnsi="Times New Roman"/>
          <w:color w:val="000000"/>
          <w:sz w:val="30"/>
          <w:szCs w:val="30"/>
        </w:rPr>
        <w:t>рожным движением на автомобильных дорогах общего пользования р</w:t>
      </w:r>
      <w:r w:rsidRPr="00614EFA">
        <w:rPr>
          <w:rFonts w:ascii="Times New Roman" w:hAnsi="Times New Roman"/>
          <w:color w:val="000000"/>
          <w:sz w:val="30"/>
          <w:szCs w:val="30"/>
        </w:rPr>
        <w:t>е</w:t>
      </w:r>
      <w:r w:rsidRPr="00614EFA">
        <w:rPr>
          <w:rFonts w:ascii="Times New Roman" w:hAnsi="Times New Roman"/>
          <w:color w:val="000000"/>
          <w:sz w:val="30"/>
          <w:szCs w:val="30"/>
        </w:rPr>
        <w:t>гионального, межмуниципального и местного значения Красноярской агломерации, за счет средств дорожного фонда Красноярского края (в 2023 году наименование мероприятия «</w:t>
      </w:r>
      <w:r w:rsidRPr="00614EFA">
        <w:rPr>
          <w:rFonts w:ascii="Times New Roman" w:eastAsiaTheme="minorHAnsi" w:hAnsi="Times New Roman"/>
          <w:sz w:val="30"/>
          <w:szCs w:val="30"/>
          <w:lang w:eastAsia="en-US"/>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за счет средств дорожного фонда Красноярского края».</w:t>
      </w:r>
      <w:proofErr w:type="gramEnd"/>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В рамках данного мероприятия в 2023 году бюджетные средства были направлены на реализацию проекта по внедрению и развитию с</w:t>
      </w:r>
      <w:r w:rsidRPr="00614EFA">
        <w:rPr>
          <w:rFonts w:ascii="Times New Roman" w:eastAsiaTheme="minorHAnsi" w:hAnsi="Times New Roman"/>
          <w:color w:val="000000" w:themeColor="text1"/>
          <w:sz w:val="30"/>
          <w:szCs w:val="30"/>
          <w:lang w:eastAsia="en-US"/>
        </w:rPr>
        <w:t>о</w:t>
      </w:r>
      <w:r w:rsidRPr="00614EFA">
        <w:rPr>
          <w:rFonts w:ascii="Times New Roman" w:eastAsiaTheme="minorHAnsi" w:hAnsi="Times New Roman"/>
          <w:color w:val="000000" w:themeColor="text1"/>
          <w:sz w:val="30"/>
          <w:szCs w:val="30"/>
          <w:lang w:eastAsia="en-US"/>
        </w:rPr>
        <w:t>временных интеллектуальных транспортных систем (ИТС), способных обеспечить управление дорожным движением на существующей ули</w:t>
      </w:r>
      <w:r w:rsidRPr="00614EFA">
        <w:rPr>
          <w:rFonts w:ascii="Times New Roman" w:eastAsiaTheme="minorHAnsi" w:hAnsi="Times New Roman"/>
          <w:color w:val="000000" w:themeColor="text1"/>
          <w:sz w:val="30"/>
          <w:szCs w:val="30"/>
          <w:lang w:eastAsia="en-US"/>
        </w:rPr>
        <w:t>ч</w:t>
      </w:r>
      <w:r w:rsidRPr="00614EFA">
        <w:rPr>
          <w:rFonts w:ascii="Times New Roman" w:eastAsiaTheme="minorHAnsi" w:hAnsi="Times New Roman"/>
          <w:color w:val="000000" w:themeColor="text1"/>
          <w:sz w:val="30"/>
          <w:szCs w:val="30"/>
          <w:lang w:eastAsia="en-US"/>
        </w:rPr>
        <w:t>но-дорожной сети без увеличения плотности дорожной сети.</w:t>
      </w:r>
      <w:r w:rsidRPr="00614EFA">
        <w:rPr>
          <w:rFonts w:ascii="Times New Roman" w:hAnsi="Times New Roman"/>
          <w:sz w:val="30"/>
          <w:szCs w:val="30"/>
        </w:rPr>
        <w:t xml:space="preserve"> </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Установлены следующие модули и подсистемы:</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модуль интеграционной платформы, обеспечивающего информ</w:t>
      </w:r>
      <w:r w:rsidRPr="00614EFA">
        <w:rPr>
          <w:rFonts w:ascii="Times New Roman" w:eastAsiaTheme="minorHAnsi" w:hAnsi="Times New Roman"/>
          <w:color w:val="000000" w:themeColor="text1"/>
          <w:sz w:val="30"/>
          <w:szCs w:val="30"/>
          <w:lang w:eastAsia="en-US"/>
        </w:rPr>
        <w:t>и</w:t>
      </w:r>
      <w:r w:rsidRPr="00614EFA">
        <w:rPr>
          <w:rFonts w:ascii="Times New Roman" w:eastAsiaTheme="minorHAnsi" w:hAnsi="Times New Roman"/>
          <w:color w:val="000000" w:themeColor="text1"/>
          <w:sz w:val="30"/>
          <w:szCs w:val="30"/>
          <w:lang w:eastAsia="en-US"/>
        </w:rPr>
        <w:t>рование участников дорожного движения; модуль интеграционной платформы, обеспечивающего взаимодействие пользователей с элеме</w:t>
      </w:r>
      <w:r w:rsidRPr="00614EFA">
        <w:rPr>
          <w:rFonts w:ascii="Times New Roman" w:eastAsiaTheme="minorHAnsi" w:hAnsi="Times New Roman"/>
          <w:color w:val="000000" w:themeColor="text1"/>
          <w:sz w:val="30"/>
          <w:szCs w:val="30"/>
          <w:lang w:eastAsia="en-US"/>
        </w:rPr>
        <w:t>н</w:t>
      </w:r>
      <w:r w:rsidRPr="00614EFA">
        <w:rPr>
          <w:rFonts w:ascii="Times New Roman" w:eastAsiaTheme="minorHAnsi" w:hAnsi="Times New Roman"/>
          <w:color w:val="000000" w:themeColor="text1"/>
          <w:sz w:val="30"/>
          <w:szCs w:val="30"/>
          <w:lang w:eastAsia="en-US"/>
        </w:rPr>
        <w:t xml:space="preserve">тами ИТС через </w:t>
      </w:r>
      <w:proofErr w:type="spellStart"/>
      <w:r w:rsidRPr="00614EFA">
        <w:rPr>
          <w:rFonts w:ascii="Times New Roman" w:eastAsiaTheme="minorHAnsi" w:hAnsi="Times New Roman"/>
          <w:color w:val="000000" w:themeColor="text1"/>
          <w:sz w:val="30"/>
          <w:szCs w:val="30"/>
          <w:lang w:eastAsia="en-US"/>
        </w:rPr>
        <w:t>web</w:t>
      </w:r>
      <w:proofErr w:type="spellEnd"/>
      <w:r w:rsidRPr="00614EFA">
        <w:rPr>
          <w:rFonts w:ascii="Times New Roman" w:eastAsiaTheme="minorHAnsi" w:hAnsi="Times New Roman"/>
          <w:color w:val="000000" w:themeColor="text1"/>
          <w:sz w:val="30"/>
          <w:szCs w:val="30"/>
          <w:lang w:eastAsia="en-US"/>
        </w:rPr>
        <w:t>-интерфейс; подсистема обеспечения проезда рел</w:t>
      </w:r>
      <w:r w:rsidRPr="00614EFA">
        <w:rPr>
          <w:rFonts w:ascii="Times New Roman" w:eastAsiaTheme="minorHAnsi" w:hAnsi="Times New Roman"/>
          <w:color w:val="000000" w:themeColor="text1"/>
          <w:sz w:val="30"/>
          <w:szCs w:val="30"/>
          <w:lang w:eastAsia="en-US"/>
        </w:rPr>
        <w:t>ь</w:t>
      </w:r>
      <w:r w:rsidRPr="00614EFA">
        <w:rPr>
          <w:rFonts w:ascii="Times New Roman" w:eastAsiaTheme="minorHAnsi" w:hAnsi="Times New Roman"/>
          <w:color w:val="000000" w:themeColor="text1"/>
          <w:sz w:val="30"/>
          <w:szCs w:val="30"/>
          <w:lang w:eastAsia="en-US"/>
        </w:rPr>
        <w:t xml:space="preserve">сового транспорта (лицензия (бессрочная, неисключительная)); модуль </w:t>
      </w:r>
      <w:r w:rsidRPr="00614EFA">
        <w:rPr>
          <w:rFonts w:ascii="Times New Roman" w:eastAsiaTheme="minorHAnsi" w:hAnsi="Times New Roman"/>
          <w:color w:val="000000" w:themeColor="text1"/>
          <w:sz w:val="30"/>
          <w:szCs w:val="30"/>
          <w:lang w:eastAsia="en-US"/>
        </w:rPr>
        <w:lastRenderedPageBreak/>
        <w:t>транспортного прогнозирования и моделирования (лицензия (бессро</w:t>
      </w:r>
      <w:r w:rsidRPr="00614EFA">
        <w:rPr>
          <w:rFonts w:ascii="Times New Roman" w:eastAsiaTheme="minorHAnsi" w:hAnsi="Times New Roman"/>
          <w:color w:val="000000" w:themeColor="text1"/>
          <w:sz w:val="30"/>
          <w:szCs w:val="30"/>
          <w:lang w:eastAsia="en-US"/>
        </w:rPr>
        <w:t>ч</w:t>
      </w:r>
      <w:r w:rsidRPr="00614EFA">
        <w:rPr>
          <w:rFonts w:ascii="Times New Roman" w:eastAsiaTheme="minorHAnsi" w:hAnsi="Times New Roman"/>
          <w:color w:val="000000" w:themeColor="text1"/>
          <w:sz w:val="30"/>
          <w:szCs w:val="30"/>
          <w:lang w:eastAsia="en-US"/>
        </w:rPr>
        <w:t>ная, неисключительная)).</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Также выполнена установка следующего оборудования:</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 xml:space="preserve">детектор транспорта в количестве 277 </w:t>
      </w:r>
      <w:proofErr w:type="spellStart"/>
      <w:proofErr w:type="gramStart"/>
      <w:r w:rsidRPr="00614EFA">
        <w:rPr>
          <w:rFonts w:ascii="Times New Roman" w:eastAsiaTheme="minorHAnsi" w:hAnsi="Times New Roman"/>
          <w:color w:val="000000" w:themeColor="text1"/>
          <w:sz w:val="30"/>
          <w:szCs w:val="30"/>
          <w:lang w:eastAsia="en-US"/>
        </w:rPr>
        <w:t>шт</w:t>
      </w:r>
      <w:proofErr w:type="spellEnd"/>
      <w:proofErr w:type="gramEnd"/>
      <w:r w:rsidRPr="00614EFA">
        <w:rPr>
          <w:rFonts w:ascii="Times New Roman" w:eastAsiaTheme="minorHAnsi" w:hAnsi="Times New Roman"/>
          <w:color w:val="000000" w:themeColor="text1"/>
          <w:sz w:val="30"/>
          <w:szCs w:val="30"/>
          <w:lang w:eastAsia="en-US"/>
        </w:rPr>
        <w:t xml:space="preserve">; дорожный контроллер с функцией адаптивного управления в количестве 84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xml:space="preserve">; табло вызывное пешеходное в количестве 21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xml:space="preserve">; парковочный замок в количестве 57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xml:space="preserve">; блок управления в количестве 3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xml:space="preserve">; монтаж </w:t>
      </w:r>
      <w:proofErr w:type="spellStart"/>
      <w:r w:rsidRPr="00614EFA">
        <w:rPr>
          <w:rFonts w:ascii="Times New Roman" w:eastAsiaTheme="minorHAnsi" w:hAnsi="Times New Roman"/>
          <w:color w:val="000000" w:themeColor="text1"/>
          <w:sz w:val="30"/>
          <w:szCs w:val="30"/>
          <w:lang w:eastAsia="en-US"/>
        </w:rPr>
        <w:t>паркомата</w:t>
      </w:r>
      <w:proofErr w:type="spellEnd"/>
      <w:r w:rsidRPr="00614EFA">
        <w:rPr>
          <w:rFonts w:ascii="Times New Roman" w:eastAsiaTheme="minorHAnsi" w:hAnsi="Times New Roman"/>
          <w:color w:val="000000" w:themeColor="text1"/>
          <w:sz w:val="30"/>
          <w:szCs w:val="30"/>
          <w:lang w:eastAsia="en-US"/>
        </w:rPr>
        <w:t xml:space="preserve"> в количестве 4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xml:space="preserve">; П-образная опора в количестве 2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динамическое информац</w:t>
      </w:r>
      <w:r w:rsidRPr="00614EFA">
        <w:rPr>
          <w:rFonts w:ascii="Times New Roman" w:eastAsiaTheme="minorHAnsi" w:hAnsi="Times New Roman"/>
          <w:color w:val="000000" w:themeColor="text1"/>
          <w:sz w:val="30"/>
          <w:szCs w:val="30"/>
          <w:lang w:eastAsia="en-US"/>
        </w:rPr>
        <w:t>и</w:t>
      </w:r>
      <w:r w:rsidRPr="00614EFA">
        <w:rPr>
          <w:rFonts w:ascii="Times New Roman" w:eastAsiaTheme="minorHAnsi" w:hAnsi="Times New Roman"/>
          <w:color w:val="000000" w:themeColor="text1"/>
          <w:sz w:val="30"/>
          <w:szCs w:val="30"/>
          <w:lang w:eastAsia="en-US"/>
        </w:rPr>
        <w:t xml:space="preserve">онное табло в количестве 4 </w:t>
      </w:r>
      <w:proofErr w:type="spellStart"/>
      <w:r w:rsidRPr="00614EFA">
        <w:rPr>
          <w:rFonts w:ascii="Times New Roman" w:eastAsiaTheme="minorHAnsi" w:hAnsi="Times New Roman"/>
          <w:color w:val="000000" w:themeColor="text1"/>
          <w:sz w:val="30"/>
          <w:szCs w:val="30"/>
          <w:lang w:eastAsia="en-US"/>
        </w:rPr>
        <w:t>шт</w:t>
      </w:r>
      <w:proofErr w:type="spellEnd"/>
      <w:r w:rsidRPr="00614EFA">
        <w:rPr>
          <w:rFonts w:ascii="Times New Roman" w:eastAsiaTheme="minorHAnsi" w:hAnsi="Times New Roman"/>
          <w:color w:val="000000" w:themeColor="text1"/>
          <w:sz w:val="30"/>
          <w:szCs w:val="30"/>
          <w:lang w:eastAsia="en-US"/>
        </w:rPr>
        <w:t xml:space="preserve">; экологическая станция в количестве 13 </w:t>
      </w:r>
      <w:proofErr w:type="spellStart"/>
      <w:proofErr w:type="gramStart"/>
      <w:r w:rsidRPr="00614EFA">
        <w:rPr>
          <w:rFonts w:ascii="Times New Roman" w:eastAsiaTheme="minorHAnsi" w:hAnsi="Times New Roman"/>
          <w:color w:val="000000" w:themeColor="text1"/>
          <w:sz w:val="30"/>
          <w:szCs w:val="30"/>
          <w:lang w:eastAsia="en-US"/>
        </w:rPr>
        <w:t>шт</w:t>
      </w:r>
      <w:proofErr w:type="spellEnd"/>
      <w:proofErr w:type="gramEnd"/>
      <w:r w:rsidRPr="00614EFA">
        <w:rPr>
          <w:rFonts w:ascii="Times New Roman" w:eastAsiaTheme="minorHAnsi" w:hAnsi="Times New Roman"/>
          <w:color w:val="000000" w:themeColor="text1"/>
          <w:sz w:val="30"/>
          <w:szCs w:val="30"/>
          <w:lang w:eastAsia="en-US"/>
        </w:rPr>
        <w:t xml:space="preserve">; </w:t>
      </w:r>
      <w:proofErr w:type="spellStart"/>
      <w:r w:rsidRPr="00614EFA">
        <w:rPr>
          <w:rFonts w:ascii="Times New Roman" w:eastAsiaTheme="minorHAnsi" w:hAnsi="Times New Roman"/>
          <w:color w:val="000000" w:themeColor="text1"/>
          <w:sz w:val="30"/>
          <w:szCs w:val="30"/>
          <w:lang w:eastAsia="en-US"/>
        </w:rPr>
        <w:t>трекер</w:t>
      </w:r>
      <w:proofErr w:type="spellEnd"/>
      <w:r w:rsidRPr="00614EFA">
        <w:rPr>
          <w:rFonts w:ascii="Times New Roman" w:eastAsiaTheme="minorHAnsi" w:hAnsi="Times New Roman"/>
          <w:color w:val="000000" w:themeColor="text1"/>
          <w:sz w:val="30"/>
          <w:szCs w:val="30"/>
          <w:lang w:eastAsia="en-US"/>
        </w:rPr>
        <w:t xml:space="preserve"> ГЛОНАСС в количестве 69 шт.</w:t>
      </w:r>
    </w:p>
    <w:p w:rsidR="00E87659" w:rsidRPr="00614EFA" w:rsidRDefault="00E87659" w:rsidP="00E87659">
      <w:pPr>
        <w:widowControl w:val="0"/>
        <w:autoSpaceDE w:val="0"/>
        <w:autoSpaceDN w:val="0"/>
        <w:spacing w:after="0" w:line="240" w:lineRule="auto"/>
        <w:ind w:firstLine="709"/>
        <w:jc w:val="both"/>
        <w:rPr>
          <w:rFonts w:ascii="Times New Roman" w:eastAsiaTheme="minorEastAsia" w:hAnsi="Times New Roman"/>
          <w:sz w:val="30"/>
          <w:szCs w:val="30"/>
        </w:rPr>
      </w:pPr>
      <w:r w:rsidRPr="00614EFA">
        <w:rPr>
          <w:rFonts w:ascii="Times New Roman" w:eastAsiaTheme="minorEastAsia" w:hAnsi="Times New Roman"/>
          <w:sz w:val="30"/>
          <w:szCs w:val="30"/>
        </w:rPr>
        <w:t>В 2025 году бюджетные средства будут направлены на реализ</w:t>
      </w:r>
      <w:r w:rsidRPr="00614EFA">
        <w:rPr>
          <w:rFonts w:ascii="Times New Roman" w:eastAsiaTheme="minorEastAsia" w:hAnsi="Times New Roman"/>
          <w:sz w:val="30"/>
          <w:szCs w:val="30"/>
        </w:rPr>
        <w:t>а</w:t>
      </w:r>
      <w:r w:rsidRPr="00614EFA">
        <w:rPr>
          <w:rFonts w:ascii="Times New Roman" w:eastAsiaTheme="minorEastAsia" w:hAnsi="Times New Roman"/>
          <w:sz w:val="30"/>
          <w:szCs w:val="30"/>
        </w:rPr>
        <w:t xml:space="preserve">цию мероприятий по развитию подсистемы светофорного управления, в рамках которых будет выполнена установка следующего оборудования: </w:t>
      </w:r>
    </w:p>
    <w:p w:rsidR="00E87659" w:rsidRPr="00614EFA" w:rsidRDefault="00E87659" w:rsidP="00E87659">
      <w:pPr>
        <w:widowControl w:val="0"/>
        <w:autoSpaceDE w:val="0"/>
        <w:autoSpaceDN w:val="0"/>
        <w:spacing w:after="0" w:line="240" w:lineRule="auto"/>
        <w:ind w:firstLine="709"/>
        <w:jc w:val="both"/>
        <w:rPr>
          <w:rFonts w:ascii="Times New Roman" w:eastAsiaTheme="minorEastAsia" w:hAnsi="Times New Roman"/>
          <w:sz w:val="30"/>
          <w:szCs w:val="30"/>
        </w:rPr>
      </w:pPr>
      <w:r w:rsidRPr="00614EFA">
        <w:rPr>
          <w:rFonts w:ascii="Times New Roman" w:eastAsiaTheme="minorEastAsia" w:hAnsi="Times New Roman"/>
          <w:sz w:val="30"/>
          <w:szCs w:val="30"/>
        </w:rPr>
        <w:t xml:space="preserve">дорожные контроллеры для управления светофорными объектами в количестве 39 штук; </w:t>
      </w:r>
    </w:p>
    <w:p w:rsidR="00E87659" w:rsidRPr="00614EFA" w:rsidRDefault="00E87659" w:rsidP="00E87659">
      <w:pPr>
        <w:widowControl w:val="0"/>
        <w:autoSpaceDE w:val="0"/>
        <w:autoSpaceDN w:val="0"/>
        <w:spacing w:after="0" w:line="240" w:lineRule="auto"/>
        <w:ind w:firstLine="709"/>
        <w:jc w:val="both"/>
        <w:rPr>
          <w:rFonts w:ascii="Times New Roman" w:eastAsiaTheme="minorEastAsia" w:hAnsi="Times New Roman"/>
          <w:sz w:val="30"/>
          <w:szCs w:val="30"/>
        </w:rPr>
      </w:pPr>
      <w:r w:rsidRPr="00614EFA">
        <w:rPr>
          <w:rFonts w:ascii="Times New Roman" w:eastAsiaTheme="minorEastAsia" w:hAnsi="Times New Roman"/>
          <w:sz w:val="30"/>
          <w:szCs w:val="30"/>
        </w:rPr>
        <w:t>табло вызывное пешеходное с обратной связью в количестве 50 штук;</w:t>
      </w:r>
    </w:p>
    <w:p w:rsidR="00E87659" w:rsidRPr="00614EFA" w:rsidRDefault="00E87659" w:rsidP="00E87659">
      <w:pPr>
        <w:widowControl w:val="0"/>
        <w:autoSpaceDE w:val="0"/>
        <w:autoSpaceDN w:val="0"/>
        <w:spacing w:after="0" w:line="240" w:lineRule="auto"/>
        <w:ind w:firstLine="709"/>
        <w:jc w:val="both"/>
        <w:rPr>
          <w:rFonts w:ascii="Times New Roman" w:eastAsiaTheme="minorEastAsia" w:hAnsi="Times New Roman"/>
          <w:sz w:val="30"/>
          <w:szCs w:val="30"/>
        </w:rPr>
      </w:pPr>
      <w:r w:rsidRPr="00614EFA">
        <w:rPr>
          <w:rFonts w:ascii="Times New Roman" w:eastAsiaTheme="minorEastAsia" w:hAnsi="Times New Roman"/>
          <w:sz w:val="30"/>
          <w:szCs w:val="30"/>
        </w:rPr>
        <w:t>видеокамеры в количестве 2 штук.</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EastAsia" w:hAnsi="Times New Roman"/>
          <w:sz w:val="30"/>
          <w:szCs w:val="30"/>
        </w:rPr>
        <w:t>Также к реализации запланированы мероприятия по установке оборудования, обеспечивающего передачу данных о местоположении и заполняемости пассажиров для оснащения общественного городского транспорта в количестве 138 штук</w:t>
      </w:r>
      <w:r w:rsidRPr="00614EFA">
        <w:rPr>
          <w:rFonts w:ascii="Times New Roman" w:hAnsi="Times New Roman"/>
          <w:color w:val="000000" w:themeColor="text1"/>
          <w:sz w:val="30"/>
          <w:szCs w:val="30"/>
        </w:rPr>
        <w:t>.</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Перечень мероприятий подпрограммы 6 с указанием главного распорядителя бюджетных средств, исполнителя, сроков исполнения, ожидаемых результатов, объемов и источников финансирования всего и с разбивкой по годам представлен в приложениях 1, 4, 5 к настоящей муниципальной программе.</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p>
    <w:p w:rsidR="00E87659" w:rsidRPr="00614EFA" w:rsidRDefault="00E87659" w:rsidP="00E87659">
      <w:pPr>
        <w:autoSpaceDE w:val="0"/>
        <w:autoSpaceDN w:val="0"/>
        <w:adjustRightInd w:val="0"/>
        <w:spacing w:after="0" w:line="240" w:lineRule="auto"/>
        <w:jc w:val="center"/>
        <w:rPr>
          <w:rFonts w:ascii="Times New Roman" w:eastAsiaTheme="minorHAnsi" w:hAnsi="Times New Roman"/>
          <w:color w:val="000000" w:themeColor="text1"/>
          <w:sz w:val="30"/>
          <w:szCs w:val="30"/>
          <w:lang w:eastAsia="en-US"/>
        </w:rPr>
      </w:pPr>
      <w:r w:rsidRPr="00614EFA">
        <w:rPr>
          <w:rFonts w:ascii="Times New Roman" w:eastAsiaTheme="minorHAnsi" w:hAnsi="Times New Roman"/>
          <w:color w:val="000000" w:themeColor="text1"/>
          <w:sz w:val="30"/>
          <w:szCs w:val="30"/>
          <w:lang w:eastAsia="en-US"/>
        </w:rPr>
        <w:t>VI</w:t>
      </w:r>
      <w:r w:rsidRPr="00614EFA">
        <w:rPr>
          <w:rFonts w:ascii="Times New Roman" w:eastAsiaTheme="minorHAnsi" w:hAnsi="Times New Roman"/>
          <w:color w:val="000000" w:themeColor="text1"/>
          <w:sz w:val="30"/>
          <w:szCs w:val="30"/>
          <w:lang w:val="en-US" w:eastAsia="en-US"/>
        </w:rPr>
        <w:t>I</w:t>
      </w:r>
      <w:r w:rsidRPr="00614EFA">
        <w:rPr>
          <w:rFonts w:ascii="Times New Roman" w:eastAsiaTheme="minorHAnsi" w:hAnsi="Times New Roman"/>
          <w:color w:val="000000" w:themeColor="text1"/>
          <w:sz w:val="30"/>
          <w:szCs w:val="30"/>
          <w:lang w:eastAsia="en-US"/>
        </w:rPr>
        <w:t>. Отдельные мероприятия муниципальной программы</w:t>
      </w:r>
    </w:p>
    <w:p w:rsidR="00E87659" w:rsidRPr="00614EFA" w:rsidRDefault="00E87659" w:rsidP="00E87659">
      <w:pPr>
        <w:autoSpaceDE w:val="0"/>
        <w:autoSpaceDN w:val="0"/>
        <w:adjustRightInd w:val="0"/>
        <w:spacing w:after="0" w:line="240" w:lineRule="auto"/>
        <w:ind w:firstLine="709"/>
        <w:jc w:val="both"/>
        <w:rPr>
          <w:rFonts w:ascii="Times New Roman" w:eastAsiaTheme="minorHAnsi" w:hAnsi="Times New Roman"/>
          <w:color w:val="000000" w:themeColor="text1"/>
          <w:sz w:val="30"/>
          <w:szCs w:val="30"/>
          <w:lang w:eastAsia="en-US"/>
        </w:rPr>
      </w:pPr>
    </w:p>
    <w:p w:rsidR="00E87659" w:rsidRPr="00614EFA" w:rsidRDefault="00E87659" w:rsidP="00E87659">
      <w:pPr>
        <w:autoSpaceDE w:val="0"/>
        <w:autoSpaceDN w:val="0"/>
        <w:adjustRightInd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Отдельное мероприятие 1</w:t>
      </w:r>
    </w:p>
    <w:p w:rsidR="00E87659" w:rsidRPr="00614EFA" w:rsidRDefault="00E87659" w:rsidP="00E87659">
      <w:pPr>
        <w:autoSpaceDE w:val="0"/>
        <w:autoSpaceDN w:val="0"/>
        <w:adjustRightInd w:val="0"/>
        <w:spacing w:after="0" w:line="192" w:lineRule="auto"/>
        <w:jc w:val="center"/>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 «Устройство архитектурно-художественной подсветки»</w:t>
      </w:r>
    </w:p>
    <w:p w:rsidR="00E87659" w:rsidRPr="00614EFA" w:rsidRDefault="00E87659" w:rsidP="00E87659">
      <w:pPr>
        <w:autoSpaceDE w:val="0"/>
        <w:autoSpaceDN w:val="0"/>
        <w:adjustRightInd w:val="0"/>
        <w:spacing w:after="0" w:line="240" w:lineRule="auto"/>
        <w:jc w:val="both"/>
        <w:rPr>
          <w:rFonts w:ascii="Times New Roman" w:hAnsi="Times New Roman"/>
          <w:color w:val="000000" w:themeColor="text1"/>
          <w:sz w:val="30"/>
          <w:szCs w:val="30"/>
        </w:rPr>
      </w:pP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Основные цели: </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совершенствования архитектурно-художественного облика города в рамках подготовки к 400-летнему юбилею города Красноярска;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формирования единой светоцветовой среды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повышение качества городской среды.</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Сроки выполнения: 2023–2025 годы.</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Эффективность отдельного мероприятия характеризуется показ</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телем результативности, рассчитанным на основании Методики: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lastRenderedPageBreak/>
        <w:t>Реализация отдельного мероприятия 1 «Устройство архитектурно-художественной подсветки» осуществляется в соответствии с законод</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тельством Российской Федерации и нормативными правовыми актами Красноярского края и города с целью формирования уникального обр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 xml:space="preserve">за краевой столицы и повышение качества городской среды. Текущее управление, </w:t>
      </w:r>
      <w:proofErr w:type="gramStart"/>
      <w:r w:rsidRPr="00614EFA">
        <w:rPr>
          <w:rFonts w:ascii="Times New Roman" w:hAnsi="Times New Roman"/>
          <w:color w:val="000000" w:themeColor="text1"/>
          <w:sz w:val="30"/>
          <w:szCs w:val="30"/>
        </w:rPr>
        <w:t>контроль за</w:t>
      </w:r>
      <w:proofErr w:type="gramEnd"/>
      <w:r w:rsidRPr="00614EFA">
        <w:rPr>
          <w:rFonts w:ascii="Times New Roman" w:hAnsi="Times New Roman"/>
          <w:color w:val="000000" w:themeColor="text1"/>
          <w:sz w:val="30"/>
          <w:szCs w:val="30"/>
        </w:rPr>
        <w:t xml:space="preserve"> реализацией отдельного мероприятия, подг</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товку и представление информационных и отчетных данных осущест</w:t>
      </w:r>
      <w:r w:rsidRPr="00614EFA">
        <w:rPr>
          <w:rFonts w:ascii="Times New Roman" w:hAnsi="Times New Roman"/>
          <w:color w:val="000000" w:themeColor="text1"/>
          <w:sz w:val="30"/>
          <w:szCs w:val="30"/>
        </w:rPr>
        <w:t>в</w:t>
      </w:r>
      <w:r w:rsidRPr="00614EFA">
        <w:rPr>
          <w:rFonts w:ascii="Times New Roman" w:hAnsi="Times New Roman"/>
          <w:color w:val="000000" w:themeColor="text1"/>
          <w:sz w:val="30"/>
          <w:szCs w:val="30"/>
        </w:rPr>
        <w:t>ляет департамент городского хозяйства и транспорта.</w:t>
      </w:r>
    </w:p>
    <w:p w:rsidR="00E87659" w:rsidRPr="00614EFA" w:rsidRDefault="00E87659" w:rsidP="00E87659">
      <w:pPr>
        <w:widowControl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 рамках отдельного мероприятия планируется выполнение работ по устройству визуальных проекций архитектурно-художественной подсветки зданий, строений, сооружений, а также оказание услуг по а</w:t>
      </w:r>
      <w:r w:rsidRPr="00614EFA">
        <w:rPr>
          <w:rFonts w:ascii="Times New Roman" w:hAnsi="Times New Roman"/>
          <w:color w:val="000000" w:themeColor="text1"/>
          <w:sz w:val="30"/>
          <w:szCs w:val="30"/>
        </w:rPr>
        <w:t>в</w:t>
      </w:r>
      <w:r w:rsidRPr="00614EFA">
        <w:rPr>
          <w:rFonts w:ascii="Times New Roman" w:hAnsi="Times New Roman"/>
          <w:color w:val="000000" w:themeColor="text1"/>
          <w:sz w:val="30"/>
          <w:szCs w:val="30"/>
        </w:rPr>
        <w:t>торскому надзору за выполнением работ по устройству архитектурно-художественной подсветки фасадов зданий.</w:t>
      </w:r>
    </w:p>
    <w:p w:rsidR="00E87659" w:rsidRPr="00614EFA" w:rsidRDefault="00E87659" w:rsidP="00E87659">
      <w:pPr>
        <w:widowControl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В 2025 году в рамках мероприятия планируется осуществить а</w:t>
      </w:r>
      <w:r w:rsidRPr="00614EFA">
        <w:rPr>
          <w:rFonts w:ascii="Times New Roman" w:hAnsi="Times New Roman"/>
          <w:color w:val="000000" w:themeColor="text1"/>
          <w:sz w:val="30"/>
          <w:szCs w:val="30"/>
        </w:rPr>
        <w:t>в</w:t>
      </w:r>
      <w:r w:rsidRPr="00614EFA">
        <w:rPr>
          <w:rFonts w:ascii="Times New Roman" w:hAnsi="Times New Roman"/>
          <w:color w:val="000000" w:themeColor="text1"/>
          <w:sz w:val="30"/>
          <w:szCs w:val="30"/>
        </w:rPr>
        <w:t>торский надзор за выполнением работ по устройству архитектурно-художественной подсветки фасадов зданий на по следующим адресам: пр-т Мира, 60, 64; ул. Ленина, 52, 131; ул. Горького, 3к, 10; ул. Ады Л</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бедевой, 18; ул. Дубровинского, 100; ул. Декабристов, 1г; ул. Карла Маркса, 127, 131, 135, 139, ул. Годенко, 3, 4, 6;</w:t>
      </w:r>
      <w:proofErr w:type="gramEnd"/>
      <w:r w:rsidRPr="00614EFA">
        <w:rPr>
          <w:rFonts w:ascii="Times New Roman" w:hAnsi="Times New Roman"/>
          <w:color w:val="000000" w:themeColor="text1"/>
          <w:sz w:val="30"/>
          <w:szCs w:val="30"/>
        </w:rPr>
        <w:t xml:space="preserve"> </w:t>
      </w:r>
      <w:proofErr w:type="gramStart"/>
      <w:r w:rsidRPr="00614EFA">
        <w:rPr>
          <w:rFonts w:ascii="Times New Roman" w:hAnsi="Times New Roman"/>
          <w:color w:val="000000" w:themeColor="text1"/>
          <w:sz w:val="30"/>
          <w:szCs w:val="30"/>
        </w:rPr>
        <w:t xml:space="preserve">ул. А. Киренского, 87б; ул. Куйбышева, 97, 97г; </w:t>
      </w:r>
      <w:proofErr w:type="spellStart"/>
      <w:r w:rsidRPr="00614EFA">
        <w:rPr>
          <w:rFonts w:ascii="Times New Roman" w:hAnsi="Times New Roman"/>
          <w:color w:val="000000" w:themeColor="text1"/>
          <w:sz w:val="30"/>
          <w:szCs w:val="30"/>
        </w:rPr>
        <w:t>пр-кт</w:t>
      </w:r>
      <w:proofErr w:type="spellEnd"/>
      <w:r w:rsidRPr="00614EFA">
        <w:rPr>
          <w:rFonts w:ascii="Times New Roman" w:hAnsi="Times New Roman"/>
          <w:color w:val="000000" w:themeColor="text1"/>
          <w:sz w:val="30"/>
          <w:szCs w:val="30"/>
        </w:rPr>
        <w:t xml:space="preserve"> Свободный, 10, 69, 40, 42, 44, 32; ул. К</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пылова, 78, пр-т им. газеты Красноярский рабочий, 44, 46, 48, 50, 52, 54, 58, 60, 62, 161, 165, 179а, 185, 133, 135, 137, 139, 150, 154/1, 154/2, 195, 197, 199; ул. Матросова, 4.</w:t>
      </w:r>
      <w:proofErr w:type="gramEnd"/>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Также планируется выполнение работ по замене визуальной пр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екции (по технологии слайд-</w:t>
      </w:r>
      <w:proofErr w:type="spellStart"/>
      <w:r w:rsidRPr="00614EFA">
        <w:rPr>
          <w:rFonts w:ascii="Times New Roman" w:hAnsi="Times New Roman"/>
          <w:color w:val="000000" w:themeColor="text1"/>
          <w:sz w:val="30"/>
          <w:szCs w:val="30"/>
        </w:rPr>
        <w:t>мэппинг</w:t>
      </w:r>
      <w:proofErr w:type="spellEnd"/>
      <w:r w:rsidRPr="00614EFA">
        <w:rPr>
          <w:rFonts w:ascii="Times New Roman" w:hAnsi="Times New Roman"/>
          <w:color w:val="000000" w:themeColor="text1"/>
          <w:sz w:val="30"/>
          <w:szCs w:val="30"/>
        </w:rPr>
        <w:t>) в проекторе, расположенном в районе дома по ул. Красной Армии, 121.</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Общий объем финансирования отдельного мероприятия 1 «Устройство архитектурно-художественной подсветки» составляет </w:t>
      </w:r>
      <w:r w:rsidRPr="00614EFA">
        <w:rPr>
          <w:rFonts w:ascii="Times New Roman" w:hAnsi="Times New Roman"/>
          <w:color w:val="000000"/>
          <w:sz w:val="30"/>
          <w:szCs w:val="30"/>
        </w:rPr>
        <w:t>16 483,11</w:t>
      </w:r>
      <w:r w:rsidRPr="00614EFA">
        <w:rPr>
          <w:rFonts w:ascii="Times New Roman" w:hAnsi="Times New Roman"/>
          <w:color w:val="000000" w:themeColor="text1"/>
          <w:sz w:val="30"/>
          <w:szCs w:val="30"/>
        </w:rPr>
        <w:t xml:space="preserve"> тыс. рублей – средства бюджета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Объем финансирования по годам реализации: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2023 год – 14 738,16 тыс. рублей – средства бюджета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2024 год – 100,00 тыс. рублей – средства бюджета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 xml:space="preserve">2025 год – </w:t>
      </w:r>
      <w:r w:rsidRPr="00614EFA">
        <w:rPr>
          <w:rFonts w:ascii="Times New Roman" w:hAnsi="Times New Roman"/>
          <w:color w:val="000000"/>
          <w:sz w:val="30"/>
          <w:szCs w:val="30"/>
        </w:rPr>
        <w:t>1 644,95</w:t>
      </w:r>
      <w:r w:rsidRPr="00614EFA">
        <w:rPr>
          <w:rFonts w:ascii="Times New Roman" w:hAnsi="Times New Roman"/>
          <w:sz w:val="30"/>
          <w:szCs w:val="30"/>
        </w:rPr>
        <w:t xml:space="preserve"> </w:t>
      </w:r>
      <w:r w:rsidRPr="00614EFA">
        <w:rPr>
          <w:rFonts w:ascii="Times New Roman" w:hAnsi="Times New Roman"/>
          <w:color w:val="000000" w:themeColor="text1"/>
          <w:sz w:val="30"/>
          <w:szCs w:val="30"/>
        </w:rPr>
        <w:t>тыс. рублей – средства бюджета города.</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В основу механизма реализации отдельного мероприятия заложен принцип эффективного целевого использования средств бюджета гор</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да в соответствии с установленными приоритетами для достижения п</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 xml:space="preserve">казателей отдельного мероприятия, обеспечивающий сбалансированное решение основных задач. </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t>Финансирование отдельного мероприятия осуществляется в пр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делах средств, утвержденных решением Красноярского городского С</w:t>
      </w:r>
      <w:r w:rsidRPr="00614EFA">
        <w:rPr>
          <w:rFonts w:ascii="Times New Roman" w:hAnsi="Times New Roman"/>
          <w:color w:val="000000" w:themeColor="text1"/>
          <w:sz w:val="30"/>
          <w:szCs w:val="30"/>
        </w:rPr>
        <w:t>о</w:t>
      </w:r>
      <w:r w:rsidRPr="00614EFA">
        <w:rPr>
          <w:rFonts w:ascii="Times New Roman" w:hAnsi="Times New Roman"/>
          <w:color w:val="000000" w:themeColor="text1"/>
          <w:sz w:val="30"/>
          <w:szCs w:val="30"/>
        </w:rPr>
        <w:t>вета депутатов о бюджете города на очередной финансовый год и пл</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новый период.</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r w:rsidRPr="00614EFA">
        <w:rPr>
          <w:rFonts w:ascii="Times New Roman" w:hAnsi="Times New Roman"/>
          <w:color w:val="000000" w:themeColor="text1"/>
          <w:sz w:val="30"/>
          <w:szCs w:val="30"/>
        </w:rPr>
        <w:lastRenderedPageBreak/>
        <w:t>Реализация отдельного мероприятия осуществляется путем закл</w:t>
      </w:r>
      <w:r w:rsidRPr="00614EFA">
        <w:rPr>
          <w:rFonts w:ascii="Times New Roman" w:hAnsi="Times New Roman"/>
          <w:color w:val="000000" w:themeColor="text1"/>
          <w:sz w:val="30"/>
          <w:szCs w:val="30"/>
        </w:rPr>
        <w:t>ю</w:t>
      </w:r>
      <w:r w:rsidRPr="00614EFA">
        <w:rPr>
          <w:rFonts w:ascii="Times New Roman" w:hAnsi="Times New Roman"/>
          <w:color w:val="000000" w:themeColor="text1"/>
          <w:sz w:val="30"/>
          <w:szCs w:val="30"/>
        </w:rPr>
        <w:t>чения муниципальных контрактов (договоров) на закупку товаров, в</w:t>
      </w:r>
      <w:r w:rsidRPr="00614EFA">
        <w:rPr>
          <w:rFonts w:ascii="Times New Roman" w:hAnsi="Times New Roman"/>
          <w:color w:val="000000" w:themeColor="text1"/>
          <w:sz w:val="30"/>
          <w:szCs w:val="30"/>
        </w:rPr>
        <w:t>ы</w:t>
      </w:r>
      <w:r w:rsidRPr="00614EFA">
        <w:rPr>
          <w:rFonts w:ascii="Times New Roman" w:hAnsi="Times New Roman"/>
          <w:color w:val="000000" w:themeColor="text1"/>
          <w:sz w:val="30"/>
          <w:szCs w:val="30"/>
        </w:rPr>
        <w:t>полнение работ, оказание услуг для обеспечения муниципальных нужд в соответствии с действующим законодательством Российской Федер</w:t>
      </w:r>
      <w:r w:rsidRPr="00614EFA">
        <w:rPr>
          <w:rFonts w:ascii="Times New Roman" w:hAnsi="Times New Roman"/>
          <w:color w:val="000000" w:themeColor="text1"/>
          <w:sz w:val="30"/>
          <w:szCs w:val="30"/>
        </w:rPr>
        <w:t>а</w:t>
      </w:r>
      <w:r w:rsidRPr="00614EFA">
        <w:rPr>
          <w:rFonts w:ascii="Times New Roman" w:hAnsi="Times New Roman"/>
          <w:color w:val="000000" w:themeColor="text1"/>
          <w:sz w:val="30"/>
          <w:szCs w:val="30"/>
        </w:rPr>
        <w:t>ции.</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themeColor="text1"/>
          <w:sz w:val="30"/>
          <w:szCs w:val="30"/>
        </w:rPr>
        <w:t>Контроль за использованием средств бюджета города в рамках р</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ализации отдельного мероприятия осуществляется в соответствии с бюджетным законодательством Российской Федерации и законодател</w:t>
      </w:r>
      <w:r w:rsidRPr="00614EFA">
        <w:rPr>
          <w:rFonts w:ascii="Times New Roman" w:hAnsi="Times New Roman"/>
          <w:color w:val="000000" w:themeColor="text1"/>
          <w:sz w:val="30"/>
          <w:szCs w:val="30"/>
        </w:rPr>
        <w:t>ь</w:t>
      </w:r>
      <w:r w:rsidRPr="00614EFA">
        <w:rPr>
          <w:rFonts w:ascii="Times New Roman" w:hAnsi="Times New Roman"/>
          <w:color w:val="000000" w:themeColor="text1"/>
          <w:sz w:val="30"/>
          <w:szCs w:val="30"/>
        </w:rPr>
        <w:t>ством в сфере закупок товаров, работ, услуг для муниципальных нужд в соответствии с Федеральным законом от 05.04.2013 № 44-ФЗ «О ко</w:t>
      </w:r>
      <w:r w:rsidRPr="00614EFA">
        <w:rPr>
          <w:rFonts w:ascii="Times New Roman" w:hAnsi="Times New Roman"/>
          <w:color w:val="000000" w:themeColor="text1"/>
          <w:sz w:val="30"/>
          <w:szCs w:val="30"/>
        </w:rPr>
        <w:t>н</w:t>
      </w:r>
      <w:r w:rsidRPr="00614EFA">
        <w:rPr>
          <w:rFonts w:ascii="Times New Roman" w:hAnsi="Times New Roman"/>
          <w:color w:val="000000" w:themeColor="text1"/>
          <w:sz w:val="30"/>
          <w:szCs w:val="30"/>
        </w:rPr>
        <w:t>трактной системе в сфере закупок товаров, работ, услуг для обеспеч</w:t>
      </w:r>
      <w:r w:rsidRPr="00614EFA">
        <w:rPr>
          <w:rFonts w:ascii="Times New Roman" w:hAnsi="Times New Roman"/>
          <w:color w:val="000000" w:themeColor="text1"/>
          <w:sz w:val="30"/>
          <w:szCs w:val="30"/>
        </w:rPr>
        <w:t>е</w:t>
      </w:r>
      <w:r w:rsidRPr="00614EFA">
        <w:rPr>
          <w:rFonts w:ascii="Times New Roman" w:hAnsi="Times New Roman"/>
          <w:color w:val="000000" w:themeColor="text1"/>
          <w:sz w:val="30"/>
          <w:szCs w:val="30"/>
        </w:rPr>
        <w:t>ния государственных и муниципальных нужд».</w:t>
      </w:r>
      <w:proofErr w:type="gramEnd"/>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
    <w:p w:rsidR="00E87659" w:rsidRPr="00614EFA" w:rsidRDefault="00E87659" w:rsidP="00E87659">
      <w:pPr>
        <w:widowControl w:val="0"/>
        <w:spacing w:after="0" w:line="240" w:lineRule="auto"/>
        <w:ind w:firstLine="709"/>
        <w:jc w:val="center"/>
        <w:rPr>
          <w:rFonts w:ascii="Times New Roman" w:hAnsi="Times New Roman"/>
          <w:color w:val="000000"/>
          <w:sz w:val="30"/>
          <w:szCs w:val="30"/>
        </w:rPr>
      </w:pPr>
      <w:r w:rsidRPr="00614EFA">
        <w:rPr>
          <w:rFonts w:ascii="Times New Roman" w:hAnsi="Times New Roman"/>
          <w:color w:val="000000"/>
          <w:sz w:val="30"/>
          <w:szCs w:val="30"/>
        </w:rPr>
        <w:t>«Отдельное мероприятие 2 «Финансовое обеспечение затрат по уплате лизинговых платежей по договорам финансовой аренды (лизи</w:t>
      </w:r>
      <w:r w:rsidRPr="00614EFA">
        <w:rPr>
          <w:rFonts w:ascii="Times New Roman" w:hAnsi="Times New Roman"/>
          <w:color w:val="000000"/>
          <w:sz w:val="30"/>
          <w:szCs w:val="30"/>
        </w:rPr>
        <w:t>н</w:t>
      </w:r>
      <w:r w:rsidRPr="00614EFA">
        <w:rPr>
          <w:rFonts w:ascii="Times New Roman" w:hAnsi="Times New Roman"/>
          <w:color w:val="000000"/>
          <w:sz w:val="30"/>
          <w:szCs w:val="30"/>
        </w:rPr>
        <w:t>га) специализированной техники для выполнения работ по капитальн</w:t>
      </w:r>
      <w:r w:rsidRPr="00614EFA">
        <w:rPr>
          <w:rFonts w:ascii="Times New Roman" w:hAnsi="Times New Roman"/>
          <w:color w:val="000000"/>
          <w:sz w:val="30"/>
          <w:szCs w:val="30"/>
        </w:rPr>
        <w:t>о</w:t>
      </w:r>
      <w:r w:rsidRPr="00614EFA">
        <w:rPr>
          <w:rFonts w:ascii="Times New Roman" w:hAnsi="Times New Roman"/>
          <w:color w:val="000000"/>
          <w:sz w:val="30"/>
          <w:szCs w:val="30"/>
        </w:rPr>
        <w:t>му ремонту, ремонту, содержанию улично-дорожной сети и (или) об</w:t>
      </w:r>
      <w:r w:rsidRPr="00614EFA">
        <w:rPr>
          <w:rFonts w:ascii="Times New Roman" w:hAnsi="Times New Roman"/>
          <w:color w:val="000000"/>
          <w:sz w:val="30"/>
          <w:szCs w:val="30"/>
        </w:rPr>
        <w:t>ъ</w:t>
      </w:r>
      <w:r w:rsidRPr="00614EFA">
        <w:rPr>
          <w:rFonts w:ascii="Times New Roman" w:hAnsi="Times New Roman"/>
          <w:color w:val="000000"/>
          <w:sz w:val="30"/>
          <w:szCs w:val="30"/>
        </w:rPr>
        <w:t>ектов внешнего благоустройства»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Основные цели: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обеспечение благоприятной и удобной среды для жизни горожан;</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повышение эффективности и качества работ по благоустройству и обслуживанию городских улиц, дорог и общественных пространств;</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повышение уровня безопасности дорожного движения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Сроки выполнения: 2026 - 2030 годы.</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Эффективность отдельного мероприятия характеризуется показ</w:t>
      </w:r>
      <w:r w:rsidRPr="00614EFA">
        <w:rPr>
          <w:rFonts w:ascii="Times New Roman" w:hAnsi="Times New Roman"/>
          <w:color w:val="000000"/>
          <w:sz w:val="30"/>
          <w:szCs w:val="30"/>
        </w:rPr>
        <w:t>а</w:t>
      </w:r>
      <w:r w:rsidRPr="00614EFA">
        <w:rPr>
          <w:rFonts w:ascii="Times New Roman" w:hAnsi="Times New Roman"/>
          <w:color w:val="000000"/>
          <w:sz w:val="30"/>
          <w:szCs w:val="30"/>
        </w:rPr>
        <w:t>телем результативности, рассчитанным на основании Методики: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количество специализированной техники, поставленной по дог</w:t>
      </w:r>
      <w:r w:rsidRPr="00614EFA">
        <w:rPr>
          <w:rFonts w:ascii="Times New Roman" w:hAnsi="Times New Roman"/>
          <w:color w:val="000000"/>
          <w:sz w:val="30"/>
          <w:szCs w:val="30"/>
        </w:rPr>
        <w:t>о</w:t>
      </w:r>
      <w:r w:rsidRPr="00614EFA">
        <w:rPr>
          <w:rFonts w:ascii="Times New Roman" w:hAnsi="Times New Roman"/>
          <w:color w:val="000000"/>
          <w:sz w:val="30"/>
          <w:szCs w:val="30"/>
        </w:rPr>
        <w:t>ворам финансовой аренды (лизинга) в 2026 году составит 50 единиц.</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roofErr w:type="gramStart"/>
      <w:r w:rsidRPr="00614EFA">
        <w:rPr>
          <w:rFonts w:ascii="Times New Roman" w:hAnsi="Times New Roman"/>
          <w:color w:val="000000"/>
          <w:sz w:val="30"/>
          <w:szCs w:val="30"/>
        </w:rPr>
        <w:t>Реализация отдельного мероприятия «Финансовое обеспечение з</w:t>
      </w:r>
      <w:r w:rsidRPr="00614EFA">
        <w:rPr>
          <w:rFonts w:ascii="Times New Roman" w:hAnsi="Times New Roman"/>
          <w:color w:val="000000"/>
          <w:sz w:val="30"/>
          <w:szCs w:val="30"/>
        </w:rPr>
        <w:t>а</w:t>
      </w:r>
      <w:r w:rsidRPr="00614EFA">
        <w:rPr>
          <w:rFonts w:ascii="Times New Roman" w:hAnsi="Times New Roman"/>
          <w:color w:val="000000"/>
          <w:sz w:val="30"/>
          <w:szCs w:val="30"/>
        </w:rPr>
        <w:t>трат по уплате лизинговых платежей по договорам финансовой аренды (лизинга) специализированной техники для выполнения работ по кап</w:t>
      </w:r>
      <w:r w:rsidRPr="00614EFA">
        <w:rPr>
          <w:rFonts w:ascii="Times New Roman" w:hAnsi="Times New Roman"/>
          <w:color w:val="000000"/>
          <w:sz w:val="30"/>
          <w:szCs w:val="30"/>
        </w:rPr>
        <w:t>и</w:t>
      </w:r>
      <w:r w:rsidRPr="00614EFA">
        <w:rPr>
          <w:rFonts w:ascii="Times New Roman" w:hAnsi="Times New Roman"/>
          <w:color w:val="000000"/>
          <w:sz w:val="30"/>
          <w:szCs w:val="30"/>
        </w:rPr>
        <w:t>тальному ремонту, ремонту, содержанию улично-дорожной сети и (или) объектов внешнего благоустройства» осуществляется в соответствии с законодательством Российской Федерации и нормативными правовыми актами города с целью повышения эффективности и качества работ по благоустройству и обслуживанию городских улиц, дорог и обществе</w:t>
      </w:r>
      <w:r w:rsidRPr="00614EFA">
        <w:rPr>
          <w:rFonts w:ascii="Times New Roman" w:hAnsi="Times New Roman"/>
          <w:color w:val="000000"/>
          <w:sz w:val="30"/>
          <w:szCs w:val="30"/>
        </w:rPr>
        <w:t>н</w:t>
      </w:r>
      <w:r w:rsidRPr="00614EFA">
        <w:rPr>
          <w:rFonts w:ascii="Times New Roman" w:hAnsi="Times New Roman"/>
          <w:color w:val="000000"/>
          <w:sz w:val="30"/>
          <w:szCs w:val="30"/>
        </w:rPr>
        <w:t>ных</w:t>
      </w:r>
      <w:proofErr w:type="gramEnd"/>
      <w:r w:rsidRPr="00614EFA">
        <w:rPr>
          <w:rFonts w:ascii="Times New Roman" w:hAnsi="Times New Roman"/>
          <w:color w:val="000000"/>
          <w:sz w:val="30"/>
          <w:szCs w:val="30"/>
        </w:rPr>
        <w:t xml:space="preserve"> пространств. Текущее управление, </w:t>
      </w:r>
      <w:proofErr w:type="gramStart"/>
      <w:r w:rsidRPr="00614EFA">
        <w:rPr>
          <w:rFonts w:ascii="Times New Roman" w:hAnsi="Times New Roman"/>
          <w:color w:val="000000"/>
          <w:sz w:val="30"/>
          <w:szCs w:val="30"/>
        </w:rPr>
        <w:t>контроль за</w:t>
      </w:r>
      <w:proofErr w:type="gramEnd"/>
      <w:r w:rsidRPr="00614EFA">
        <w:rPr>
          <w:rFonts w:ascii="Times New Roman" w:hAnsi="Times New Roman"/>
          <w:color w:val="000000"/>
          <w:sz w:val="30"/>
          <w:szCs w:val="30"/>
        </w:rPr>
        <w:t xml:space="preserve"> реализацией о</w:t>
      </w:r>
      <w:r w:rsidRPr="00614EFA">
        <w:rPr>
          <w:rFonts w:ascii="Times New Roman" w:hAnsi="Times New Roman"/>
          <w:color w:val="000000"/>
          <w:sz w:val="30"/>
          <w:szCs w:val="30"/>
        </w:rPr>
        <w:t>т</w:t>
      </w:r>
      <w:r w:rsidRPr="00614EFA">
        <w:rPr>
          <w:rFonts w:ascii="Times New Roman" w:hAnsi="Times New Roman"/>
          <w:color w:val="000000"/>
          <w:sz w:val="30"/>
          <w:szCs w:val="30"/>
        </w:rPr>
        <w:t>дельного мероприятия 2 подготовку и представление информационных и отчетных данных осуществляет департамент городского хозяйства и транспорта.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proofErr w:type="gramStart"/>
      <w:r w:rsidRPr="00614EFA">
        <w:rPr>
          <w:rFonts w:ascii="Times New Roman" w:hAnsi="Times New Roman"/>
          <w:color w:val="000000"/>
          <w:sz w:val="30"/>
          <w:szCs w:val="30"/>
        </w:rPr>
        <w:t xml:space="preserve">В рамках отдельного мероприятия 2 предусматривается субсидия </w:t>
      </w:r>
      <w:r w:rsidRPr="00614EFA">
        <w:rPr>
          <w:rFonts w:ascii="Times New Roman" w:hAnsi="Times New Roman"/>
          <w:sz w:val="30"/>
          <w:szCs w:val="30"/>
        </w:rPr>
        <w:lastRenderedPageBreak/>
        <w:t>юридическим лицам, являющимся хозяйственными обществами, еди</w:t>
      </w:r>
      <w:r w:rsidRPr="00614EFA">
        <w:rPr>
          <w:rFonts w:ascii="Times New Roman" w:hAnsi="Times New Roman"/>
          <w:sz w:val="30"/>
          <w:szCs w:val="30"/>
        </w:rPr>
        <w:t>н</w:t>
      </w:r>
      <w:r w:rsidRPr="00614EFA">
        <w:rPr>
          <w:rFonts w:ascii="Times New Roman" w:hAnsi="Times New Roman"/>
          <w:sz w:val="30"/>
          <w:szCs w:val="30"/>
        </w:rPr>
        <w:t>ственным акционером которых является муниципальное образование город Красноярск, осуществляющим деятельность в области дорожного хозяйства и (или) благоустройства территории общего пользования, в виде безвозмездного вклада в денежной форме в имущество таких юр</w:t>
      </w:r>
      <w:r w:rsidRPr="00614EFA">
        <w:rPr>
          <w:rFonts w:ascii="Times New Roman" w:hAnsi="Times New Roman"/>
          <w:sz w:val="30"/>
          <w:szCs w:val="30"/>
        </w:rPr>
        <w:t>и</w:t>
      </w:r>
      <w:r w:rsidRPr="00614EFA">
        <w:rPr>
          <w:rFonts w:ascii="Times New Roman" w:hAnsi="Times New Roman"/>
          <w:sz w:val="30"/>
          <w:szCs w:val="30"/>
        </w:rPr>
        <w:t>дических лиц, не увеличивающего их уставные капиталы и не измен</w:t>
      </w:r>
      <w:r w:rsidRPr="00614EFA">
        <w:rPr>
          <w:rFonts w:ascii="Times New Roman" w:hAnsi="Times New Roman"/>
          <w:sz w:val="30"/>
          <w:szCs w:val="30"/>
        </w:rPr>
        <w:t>я</w:t>
      </w:r>
      <w:r w:rsidRPr="00614EFA">
        <w:rPr>
          <w:rFonts w:ascii="Times New Roman" w:hAnsi="Times New Roman"/>
          <w:sz w:val="30"/>
          <w:szCs w:val="30"/>
        </w:rPr>
        <w:t>ющего номинальную стоимость акций, в целях финансового обеспеч</w:t>
      </w:r>
      <w:r w:rsidRPr="00614EFA">
        <w:rPr>
          <w:rFonts w:ascii="Times New Roman" w:hAnsi="Times New Roman"/>
          <w:sz w:val="30"/>
          <w:szCs w:val="30"/>
        </w:rPr>
        <w:t>е</w:t>
      </w:r>
      <w:r w:rsidRPr="00614EFA">
        <w:rPr>
          <w:rFonts w:ascii="Times New Roman" w:hAnsi="Times New Roman"/>
          <w:sz w:val="30"/>
          <w:szCs w:val="30"/>
        </w:rPr>
        <w:t>ния затрат</w:t>
      </w:r>
      <w:proofErr w:type="gramEnd"/>
      <w:r w:rsidRPr="00614EFA">
        <w:rPr>
          <w:rFonts w:ascii="Times New Roman" w:hAnsi="Times New Roman"/>
          <w:sz w:val="30"/>
          <w:szCs w:val="30"/>
        </w:rPr>
        <w:t xml:space="preserve"> по уплате лизинговых платежей по договорам финансовой аренды (лизинга) специализированной техники для выполнения работ по капитальному ремонту, ремонту, содержанию улично-дорожной сети и (или) объектов внешнего благоустройства</w:t>
      </w:r>
      <w:r w:rsidRPr="00614EFA">
        <w:rPr>
          <w:rFonts w:ascii="Times New Roman" w:hAnsi="Times New Roman"/>
          <w:color w:val="000000"/>
          <w:sz w:val="30"/>
          <w:szCs w:val="30"/>
        </w:rPr>
        <w:t>. Запланировано приобрет</w:t>
      </w:r>
      <w:r w:rsidRPr="00614EFA">
        <w:rPr>
          <w:rFonts w:ascii="Times New Roman" w:hAnsi="Times New Roman"/>
          <w:color w:val="000000"/>
          <w:sz w:val="30"/>
          <w:szCs w:val="30"/>
        </w:rPr>
        <w:t>е</w:t>
      </w:r>
      <w:r w:rsidRPr="00614EFA">
        <w:rPr>
          <w:rFonts w:ascii="Times New Roman" w:hAnsi="Times New Roman"/>
          <w:color w:val="000000"/>
          <w:sz w:val="30"/>
          <w:szCs w:val="30"/>
        </w:rPr>
        <w:t>ние 50 ед. специализированной техники.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Общий объем финансирования отдельного мероприятия 2 «Ф</w:t>
      </w:r>
      <w:r w:rsidRPr="00614EFA">
        <w:rPr>
          <w:rFonts w:ascii="Times New Roman" w:hAnsi="Times New Roman"/>
          <w:color w:val="000000"/>
          <w:sz w:val="30"/>
          <w:szCs w:val="30"/>
        </w:rPr>
        <w:t>и</w:t>
      </w:r>
      <w:r w:rsidRPr="00614EFA">
        <w:rPr>
          <w:rFonts w:ascii="Times New Roman" w:hAnsi="Times New Roman"/>
          <w:color w:val="000000"/>
          <w:sz w:val="30"/>
          <w:szCs w:val="30"/>
        </w:rPr>
        <w:t>нансовое обеспечение затрат по уплате лизинговых платежей по дог</w:t>
      </w:r>
      <w:r w:rsidRPr="00614EFA">
        <w:rPr>
          <w:rFonts w:ascii="Times New Roman" w:hAnsi="Times New Roman"/>
          <w:color w:val="000000"/>
          <w:sz w:val="30"/>
          <w:szCs w:val="30"/>
        </w:rPr>
        <w:t>о</w:t>
      </w:r>
      <w:r w:rsidRPr="00614EFA">
        <w:rPr>
          <w:rFonts w:ascii="Times New Roman" w:hAnsi="Times New Roman"/>
          <w:color w:val="000000"/>
          <w:sz w:val="30"/>
          <w:szCs w:val="30"/>
        </w:rPr>
        <w:t>ворам финансовой аренды (лизинга) специализированной техники для выполнения работ по капитальному ремонту, ремонту, содержанию улично-дорожной сети и (или) объектов внешнего благоустройства» с</w:t>
      </w:r>
      <w:r w:rsidRPr="00614EFA">
        <w:rPr>
          <w:rFonts w:ascii="Times New Roman" w:hAnsi="Times New Roman"/>
          <w:color w:val="000000"/>
          <w:sz w:val="30"/>
          <w:szCs w:val="30"/>
        </w:rPr>
        <w:t>о</w:t>
      </w:r>
      <w:r w:rsidRPr="00614EFA">
        <w:rPr>
          <w:rFonts w:ascii="Times New Roman" w:hAnsi="Times New Roman"/>
          <w:color w:val="000000"/>
          <w:sz w:val="30"/>
          <w:szCs w:val="30"/>
        </w:rPr>
        <w:t>ставляет 1 093 846,75 тыс. рублей - средства бюджета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Объем финансирования по годам реализации:</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2026 год – 218 769,35 тыс. рублей - средства бюджета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2027 год – 218 769,35 тыс. рублей - средства бюджета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2028 год – 218 769,35 тыс. рублей - средства бюджета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2029 год – 218 769,35 тыс. рублей - средства бюджета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2030 год – 218 769,35 тыс. рублей - средства бюджета города.</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В основу механизма реализации отдельного мероприятия 2 зал</w:t>
      </w:r>
      <w:r w:rsidRPr="00614EFA">
        <w:rPr>
          <w:rFonts w:ascii="Times New Roman" w:hAnsi="Times New Roman"/>
          <w:color w:val="000000"/>
          <w:sz w:val="30"/>
          <w:szCs w:val="30"/>
        </w:rPr>
        <w:t>о</w:t>
      </w:r>
      <w:r w:rsidRPr="00614EFA">
        <w:rPr>
          <w:rFonts w:ascii="Times New Roman" w:hAnsi="Times New Roman"/>
          <w:color w:val="000000"/>
          <w:sz w:val="30"/>
          <w:szCs w:val="30"/>
        </w:rPr>
        <w:t>жен принцип эффективного целевого использования средств бюджета города в соответствии с установленными приоритетами для достижения показателей отдельного мероприятия 2, обеспечивающий сбалансир</w:t>
      </w:r>
      <w:r w:rsidRPr="00614EFA">
        <w:rPr>
          <w:rFonts w:ascii="Times New Roman" w:hAnsi="Times New Roman"/>
          <w:color w:val="000000"/>
          <w:sz w:val="30"/>
          <w:szCs w:val="30"/>
        </w:rPr>
        <w:t>о</w:t>
      </w:r>
      <w:r w:rsidRPr="00614EFA">
        <w:rPr>
          <w:rFonts w:ascii="Times New Roman" w:hAnsi="Times New Roman"/>
          <w:color w:val="000000"/>
          <w:sz w:val="30"/>
          <w:szCs w:val="30"/>
        </w:rPr>
        <w:t>ванное решение основных задач.</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Финансирование отдельного мероприятия 2 осуществляется в пр</w:t>
      </w:r>
      <w:r w:rsidRPr="00614EFA">
        <w:rPr>
          <w:rFonts w:ascii="Times New Roman" w:hAnsi="Times New Roman"/>
          <w:color w:val="000000"/>
          <w:sz w:val="30"/>
          <w:szCs w:val="30"/>
        </w:rPr>
        <w:t>е</w:t>
      </w:r>
      <w:r w:rsidRPr="00614EFA">
        <w:rPr>
          <w:rFonts w:ascii="Times New Roman" w:hAnsi="Times New Roman"/>
          <w:color w:val="000000"/>
          <w:sz w:val="30"/>
          <w:szCs w:val="30"/>
        </w:rPr>
        <w:t>делах средств, утвержденных решением Красноярского городского С</w:t>
      </w:r>
      <w:r w:rsidRPr="00614EFA">
        <w:rPr>
          <w:rFonts w:ascii="Times New Roman" w:hAnsi="Times New Roman"/>
          <w:color w:val="000000"/>
          <w:sz w:val="30"/>
          <w:szCs w:val="30"/>
        </w:rPr>
        <w:t>о</w:t>
      </w:r>
      <w:r w:rsidRPr="00614EFA">
        <w:rPr>
          <w:rFonts w:ascii="Times New Roman" w:hAnsi="Times New Roman"/>
          <w:color w:val="000000"/>
          <w:sz w:val="30"/>
          <w:szCs w:val="30"/>
        </w:rPr>
        <w:t>вета депутатов о бюджете города на очередной финансовый год и пл</w:t>
      </w:r>
      <w:r w:rsidRPr="00614EFA">
        <w:rPr>
          <w:rFonts w:ascii="Times New Roman" w:hAnsi="Times New Roman"/>
          <w:color w:val="000000"/>
          <w:sz w:val="30"/>
          <w:szCs w:val="30"/>
        </w:rPr>
        <w:t>а</w:t>
      </w:r>
      <w:r w:rsidRPr="00614EFA">
        <w:rPr>
          <w:rFonts w:ascii="Times New Roman" w:hAnsi="Times New Roman"/>
          <w:color w:val="000000"/>
          <w:sz w:val="30"/>
          <w:szCs w:val="30"/>
        </w:rPr>
        <w:t>новый период.</w:t>
      </w:r>
    </w:p>
    <w:p w:rsidR="00E87659" w:rsidRPr="00614EFA" w:rsidRDefault="00E87659" w:rsidP="00E87659">
      <w:pPr>
        <w:widowControl w:val="0"/>
        <w:spacing w:after="0" w:line="240" w:lineRule="auto"/>
        <w:ind w:firstLine="709"/>
        <w:jc w:val="both"/>
        <w:rPr>
          <w:rFonts w:ascii="Times New Roman" w:hAnsi="Times New Roman"/>
          <w:color w:val="000000"/>
          <w:sz w:val="30"/>
          <w:szCs w:val="30"/>
        </w:rPr>
      </w:pPr>
      <w:r w:rsidRPr="00614EFA">
        <w:rPr>
          <w:rFonts w:ascii="Times New Roman" w:hAnsi="Times New Roman"/>
          <w:color w:val="000000"/>
          <w:sz w:val="30"/>
          <w:szCs w:val="30"/>
        </w:rPr>
        <w:t>Реализация отдельного мероприятия 2 осуществляется путем з</w:t>
      </w:r>
      <w:r w:rsidRPr="00614EFA">
        <w:rPr>
          <w:rFonts w:ascii="Times New Roman" w:hAnsi="Times New Roman"/>
          <w:color w:val="000000"/>
          <w:sz w:val="30"/>
          <w:szCs w:val="30"/>
        </w:rPr>
        <w:t>а</w:t>
      </w:r>
      <w:r w:rsidRPr="00614EFA">
        <w:rPr>
          <w:rFonts w:ascii="Times New Roman" w:hAnsi="Times New Roman"/>
          <w:color w:val="000000"/>
          <w:sz w:val="30"/>
          <w:szCs w:val="30"/>
        </w:rPr>
        <w:t>ключения соглашений на  финансовое обеспечение затрат по уплате л</w:t>
      </w:r>
      <w:r w:rsidRPr="00614EFA">
        <w:rPr>
          <w:rFonts w:ascii="Times New Roman" w:hAnsi="Times New Roman"/>
          <w:color w:val="000000"/>
          <w:sz w:val="30"/>
          <w:szCs w:val="30"/>
        </w:rPr>
        <w:t>и</w:t>
      </w:r>
      <w:r w:rsidRPr="00614EFA">
        <w:rPr>
          <w:rFonts w:ascii="Times New Roman" w:hAnsi="Times New Roman"/>
          <w:color w:val="000000"/>
          <w:sz w:val="30"/>
          <w:szCs w:val="30"/>
        </w:rPr>
        <w:t>зинговых платежей по договорам финансовой аренды (лизинга) специ</w:t>
      </w:r>
      <w:r w:rsidRPr="00614EFA">
        <w:rPr>
          <w:rFonts w:ascii="Times New Roman" w:hAnsi="Times New Roman"/>
          <w:color w:val="000000"/>
          <w:sz w:val="30"/>
          <w:szCs w:val="30"/>
        </w:rPr>
        <w:t>а</w:t>
      </w:r>
      <w:r w:rsidRPr="00614EFA">
        <w:rPr>
          <w:rFonts w:ascii="Times New Roman" w:hAnsi="Times New Roman"/>
          <w:color w:val="000000"/>
          <w:sz w:val="30"/>
          <w:szCs w:val="30"/>
        </w:rPr>
        <w:t xml:space="preserve">лизированной техники по итогам проведенных отборов получателей указанных субсидий. </w:t>
      </w:r>
    </w:p>
    <w:p w:rsidR="00E87659" w:rsidRPr="00614EFA" w:rsidRDefault="00E87659" w:rsidP="00E87659">
      <w:pPr>
        <w:autoSpaceDE w:val="0"/>
        <w:autoSpaceDN w:val="0"/>
        <w:adjustRightInd w:val="0"/>
        <w:spacing w:after="0" w:line="240" w:lineRule="auto"/>
        <w:ind w:firstLine="709"/>
        <w:jc w:val="both"/>
        <w:rPr>
          <w:rFonts w:ascii="Times New Roman" w:hAnsi="Times New Roman"/>
          <w:color w:val="000000" w:themeColor="text1"/>
          <w:sz w:val="30"/>
          <w:szCs w:val="30"/>
        </w:rPr>
      </w:pPr>
      <w:proofErr w:type="gramStart"/>
      <w:r w:rsidRPr="00614EFA">
        <w:rPr>
          <w:rFonts w:ascii="Times New Roman" w:hAnsi="Times New Roman"/>
          <w:color w:val="000000"/>
          <w:sz w:val="30"/>
          <w:szCs w:val="30"/>
        </w:rPr>
        <w:t>Контроль за использованием средств бюджета города в рамках р</w:t>
      </w:r>
      <w:r w:rsidRPr="00614EFA">
        <w:rPr>
          <w:rFonts w:ascii="Times New Roman" w:hAnsi="Times New Roman"/>
          <w:color w:val="000000"/>
          <w:sz w:val="30"/>
          <w:szCs w:val="30"/>
        </w:rPr>
        <w:t>е</w:t>
      </w:r>
      <w:r w:rsidRPr="00614EFA">
        <w:rPr>
          <w:rFonts w:ascii="Times New Roman" w:hAnsi="Times New Roman"/>
          <w:color w:val="000000"/>
          <w:sz w:val="30"/>
          <w:szCs w:val="30"/>
        </w:rPr>
        <w:t>ализации отдельного мероприятия 2 осуществляется в соответствии с бюджетным законодательством Российской Федерации и законодател</w:t>
      </w:r>
      <w:r w:rsidRPr="00614EFA">
        <w:rPr>
          <w:rFonts w:ascii="Times New Roman" w:hAnsi="Times New Roman"/>
          <w:color w:val="000000"/>
          <w:sz w:val="30"/>
          <w:szCs w:val="30"/>
        </w:rPr>
        <w:t>ь</w:t>
      </w:r>
      <w:r w:rsidRPr="00614EFA">
        <w:rPr>
          <w:rFonts w:ascii="Times New Roman" w:hAnsi="Times New Roman"/>
          <w:color w:val="000000"/>
          <w:sz w:val="30"/>
          <w:szCs w:val="30"/>
        </w:rPr>
        <w:t xml:space="preserve">ством в сфере закупок товаров, работ, услуг для муниципальных нужд в </w:t>
      </w:r>
      <w:r w:rsidRPr="00614EFA">
        <w:rPr>
          <w:rFonts w:ascii="Times New Roman" w:hAnsi="Times New Roman"/>
          <w:color w:val="000000"/>
          <w:sz w:val="30"/>
          <w:szCs w:val="30"/>
        </w:rPr>
        <w:lastRenderedPageBreak/>
        <w:t>соответствии с Федеральным законом от 05.04.2013 N 44-ФЗ «О ко</w:t>
      </w:r>
      <w:r w:rsidRPr="00614EFA">
        <w:rPr>
          <w:rFonts w:ascii="Times New Roman" w:hAnsi="Times New Roman"/>
          <w:color w:val="000000"/>
          <w:sz w:val="30"/>
          <w:szCs w:val="30"/>
        </w:rPr>
        <w:t>н</w:t>
      </w:r>
      <w:r w:rsidRPr="00614EFA">
        <w:rPr>
          <w:rFonts w:ascii="Times New Roman" w:hAnsi="Times New Roman"/>
          <w:color w:val="000000"/>
          <w:sz w:val="30"/>
          <w:szCs w:val="30"/>
        </w:rPr>
        <w:t>трактной системе в сфере закупок товаров, работ, услуг для обеспеч</w:t>
      </w:r>
      <w:r w:rsidRPr="00614EFA">
        <w:rPr>
          <w:rFonts w:ascii="Times New Roman" w:hAnsi="Times New Roman"/>
          <w:color w:val="000000"/>
          <w:sz w:val="30"/>
          <w:szCs w:val="30"/>
        </w:rPr>
        <w:t>е</w:t>
      </w:r>
      <w:r w:rsidRPr="00614EFA">
        <w:rPr>
          <w:rFonts w:ascii="Times New Roman" w:hAnsi="Times New Roman"/>
          <w:color w:val="000000"/>
          <w:sz w:val="30"/>
          <w:szCs w:val="30"/>
        </w:rPr>
        <w:t>ния государственных и муниципальных нужд».</w:t>
      </w:r>
      <w:proofErr w:type="gramEnd"/>
    </w:p>
    <w:p w:rsidR="00E87659" w:rsidRPr="00610DE9" w:rsidRDefault="00E87659" w:rsidP="00E87659">
      <w:pPr>
        <w:autoSpaceDE w:val="0"/>
        <w:autoSpaceDN w:val="0"/>
        <w:adjustRightInd w:val="0"/>
        <w:spacing w:after="0" w:line="240" w:lineRule="auto"/>
        <w:jc w:val="both"/>
        <w:rPr>
          <w:rFonts w:ascii="Times New Roman" w:hAnsi="Times New Roman"/>
          <w:color w:val="000000" w:themeColor="text1"/>
          <w:sz w:val="30"/>
          <w:szCs w:val="30"/>
        </w:rPr>
      </w:pPr>
      <w:r w:rsidRPr="00614EFA">
        <w:rPr>
          <w:rFonts w:ascii="Times New Roman" w:hAnsi="Times New Roman"/>
          <w:noProof/>
          <w:color w:val="000000" w:themeColor="text1"/>
          <w:sz w:val="30"/>
          <w:szCs w:val="30"/>
        </w:rPr>
        <mc:AlternateContent>
          <mc:Choice Requires="wps">
            <w:drawing>
              <wp:anchor distT="0" distB="0" distL="114300" distR="114300" simplePos="0" relativeHeight="251659264" behindDoc="0" locked="0" layoutInCell="1" allowOverlap="1" wp14:anchorId="2547C6C6" wp14:editId="4DA14E27">
                <wp:simplePos x="0" y="0"/>
                <wp:positionH relativeFrom="column">
                  <wp:posOffset>11734</wp:posOffset>
                </wp:positionH>
                <wp:positionV relativeFrom="paragraph">
                  <wp:posOffset>221035</wp:posOffset>
                </wp:positionV>
                <wp:extent cx="5868062" cy="0"/>
                <wp:effectExtent l="0" t="0" r="1841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86806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7.4pt" to="462.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"/>
            </w:pict>
          </mc:Fallback>
        </mc:AlternateContent>
      </w:r>
    </w:p>
    <w:p w:rsidR="009D7F6B" w:rsidRDefault="009D7F6B" w:rsidP="009D7F6B">
      <w:pPr>
        <w:rPr>
          <w:rFonts w:ascii="Times New Roman" w:hAnsi="Times New Roman"/>
          <w:sz w:val="30"/>
          <w:szCs w:val="30"/>
        </w:rPr>
      </w:pPr>
      <w:bookmarkStart w:id="10" w:name="_GoBack"/>
      <w:bookmarkEnd w:id="10"/>
    </w:p>
    <w:p w:rsidR="009D7F6B" w:rsidRDefault="009D7F6B" w:rsidP="009D7F6B">
      <w:pPr>
        <w:jc w:val="right"/>
        <w:rPr>
          <w:rFonts w:ascii="Times New Roman" w:hAnsi="Times New Roman"/>
          <w:sz w:val="30"/>
          <w:szCs w:val="30"/>
        </w:rPr>
        <w:sectPr w:rsidR="009D7F6B" w:rsidSect="00304ECB">
          <w:headerReference w:type="default" r:id="rId74"/>
          <w:type w:val="continuous"/>
          <w:pgSz w:w="11906" w:h="16838" w:code="9"/>
          <w:pgMar w:top="1134" w:right="567" w:bottom="1134" w:left="1984" w:header="720" w:footer="720" w:gutter="0"/>
          <w:cols w:space="708"/>
          <w:titlePg/>
          <w:docGrid w:linePitch="360"/>
        </w:sectPr>
      </w:pPr>
    </w:p>
    <w:p w:rsidR="009D7F6B" w:rsidRPr="009D7F6B" w:rsidRDefault="009D7F6B" w:rsidP="003D7B64">
      <w:pPr>
        <w:widowControl w:val="0"/>
        <w:autoSpaceDE w:val="0"/>
        <w:autoSpaceDN w:val="0"/>
        <w:spacing w:after="0" w:line="192" w:lineRule="auto"/>
        <w:ind w:left="10065"/>
        <w:jc w:val="both"/>
        <w:rPr>
          <w:rFonts w:ascii="Times New Roman" w:hAnsi="Times New Roman"/>
          <w:sz w:val="30"/>
          <w:szCs w:val="30"/>
        </w:rPr>
      </w:pPr>
      <w:r w:rsidRPr="009D7F6B">
        <w:rPr>
          <w:rFonts w:ascii="Times New Roman" w:hAnsi="Times New Roman"/>
          <w:sz w:val="30"/>
          <w:szCs w:val="30"/>
        </w:rPr>
        <w:lastRenderedPageBreak/>
        <w:t>Приложение 1</w:t>
      </w:r>
    </w:p>
    <w:p w:rsidR="009D7F6B" w:rsidRPr="009D7F6B" w:rsidRDefault="009D7F6B" w:rsidP="003D7B64">
      <w:pPr>
        <w:widowControl w:val="0"/>
        <w:autoSpaceDE w:val="0"/>
        <w:autoSpaceDN w:val="0"/>
        <w:spacing w:after="0" w:line="192" w:lineRule="auto"/>
        <w:ind w:left="10065"/>
        <w:jc w:val="both"/>
        <w:rPr>
          <w:rFonts w:ascii="Times New Roman" w:hAnsi="Times New Roman"/>
          <w:sz w:val="30"/>
          <w:szCs w:val="30"/>
        </w:rPr>
      </w:pPr>
      <w:r w:rsidRPr="009D7F6B">
        <w:rPr>
          <w:rFonts w:ascii="Times New Roman" w:hAnsi="Times New Roman"/>
          <w:sz w:val="30"/>
          <w:szCs w:val="30"/>
        </w:rPr>
        <w:t>к муниципальной программе</w:t>
      </w:r>
    </w:p>
    <w:p w:rsidR="009D7F6B" w:rsidRPr="009D7F6B" w:rsidRDefault="003D7B64" w:rsidP="003D7B64">
      <w:pPr>
        <w:widowControl w:val="0"/>
        <w:autoSpaceDE w:val="0"/>
        <w:autoSpaceDN w:val="0"/>
        <w:spacing w:after="0" w:line="192" w:lineRule="auto"/>
        <w:ind w:left="10065" w:right="-739"/>
        <w:jc w:val="both"/>
        <w:rPr>
          <w:rFonts w:ascii="Times New Roman" w:hAnsi="Times New Roman"/>
          <w:sz w:val="30"/>
          <w:szCs w:val="30"/>
        </w:rPr>
      </w:pPr>
      <w:r>
        <w:rPr>
          <w:rFonts w:ascii="Times New Roman" w:hAnsi="Times New Roman"/>
          <w:sz w:val="30"/>
          <w:szCs w:val="30"/>
        </w:rPr>
        <w:t xml:space="preserve">«Развитие </w:t>
      </w:r>
      <w:proofErr w:type="gramStart"/>
      <w:r w:rsidR="009D7F6B" w:rsidRPr="009D7F6B">
        <w:rPr>
          <w:rFonts w:ascii="Times New Roman" w:hAnsi="Times New Roman"/>
          <w:sz w:val="30"/>
          <w:szCs w:val="30"/>
        </w:rPr>
        <w:t>жилищно-коммунального</w:t>
      </w:r>
      <w:proofErr w:type="gramEnd"/>
    </w:p>
    <w:p w:rsidR="009D7F6B" w:rsidRPr="009D7F6B" w:rsidRDefault="009D7F6B" w:rsidP="003D7B64">
      <w:pPr>
        <w:widowControl w:val="0"/>
        <w:autoSpaceDE w:val="0"/>
        <w:autoSpaceDN w:val="0"/>
        <w:spacing w:after="0" w:line="192" w:lineRule="auto"/>
        <w:ind w:left="10065"/>
        <w:jc w:val="both"/>
        <w:rPr>
          <w:rFonts w:ascii="Times New Roman" w:hAnsi="Times New Roman"/>
          <w:sz w:val="30"/>
          <w:szCs w:val="30"/>
        </w:rPr>
      </w:pPr>
      <w:r w:rsidRPr="009D7F6B">
        <w:rPr>
          <w:rFonts w:ascii="Times New Roman" w:hAnsi="Times New Roman"/>
          <w:sz w:val="30"/>
          <w:szCs w:val="30"/>
        </w:rPr>
        <w:t xml:space="preserve">хозяйства и дорожного комплекса </w:t>
      </w:r>
    </w:p>
    <w:p w:rsidR="009D7F6B" w:rsidRPr="009D7F6B" w:rsidRDefault="009D7F6B" w:rsidP="003D7B64">
      <w:pPr>
        <w:widowControl w:val="0"/>
        <w:autoSpaceDE w:val="0"/>
        <w:autoSpaceDN w:val="0"/>
        <w:spacing w:after="0" w:line="192" w:lineRule="auto"/>
        <w:ind w:left="10065"/>
        <w:jc w:val="both"/>
        <w:rPr>
          <w:rFonts w:ascii="Times New Roman" w:hAnsi="Times New Roman"/>
          <w:strike/>
          <w:sz w:val="30"/>
          <w:szCs w:val="30"/>
        </w:rPr>
      </w:pPr>
      <w:r w:rsidRPr="009D7F6B">
        <w:rPr>
          <w:rFonts w:ascii="Times New Roman" w:hAnsi="Times New Roman"/>
          <w:sz w:val="30"/>
          <w:szCs w:val="30"/>
        </w:rPr>
        <w:t xml:space="preserve">города Красноярска» </w:t>
      </w: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r w:rsidRPr="009D7F6B">
        <w:rPr>
          <w:rFonts w:ascii="Times New Roman" w:hAnsi="Times New Roman"/>
          <w:sz w:val="30"/>
          <w:szCs w:val="30"/>
        </w:rPr>
        <w:t>ПЕРЕЧЕНЬ</w:t>
      </w: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r w:rsidRPr="009D7F6B">
        <w:rPr>
          <w:rFonts w:ascii="Times New Roman" w:hAnsi="Times New Roman"/>
          <w:sz w:val="30"/>
          <w:szCs w:val="30"/>
        </w:rPr>
        <w:t>мероприятий подпрограмм и отдельных мероприятий</w:t>
      </w: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r w:rsidRPr="009D7F6B">
        <w:rPr>
          <w:rFonts w:ascii="Times New Roman" w:hAnsi="Times New Roman"/>
          <w:sz w:val="30"/>
          <w:szCs w:val="30"/>
        </w:rPr>
        <w:t>муниципальной программы</w:t>
      </w: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p>
    <w:p w:rsidR="009D7F6B" w:rsidRPr="009D7F6B" w:rsidRDefault="009D7F6B" w:rsidP="009D7F6B">
      <w:pPr>
        <w:spacing w:after="0" w:line="14" w:lineRule="auto"/>
        <w:rPr>
          <w:rFonts w:asciiTheme="minorHAnsi" w:eastAsiaTheme="minorHAnsi" w:hAnsiTheme="minorHAnsi" w:cstheme="minorBidi"/>
          <w:sz w:val="2"/>
          <w:szCs w:val="2"/>
          <w:lang w:eastAsia="en-US"/>
        </w:rPr>
      </w:pPr>
    </w:p>
    <w:p w:rsidR="009D7F6B" w:rsidRPr="009D7F6B" w:rsidRDefault="009D7F6B" w:rsidP="009D7F6B">
      <w:pPr>
        <w:spacing w:after="0" w:line="14" w:lineRule="auto"/>
        <w:rPr>
          <w:rFonts w:asciiTheme="minorHAnsi" w:eastAsiaTheme="minorHAnsi" w:hAnsiTheme="minorHAnsi" w:cstheme="minorBidi"/>
          <w:sz w:val="2"/>
          <w:szCs w:val="2"/>
          <w:lang w:eastAsia="en-US"/>
        </w:rPr>
      </w:pPr>
    </w:p>
    <w:tbl>
      <w:tblPr>
        <w:tblW w:w="15871"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9"/>
        <w:gridCol w:w="2526"/>
        <w:gridCol w:w="1956"/>
        <w:gridCol w:w="1297"/>
        <w:gridCol w:w="1270"/>
        <w:gridCol w:w="2721"/>
        <w:gridCol w:w="2665"/>
        <w:gridCol w:w="2727"/>
      </w:tblGrid>
      <w:tr w:rsidR="009D7F6B" w:rsidRPr="009D7F6B" w:rsidTr="009D7F6B">
        <w:trPr>
          <w:tblHeader/>
          <w:jc w:val="center"/>
        </w:trPr>
        <w:tc>
          <w:tcPr>
            <w:tcW w:w="709" w:type="dxa"/>
            <w:vMerge w:val="restart"/>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 xml:space="preserve">№ </w:t>
            </w:r>
            <w:proofErr w:type="gramStart"/>
            <w:r w:rsidRPr="009D7F6B">
              <w:rPr>
                <w:rFonts w:ascii="Times New Roman" w:hAnsi="Times New Roman"/>
                <w:sz w:val="24"/>
                <w:szCs w:val="24"/>
              </w:rPr>
              <w:t>п</w:t>
            </w:r>
            <w:proofErr w:type="gramEnd"/>
            <w:r w:rsidRPr="009D7F6B">
              <w:rPr>
                <w:rFonts w:ascii="Times New Roman" w:hAnsi="Times New Roman"/>
                <w:sz w:val="24"/>
                <w:szCs w:val="24"/>
              </w:rPr>
              <w:t>/п</w:t>
            </w:r>
          </w:p>
        </w:tc>
        <w:tc>
          <w:tcPr>
            <w:tcW w:w="2526" w:type="dxa"/>
            <w:vMerge w:val="restart"/>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 xml:space="preserve">Наименование </w:t>
            </w: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мероприятия</w:t>
            </w:r>
          </w:p>
        </w:tc>
        <w:tc>
          <w:tcPr>
            <w:tcW w:w="1956" w:type="dxa"/>
            <w:vMerge w:val="restart"/>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 xml:space="preserve">Ответственный исполнитель, </w:t>
            </w: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соисполнитель муниципальной программы</w:t>
            </w:r>
          </w:p>
        </w:tc>
        <w:tc>
          <w:tcPr>
            <w:tcW w:w="2567" w:type="dxa"/>
            <w:gridSpan w:val="2"/>
            <w:tcBorders>
              <w:bottom w:val="single" w:sz="4" w:space="0" w:color="auto"/>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Срок</w:t>
            </w:r>
          </w:p>
        </w:tc>
        <w:tc>
          <w:tcPr>
            <w:tcW w:w="2721" w:type="dxa"/>
            <w:vMerge w:val="restart"/>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Ожидаемый результат (краткое описание)</w:t>
            </w:r>
          </w:p>
        </w:tc>
        <w:tc>
          <w:tcPr>
            <w:tcW w:w="2665" w:type="dxa"/>
            <w:vMerge w:val="restart"/>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 xml:space="preserve">Последствия </w:t>
            </w: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proofErr w:type="spellStart"/>
            <w:r w:rsidRPr="009D7F6B">
              <w:rPr>
                <w:rFonts w:ascii="Times New Roman" w:hAnsi="Times New Roman"/>
                <w:sz w:val="24"/>
                <w:szCs w:val="24"/>
              </w:rPr>
              <w:t>нереализации</w:t>
            </w:r>
            <w:proofErr w:type="spell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мероприятия</w:t>
            </w:r>
          </w:p>
        </w:tc>
        <w:tc>
          <w:tcPr>
            <w:tcW w:w="2727" w:type="dxa"/>
            <w:vMerge w:val="restart"/>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
                <w:szCs w:val="2"/>
              </w:rPr>
            </w:pP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 xml:space="preserve">Связь с показателями результативности </w:t>
            </w: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 xml:space="preserve">муниципальной </w:t>
            </w:r>
          </w:p>
          <w:p w:rsidR="009D7F6B" w:rsidRPr="009D7F6B" w:rsidRDefault="009D7F6B" w:rsidP="009D7F6B">
            <w:pPr>
              <w:widowControl w:val="0"/>
              <w:autoSpaceDE w:val="0"/>
              <w:autoSpaceDN w:val="0"/>
              <w:spacing w:after="0" w:line="192" w:lineRule="auto"/>
              <w:jc w:val="center"/>
              <w:rPr>
                <w:rFonts w:ascii="Times New Roman" w:hAnsi="Times New Roman"/>
                <w:sz w:val="6"/>
                <w:szCs w:val="6"/>
              </w:rPr>
            </w:pPr>
            <w:r w:rsidRPr="009D7F6B">
              <w:rPr>
                <w:rFonts w:ascii="Times New Roman" w:hAnsi="Times New Roman"/>
                <w:sz w:val="24"/>
                <w:szCs w:val="24"/>
              </w:rPr>
              <w:t>программы</w:t>
            </w:r>
          </w:p>
        </w:tc>
      </w:tr>
      <w:tr w:rsidR="009D7F6B" w:rsidRPr="009D7F6B" w:rsidTr="009D7F6B">
        <w:trPr>
          <w:tblHeader/>
          <w:jc w:val="center"/>
        </w:trPr>
        <w:tc>
          <w:tcPr>
            <w:tcW w:w="709" w:type="dxa"/>
            <w:vMerge/>
            <w:tcBorders>
              <w:bottom w:val="nil"/>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p>
        </w:tc>
        <w:tc>
          <w:tcPr>
            <w:tcW w:w="2526" w:type="dxa"/>
            <w:vMerge/>
            <w:tcBorders>
              <w:bottom w:val="nil"/>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p>
        </w:tc>
        <w:tc>
          <w:tcPr>
            <w:tcW w:w="1956" w:type="dxa"/>
            <w:vMerge/>
            <w:tcBorders>
              <w:bottom w:val="nil"/>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p>
        </w:tc>
        <w:tc>
          <w:tcPr>
            <w:tcW w:w="1297" w:type="dxa"/>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начала     реализации</w:t>
            </w:r>
          </w:p>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p>
        </w:tc>
        <w:tc>
          <w:tcPr>
            <w:tcW w:w="1270" w:type="dxa"/>
            <w:tcBorders>
              <w:bottom w:val="nil"/>
            </w:tcBorders>
          </w:tcPr>
          <w:p w:rsidR="009D7F6B" w:rsidRPr="009D7F6B" w:rsidRDefault="009D7F6B" w:rsidP="009D7F6B">
            <w:pPr>
              <w:widowControl w:val="0"/>
              <w:autoSpaceDE w:val="0"/>
              <w:autoSpaceDN w:val="0"/>
              <w:spacing w:after="0" w:line="192" w:lineRule="auto"/>
              <w:jc w:val="center"/>
              <w:rPr>
                <w:rFonts w:ascii="Times New Roman" w:hAnsi="Times New Roman"/>
                <w:sz w:val="24"/>
                <w:szCs w:val="24"/>
              </w:rPr>
            </w:pPr>
            <w:r w:rsidRPr="009D7F6B">
              <w:rPr>
                <w:rFonts w:ascii="Times New Roman" w:hAnsi="Times New Roman"/>
                <w:sz w:val="24"/>
                <w:szCs w:val="24"/>
              </w:rPr>
              <w:t>окончания реализ</w:t>
            </w:r>
            <w:r w:rsidRPr="009D7F6B">
              <w:rPr>
                <w:rFonts w:ascii="Times New Roman" w:hAnsi="Times New Roman"/>
                <w:sz w:val="24"/>
                <w:szCs w:val="24"/>
              </w:rPr>
              <w:t>а</w:t>
            </w:r>
            <w:r w:rsidRPr="009D7F6B">
              <w:rPr>
                <w:rFonts w:ascii="Times New Roman" w:hAnsi="Times New Roman"/>
                <w:sz w:val="24"/>
                <w:szCs w:val="24"/>
              </w:rPr>
              <w:t>ции</w:t>
            </w:r>
          </w:p>
        </w:tc>
        <w:tc>
          <w:tcPr>
            <w:tcW w:w="2721" w:type="dxa"/>
            <w:vMerge/>
            <w:tcBorders>
              <w:bottom w:val="nil"/>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p>
        </w:tc>
        <w:tc>
          <w:tcPr>
            <w:tcW w:w="2665" w:type="dxa"/>
            <w:vMerge/>
            <w:tcBorders>
              <w:bottom w:val="nil"/>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p>
        </w:tc>
        <w:tc>
          <w:tcPr>
            <w:tcW w:w="2727" w:type="dxa"/>
            <w:vMerge/>
            <w:tcBorders>
              <w:bottom w:val="nil"/>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p>
        </w:tc>
      </w:tr>
    </w:tbl>
    <w:p w:rsidR="009D7F6B" w:rsidRPr="009D7F6B" w:rsidRDefault="009D7F6B" w:rsidP="009D7F6B">
      <w:pPr>
        <w:spacing w:after="0" w:line="14" w:lineRule="auto"/>
        <w:rPr>
          <w:rFonts w:ascii="Times New Roman" w:eastAsiaTheme="minorHAnsi" w:hAnsi="Times New Roman"/>
          <w:sz w:val="2"/>
          <w:szCs w:val="2"/>
          <w:lang w:eastAsia="en-US"/>
        </w:rPr>
      </w:pPr>
    </w:p>
    <w:tbl>
      <w:tblPr>
        <w:tblW w:w="15871"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9"/>
        <w:gridCol w:w="2526"/>
        <w:gridCol w:w="1956"/>
        <w:gridCol w:w="1297"/>
        <w:gridCol w:w="1270"/>
        <w:gridCol w:w="2721"/>
        <w:gridCol w:w="2665"/>
        <w:gridCol w:w="2727"/>
      </w:tblGrid>
      <w:tr w:rsidR="009D7F6B" w:rsidRPr="009D7F6B" w:rsidTr="009D7F6B">
        <w:trPr>
          <w:trHeight w:val="113"/>
          <w:tblHeader/>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1</w:t>
            </w:r>
          </w:p>
        </w:tc>
        <w:tc>
          <w:tcPr>
            <w:tcW w:w="2526"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w:t>
            </w:r>
          </w:p>
        </w:tc>
        <w:tc>
          <w:tcPr>
            <w:tcW w:w="1956"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3</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w:t>
            </w:r>
          </w:p>
        </w:tc>
        <w:tc>
          <w:tcPr>
            <w:tcW w:w="2721"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6</w:t>
            </w:r>
          </w:p>
        </w:tc>
        <w:tc>
          <w:tcPr>
            <w:tcW w:w="2665"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7</w:t>
            </w:r>
          </w:p>
        </w:tc>
        <w:tc>
          <w:tcPr>
            <w:tcW w:w="272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8</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1</w:t>
            </w:r>
          </w:p>
        </w:tc>
        <w:tc>
          <w:tcPr>
            <w:tcW w:w="15162" w:type="dxa"/>
            <w:gridSpan w:val="7"/>
          </w:tcPr>
          <w:p w:rsidR="009D7F6B" w:rsidRPr="009D7F6B" w:rsidRDefault="00E87659" w:rsidP="009D7F6B">
            <w:pPr>
              <w:widowControl w:val="0"/>
              <w:autoSpaceDE w:val="0"/>
              <w:autoSpaceDN w:val="0"/>
              <w:spacing w:after="0" w:line="240" w:lineRule="auto"/>
              <w:outlineLvl w:val="2"/>
              <w:rPr>
                <w:rFonts w:ascii="Times New Roman" w:hAnsi="Times New Roman"/>
                <w:sz w:val="24"/>
                <w:szCs w:val="24"/>
              </w:rPr>
            </w:pPr>
            <w:hyperlink w:anchor="P484" w:history="1">
              <w:r w:rsidR="009D7F6B" w:rsidRPr="009D7F6B">
                <w:rPr>
                  <w:rFonts w:ascii="Times New Roman" w:hAnsi="Times New Roman"/>
                  <w:sz w:val="24"/>
                  <w:szCs w:val="24"/>
                </w:rPr>
                <w:t>Подпрограмма 1</w:t>
              </w:r>
            </w:hyperlink>
            <w:r w:rsidR="009D7F6B" w:rsidRPr="009D7F6B">
              <w:rPr>
                <w:rFonts w:ascii="Times New Roman" w:hAnsi="Times New Roman"/>
                <w:sz w:val="24"/>
                <w:szCs w:val="24"/>
              </w:rPr>
              <w:t xml:space="preserve"> «Обеспечение управления жилищным фондом и его капитальный ремонт»</w:t>
            </w:r>
          </w:p>
          <w:p w:rsidR="009D7F6B" w:rsidRPr="009D7F6B" w:rsidRDefault="009D7F6B" w:rsidP="009D7F6B">
            <w:pPr>
              <w:widowControl w:val="0"/>
              <w:autoSpaceDE w:val="0"/>
              <w:autoSpaceDN w:val="0"/>
              <w:spacing w:after="0" w:line="240" w:lineRule="auto"/>
              <w:outlineLvl w:val="2"/>
              <w:rPr>
                <w:rFonts w:ascii="Times New Roman" w:hAnsi="Times New Roman"/>
                <w:sz w:val="2"/>
                <w:szCs w:val="2"/>
              </w:rPr>
            </w:pP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1.1. Во</w:t>
            </w:r>
            <w:r w:rsidRPr="009D7F6B">
              <w:rPr>
                <w:rFonts w:ascii="Times New Roman" w:eastAsiaTheme="minorHAnsi" w:hAnsi="Times New Roman"/>
                <w:sz w:val="24"/>
                <w:lang w:eastAsia="en-US"/>
              </w:rPr>
              <w:t>з</w:t>
            </w:r>
            <w:r w:rsidRPr="009D7F6B">
              <w:rPr>
                <w:rFonts w:ascii="Times New Roman" w:eastAsiaTheme="minorHAnsi" w:hAnsi="Times New Roman"/>
                <w:sz w:val="24"/>
                <w:lang w:eastAsia="en-US"/>
              </w:rPr>
              <w:t>мещение недопол</w:t>
            </w:r>
            <w:r w:rsidRPr="009D7F6B">
              <w:rPr>
                <w:rFonts w:ascii="Times New Roman" w:eastAsiaTheme="minorHAnsi" w:hAnsi="Times New Roman"/>
                <w:sz w:val="24"/>
                <w:lang w:eastAsia="en-US"/>
              </w:rPr>
              <w:t>у</w:t>
            </w:r>
            <w:r w:rsidRPr="009D7F6B">
              <w:rPr>
                <w:rFonts w:ascii="Times New Roman" w:eastAsiaTheme="minorHAnsi" w:hAnsi="Times New Roman"/>
                <w:sz w:val="24"/>
                <w:lang w:eastAsia="en-US"/>
              </w:rPr>
              <w:t>ченных доходов по с</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держанию общего имущества в домах, все или часть жилых помещений в которых отнесены к жилым п</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мещениям в общеж</w:t>
            </w:r>
            <w:r w:rsidRPr="009D7F6B">
              <w:rPr>
                <w:rFonts w:ascii="Times New Roman" w:eastAsiaTheme="minorHAnsi" w:hAnsi="Times New Roman"/>
                <w:sz w:val="24"/>
                <w:lang w:eastAsia="en-US"/>
              </w:rPr>
              <w:t>и</w:t>
            </w:r>
            <w:r w:rsidRPr="009D7F6B">
              <w:rPr>
                <w:rFonts w:ascii="Times New Roman" w:eastAsiaTheme="minorHAnsi" w:hAnsi="Times New Roman"/>
                <w:sz w:val="24"/>
                <w:lang w:eastAsia="en-US"/>
              </w:rPr>
              <w:t>тиях или к жилым п</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мещениям маневре</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ного фонда (за искл</w:t>
            </w:r>
            <w:r w:rsidRPr="009D7F6B">
              <w:rPr>
                <w:rFonts w:ascii="Times New Roman" w:eastAsiaTheme="minorHAnsi" w:hAnsi="Times New Roman"/>
                <w:sz w:val="24"/>
                <w:lang w:eastAsia="en-US"/>
              </w:rPr>
              <w:t>ю</w:t>
            </w:r>
            <w:r w:rsidRPr="009D7F6B">
              <w:rPr>
                <w:rFonts w:ascii="Times New Roman" w:eastAsiaTheme="minorHAnsi" w:hAnsi="Times New Roman"/>
                <w:sz w:val="24"/>
                <w:lang w:eastAsia="en-US"/>
              </w:rPr>
              <w:t>чением организаций, управляющих госуда</w:t>
            </w:r>
            <w:r w:rsidRPr="009D7F6B">
              <w:rPr>
                <w:rFonts w:ascii="Times New Roman" w:eastAsiaTheme="minorHAnsi" w:hAnsi="Times New Roman"/>
                <w:sz w:val="24"/>
                <w:lang w:eastAsia="en-US"/>
              </w:rPr>
              <w:t>р</w:t>
            </w:r>
            <w:r w:rsidRPr="009D7F6B">
              <w:rPr>
                <w:rFonts w:ascii="Times New Roman" w:eastAsiaTheme="minorHAnsi" w:hAnsi="Times New Roman"/>
                <w:sz w:val="24"/>
                <w:lang w:eastAsia="en-US"/>
              </w:rPr>
              <w:t xml:space="preserve">ственным жилищным </w:t>
            </w:r>
            <w:r w:rsidRPr="009D7F6B">
              <w:rPr>
                <w:rFonts w:ascii="Times New Roman" w:eastAsiaTheme="minorHAnsi" w:hAnsi="Times New Roman"/>
                <w:sz w:val="24"/>
                <w:lang w:eastAsia="en-US"/>
              </w:rPr>
              <w:lastRenderedPageBreak/>
              <w:t>фондом и обслужив</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ющих данный фонд)</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предоставление кач</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ственных услуг по с</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держанию и ремонту общего имущества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убытки управляющих организаций;</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снижение качества ок</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зываемых услуг по с</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держанию и ремонту общего имущества; снижение объемов и п</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риодичности выполня</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мых работ</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2727" w:type="dxa"/>
          </w:tcPr>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показатель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 отн</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шение размера платы за содержание жилого п</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мещения, вносимой гражданами, прожива</w:t>
            </w:r>
            <w:r w:rsidRPr="009D7F6B">
              <w:rPr>
                <w:rFonts w:ascii="Times New Roman" w:eastAsiaTheme="minorHAnsi" w:hAnsi="Times New Roman"/>
                <w:sz w:val="24"/>
                <w:lang w:eastAsia="en-US"/>
              </w:rPr>
              <w:t>ю</w:t>
            </w:r>
            <w:r w:rsidRPr="009D7F6B">
              <w:rPr>
                <w:rFonts w:ascii="Times New Roman" w:eastAsiaTheme="minorHAnsi" w:hAnsi="Times New Roman"/>
                <w:sz w:val="24"/>
                <w:lang w:eastAsia="en-US"/>
              </w:rPr>
              <w:t>щими в общежитиях и маневренном фонде, к размеру платы за соде</w:t>
            </w:r>
            <w:r w:rsidRPr="009D7F6B">
              <w:rPr>
                <w:rFonts w:ascii="Times New Roman" w:eastAsiaTheme="minorHAnsi" w:hAnsi="Times New Roman"/>
                <w:sz w:val="24"/>
                <w:lang w:eastAsia="en-US"/>
              </w:rPr>
              <w:t>р</w:t>
            </w:r>
            <w:r w:rsidRPr="009D7F6B">
              <w:rPr>
                <w:rFonts w:ascii="Times New Roman" w:eastAsiaTheme="minorHAnsi" w:hAnsi="Times New Roman"/>
                <w:sz w:val="24"/>
                <w:lang w:eastAsia="en-US"/>
              </w:rPr>
              <w:t>жание жилого помещ</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ния, утвержденному Красноярским горо</w:t>
            </w:r>
            <w:r w:rsidRPr="009D7F6B">
              <w:rPr>
                <w:rFonts w:ascii="Times New Roman" w:eastAsiaTheme="minorHAnsi" w:hAnsi="Times New Roman"/>
                <w:sz w:val="24"/>
                <w:lang w:eastAsia="en-US"/>
              </w:rPr>
              <w:t>д</w:t>
            </w:r>
            <w:r w:rsidRPr="009D7F6B">
              <w:rPr>
                <w:rFonts w:ascii="Times New Roman" w:eastAsiaTheme="minorHAnsi" w:hAnsi="Times New Roman"/>
                <w:sz w:val="24"/>
                <w:lang w:eastAsia="en-US"/>
              </w:rPr>
              <w:t>ским Советом депутатов</w:t>
            </w:r>
          </w:p>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1.2. Ре</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лизация отдельных мер по обеспечению ограничения платы граждан за комм</w:t>
            </w:r>
            <w:r w:rsidRPr="009D7F6B">
              <w:rPr>
                <w:rFonts w:ascii="Times New Roman" w:eastAsiaTheme="minorHAnsi" w:hAnsi="Times New Roman"/>
                <w:sz w:val="24"/>
                <w:lang w:eastAsia="en-US"/>
              </w:rPr>
              <w:t>у</w:t>
            </w:r>
            <w:r w:rsidRPr="009D7F6B">
              <w:rPr>
                <w:rFonts w:ascii="Times New Roman" w:eastAsiaTheme="minorHAnsi" w:hAnsi="Times New Roman"/>
                <w:sz w:val="24"/>
                <w:lang w:eastAsia="en-US"/>
              </w:rPr>
              <w:t>нальные услуги</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sz w:val="24"/>
                <w:lang w:eastAsia="en-US"/>
              </w:rPr>
              <w:t>с 2024 года –</w:t>
            </w:r>
            <w:r w:rsidRPr="009D7F6B">
              <w:rPr>
                <w:rFonts w:ascii="Times New Roman" w:eastAsiaTheme="minorHAnsi" w:hAnsi="Times New Roman"/>
                <w:lang w:eastAsia="en-US"/>
              </w:rPr>
              <w:t xml:space="preserve">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хозяйства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sz w:val="24"/>
                <w:lang w:eastAsia="en-US"/>
              </w:rPr>
              <w:t>и транспорта</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2028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своевременные расчеты с исполнителями ко</w:t>
            </w:r>
            <w:r w:rsidRPr="009D7F6B">
              <w:rPr>
                <w:rFonts w:ascii="Times New Roman" w:eastAsiaTheme="minorHAnsi" w:hAnsi="Times New Roman"/>
                <w:sz w:val="24"/>
                <w:lang w:eastAsia="en-US"/>
              </w:rPr>
              <w:t>м</w:t>
            </w:r>
            <w:r w:rsidRPr="009D7F6B">
              <w:rPr>
                <w:rFonts w:ascii="Times New Roman" w:eastAsiaTheme="minorHAnsi" w:hAnsi="Times New Roman"/>
                <w:sz w:val="24"/>
                <w:lang w:eastAsia="en-US"/>
              </w:rPr>
              <w:t>мунальных услуг;</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предоставление кач</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ственных коммунальных услуг населению города</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убытки управляющих организаций;</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наращивание долгов п</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 xml:space="preserve">ред </w:t>
            </w:r>
            <w:proofErr w:type="spellStart"/>
            <w:r w:rsidRPr="009D7F6B">
              <w:rPr>
                <w:rFonts w:ascii="Times New Roman" w:eastAsiaTheme="minorHAnsi" w:hAnsi="Times New Roman"/>
                <w:sz w:val="24"/>
                <w:lang w:eastAsia="en-US"/>
              </w:rPr>
              <w:t>ресурсоснабжа</w:t>
            </w:r>
            <w:r w:rsidRPr="009D7F6B">
              <w:rPr>
                <w:rFonts w:ascii="Times New Roman" w:eastAsiaTheme="minorHAnsi" w:hAnsi="Times New Roman"/>
                <w:sz w:val="24"/>
                <w:lang w:eastAsia="en-US"/>
              </w:rPr>
              <w:t>ю</w:t>
            </w:r>
            <w:r w:rsidRPr="009D7F6B">
              <w:rPr>
                <w:rFonts w:ascii="Times New Roman" w:eastAsiaTheme="minorHAnsi" w:hAnsi="Times New Roman"/>
                <w:sz w:val="24"/>
                <w:lang w:eastAsia="en-US"/>
              </w:rPr>
              <w:t>щими</w:t>
            </w:r>
            <w:proofErr w:type="spellEnd"/>
            <w:r w:rsidRPr="009D7F6B">
              <w:rPr>
                <w:rFonts w:ascii="Times New Roman" w:eastAsiaTheme="minorHAnsi" w:hAnsi="Times New Roman"/>
                <w:sz w:val="24"/>
                <w:lang w:eastAsia="en-US"/>
              </w:rPr>
              <w:t xml:space="preserve"> организациями;</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снижение качества ок</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зываемых коммунал</w:t>
            </w:r>
            <w:r w:rsidRPr="009D7F6B">
              <w:rPr>
                <w:rFonts w:ascii="Times New Roman" w:eastAsiaTheme="minorHAnsi" w:hAnsi="Times New Roman"/>
                <w:sz w:val="24"/>
                <w:lang w:eastAsia="en-US"/>
              </w:rPr>
              <w:t>ь</w:t>
            </w:r>
            <w:r w:rsidRPr="009D7F6B">
              <w:rPr>
                <w:rFonts w:ascii="Times New Roman" w:eastAsiaTheme="minorHAnsi" w:hAnsi="Times New Roman"/>
                <w:sz w:val="24"/>
                <w:lang w:eastAsia="en-US"/>
              </w:rPr>
              <w:t xml:space="preserve">ных услуг;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снижение уровня сбора платежей с населения</w:t>
            </w:r>
          </w:p>
        </w:tc>
        <w:tc>
          <w:tcPr>
            <w:tcW w:w="2727" w:type="dxa"/>
          </w:tcPr>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показатель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w:t>
            </w:r>
          </w:p>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proofErr w:type="gramStart"/>
            <w:r w:rsidRPr="009D7F6B">
              <w:rPr>
                <w:rFonts w:ascii="Times New Roman" w:eastAsiaTheme="minorHAnsi" w:hAnsi="Times New Roman"/>
                <w:sz w:val="24"/>
                <w:lang w:eastAsia="en-US"/>
              </w:rPr>
              <w:t>отношение размера вн</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симой гражданами пл</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ты за коммунальные услуги, проживающими</w:t>
            </w:r>
            <w:proofErr w:type="gramEnd"/>
          </w:p>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многоквартирных д</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мах (жилых домах), в текущем месяце к плате за коммунальные услуги граждан в декабре предыдущего календа</w:t>
            </w:r>
            <w:r w:rsidRPr="009D7F6B">
              <w:rPr>
                <w:rFonts w:ascii="Times New Roman" w:eastAsiaTheme="minorHAnsi" w:hAnsi="Times New Roman"/>
                <w:sz w:val="24"/>
                <w:lang w:eastAsia="en-US"/>
              </w:rPr>
              <w:t>р</w:t>
            </w:r>
            <w:r w:rsidRPr="009D7F6B">
              <w:rPr>
                <w:rFonts w:ascii="Times New Roman" w:eastAsiaTheme="minorHAnsi" w:hAnsi="Times New Roman"/>
                <w:sz w:val="24"/>
                <w:lang w:eastAsia="en-US"/>
              </w:rPr>
              <w:t>ного года (базовом п</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риоде) с учетом пр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дельного индекса изм</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нения размера вносимой гражданами платы за коммунальные услуги в городе Красноярске, утвержденного Губерн</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тором Красноярского края (2023 год); доля средств, направленных на обеспечение безопа</w:t>
            </w:r>
            <w:r w:rsidRPr="009D7F6B">
              <w:rPr>
                <w:rFonts w:ascii="Times New Roman" w:eastAsiaTheme="minorHAnsi" w:hAnsi="Times New Roman"/>
                <w:sz w:val="24"/>
                <w:lang w:eastAsia="en-US"/>
              </w:rPr>
              <w:t>с</w:t>
            </w:r>
            <w:r w:rsidRPr="009D7F6B">
              <w:rPr>
                <w:rFonts w:ascii="Times New Roman" w:eastAsiaTheme="minorHAnsi" w:hAnsi="Times New Roman"/>
                <w:sz w:val="24"/>
                <w:lang w:eastAsia="en-US"/>
              </w:rPr>
              <w:t>ных и комфортных усл</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вий проживания граждан в жилых домах и обе</w:t>
            </w:r>
            <w:r w:rsidRPr="009D7F6B">
              <w:rPr>
                <w:rFonts w:ascii="Times New Roman" w:eastAsiaTheme="minorHAnsi" w:hAnsi="Times New Roman"/>
                <w:sz w:val="24"/>
                <w:lang w:eastAsia="en-US"/>
              </w:rPr>
              <w:t>с</w:t>
            </w:r>
            <w:r w:rsidRPr="009D7F6B">
              <w:rPr>
                <w:rFonts w:ascii="Times New Roman" w:eastAsiaTheme="minorHAnsi" w:hAnsi="Times New Roman"/>
                <w:sz w:val="24"/>
                <w:lang w:eastAsia="en-US"/>
              </w:rPr>
              <w:t>печение доступных ко</w:t>
            </w:r>
            <w:r w:rsidRPr="009D7F6B">
              <w:rPr>
                <w:rFonts w:ascii="Times New Roman" w:eastAsiaTheme="minorHAnsi" w:hAnsi="Times New Roman"/>
                <w:sz w:val="24"/>
                <w:lang w:eastAsia="en-US"/>
              </w:rPr>
              <w:t>м</w:t>
            </w:r>
            <w:r w:rsidRPr="009D7F6B">
              <w:rPr>
                <w:rFonts w:ascii="Times New Roman" w:eastAsiaTheme="minorHAnsi" w:hAnsi="Times New Roman"/>
                <w:sz w:val="24"/>
                <w:lang w:eastAsia="en-US"/>
              </w:rPr>
              <w:t xml:space="preserve">мунальных услуг </w:t>
            </w:r>
          </w:p>
        </w:tc>
      </w:tr>
      <w:tr w:rsidR="009D7F6B" w:rsidRPr="009D7F6B" w:rsidTr="009D7F6B">
        <w:trPr>
          <w:trHeight w:val="113"/>
          <w:jc w:val="center"/>
        </w:trPr>
        <w:tc>
          <w:tcPr>
            <w:tcW w:w="709"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w:t>
            </w:r>
          </w:p>
        </w:tc>
        <w:tc>
          <w:tcPr>
            <w:tcW w:w="2526"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1.3.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Организация и пров</w:t>
            </w:r>
            <w:r w:rsidRPr="009D7F6B">
              <w:rPr>
                <w:rFonts w:ascii="Times New Roman" w:hAnsi="Times New Roman"/>
                <w:sz w:val="24"/>
                <w:szCs w:val="24"/>
              </w:rPr>
              <w:t>е</w:t>
            </w:r>
            <w:r w:rsidRPr="009D7F6B">
              <w:rPr>
                <w:rFonts w:ascii="Times New Roman" w:hAnsi="Times New Roman"/>
                <w:sz w:val="24"/>
                <w:szCs w:val="24"/>
              </w:rPr>
              <w:t xml:space="preserve">дение конкурсов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по отбору управля</w:t>
            </w:r>
            <w:r w:rsidRPr="009D7F6B">
              <w:rPr>
                <w:rFonts w:ascii="Times New Roman" w:hAnsi="Times New Roman"/>
                <w:sz w:val="24"/>
                <w:szCs w:val="24"/>
              </w:rPr>
              <w:t>ю</w:t>
            </w:r>
            <w:r w:rsidRPr="009D7F6B">
              <w:rPr>
                <w:rFonts w:ascii="Times New Roman" w:hAnsi="Times New Roman"/>
                <w:sz w:val="24"/>
                <w:szCs w:val="24"/>
              </w:rPr>
              <w:t>щих организаций</w:t>
            </w:r>
          </w:p>
        </w:tc>
        <w:tc>
          <w:tcPr>
            <w:tcW w:w="1956"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администрации </w:t>
            </w:r>
            <w:r w:rsidRPr="009D7F6B">
              <w:rPr>
                <w:rFonts w:ascii="Times New Roman" w:hAnsi="Times New Roman"/>
                <w:sz w:val="24"/>
                <w:szCs w:val="24"/>
              </w:rPr>
              <w:lastRenderedPageBreak/>
              <w:t>районов</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в городе</w:t>
            </w:r>
          </w:p>
        </w:tc>
        <w:tc>
          <w:tcPr>
            <w:tcW w:w="1297"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обеспечение выбора </w:t>
            </w:r>
            <w:r w:rsidRPr="009D7F6B">
              <w:rPr>
                <w:rFonts w:ascii="Times New Roman" w:hAnsi="Times New Roman"/>
                <w:sz w:val="24"/>
                <w:szCs w:val="24"/>
              </w:rPr>
              <w:lastRenderedPageBreak/>
              <w:t xml:space="preserve">способа управления </w:t>
            </w:r>
            <w:proofErr w:type="gramStart"/>
            <w:r w:rsidRPr="009D7F6B">
              <w:rPr>
                <w:rFonts w:ascii="Times New Roman" w:hAnsi="Times New Roman"/>
                <w:sz w:val="24"/>
                <w:szCs w:val="24"/>
              </w:rPr>
              <w:t>многоквартирными</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домами, в которых со</w:t>
            </w:r>
            <w:r w:rsidRPr="009D7F6B">
              <w:rPr>
                <w:rFonts w:ascii="Times New Roman" w:hAnsi="Times New Roman"/>
                <w:sz w:val="24"/>
                <w:szCs w:val="24"/>
              </w:rPr>
              <w:t>б</w:t>
            </w:r>
            <w:r w:rsidRPr="009D7F6B">
              <w:rPr>
                <w:rFonts w:ascii="Times New Roman" w:hAnsi="Times New Roman"/>
                <w:sz w:val="24"/>
                <w:szCs w:val="24"/>
              </w:rPr>
              <w:t>ственниками не выбран и (или) не реализован способ управления мн</w:t>
            </w:r>
            <w:r w:rsidRPr="009D7F6B">
              <w:rPr>
                <w:rFonts w:ascii="Times New Roman" w:hAnsi="Times New Roman"/>
                <w:sz w:val="24"/>
                <w:szCs w:val="24"/>
              </w:rPr>
              <w:t>о</w:t>
            </w:r>
            <w:r w:rsidRPr="009D7F6B">
              <w:rPr>
                <w:rFonts w:ascii="Times New Roman" w:hAnsi="Times New Roman"/>
                <w:sz w:val="24"/>
                <w:szCs w:val="24"/>
              </w:rPr>
              <w:t>гоквартирным домом</w:t>
            </w:r>
          </w:p>
        </w:tc>
        <w:tc>
          <w:tcPr>
            <w:tcW w:w="2665" w:type="dxa"/>
            <w:tcBorders>
              <w:bottom w:val="single" w:sz="4" w:space="0" w:color="auto"/>
            </w:tcBorders>
          </w:tcPr>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 xml:space="preserve">нарушение </w:t>
            </w:r>
            <w:hyperlink r:id="rId75" w:history="1">
              <w:r w:rsidRPr="009D7F6B">
                <w:rPr>
                  <w:rFonts w:ascii="Times New Roman" w:hAnsi="Times New Roman"/>
                  <w:sz w:val="24"/>
                  <w:szCs w:val="24"/>
                </w:rPr>
                <w:t>ч. 4</w:t>
              </w:r>
            </w:hyperlink>
            <w:r w:rsidRPr="009D7F6B">
              <w:rPr>
                <w:rFonts w:ascii="Times New Roman" w:hAnsi="Times New Roman"/>
                <w:sz w:val="24"/>
                <w:szCs w:val="24"/>
              </w:rPr>
              <w:t xml:space="preserve">, </w:t>
            </w:r>
            <w:hyperlink r:id="rId76" w:history="1">
              <w:r w:rsidRPr="009D7F6B">
                <w:rPr>
                  <w:rFonts w:ascii="Times New Roman" w:hAnsi="Times New Roman"/>
                  <w:sz w:val="24"/>
                  <w:szCs w:val="24"/>
                </w:rPr>
                <w:t>13</w:t>
              </w:r>
              <w:r w:rsidRPr="009D7F6B">
                <w:rPr>
                  <w:rFonts w:ascii="Times New Roman" w:hAnsi="Times New Roman"/>
                  <w:sz w:val="24"/>
                  <w:szCs w:val="24"/>
                </w:rPr>
                <w:br/>
              </w:r>
              <w:r w:rsidRPr="009D7F6B">
                <w:rPr>
                  <w:rFonts w:ascii="Times New Roman" w:hAnsi="Times New Roman"/>
                  <w:sz w:val="24"/>
                  <w:szCs w:val="24"/>
                </w:rPr>
                <w:lastRenderedPageBreak/>
                <w:t>ст. 161</w:t>
              </w:r>
            </w:hyperlink>
            <w:r w:rsidRPr="009D7F6B">
              <w:rPr>
                <w:rFonts w:ascii="Times New Roman" w:hAnsi="Times New Roman"/>
                <w:sz w:val="24"/>
                <w:szCs w:val="24"/>
              </w:rPr>
              <w:t xml:space="preserve">, </w:t>
            </w:r>
            <w:hyperlink r:id="rId77" w:history="1">
              <w:r w:rsidRPr="009D7F6B">
                <w:rPr>
                  <w:rFonts w:ascii="Times New Roman" w:hAnsi="Times New Roman"/>
                  <w:sz w:val="24"/>
                  <w:szCs w:val="24"/>
                </w:rPr>
                <w:t>ч. 2 ст. 163</w:t>
              </w:r>
            </w:hyperlink>
            <w:r w:rsidRPr="009D7F6B">
              <w:rPr>
                <w:rFonts w:ascii="Times New Roman" w:eastAsiaTheme="minorHAnsi" w:hAnsi="Times New Roman"/>
                <w:sz w:val="24"/>
                <w:szCs w:val="24"/>
                <w:lang w:eastAsia="en-US"/>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Жилищного кодекса Российской Федерации, привлечение админ</w:t>
            </w:r>
            <w:r w:rsidRPr="009D7F6B">
              <w:rPr>
                <w:rFonts w:ascii="Times New Roman" w:hAnsi="Times New Roman"/>
                <w:sz w:val="24"/>
                <w:szCs w:val="24"/>
              </w:rPr>
              <w:t>и</w:t>
            </w:r>
            <w:r w:rsidRPr="009D7F6B">
              <w:rPr>
                <w:rFonts w:ascii="Times New Roman" w:hAnsi="Times New Roman"/>
                <w:sz w:val="24"/>
                <w:szCs w:val="24"/>
              </w:rPr>
              <w:t>страций районов в гор</w:t>
            </w:r>
            <w:r w:rsidRPr="009D7F6B">
              <w:rPr>
                <w:rFonts w:ascii="Times New Roman" w:hAnsi="Times New Roman"/>
                <w:sz w:val="24"/>
                <w:szCs w:val="24"/>
              </w:rPr>
              <w:t>о</w:t>
            </w:r>
            <w:r w:rsidRPr="009D7F6B">
              <w:rPr>
                <w:rFonts w:ascii="Times New Roman" w:hAnsi="Times New Roman"/>
                <w:sz w:val="24"/>
                <w:szCs w:val="24"/>
              </w:rPr>
              <w:t>де к административной ответственности</w:t>
            </w:r>
          </w:p>
        </w:tc>
        <w:tc>
          <w:tcPr>
            <w:tcW w:w="2727"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результативности: доля многоквартирных домов, в которых выбран и ре</w:t>
            </w:r>
            <w:r w:rsidRPr="009D7F6B">
              <w:rPr>
                <w:rFonts w:ascii="Times New Roman" w:hAnsi="Times New Roman"/>
                <w:sz w:val="24"/>
                <w:szCs w:val="24"/>
              </w:rPr>
              <w:t>а</w:t>
            </w:r>
            <w:r w:rsidRPr="009D7F6B">
              <w:rPr>
                <w:rFonts w:ascii="Times New Roman" w:hAnsi="Times New Roman"/>
                <w:sz w:val="24"/>
                <w:szCs w:val="24"/>
              </w:rPr>
              <w:t>лизован один из спос</w:t>
            </w:r>
            <w:r w:rsidRPr="009D7F6B">
              <w:rPr>
                <w:rFonts w:ascii="Times New Roman" w:hAnsi="Times New Roman"/>
                <w:sz w:val="24"/>
                <w:szCs w:val="24"/>
              </w:rPr>
              <w:t>о</w:t>
            </w:r>
            <w:r w:rsidRPr="009D7F6B">
              <w:rPr>
                <w:rFonts w:ascii="Times New Roman" w:hAnsi="Times New Roman"/>
                <w:sz w:val="24"/>
                <w:szCs w:val="24"/>
              </w:rPr>
              <w:t>бов управления мног</w:t>
            </w:r>
            <w:r w:rsidRPr="009D7F6B">
              <w:rPr>
                <w:rFonts w:ascii="Times New Roman" w:hAnsi="Times New Roman"/>
                <w:sz w:val="24"/>
                <w:szCs w:val="24"/>
              </w:rPr>
              <w:t>о</w:t>
            </w:r>
            <w:r w:rsidRPr="009D7F6B">
              <w:rPr>
                <w:rFonts w:ascii="Times New Roman" w:hAnsi="Times New Roman"/>
                <w:sz w:val="24"/>
                <w:szCs w:val="24"/>
              </w:rPr>
              <w:t>квартирными домами</w:t>
            </w:r>
          </w:p>
        </w:tc>
      </w:tr>
      <w:tr w:rsidR="009D7F6B" w:rsidRPr="009D7F6B" w:rsidTr="009D7F6B">
        <w:trPr>
          <w:trHeight w:val="113"/>
          <w:jc w:val="center"/>
        </w:trPr>
        <w:tc>
          <w:tcPr>
            <w:tcW w:w="709"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5</w:t>
            </w:r>
          </w:p>
        </w:tc>
        <w:tc>
          <w:tcPr>
            <w:tcW w:w="2526"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1.4.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Мероприятия по по</w:t>
            </w:r>
            <w:r w:rsidRPr="009D7F6B">
              <w:rPr>
                <w:rFonts w:ascii="Times New Roman" w:hAnsi="Times New Roman"/>
                <w:sz w:val="24"/>
                <w:szCs w:val="24"/>
              </w:rPr>
              <w:t>д</w:t>
            </w:r>
            <w:r w:rsidRPr="009D7F6B">
              <w:rPr>
                <w:rFonts w:ascii="Times New Roman" w:hAnsi="Times New Roman"/>
                <w:sz w:val="24"/>
                <w:szCs w:val="24"/>
              </w:rPr>
              <w:t xml:space="preserve">возу питьевой воды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населению в случае временного прекращ</w:t>
            </w:r>
            <w:r w:rsidRPr="009D7F6B">
              <w:rPr>
                <w:rFonts w:ascii="Times New Roman" w:hAnsi="Times New Roman"/>
                <w:sz w:val="24"/>
                <w:szCs w:val="24"/>
              </w:rPr>
              <w:t>е</w:t>
            </w:r>
            <w:r w:rsidRPr="009D7F6B">
              <w:rPr>
                <w:rFonts w:ascii="Times New Roman" w:hAnsi="Times New Roman"/>
                <w:sz w:val="24"/>
                <w:szCs w:val="24"/>
              </w:rPr>
              <w:t>ния или ограничения водоснабжения</w:t>
            </w:r>
          </w:p>
        </w:tc>
        <w:tc>
          <w:tcPr>
            <w:tcW w:w="1956"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в 2023 году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хозяйства;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2024 года –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2026 года: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w:t>
            </w:r>
            <w:proofErr w:type="spellStart"/>
            <w:r w:rsidRPr="009D7F6B">
              <w:rPr>
                <w:rFonts w:ascii="Times New Roman" w:hAnsi="Times New Roman"/>
                <w:sz w:val="24"/>
                <w:szCs w:val="24"/>
              </w:rPr>
              <w:t>Элитовского</w:t>
            </w:r>
            <w:proofErr w:type="spellEnd"/>
            <w:r w:rsidRPr="009D7F6B">
              <w:rPr>
                <w:rFonts w:ascii="Times New Roman" w:hAnsi="Times New Roman"/>
                <w:sz w:val="24"/>
                <w:szCs w:val="24"/>
              </w:rPr>
              <w:t xml:space="preserve"> сельсовета </w:t>
            </w:r>
            <w:proofErr w:type="spellStart"/>
            <w:r w:rsidRPr="009D7F6B">
              <w:rPr>
                <w:rFonts w:ascii="Times New Roman" w:hAnsi="Times New Roman"/>
                <w:sz w:val="24"/>
                <w:szCs w:val="24"/>
              </w:rPr>
              <w:t>Ем</w:t>
            </w:r>
            <w:r w:rsidRPr="009D7F6B">
              <w:rPr>
                <w:rFonts w:ascii="Times New Roman" w:hAnsi="Times New Roman"/>
                <w:sz w:val="24"/>
                <w:szCs w:val="24"/>
              </w:rPr>
              <w:t>е</w:t>
            </w:r>
            <w:r w:rsidRPr="009D7F6B">
              <w:rPr>
                <w:rFonts w:ascii="Times New Roman" w:hAnsi="Times New Roman"/>
                <w:sz w:val="24"/>
                <w:szCs w:val="24"/>
              </w:rPr>
              <w:t>льяновского</w:t>
            </w:r>
            <w:proofErr w:type="spellEnd"/>
            <w:r w:rsidRPr="009D7F6B">
              <w:rPr>
                <w:rFonts w:ascii="Times New Roman" w:hAnsi="Times New Roman"/>
                <w:sz w:val="24"/>
                <w:szCs w:val="24"/>
              </w:rPr>
              <w:t xml:space="preserve"> ра</w:t>
            </w:r>
            <w:r w:rsidRPr="009D7F6B">
              <w:rPr>
                <w:rFonts w:ascii="Times New Roman" w:hAnsi="Times New Roman"/>
                <w:sz w:val="24"/>
                <w:szCs w:val="24"/>
              </w:rPr>
              <w:t>й</w:t>
            </w:r>
            <w:r w:rsidRPr="009D7F6B">
              <w:rPr>
                <w:rFonts w:ascii="Times New Roman" w:hAnsi="Times New Roman"/>
                <w:sz w:val="24"/>
                <w:szCs w:val="24"/>
              </w:rPr>
              <w:t>она Красноярск</w:t>
            </w:r>
            <w:r w:rsidRPr="009D7F6B">
              <w:rPr>
                <w:rFonts w:ascii="Times New Roman" w:hAnsi="Times New Roman"/>
                <w:sz w:val="24"/>
                <w:szCs w:val="24"/>
              </w:rPr>
              <w:t>о</w:t>
            </w:r>
            <w:r w:rsidRPr="009D7F6B">
              <w:rPr>
                <w:rFonts w:ascii="Times New Roman" w:hAnsi="Times New Roman"/>
                <w:sz w:val="24"/>
                <w:szCs w:val="24"/>
              </w:rPr>
              <w:t>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администрация поселка Березо</w:t>
            </w:r>
            <w:r w:rsidRPr="009D7F6B">
              <w:rPr>
                <w:rFonts w:ascii="Times New Roman" w:hAnsi="Times New Roman"/>
                <w:sz w:val="24"/>
                <w:szCs w:val="24"/>
              </w:rPr>
              <w:t>в</w:t>
            </w:r>
            <w:r w:rsidRPr="009D7F6B">
              <w:rPr>
                <w:rFonts w:ascii="Times New Roman" w:hAnsi="Times New Roman"/>
                <w:sz w:val="24"/>
                <w:szCs w:val="24"/>
              </w:rPr>
              <w:t>ка Березовского района Красн</w:t>
            </w:r>
            <w:r w:rsidRPr="009D7F6B">
              <w:rPr>
                <w:rFonts w:ascii="Times New Roman" w:hAnsi="Times New Roman"/>
                <w:sz w:val="24"/>
                <w:szCs w:val="24"/>
              </w:rPr>
              <w:t>о</w:t>
            </w:r>
            <w:r w:rsidRPr="009D7F6B">
              <w:rPr>
                <w:rFonts w:ascii="Times New Roman" w:hAnsi="Times New Roman"/>
                <w:sz w:val="24"/>
                <w:szCs w:val="24"/>
              </w:rPr>
              <w:t>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p>
        </w:tc>
        <w:tc>
          <w:tcPr>
            <w:tcW w:w="1297"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предоставление услуг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по подвозу питьевой в</w:t>
            </w:r>
            <w:r w:rsidRPr="009D7F6B">
              <w:rPr>
                <w:rFonts w:ascii="Times New Roman" w:hAnsi="Times New Roman"/>
                <w:sz w:val="24"/>
                <w:szCs w:val="24"/>
              </w:rPr>
              <w:t>о</w:t>
            </w:r>
            <w:r w:rsidRPr="009D7F6B">
              <w:rPr>
                <w:rFonts w:ascii="Times New Roman" w:hAnsi="Times New Roman"/>
                <w:sz w:val="24"/>
                <w:szCs w:val="24"/>
              </w:rPr>
              <w:t>ды населению в случае временного прекращ</w:t>
            </w:r>
            <w:r w:rsidRPr="009D7F6B">
              <w:rPr>
                <w:rFonts w:ascii="Times New Roman" w:hAnsi="Times New Roman"/>
                <w:sz w:val="24"/>
                <w:szCs w:val="24"/>
              </w:rPr>
              <w:t>е</w:t>
            </w:r>
            <w:r w:rsidRPr="009D7F6B">
              <w:rPr>
                <w:rFonts w:ascii="Times New Roman" w:hAnsi="Times New Roman"/>
                <w:sz w:val="24"/>
                <w:szCs w:val="24"/>
              </w:rPr>
              <w:t>ния или ограничения в</w:t>
            </w:r>
            <w:r w:rsidRPr="009D7F6B">
              <w:rPr>
                <w:rFonts w:ascii="Times New Roman" w:hAnsi="Times New Roman"/>
                <w:sz w:val="24"/>
                <w:szCs w:val="24"/>
              </w:rPr>
              <w:t>о</w:t>
            </w:r>
            <w:r w:rsidRPr="009D7F6B">
              <w:rPr>
                <w:rFonts w:ascii="Times New Roman" w:hAnsi="Times New Roman"/>
                <w:sz w:val="24"/>
                <w:szCs w:val="24"/>
              </w:rPr>
              <w:t>доснабжения</w:t>
            </w:r>
          </w:p>
        </w:tc>
        <w:tc>
          <w:tcPr>
            <w:tcW w:w="2665"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несоблюдение закон</w:t>
            </w:r>
            <w:r w:rsidRPr="009D7F6B">
              <w:rPr>
                <w:rFonts w:ascii="Times New Roman" w:hAnsi="Times New Roman"/>
                <w:sz w:val="24"/>
                <w:szCs w:val="24"/>
              </w:rPr>
              <w:t>о</w:t>
            </w:r>
            <w:r w:rsidRPr="009D7F6B">
              <w:rPr>
                <w:rFonts w:ascii="Times New Roman" w:hAnsi="Times New Roman"/>
                <w:sz w:val="24"/>
                <w:szCs w:val="24"/>
              </w:rPr>
              <w:t xml:space="preserve">дательства в сфере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gramStart"/>
            <w:r w:rsidRPr="009D7F6B">
              <w:rPr>
                <w:rFonts w:ascii="Times New Roman" w:hAnsi="Times New Roman"/>
                <w:sz w:val="24"/>
                <w:szCs w:val="24"/>
              </w:rPr>
              <w:t>водоснабжения и вод</w:t>
            </w:r>
            <w:r w:rsidRPr="009D7F6B">
              <w:rPr>
                <w:rFonts w:ascii="Times New Roman" w:hAnsi="Times New Roman"/>
                <w:sz w:val="24"/>
                <w:szCs w:val="24"/>
              </w:rPr>
              <w:t>о</w:t>
            </w:r>
            <w:r w:rsidRPr="009D7F6B">
              <w:rPr>
                <w:rFonts w:ascii="Times New Roman" w:hAnsi="Times New Roman"/>
                <w:sz w:val="24"/>
                <w:szCs w:val="24"/>
              </w:rPr>
              <w:t>отведения (Федерал</w:t>
            </w:r>
            <w:r w:rsidRPr="009D7F6B">
              <w:rPr>
                <w:rFonts w:ascii="Times New Roman" w:hAnsi="Times New Roman"/>
                <w:sz w:val="24"/>
                <w:szCs w:val="24"/>
              </w:rPr>
              <w:t>ь</w:t>
            </w:r>
            <w:r w:rsidRPr="009D7F6B">
              <w:rPr>
                <w:rFonts w:ascii="Times New Roman" w:hAnsi="Times New Roman"/>
                <w:sz w:val="24"/>
                <w:szCs w:val="24"/>
              </w:rPr>
              <w:t xml:space="preserve">ный </w:t>
            </w:r>
            <w:hyperlink r:id="rId78" w:history="1">
              <w:r w:rsidRPr="009D7F6B">
                <w:rPr>
                  <w:rFonts w:ascii="Times New Roman" w:hAnsi="Times New Roman"/>
                  <w:sz w:val="24"/>
                  <w:szCs w:val="24"/>
                </w:rPr>
                <w:t>закон</w:t>
              </w:r>
            </w:hyperlink>
            <w:r w:rsidRPr="009D7F6B">
              <w:rPr>
                <w:rFonts w:ascii="Times New Roman" w:hAnsi="Times New Roman"/>
                <w:sz w:val="24"/>
                <w:szCs w:val="24"/>
              </w:rPr>
              <w:t xml:space="preserve"> от 07.12.2011 </w:t>
            </w:r>
            <w:proofErr w:type="gramEnd"/>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gramStart"/>
            <w:r w:rsidRPr="009D7F6B">
              <w:rPr>
                <w:rFonts w:ascii="Times New Roman" w:hAnsi="Times New Roman"/>
                <w:sz w:val="24"/>
                <w:szCs w:val="24"/>
              </w:rPr>
              <w:t>№ 416-ФЗ «О вод</w:t>
            </w:r>
            <w:r w:rsidRPr="009D7F6B">
              <w:rPr>
                <w:rFonts w:ascii="Times New Roman" w:hAnsi="Times New Roman"/>
                <w:sz w:val="24"/>
                <w:szCs w:val="24"/>
              </w:rPr>
              <w:t>о</w:t>
            </w:r>
            <w:r w:rsidRPr="009D7F6B">
              <w:rPr>
                <w:rFonts w:ascii="Times New Roman" w:hAnsi="Times New Roman"/>
                <w:sz w:val="24"/>
                <w:szCs w:val="24"/>
              </w:rPr>
              <w:t>снабжении и водоотв</w:t>
            </w:r>
            <w:r w:rsidRPr="009D7F6B">
              <w:rPr>
                <w:rFonts w:ascii="Times New Roman" w:hAnsi="Times New Roman"/>
                <w:sz w:val="24"/>
                <w:szCs w:val="24"/>
              </w:rPr>
              <w:t>е</w:t>
            </w:r>
            <w:r w:rsidRPr="009D7F6B">
              <w:rPr>
                <w:rFonts w:ascii="Times New Roman" w:hAnsi="Times New Roman"/>
                <w:sz w:val="24"/>
                <w:szCs w:val="24"/>
              </w:rPr>
              <w:t>дении»); отсутствие благоприятных условий жизнедеятельности граждан</w:t>
            </w:r>
            <w:proofErr w:type="gramEnd"/>
          </w:p>
        </w:tc>
        <w:tc>
          <w:tcPr>
            <w:tcW w:w="2727"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по</w:t>
            </w:r>
            <w:r w:rsidRPr="009D7F6B">
              <w:rPr>
                <w:rFonts w:ascii="Times New Roman" w:hAnsi="Times New Roman"/>
                <w:sz w:val="24"/>
                <w:szCs w:val="24"/>
              </w:rPr>
              <w:t>д</w:t>
            </w:r>
            <w:r w:rsidRPr="009D7F6B">
              <w:rPr>
                <w:rFonts w:ascii="Times New Roman" w:hAnsi="Times New Roman"/>
                <w:sz w:val="24"/>
                <w:szCs w:val="24"/>
              </w:rPr>
              <w:t>воз питьевой воды нас</w:t>
            </w:r>
            <w:r w:rsidRPr="009D7F6B">
              <w:rPr>
                <w:rFonts w:ascii="Times New Roman" w:hAnsi="Times New Roman"/>
                <w:sz w:val="24"/>
                <w:szCs w:val="24"/>
              </w:rPr>
              <w:t>е</w:t>
            </w:r>
            <w:r w:rsidRPr="009D7F6B">
              <w:rPr>
                <w:rFonts w:ascii="Times New Roman" w:hAnsi="Times New Roman"/>
                <w:sz w:val="24"/>
                <w:szCs w:val="24"/>
              </w:rPr>
              <w:t>лению в случае време</w:t>
            </w:r>
            <w:r w:rsidRPr="009D7F6B">
              <w:rPr>
                <w:rFonts w:ascii="Times New Roman" w:hAnsi="Times New Roman"/>
                <w:sz w:val="24"/>
                <w:szCs w:val="24"/>
              </w:rPr>
              <w:t>н</w:t>
            </w:r>
            <w:r w:rsidRPr="009D7F6B">
              <w:rPr>
                <w:rFonts w:ascii="Times New Roman" w:hAnsi="Times New Roman"/>
                <w:sz w:val="24"/>
                <w:szCs w:val="24"/>
              </w:rPr>
              <w:t xml:space="preserve">ного прекращения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или ограничения вод</w:t>
            </w:r>
            <w:r w:rsidRPr="009D7F6B">
              <w:rPr>
                <w:rFonts w:ascii="Times New Roman" w:hAnsi="Times New Roman"/>
                <w:sz w:val="24"/>
                <w:szCs w:val="24"/>
              </w:rPr>
              <w:t>о</w:t>
            </w:r>
            <w:r w:rsidRPr="009D7F6B">
              <w:rPr>
                <w:rFonts w:ascii="Times New Roman" w:hAnsi="Times New Roman"/>
                <w:sz w:val="24"/>
                <w:szCs w:val="24"/>
              </w:rPr>
              <w:t>снабжения (2023 год); доля средств, напра</w:t>
            </w:r>
            <w:r w:rsidRPr="009D7F6B">
              <w:rPr>
                <w:rFonts w:ascii="Times New Roman" w:hAnsi="Times New Roman"/>
                <w:sz w:val="24"/>
                <w:szCs w:val="24"/>
              </w:rPr>
              <w:t>в</w:t>
            </w:r>
            <w:r w:rsidRPr="009D7F6B">
              <w:rPr>
                <w:rFonts w:ascii="Times New Roman" w:hAnsi="Times New Roman"/>
                <w:sz w:val="24"/>
                <w:szCs w:val="24"/>
              </w:rPr>
              <w:t>ленных на обеспечение безопасных и комфор</w:t>
            </w:r>
            <w:r w:rsidRPr="009D7F6B">
              <w:rPr>
                <w:rFonts w:ascii="Times New Roman" w:hAnsi="Times New Roman"/>
                <w:sz w:val="24"/>
                <w:szCs w:val="24"/>
              </w:rPr>
              <w:t>т</w:t>
            </w:r>
            <w:r w:rsidRPr="009D7F6B">
              <w:rPr>
                <w:rFonts w:ascii="Times New Roman" w:hAnsi="Times New Roman"/>
                <w:sz w:val="24"/>
                <w:szCs w:val="24"/>
              </w:rPr>
              <w:t>ных условий прожив</w:t>
            </w:r>
            <w:r w:rsidRPr="009D7F6B">
              <w:rPr>
                <w:rFonts w:ascii="Times New Roman" w:hAnsi="Times New Roman"/>
                <w:sz w:val="24"/>
                <w:szCs w:val="24"/>
              </w:rPr>
              <w:t>а</w:t>
            </w:r>
            <w:r w:rsidRPr="009D7F6B">
              <w:rPr>
                <w:rFonts w:ascii="Times New Roman" w:hAnsi="Times New Roman"/>
                <w:sz w:val="24"/>
                <w:szCs w:val="24"/>
              </w:rPr>
              <w:t>ния граждан в жилых домах и обеспечение д</w:t>
            </w:r>
            <w:r w:rsidRPr="009D7F6B">
              <w:rPr>
                <w:rFonts w:ascii="Times New Roman" w:hAnsi="Times New Roman"/>
                <w:sz w:val="24"/>
                <w:szCs w:val="24"/>
              </w:rPr>
              <w:t>о</w:t>
            </w:r>
            <w:r w:rsidRPr="009D7F6B">
              <w:rPr>
                <w:rFonts w:ascii="Times New Roman" w:hAnsi="Times New Roman"/>
                <w:sz w:val="24"/>
                <w:szCs w:val="24"/>
              </w:rPr>
              <w:t xml:space="preserve">ступных коммунальных услуг </w:t>
            </w:r>
          </w:p>
        </w:tc>
      </w:tr>
      <w:tr w:rsidR="009D7F6B" w:rsidRPr="009D7F6B" w:rsidTr="009D7F6B">
        <w:tblPrEx>
          <w:tblBorders>
            <w:insideH w:val="nil"/>
          </w:tblBorders>
        </w:tblPrEx>
        <w:trPr>
          <w:trHeight w:val="113"/>
          <w:jc w:val="center"/>
        </w:trPr>
        <w:tc>
          <w:tcPr>
            <w:tcW w:w="709"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6</w:t>
            </w:r>
          </w:p>
        </w:tc>
        <w:tc>
          <w:tcPr>
            <w:tcW w:w="2526"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Мероприятие 1.5. Уплата взноса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на капитальный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ремонт общего имущ</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ства в многокварти</w:t>
            </w:r>
            <w:r w:rsidRPr="009D7F6B">
              <w:rPr>
                <w:rFonts w:ascii="Times New Roman" w:eastAsiaTheme="minorHAnsi" w:hAnsi="Times New Roman"/>
                <w:sz w:val="24"/>
                <w:szCs w:val="24"/>
                <w:lang w:eastAsia="en-US"/>
              </w:rPr>
              <w:t>р</w:t>
            </w:r>
            <w:r w:rsidRPr="009D7F6B">
              <w:rPr>
                <w:rFonts w:ascii="Times New Roman" w:eastAsiaTheme="minorHAnsi" w:hAnsi="Times New Roman"/>
                <w:sz w:val="24"/>
                <w:szCs w:val="24"/>
                <w:lang w:eastAsia="en-US"/>
              </w:rPr>
              <w:t xml:space="preserve">ных домах в части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доли муниципальной собственности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 общем имуществе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в многоквартирном доме</w:t>
            </w:r>
          </w:p>
        </w:tc>
        <w:tc>
          <w:tcPr>
            <w:tcW w:w="1956"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администрации районов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 городе; </w:t>
            </w:r>
            <w:r w:rsidRPr="009D7F6B">
              <w:rPr>
                <w:rFonts w:cs="Calibri"/>
                <w:szCs w:val="20"/>
              </w:rPr>
              <w:t xml:space="preserve"> </w:t>
            </w:r>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с 2026 года: а</w:t>
            </w:r>
            <w:r w:rsidRPr="009D7F6B">
              <w:rPr>
                <w:rFonts w:ascii="Times New Roman" w:hAnsi="Times New Roman"/>
                <w:sz w:val="24"/>
                <w:szCs w:val="24"/>
              </w:rPr>
              <w:t>д</w:t>
            </w:r>
            <w:r w:rsidRPr="009D7F6B">
              <w:rPr>
                <w:rFonts w:ascii="Times New Roman" w:hAnsi="Times New Roman"/>
                <w:sz w:val="24"/>
                <w:szCs w:val="24"/>
              </w:rPr>
              <w:t>министрация п</w:t>
            </w:r>
            <w:r w:rsidRPr="009D7F6B">
              <w:rPr>
                <w:rFonts w:ascii="Times New Roman" w:hAnsi="Times New Roman"/>
                <w:sz w:val="24"/>
                <w:szCs w:val="24"/>
              </w:rPr>
              <w:t>о</w:t>
            </w:r>
            <w:r w:rsidRPr="009D7F6B">
              <w:rPr>
                <w:rFonts w:ascii="Times New Roman" w:hAnsi="Times New Roman"/>
                <w:sz w:val="24"/>
                <w:szCs w:val="24"/>
              </w:rPr>
              <w:t>селка Березовка Березовского района Красн</w:t>
            </w:r>
            <w:r w:rsidRPr="009D7F6B">
              <w:rPr>
                <w:rFonts w:ascii="Times New Roman" w:hAnsi="Times New Roman"/>
                <w:sz w:val="24"/>
                <w:szCs w:val="24"/>
              </w:rPr>
              <w:t>о</w:t>
            </w:r>
            <w:r w:rsidRPr="009D7F6B">
              <w:rPr>
                <w:rFonts w:ascii="Times New Roman" w:hAnsi="Times New Roman"/>
                <w:sz w:val="24"/>
                <w:szCs w:val="24"/>
              </w:rPr>
              <w:t>ярского края</w:t>
            </w:r>
          </w:p>
        </w:tc>
        <w:tc>
          <w:tcPr>
            <w:tcW w:w="1297"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улучшение технического состояния жилищного фонда; повышение ко</w:t>
            </w:r>
            <w:r w:rsidRPr="009D7F6B">
              <w:rPr>
                <w:rFonts w:ascii="Times New Roman" w:hAnsi="Times New Roman"/>
                <w:sz w:val="24"/>
                <w:szCs w:val="24"/>
              </w:rPr>
              <w:t>м</w:t>
            </w:r>
            <w:r w:rsidRPr="009D7F6B">
              <w:rPr>
                <w:rFonts w:ascii="Times New Roman" w:hAnsi="Times New Roman"/>
                <w:sz w:val="24"/>
                <w:szCs w:val="24"/>
              </w:rPr>
              <w:lastRenderedPageBreak/>
              <w:t>фортности проживания и качества жилищно-коммунального обсл</w:t>
            </w:r>
            <w:r w:rsidRPr="009D7F6B">
              <w:rPr>
                <w:rFonts w:ascii="Times New Roman" w:hAnsi="Times New Roman"/>
                <w:sz w:val="24"/>
                <w:szCs w:val="24"/>
              </w:rPr>
              <w:t>у</w:t>
            </w:r>
            <w:r w:rsidRPr="009D7F6B">
              <w:rPr>
                <w:rFonts w:ascii="Times New Roman" w:hAnsi="Times New Roman"/>
                <w:sz w:val="24"/>
                <w:szCs w:val="24"/>
              </w:rPr>
              <w:t>живания</w:t>
            </w:r>
          </w:p>
        </w:tc>
        <w:tc>
          <w:tcPr>
            <w:tcW w:w="2665"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отсутствие возможности стабильной эксплуат</w:t>
            </w:r>
            <w:r w:rsidRPr="009D7F6B">
              <w:rPr>
                <w:rFonts w:ascii="Times New Roman" w:hAnsi="Times New Roman"/>
                <w:sz w:val="24"/>
                <w:szCs w:val="24"/>
              </w:rPr>
              <w:t>а</w:t>
            </w:r>
            <w:r w:rsidRPr="009D7F6B">
              <w:rPr>
                <w:rFonts w:ascii="Times New Roman" w:hAnsi="Times New Roman"/>
                <w:sz w:val="24"/>
                <w:szCs w:val="24"/>
              </w:rPr>
              <w:t xml:space="preserve">ции домов; нарушение </w:t>
            </w:r>
            <w:r w:rsidRPr="009D7F6B">
              <w:rPr>
                <w:rFonts w:ascii="Times New Roman" w:hAnsi="Times New Roman"/>
                <w:sz w:val="24"/>
                <w:szCs w:val="24"/>
              </w:rPr>
              <w:lastRenderedPageBreak/>
              <w:t>норм безопасности проживания граждан; увеличение количества аварий на внутридом</w:t>
            </w:r>
            <w:r w:rsidRPr="009D7F6B">
              <w:rPr>
                <w:rFonts w:ascii="Times New Roman" w:hAnsi="Times New Roman"/>
                <w:sz w:val="24"/>
                <w:szCs w:val="24"/>
              </w:rPr>
              <w:t>о</w:t>
            </w:r>
            <w:r w:rsidRPr="009D7F6B">
              <w:rPr>
                <w:rFonts w:ascii="Times New Roman" w:hAnsi="Times New Roman"/>
                <w:sz w:val="24"/>
                <w:szCs w:val="24"/>
              </w:rPr>
              <w:t>вых инженерных сетях</w:t>
            </w:r>
          </w:p>
        </w:tc>
        <w:tc>
          <w:tcPr>
            <w:tcW w:w="2727"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кап</w:t>
            </w:r>
            <w:r w:rsidRPr="009D7F6B">
              <w:rPr>
                <w:rFonts w:ascii="Times New Roman" w:hAnsi="Times New Roman"/>
                <w:sz w:val="24"/>
                <w:szCs w:val="24"/>
              </w:rPr>
              <w:t>и</w:t>
            </w:r>
            <w:r w:rsidRPr="009D7F6B">
              <w:rPr>
                <w:rFonts w:ascii="Times New Roman" w:hAnsi="Times New Roman"/>
                <w:sz w:val="24"/>
                <w:szCs w:val="24"/>
              </w:rPr>
              <w:t>тальный ремонт мног</w:t>
            </w:r>
            <w:r w:rsidRPr="009D7F6B">
              <w:rPr>
                <w:rFonts w:ascii="Times New Roman" w:hAnsi="Times New Roman"/>
                <w:sz w:val="24"/>
                <w:szCs w:val="24"/>
              </w:rPr>
              <w:t>о</w:t>
            </w:r>
            <w:r w:rsidRPr="009D7F6B">
              <w:rPr>
                <w:rFonts w:ascii="Times New Roman" w:hAnsi="Times New Roman"/>
                <w:sz w:val="24"/>
                <w:szCs w:val="24"/>
              </w:rPr>
              <w:lastRenderedPageBreak/>
              <w:t>квартирных домов</w:t>
            </w:r>
          </w:p>
        </w:tc>
      </w:tr>
      <w:tr w:rsidR="009D7F6B" w:rsidRPr="009D7F6B" w:rsidTr="009D7F6B">
        <w:trPr>
          <w:trHeight w:val="113"/>
          <w:jc w:val="center"/>
        </w:trPr>
        <w:tc>
          <w:tcPr>
            <w:tcW w:w="709" w:type="dxa"/>
            <w:tcBorders>
              <w:top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7</w:t>
            </w:r>
          </w:p>
        </w:tc>
        <w:tc>
          <w:tcPr>
            <w:tcW w:w="2526" w:type="dxa"/>
            <w:tcBorders>
              <w:top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Мероприятие 1.6.</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Проведение капитал</w:t>
            </w:r>
            <w:r w:rsidRPr="009D7F6B">
              <w:rPr>
                <w:rFonts w:ascii="Times New Roman" w:eastAsiaTheme="minorHAnsi" w:hAnsi="Times New Roman"/>
                <w:sz w:val="24"/>
                <w:szCs w:val="24"/>
                <w:lang w:eastAsia="en-US"/>
              </w:rPr>
              <w:t>ь</w:t>
            </w:r>
            <w:r w:rsidRPr="009D7F6B">
              <w:rPr>
                <w:rFonts w:ascii="Times New Roman" w:eastAsiaTheme="minorHAnsi" w:hAnsi="Times New Roman"/>
                <w:sz w:val="24"/>
                <w:szCs w:val="24"/>
                <w:lang w:eastAsia="en-US"/>
              </w:rPr>
              <w:t>ного ремонта, устано</w:t>
            </w:r>
            <w:r w:rsidRPr="009D7F6B">
              <w:rPr>
                <w:rFonts w:ascii="Times New Roman" w:eastAsiaTheme="minorHAnsi" w:hAnsi="Times New Roman"/>
                <w:sz w:val="24"/>
                <w:szCs w:val="24"/>
                <w:lang w:eastAsia="en-US"/>
              </w:rPr>
              <w:t>в</w:t>
            </w:r>
            <w:r w:rsidRPr="009D7F6B">
              <w:rPr>
                <w:rFonts w:ascii="Times New Roman" w:eastAsiaTheme="minorHAnsi" w:hAnsi="Times New Roman"/>
                <w:sz w:val="24"/>
                <w:szCs w:val="24"/>
                <w:lang w:eastAsia="en-US"/>
              </w:rPr>
              <w:t xml:space="preserve">ка индивидуальных приборов учета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используемых энерг</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 xml:space="preserve">тических ресурсов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 жилых помещениях </w:t>
            </w:r>
            <w:proofErr w:type="gramStart"/>
            <w:r w:rsidRPr="009D7F6B">
              <w:rPr>
                <w:rFonts w:ascii="Times New Roman" w:eastAsiaTheme="minorHAnsi" w:hAnsi="Times New Roman"/>
                <w:sz w:val="24"/>
                <w:szCs w:val="24"/>
                <w:lang w:eastAsia="en-US"/>
              </w:rPr>
              <w:t>муниципального</w:t>
            </w:r>
            <w:proofErr w:type="gramEnd"/>
            <w:r w:rsidRPr="009D7F6B">
              <w:rPr>
                <w:rFonts w:ascii="Times New Roman" w:eastAsiaTheme="minorHAnsi" w:hAnsi="Times New Roman"/>
                <w:sz w:val="24"/>
                <w:szCs w:val="24"/>
                <w:lang w:eastAsia="en-US"/>
              </w:rPr>
              <w:t xml:space="preserve">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жилищного фонда</w:t>
            </w:r>
          </w:p>
        </w:tc>
        <w:tc>
          <w:tcPr>
            <w:tcW w:w="1956" w:type="dxa"/>
            <w:tcBorders>
              <w:top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администрации районов в городе;</w:t>
            </w:r>
            <w:r w:rsidRPr="009D7F6B">
              <w:rPr>
                <w:rFonts w:asciiTheme="minorHAnsi" w:eastAsiaTheme="minorHAnsi" w:hAnsiTheme="minorHAnsi" w:cstheme="minorBidi"/>
                <w:lang w:eastAsia="en-US"/>
              </w:rPr>
              <w:t xml:space="preserve"> </w:t>
            </w:r>
            <w:r w:rsidRPr="009D7F6B">
              <w:rPr>
                <w:rFonts w:ascii="Times New Roman" w:eastAsiaTheme="minorHAnsi" w:hAnsi="Times New Roman"/>
                <w:sz w:val="24"/>
                <w:szCs w:val="24"/>
                <w:lang w:eastAsia="en-US"/>
              </w:rPr>
              <w:t>с 2026 года</w:t>
            </w:r>
            <w:r w:rsidRPr="009D7F6B">
              <w:rPr>
                <w:rFonts w:asciiTheme="minorHAnsi" w:eastAsiaTheme="minorHAnsi" w:hAnsiTheme="minorHAnsi" w:cstheme="minorBidi"/>
                <w:lang w:eastAsia="en-US"/>
              </w:rPr>
              <w:t xml:space="preserve">: </w:t>
            </w:r>
            <w:r w:rsidRPr="009D7F6B">
              <w:rPr>
                <w:rFonts w:ascii="Times New Roman" w:eastAsiaTheme="minorHAnsi" w:hAnsi="Times New Roman"/>
                <w:sz w:val="24"/>
                <w:szCs w:val="24"/>
                <w:lang w:eastAsia="en-US"/>
              </w:rPr>
              <w:t>а</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министрация п</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 xml:space="preserve">селка Березовка Березовского района </w:t>
            </w:r>
            <w:proofErr w:type="gramStart"/>
            <w:r w:rsidRPr="009D7F6B">
              <w:rPr>
                <w:rFonts w:ascii="Times New Roman" w:eastAsiaTheme="minorHAnsi" w:hAnsi="Times New Roman"/>
                <w:sz w:val="24"/>
                <w:szCs w:val="24"/>
                <w:lang w:eastAsia="en-US"/>
              </w:rPr>
              <w:t>Красно-</w:t>
            </w:r>
            <w:proofErr w:type="spellStart"/>
            <w:r w:rsidRPr="009D7F6B">
              <w:rPr>
                <w:rFonts w:ascii="Times New Roman" w:eastAsiaTheme="minorHAnsi" w:hAnsi="Times New Roman"/>
                <w:sz w:val="24"/>
                <w:szCs w:val="24"/>
                <w:lang w:eastAsia="en-US"/>
              </w:rPr>
              <w:t>ярского</w:t>
            </w:r>
            <w:proofErr w:type="spellEnd"/>
            <w:proofErr w:type="gramEnd"/>
            <w:r w:rsidRPr="009D7F6B">
              <w:rPr>
                <w:rFonts w:ascii="Times New Roman" w:eastAsiaTheme="minorHAnsi" w:hAnsi="Times New Roman"/>
                <w:sz w:val="24"/>
                <w:szCs w:val="24"/>
                <w:lang w:eastAsia="en-US"/>
              </w:rPr>
              <w:t xml:space="preserve"> края </w:t>
            </w:r>
          </w:p>
        </w:tc>
        <w:tc>
          <w:tcPr>
            <w:tcW w:w="1297" w:type="dxa"/>
            <w:tcBorders>
              <w:top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2023 год</w:t>
            </w:r>
          </w:p>
        </w:tc>
        <w:tc>
          <w:tcPr>
            <w:tcW w:w="1270" w:type="dxa"/>
            <w:tcBorders>
              <w:top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2030 год</w:t>
            </w:r>
          </w:p>
        </w:tc>
        <w:tc>
          <w:tcPr>
            <w:tcW w:w="2721" w:type="dxa"/>
            <w:tcBorders>
              <w:top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улучшение условий проживания нанимат</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лей жилых помещений как малообеспеченной группы населения</w:t>
            </w:r>
          </w:p>
        </w:tc>
        <w:tc>
          <w:tcPr>
            <w:tcW w:w="2665" w:type="dxa"/>
            <w:tcBorders>
              <w:top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нарушение санитарно-гигиенических норм проживания в жилом помещении</w:t>
            </w:r>
          </w:p>
        </w:tc>
        <w:tc>
          <w:tcPr>
            <w:tcW w:w="2727" w:type="dxa"/>
            <w:tcBorders>
              <w:top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результативности: кол</w:t>
            </w:r>
            <w:r w:rsidRPr="009D7F6B">
              <w:rPr>
                <w:rFonts w:ascii="Times New Roman" w:eastAsiaTheme="minorHAnsi" w:hAnsi="Times New Roman"/>
                <w:sz w:val="24"/>
                <w:szCs w:val="24"/>
                <w:lang w:eastAsia="en-US"/>
              </w:rPr>
              <w:t>и</w:t>
            </w:r>
            <w:r w:rsidRPr="009D7F6B">
              <w:rPr>
                <w:rFonts w:ascii="Times New Roman" w:eastAsiaTheme="minorHAnsi" w:hAnsi="Times New Roman"/>
                <w:sz w:val="24"/>
                <w:szCs w:val="24"/>
                <w:lang w:eastAsia="en-US"/>
              </w:rPr>
              <w:t>чество жилых помещ</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 xml:space="preserve">ний муниципального жилищного фонда,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 </w:t>
            </w:r>
            <w:proofErr w:type="gramStart"/>
            <w:r w:rsidRPr="009D7F6B">
              <w:rPr>
                <w:rFonts w:ascii="Times New Roman" w:eastAsiaTheme="minorHAnsi" w:hAnsi="Times New Roman"/>
                <w:sz w:val="24"/>
                <w:szCs w:val="24"/>
                <w:lang w:eastAsia="en-US"/>
              </w:rPr>
              <w:t>которых</w:t>
            </w:r>
            <w:proofErr w:type="gramEnd"/>
            <w:r w:rsidRPr="009D7F6B">
              <w:rPr>
                <w:rFonts w:ascii="Times New Roman" w:eastAsiaTheme="minorHAnsi" w:hAnsi="Times New Roman"/>
                <w:sz w:val="24"/>
                <w:szCs w:val="24"/>
                <w:lang w:eastAsia="en-US"/>
              </w:rPr>
              <w:t xml:space="preserve"> осуществлен капитальный ремонт</w:t>
            </w:r>
          </w:p>
        </w:tc>
      </w:tr>
      <w:tr w:rsidR="009D7F6B" w:rsidRPr="009D7F6B" w:rsidTr="009D7F6B">
        <w:trPr>
          <w:trHeight w:val="113"/>
          <w:jc w:val="center"/>
        </w:trPr>
        <w:tc>
          <w:tcPr>
            <w:tcW w:w="709" w:type="dxa"/>
            <w:tcBorders>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8</w:t>
            </w:r>
          </w:p>
        </w:tc>
        <w:tc>
          <w:tcPr>
            <w:tcW w:w="2526" w:type="dxa"/>
            <w:tcBorders>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Мероприятие 1.7.</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Расходы на оплату оставшейся части пл</w:t>
            </w:r>
            <w:r w:rsidRPr="009D7F6B">
              <w:rPr>
                <w:rFonts w:ascii="Times New Roman" w:eastAsiaTheme="minorHAnsi" w:hAnsi="Times New Roman"/>
                <w:sz w:val="24"/>
                <w:szCs w:val="24"/>
                <w:lang w:eastAsia="en-US"/>
              </w:rPr>
              <w:t>а</w:t>
            </w:r>
            <w:r w:rsidRPr="009D7F6B">
              <w:rPr>
                <w:rFonts w:ascii="Times New Roman" w:eastAsiaTheme="minorHAnsi" w:hAnsi="Times New Roman"/>
                <w:sz w:val="24"/>
                <w:szCs w:val="24"/>
                <w:lang w:eastAsia="en-US"/>
              </w:rPr>
              <w:t xml:space="preserve">ты за содержание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жилого помещения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в случае</w:t>
            </w:r>
            <w:proofErr w:type="gramStart"/>
            <w:r w:rsidRPr="009D7F6B">
              <w:rPr>
                <w:rFonts w:ascii="Times New Roman" w:eastAsiaTheme="minorHAnsi" w:hAnsi="Times New Roman"/>
                <w:sz w:val="24"/>
                <w:szCs w:val="24"/>
                <w:lang w:eastAsia="en-US"/>
              </w:rPr>
              <w:t>,</w:t>
            </w:r>
            <w:proofErr w:type="gramEnd"/>
            <w:r w:rsidRPr="009D7F6B">
              <w:rPr>
                <w:rFonts w:ascii="Times New Roman" w:eastAsiaTheme="minorHAnsi" w:hAnsi="Times New Roman"/>
                <w:sz w:val="24"/>
                <w:szCs w:val="24"/>
                <w:lang w:eastAsia="en-US"/>
              </w:rPr>
              <w:t xml:space="preserve"> если </w:t>
            </w:r>
            <w:proofErr w:type="spellStart"/>
            <w:r w:rsidRPr="009D7F6B">
              <w:rPr>
                <w:rFonts w:ascii="Times New Roman" w:eastAsiaTheme="minorHAnsi" w:hAnsi="Times New Roman"/>
                <w:sz w:val="24"/>
                <w:szCs w:val="24"/>
                <w:lang w:eastAsia="en-US"/>
              </w:rPr>
              <w:t>установ</w:t>
            </w:r>
            <w:proofErr w:type="spellEnd"/>
            <w:r w:rsidRPr="009D7F6B">
              <w:rPr>
                <w:rFonts w:ascii="Times New Roman" w:eastAsiaTheme="minorHAnsi" w:hAnsi="Times New Roman"/>
                <w:sz w:val="24"/>
                <w:szCs w:val="24"/>
                <w:lang w:eastAsia="en-US"/>
              </w:rPr>
              <w:t>-ленный размер внос</w:t>
            </w:r>
            <w:r w:rsidRPr="009D7F6B">
              <w:rPr>
                <w:rFonts w:ascii="Times New Roman" w:eastAsiaTheme="minorHAnsi" w:hAnsi="Times New Roman"/>
                <w:sz w:val="24"/>
                <w:szCs w:val="24"/>
                <w:lang w:eastAsia="en-US"/>
              </w:rPr>
              <w:t>и</w:t>
            </w:r>
            <w:r w:rsidRPr="009D7F6B">
              <w:rPr>
                <w:rFonts w:ascii="Times New Roman" w:eastAsiaTheme="minorHAnsi" w:hAnsi="Times New Roman"/>
                <w:sz w:val="24"/>
                <w:szCs w:val="24"/>
                <w:lang w:eastAsia="en-US"/>
              </w:rPr>
              <w:t xml:space="preserve">мой нанимателями жилых помещений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по договорам социал</w:t>
            </w:r>
            <w:r w:rsidRPr="009D7F6B">
              <w:rPr>
                <w:rFonts w:ascii="Times New Roman" w:eastAsiaTheme="minorHAnsi" w:hAnsi="Times New Roman"/>
                <w:sz w:val="24"/>
                <w:szCs w:val="24"/>
                <w:lang w:eastAsia="en-US"/>
              </w:rPr>
              <w:t>ь</w:t>
            </w:r>
            <w:r w:rsidRPr="009D7F6B">
              <w:rPr>
                <w:rFonts w:ascii="Times New Roman" w:eastAsiaTheme="minorHAnsi" w:hAnsi="Times New Roman"/>
                <w:sz w:val="24"/>
                <w:szCs w:val="24"/>
                <w:lang w:eastAsia="en-US"/>
              </w:rPr>
              <w:t>ного найма и догов</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рам найма жилых п</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мещений муниципал</w:t>
            </w:r>
            <w:r w:rsidRPr="009D7F6B">
              <w:rPr>
                <w:rFonts w:ascii="Times New Roman" w:eastAsiaTheme="minorHAnsi" w:hAnsi="Times New Roman"/>
                <w:sz w:val="24"/>
                <w:szCs w:val="24"/>
                <w:lang w:eastAsia="en-US"/>
              </w:rPr>
              <w:t>ь</w:t>
            </w:r>
            <w:r w:rsidRPr="009D7F6B">
              <w:rPr>
                <w:rFonts w:ascii="Times New Roman" w:eastAsiaTheme="minorHAnsi" w:hAnsi="Times New Roman"/>
                <w:sz w:val="24"/>
                <w:szCs w:val="24"/>
                <w:lang w:eastAsia="en-US"/>
              </w:rPr>
              <w:t>ного жилищного фо</w:t>
            </w:r>
            <w:r w:rsidRPr="009D7F6B">
              <w:rPr>
                <w:rFonts w:ascii="Times New Roman" w:eastAsiaTheme="minorHAnsi" w:hAnsi="Times New Roman"/>
                <w:sz w:val="24"/>
                <w:szCs w:val="24"/>
                <w:lang w:eastAsia="en-US"/>
              </w:rPr>
              <w:t>н</w:t>
            </w:r>
            <w:r w:rsidRPr="009D7F6B">
              <w:rPr>
                <w:rFonts w:ascii="Times New Roman" w:eastAsiaTheme="minorHAnsi" w:hAnsi="Times New Roman"/>
                <w:sz w:val="24"/>
                <w:szCs w:val="24"/>
                <w:lang w:eastAsia="en-US"/>
              </w:rPr>
              <w:lastRenderedPageBreak/>
              <w:t>да платы за содерж</w:t>
            </w:r>
            <w:r w:rsidRPr="009D7F6B">
              <w:rPr>
                <w:rFonts w:ascii="Times New Roman" w:eastAsiaTheme="minorHAnsi" w:hAnsi="Times New Roman"/>
                <w:sz w:val="24"/>
                <w:szCs w:val="24"/>
                <w:lang w:eastAsia="en-US"/>
              </w:rPr>
              <w:t>а</w:t>
            </w:r>
            <w:r w:rsidRPr="009D7F6B">
              <w:rPr>
                <w:rFonts w:ascii="Times New Roman" w:eastAsiaTheme="minorHAnsi" w:hAnsi="Times New Roman"/>
                <w:sz w:val="24"/>
                <w:szCs w:val="24"/>
                <w:lang w:eastAsia="en-US"/>
              </w:rPr>
              <w:t>ние жилого помещения меньше, чем размер платы за содержание жилого помещения, установленный дог</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вором управления многоквартирным д</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мом</w:t>
            </w:r>
          </w:p>
        </w:tc>
        <w:tc>
          <w:tcPr>
            <w:tcW w:w="1956" w:type="dxa"/>
            <w:tcBorders>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администрации районов в городе</w:t>
            </w:r>
          </w:p>
        </w:tc>
        <w:tc>
          <w:tcPr>
            <w:tcW w:w="1297" w:type="dxa"/>
            <w:tcBorders>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2023 год</w:t>
            </w:r>
          </w:p>
        </w:tc>
        <w:tc>
          <w:tcPr>
            <w:tcW w:w="1270" w:type="dxa"/>
            <w:tcBorders>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2030 год</w:t>
            </w:r>
          </w:p>
        </w:tc>
        <w:tc>
          <w:tcPr>
            <w:tcW w:w="2721" w:type="dxa"/>
            <w:tcBorders>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предоставление кач</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 xml:space="preserve">ственных услуг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по содержанию и ремо</w:t>
            </w:r>
            <w:r w:rsidRPr="009D7F6B">
              <w:rPr>
                <w:rFonts w:ascii="Times New Roman" w:eastAsiaTheme="minorHAnsi" w:hAnsi="Times New Roman"/>
                <w:sz w:val="24"/>
                <w:szCs w:val="24"/>
                <w:lang w:eastAsia="en-US"/>
              </w:rPr>
              <w:t>н</w:t>
            </w:r>
            <w:r w:rsidRPr="009D7F6B">
              <w:rPr>
                <w:rFonts w:ascii="Times New Roman" w:eastAsiaTheme="minorHAnsi" w:hAnsi="Times New Roman"/>
                <w:sz w:val="24"/>
                <w:szCs w:val="24"/>
                <w:lang w:eastAsia="en-US"/>
              </w:rPr>
              <w:t>ту общего имущества</w:t>
            </w:r>
          </w:p>
        </w:tc>
        <w:tc>
          <w:tcPr>
            <w:tcW w:w="2665" w:type="dxa"/>
            <w:tcBorders>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снижение качества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оказываемых услуг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по содержанию и р</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монту общего имущ</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 xml:space="preserve">ства; снижение объемов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и периодичности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выполняемых работ</w:t>
            </w:r>
          </w:p>
        </w:tc>
        <w:tc>
          <w:tcPr>
            <w:tcW w:w="2727" w:type="dxa"/>
            <w:tcBorders>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результативности: доля средств, направленных на обеспечение безопа</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ных и комфортных усл</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вий проживания граждан в жилых домах и обе</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печение доступных ко</w:t>
            </w:r>
            <w:r w:rsidRPr="009D7F6B">
              <w:rPr>
                <w:rFonts w:ascii="Times New Roman" w:eastAsiaTheme="minorHAnsi" w:hAnsi="Times New Roman"/>
                <w:sz w:val="24"/>
                <w:szCs w:val="24"/>
                <w:lang w:eastAsia="en-US"/>
              </w:rPr>
              <w:t>м</w:t>
            </w:r>
            <w:r w:rsidRPr="009D7F6B">
              <w:rPr>
                <w:rFonts w:ascii="Times New Roman" w:eastAsiaTheme="minorHAnsi" w:hAnsi="Times New Roman"/>
                <w:sz w:val="24"/>
                <w:szCs w:val="24"/>
                <w:lang w:eastAsia="en-US"/>
              </w:rPr>
              <w:t>мунальных услуг</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9</w:t>
            </w:r>
          </w:p>
        </w:tc>
        <w:tc>
          <w:tcPr>
            <w:tcW w:w="2526"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bookmarkStart w:id="11" w:name="P1159"/>
            <w:bookmarkEnd w:id="11"/>
            <w:r w:rsidRPr="009D7F6B">
              <w:rPr>
                <w:rFonts w:ascii="Times New Roman" w:hAnsi="Times New Roman"/>
                <w:sz w:val="24"/>
                <w:szCs w:val="24"/>
              </w:rPr>
              <w:t xml:space="preserve">Мероприятие 1.8.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Капитальный ремонт </w:t>
            </w:r>
            <w:proofErr w:type="gramStart"/>
            <w:r w:rsidRPr="009D7F6B">
              <w:rPr>
                <w:rFonts w:ascii="Times New Roman" w:hAnsi="Times New Roman"/>
                <w:sz w:val="24"/>
                <w:szCs w:val="24"/>
              </w:rPr>
              <w:t>многоквартирных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домов (за исключен</w:t>
            </w:r>
            <w:r w:rsidRPr="009D7F6B">
              <w:rPr>
                <w:rFonts w:ascii="Times New Roman" w:hAnsi="Times New Roman"/>
                <w:sz w:val="24"/>
                <w:szCs w:val="24"/>
              </w:rPr>
              <w:t>и</w:t>
            </w:r>
            <w:r w:rsidRPr="009D7F6B">
              <w:rPr>
                <w:rFonts w:ascii="Times New Roman" w:hAnsi="Times New Roman"/>
                <w:sz w:val="24"/>
                <w:szCs w:val="24"/>
              </w:rPr>
              <w:t>ем капитального р</w:t>
            </w:r>
            <w:r w:rsidRPr="009D7F6B">
              <w:rPr>
                <w:rFonts w:ascii="Times New Roman" w:hAnsi="Times New Roman"/>
                <w:sz w:val="24"/>
                <w:szCs w:val="24"/>
              </w:rPr>
              <w:t>е</w:t>
            </w:r>
            <w:r w:rsidRPr="009D7F6B">
              <w:rPr>
                <w:rFonts w:ascii="Times New Roman" w:hAnsi="Times New Roman"/>
                <w:sz w:val="24"/>
                <w:szCs w:val="24"/>
              </w:rPr>
              <w:t>монта, предусмотре</w:t>
            </w:r>
            <w:r w:rsidRPr="009D7F6B">
              <w:rPr>
                <w:rFonts w:ascii="Times New Roman" w:hAnsi="Times New Roman"/>
                <w:sz w:val="24"/>
                <w:szCs w:val="24"/>
              </w:rPr>
              <w:t>н</w:t>
            </w:r>
            <w:r w:rsidRPr="009D7F6B">
              <w:rPr>
                <w:rFonts w:ascii="Times New Roman" w:hAnsi="Times New Roman"/>
                <w:sz w:val="24"/>
                <w:szCs w:val="24"/>
              </w:rPr>
              <w:t>ного краткосрочным планом реализации региональной пр</w:t>
            </w:r>
            <w:r w:rsidRPr="009D7F6B">
              <w:rPr>
                <w:rFonts w:ascii="Times New Roman" w:hAnsi="Times New Roman"/>
                <w:sz w:val="24"/>
                <w:szCs w:val="24"/>
              </w:rPr>
              <w:t>о</w:t>
            </w:r>
            <w:r w:rsidRPr="009D7F6B">
              <w:rPr>
                <w:rFonts w:ascii="Times New Roman" w:hAnsi="Times New Roman"/>
                <w:sz w:val="24"/>
                <w:szCs w:val="24"/>
              </w:rPr>
              <w:t>граммы капитального ремонта общего им</w:t>
            </w:r>
            <w:r w:rsidRPr="009D7F6B">
              <w:rPr>
                <w:rFonts w:ascii="Times New Roman" w:hAnsi="Times New Roman"/>
                <w:sz w:val="24"/>
                <w:szCs w:val="24"/>
              </w:rPr>
              <w:t>у</w:t>
            </w:r>
            <w:r w:rsidRPr="009D7F6B">
              <w:rPr>
                <w:rFonts w:ascii="Times New Roman" w:hAnsi="Times New Roman"/>
                <w:sz w:val="24"/>
                <w:szCs w:val="24"/>
              </w:rPr>
              <w:t>щества в многоква</w:t>
            </w:r>
            <w:r w:rsidRPr="009D7F6B">
              <w:rPr>
                <w:rFonts w:ascii="Times New Roman" w:hAnsi="Times New Roman"/>
                <w:sz w:val="24"/>
                <w:szCs w:val="24"/>
              </w:rPr>
              <w:t>р</w:t>
            </w:r>
            <w:r w:rsidRPr="009D7F6B">
              <w:rPr>
                <w:rFonts w:ascii="Times New Roman" w:hAnsi="Times New Roman"/>
                <w:sz w:val="24"/>
                <w:szCs w:val="24"/>
              </w:rPr>
              <w:t>тирных домах)</w:t>
            </w:r>
          </w:p>
        </w:tc>
        <w:tc>
          <w:tcPr>
            <w:tcW w:w="1956"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0"/>
              </w:rPr>
              <w:t>и транспорта</w:t>
            </w:r>
          </w:p>
        </w:tc>
        <w:tc>
          <w:tcPr>
            <w:tcW w:w="1297"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улучшение технического состояния жилищного фонда; повышение ко</w:t>
            </w:r>
            <w:r w:rsidRPr="009D7F6B">
              <w:rPr>
                <w:rFonts w:ascii="Times New Roman" w:hAnsi="Times New Roman"/>
                <w:sz w:val="24"/>
                <w:szCs w:val="24"/>
              </w:rPr>
              <w:t>м</w:t>
            </w:r>
            <w:r w:rsidRPr="009D7F6B">
              <w:rPr>
                <w:rFonts w:ascii="Times New Roman" w:hAnsi="Times New Roman"/>
                <w:sz w:val="24"/>
                <w:szCs w:val="24"/>
              </w:rPr>
              <w:t xml:space="preserve">фортности проживания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качества жилищно-коммунального обсл</w:t>
            </w:r>
            <w:r w:rsidRPr="009D7F6B">
              <w:rPr>
                <w:rFonts w:ascii="Times New Roman" w:hAnsi="Times New Roman"/>
                <w:sz w:val="24"/>
                <w:szCs w:val="24"/>
              </w:rPr>
              <w:t>у</w:t>
            </w:r>
            <w:r w:rsidRPr="009D7F6B">
              <w:rPr>
                <w:rFonts w:ascii="Times New Roman" w:hAnsi="Times New Roman"/>
                <w:sz w:val="24"/>
                <w:szCs w:val="24"/>
              </w:rPr>
              <w:t>живания</w:t>
            </w:r>
          </w:p>
        </w:tc>
        <w:tc>
          <w:tcPr>
            <w:tcW w:w="2665"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отсутствие возможности стабильной эксплуат</w:t>
            </w:r>
            <w:r w:rsidRPr="009D7F6B">
              <w:rPr>
                <w:rFonts w:ascii="Times New Roman" w:hAnsi="Times New Roman"/>
                <w:sz w:val="24"/>
                <w:szCs w:val="24"/>
              </w:rPr>
              <w:t>а</w:t>
            </w:r>
            <w:r w:rsidRPr="009D7F6B">
              <w:rPr>
                <w:rFonts w:ascii="Times New Roman" w:hAnsi="Times New Roman"/>
                <w:sz w:val="24"/>
                <w:szCs w:val="24"/>
              </w:rPr>
              <w:t xml:space="preserve">ции домов;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нарушение норм бе</w:t>
            </w:r>
            <w:r w:rsidRPr="009D7F6B">
              <w:rPr>
                <w:rFonts w:ascii="Times New Roman" w:hAnsi="Times New Roman"/>
                <w:sz w:val="24"/>
                <w:szCs w:val="24"/>
              </w:rPr>
              <w:t>з</w:t>
            </w:r>
            <w:r w:rsidRPr="009D7F6B">
              <w:rPr>
                <w:rFonts w:ascii="Times New Roman" w:hAnsi="Times New Roman"/>
                <w:sz w:val="24"/>
                <w:szCs w:val="24"/>
              </w:rPr>
              <w:t xml:space="preserve">опасности проживания граждан;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увеличение количества аварий на внутридом</w:t>
            </w:r>
            <w:r w:rsidRPr="009D7F6B">
              <w:rPr>
                <w:rFonts w:ascii="Times New Roman" w:hAnsi="Times New Roman"/>
                <w:sz w:val="24"/>
                <w:szCs w:val="24"/>
              </w:rPr>
              <w:t>о</w:t>
            </w:r>
            <w:r w:rsidRPr="009D7F6B">
              <w:rPr>
                <w:rFonts w:ascii="Times New Roman" w:hAnsi="Times New Roman"/>
                <w:sz w:val="24"/>
                <w:szCs w:val="24"/>
              </w:rPr>
              <w:t>вых инженерных сетях</w:t>
            </w:r>
          </w:p>
        </w:tc>
        <w:tc>
          <w:tcPr>
            <w:tcW w:w="2727"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кап</w:t>
            </w:r>
            <w:r w:rsidRPr="009D7F6B">
              <w:rPr>
                <w:rFonts w:ascii="Times New Roman" w:hAnsi="Times New Roman"/>
                <w:sz w:val="24"/>
                <w:szCs w:val="24"/>
              </w:rPr>
              <w:t>и</w:t>
            </w:r>
            <w:r w:rsidRPr="009D7F6B">
              <w:rPr>
                <w:rFonts w:ascii="Times New Roman" w:hAnsi="Times New Roman"/>
                <w:sz w:val="24"/>
                <w:szCs w:val="24"/>
              </w:rPr>
              <w:t>тальный ремонт мног</w:t>
            </w:r>
            <w:r w:rsidRPr="009D7F6B">
              <w:rPr>
                <w:rFonts w:ascii="Times New Roman" w:hAnsi="Times New Roman"/>
                <w:sz w:val="24"/>
                <w:szCs w:val="24"/>
              </w:rPr>
              <w:t>о</w:t>
            </w:r>
            <w:r w:rsidRPr="009D7F6B">
              <w:rPr>
                <w:rFonts w:ascii="Times New Roman" w:hAnsi="Times New Roman"/>
                <w:sz w:val="24"/>
                <w:szCs w:val="24"/>
              </w:rPr>
              <w:t>квартирных домов</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10</w:t>
            </w:r>
          </w:p>
        </w:tc>
        <w:tc>
          <w:tcPr>
            <w:tcW w:w="2526"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1.9. М</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роприятия, направле</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ные на предупрежд</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ние чрезвычайных с</w:t>
            </w:r>
            <w:r w:rsidRPr="009D7F6B">
              <w:rPr>
                <w:rFonts w:ascii="Times New Roman" w:eastAsiaTheme="minorHAnsi" w:hAnsi="Times New Roman"/>
                <w:sz w:val="24"/>
                <w:lang w:eastAsia="en-US"/>
              </w:rPr>
              <w:t>и</w:t>
            </w:r>
            <w:r w:rsidRPr="009D7F6B">
              <w:rPr>
                <w:rFonts w:ascii="Times New Roman" w:eastAsiaTheme="minorHAnsi" w:hAnsi="Times New Roman"/>
                <w:sz w:val="24"/>
                <w:lang w:eastAsia="en-US"/>
              </w:rPr>
              <w:t>туаций муниципальн</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го характера в мног</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квартирных домах и на земельных участках, на которых распол</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жены многокварти</w:t>
            </w:r>
            <w:r w:rsidRPr="009D7F6B">
              <w:rPr>
                <w:rFonts w:ascii="Times New Roman" w:eastAsiaTheme="minorHAnsi" w:hAnsi="Times New Roman"/>
                <w:sz w:val="24"/>
                <w:lang w:eastAsia="en-US"/>
              </w:rPr>
              <w:t>р</w:t>
            </w:r>
            <w:r w:rsidRPr="009D7F6B">
              <w:rPr>
                <w:rFonts w:ascii="Times New Roman" w:eastAsiaTheme="minorHAnsi" w:hAnsi="Times New Roman"/>
                <w:sz w:val="24"/>
                <w:lang w:eastAsia="en-US"/>
              </w:rPr>
              <w:lastRenderedPageBreak/>
              <w:t>ные дома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1956"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sz w:val="24"/>
                <w:lang w:eastAsia="en-US"/>
              </w:rPr>
              <w:t>с 2024 года –</w:t>
            </w:r>
            <w:r w:rsidRPr="009D7F6B">
              <w:rPr>
                <w:rFonts w:ascii="Times New Roman" w:eastAsiaTheme="minorHAnsi" w:hAnsi="Times New Roman"/>
                <w:lang w:eastAsia="en-US"/>
              </w:rPr>
              <w:t xml:space="preserve">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хозяйства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и транспорта</w:t>
            </w:r>
          </w:p>
        </w:tc>
        <w:tc>
          <w:tcPr>
            <w:tcW w:w="1297"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2030 год</w:t>
            </w:r>
          </w:p>
        </w:tc>
        <w:tc>
          <w:tcPr>
            <w:tcW w:w="2721"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обеспечение безопасного проживания граждан</w:t>
            </w:r>
          </w:p>
        </w:tc>
        <w:tc>
          <w:tcPr>
            <w:tcW w:w="2665"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угроза возникновения чрезвычайной ситуации муниципального хара</w:t>
            </w:r>
            <w:r w:rsidRPr="009D7F6B">
              <w:rPr>
                <w:rFonts w:ascii="Times New Roman" w:eastAsiaTheme="minorHAnsi" w:hAnsi="Times New Roman"/>
                <w:sz w:val="24"/>
                <w:lang w:eastAsia="en-US"/>
              </w:rPr>
              <w:t>к</w:t>
            </w:r>
            <w:r w:rsidRPr="009D7F6B">
              <w:rPr>
                <w:rFonts w:ascii="Times New Roman" w:eastAsiaTheme="minorHAnsi" w:hAnsi="Times New Roman"/>
                <w:sz w:val="24"/>
                <w:lang w:eastAsia="en-US"/>
              </w:rPr>
              <w:t>тера</w:t>
            </w:r>
          </w:p>
        </w:tc>
        <w:tc>
          <w:tcPr>
            <w:tcW w:w="2727" w:type="dxa"/>
            <w:tcBorders>
              <w:top w:val="single" w:sz="4" w:space="0" w:color="auto"/>
              <w:bottom w:val="single" w:sz="4" w:space="0" w:color="auto"/>
            </w:tcBorders>
          </w:tcPr>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показатель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 колич</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ство многоквартирных домов и земельных участков, по которым проведены мероприятия, направленные на пред</w:t>
            </w:r>
            <w:r w:rsidRPr="009D7F6B">
              <w:rPr>
                <w:rFonts w:ascii="Times New Roman" w:eastAsiaTheme="minorHAnsi" w:hAnsi="Times New Roman"/>
                <w:sz w:val="24"/>
                <w:lang w:eastAsia="en-US"/>
              </w:rPr>
              <w:t>у</w:t>
            </w:r>
            <w:r w:rsidRPr="009D7F6B">
              <w:rPr>
                <w:rFonts w:ascii="Times New Roman" w:eastAsiaTheme="minorHAnsi" w:hAnsi="Times New Roman"/>
                <w:sz w:val="24"/>
                <w:lang w:eastAsia="en-US"/>
              </w:rPr>
              <w:t>преждение чрезвыча</w:t>
            </w:r>
            <w:r w:rsidRPr="009D7F6B">
              <w:rPr>
                <w:rFonts w:ascii="Times New Roman" w:eastAsiaTheme="minorHAnsi" w:hAnsi="Times New Roman"/>
                <w:sz w:val="24"/>
                <w:lang w:eastAsia="en-US"/>
              </w:rPr>
              <w:t>й</w:t>
            </w:r>
            <w:r w:rsidRPr="009D7F6B">
              <w:rPr>
                <w:rFonts w:ascii="Times New Roman" w:eastAsiaTheme="minorHAnsi" w:hAnsi="Times New Roman"/>
                <w:sz w:val="24"/>
                <w:lang w:eastAsia="en-US"/>
              </w:rPr>
              <w:t>ных ситуаций</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11</w:t>
            </w:r>
          </w:p>
        </w:tc>
        <w:tc>
          <w:tcPr>
            <w:tcW w:w="2526"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Мероприятие 1.10.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Капитальный ремонт </w:t>
            </w:r>
            <w:proofErr w:type="gramStart"/>
            <w:r w:rsidRPr="009D7F6B">
              <w:rPr>
                <w:rFonts w:ascii="Times New Roman" w:eastAsiaTheme="minorHAnsi" w:hAnsi="Times New Roman"/>
                <w:sz w:val="24"/>
                <w:lang w:eastAsia="en-US"/>
              </w:rPr>
              <w:t>многоквартирных</w:t>
            </w:r>
            <w:proofErr w:type="gramEnd"/>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roofErr w:type="gramStart"/>
            <w:r w:rsidRPr="009D7F6B">
              <w:rPr>
                <w:rFonts w:ascii="Times New Roman" w:eastAsiaTheme="minorHAnsi" w:hAnsi="Times New Roman"/>
                <w:sz w:val="24"/>
                <w:lang w:eastAsia="en-US"/>
              </w:rPr>
              <w:t>домов, являющихся объектами культур-</w:t>
            </w:r>
            <w:proofErr w:type="spellStart"/>
            <w:r w:rsidRPr="009D7F6B">
              <w:rPr>
                <w:rFonts w:ascii="Times New Roman" w:eastAsiaTheme="minorHAnsi" w:hAnsi="Times New Roman"/>
                <w:sz w:val="24"/>
                <w:lang w:eastAsia="en-US"/>
              </w:rPr>
              <w:t>ного</w:t>
            </w:r>
            <w:proofErr w:type="spellEnd"/>
            <w:r w:rsidRPr="009D7F6B">
              <w:rPr>
                <w:rFonts w:ascii="Times New Roman" w:eastAsiaTheme="minorHAnsi" w:hAnsi="Times New Roman"/>
                <w:sz w:val="24"/>
                <w:lang w:eastAsia="en-US"/>
              </w:rPr>
              <w:t xml:space="preserve"> наследия (</w:t>
            </w:r>
            <w:proofErr w:type="spellStart"/>
            <w:r w:rsidRPr="009D7F6B">
              <w:rPr>
                <w:rFonts w:ascii="Times New Roman" w:eastAsiaTheme="minorHAnsi" w:hAnsi="Times New Roman"/>
                <w:sz w:val="24"/>
                <w:lang w:eastAsia="en-US"/>
              </w:rPr>
              <w:t>памят-никами</w:t>
            </w:r>
            <w:proofErr w:type="spellEnd"/>
            <w:r w:rsidRPr="009D7F6B">
              <w:rPr>
                <w:rFonts w:ascii="Times New Roman" w:eastAsiaTheme="minorHAnsi" w:hAnsi="Times New Roman"/>
                <w:sz w:val="24"/>
                <w:lang w:eastAsia="en-US"/>
              </w:rPr>
              <w:t xml:space="preserve"> истории </w:t>
            </w:r>
            <w:proofErr w:type="gramEnd"/>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и культуры) народов Российской </w:t>
            </w:r>
            <w:proofErr w:type="gramStart"/>
            <w:r w:rsidRPr="009D7F6B">
              <w:rPr>
                <w:rFonts w:ascii="Times New Roman" w:eastAsiaTheme="minorHAnsi" w:hAnsi="Times New Roman"/>
                <w:sz w:val="24"/>
                <w:lang w:eastAsia="en-US"/>
              </w:rPr>
              <w:t>Феде-рации</w:t>
            </w:r>
            <w:proofErr w:type="gramEnd"/>
            <w:r w:rsidRPr="009D7F6B">
              <w:rPr>
                <w:rFonts w:ascii="Times New Roman" w:eastAsiaTheme="minorHAnsi" w:hAnsi="Times New Roman"/>
                <w:sz w:val="24"/>
                <w:lang w:eastAsia="en-US"/>
              </w:rPr>
              <w:t xml:space="preserve">, в рамках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исполнения </w:t>
            </w:r>
            <w:proofErr w:type="gramStart"/>
            <w:r w:rsidRPr="009D7F6B">
              <w:rPr>
                <w:rFonts w:ascii="Times New Roman" w:eastAsiaTheme="minorHAnsi" w:hAnsi="Times New Roman"/>
                <w:sz w:val="24"/>
                <w:lang w:eastAsia="en-US"/>
              </w:rPr>
              <w:t>кратко-срочного</w:t>
            </w:r>
            <w:proofErr w:type="gramEnd"/>
            <w:r w:rsidRPr="009D7F6B">
              <w:rPr>
                <w:rFonts w:ascii="Times New Roman" w:eastAsiaTheme="minorHAnsi" w:hAnsi="Times New Roman"/>
                <w:sz w:val="24"/>
                <w:lang w:eastAsia="en-US"/>
              </w:rPr>
              <w:t xml:space="preserve"> плана </w:t>
            </w:r>
            <w:proofErr w:type="spellStart"/>
            <w:r w:rsidRPr="009D7F6B">
              <w:rPr>
                <w:rFonts w:ascii="Times New Roman" w:eastAsiaTheme="minorHAnsi" w:hAnsi="Times New Roman"/>
                <w:sz w:val="24"/>
                <w:lang w:eastAsia="en-US"/>
              </w:rPr>
              <w:t>реали-зации</w:t>
            </w:r>
            <w:proofErr w:type="spellEnd"/>
            <w:r w:rsidRPr="009D7F6B">
              <w:rPr>
                <w:rFonts w:ascii="Times New Roman" w:eastAsiaTheme="minorHAnsi" w:hAnsi="Times New Roman"/>
                <w:sz w:val="24"/>
                <w:lang w:eastAsia="en-US"/>
              </w:rPr>
              <w:t xml:space="preserve"> региональной программы капиталь-</w:t>
            </w:r>
            <w:proofErr w:type="spellStart"/>
            <w:r w:rsidRPr="009D7F6B">
              <w:rPr>
                <w:rFonts w:ascii="Times New Roman" w:eastAsiaTheme="minorHAnsi" w:hAnsi="Times New Roman"/>
                <w:sz w:val="24"/>
                <w:lang w:eastAsia="en-US"/>
              </w:rPr>
              <w:t>ного</w:t>
            </w:r>
            <w:proofErr w:type="spellEnd"/>
            <w:r w:rsidRPr="009D7F6B">
              <w:rPr>
                <w:rFonts w:ascii="Times New Roman" w:eastAsiaTheme="minorHAnsi" w:hAnsi="Times New Roman"/>
                <w:sz w:val="24"/>
                <w:lang w:eastAsia="en-US"/>
              </w:rPr>
              <w:t xml:space="preserve"> ремонта общего имущества в много-квартирных домах</w:t>
            </w:r>
          </w:p>
        </w:tc>
        <w:tc>
          <w:tcPr>
            <w:tcW w:w="1956"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хозяйства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и транспорта</w:t>
            </w:r>
          </w:p>
        </w:tc>
        <w:tc>
          <w:tcPr>
            <w:tcW w:w="1297"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2025 год</w:t>
            </w:r>
          </w:p>
        </w:tc>
        <w:tc>
          <w:tcPr>
            <w:tcW w:w="1270"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2026 год</w:t>
            </w:r>
          </w:p>
        </w:tc>
        <w:tc>
          <w:tcPr>
            <w:tcW w:w="2721"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улучшение технического состояния жилищного фонда; повышение </w:t>
            </w:r>
            <w:proofErr w:type="gramStart"/>
            <w:r w:rsidRPr="009D7F6B">
              <w:rPr>
                <w:rFonts w:ascii="Times New Roman" w:eastAsiaTheme="minorHAnsi" w:hAnsi="Times New Roman"/>
                <w:sz w:val="24"/>
                <w:lang w:eastAsia="en-US"/>
              </w:rPr>
              <w:t>ком-</w:t>
            </w:r>
            <w:proofErr w:type="spellStart"/>
            <w:r w:rsidRPr="009D7F6B">
              <w:rPr>
                <w:rFonts w:ascii="Times New Roman" w:eastAsiaTheme="minorHAnsi" w:hAnsi="Times New Roman"/>
                <w:sz w:val="24"/>
                <w:lang w:eastAsia="en-US"/>
              </w:rPr>
              <w:t>фортности</w:t>
            </w:r>
            <w:proofErr w:type="spellEnd"/>
            <w:proofErr w:type="gramEnd"/>
            <w:r w:rsidRPr="009D7F6B">
              <w:rPr>
                <w:rFonts w:ascii="Times New Roman" w:eastAsiaTheme="minorHAnsi" w:hAnsi="Times New Roman"/>
                <w:sz w:val="24"/>
                <w:lang w:eastAsia="en-US"/>
              </w:rPr>
              <w:t xml:space="preserve"> проживания и качества жилищно-коммунального </w:t>
            </w:r>
            <w:proofErr w:type="spellStart"/>
            <w:r w:rsidRPr="009D7F6B">
              <w:rPr>
                <w:rFonts w:ascii="Times New Roman" w:eastAsiaTheme="minorHAnsi" w:hAnsi="Times New Roman"/>
                <w:sz w:val="24"/>
                <w:lang w:eastAsia="en-US"/>
              </w:rPr>
              <w:t>обслу-живания</w:t>
            </w:r>
            <w:proofErr w:type="spellEnd"/>
          </w:p>
        </w:tc>
        <w:tc>
          <w:tcPr>
            <w:tcW w:w="2665"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отсутствие возможности стабильной </w:t>
            </w:r>
            <w:proofErr w:type="spellStart"/>
            <w:proofErr w:type="gramStart"/>
            <w:r w:rsidRPr="009D7F6B">
              <w:rPr>
                <w:rFonts w:ascii="Times New Roman" w:eastAsiaTheme="minorHAnsi" w:hAnsi="Times New Roman"/>
                <w:sz w:val="24"/>
                <w:lang w:eastAsia="en-US"/>
              </w:rPr>
              <w:t>эксплуата-ции</w:t>
            </w:r>
            <w:proofErr w:type="spellEnd"/>
            <w:proofErr w:type="gramEnd"/>
            <w:r w:rsidRPr="009D7F6B">
              <w:rPr>
                <w:rFonts w:ascii="Times New Roman" w:eastAsiaTheme="minorHAnsi" w:hAnsi="Times New Roman"/>
                <w:sz w:val="24"/>
                <w:lang w:eastAsia="en-US"/>
              </w:rPr>
              <w:t xml:space="preserve"> домов;</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нарушение норм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безопасности </w:t>
            </w:r>
            <w:proofErr w:type="spellStart"/>
            <w:proofErr w:type="gramStart"/>
            <w:r w:rsidRPr="009D7F6B">
              <w:rPr>
                <w:rFonts w:ascii="Times New Roman" w:eastAsiaTheme="minorHAnsi" w:hAnsi="Times New Roman"/>
                <w:sz w:val="24"/>
                <w:lang w:eastAsia="en-US"/>
              </w:rPr>
              <w:t>прожива-ния</w:t>
            </w:r>
            <w:proofErr w:type="spellEnd"/>
            <w:proofErr w:type="gramEnd"/>
            <w:r w:rsidRPr="009D7F6B">
              <w:rPr>
                <w:rFonts w:ascii="Times New Roman" w:eastAsiaTheme="minorHAnsi" w:hAnsi="Times New Roman"/>
                <w:sz w:val="24"/>
                <w:lang w:eastAsia="en-US"/>
              </w:rPr>
              <w:t xml:space="preserve"> граждан;</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увеличение количества аварий на </w:t>
            </w:r>
            <w:proofErr w:type="spellStart"/>
            <w:proofErr w:type="gramStart"/>
            <w:r w:rsidRPr="009D7F6B">
              <w:rPr>
                <w:rFonts w:ascii="Times New Roman" w:eastAsiaTheme="minorHAnsi" w:hAnsi="Times New Roman"/>
                <w:sz w:val="24"/>
                <w:lang w:eastAsia="en-US"/>
              </w:rPr>
              <w:t>внутридомо-вых</w:t>
            </w:r>
            <w:proofErr w:type="spellEnd"/>
            <w:proofErr w:type="gramEnd"/>
            <w:r w:rsidRPr="009D7F6B">
              <w:rPr>
                <w:rFonts w:ascii="Times New Roman" w:eastAsiaTheme="minorHAnsi" w:hAnsi="Times New Roman"/>
                <w:sz w:val="24"/>
                <w:lang w:eastAsia="en-US"/>
              </w:rPr>
              <w:t xml:space="preserve"> инженерных сетях</w:t>
            </w:r>
          </w:p>
        </w:tc>
        <w:tc>
          <w:tcPr>
            <w:tcW w:w="2727" w:type="dxa"/>
            <w:tcBorders>
              <w:top w:val="single" w:sz="4" w:space="0" w:color="auto"/>
              <w:bottom w:val="single" w:sz="4" w:space="0" w:color="auto"/>
            </w:tcBorders>
          </w:tcPr>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влияет на показатель </w:t>
            </w:r>
          </w:p>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результативности: </w:t>
            </w:r>
            <w:proofErr w:type="spellStart"/>
            <w:proofErr w:type="gramStart"/>
            <w:r w:rsidRPr="009D7F6B">
              <w:rPr>
                <w:rFonts w:ascii="Times New Roman" w:eastAsiaTheme="minorHAnsi" w:hAnsi="Times New Roman"/>
                <w:sz w:val="24"/>
                <w:lang w:eastAsia="en-US"/>
              </w:rPr>
              <w:t>капи-тальный</w:t>
            </w:r>
            <w:proofErr w:type="spellEnd"/>
            <w:proofErr w:type="gramEnd"/>
            <w:r w:rsidRPr="009D7F6B">
              <w:rPr>
                <w:rFonts w:ascii="Times New Roman" w:eastAsiaTheme="minorHAnsi" w:hAnsi="Times New Roman"/>
                <w:sz w:val="24"/>
                <w:lang w:eastAsia="en-US"/>
              </w:rPr>
              <w:t xml:space="preserve"> ремонт много-квартирных домов</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jc w:val="center"/>
              <w:rPr>
                <w:rFonts w:ascii="Times New Roman" w:eastAsiaTheme="minorHAnsi" w:hAnsi="Times New Roman"/>
                <w:lang w:eastAsia="en-US"/>
              </w:rPr>
            </w:pPr>
            <w:r w:rsidRPr="009D7F6B">
              <w:rPr>
                <w:rFonts w:ascii="Times New Roman" w:eastAsiaTheme="minorHAnsi" w:hAnsi="Times New Roman"/>
                <w:lang w:eastAsia="en-US"/>
              </w:rPr>
              <w:t>12</w:t>
            </w:r>
          </w:p>
        </w:tc>
        <w:tc>
          <w:tcPr>
            <w:tcW w:w="2526"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Мероприятие 1.11. Оказание финансовой помощи муниципал</w:t>
            </w:r>
            <w:r w:rsidRPr="009D7F6B">
              <w:rPr>
                <w:rFonts w:ascii="Times New Roman" w:eastAsiaTheme="minorHAnsi" w:hAnsi="Times New Roman"/>
                <w:sz w:val="24"/>
                <w:szCs w:val="24"/>
                <w:lang w:eastAsia="en-US"/>
              </w:rPr>
              <w:t>ь</w:t>
            </w:r>
            <w:r w:rsidRPr="009D7F6B">
              <w:rPr>
                <w:rFonts w:ascii="Times New Roman" w:eastAsiaTheme="minorHAnsi" w:hAnsi="Times New Roman"/>
                <w:sz w:val="24"/>
                <w:szCs w:val="24"/>
                <w:lang w:eastAsia="en-US"/>
              </w:rPr>
              <w:t>ным унитарным пре</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приятиям города Красноярска, де</w:t>
            </w:r>
            <w:r w:rsidRPr="009D7F6B">
              <w:rPr>
                <w:rFonts w:ascii="Times New Roman" w:eastAsiaTheme="minorHAnsi" w:hAnsi="Times New Roman"/>
                <w:sz w:val="24"/>
                <w:szCs w:val="24"/>
                <w:lang w:eastAsia="en-US"/>
              </w:rPr>
              <w:t>й</w:t>
            </w:r>
            <w:r w:rsidRPr="009D7F6B">
              <w:rPr>
                <w:rFonts w:ascii="Times New Roman" w:eastAsiaTheme="minorHAnsi" w:hAnsi="Times New Roman"/>
                <w:sz w:val="24"/>
                <w:szCs w:val="24"/>
                <w:lang w:eastAsia="en-US"/>
              </w:rPr>
              <w:t>ствующим в сфере управления мног</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квартирными домами, расположенными на территории города Красноярска, в целях финансового обесп</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lastRenderedPageBreak/>
              <w:t>чения части затрат, связанных с осущест</w:t>
            </w:r>
            <w:r w:rsidRPr="009D7F6B">
              <w:rPr>
                <w:rFonts w:ascii="Times New Roman" w:eastAsiaTheme="minorHAnsi" w:hAnsi="Times New Roman"/>
                <w:sz w:val="24"/>
                <w:szCs w:val="24"/>
                <w:lang w:eastAsia="en-US"/>
              </w:rPr>
              <w:t>в</w:t>
            </w:r>
            <w:r w:rsidRPr="009D7F6B">
              <w:rPr>
                <w:rFonts w:ascii="Times New Roman" w:eastAsiaTheme="minorHAnsi" w:hAnsi="Times New Roman"/>
                <w:sz w:val="24"/>
                <w:szCs w:val="24"/>
                <w:lang w:eastAsia="en-US"/>
              </w:rPr>
              <w:t>лением деятельности по управлению мног</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квартирными домами, для предупреждения их банкротства и во</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становления платеж</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способности</w:t>
            </w:r>
          </w:p>
        </w:tc>
        <w:tc>
          <w:tcPr>
            <w:tcW w:w="1956"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 xml:space="preserve">департамент </w:t>
            </w:r>
          </w:p>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городского </w:t>
            </w:r>
          </w:p>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хозяйства </w:t>
            </w:r>
          </w:p>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и транспорта</w:t>
            </w:r>
          </w:p>
        </w:tc>
        <w:tc>
          <w:tcPr>
            <w:tcW w:w="1297"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2024 год</w:t>
            </w:r>
          </w:p>
        </w:tc>
        <w:tc>
          <w:tcPr>
            <w:tcW w:w="1270"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2024 год</w:t>
            </w:r>
          </w:p>
        </w:tc>
        <w:tc>
          <w:tcPr>
            <w:tcW w:w="2721"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уменьшение </w:t>
            </w:r>
            <w:proofErr w:type="gramStart"/>
            <w:r w:rsidRPr="009D7F6B">
              <w:rPr>
                <w:rFonts w:ascii="Times New Roman" w:eastAsiaTheme="minorHAnsi" w:hAnsi="Times New Roman"/>
                <w:sz w:val="24"/>
                <w:szCs w:val="24"/>
                <w:lang w:eastAsia="en-US"/>
              </w:rPr>
              <w:t>просроче</w:t>
            </w:r>
            <w:r w:rsidRPr="009D7F6B">
              <w:rPr>
                <w:rFonts w:ascii="Times New Roman" w:eastAsiaTheme="minorHAnsi" w:hAnsi="Times New Roman"/>
                <w:sz w:val="24"/>
                <w:szCs w:val="24"/>
                <w:lang w:eastAsia="en-US"/>
              </w:rPr>
              <w:t>н</w:t>
            </w:r>
            <w:r w:rsidRPr="009D7F6B">
              <w:rPr>
                <w:rFonts w:ascii="Times New Roman" w:eastAsiaTheme="minorHAnsi" w:hAnsi="Times New Roman"/>
                <w:sz w:val="24"/>
                <w:szCs w:val="24"/>
                <w:lang w:eastAsia="en-US"/>
              </w:rPr>
              <w:t>ной</w:t>
            </w:r>
            <w:proofErr w:type="gramEnd"/>
            <w:r w:rsidRPr="009D7F6B">
              <w:rPr>
                <w:rFonts w:ascii="Times New Roman" w:eastAsiaTheme="minorHAnsi" w:hAnsi="Times New Roman"/>
                <w:sz w:val="24"/>
                <w:szCs w:val="24"/>
                <w:lang w:eastAsia="en-US"/>
              </w:rPr>
              <w:t xml:space="preserve"> кредиторской </w:t>
            </w:r>
          </w:p>
          <w:p w:rsidR="009D7F6B" w:rsidRPr="009D7F6B" w:rsidRDefault="009D7F6B" w:rsidP="009D7F6B">
            <w:pPr>
              <w:widowControl w:val="0"/>
              <w:autoSpaceDE w:val="0"/>
              <w:autoSpaceDN w:val="0"/>
              <w:adjustRightInd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задолженности, восст</w:t>
            </w:r>
            <w:r w:rsidRPr="009D7F6B">
              <w:rPr>
                <w:rFonts w:ascii="Times New Roman" w:eastAsiaTheme="minorHAnsi" w:hAnsi="Times New Roman"/>
                <w:sz w:val="24"/>
                <w:szCs w:val="24"/>
                <w:lang w:eastAsia="en-US"/>
              </w:rPr>
              <w:t>а</w:t>
            </w:r>
            <w:r w:rsidRPr="009D7F6B">
              <w:rPr>
                <w:rFonts w:ascii="Times New Roman" w:eastAsiaTheme="minorHAnsi" w:hAnsi="Times New Roman"/>
                <w:sz w:val="24"/>
                <w:szCs w:val="24"/>
                <w:lang w:eastAsia="en-US"/>
              </w:rPr>
              <w:t>новление платежесп</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собности в целях ос</w:t>
            </w:r>
            <w:r w:rsidRPr="009D7F6B">
              <w:rPr>
                <w:rFonts w:ascii="Times New Roman" w:eastAsiaTheme="minorHAnsi" w:hAnsi="Times New Roman"/>
                <w:sz w:val="24"/>
                <w:szCs w:val="24"/>
                <w:lang w:eastAsia="en-US"/>
              </w:rPr>
              <w:t>у</w:t>
            </w:r>
            <w:r w:rsidRPr="009D7F6B">
              <w:rPr>
                <w:rFonts w:ascii="Times New Roman" w:eastAsiaTheme="minorHAnsi" w:hAnsi="Times New Roman"/>
                <w:sz w:val="24"/>
                <w:szCs w:val="24"/>
                <w:lang w:eastAsia="en-US"/>
              </w:rPr>
              <w:t>ществления своевреме</w:t>
            </w:r>
            <w:r w:rsidRPr="009D7F6B">
              <w:rPr>
                <w:rFonts w:ascii="Times New Roman" w:eastAsiaTheme="minorHAnsi" w:hAnsi="Times New Roman"/>
                <w:sz w:val="24"/>
                <w:szCs w:val="24"/>
                <w:lang w:eastAsia="en-US"/>
              </w:rPr>
              <w:t>н</w:t>
            </w:r>
            <w:r w:rsidRPr="009D7F6B">
              <w:rPr>
                <w:rFonts w:ascii="Times New Roman" w:eastAsiaTheme="minorHAnsi" w:hAnsi="Times New Roman"/>
                <w:sz w:val="24"/>
                <w:szCs w:val="24"/>
                <w:lang w:eastAsia="en-US"/>
              </w:rPr>
              <w:t>ных расчетов по прин</w:t>
            </w:r>
            <w:r w:rsidRPr="009D7F6B">
              <w:rPr>
                <w:rFonts w:ascii="Times New Roman" w:eastAsiaTheme="minorHAnsi" w:hAnsi="Times New Roman"/>
                <w:sz w:val="24"/>
                <w:szCs w:val="24"/>
                <w:lang w:eastAsia="en-US"/>
              </w:rPr>
              <w:t>я</w:t>
            </w:r>
            <w:r w:rsidRPr="009D7F6B">
              <w:rPr>
                <w:rFonts w:ascii="Times New Roman" w:eastAsiaTheme="minorHAnsi" w:hAnsi="Times New Roman"/>
                <w:sz w:val="24"/>
                <w:szCs w:val="24"/>
                <w:lang w:eastAsia="en-US"/>
              </w:rPr>
              <w:t>тым денежным обяз</w:t>
            </w:r>
            <w:r w:rsidRPr="009D7F6B">
              <w:rPr>
                <w:rFonts w:ascii="Times New Roman" w:eastAsiaTheme="minorHAnsi" w:hAnsi="Times New Roman"/>
                <w:sz w:val="24"/>
                <w:szCs w:val="24"/>
                <w:lang w:eastAsia="en-US"/>
              </w:rPr>
              <w:t>а</w:t>
            </w:r>
            <w:r w:rsidRPr="009D7F6B">
              <w:rPr>
                <w:rFonts w:ascii="Times New Roman" w:eastAsiaTheme="minorHAnsi" w:hAnsi="Times New Roman"/>
                <w:sz w:val="24"/>
                <w:szCs w:val="24"/>
                <w:lang w:eastAsia="en-US"/>
              </w:rPr>
              <w:t>тельствам; предоставл</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ние качественных услуг по содержанию и ремо</w:t>
            </w:r>
            <w:r w:rsidRPr="009D7F6B">
              <w:rPr>
                <w:rFonts w:ascii="Times New Roman" w:eastAsiaTheme="minorHAnsi" w:hAnsi="Times New Roman"/>
                <w:sz w:val="24"/>
                <w:szCs w:val="24"/>
                <w:lang w:eastAsia="en-US"/>
              </w:rPr>
              <w:t>н</w:t>
            </w:r>
            <w:r w:rsidRPr="009D7F6B">
              <w:rPr>
                <w:rFonts w:ascii="Times New Roman" w:eastAsiaTheme="minorHAnsi" w:hAnsi="Times New Roman"/>
                <w:sz w:val="24"/>
                <w:szCs w:val="24"/>
                <w:lang w:eastAsia="en-US"/>
              </w:rPr>
              <w:t>ту общего имущества</w:t>
            </w:r>
          </w:p>
        </w:tc>
        <w:tc>
          <w:tcPr>
            <w:tcW w:w="2665"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банкротство предпри</w:t>
            </w:r>
            <w:r w:rsidRPr="009D7F6B">
              <w:rPr>
                <w:rFonts w:ascii="Times New Roman" w:eastAsiaTheme="minorHAnsi" w:hAnsi="Times New Roman"/>
                <w:sz w:val="24"/>
                <w:szCs w:val="24"/>
                <w:lang w:eastAsia="en-US"/>
              </w:rPr>
              <w:t>я</w:t>
            </w:r>
            <w:r w:rsidRPr="009D7F6B">
              <w:rPr>
                <w:rFonts w:ascii="Times New Roman" w:eastAsiaTheme="minorHAnsi" w:hAnsi="Times New Roman"/>
                <w:sz w:val="24"/>
                <w:szCs w:val="24"/>
                <w:lang w:eastAsia="en-US"/>
              </w:rPr>
              <w:t>тий</w:t>
            </w:r>
          </w:p>
        </w:tc>
        <w:tc>
          <w:tcPr>
            <w:tcW w:w="2727"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влияет на показатель </w:t>
            </w:r>
          </w:p>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результативности: доля средств, направленных на обеспечение безопа</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ных и комфортных усл</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вий проживания граждан в жилых домах и обе</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печение доступных ко</w:t>
            </w:r>
            <w:r w:rsidRPr="009D7F6B">
              <w:rPr>
                <w:rFonts w:ascii="Times New Roman" w:eastAsiaTheme="minorHAnsi" w:hAnsi="Times New Roman"/>
                <w:sz w:val="24"/>
                <w:szCs w:val="24"/>
                <w:lang w:eastAsia="en-US"/>
              </w:rPr>
              <w:t>м</w:t>
            </w:r>
            <w:r w:rsidRPr="009D7F6B">
              <w:rPr>
                <w:rFonts w:ascii="Times New Roman" w:eastAsiaTheme="minorHAnsi" w:hAnsi="Times New Roman"/>
                <w:sz w:val="24"/>
                <w:szCs w:val="24"/>
                <w:lang w:eastAsia="en-US"/>
              </w:rPr>
              <w:t>мунальных услуг</w:t>
            </w:r>
          </w:p>
          <w:p w:rsidR="009D7F6B" w:rsidRPr="009D7F6B" w:rsidRDefault="009D7F6B" w:rsidP="009D7F6B">
            <w:pPr>
              <w:widowControl w:val="0"/>
              <w:autoSpaceDE w:val="0"/>
              <w:autoSpaceDN w:val="0"/>
              <w:spacing w:after="0" w:line="235" w:lineRule="auto"/>
              <w:rPr>
                <w:rFonts w:ascii="Times New Roman" w:eastAsiaTheme="minorHAnsi" w:hAnsi="Times New Roman"/>
                <w:sz w:val="24"/>
                <w:szCs w:val="24"/>
                <w:lang w:eastAsia="en-US"/>
              </w:rPr>
            </w:pP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35" w:lineRule="auto"/>
              <w:jc w:val="center"/>
              <w:rPr>
                <w:rFonts w:ascii="Times New Roman" w:eastAsiaTheme="minorHAnsi" w:hAnsi="Times New Roman"/>
                <w:lang w:eastAsia="en-US"/>
              </w:rPr>
            </w:pPr>
            <w:r w:rsidRPr="009D7F6B">
              <w:rPr>
                <w:rFonts w:ascii="Times New Roman" w:eastAsiaTheme="minorHAnsi" w:hAnsi="Times New Roman"/>
                <w:lang w:eastAsia="en-US"/>
              </w:rPr>
              <w:lastRenderedPageBreak/>
              <w:t>13</w:t>
            </w:r>
          </w:p>
        </w:tc>
        <w:tc>
          <w:tcPr>
            <w:tcW w:w="2526"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1.12. Оплата услуг по сбору и перечислению в бюджет города платы за пользование жилым помещением (платы за наем) для нанимателей жилых помещений по договорам социальн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го найма, договорам найма жилых помещ</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ний муниципального жилищного фонда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рода</w:t>
            </w:r>
          </w:p>
        </w:tc>
        <w:tc>
          <w:tcPr>
            <w:tcW w:w="1956"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администрации районов</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 городе</w:t>
            </w:r>
          </w:p>
        </w:tc>
        <w:tc>
          <w:tcPr>
            <w:tcW w:w="1297"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2030 год</w:t>
            </w:r>
          </w:p>
        </w:tc>
        <w:tc>
          <w:tcPr>
            <w:tcW w:w="2721"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повышение эффективн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сти, полноты сбора пл</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ты за наем, сокращение задолженности наним</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телей по плате за наем</w:t>
            </w:r>
          </w:p>
        </w:tc>
        <w:tc>
          <w:tcPr>
            <w:tcW w:w="2665"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несоблюдение жили</w:t>
            </w:r>
            <w:r w:rsidRPr="009D7F6B">
              <w:rPr>
                <w:rFonts w:ascii="Times New Roman" w:eastAsiaTheme="minorHAnsi" w:hAnsi="Times New Roman" w:cstheme="minorBidi"/>
                <w:sz w:val="24"/>
                <w:szCs w:val="24"/>
                <w:lang w:eastAsia="en-US"/>
              </w:rPr>
              <w:t>щ</w:t>
            </w:r>
            <w:r w:rsidRPr="009D7F6B">
              <w:rPr>
                <w:rFonts w:ascii="Times New Roman" w:eastAsiaTheme="minorHAnsi" w:hAnsi="Times New Roman" w:cstheme="minorBidi"/>
                <w:sz w:val="24"/>
                <w:szCs w:val="24"/>
                <w:lang w:eastAsia="en-US"/>
              </w:rPr>
              <w:t>ного законодательства в части обязательности предоставления пл</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тежных документов для внесения платы за наем на бумажном носителе, снижение уровня соб</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раемости платы за наем с нанимателей</w:t>
            </w:r>
          </w:p>
        </w:tc>
        <w:tc>
          <w:tcPr>
            <w:tcW w:w="2727"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влияет на 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результативности: доля средств, направленных на обеспечение безопа</w:t>
            </w:r>
            <w:r w:rsidRPr="009D7F6B">
              <w:rPr>
                <w:rFonts w:ascii="Times New Roman" w:eastAsiaTheme="minorHAnsi" w:hAnsi="Times New Roman" w:cstheme="minorBidi"/>
                <w:sz w:val="24"/>
                <w:szCs w:val="24"/>
                <w:lang w:eastAsia="en-US"/>
              </w:rPr>
              <w:t>с</w:t>
            </w:r>
            <w:r w:rsidRPr="009D7F6B">
              <w:rPr>
                <w:rFonts w:ascii="Times New Roman" w:eastAsiaTheme="minorHAnsi" w:hAnsi="Times New Roman" w:cstheme="minorBidi"/>
                <w:sz w:val="24"/>
                <w:szCs w:val="24"/>
                <w:lang w:eastAsia="en-US"/>
              </w:rPr>
              <w:t>ных и комфортных усл</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вий проживания граждан в жилых домах и обе</w:t>
            </w:r>
            <w:r w:rsidRPr="009D7F6B">
              <w:rPr>
                <w:rFonts w:ascii="Times New Roman" w:eastAsiaTheme="minorHAnsi" w:hAnsi="Times New Roman" w:cstheme="minorBidi"/>
                <w:sz w:val="24"/>
                <w:szCs w:val="24"/>
                <w:lang w:eastAsia="en-US"/>
              </w:rPr>
              <w:t>с</w:t>
            </w:r>
            <w:r w:rsidRPr="009D7F6B">
              <w:rPr>
                <w:rFonts w:ascii="Times New Roman" w:eastAsiaTheme="minorHAnsi" w:hAnsi="Times New Roman" w:cstheme="minorBidi"/>
                <w:sz w:val="24"/>
                <w:szCs w:val="24"/>
                <w:lang w:eastAsia="en-US"/>
              </w:rPr>
              <w:t>печение доступных ко</w:t>
            </w:r>
            <w:r w:rsidRPr="009D7F6B">
              <w:rPr>
                <w:rFonts w:ascii="Times New Roman" w:eastAsiaTheme="minorHAnsi" w:hAnsi="Times New Roman" w:cstheme="minorBidi"/>
                <w:sz w:val="24"/>
                <w:szCs w:val="24"/>
                <w:lang w:eastAsia="en-US"/>
              </w:rPr>
              <w:t>м</w:t>
            </w:r>
            <w:r w:rsidRPr="009D7F6B">
              <w:rPr>
                <w:rFonts w:ascii="Times New Roman" w:eastAsiaTheme="minorHAnsi" w:hAnsi="Times New Roman" w:cstheme="minorBidi"/>
                <w:sz w:val="24"/>
                <w:szCs w:val="24"/>
                <w:lang w:eastAsia="en-US"/>
              </w:rPr>
              <w:t>мунальных услуг</w:t>
            </w:r>
          </w:p>
        </w:tc>
      </w:tr>
      <w:tr w:rsidR="009D7F6B" w:rsidRPr="009D7F6B" w:rsidTr="009D7F6B">
        <w:trPr>
          <w:trHeight w:val="113"/>
          <w:jc w:val="center"/>
        </w:trPr>
        <w:tc>
          <w:tcPr>
            <w:tcW w:w="709" w:type="dxa"/>
            <w:tcBorders>
              <w:top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14</w:t>
            </w:r>
          </w:p>
        </w:tc>
        <w:tc>
          <w:tcPr>
            <w:tcW w:w="15162" w:type="dxa"/>
            <w:gridSpan w:val="7"/>
            <w:tcBorders>
              <w:top w:val="single" w:sz="4" w:space="0" w:color="auto"/>
            </w:tcBorders>
          </w:tcPr>
          <w:p w:rsidR="009D7F6B" w:rsidRPr="009D7F6B" w:rsidRDefault="00E87659" w:rsidP="009D7F6B">
            <w:pPr>
              <w:widowControl w:val="0"/>
              <w:autoSpaceDE w:val="0"/>
              <w:autoSpaceDN w:val="0"/>
              <w:spacing w:after="0" w:line="240" w:lineRule="auto"/>
              <w:outlineLvl w:val="2"/>
              <w:rPr>
                <w:rFonts w:ascii="Times New Roman" w:hAnsi="Times New Roman"/>
                <w:sz w:val="24"/>
                <w:szCs w:val="24"/>
              </w:rPr>
            </w:pPr>
            <w:hyperlink w:anchor="P622" w:history="1">
              <w:r w:rsidR="009D7F6B" w:rsidRPr="009D7F6B">
                <w:rPr>
                  <w:rFonts w:ascii="Times New Roman" w:hAnsi="Times New Roman"/>
                  <w:sz w:val="24"/>
                  <w:szCs w:val="24"/>
                </w:rPr>
                <w:t>Подпрограмма 2</w:t>
              </w:r>
            </w:hyperlink>
            <w:r w:rsidR="009D7F6B" w:rsidRPr="009D7F6B">
              <w:rPr>
                <w:rFonts w:ascii="Times New Roman" w:hAnsi="Times New Roman"/>
                <w:sz w:val="24"/>
                <w:szCs w:val="24"/>
              </w:rPr>
              <w:t xml:space="preserve"> «Обеспечение работы объектов коммунальной инфраструктуры»</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lang w:val="en-US"/>
              </w:rPr>
            </w:pPr>
            <w:r w:rsidRPr="009D7F6B">
              <w:rPr>
                <w:rFonts w:ascii="Times New Roman" w:hAnsi="Times New Roman"/>
                <w:sz w:val="24"/>
                <w:szCs w:val="24"/>
              </w:rPr>
              <w:t>15</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2.1.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Техническое обслед</w:t>
            </w:r>
            <w:r w:rsidRPr="009D7F6B">
              <w:rPr>
                <w:rFonts w:ascii="Times New Roman" w:hAnsi="Times New Roman"/>
                <w:sz w:val="24"/>
                <w:szCs w:val="24"/>
              </w:rPr>
              <w:t>о</w:t>
            </w:r>
            <w:r w:rsidRPr="009D7F6B">
              <w:rPr>
                <w:rFonts w:ascii="Times New Roman" w:hAnsi="Times New Roman"/>
                <w:sz w:val="24"/>
                <w:szCs w:val="24"/>
              </w:rPr>
              <w:t xml:space="preserve">вание, содержание,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ремонт </w:t>
            </w:r>
            <w:proofErr w:type="gramStart"/>
            <w:r w:rsidRPr="009D7F6B">
              <w:rPr>
                <w:rFonts w:ascii="Times New Roman" w:hAnsi="Times New Roman"/>
                <w:sz w:val="24"/>
                <w:szCs w:val="24"/>
              </w:rPr>
              <w:t>бесхозяйных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муниципальных, не переданных в аренду или государственную собственность комм</w:t>
            </w:r>
            <w:r w:rsidRPr="009D7F6B">
              <w:rPr>
                <w:rFonts w:ascii="Times New Roman" w:hAnsi="Times New Roman"/>
                <w:sz w:val="24"/>
                <w:szCs w:val="24"/>
              </w:rPr>
              <w:t>у</w:t>
            </w:r>
            <w:r w:rsidRPr="009D7F6B">
              <w:rPr>
                <w:rFonts w:ascii="Times New Roman" w:hAnsi="Times New Roman"/>
                <w:sz w:val="24"/>
                <w:szCs w:val="24"/>
              </w:rPr>
              <w:lastRenderedPageBreak/>
              <w:t>нальных объектов</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2026 года: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w:t>
            </w:r>
            <w:proofErr w:type="spellStart"/>
            <w:r w:rsidRPr="009D7F6B">
              <w:rPr>
                <w:rFonts w:ascii="Times New Roman" w:hAnsi="Times New Roman"/>
                <w:sz w:val="24"/>
                <w:szCs w:val="24"/>
              </w:rPr>
              <w:t>Мининского</w:t>
            </w:r>
            <w:proofErr w:type="spellEnd"/>
            <w:r w:rsidRPr="009D7F6B">
              <w:rPr>
                <w:rFonts w:ascii="Times New Roman" w:hAnsi="Times New Roman"/>
                <w:sz w:val="24"/>
                <w:szCs w:val="24"/>
              </w:rPr>
              <w:t xml:space="preserve"> сельсовета </w:t>
            </w:r>
            <w:proofErr w:type="spellStart"/>
            <w:r w:rsidRPr="009D7F6B">
              <w:rPr>
                <w:rFonts w:ascii="Times New Roman" w:hAnsi="Times New Roman"/>
                <w:sz w:val="24"/>
                <w:szCs w:val="24"/>
              </w:rPr>
              <w:t>Ем</w:t>
            </w:r>
            <w:r w:rsidRPr="009D7F6B">
              <w:rPr>
                <w:rFonts w:ascii="Times New Roman" w:hAnsi="Times New Roman"/>
                <w:sz w:val="24"/>
                <w:szCs w:val="24"/>
              </w:rPr>
              <w:t>е</w:t>
            </w:r>
            <w:r w:rsidRPr="009D7F6B">
              <w:rPr>
                <w:rFonts w:ascii="Times New Roman" w:hAnsi="Times New Roman"/>
                <w:sz w:val="24"/>
                <w:szCs w:val="24"/>
              </w:rPr>
              <w:t>льяновского</w:t>
            </w:r>
            <w:proofErr w:type="spellEnd"/>
            <w:r w:rsidRPr="009D7F6B">
              <w:rPr>
                <w:rFonts w:ascii="Times New Roman" w:hAnsi="Times New Roman"/>
                <w:sz w:val="24"/>
                <w:szCs w:val="24"/>
              </w:rPr>
              <w:t xml:space="preserve"> ра</w:t>
            </w:r>
            <w:r w:rsidRPr="009D7F6B">
              <w:rPr>
                <w:rFonts w:ascii="Times New Roman" w:hAnsi="Times New Roman"/>
                <w:sz w:val="24"/>
                <w:szCs w:val="24"/>
              </w:rPr>
              <w:t>й</w:t>
            </w:r>
            <w:r w:rsidRPr="009D7F6B">
              <w:rPr>
                <w:rFonts w:ascii="Times New Roman" w:hAnsi="Times New Roman"/>
                <w:sz w:val="24"/>
                <w:szCs w:val="24"/>
              </w:rPr>
              <w:t>она Красноярск</w:t>
            </w:r>
            <w:r w:rsidRPr="009D7F6B">
              <w:rPr>
                <w:rFonts w:ascii="Times New Roman" w:hAnsi="Times New Roman"/>
                <w:sz w:val="24"/>
                <w:szCs w:val="24"/>
              </w:rPr>
              <w:t>о</w:t>
            </w:r>
            <w:r w:rsidRPr="009D7F6B">
              <w:rPr>
                <w:rFonts w:ascii="Times New Roman" w:hAnsi="Times New Roman"/>
                <w:sz w:val="24"/>
                <w:szCs w:val="24"/>
              </w:rPr>
              <w:t>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w:t>
            </w:r>
            <w:proofErr w:type="spellStart"/>
            <w:r w:rsidRPr="009D7F6B">
              <w:rPr>
                <w:rFonts w:ascii="Times New Roman" w:hAnsi="Times New Roman"/>
                <w:sz w:val="24"/>
                <w:szCs w:val="24"/>
              </w:rPr>
              <w:t>Солонцовского</w:t>
            </w:r>
            <w:proofErr w:type="spellEnd"/>
            <w:r w:rsidRPr="009D7F6B">
              <w:rPr>
                <w:rFonts w:ascii="Times New Roman" w:hAnsi="Times New Roman"/>
                <w:sz w:val="24"/>
                <w:szCs w:val="24"/>
              </w:rPr>
              <w:t xml:space="preserve"> сельсовета </w:t>
            </w:r>
            <w:proofErr w:type="spellStart"/>
            <w:r w:rsidRPr="009D7F6B">
              <w:rPr>
                <w:rFonts w:ascii="Times New Roman" w:hAnsi="Times New Roman"/>
                <w:sz w:val="24"/>
                <w:szCs w:val="24"/>
              </w:rPr>
              <w:t>Ем</w:t>
            </w:r>
            <w:r w:rsidRPr="009D7F6B">
              <w:rPr>
                <w:rFonts w:ascii="Times New Roman" w:hAnsi="Times New Roman"/>
                <w:sz w:val="24"/>
                <w:szCs w:val="24"/>
              </w:rPr>
              <w:t>е</w:t>
            </w:r>
            <w:r w:rsidRPr="009D7F6B">
              <w:rPr>
                <w:rFonts w:ascii="Times New Roman" w:hAnsi="Times New Roman"/>
                <w:sz w:val="24"/>
                <w:szCs w:val="24"/>
              </w:rPr>
              <w:t>льяновского</w:t>
            </w:r>
            <w:proofErr w:type="spellEnd"/>
            <w:r w:rsidRPr="009D7F6B">
              <w:rPr>
                <w:rFonts w:ascii="Times New Roman" w:hAnsi="Times New Roman"/>
                <w:sz w:val="24"/>
                <w:szCs w:val="24"/>
              </w:rPr>
              <w:t xml:space="preserve"> ра</w:t>
            </w:r>
            <w:r w:rsidRPr="009D7F6B">
              <w:rPr>
                <w:rFonts w:ascii="Times New Roman" w:hAnsi="Times New Roman"/>
                <w:sz w:val="24"/>
                <w:szCs w:val="24"/>
              </w:rPr>
              <w:t>й</w:t>
            </w:r>
            <w:r w:rsidRPr="009D7F6B">
              <w:rPr>
                <w:rFonts w:ascii="Times New Roman" w:hAnsi="Times New Roman"/>
                <w:sz w:val="24"/>
                <w:szCs w:val="24"/>
              </w:rPr>
              <w:t>она Красноярск</w:t>
            </w:r>
            <w:r w:rsidRPr="009D7F6B">
              <w:rPr>
                <w:rFonts w:ascii="Times New Roman" w:hAnsi="Times New Roman"/>
                <w:sz w:val="24"/>
                <w:szCs w:val="24"/>
              </w:rPr>
              <w:t>о</w:t>
            </w:r>
            <w:r w:rsidRPr="009D7F6B">
              <w:rPr>
                <w:rFonts w:ascii="Times New Roman" w:hAnsi="Times New Roman"/>
                <w:sz w:val="24"/>
                <w:szCs w:val="24"/>
              </w:rPr>
              <w:t>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поселка </w:t>
            </w:r>
            <w:proofErr w:type="gramStart"/>
            <w:r w:rsidRPr="009D7F6B">
              <w:rPr>
                <w:rFonts w:ascii="Times New Roman" w:hAnsi="Times New Roman"/>
                <w:sz w:val="24"/>
                <w:szCs w:val="24"/>
              </w:rPr>
              <w:t>Березов-ка</w:t>
            </w:r>
            <w:proofErr w:type="gramEnd"/>
            <w:r w:rsidRPr="009D7F6B">
              <w:rPr>
                <w:rFonts w:ascii="Times New Roman" w:hAnsi="Times New Roman"/>
                <w:sz w:val="24"/>
                <w:szCs w:val="24"/>
              </w:rPr>
              <w:t xml:space="preserve"> Березовского района Красно-</w:t>
            </w:r>
            <w:proofErr w:type="spellStart"/>
            <w:r w:rsidRPr="009D7F6B">
              <w:rPr>
                <w:rFonts w:ascii="Times New Roman" w:hAnsi="Times New Roman"/>
                <w:sz w:val="24"/>
                <w:szCs w:val="24"/>
              </w:rPr>
              <w:t>ярского</w:t>
            </w:r>
            <w:proofErr w:type="spellEnd"/>
            <w:r w:rsidRPr="009D7F6B">
              <w:rPr>
                <w:rFonts w:ascii="Times New Roman" w:hAnsi="Times New Roman"/>
                <w:sz w:val="24"/>
                <w:szCs w:val="24"/>
              </w:rPr>
              <w:t xml:space="preserve"> края</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организация техническ</w:t>
            </w:r>
            <w:r w:rsidRPr="009D7F6B">
              <w:rPr>
                <w:rFonts w:ascii="Times New Roman" w:hAnsi="Times New Roman"/>
                <w:sz w:val="24"/>
                <w:szCs w:val="24"/>
              </w:rPr>
              <w:t>о</w:t>
            </w:r>
            <w:r w:rsidRPr="009D7F6B">
              <w:rPr>
                <w:rFonts w:ascii="Times New Roman" w:hAnsi="Times New Roman"/>
                <w:sz w:val="24"/>
                <w:szCs w:val="24"/>
              </w:rPr>
              <w:t xml:space="preserve">го обслуживания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объектов инженерной инфраструктуры</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нарушение требований Федерального </w:t>
            </w:r>
            <w:hyperlink r:id="rId79" w:history="1">
              <w:r w:rsidRPr="009D7F6B">
                <w:rPr>
                  <w:rFonts w:ascii="Times New Roman" w:hAnsi="Times New Roman"/>
                  <w:sz w:val="24"/>
                  <w:szCs w:val="24"/>
                </w:rPr>
                <w:t>закона</w:t>
              </w:r>
            </w:hyperlink>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от 21.07.1997 № 116-ФЗ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 промышленной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безопасности </w:t>
            </w:r>
            <w:proofErr w:type="gramStart"/>
            <w:r w:rsidRPr="009D7F6B">
              <w:rPr>
                <w:rFonts w:ascii="Times New Roman" w:hAnsi="Times New Roman"/>
                <w:sz w:val="24"/>
                <w:szCs w:val="24"/>
              </w:rPr>
              <w:t>опасных</w:t>
            </w:r>
            <w:proofErr w:type="gramEnd"/>
            <w:r w:rsidRPr="009D7F6B">
              <w:rPr>
                <w:rFonts w:ascii="Times New Roman" w:hAnsi="Times New Roman"/>
                <w:sz w:val="24"/>
                <w:szCs w:val="24"/>
              </w:rPr>
              <w:t xml:space="preserve"> производственных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объектов»; опасность для жизни граждан;</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нарушение требований статьи 15 Федерального закона от 27.07.2010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190-ФЗ «О тепл</w:t>
            </w:r>
            <w:r w:rsidRPr="009D7F6B">
              <w:rPr>
                <w:rFonts w:ascii="Times New Roman" w:hAnsi="Times New Roman"/>
                <w:sz w:val="24"/>
                <w:szCs w:val="24"/>
              </w:rPr>
              <w:t>о</w:t>
            </w:r>
            <w:r w:rsidRPr="009D7F6B">
              <w:rPr>
                <w:rFonts w:ascii="Times New Roman" w:hAnsi="Times New Roman"/>
                <w:sz w:val="24"/>
                <w:szCs w:val="24"/>
              </w:rPr>
              <w:t>снабжении» (дополн</w:t>
            </w:r>
            <w:r w:rsidRPr="009D7F6B">
              <w:rPr>
                <w:rFonts w:ascii="Times New Roman" w:hAnsi="Times New Roman"/>
                <w:sz w:val="24"/>
                <w:szCs w:val="24"/>
              </w:rPr>
              <w:t>е</w:t>
            </w:r>
            <w:r w:rsidRPr="009D7F6B">
              <w:rPr>
                <w:rFonts w:ascii="Times New Roman" w:hAnsi="Times New Roman"/>
                <w:sz w:val="24"/>
                <w:szCs w:val="24"/>
              </w:rPr>
              <w:t>ния внесены Федерал</w:t>
            </w:r>
            <w:r w:rsidRPr="009D7F6B">
              <w:rPr>
                <w:rFonts w:ascii="Times New Roman" w:hAnsi="Times New Roman"/>
                <w:sz w:val="24"/>
                <w:szCs w:val="24"/>
              </w:rPr>
              <w:t>ь</w:t>
            </w:r>
            <w:r w:rsidRPr="009D7F6B">
              <w:rPr>
                <w:rFonts w:ascii="Times New Roman" w:hAnsi="Times New Roman"/>
                <w:sz w:val="24"/>
                <w:szCs w:val="24"/>
              </w:rPr>
              <w:t>ным законом от 02.07.2021 № 348-ФЗ)</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протяженность муниц</w:t>
            </w:r>
            <w:r w:rsidRPr="009D7F6B">
              <w:rPr>
                <w:rFonts w:ascii="Times New Roman" w:hAnsi="Times New Roman"/>
                <w:sz w:val="24"/>
                <w:szCs w:val="24"/>
              </w:rPr>
              <w:t>и</w:t>
            </w:r>
            <w:r w:rsidRPr="009D7F6B">
              <w:rPr>
                <w:rFonts w:ascii="Times New Roman" w:hAnsi="Times New Roman"/>
                <w:sz w:val="24"/>
                <w:szCs w:val="24"/>
              </w:rPr>
              <w:t>пальных сетей газосна</w:t>
            </w:r>
            <w:r w:rsidRPr="009D7F6B">
              <w:rPr>
                <w:rFonts w:ascii="Times New Roman" w:hAnsi="Times New Roman"/>
                <w:sz w:val="24"/>
                <w:szCs w:val="24"/>
              </w:rPr>
              <w:t>б</w:t>
            </w:r>
            <w:r w:rsidRPr="009D7F6B">
              <w:rPr>
                <w:rFonts w:ascii="Times New Roman" w:hAnsi="Times New Roman"/>
                <w:sz w:val="24"/>
                <w:szCs w:val="24"/>
              </w:rPr>
              <w:t xml:space="preserve">жения и выявленных бесхозяйных тепловых сетей с </w:t>
            </w:r>
            <w:proofErr w:type="gramStart"/>
            <w:r w:rsidRPr="009D7F6B">
              <w:rPr>
                <w:rFonts w:ascii="Times New Roman" w:hAnsi="Times New Roman"/>
                <w:sz w:val="24"/>
                <w:szCs w:val="24"/>
              </w:rPr>
              <w:t>техническим</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обслуживанием за счет </w:t>
            </w:r>
            <w:r w:rsidRPr="009D7F6B">
              <w:rPr>
                <w:rFonts w:ascii="Times New Roman" w:hAnsi="Times New Roman"/>
                <w:sz w:val="24"/>
                <w:szCs w:val="24"/>
              </w:rPr>
              <w:lastRenderedPageBreak/>
              <w:t>средств муниципального образования</w:t>
            </w:r>
          </w:p>
          <w:p w:rsidR="009D7F6B" w:rsidRPr="009D7F6B" w:rsidRDefault="009D7F6B" w:rsidP="009D7F6B">
            <w:pPr>
              <w:widowControl w:val="0"/>
              <w:autoSpaceDE w:val="0"/>
              <w:autoSpaceDN w:val="0"/>
              <w:spacing w:after="0" w:line="240" w:lineRule="auto"/>
              <w:rPr>
                <w:rFonts w:ascii="Times New Roman" w:hAnsi="Times New Roman"/>
                <w:sz w:val="24"/>
                <w:szCs w:val="24"/>
              </w:rPr>
            </w:pP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lang w:val="en-US"/>
              </w:rPr>
            </w:pPr>
            <w:r w:rsidRPr="009D7F6B">
              <w:rPr>
                <w:rFonts w:ascii="Times New Roman" w:hAnsi="Times New Roman"/>
                <w:sz w:val="24"/>
                <w:szCs w:val="24"/>
              </w:rPr>
              <w:lastRenderedPageBreak/>
              <w:t>16</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2.2.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Мероприятия по п</w:t>
            </w:r>
            <w:r w:rsidRPr="009D7F6B">
              <w:rPr>
                <w:rFonts w:ascii="Times New Roman" w:hAnsi="Times New Roman"/>
                <w:sz w:val="24"/>
                <w:szCs w:val="24"/>
              </w:rPr>
              <w:t>о</w:t>
            </w:r>
            <w:r w:rsidRPr="009D7F6B">
              <w:rPr>
                <w:rFonts w:ascii="Times New Roman" w:hAnsi="Times New Roman"/>
                <w:sz w:val="24"/>
                <w:szCs w:val="24"/>
              </w:rPr>
              <w:t>вышению эксплуат</w:t>
            </w:r>
            <w:r w:rsidRPr="009D7F6B">
              <w:rPr>
                <w:rFonts w:ascii="Times New Roman" w:hAnsi="Times New Roman"/>
                <w:sz w:val="24"/>
                <w:szCs w:val="24"/>
              </w:rPr>
              <w:t>а</w:t>
            </w:r>
            <w:r w:rsidRPr="009D7F6B">
              <w:rPr>
                <w:rFonts w:ascii="Times New Roman" w:hAnsi="Times New Roman"/>
                <w:sz w:val="24"/>
                <w:szCs w:val="24"/>
              </w:rPr>
              <w:t>ционной надежности объектов жизнеобе</w:t>
            </w:r>
            <w:r w:rsidRPr="009D7F6B">
              <w:rPr>
                <w:rFonts w:ascii="Times New Roman" w:hAnsi="Times New Roman"/>
                <w:sz w:val="24"/>
                <w:szCs w:val="24"/>
              </w:rPr>
              <w:t>с</w:t>
            </w:r>
            <w:r w:rsidRPr="009D7F6B">
              <w:rPr>
                <w:rFonts w:ascii="Times New Roman" w:hAnsi="Times New Roman"/>
                <w:sz w:val="24"/>
                <w:szCs w:val="24"/>
              </w:rPr>
              <w:t>печения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повышение надежности функционирования об</w:t>
            </w:r>
            <w:r w:rsidRPr="009D7F6B">
              <w:rPr>
                <w:rFonts w:ascii="Times New Roman" w:hAnsi="Times New Roman"/>
                <w:sz w:val="24"/>
                <w:szCs w:val="24"/>
              </w:rPr>
              <w:t>ъ</w:t>
            </w:r>
            <w:r w:rsidRPr="009D7F6B">
              <w:rPr>
                <w:rFonts w:ascii="Times New Roman" w:hAnsi="Times New Roman"/>
                <w:sz w:val="24"/>
                <w:szCs w:val="24"/>
              </w:rPr>
              <w:t>ектов инженерной</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инфраструктуры и </w:t>
            </w:r>
            <w:proofErr w:type="gramStart"/>
            <w:r w:rsidRPr="009D7F6B">
              <w:rPr>
                <w:rFonts w:ascii="Times New Roman" w:hAnsi="Times New Roman"/>
                <w:sz w:val="24"/>
                <w:szCs w:val="24"/>
              </w:rPr>
              <w:t>кач</w:t>
            </w:r>
            <w:r w:rsidRPr="009D7F6B">
              <w:rPr>
                <w:rFonts w:ascii="Times New Roman" w:hAnsi="Times New Roman"/>
                <w:sz w:val="24"/>
                <w:szCs w:val="24"/>
              </w:rPr>
              <w:t>е</w:t>
            </w:r>
            <w:r w:rsidRPr="009D7F6B">
              <w:rPr>
                <w:rFonts w:ascii="Times New Roman" w:hAnsi="Times New Roman"/>
                <w:sz w:val="24"/>
                <w:szCs w:val="24"/>
              </w:rPr>
              <w:t>ства</w:t>
            </w:r>
            <w:proofErr w:type="gramEnd"/>
            <w:r w:rsidRPr="009D7F6B">
              <w:rPr>
                <w:rFonts w:ascii="Times New Roman" w:hAnsi="Times New Roman"/>
                <w:sz w:val="24"/>
                <w:szCs w:val="24"/>
              </w:rPr>
              <w:t xml:space="preserve"> предоставляемых жилищно-коммунальных услуг; предотвращение критического уровня и</w:t>
            </w:r>
            <w:r w:rsidRPr="009D7F6B">
              <w:rPr>
                <w:rFonts w:ascii="Times New Roman" w:hAnsi="Times New Roman"/>
                <w:sz w:val="24"/>
                <w:szCs w:val="24"/>
              </w:rPr>
              <w:t>з</w:t>
            </w:r>
            <w:r w:rsidRPr="009D7F6B">
              <w:rPr>
                <w:rFonts w:ascii="Times New Roman" w:hAnsi="Times New Roman"/>
                <w:sz w:val="24"/>
                <w:szCs w:val="24"/>
              </w:rPr>
              <w:t>носа объектов комм</w:t>
            </w:r>
            <w:r w:rsidRPr="009D7F6B">
              <w:rPr>
                <w:rFonts w:ascii="Times New Roman" w:hAnsi="Times New Roman"/>
                <w:sz w:val="24"/>
                <w:szCs w:val="24"/>
              </w:rPr>
              <w:t>у</w:t>
            </w:r>
            <w:r w:rsidRPr="009D7F6B">
              <w:rPr>
                <w:rFonts w:ascii="Times New Roman" w:hAnsi="Times New Roman"/>
                <w:sz w:val="24"/>
                <w:szCs w:val="24"/>
              </w:rPr>
              <w:t>нальной инфраструкт</w:t>
            </w:r>
            <w:r w:rsidRPr="009D7F6B">
              <w:rPr>
                <w:rFonts w:ascii="Times New Roman" w:hAnsi="Times New Roman"/>
                <w:sz w:val="24"/>
                <w:szCs w:val="24"/>
              </w:rPr>
              <w:t>у</w:t>
            </w:r>
            <w:r w:rsidRPr="009D7F6B">
              <w:rPr>
                <w:rFonts w:ascii="Times New Roman" w:hAnsi="Times New Roman"/>
                <w:sz w:val="24"/>
                <w:szCs w:val="24"/>
              </w:rPr>
              <w:t>ры</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увеличение аварий на объектах инженерной инфраструктуры;</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снижение качества предоставляемых ко</w:t>
            </w:r>
            <w:r w:rsidRPr="009D7F6B">
              <w:rPr>
                <w:rFonts w:ascii="Times New Roman" w:hAnsi="Times New Roman"/>
                <w:sz w:val="24"/>
                <w:szCs w:val="24"/>
              </w:rPr>
              <w:t>м</w:t>
            </w:r>
            <w:r w:rsidRPr="009D7F6B">
              <w:rPr>
                <w:rFonts w:ascii="Times New Roman" w:hAnsi="Times New Roman"/>
                <w:sz w:val="24"/>
                <w:szCs w:val="24"/>
              </w:rPr>
              <w:t>мунальных услуг</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перекладка сетей (2023 год), перекладка сетей тепл</w:t>
            </w:r>
            <w:proofErr w:type="gramStart"/>
            <w:r w:rsidRPr="009D7F6B">
              <w:rPr>
                <w:rFonts w:ascii="Times New Roman" w:hAnsi="Times New Roman"/>
                <w:sz w:val="24"/>
                <w:szCs w:val="24"/>
              </w:rPr>
              <w:t>о-</w:t>
            </w:r>
            <w:proofErr w:type="gramEnd"/>
            <w:r w:rsidRPr="009D7F6B">
              <w:rPr>
                <w:rFonts w:ascii="Times New Roman" w:hAnsi="Times New Roman"/>
                <w:sz w:val="24"/>
                <w:szCs w:val="24"/>
              </w:rPr>
              <w:t>, водо-, электр</w:t>
            </w:r>
            <w:r w:rsidRPr="009D7F6B">
              <w:rPr>
                <w:rFonts w:ascii="Times New Roman" w:hAnsi="Times New Roman"/>
                <w:sz w:val="24"/>
                <w:szCs w:val="24"/>
              </w:rPr>
              <w:t>о</w:t>
            </w:r>
            <w:r w:rsidRPr="009D7F6B">
              <w:rPr>
                <w:rFonts w:ascii="Times New Roman" w:hAnsi="Times New Roman"/>
                <w:sz w:val="24"/>
                <w:szCs w:val="24"/>
              </w:rPr>
              <w:t>снабжения и водоотв</w:t>
            </w:r>
            <w:r w:rsidRPr="009D7F6B">
              <w:rPr>
                <w:rFonts w:ascii="Times New Roman" w:hAnsi="Times New Roman"/>
                <w:sz w:val="24"/>
                <w:szCs w:val="24"/>
              </w:rPr>
              <w:t>е</w:t>
            </w:r>
            <w:r w:rsidRPr="009D7F6B">
              <w:rPr>
                <w:rFonts w:ascii="Times New Roman" w:hAnsi="Times New Roman"/>
                <w:sz w:val="24"/>
                <w:szCs w:val="24"/>
              </w:rPr>
              <w:t xml:space="preserve">дения за счет </w:t>
            </w:r>
            <w:proofErr w:type="spellStart"/>
            <w:r w:rsidRPr="009D7F6B">
              <w:rPr>
                <w:rFonts w:ascii="Times New Roman" w:hAnsi="Times New Roman"/>
                <w:sz w:val="24"/>
                <w:szCs w:val="24"/>
              </w:rPr>
              <w:t>ресурсо</w:t>
            </w:r>
            <w:proofErr w:type="spellEnd"/>
            <w:r w:rsidRPr="009D7F6B">
              <w:rPr>
                <w:rFonts w:ascii="Times New Roman" w:hAnsi="Times New Roman"/>
                <w:sz w:val="24"/>
                <w:szCs w:val="24"/>
              </w:rPr>
              <w:t>-снабжающих организ</w:t>
            </w:r>
            <w:r w:rsidRPr="009D7F6B">
              <w:rPr>
                <w:rFonts w:ascii="Times New Roman" w:hAnsi="Times New Roman"/>
                <w:sz w:val="24"/>
                <w:szCs w:val="24"/>
              </w:rPr>
              <w:t>а</w:t>
            </w:r>
            <w:r w:rsidRPr="009D7F6B">
              <w:rPr>
                <w:rFonts w:ascii="Times New Roman" w:hAnsi="Times New Roman"/>
                <w:sz w:val="24"/>
                <w:szCs w:val="24"/>
              </w:rPr>
              <w:t xml:space="preserve">ций и средств бюджета города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17</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 xml:space="preserve">Мероприятие 2.3.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Реализация комплек</w:t>
            </w:r>
            <w:r w:rsidRPr="009D7F6B">
              <w:rPr>
                <w:rFonts w:ascii="Times New Roman" w:eastAsia="Calibri" w:hAnsi="Times New Roman"/>
                <w:sz w:val="24"/>
                <w:szCs w:val="24"/>
                <w:lang w:eastAsia="en-US"/>
              </w:rPr>
              <w:t>с</w:t>
            </w:r>
            <w:r w:rsidRPr="009D7F6B">
              <w:rPr>
                <w:rFonts w:ascii="Times New Roman" w:eastAsia="Calibri" w:hAnsi="Times New Roman"/>
                <w:sz w:val="24"/>
                <w:szCs w:val="24"/>
                <w:lang w:eastAsia="en-US"/>
              </w:rPr>
              <w:lastRenderedPageBreak/>
              <w:t>ной программы по п</w:t>
            </w:r>
            <w:r w:rsidRPr="009D7F6B">
              <w:rPr>
                <w:rFonts w:ascii="Times New Roman" w:eastAsia="Calibri" w:hAnsi="Times New Roman"/>
                <w:sz w:val="24"/>
                <w:szCs w:val="24"/>
                <w:lang w:eastAsia="en-US"/>
              </w:rPr>
              <w:t>е</w:t>
            </w:r>
            <w:r w:rsidRPr="009D7F6B">
              <w:rPr>
                <w:rFonts w:ascii="Times New Roman" w:eastAsia="Calibri" w:hAnsi="Times New Roman"/>
                <w:sz w:val="24"/>
                <w:szCs w:val="24"/>
                <w:lang w:eastAsia="en-US"/>
              </w:rPr>
              <w:t>реводу частных дом</w:t>
            </w:r>
            <w:r w:rsidRPr="009D7F6B">
              <w:rPr>
                <w:rFonts w:ascii="Times New Roman" w:eastAsia="Calibri" w:hAnsi="Times New Roman"/>
                <w:sz w:val="24"/>
                <w:szCs w:val="24"/>
                <w:lang w:eastAsia="en-US"/>
              </w:rPr>
              <w:t>о</w:t>
            </w:r>
            <w:r w:rsidRPr="009D7F6B">
              <w:rPr>
                <w:rFonts w:ascii="Times New Roman" w:eastAsia="Calibri" w:hAnsi="Times New Roman"/>
                <w:sz w:val="24"/>
                <w:szCs w:val="24"/>
                <w:lang w:eastAsia="en-US"/>
              </w:rPr>
              <w:t>владений на террит</w:t>
            </w:r>
            <w:r w:rsidRPr="009D7F6B">
              <w:rPr>
                <w:rFonts w:ascii="Times New Roman" w:eastAsia="Calibri" w:hAnsi="Times New Roman"/>
                <w:sz w:val="24"/>
                <w:szCs w:val="24"/>
                <w:lang w:eastAsia="en-US"/>
              </w:rPr>
              <w:t>о</w:t>
            </w:r>
            <w:r w:rsidRPr="009D7F6B">
              <w:rPr>
                <w:rFonts w:ascii="Times New Roman" w:eastAsia="Calibri" w:hAnsi="Times New Roman"/>
                <w:sz w:val="24"/>
                <w:szCs w:val="24"/>
                <w:lang w:eastAsia="en-US"/>
              </w:rPr>
              <w:t>рии города Красноя</w:t>
            </w:r>
            <w:r w:rsidRPr="009D7F6B">
              <w:rPr>
                <w:rFonts w:ascii="Times New Roman" w:eastAsia="Calibri" w:hAnsi="Times New Roman"/>
                <w:sz w:val="24"/>
                <w:szCs w:val="24"/>
                <w:lang w:eastAsia="en-US"/>
              </w:rPr>
              <w:t>р</w:t>
            </w:r>
            <w:r w:rsidRPr="009D7F6B">
              <w:rPr>
                <w:rFonts w:ascii="Times New Roman" w:eastAsia="Calibri" w:hAnsi="Times New Roman"/>
                <w:sz w:val="24"/>
                <w:szCs w:val="24"/>
                <w:lang w:eastAsia="en-US"/>
              </w:rPr>
              <w:t xml:space="preserve">ска с печным или угольным отоплением на более экологичные виды отопления, включая </w:t>
            </w:r>
            <w:proofErr w:type="spellStart"/>
            <w:r w:rsidRPr="009D7F6B">
              <w:rPr>
                <w:rFonts w:ascii="Times New Roman" w:eastAsia="Calibri" w:hAnsi="Times New Roman"/>
                <w:sz w:val="24"/>
                <w:szCs w:val="24"/>
                <w:lang w:eastAsia="en-US"/>
              </w:rPr>
              <w:t>электроото</w:t>
            </w:r>
            <w:r w:rsidRPr="009D7F6B">
              <w:rPr>
                <w:rFonts w:ascii="Times New Roman" w:eastAsia="Calibri" w:hAnsi="Times New Roman"/>
                <w:sz w:val="24"/>
                <w:szCs w:val="24"/>
                <w:lang w:eastAsia="en-US"/>
              </w:rPr>
              <w:t>п</w:t>
            </w:r>
            <w:r w:rsidRPr="009D7F6B">
              <w:rPr>
                <w:rFonts w:ascii="Times New Roman" w:eastAsia="Calibri" w:hAnsi="Times New Roman"/>
                <w:sz w:val="24"/>
                <w:szCs w:val="24"/>
                <w:lang w:eastAsia="en-US"/>
              </w:rPr>
              <w:t>ление</w:t>
            </w:r>
            <w:proofErr w:type="spellEnd"/>
            <w:r w:rsidRPr="009D7F6B">
              <w:rPr>
                <w:rFonts w:ascii="Times New Roman" w:eastAsia="Calibri" w:hAnsi="Times New Roman"/>
                <w:sz w:val="24"/>
                <w:szCs w:val="24"/>
                <w:lang w:eastAsia="en-US"/>
              </w:rPr>
              <w:t xml:space="preserve"> и модернизацию систем угольного отопления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департамент г</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lastRenderedPageBreak/>
              <w:t>родского хозя</w:t>
            </w:r>
            <w:r w:rsidRPr="009D7F6B">
              <w:rPr>
                <w:rFonts w:ascii="Times New Roman" w:eastAsiaTheme="minorHAnsi" w:hAnsi="Times New Roman"/>
                <w:sz w:val="24"/>
                <w:lang w:eastAsia="en-US"/>
              </w:rPr>
              <w:t>й</w:t>
            </w:r>
            <w:r w:rsidRPr="009D7F6B">
              <w:rPr>
                <w:rFonts w:ascii="Times New Roman" w:eastAsiaTheme="minorHAnsi" w:hAnsi="Times New Roman"/>
                <w:sz w:val="24"/>
                <w:lang w:eastAsia="en-US"/>
              </w:rPr>
              <w:t>ства;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sz w:val="24"/>
                <w:lang w:eastAsia="en-US"/>
              </w:rPr>
              <w:t>с 2024 года –</w:t>
            </w:r>
            <w:r w:rsidRPr="009D7F6B">
              <w:rPr>
                <w:rFonts w:ascii="Times New Roman" w:eastAsiaTheme="minorHAnsi" w:hAnsi="Times New Roman"/>
                <w:lang w:eastAsia="en-US"/>
              </w:rPr>
              <w:t xml:space="preserve">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хозяйства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r w:rsidRPr="009D7F6B">
              <w:rPr>
                <w:rFonts w:ascii="Times New Roman" w:eastAsiaTheme="minorHAnsi" w:hAnsi="Times New Roman"/>
                <w:sz w:val="24"/>
                <w:lang w:eastAsia="en-US"/>
              </w:rPr>
              <w:t>и транспорта</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9D7F6B">
              <w:rPr>
                <w:rFonts w:ascii="Times New Roman" w:eastAsia="Calibri" w:hAnsi="Times New Roman"/>
                <w:sz w:val="24"/>
                <w:szCs w:val="24"/>
                <w:lang w:eastAsia="en-US"/>
              </w:rPr>
              <w:lastRenderedPageBreak/>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9D7F6B">
              <w:rPr>
                <w:rFonts w:ascii="Times New Roman" w:eastAsia="Calibri" w:hAnsi="Times New Roman"/>
                <w:sz w:val="24"/>
                <w:szCs w:val="24"/>
                <w:lang w:eastAsia="en-US"/>
              </w:rPr>
              <w:t>2025 год</w:t>
            </w:r>
          </w:p>
        </w:tc>
        <w:tc>
          <w:tcPr>
            <w:tcW w:w="2721" w:type="dxa"/>
          </w:tcPr>
          <w:p w:rsidR="009D7F6B" w:rsidRPr="009D7F6B" w:rsidRDefault="009D7F6B" w:rsidP="009D7F6B">
            <w:pPr>
              <w:widowControl w:val="0"/>
              <w:autoSpaceDE w:val="0"/>
              <w:autoSpaceDN w:val="0"/>
              <w:spacing w:after="0" w:line="240" w:lineRule="auto"/>
              <w:rPr>
                <w:rFonts w:ascii="Times New Roman" w:eastAsia="Calibri" w:hAnsi="Times New Roman"/>
                <w:sz w:val="24"/>
                <w:szCs w:val="24"/>
              </w:rPr>
            </w:pPr>
            <w:r w:rsidRPr="009D7F6B">
              <w:rPr>
                <w:rFonts w:ascii="Times New Roman" w:eastAsia="Calibri" w:hAnsi="Times New Roman"/>
                <w:sz w:val="24"/>
                <w:szCs w:val="24"/>
              </w:rPr>
              <w:t>снижение уровня загря</w:t>
            </w:r>
            <w:r w:rsidRPr="009D7F6B">
              <w:rPr>
                <w:rFonts w:ascii="Times New Roman" w:eastAsia="Calibri" w:hAnsi="Times New Roman"/>
                <w:sz w:val="24"/>
                <w:szCs w:val="24"/>
              </w:rPr>
              <w:t>з</w:t>
            </w:r>
            <w:r w:rsidRPr="009D7F6B">
              <w:rPr>
                <w:rFonts w:ascii="Times New Roman" w:eastAsia="Calibri" w:hAnsi="Times New Roman"/>
                <w:sz w:val="24"/>
                <w:szCs w:val="24"/>
              </w:rPr>
              <w:t xml:space="preserve">нения атмосферного </w:t>
            </w:r>
            <w:r w:rsidRPr="009D7F6B">
              <w:rPr>
                <w:rFonts w:ascii="Times New Roman" w:eastAsia="Calibri" w:hAnsi="Times New Roman"/>
                <w:sz w:val="24"/>
                <w:szCs w:val="24"/>
              </w:rPr>
              <w:lastRenderedPageBreak/>
              <w:t>воздуха в городе Кра</w:t>
            </w:r>
            <w:r w:rsidRPr="009D7F6B">
              <w:rPr>
                <w:rFonts w:ascii="Times New Roman" w:eastAsia="Calibri" w:hAnsi="Times New Roman"/>
                <w:sz w:val="24"/>
                <w:szCs w:val="24"/>
              </w:rPr>
              <w:t>с</w:t>
            </w:r>
            <w:r w:rsidRPr="009D7F6B">
              <w:rPr>
                <w:rFonts w:ascii="Times New Roman" w:eastAsia="Calibri" w:hAnsi="Times New Roman"/>
                <w:sz w:val="24"/>
                <w:szCs w:val="24"/>
              </w:rPr>
              <w:t>ноярске</w:t>
            </w:r>
          </w:p>
        </w:tc>
        <w:tc>
          <w:tcPr>
            <w:tcW w:w="2665" w:type="dxa"/>
          </w:tcPr>
          <w:p w:rsidR="009D7F6B" w:rsidRPr="009D7F6B" w:rsidRDefault="009D7F6B" w:rsidP="009D7F6B">
            <w:pPr>
              <w:widowControl w:val="0"/>
              <w:autoSpaceDE w:val="0"/>
              <w:autoSpaceDN w:val="0"/>
              <w:spacing w:after="0" w:line="240" w:lineRule="auto"/>
              <w:rPr>
                <w:rFonts w:ascii="Times New Roman" w:eastAsia="Calibri" w:hAnsi="Times New Roman"/>
                <w:sz w:val="24"/>
                <w:szCs w:val="24"/>
              </w:rPr>
            </w:pPr>
            <w:r w:rsidRPr="009D7F6B">
              <w:rPr>
                <w:rFonts w:ascii="Times New Roman" w:eastAsia="Calibri" w:hAnsi="Times New Roman"/>
                <w:sz w:val="24"/>
                <w:szCs w:val="24"/>
              </w:rPr>
              <w:lastRenderedPageBreak/>
              <w:t xml:space="preserve">высокий уровень </w:t>
            </w:r>
          </w:p>
          <w:p w:rsidR="009D7F6B" w:rsidRPr="009D7F6B" w:rsidRDefault="009D7F6B" w:rsidP="009D7F6B">
            <w:pPr>
              <w:widowControl w:val="0"/>
              <w:autoSpaceDE w:val="0"/>
              <w:autoSpaceDN w:val="0"/>
              <w:spacing w:after="0" w:line="240" w:lineRule="auto"/>
              <w:rPr>
                <w:rFonts w:ascii="Times New Roman" w:eastAsia="Calibri" w:hAnsi="Times New Roman"/>
                <w:sz w:val="24"/>
                <w:szCs w:val="24"/>
              </w:rPr>
            </w:pPr>
            <w:r w:rsidRPr="009D7F6B">
              <w:rPr>
                <w:rFonts w:ascii="Times New Roman" w:eastAsia="Calibri" w:hAnsi="Times New Roman"/>
                <w:sz w:val="24"/>
                <w:szCs w:val="24"/>
              </w:rPr>
              <w:t>загрязнения атмосфе</w:t>
            </w:r>
            <w:r w:rsidRPr="009D7F6B">
              <w:rPr>
                <w:rFonts w:ascii="Times New Roman" w:eastAsia="Calibri" w:hAnsi="Times New Roman"/>
                <w:sz w:val="24"/>
                <w:szCs w:val="24"/>
              </w:rPr>
              <w:t>р</w:t>
            </w:r>
            <w:r w:rsidRPr="009D7F6B">
              <w:rPr>
                <w:rFonts w:ascii="Times New Roman" w:eastAsia="Calibri" w:hAnsi="Times New Roman"/>
                <w:sz w:val="24"/>
                <w:szCs w:val="24"/>
              </w:rPr>
              <w:lastRenderedPageBreak/>
              <w:t>ного воздуха в городе Красноярске</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lastRenderedPageBreak/>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 xml:space="preserve">результативности: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lastRenderedPageBreak/>
              <w:t>количество частных д</w:t>
            </w:r>
            <w:r w:rsidRPr="009D7F6B">
              <w:rPr>
                <w:rFonts w:ascii="Times New Roman" w:eastAsia="Calibri" w:hAnsi="Times New Roman"/>
                <w:sz w:val="24"/>
                <w:szCs w:val="24"/>
                <w:lang w:eastAsia="en-US"/>
              </w:rPr>
              <w:t>о</w:t>
            </w:r>
            <w:r w:rsidRPr="009D7F6B">
              <w:rPr>
                <w:rFonts w:ascii="Times New Roman" w:eastAsia="Calibri" w:hAnsi="Times New Roman"/>
                <w:sz w:val="24"/>
                <w:szCs w:val="24"/>
                <w:lang w:eastAsia="en-US"/>
              </w:rPr>
              <w:t>мовладений с печным или угольным отоплен</w:t>
            </w:r>
            <w:r w:rsidRPr="009D7F6B">
              <w:rPr>
                <w:rFonts w:ascii="Times New Roman" w:eastAsia="Calibri" w:hAnsi="Times New Roman"/>
                <w:sz w:val="24"/>
                <w:szCs w:val="24"/>
                <w:lang w:eastAsia="en-US"/>
              </w:rPr>
              <w:t>и</w:t>
            </w:r>
            <w:r w:rsidRPr="009D7F6B">
              <w:rPr>
                <w:rFonts w:ascii="Times New Roman" w:eastAsia="Calibri" w:hAnsi="Times New Roman"/>
                <w:sz w:val="24"/>
                <w:szCs w:val="24"/>
                <w:lang w:eastAsia="en-US"/>
              </w:rPr>
              <w:t>ем, переведенных на б</w:t>
            </w:r>
            <w:r w:rsidRPr="009D7F6B">
              <w:rPr>
                <w:rFonts w:ascii="Times New Roman" w:eastAsia="Calibri" w:hAnsi="Times New Roman"/>
                <w:sz w:val="24"/>
                <w:szCs w:val="24"/>
                <w:lang w:eastAsia="en-US"/>
              </w:rPr>
              <w:t>о</w:t>
            </w:r>
            <w:r w:rsidRPr="009D7F6B">
              <w:rPr>
                <w:rFonts w:ascii="Times New Roman" w:eastAsia="Calibri" w:hAnsi="Times New Roman"/>
                <w:sz w:val="24"/>
                <w:szCs w:val="24"/>
                <w:lang w:eastAsia="en-US"/>
              </w:rPr>
              <w:t xml:space="preserve">лее экологичные виды отопления,  включая </w:t>
            </w:r>
            <w:proofErr w:type="spellStart"/>
            <w:r w:rsidRPr="009D7F6B">
              <w:rPr>
                <w:rFonts w:ascii="Times New Roman" w:eastAsia="Calibri" w:hAnsi="Times New Roman"/>
                <w:sz w:val="24"/>
                <w:szCs w:val="24"/>
                <w:lang w:eastAsia="en-US"/>
              </w:rPr>
              <w:t>электроотопление</w:t>
            </w:r>
            <w:proofErr w:type="spellEnd"/>
            <w:r w:rsidRPr="009D7F6B">
              <w:rPr>
                <w:rFonts w:ascii="Times New Roman" w:eastAsia="Calibri" w:hAnsi="Times New Roman"/>
                <w:sz w:val="24"/>
                <w:szCs w:val="24"/>
                <w:lang w:eastAsia="en-US"/>
              </w:rPr>
              <w:t xml:space="preserve"> и м</w:t>
            </w:r>
            <w:r w:rsidRPr="009D7F6B">
              <w:rPr>
                <w:rFonts w:ascii="Times New Roman" w:eastAsia="Calibri" w:hAnsi="Times New Roman"/>
                <w:sz w:val="24"/>
                <w:szCs w:val="24"/>
                <w:lang w:eastAsia="en-US"/>
              </w:rPr>
              <w:t>о</w:t>
            </w:r>
            <w:r w:rsidRPr="009D7F6B">
              <w:rPr>
                <w:rFonts w:ascii="Times New Roman" w:eastAsia="Calibri" w:hAnsi="Times New Roman"/>
                <w:sz w:val="24"/>
                <w:szCs w:val="24"/>
                <w:lang w:eastAsia="en-US"/>
              </w:rPr>
              <w:t xml:space="preserve">дернизацию систем угольного отопления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lang w:eastAsia="en-US"/>
              </w:rPr>
            </w:pP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18</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2.4.</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Реализация меропри</w:t>
            </w:r>
            <w:r w:rsidRPr="009D7F6B">
              <w:rPr>
                <w:rFonts w:ascii="Times New Roman" w:eastAsiaTheme="minorHAnsi" w:hAnsi="Times New Roman" w:cstheme="minorBidi"/>
                <w:sz w:val="24"/>
                <w:szCs w:val="24"/>
                <w:lang w:eastAsia="en-US"/>
              </w:rPr>
              <w:t>я</w:t>
            </w:r>
            <w:r w:rsidRPr="009D7F6B">
              <w:rPr>
                <w:rFonts w:ascii="Times New Roman" w:eastAsiaTheme="minorHAnsi" w:hAnsi="Times New Roman" w:cstheme="minorBidi"/>
                <w:sz w:val="24"/>
                <w:szCs w:val="24"/>
                <w:lang w:eastAsia="en-US"/>
              </w:rPr>
              <w:t>тий по переводу час</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ных домовладений с печного отопления и (или) модернизации систем угольного отопления на тверд</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топливные котлы с а</w:t>
            </w:r>
            <w:r w:rsidRPr="009D7F6B">
              <w:rPr>
                <w:rFonts w:ascii="Times New Roman" w:eastAsiaTheme="minorHAnsi" w:hAnsi="Times New Roman" w:cstheme="minorBidi"/>
                <w:sz w:val="24"/>
                <w:szCs w:val="24"/>
                <w:lang w:eastAsia="en-US"/>
              </w:rPr>
              <w:t>в</w:t>
            </w:r>
            <w:r w:rsidRPr="009D7F6B">
              <w:rPr>
                <w:rFonts w:ascii="Times New Roman" w:eastAsiaTheme="minorHAnsi" w:hAnsi="Times New Roman" w:cstheme="minorBidi"/>
                <w:sz w:val="24"/>
                <w:szCs w:val="24"/>
                <w:lang w:eastAsia="en-US"/>
              </w:rPr>
              <w:t xml:space="preserve">томатической подачей </w:t>
            </w:r>
            <w:proofErr w:type="spellStart"/>
            <w:r w:rsidRPr="009D7F6B">
              <w:rPr>
                <w:rFonts w:ascii="Times New Roman" w:eastAsiaTheme="minorHAnsi" w:hAnsi="Times New Roman" w:cstheme="minorBidi"/>
                <w:sz w:val="24"/>
                <w:szCs w:val="24"/>
                <w:lang w:eastAsia="en-US"/>
              </w:rPr>
              <w:t>пеллет</w:t>
            </w:r>
            <w:proofErr w:type="spellEnd"/>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департамент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родского хозя</w:t>
            </w:r>
            <w:r w:rsidRPr="009D7F6B">
              <w:rPr>
                <w:rFonts w:ascii="Times New Roman" w:eastAsiaTheme="minorHAnsi" w:hAnsi="Times New Roman" w:cstheme="minorBidi"/>
                <w:sz w:val="24"/>
                <w:szCs w:val="24"/>
                <w:lang w:eastAsia="en-US"/>
              </w:rPr>
              <w:t>й</w:t>
            </w:r>
            <w:r w:rsidRPr="009D7F6B">
              <w:rPr>
                <w:rFonts w:ascii="Times New Roman" w:eastAsiaTheme="minorHAnsi" w:hAnsi="Times New Roman" w:cstheme="minorBidi"/>
                <w:sz w:val="24"/>
                <w:szCs w:val="24"/>
                <w:lang w:eastAsia="en-US"/>
              </w:rPr>
              <w:t xml:space="preserve">ства и </w:t>
            </w:r>
            <w:proofErr w:type="gramStart"/>
            <w:r w:rsidRPr="009D7F6B">
              <w:rPr>
                <w:rFonts w:ascii="Times New Roman" w:eastAsiaTheme="minorHAnsi" w:hAnsi="Times New Roman" w:cstheme="minorBidi"/>
                <w:sz w:val="24"/>
                <w:szCs w:val="24"/>
                <w:lang w:eastAsia="en-US"/>
              </w:rPr>
              <w:t>транс-порта</w:t>
            </w:r>
            <w:proofErr w:type="gramEnd"/>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Calibri" w:hAnsi="Times New Roman" w:cstheme="minorBidi"/>
                <w:sz w:val="24"/>
                <w:szCs w:val="24"/>
                <w:lang w:eastAsia="en-US"/>
              </w:rPr>
              <w:t>снижение уровня загря</w:t>
            </w:r>
            <w:r w:rsidRPr="009D7F6B">
              <w:rPr>
                <w:rFonts w:ascii="Times New Roman" w:eastAsia="Calibri" w:hAnsi="Times New Roman" w:cstheme="minorBidi"/>
                <w:sz w:val="24"/>
                <w:szCs w:val="24"/>
                <w:lang w:eastAsia="en-US"/>
              </w:rPr>
              <w:t>з</w:t>
            </w:r>
            <w:r w:rsidRPr="009D7F6B">
              <w:rPr>
                <w:rFonts w:ascii="Times New Roman" w:eastAsia="Calibri" w:hAnsi="Times New Roman" w:cstheme="minorBidi"/>
                <w:sz w:val="24"/>
                <w:szCs w:val="24"/>
                <w:lang w:eastAsia="en-US"/>
              </w:rPr>
              <w:t>нения атмосферного воздуха в городе Кра</w:t>
            </w:r>
            <w:r w:rsidRPr="009D7F6B">
              <w:rPr>
                <w:rFonts w:ascii="Times New Roman" w:eastAsia="Calibri" w:hAnsi="Times New Roman" w:cstheme="minorBidi"/>
                <w:sz w:val="24"/>
                <w:szCs w:val="24"/>
                <w:lang w:eastAsia="en-US"/>
              </w:rPr>
              <w:t>с</w:t>
            </w:r>
            <w:r w:rsidRPr="009D7F6B">
              <w:rPr>
                <w:rFonts w:ascii="Times New Roman" w:eastAsia="Calibri" w:hAnsi="Times New Roman" w:cstheme="minorBidi"/>
                <w:sz w:val="24"/>
                <w:szCs w:val="24"/>
                <w:lang w:eastAsia="en-US"/>
              </w:rPr>
              <w:t>ноярске</w:t>
            </w:r>
          </w:p>
        </w:tc>
        <w:tc>
          <w:tcPr>
            <w:tcW w:w="2665" w:type="dxa"/>
          </w:tcPr>
          <w:p w:rsidR="009D7F6B" w:rsidRPr="009D7F6B" w:rsidRDefault="009D7F6B" w:rsidP="009D7F6B">
            <w:pPr>
              <w:widowControl w:val="0"/>
              <w:autoSpaceDE w:val="0"/>
              <w:autoSpaceDN w:val="0"/>
              <w:spacing w:after="0" w:line="240" w:lineRule="auto"/>
              <w:rPr>
                <w:rFonts w:ascii="Times New Roman" w:eastAsia="Calibri" w:hAnsi="Times New Roman" w:cstheme="minorBidi"/>
                <w:sz w:val="24"/>
                <w:szCs w:val="24"/>
                <w:lang w:eastAsia="en-US"/>
              </w:rPr>
            </w:pPr>
            <w:r w:rsidRPr="009D7F6B">
              <w:rPr>
                <w:rFonts w:ascii="Times New Roman" w:eastAsia="Calibri" w:hAnsi="Times New Roman" w:cstheme="minorBidi"/>
                <w:sz w:val="24"/>
                <w:szCs w:val="24"/>
                <w:lang w:eastAsia="en-US"/>
              </w:rPr>
              <w:t xml:space="preserve">высокий уровень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Calibri" w:hAnsi="Times New Roman" w:cstheme="minorBidi"/>
                <w:sz w:val="24"/>
                <w:szCs w:val="24"/>
                <w:lang w:eastAsia="en-US"/>
              </w:rPr>
              <w:t>загрязнения атмосфе</w:t>
            </w:r>
            <w:r w:rsidRPr="009D7F6B">
              <w:rPr>
                <w:rFonts w:ascii="Times New Roman" w:eastAsia="Calibri" w:hAnsi="Times New Roman" w:cstheme="minorBidi"/>
                <w:sz w:val="24"/>
                <w:szCs w:val="24"/>
                <w:lang w:eastAsia="en-US"/>
              </w:rPr>
              <w:t>р</w:t>
            </w:r>
            <w:r w:rsidRPr="009D7F6B">
              <w:rPr>
                <w:rFonts w:ascii="Times New Roman" w:eastAsia="Calibri" w:hAnsi="Times New Roman" w:cstheme="minorBidi"/>
                <w:sz w:val="24"/>
                <w:szCs w:val="24"/>
                <w:lang w:eastAsia="en-US"/>
              </w:rPr>
              <w:t>ного воздуха в городе Красноярске</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влияет на 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результативности: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количество частных д</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мовладений с печным или угольным отоплен</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ем, переведенных на б</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 xml:space="preserve">лее экологичные виды отопления,  включая </w:t>
            </w:r>
            <w:proofErr w:type="spellStart"/>
            <w:r w:rsidRPr="009D7F6B">
              <w:rPr>
                <w:rFonts w:ascii="Times New Roman" w:eastAsiaTheme="minorHAnsi" w:hAnsi="Times New Roman" w:cstheme="minorBidi"/>
                <w:sz w:val="24"/>
                <w:szCs w:val="24"/>
                <w:lang w:eastAsia="en-US"/>
              </w:rPr>
              <w:t>электроотопление</w:t>
            </w:r>
            <w:proofErr w:type="spellEnd"/>
            <w:r w:rsidRPr="009D7F6B">
              <w:rPr>
                <w:rFonts w:ascii="Times New Roman" w:eastAsiaTheme="minorHAnsi" w:hAnsi="Times New Roman" w:cstheme="minorBidi"/>
                <w:sz w:val="24"/>
                <w:szCs w:val="24"/>
                <w:lang w:eastAsia="en-US"/>
              </w:rPr>
              <w:t xml:space="preserve"> и м</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 xml:space="preserve">дернизацию систем угольного отопления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19</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2.5. К</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питальный ремонт,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конструкция наход</w:t>
            </w:r>
            <w:r w:rsidRPr="009D7F6B">
              <w:rPr>
                <w:rFonts w:ascii="Times New Roman" w:eastAsiaTheme="minorHAnsi" w:hAnsi="Times New Roman" w:cstheme="minorBidi"/>
                <w:sz w:val="24"/>
                <w:szCs w:val="24"/>
                <w:lang w:eastAsia="en-US"/>
              </w:rPr>
              <w:t>я</w:t>
            </w:r>
            <w:r w:rsidRPr="009D7F6B">
              <w:rPr>
                <w:rFonts w:ascii="Times New Roman" w:eastAsiaTheme="minorHAnsi" w:hAnsi="Times New Roman" w:cstheme="minorBidi"/>
                <w:sz w:val="24"/>
                <w:szCs w:val="24"/>
                <w:lang w:eastAsia="en-US"/>
              </w:rPr>
              <w:t>щихся в муниципал</w:t>
            </w:r>
            <w:r w:rsidRPr="009D7F6B">
              <w:rPr>
                <w:rFonts w:ascii="Times New Roman" w:eastAsiaTheme="minorHAnsi" w:hAnsi="Times New Roman" w:cstheme="minorBidi"/>
                <w:sz w:val="24"/>
                <w:szCs w:val="24"/>
                <w:lang w:eastAsia="en-US"/>
              </w:rPr>
              <w:t>ь</w:t>
            </w:r>
            <w:r w:rsidRPr="009D7F6B">
              <w:rPr>
                <w:rFonts w:ascii="Times New Roman" w:eastAsiaTheme="minorHAnsi" w:hAnsi="Times New Roman" w:cstheme="minorBidi"/>
                <w:sz w:val="24"/>
                <w:szCs w:val="24"/>
                <w:lang w:eastAsia="en-US"/>
              </w:rPr>
              <w:t>ной собственности объектов коммунал</w:t>
            </w:r>
            <w:r w:rsidRPr="009D7F6B">
              <w:rPr>
                <w:rFonts w:ascii="Times New Roman" w:eastAsiaTheme="minorHAnsi" w:hAnsi="Times New Roman" w:cstheme="minorBidi"/>
                <w:sz w:val="24"/>
                <w:szCs w:val="24"/>
                <w:lang w:eastAsia="en-US"/>
              </w:rPr>
              <w:t>ь</w:t>
            </w:r>
            <w:r w:rsidRPr="009D7F6B">
              <w:rPr>
                <w:rFonts w:ascii="Times New Roman" w:eastAsiaTheme="minorHAnsi" w:hAnsi="Times New Roman" w:cstheme="minorBidi"/>
                <w:sz w:val="24"/>
                <w:szCs w:val="24"/>
                <w:lang w:eastAsia="en-US"/>
              </w:rPr>
              <w:t xml:space="preserve">ной инфраструктуры, источников тепловой энергии и тепловых </w:t>
            </w:r>
            <w:r w:rsidRPr="009D7F6B">
              <w:rPr>
                <w:rFonts w:ascii="Times New Roman" w:eastAsiaTheme="minorHAnsi" w:hAnsi="Times New Roman" w:cstheme="minorBidi"/>
                <w:sz w:val="24"/>
                <w:szCs w:val="24"/>
                <w:lang w:eastAsia="en-US"/>
              </w:rPr>
              <w:lastRenderedPageBreak/>
              <w:t>сетей, объектов эле</w:t>
            </w:r>
            <w:r w:rsidRPr="009D7F6B">
              <w:rPr>
                <w:rFonts w:ascii="Times New Roman" w:eastAsiaTheme="minorHAnsi" w:hAnsi="Times New Roman" w:cstheme="minorBidi"/>
                <w:sz w:val="24"/>
                <w:szCs w:val="24"/>
                <w:lang w:eastAsia="en-US"/>
              </w:rPr>
              <w:t>к</w:t>
            </w:r>
            <w:r w:rsidRPr="009D7F6B">
              <w:rPr>
                <w:rFonts w:ascii="Times New Roman" w:eastAsiaTheme="minorHAnsi" w:hAnsi="Times New Roman" w:cstheme="minorBidi"/>
                <w:sz w:val="24"/>
                <w:szCs w:val="24"/>
                <w:lang w:eastAsia="en-US"/>
              </w:rPr>
              <w:t>тросетевого хозяйства и источников электр</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ческой энергии, а та</w:t>
            </w:r>
            <w:r w:rsidRPr="009D7F6B">
              <w:rPr>
                <w:rFonts w:ascii="Times New Roman" w:eastAsiaTheme="minorHAnsi" w:hAnsi="Times New Roman" w:cstheme="minorBidi"/>
                <w:sz w:val="24"/>
                <w:szCs w:val="24"/>
                <w:lang w:eastAsia="en-US"/>
              </w:rPr>
              <w:t>к</w:t>
            </w:r>
            <w:r w:rsidRPr="009D7F6B">
              <w:rPr>
                <w:rFonts w:ascii="Times New Roman" w:eastAsiaTheme="minorHAnsi" w:hAnsi="Times New Roman" w:cstheme="minorBidi"/>
                <w:sz w:val="24"/>
                <w:szCs w:val="24"/>
                <w:lang w:eastAsia="en-US"/>
              </w:rPr>
              <w:t>же приобретение те</w:t>
            </w:r>
            <w:r w:rsidRPr="009D7F6B">
              <w:rPr>
                <w:rFonts w:ascii="Times New Roman" w:eastAsiaTheme="minorHAnsi" w:hAnsi="Times New Roman" w:cstheme="minorBidi"/>
                <w:sz w:val="24"/>
                <w:szCs w:val="24"/>
                <w:lang w:eastAsia="en-US"/>
              </w:rPr>
              <w:t>х</w:t>
            </w:r>
            <w:r w:rsidRPr="009D7F6B">
              <w:rPr>
                <w:rFonts w:ascii="Times New Roman" w:eastAsiaTheme="minorHAnsi" w:hAnsi="Times New Roman" w:cstheme="minorBidi"/>
                <w:sz w:val="24"/>
                <w:szCs w:val="24"/>
                <w:lang w:eastAsia="en-US"/>
              </w:rPr>
              <w:t>нологического обор</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дования, спецтехники для обеспечения функционирования с</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стем теплоснабжения, электроснабжения, в</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доснабжения, водоо</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ведения и очистки сточных вод</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департамент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родского хозя</w:t>
            </w:r>
            <w:r w:rsidRPr="009D7F6B">
              <w:rPr>
                <w:rFonts w:ascii="Times New Roman" w:eastAsiaTheme="minorHAnsi" w:hAnsi="Times New Roman" w:cstheme="minorBidi"/>
                <w:sz w:val="24"/>
                <w:szCs w:val="24"/>
                <w:lang w:eastAsia="en-US"/>
              </w:rPr>
              <w:t>й</w:t>
            </w:r>
            <w:r w:rsidRPr="009D7F6B">
              <w:rPr>
                <w:rFonts w:ascii="Times New Roman" w:eastAsiaTheme="minorHAnsi" w:hAnsi="Times New Roman" w:cstheme="minorBidi"/>
                <w:sz w:val="24"/>
                <w:szCs w:val="24"/>
                <w:lang w:eastAsia="en-US"/>
              </w:rPr>
              <w:t xml:space="preserve">ства и </w:t>
            </w:r>
            <w:proofErr w:type="gramStart"/>
            <w:r w:rsidRPr="009D7F6B">
              <w:rPr>
                <w:rFonts w:ascii="Times New Roman" w:eastAsiaTheme="minorHAnsi" w:hAnsi="Times New Roman" w:cstheme="minorBidi"/>
                <w:sz w:val="24"/>
                <w:szCs w:val="24"/>
                <w:lang w:eastAsia="en-US"/>
              </w:rPr>
              <w:t>транс-порта</w:t>
            </w:r>
            <w:proofErr w:type="gramEnd"/>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2721" w:type="dxa"/>
          </w:tcPr>
          <w:p w:rsidR="009D7F6B" w:rsidRPr="009D7F6B" w:rsidRDefault="009D7F6B" w:rsidP="009D7F6B">
            <w:pPr>
              <w:autoSpaceDE w:val="0"/>
              <w:autoSpaceDN w:val="0"/>
              <w:adjustRightInd w:val="0"/>
              <w:spacing w:after="0" w:line="240" w:lineRule="auto"/>
              <w:rPr>
                <w:rFonts w:ascii="Times New Roman" w:eastAsia="Calibri" w:hAnsi="Times New Roman" w:cstheme="minorBidi"/>
                <w:sz w:val="24"/>
                <w:szCs w:val="24"/>
                <w:lang w:eastAsia="en-US"/>
              </w:rPr>
            </w:pPr>
            <w:r w:rsidRPr="009D7F6B">
              <w:rPr>
                <w:rFonts w:ascii="Times New Roman" w:eastAsia="Calibri" w:hAnsi="Times New Roman" w:cstheme="minorBidi"/>
                <w:sz w:val="24"/>
                <w:szCs w:val="24"/>
                <w:lang w:eastAsia="en-US"/>
              </w:rPr>
              <w:t>повышение надежности функционирования об</w:t>
            </w:r>
            <w:r w:rsidRPr="009D7F6B">
              <w:rPr>
                <w:rFonts w:ascii="Times New Roman" w:eastAsia="Calibri" w:hAnsi="Times New Roman" w:cstheme="minorBidi"/>
                <w:sz w:val="24"/>
                <w:szCs w:val="24"/>
                <w:lang w:eastAsia="en-US"/>
              </w:rPr>
              <w:t>ъ</w:t>
            </w:r>
            <w:r w:rsidRPr="009D7F6B">
              <w:rPr>
                <w:rFonts w:ascii="Times New Roman" w:eastAsia="Calibri" w:hAnsi="Times New Roman" w:cstheme="minorBidi"/>
                <w:sz w:val="24"/>
                <w:szCs w:val="24"/>
                <w:lang w:eastAsia="en-US"/>
              </w:rPr>
              <w:t>ектов инженерной и</w:t>
            </w:r>
            <w:r w:rsidRPr="009D7F6B">
              <w:rPr>
                <w:rFonts w:ascii="Times New Roman" w:eastAsia="Calibri" w:hAnsi="Times New Roman" w:cstheme="minorBidi"/>
                <w:sz w:val="24"/>
                <w:szCs w:val="24"/>
                <w:lang w:eastAsia="en-US"/>
              </w:rPr>
              <w:t>н</w:t>
            </w:r>
            <w:r w:rsidRPr="009D7F6B">
              <w:rPr>
                <w:rFonts w:ascii="Times New Roman" w:eastAsia="Calibri" w:hAnsi="Times New Roman" w:cstheme="minorBidi"/>
                <w:sz w:val="24"/>
                <w:szCs w:val="24"/>
                <w:lang w:eastAsia="en-US"/>
              </w:rPr>
              <w:t>фраструктуры и качества предоставляемых ж</w:t>
            </w:r>
            <w:r w:rsidRPr="009D7F6B">
              <w:rPr>
                <w:rFonts w:ascii="Times New Roman" w:eastAsia="Calibri" w:hAnsi="Times New Roman" w:cstheme="minorBidi"/>
                <w:sz w:val="24"/>
                <w:szCs w:val="24"/>
                <w:lang w:eastAsia="en-US"/>
              </w:rPr>
              <w:t>и</w:t>
            </w:r>
            <w:r w:rsidRPr="009D7F6B">
              <w:rPr>
                <w:rFonts w:ascii="Times New Roman" w:eastAsia="Calibri" w:hAnsi="Times New Roman" w:cstheme="minorBidi"/>
                <w:sz w:val="24"/>
                <w:szCs w:val="24"/>
                <w:lang w:eastAsia="en-US"/>
              </w:rPr>
              <w:t>лищно-коммунальных услуг;</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Calibri" w:hAnsi="Times New Roman" w:cstheme="minorBidi"/>
                <w:sz w:val="24"/>
                <w:szCs w:val="24"/>
                <w:lang w:eastAsia="en-US"/>
              </w:rPr>
              <w:t>предотвращение крит</w:t>
            </w:r>
            <w:r w:rsidRPr="009D7F6B">
              <w:rPr>
                <w:rFonts w:ascii="Times New Roman" w:eastAsia="Calibri" w:hAnsi="Times New Roman" w:cstheme="minorBidi"/>
                <w:sz w:val="24"/>
                <w:szCs w:val="24"/>
                <w:lang w:eastAsia="en-US"/>
              </w:rPr>
              <w:t>и</w:t>
            </w:r>
            <w:r w:rsidRPr="009D7F6B">
              <w:rPr>
                <w:rFonts w:ascii="Times New Roman" w:eastAsia="Calibri" w:hAnsi="Times New Roman" w:cstheme="minorBidi"/>
                <w:sz w:val="24"/>
                <w:szCs w:val="24"/>
                <w:lang w:eastAsia="en-US"/>
              </w:rPr>
              <w:t xml:space="preserve">ческого уровня износа </w:t>
            </w:r>
            <w:r w:rsidRPr="009D7F6B">
              <w:rPr>
                <w:rFonts w:ascii="Times New Roman" w:eastAsia="Calibri" w:hAnsi="Times New Roman" w:cstheme="minorBidi"/>
                <w:sz w:val="24"/>
                <w:szCs w:val="24"/>
                <w:lang w:eastAsia="en-US"/>
              </w:rPr>
              <w:lastRenderedPageBreak/>
              <w:t>объектов коммунальной инфраструктуры</w:t>
            </w:r>
          </w:p>
        </w:tc>
        <w:tc>
          <w:tcPr>
            <w:tcW w:w="2665" w:type="dxa"/>
          </w:tcPr>
          <w:p w:rsidR="009D7F6B" w:rsidRPr="009D7F6B" w:rsidRDefault="009D7F6B" w:rsidP="009D7F6B">
            <w:pPr>
              <w:widowControl w:val="0"/>
              <w:autoSpaceDE w:val="0"/>
              <w:autoSpaceDN w:val="0"/>
              <w:spacing w:after="0" w:line="240" w:lineRule="auto"/>
              <w:rPr>
                <w:rFonts w:ascii="Times New Roman" w:eastAsia="Calibri" w:hAnsi="Times New Roman" w:cstheme="minorBidi"/>
                <w:sz w:val="24"/>
                <w:szCs w:val="24"/>
                <w:lang w:eastAsia="en-US"/>
              </w:rPr>
            </w:pPr>
            <w:r w:rsidRPr="009D7F6B">
              <w:rPr>
                <w:rFonts w:ascii="Times New Roman" w:eastAsia="Calibri" w:hAnsi="Times New Roman" w:cstheme="minorBidi"/>
                <w:sz w:val="24"/>
                <w:szCs w:val="24"/>
                <w:lang w:eastAsia="en-US"/>
              </w:rPr>
              <w:lastRenderedPageBreak/>
              <w:t>увеличение аварий на объектах инженерной инфраструктуры;</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Calibri" w:hAnsi="Times New Roman" w:cstheme="minorBidi"/>
                <w:sz w:val="24"/>
                <w:szCs w:val="24"/>
                <w:lang w:eastAsia="en-US"/>
              </w:rPr>
              <w:t>снижение качества предоставляемых ко</w:t>
            </w:r>
            <w:r w:rsidRPr="009D7F6B">
              <w:rPr>
                <w:rFonts w:ascii="Times New Roman" w:eastAsia="Calibri" w:hAnsi="Times New Roman" w:cstheme="minorBidi"/>
                <w:sz w:val="24"/>
                <w:szCs w:val="24"/>
                <w:lang w:eastAsia="en-US"/>
              </w:rPr>
              <w:t>м</w:t>
            </w:r>
            <w:r w:rsidRPr="009D7F6B">
              <w:rPr>
                <w:rFonts w:ascii="Times New Roman" w:eastAsia="Calibri" w:hAnsi="Times New Roman" w:cstheme="minorBidi"/>
                <w:sz w:val="24"/>
                <w:szCs w:val="24"/>
                <w:lang w:eastAsia="en-US"/>
              </w:rPr>
              <w:t>мунальных услуг</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перекладка сетей тепл</w:t>
            </w:r>
            <w:proofErr w:type="gramStart"/>
            <w:r w:rsidRPr="009D7F6B">
              <w:rPr>
                <w:rFonts w:ascii="Times New Roman" w:eastAsiaTheme="minorHAnsi" w:hAnsi="Times New Roman" w:cstheme="minorBidi"/>
                <w:sz w:val="24"/>
                <w:szCs w:val="24"/>
                <w:lang w:eastAsia="en-US"/>
              </w:rPr>
              <w:t>о-</w:t>
            </w:r>
            <w:proofErr w:type="gramEnd"/>
            <w:r w:rsidRPr="009D7F6B">
              <w:rPr>
                <w:rFonts w:ascii="Times New Roman" w:eastAsiaTheme="minorHAnsi" w:hAnsi="Times New Roman" w:cstheme="minorBidi"/>
                <w:sz w:val="24"/>
                <w:szCs w:val="24"/>
                <w:lang w:eastAsia="en-US"/>
              </w:rPr>
              <w:t xml:space="preserve">, водо-, электроснабжения и водоотведения за счет </w:t>
            </w:r>
            <w:proofErr w:type="spellStart"/>
            <w:r w:rsidRPr="009D7F6B">
              <w:rPr>
                <w:rFonts w:ascii="Times New Roman" w:eastAsiaTheme="minorHAnsi" w:hAnsi="Times New Roman" w:cstheme="minorBidi"/>
                <w:sz w:val="24"/>
                <w:szCs w:val="24"/>
                <w:lang w:eastAsia="en-US"/>
              </w:rPr>
              <w:t>ресурсоснабжающих</w:t>
            </w:r>
            <w:proofErr w:type="spellEnd"/>
            <w:r w:rsidRPr="009D7F6B">
              <w:rPr>
                <w:rFonts w:ascii="Times New Roman" w:eastAsiaTheme="minorHAnsi" w:hAnsi="Times New Roman" w:cstheme="minorBidi"/>
                <w:sz w:val="24"/>
                <w:szCs w:val="24"/>
                <w:lang w:eastAsia="en-US"/>
              </w:rPr>
              <w:t xml:space="preserve"> о</w:t>
            </w:r>
            <w:r w:rsidRPr="009D7F6B">
              <w:rPr>
                <w:rFonts w:ascii="Times New Roman" w:eastAsiaTheme="minorHAnsi" w:hAnsi="Times New Roman" w:cstheme="minorBidi"/>
                <w:sz w:val="24"/>
                <w:szCs w:val="24"/>
                <w:lang w:eastAsia="en-US"/>
              </w:rPr>
              <w:t>р</w:t>
            </w:r>
            <w:r w:rsidRPr="009D7F6B">
              <w:rPr>
                <w:rFonts w:ascii="Times New Roman" w:eastAsiaTheme="minorHAnsi" w:hAnsi="Times New Roman" w:cstheme="minorBidi"/>
                <w:sz w:val="24"/>
                <w:szCs w:val="24"/>
                <w:lang w:eastAsia="en-US"/>
              </w:rPr>
              <w:t>ганизаций и средств бюджета города</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lang w:val="en-US"/>
              </w:rPr>
            </w:pPr>
            <w:r w:rsidRPr="009D7F6B">
              <w:rPr>
                <w:rFonts w:ascii="Times New Roman" w:hAnsi="Times New Roman"/>
                <w:sz w:val="24"/>
                <w:szCs w:val="24"/>
              </w:rPr>
              <w:lastRenderedPageBreak/>
              <w:t>20</w:t>
            </w:r>
          </w:p>
        </w:tc>
        <w:tc>
          <w:tcPr>
            <w:tcW w:w="15162" w:type="dxa"/>
            <w:gridSpan w:val="7"/>
          </w:tcPr>
          <w:p w:rsidR="009D7F6B" w:rsidRPr="009D7F6B" w:rsidRDefault="00E87659" w:rsidP="009D7F6B">
            <w:pPr>
              <w:widowControl w:val="0"/>
              <w:autoSpaceDE w:val="0"/>
              <w:autoSpaceDN w:val="0"/>
              <w:spacing w:after="0" w:line="240" w:lineRule="auto"/>
              <w:outlineLvl w:val="2"/>
              <w:rPr>
                <w:rFonts w:ascii="Times New Roman" w:hAnsi="Times New Roman"/>
                <w:sz w:val="24"/>
                <w:szCs w:val="24"/>
              </w:rPr>
            </w:pPr>
            <w:hyperlink w:anchor="P739" w:history="1">
              <w:r w:rsidR="009D7F6B" w:rsidRPr="009D7F6B">
                <w:rPr>
                  <w:rFonts w:ascii="Times New Roman" w:hAnsi="Times New Roman"/>
                  <w:sz w:val="24"/>
                  <w:szCs w:val="24"/>
                </w:rPr>
                <w:t>Подпрограмма 3</w:t>
              </w:r>
            </w:hyperlink>
            <w:r w:rsidR="009D7F6B" w:rsidRPr="009D7F6B">
              <w:rPr>
                <w:rFonts w:ascii="Times New Roman" w:hAnsi="Times New Roman"/>
                <w:sz w:val="24"/>
                <w:szCs w:val="24"/>
              </w:rPr>
              <w:t xml:space="preserve"> «Содержание и ремонт автомобильных дорог общего пользования местного значения в городе»</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21</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3.1.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Текущее содержание автомобильных дорог общего пользования местного значения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инженерных соор</w:t>
            </w:r>
            <w:r w:rsidRPr="009D7F6B">
              <w:rPr>
                <w:rFonts w:ascii="Times New Roman" w:hAnsi="Times New Roman"/>
                <w:sz w:val="24"/>
                <w:szCs w:val="24"/>
              </w:rPr>
              <w:t>у</w:t>
            </w:r>
            <w:r w:rsidRPr="009D7F6B">
              <w:rPr>
                <w:rFonts w:ascii="Times New Roman" w:hAnsi="Times New Roman"/>
                <w:sz w:val="24"/>
                <w:szCs w:val="24"/>
              </w:rPr>
              <w:t>жений на них</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 х</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с 2026 года: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администрация </w:t>
            </w:r>
            <w:proofErr w:type="spellStart"/>
            <w:r w:rsidRPr="009D7F6B">
              <w:rPr>
                <w:rFonts w:ascii="Times New Roman" w:hAnsi="Times New Roman"/>
                <w:sz w:val="24"/>
                <w:szCs w:val="20"/>
              </w:rPr>
              <w:t>Мининского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района Красн</w:t>
            </w:r>
            <w:r w:rsidRPr="009D7F6B">
              <w:rPr>
                <w:rFonts w:ascii="Times New Roman" w:hAnsi="Times New Roman"/>
                <w:sz w:val="24"/>
                <w:szCs w:val="20"/>
              </w:rPr>
              <w:t>о</w:t>
            </w:r>
            <w:r w:rsidRPr="009D7F6B">
              <w:rPr>
                <w:rFonts w:ascii="Times New Roman" w:hAnsi="Times New Roman"/>
                <w:sz w:val="24"/>
                <w:szCs w:val="20"/>
              </w:rPr>
              <w:t>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администрация </w:t>
            </w:r>
            <w:proofErr w:type="spellStart"/>
            <w:r w:rsidRPr="009D7F6B">
              <w:rPr>
                <w:rFonts w:ascii="Times New Roman" w:hAnsi="Times New Roman"/>
                <w:sz w:val="24"/>
                <w:szCs w:val="20"/>
              </w:rPr>
              <w:lastRenderedPageBreak/>
              <w:t>Элитовского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района Красн</w:t>
            </w:r>
            <w:r w:rsidRPr="009D7F6B">
              <w:rPr>
                <w:rFonts w:ascii="Times New Roman" w:hAnsi="Times New Roman"/>
                <w:sz w:val="24"/>
                <w:szCs w:val="20"/>
              </w:rPr>
              <w:t>о</w:t>
            </w:r>
            <w:r w:rsidRPr="009D7F6B">
              <w:rPr>
                <w:rFonts w:ascii="Times New Roman" w:hAnsi="Times New Roman"/>
                <w:sz w:val="24"/>
                <w:szCs w:val="20"/>
              </w:rPr>
              <w:t>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w:t>
            </w:r>
            <w:proofErr w:type="spellStart"/>
            <w:r w:rsidRPr="009D7F6B">
              <w:rPr>
                <w:rFonts w:ascii="Times New Roman" w:hAnsi="Times New Roman"/>
                <w:sz w:val="24"/>
                <w:szCs w:val="24"/>
              </w:rPr>
              <w:t>Солонцовского</w:t>
            </w:r>
            <w:proofErr w:type="spellEnd"/>
            <w:r w:rsidRPr="009D7F6B">
              <w:rPr>
                <w:rFonts w:ascii="Times New Roman" w:hAnsi="Times New Roman"/>
                <w:sz w:val="24"/>
                <w:szCs w:val="24"/>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spellStart"/>
            <w:r w:rsidRPr="009D7F6B">
              <w:rPr>
                <w:rFonts w:ascii="Times New Roman" w:hAnsi="Times New Roman"/>
                <w:sz w:val="24"/>
                <w:szCs w:val="24"/>
              </w:rPr>
              <w:t>Емельяновского</w:t>
            </w:r>
            <w:proofErr w:type="spellEnd"/>
            <w:r w:rsidRPr="009D7F6B">
              <w:rPr>
                <w:rFonts w:ascii="Times New Roman" w:hAnsi="Times New Roman"/>
                <w:sz w:val="24"/>
                <w:szCs w:val="24"/>
              </w:rPr>
              <w:t xml:space="preserve"> района Красн</w:t>
            </w:r>
            <w:r w:rsidRPr="009D7F6B">
              <w:rPr>
                <w:rFonts w:ascii="Times New Roman" w:hAnsi="Times New Roman"/>
                <w:sz w:val="24"/>
                <w:szCs w:val="24"/>
              </w:rPr>
              <w:t>о</w:t>
            </w:r>
            <w:r w:rsidRPr="009D7F6B">
              <w:rPr>
                <w:rFonts w:ascii="Times New Roman" w:hAnsi="Times New Roman"/>
                <w:sz w:val="24"/>
                <w:szCs w:val="24"/>
              </w:rPr>
              <w:t>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cs="Calibri"/>
                <w:szCs w:val="20"/>
              </w:rPr>
              <w:t xml:space="preserve"> </w:t>
            </w:r>
            <w:r w:rsidRPr="009D7F6B">
              <w:rPr>
                <w:rFonts w:ascii="Times New Roman" w:hAnsi="Times New Roman"/>
                <w:sz w:val="24"/>
                <w:szCs w:val="24"/>
              </w:rPr>
              <w:t>администрация поселка Березо</w:t>
            </w:r>
            <w:r w:rsidRPr="009D7F6B">
              <w:rPr>
                <w:rFonts w:ascii="Times New Roman" w:hAnsi="Times New Roman"/>
                <w:sz w:val="24"/>
                <w:szCs w:val="24"/>
              </w:rPr>
              <w:t>в</w:t>
            </w:r>
            <w:r w:rsidRPr="009D7F6B">
              <w:rPr>
                <w:rFonts w:ascii="Times New Roman" w:hAnsi="Times New Roman"/>
                <w:sz w:val="24"/>
                <w:szCs w:val="24"/>
              </w:rPr>
              <w:t>ка Березовского района Красн</w:t>
            </w:r>
            <w:r w:rsidRPr="009D7F6B">
              <w:rPr>
                <w:rFonts w:ascii="Times New Roman" w:hAnsi="Times New Roman"/>
                <w:sz w:val="24"/>
                <w:szCs w:val="24"/>
              </w:rPr>
              <w:t>о</w:t>
            </w:r>
            <w:r w:rsidRPr="009D7F6B">
              <w:rPr>
                <w:rFonts w:ascii="Times New Roman" w:hAnsi="Times New Roman"/>
                <w:sz w:val="24"/>
                <w:szCs w:val="24"/>
              </w:rPr>
              <w:t>ярского края</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стабильн</w:t>
            </w:r>
            <w:r w:rsidRPr="009D7F6B">
              <w:rPr>
                <w:rFonts w:ascii="Times New Roman" w:hAnsi="Times New Roman"/>
                <w:sz w:val="24"/>
                <w:szCs w:val="24"/>
              </w:rPr>
              <w:t>о</w:t>
            </w:r>
            <w:r w:rsidRPr="009D7F6B">
              <w:rPr>
                <w:rFonts w:ascii="Times New Roman" w:hAnsi="Times New Roman"/>
                <w:sz w:val="24"/>
                <w:szCs w:val="24"/>
              </w:rPr>
              <w:t>го функционирования улично-дорожной сети города;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безопасной эксплуатации инжене</w:t>
            </w:r>
            <w:r w:rsidRPr="009D7F6B">
              <w:rPr>
                <w:rFonts w:ascii="Times New Roman" w:hAnsi="Times New Roman"/>
                <w:sz w:val="24"/>
                <w:szCs w:val="24"/>
              </w:rPr>
              <w:t>р</w:t>
            </w:r>
            <w:r w:rsidRPr="009D7F6B">
              <w:rPr>
                <w:rFonts w:ascii="Times New Roman" w:hAnsi="Times New Roman"/>
                <w:sz w:val="24"/>
                <w:szCs w:val="24"/>
              </w:rPr>
              <w:t>ных сооружений</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нарушение санитарного облика города;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рост количества аварий </w:t>
            </w:r>
            <w:proofErr w:type="gramStart"/>
            <w:r w:rsidRPr="009D7F6B">
              <w:rPr>
                <w:rFonts w:ascii="Times New Roman" w:hAnsi="Times New Roman"/>
                <w:sz w:val="24"/>
                <w:szCs w:val="24"/>
              </w:rPr>
              <w:t>на</w:t>
            </w:r>
            <w:proofErr w:type="gramEnd"/>
            <w:r w:rsidRPr="009D7F6B">
              <w:rPr>
                <w:rFonts w:ascii="Times New Roman" w:hAnsi="Times New Roman"/>
                <w:sz w:val="24"/>
                <w:szCs w:val="24"/>
              </w:rPr>
              <w:t xml:space="preserve"> автомобильных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gramStart"/>
            <w:r w:rsidRPr="009D7F6B">
              <w:rPr>
                <w:rFonts w:ascii="Times New Roman" w:hAnsi="Times New Roman"/>
                <w:sz w:val="24"/>
                <w:szCs w:val="24"/>
              </w:rPr>
              <w:t>дорогах</w:t>
            </w:r>
            <w:proofErr w:type="gramEnd"/>
            <w:r w:rsidRPr="009D7F6B">
              <w:rPr>
                <w:rFonts w:ascii="Times New Roman" w:hAnsi="Times New Roman"/>
                <w:sz w:val="24"/>
                <w:szCs w:val="24"/>
              </w:rPr>
              <w:t xml:space="preserve"> общего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пользования местного значения</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w:t>
            </w:r>
            <w:proofErr w:type="gramStart"/>
            <w:r w:rsidRPr="009D7F6B">
              <w:rPr>
                <w:rFonts w:ascii="Times New Roman" w:hAnsi="Times New Roman"/>
                <w:sz w:val="24"/>
                <w:szCs w:val="24"/>
              </w:rPr>
              <w:t>отремонтированных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автомобильных дорог общего пользования местного значения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твердым покрытием,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 </w:t>
            </w:r>
            <w:proofErr w:type="gramStart"/>
            <w:r w:rsidRPr="009D7F6B">
              <w:rPr>
                <w:rFonts w:ascii="Times New Roman" w:hAnsi="Times New Roman"/>
                <w:sz w:val="24"/>
                <w:szCs w:val="24"/>
              </w:rPr>
              <w:t>отношении</w:t>
            </w:r>
            <w:proofErr w:type="gramEnd"/>
            <w:r w:rsidRPr="009D7F6B">
              <w:rPr>
                <w:rFonts w:ascii="Times New Roman" w:hAnsi="Times New Roman"/>
                <w:sz w:val="24"/>
                <w:szCs w:val="24"/>
              </w:rPr>
              <w:t xml:space="preserve"> которых произведен капитальный ремонт и ремонт; пл</w:t>
            </w:r>
            <w:r w:rsidRPr="009D7F6B">
              <w:rPr>
                <w:rFonts w:ascii="Times New Roman" w:hAnsi="Times New Roman"/>
                <w:sz w:val="24"/>
                <w:szCs w:val="24"/>
              </w:rPr>
              <w:t>о</w:t>
            </w:r>
            <w:r w:rsidRPr="009D7F6B">
              <w:rPr>
                <w:rFonts w:ascii="Times New Roman" w:hAnsi="Times New Roman"/>
                <w:sz w:val="24"/>
                <w:szCs w:val="24"/>
              </w:rPr>
              <w:t>щадь уборки автом</w:t>
            </w:r>
            <w:r w:rsidRPr="009D7F6B">
              <w:rPr>
                <w:rFonts w:ascii="Times New Roman" w:hAnsi="Times New Roman"/>
                <w:sz w:val="24"/>
                <w:szCs w:val="24"/>
              </w:rPr>
              <w:t>о</w:t>
            </w:r>
            <w:r w:rsidRPr="009D7F6B">
              <w:rPr>
                <w:rFonts w:ascii="Times New Roman" w:hAnsi="Times New Roman"/>
                <w:sz w:val="24"/>
                <w:szCs w:val="24"/>
              </w:rPr>
              <w:t>бильных дорог общего пользования местного значения; протяже</w:t>
            </w:r>
            <w:r w:rsidRPr="009D7F6B">
              <w:rPr>
                <w:rFonts w:ascii="Times New Roman" w:hAnsi="Times New Roman"/>
                <w:sz w:val="24"/>
                <w:szCs w:val="24"/>
              </w:rPr>
              <w:t>н</w:t>
            </w:r>
            <w:r w:rsidRPr="009D7F6B">
              <w:rPr>
                <w:rFonts w:ascii="Times New Roman" w:hAnsi="Times New Roman"/>
                <w:sz w:val="24"/>
                <w:szCs w:val="24"/>
              </w:rPr>
              <w:t>ность сетей наружного освещения на террит</w:t>
            </w:r>
            <w:r w:rsidRPr="009D7F6B">
              <w:rPr>
                <w:rFonts w:ascii="Times New Roman" w:hAnsi="Times New Roman"/>
                <w:sz w:val="24"/>
                <w:szCs w:val="24"/>
              </w:rPr>
              <w:t>о</w:t>
            </w:r>
            <w:r w:rsidRPr="009D7F6B">
              <w:rPr>
                <w:rFonts w:ascii="Times New Roman" w:hAnsi="Times New Roman"/>
                <w:sz w:val="24"/>
                <w:szCs w:val="24"/>
              </w:rPr>
              <w:t xml:space="preserve">рии города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22</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3.2.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Текущее содержание автомобильных дорог общего пользования местного значения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инженерных соор</w:t>
            </w:r>
            <w:r w:rsidRPr="009D7F6B">
              <w:rPr>
                <w:rFonts w:ascii="Times New Roman" w:hAnsi="Times New Roman"/>
                <w:sz w:val="24"/>
                <w:szCs w:val="24"/>
              </w:rPr>
              <w:t>у</w:t>
            </w:r>
            <w:r w:rsidRPr="009D7F6B">
              <w:rPr>
                <w:rFonts w:ascii="Times New Roman" w:hAnsi="Times New Roman"/>
                <w:sz w:val="24"/>
                <w:szCs w:val="24"/>
              </w:rPr>
              <w:t>жений на них за счет средств муниципал</w:t>
            </w:r>
            <w:r w:rsidRPr="009D7F6B">
              <w:rPr>
                <w:rFonts w:ascii="Times New Roman" w:hAnsi="Times New Roman"/>
                <w:sz w:val="24"/>
                <w:szCs w:val="24"/>
              </w:rPr>
              <w:t>ь</w:t>
            </w:r>
            <w:r w:rsidRPr="009D7F6B">
              <w:rPr>
                <w:rFonts w:ascii="Times New Roman" w:hAnsi="Times New Roman"/>
                <w:sz w:val="24"/>
                <w:szCs w:val="24"/>
              </w:rPr>
              <w:t>ного дорожного фонда города Красноярска</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стабильн</w:t>
            </w:r>
            <w:r w:rsidRPr="009D7F6B">
              <w:rPr>
                <w:rFonts w:ascii="Times New Roman" w:hAnsi="Times New Roman"/>
                <w:sz w:val="24"/>
                <w:szCs w:val="24"/>
              </w:rPr>
              <w:t>о</w:t>
            </w:r>
            <w:r w:rsidRPr="009D7F6B">
              <w:rPr>
                <w:rFonts w:ascii="Times New Roman" w:hAnsi="Times New Roman"/>
                <w:sz w:val="24"/>
                <w:szCs w:val="24"/>
              </w:rPr>
              <w:t>го функционирования улично-дорожной сети города; обеспечение безопасной эксплуат</w:t>
            </w:r>
            <w:r w:rsidRPr="009D7F6B">
              <w:rPr>
                <w:rFonts w:ascii="Times New Roman" w:hAnsi="Times New Roman"/>
                <w:sz w:val="24"/>
                <w:szCs w:val="24"/>
              </w:rPr>
              <w:t>а</w:t>
            </w:r>
            <w:r w:rsidRPr="009D7F6B">
              <w:rPr>
                <w:rFonts w:ascii="Times New Roman" w:hAnsi="Times New Roman"/>
                <w:sz w:val="24"/>
                <w:szCs w:val="24"/>
              </w:rPr>
              <w:t>ции инженерных соор</w:t>
            </w:r>
            <w:r w:rsidRPr="009D7F6B">
              <w:rPr>
                <w:rFonts w:ascii="Times New Roman" w:hAnsi="Times New Roman"/>
                <w:sz w:val="24"/>
                <w:szCs w:val="24"/>
              </w:rPr>
              <w:t>у</w:t>
            </w:r>
            <w:r w:rsidRPr="009D7F6B">
              <w:rPr>
                <w:rFonts w:ascii="Times New Roman" w:hAnsi="Times New Roman"/>
                <w:sz w:val="24"/>
                <w:szCs w:val="24"/>
              </w:rPr>
              <w:t>жений</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нарушение санитарного облика города;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рост количества аварий </w:t>
            </w:r>
            <w:proofErr w:type="gramStart"/>
            <w:r w:rsidRPr="009D7F6B">
              <w:rPr>
                <w:rFonts w:ascii="Times New Roman" w:hAnsi="Times New Roman"/>
                <w:sz w:val="24"/>
                <w:szCs w:val="24"/>
              </w:rPr>
              <w:t>на</w:t>
            </w:r>
            <w:proofErr w:type="gramEnd"/>
            <w:r w:rsidRPr="009D7F6B">
              <w:rPr>
                <w:rFonts w:ascii="Times New Roman" w:hAnsi="Times New Roman"/>
                <w:sz w:val="24"/>
                <w:szCs w:val="24"/>
              </w:rPr>
              <w:t xml:space="preserve"> автомобильных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gramStart"/>
            <w:r w:rsidRPr="009D7F6B">
              <w:rPr>
                <w:rFonts w:ascii="Times New Roman" w:hAnsi="Times New Roman"/>
                <w:sz w:val="24"/>
                <w:szCs w:val="24"/>
              </w:rPr>
              <w:t>дорогах</w:t>
            </w:r>
            <w:proofErr w:type="gramEnd"/>
            <w:r w:rsidRPr="009D7F6B">
              <w:rPr>
                <w:rFonts w:ascii="Times New Roman" w:hAnsi="Times New Roman"/>
                <w:sz w:val="24"/>
                <w:szCs w:val="24"/>
              </w:rPr>
              <w:t xml:space="preserve"> общего польз</w:t>
            </w:r>
            <w:r w:rsidRPr="009D7F6B">
              <w:rPr>
                <w:rFonts w:ascii="Times New Roman" w:hAnsi="Times New Roman"/>
                <w:sz w:val="24"/>
                <w:szCs w:val="24"/>
              </w:rPr>
              <w:t>о</w:t>
            </w:r>
            <w:r w:rsidRPr="009D7F6B">
              <w:rPr>
                <w:rFonts w:ascii="Times New Roman" w:hAnsi="Times New Roman"/>
                <w:sz w:val="24"/>
                <w:szCs w:val="24"/>
              </w:rPr>
              <w:t>вания местного знач</w:t>
            </w:r>
            <w:r w:rsidRPr="009D7F6B">
              <w:rPr>
                <w:rFonts w:ascii="Times New Roman" w:hAnsi="Times New Roman"/>
                <w:sz w:val="24"/>
                <w:szCs w:val="24"/>
              </w:rPr>
              <w:t>е</w:t>
            </w:r>
            <w:r w:rsidRPr="009D7F6B">
              <w:rPr>
                <w:rFonts w:ascii="Times New Roman" w:hAnsi="Times New Roman"/>
                <w:sz w:val="24"/>
                <w:szCs w:val="24"/>
              </w:rPr>
              <w:t>ния</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w:t>
            </w:r>
            <w:proofErr w:type="gramStart"/>
            <w:r w:rsidRPr="009D7F6B">
              <w:rPr>
                <w:rFonts w:ascii="Times New Roman" w:hAnsi="Times New Roman"/>
                <w:sz w:val="24"/>
                <w:szCs w:val="24"/>
              </w:rPr>
              <w:t>отремонтированных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автомобильных дорог общего пользования местного значения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твердым покрытием,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 </w:t>
            </w:r>
            <w:proofErr w:type="gramStart"/>
            <w:r w:rsidRPr="009D7F6B">
              <w:rPr>
                <w:rFonts w:ascii="Times New Roman" w:hAnsi="Times New Roman"/>
                <w:sz w:val="24"/>
                <w:szCs w:val="24"/>
              </w:rPr>
              <w:t>отношении</w:t>
            </w:r>
            <w:proofErr w:type="gramEnd"/>
            <w:r w:rsidRPr="009D7F6B">
              <w:rPr>
                <w:rFonts w:ascii="Times New Roman" w:hAnsi="Times New Roman"/>
                <w:sz w:val="24"/>
                <w:szCs w:val="24"/>
              </w:rPr>
              <w:t xml:space="preserve"> которых произведен капитальный ремонт и ремонт;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площадь уборки автом</w:t>
            </w:r>
            <w:r w:rsidRPr="009D7F6B">
              <w:rPr>
                <w:rFonts w:ascii="Times New Roman" w:hAnsi="Times New Roman"/>
                <w:sz w:val="24"/>
                <w:szCs w:val="24"/>
              </w:rPr>
              <w:t>о</w:t>
            </w:r>
            <w:r w:rsidRPr="009D7F6B">
              <w:rPr>
                <w:rFonts w:ascii="Times New Roman" w:hAnsi="Times New Roman"/>
                <w:sz w:val="24"/>
                <w:szCs w:val="24"/>
              </w:rPr>
              <w:t>бильных дорог общего пользования местного значения</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23</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Мероприятие 3.3.</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Содержание </w:t>
            </w:r>
            <w:proofErr w:type="gramStart"/>
            <w:r w:rsidRPr="009D7F6B">
              <w:rPr>
                <w:rFonts w:ascii="Times New Roman" w:hAnsi="Times New Roman"/>
                <w:sz w:val="24"/>
                <w:szCs w:val="24"/>
              </w:rPr>
              <w:t xml:space="preserve">сетей </w:t>
            </w:r>
            <w:r w:rsidRPr="009D7F6B">
              <w:rPr>
                <w:rFonts w:ascii="Times New Roman" w:hAnsi="Times New Roman"/>
                <w:sz w:val="24"/>
                <w:szCs w:val="24"/>
              </w:rPr>
              <w:lastRenderedPageBreak/>
              <w:t>ливневой канализации автомобильных дорог общего пользования местного значения</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за счет средств мун</w:t>
            </w:r>
            <w:r w:rsidRPr="009D7F6B">
              <w:rPr>
                <w:rFonts w:ascii="Times New Roman" w:hAnsi="Times New Roman"/>
                <w:sz w:val="24"/>
                <w:szCs w:val="24"/>
              </w:rPr>
              <w:t>и</w:t>
            </w:r>
            <w:r w:rsidRPr="009D7F6B">
              <w:rPr>
                <w:rFonts w:ascii="Times New Roman" w:hAnsi="Times New Roman"/>
                <w:sz w:val="24"/>
                <w:szCs w:val="24"/>
              </w:rPr>
              <w:t>ципального дорожного фонда города Красн</w:t>
            </w:r>
            <w:r w:rsidRPr="009D7F6B">
              <w:rPr>
                <w:rFonts w:ascii="Times New Roman" w:hAnsi="Times New Roman"/>
                <w:sz w:val="24"/>
                <w:szCs w:val="24"/>
              </w:rPr>
              <w:t>о</w:t>
            </w:r>
            <w:r w:rsidRPr="009D7F6B">
              <w:rPr>
                <w:rFonts w:ascii="Times New Roman" w:hAnsi="Times New Roman"/>
                <w:sz w:val="24"/>
                <w:szCs w:val="24"/>
              </w:rPr>
              <w:t>ярска</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sz w:val="24"/>
                <w:lang w:eastAsia="en-US"/>
              </w:rPr>
              <w:t>с 2024 года –</w:t>
            </w:r>
            <w:r w:rsidRPr="009D7F6B">
              <w:rPr>
                <w:rFonts w:ascii="Times New Roman" w:eastAsiaTheme="minorHAnsi" w:hAnsi="Times New Roman"/>
                <w:lang w:eastAsia="en-US"/>
              </w:rPr>
              <w:t xml:space="preserve">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городского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хозяйства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eastAsiaTheme="minorHAnsi" w:hAnsi="Times New Roman"/>
                <w:sz w:val="24"/>
                <w:lang w:eastAsia="en-US"/>
              </w:rPr>
              <w:t>и транспорта</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обеспечение стабильн</w:t>
            </w:r>
            <w:r w:rsidRPr="009D7F6B">
              <w:rPr>
                <w:rFonts w:ascii="Times New Roman" w:hAnsi="Times New Roman"/>
                <w:sz w:val="24"/>
                <w:szCs w:val="24"/>
              </w:rPr>
              <w:t>о</w:t>
            </w:r>
            <w:r w:rsidRPr="009D7F6B">
              <w:rPr>
                <w:rFonts w:ascii="Times New Roman" w:hAnsi="Times New Roman"/>
                <w:sz w:val="24"/>
                <w:szCs w:val="24"/>
              </w:rPr>
              <w:t xml:space="preserve">го функционирования </w:t>
            </w:r>
            <w:r w:rsidRPr="009D7F6B">
              <w:rPr>
                <w:rFonts w:ascii="Times New Roman" w:hAnsi="Times New Roman"/>
                <w:sz w:val="24"/>
                <w:szCs w:val="24"/>
              </w:rPr>
              <w:lastRenderedPageBreak/>
              <w:t>улично-дорожной сети города; обеспечение безопасной эксплуат</w:t>
            </w:r>
            <w:r w:rsidRPr="009D7F6B">
              <w:rPr>
                <w:rFonts w:ascii="Times New Roman" w:hAnsi="Times New Roman"/>
                <w:sz w:val="24"/>
                <w:szCs w:val="24"/>
              </w:rPr>
              <w:t>а</w:t>
            </w:r>
            <w:r w:rsidRPr="009D7F6B">
              <w:rPr>
                <w:rFonts w:ascii="Times New Roman" w:hAnsi="Times New Roman"/>
                <w:sz w:val="24"/>
                <w:szCs w:val="24"/>
              </w:rPr>
              <w:t>ции инженерных соор</w:t>
            </w:r>
            <w:r w:rsidRPr="009D7F6B">
              <w:rPr>
                <w:rFonts w:ascii="Times New Roman" w:hAnsi="Times New Roman"/>
                <w:sz w:val="24"/>
                <w:szCs w:val="24"/>
              </w:rPr>
              <w:t>у</w:t>
            </w:r>
            <w:r w:rsidRPr="009D7F6B">
              <w:rPr>
                <w:rFonts w:ascii="Times New Roman" w:hAnsi="Times New Roman"/>
                <w:sz w:val="24"/>
                <w:szCs w:val="24"/>
              </w:rPr>
              <w:t>жений</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повышение издержек пользователей </w:t>
            </w:r>
            <w:proofErr w:type="gramStart"/>
            <w:r w:rsidRPr="009D7F6B">
              <w:rPr>
                <w:rFonts w:ascii="Times New Roman" w:hAnsi="Times New Roman"/>
                <w:sz w:val="24"/>
                <w:szCs w:val="24"/>
              </w:rPr>
              <w:t>авто-</w:t>
            </w:r>
            <w:r w:rsidRPr="009D7F6B">
              <w:rPr>
                <w:rFonts w:ascii="Times New Roman" w:hAnsi="Times New Roman"/>
                <w:sz w:val="24"/>
                <w:szCs w:val="24"/>
              </w:rPr>
              <w:lastRenderedPageBreak/>
              <w:t>дорог</w:t>
            </w:r>
            <w:proofErr w:type="gramEnd"/>
            <w:r w:rsidRPr="009D7F6B">
              <w:rPr>
                <w:rFonts w:ascii="Times New Roman" w:hAnsi="Times New Roman"/>
                <w:sz w:val="24"/>
                <w:szCs w:val="24"/>
              </w:rPr>
              <w:t>; рост количества аварий на автомобил</w:t>
            </w:r>
            <w:r w:rsidRPr="009D7F6B">
              <w:rPr>
                <w:rFonts w:ascii="Times New Roman" w:hAnsi="Times New Roman"/>
                <w:sz w:val="24"/>
                <w:szCs w:val="24"/>
              </w:rPr>
              <w:t>ь</w:t>
            </w:r>
            <w:r w:rsidRPr="009D7F6B">
              <w:rPr>
                <w:rFonts w:ascii="Times New Roman" w:hAnsi="Times New Roman"/>
                <w:sz w:val="24"/>
                <w:szCs w:val="24"/>
              </w:rPr>
              <w:t>ных дорогах общего пользования местного значения</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пр</w:t>
            </w:r>
            <w:r w:rsidRPr="009D7F6B">
              <w:rPr>
                <w:rFonts w:ascii="Times New Roman" w:hAnsi="Times New Roman"/>
                <w:sz w:val="24"/>
                <w:szCs w:val="24"/>
              </w:rPr>
              <w:t>о</w:t>
            </w:r>
            <w:r w:rsidRPr="009D7F6B">
              <w:rPr>
                <w:rFonts w:ascii="Times New Roman" w:hAnsi="Times New Roman"/>
                <w:sz w:val="24"/>
                <w:szCs w:val="24"/>
              </w:rPr>
              <w:lastRenderedPageBreak/>
              <w:t>тяженность сетей ливн</w:t>
            </w:r>
            <w:r w:rsidRPr="009D7F6B">
              <w:rPr>
                <w:rFonts w:ascii="Times New Roman" w:hAnsi="Times New Roman"/>
                <w:sz w:val="24"/>
                <w:szCs w:val="24"/>
              </w:rPr>
              <w:t>е</w:t>
            </w:r>
            <w:r w:rsidRPr="009D7F6B">
              <w:rPr>
                <w:rFonts w:ascii="Times New Roman" w:hAnsi="Times New Roman"/>
                <w:sz w:val="24"/>
                <w:szCs w:val="24"/>
              </w:rPr>
              <w:t xml:space="preserve">вой канализации,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proofErr w:type="gramStart"/>
            <w:r w:rsidRPr="009D7F6B">
              <w:rPr>
                <w:rFonts w:ascii="Times New Roman" w:hAnsi="Times New Roman"/>
                <w:sz w:val="24"/>
                <w:szCs w:val="24"/>
              </w:rPr>
              <w:t>находящихся</w:t>
            </w:r>
            <w:proofErr w:type="gramEnd"/>
            <w:r w:rsidRPr="009D7F6B">
              <w:rPr>
                <w:rFonts w:ascii="Times New Roman" w:hAnsi="Times New Roman"/>
                <w:sz w:val="24"/>
                <w:szCs w:val="24"/>
              </w:rPr>
              <w:t xml:space="preserve"> на обсл</w:t>
            </w:r>
            <w:r w:rsidRPr="009D7F6B">
              <w:rPr>
                <w:rFonts w:ascii="Times New Roman" w:hAnsi="Times New Roman"/>
                <w:sz w:val="24"/>
                <w:szCs w:val="24"/>
              </w:rPr>
              <w:t>у</w:t>
            </w:r>
            <w:r w:rsidRPr="009D7F6B">
              <w:rPr>
                <w:rFonts w:ascii="Times New Roman" w:hAnsi="Times New Roman"/>
                <w:sz w:val="24"/>
                <w:szCs w:val="24"/>
              </w:rPr>
              <w:t>живании</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24</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3.4.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Мероприятия по </w:t>
            </w:r>
            <w:proofErr w:type="spellStart"/>
            <w:r w:rsidRPr="009D7F6B">
              <w:rPr>
                <w:rFonts w:ascii="Times New Roman" w:hAnsi="Times New Roman"/>
                <w:sz w:val="24"/>
                <w:szCs w:val="24"/>
              </w:rPr>
              <w:t>обе</w:t>
            </w:r>
            <w:r w:rsidRPr="009D7F6B">
              <w:rPr>
                <w:rFonts w:ascii="Times New Roman" w:hAnsi="Times New Roman"/>
                <w:sz w:val="24"/>
                <w:szCs w:val="24"/>
              </w:rPr>
              <w:t>с</w:t>
            </w:r>
            <w:r w:rsidRPr="009D7F6B">
              <w:rPr>
                <w:rFonts w:ascii="Times New Roman" w:hAnsi="Times New Roman"/>
                <w:sz w:val="24"/>
                <w:szCs w:val="24"/>
              </w:rPr>
              <w:t>пыливанию</w:t>
            </w:r>
            <w:proofErr w:type="spellEnd"/>
            <w:r w:rsidRPr="009D7F6B">
              <w:rPr>
                <w:rFonts w:ascii="Times New Roman" w:hAnsi="Times New Roman"/>
                <w:sz w:val="24"/>
                <w:szCs w:val="24"/>
              </w:rPr>
              <w:t xml:space="preserve">, мойке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автомобильных дорог общего пользования местного значения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инженерных соор</w:t>
            </w:r>
            <w:r w:rsidRPr="009D7F6B">
              <w:rPr>
                <w:rFonts w:ascii="Times New Roman" w:hAnsi="Times New Roman"/>
                <w:sz w:val="24"/>
                <w:szCs w:val="24"/>
              </w:rPr>
              <w:t>у</w:t>
            </w:r>
            <w:r w:rsidRPr="009D7F6B">
              <w:rPr>
                <w:rFonts w:ascii="Times New Roman" w:hAnsi="Times New Roman"/>
                <w:sz w:val="24"/>
                <w:szCs w:val="24"/>
              </w:rPr>
              <w:t>жений на них</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стабильн</w:t>
            </w:r>
            <w:r w:rsidRPr="009D7F6B">
              <w:rPr>
                <w:rFonts w:ascii="Times New Roman" w:hAnsi="Times New Roman"/>
                <w:sz w:val="24"/>
                <w:szCs w:val="24"/>
              </w:rPr>
              <w:t>о</w:t>
            </w:r>
            <w:r w:rsidRPr="009D7F6B">
              <w:rPr>
                <w:rFonts w:ascii="Times New Roman" w:hAnsi="Times New Roman"/>
                <w:sz w:val="24"/>
                <w:szCs w:val="24"/>
              </w:rPr>
              <w:t>го функционирования улично-дорожной сети города</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нарушение санитарного облика города;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ухудшение экологич</w:t>
            </w:r>
            <w:r w:rsidRPr="009D7F6B">
              <w:rPr>
                <w:rFonts w:ascii="Times New Roman" w:hAnsi="Times New Roman"/>
                <w:sz w:val="24"/>
                <w:szCs w:val="24"/>
              </w:rPr>
              <w:t>е</w:t>
            </w:r>
            <w:r w:rsidRPr="009D7F6B">
              <w:rPr>
                <w:rFonts w:ascii="Times New Roman" w:hAnsi="Times New Roman"/>
                <w:sz w:val="24"/>
                <w:szCs w:val="24"/>
              </w:rPr>
              <w:t>ской обстановки</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площадь уборки автом</w:t>
            </w:r>
            <w:r w:rsidRPr="009D7F6B">
              <w:rPr>
                <w:rFonts w:ascii="Times New Roman" w:hAnsi="Times New Roman"/>
                <w:sz w:val="24"/>
                <w:szCs w:val="24"/>
              </w:rPr>
              <w:t>о</w:t>
            </w:r>
            <w:r w:rsidRPr="009D7F6B">
              <w:rPr>
                <w:rFonts w:ascii="Times New Roman" w:hAnsi="Times New Roman"/>
                <w:sz w:val="24"/>
                <w:szCs w:val="24"/>
              </w:rPr>
              <w:t>бильных дорог общего пользования местного значения</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25</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3.5.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Мероприятия по обе</w:t>
            </w:r>
            <w:r w:rsidRPr="009D7F6B">
              <w:rPr>
                <w:rFonts w:ascii="Times New Roman" w:hAnsi="Times New Roman"/>
                <w:sz w:val="24"/>
                <w:szCs w:val="24"/>
              </w:rPr>
              <w:t>с</w:t>
            </w:r>
            <w:r w:rsidRPr="009D7F6B">
              <w:rPr>
                <w:rFonts w:ascii="Times New Roman" w:hAnsi="Times New Roman"/>
                <w:sz w:val="24"/>
                <w:szCs w:val="24"/>
              </w:rPr>
              <w:t>печению антитеррор</w:t>
            </w:r>
            <w:r w:rsidRPr="009D7F6B">
              <w:rPr>
                <w:rFonts w:ascii="Times New Roman" w:hAnsi="Times New Roman"/>
                <w:sz w:val="24"/>
                <w:szCs w:val="24"/>
              </w:rPr>
              <w:t>и</w:t>
            </w:r>
            <w:r w:rsidRPr="009D7F6B">
              <w:rPr>
                <w:rFonts w:ascii="Times New Roman" w:hAnsi="Times New Roman"/>
                <w:sz w:val="24"/>
                <w:szCs w:val="24"/>
              </w:rPr>
              <w:t>стической защищенн</w:t>
            </w:r>
            <w:r w:rsidRPr="009D7F6B">
              <w:rPr>
                <w:rFonts w:ascii="Times New Roman" w:hAnsi="Times New Roman"/>
                <w:sz w:val="24"/>
                <w:szCs w:val="24"/>
              </w:rPr>
              <w:t>о</w:t>
            </w:r>
            <w:r w:rsidRPr="009D7F6B">
              <w:rPr>
                <w:rFonts w:ascii="Times New Roman" w:hAnsi="Times New Roman"/>
                <w:sz w:val="24"/>
                <w:szCs w:val="24"/>
              </w:rPr>
              <w:t>сти объектов</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устойчив</w:t>
            </w:r>
            <w:r w:rsidRPr="009D7F6B">
              <w:rPr>
                <w:rFonts w:ascii="Times New Roman" w:hAnsi="Times New Roman"/>
                <w:sz w:val="24"/>
                <w:szCs w:val="24"/>
              </w:rPr>
              <w:t>о</w:t>
            </w:r>
            <w:r w:rsidRPr="009D7F6B">
              <w:rPr>
                <w:rFonts w:ascii="Times New Roman" w:hAnsi="Times New Roman"/>
                <w:sz w:val="24"/>
                <w:szCs w:val="24"/>
              </w:rPr>
              <w:t>го и безопасного фун</w:t>
            </w:r>
            <w:r w:rsidRPr="009D7F6B">
              <w:rPr>
                <w:rFonts w:ascii="Times New Roman" w:hAnsi="Times New Roman"/>
                <w:sz w:val="24"/>
                <w:szCs w:val="24"/>
              </w:rPr>
              <w:t>к</w:t>
            </w:r>
            <w:r w:rsidRPr="009D7F6B">
              <w:rPr>
                <w:rFonts w:ascii="Times New Roman" w:hAnsi="Times New Roman"/>
                <w:sz w:val="24"/>
                <w:szCs w:val="24"/>
              </w:rPr>
              <w:t>ционирования объектов транспортной инфр</w:t>
            </w:r>
            <w:r w:rsidRPr="009D7F6B">
              <w:rPr>
                <w:rFonts w:ascii="Times New Roman" w:hAnsi="Times New Roman"/>
                <w:sz w:val="24"/>
                <w:szCs w:val="24"/>
              </w:rPr>
              <w:t>а</w:t>
            </w:r>
            <w:r w:rsidRPr="009D7F6B">
              <w:rPr>
                <w:rFonts w:ascii="Times New Roman" w:hAnsi="Times New Roman"/>
                <w:sz w:val="24"/>
                <w:szCs w:val="24"/>
              </w:rPr>
              <w:t xml:space="preserve">структуры, защита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интересов личности, общества и города в сфере транспортного комплекса от актов нез</w:t>
            </w:r>
            <w:r w:rsidRPr="009D7F6B">
              <w:rPr>
                <w:rFonts w:ascii="Times New Roman" w:hAnsi="Times New Roman"/>
                <w:sz w:val="24"/>
                <w:szCs w:val="24"/>
              </w:rPr>
              <w:t>а</w:t>
            </w:r>
            <w:r w:rsidRPr="009D7F6B">
              <w:rPr>
                <w:rFonts w:ascii="Times New Roman" w:hAnsi="Times New Roman"/>
                <w:sz w:val="24"/>
                <w:szCs w:val="24"/>
              </w:rPr>
              <w:t>конного вмешательства</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угроза </w:t>
            </w:r>
            <w:proofErr w:type="gramStart"/>
            <w:r w:rsidRPr="009D7F6B">
              <w:rPr>
                <w:rFonts w:ascii="Times New Roman" w:hAnsi="Times New Roman"/>
                <w:sz w:val="24"/>
                <w:szCs w:val="24"/>
              </w:rPr>
              <w:t>безопасной</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эксплуатации объектов транспортной инфр</w:t>
            </w:r>
            <w:r w:rsidRPr="009D7F6B">
              <w:rPr>
                <w:rFonts w:ascii="Times New Roman" w:hAnsi="Times New Roman"/>
                <w:sz w:val="24"/>
                <w:szCs w:val="24"/>
              </w:rPr>
              <w:t>а</w:t>
            </w:r>
            <w:r w:rsidRPr="009D7F6B">
              <w:rPr>
                <w:rFonts w:ascii="Times New Roman" w:hAnsi="Times New Roman"/>
                <w:sz w:val="24"/>
                <w:szCs w:val="24"/>
              </w:rPr>
              <w:t>структуры вследствие возможного совершения противоправных де</w:t>
            </w:r>
            <w:r w:rsidRPr="009D7F6B">
              <w:rPr>
                <w:rFonts w:ascii="Times New Roman" w:hAnsi="Times New Roman"/>
                <w:sz w:val="24"/>
                <w:szCs w:val="24"/>
              </w:rPr>
              <w:t>й</w:t>
            </w:r>
            <w:r w:rsidRPr="009D7F6B">
              <w:rPr>
                <w:rFonts w:ascii="Times New Roman" w:hAnsi="Times New Roman"/>
                <w:sz w:val="24"/>
                <w:szCs w:val="24"/>
              </w:rPr>
              <w:t>ствий, в том числе те</w:t>
            </w:r>
            <w:r w:rsidRPr="009D7F6B">
              <w:rPr>
                <w:rFonts w:ascii="Times New Roman" w:hAnsi="Times New Roman"/>
                <w:sz w:val="24"/>
                <w:szCs w:val="24"/>
              </w:rPr>
              <w:t>р</w:t>
            </w:r>
            <w:r w:rsidRPr="009D7F6B">
              <w:rPr>
                <w:rFonts w:ascii="Times New Roman" w:hAnsi="Times New Roman"/>
                <w:sz w:val="24"/>
                <w:szCs w:val="24"/>
              </w:rPr>
              <w:t>рористического акта</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кол</w:t>
            </w:r>
            <w:r w:rsidRPr="009D7F6B">
              <w:rPr>
                <w:rFonts w:ascii="Times New Roman" w:hAnsi="Times New Roman"/>
                <w:sz w:val="24"/>
                <w:szCs w:val="24"/>
              </w:rPr>
              <w:t>и</w:t>
            </w:r>
            <w:r w:rsidRPr="009D7F6B">
              <w:rPr>
                <w:rFonts w:ascii="Times New Roman" w:hAnsi="Times New Roman"/>
                <w:sz w:val="24"/>
                <w:szCs w:val="24"/>
              </w:rPr>
              <w:t>чество объектов тран</w:t>
            </w:r>
            <w:r w:rsidRPr="009D7F6B">
              <w:rPr>
                <w:rFonts w:ascii="Times New Roman" w:hAnsi="Times New Roman"/>
                <w:sz w:val="24"/>
                <w:szCs w:val="24"/>
              </w:rPr>
              <w:t>с</w:t>
            </w:r>
            <w:r w:rsidRPr="009D7F6B">
              <w:rPr>
                <w:rFonts w:ascii="Times New Roman" w:hAnsi="Times New Roman"/>
                <w:sz w:val="24"/>
                <w:szCs w:val="24"/>
              </w:rPr>
              <w:t>портной инфраструкт</w:t>
            </w:r>
            <w:r w:rsidRPr="009D7F6B">
              <w:rPr>
                <w:rFonts w:ascii="Times New Roman" w:hAnsi="Times New Roman"/>
                <w:sz w:val="24"/>
                <w:szCs w:val="24"/>
              </w:rPr>
              <w:t>у</w:t>
            </w:r>
            <w:r w:rsidRPr="009D7F6B">
              <w:rPr>
                <w:rFonts w:ascii="Times New Roman" w:hAnsi="Times New Roman"/>
                <w:sz w:val="24"/>
                <w:szCs w:val="24"/>
              </w:rPr>
              <w:t>ры, подлежащих защите от актов незаконного вмешательства</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26</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Мероприятие 3.6.</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Ремонт и капитальный ремонт автомобильных дорог общего польз</w:t>
            </w:r>
            <w:r w:rsidRPr="009D7F6B">
              <w:rPr>
                <w:rFonts w:ascii="Times New Roman" w:hAnsi="Times New Roman"/>
                <w:sz w:val="24"/>
                <w:szCs w:val="24"/>
              </w:rPr>
              <w:t>о</w:t>
            </w:r>
            <w:r w:rsidRPr="009D7F6B">
              <w:rPr>
                <w:rFonts w:ascii="Times New Roman" w:hAnsi="Times New Roman"/>
                <w:sz w:val="24"/>
                <w:szCs w:val="24"/>
              </w:rPr>
              <w:t>вания местного знач</w:t>
            </w:r>
            <w:r w:rsidRPr="009D7F6B">
              <w:rPr>
                <w:rFonts w:ascii="Times New Roman" w:hAnsi="Times New Roman"/>
                <w:sz w:val="24"/>
                <w:szCs w:val="24"/>
              </w:rPr>
              <w:t>е</w:t>
            </w:r>
            <w:r w:rsidRPr="009D7F6B">
              <w:rPr>
                <w:rFonts w:ascii="Times New Roman" w:hAnsi="Times New Roman"/>
                <w:sz w:val="24"/>
                <w:szCs w:val="24"/>
              </w:rPr>
              <w:lastRenderedPageBreak/>
              <w:t>ния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сохранение </w:t>
            </w:r>
            <w:proofErr w:type="gramStart"/>
            <w:r w:rsidRPr="009D7F6B">
              <w:rPr>
                <w:rFonts w:ascii="Times New Roman" w:hAnsi="Times New Roman"/>
                <w:sz w:val="24"/>
                <w:szCs w:val="24"/>
              </w:rPr>
              <w:t>технико-эксплуатационных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характеристик автом</w:t>
            </w:r>
            <w:r w:rsidRPr="009D7F6B">
              <w:rPr>
                <w:rFonts w:ascii="Times New Roman" w:hAnsi="Times New Roman"/>
                <w:sz w:val="24"/>
                <w:szCs w:val="24"/>
              </w:rPr>
              <w:t>о</w:t>
            </w:r>
            <w:r w:rsidRPr="009D7F6B">
              <w:rPr>
                <w:rFonts w:ascii="Times New Roman" w:hAnsi="Times New Roman"/>
                <w:sz w:val="24"/>
                <w:szCs w:val="24"/>
              </w:rPr>
              <w:t>бильных дорог;</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повышение пропускной </w:t>
            </w:r>
            <w:r w:rsidRPr="009D7F6B">
              <w:rPr>
                <w:rFonts w:ascii="Times New Roman" w:hAnsi="Times New Roman"/>
                <w:sz w:val="24"/>
                <w:szCs w:val="24"/>
              </w:rPr>
              <w:lastRenderedPageBreak/>
              <w:t>способности автом</w:t>
            </w:r>
            <w:r w:rsidRPr="009D7F6B">
              <w:rPr>
                <w:rFonts w:ascii="Times New Roman" w:hAnsi="Times New Roman"/>
                <w:sz w:val="24"/>
                <w:szCs w:val="24"/>
              </w:rPr>
              <w:t>о</w:t>
            </w:r>
            <w:r w:rsidRPr="009D7F6B">
              <w:rPr>
                <w:rFonts w:ascii="Times New Roman" w:hAnsi="Times New Roman"/>
                <w:sz w:val="24"/>
                <w:szCs w:val="24"/>
              </w:rPr>
              <w:t>бильных дорог;</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оптимизация дорожного движения;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приведение дорог, нах</w:t>
            </w:r>
            <w:r w:rsidRPr="009D7F6B">
              <w:rPr>
                <w:rFonts w:ascii="Times New Roman" w:hAnsi="Times New Roman"/>
                <w:sz w:val="24"/>
                <w:szCs w:val="24"/>
              </w:rPr>
              <w:t>о</w:t>
            </w:r>
            <w:r w:rsidRPr="009D7F6B">
              <w:rPr>
                <w:rFonts w:ascii="Times New Roman" w:hAnsi="Times New Roman"/>
                <w:sz w:val="24"/>
                <w:szCs w:val="24"/>
              </w:rPr>
              <w:t>дящихся в собственн</w:t>
            </w:r>
            <w:r w:rsidRPr="009D7F6B">
              <w:rPr>
                <w:rFonts w:ascii="Times New Roman" w:hAnsi="Times New Roman"/>
                <w:sz w:val="24"/>
                <w:szCs w:val="24"/>
              </w:rPr>
              <w:t>о</w:t>
            </w:r>
            <w:r w:rsidRPr="009D7F6B">
              <w:rPr>
                <w:rFonts w:ascii="Times New Roman" w:hAnsi="Times New Roman"/>
                <w:sz w:val="24"/>
                <w:szCs w:val="24"/>
              </w:rPr>
              <w:t xml:space="preserve">сти </w:t>
            </w:r>
            <w:proofErr w:type="gramStart"/>
            <w:r w:rsidRPr="009D7F6B">
              <w:rPr>
                <w:rFonts w:ascii="Times New Roman" w:hAnsi="Times New Roman"/>
                <w:sz w:val="24"/>
                <w:szCs w:val="24"/>
              </w:rPr>
              <w:t>муниципального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образования города Красноярска, и доро</w:t>
            </w:r>
            <w:r w:rsidRPr="009D7F6B">
              <w:rPr>
                <w:rFonts w:ascii="Times New Roman" w:hAnsi="Times New Roman"/>
                <w:sz w:val="24"/>
                <w:szCs w:val="24"/>
              </w:rPr>
              <w:t>ж</w:t>
            </w:r>
            <w:r w:rsidRPr="009D7F6B">
              <w:rPr>
                <w:rFonts w:ascii="Times New Roman" w:hAnsi="Times New Roman"/>
                <w:sz w:val="24"/>
                <w:szCs w:val="24"/>
              </w:rPr>
              <w:t xml:space="preserve">ной инфраструктуры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в состояние, отвечающее требованиям технич</w:t>
            </w:r>
            <w:r w:rsidRPr="009D7F6B">
              <w:rPr>
                <w:rFonts w:ascii="Times New Roman" w:hAnsi="Times New Roman"/>
                <w:sz w:val="24"/>
                <w:szCs w:val="24"/>
              </w:rPr>
              <w:t>е</w:t>
            </w:r>
            <w:r w:rsidRPr="009D7F6B">
              <w:rPr>
                <w:rFonts w:ascii="Times New Roman" w:hAnsi="Times New Roman"/>
                <w:sz w:val="24"/>
                <w:szCs w:val="24"/>
              </w:rPr>
              <w:t>ских регламентов</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lastRenderedPageBreak/>
              <w:t>разрушение дорожной инфраструктуры;</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потеря </w:t>
            </w:r>
            <w:proofErr w:type="gramStart"/>
            <w:r w:rsidRPr="009D7F6B">
              <w:rPr>
                <w:rFonts w:ascii="Times New Roman" w:hAnsi="Times New Roman"/>
                <w:sz w:val="24"/>
                <w:szCs w:val="24"/>
              </w:rPr>
              <w:t>технико-эксплуатационных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качеств </w:t>
            </w:r>
            <w:proofErr w:type="gramStart"/>
            <w:r w:rsidRPr="009D7F6B">
              <w:rPr>
                <w:rFonts w:ascii="Times New Roman" w:hAnsi="Times New Roman"/>
                <w:sz w:val="24"/>
                <w:szCs w:val="24"/>
              </w:rPr>
              <w:t>дорожного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lastRenderedPageBreak/>
              <w:t>покрытия;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повышение издержек пользователей автод</w:t>
            </w:r>
            <w:r w:rsidRPr="009D7F6B">
              <w:rPr>
                <w:rFonts w:ascii="Times New Roman" w:hAnsi="Times New Roman"/>
                <w:sz w:val="24"/>
                <w:szCs w:val="24"/>
              </w:rPr>
              <w:t>о</w:t>
            </w:r>
            <w:r w:rsidRPr="009D7F6B">
              <w:rPr>
                <w:rFonts w:ascii="Times New Roman" w:hAnsi="Times New Roman"/>
                <w:sz w:val="24"/>
                <w:szCs w:val="24"/>
              </w:rPr>
              <w:t>рог</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w:t>
            </w:r>
            <w:proofErr w:type="gramStart"/>
            <w:r w:rsidRPr="009D7F6B">
              <w:rPr>
                <w:rFonts w:ascii="Times New Roman" w:hAnsi="Times New Roman"/>
                <w:sz w:val="24"/>
                <w:szCs w:val="24"/>
              </w:rPr>
              <w:t>отремонтированных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автомобильных дорог общего пользования </w:t>
            </w:r>
            <w:r w:rsidRPr="009D7F6B">
              <w:rPr>
                <w:rFonts w:ascii="Times New Roman" w:hAnsi="Times New Roman"/>
                <w:sz w:val="24"/>
                <w:szCs w:val="24"/>
              </w:rPr>
              <w:lastRenderedPageBreak/>
              <w:t xml:space="preserve">местного значения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 твердым покрытием,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в </w:t>
            </w:r>
            <w:proofErr w:type="gramStart"/>
            <w:r w:rsidRPr="009D7F6B">
              <w:rPr>
                <w:rFonts w:ascii="Times New Roman" w:hAnsi="Times New Roman"/>
                <w:sz w:val="24"/>
                <w:szCs w:val="24"/>
              </w:rPr>
              <w:t>отношении</w:t>
            </w:r>
            <w:proofErr w:type="gramEnd"/>
            <w:r w:rsidRPr="009D7F6B">
              <w:rPr>
                <w:rFonts w:ascii="Times New Roman" w:hAnsi="Times New Roman"/>
                <w:sz w:val="24"/>
                <w:szCs w:val="24"/>
              </w:rPr>
              <w:t xml:space="preserve"> которых произведен капитальный ремонт и ремонт</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27</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Мероприятие 3.7.</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Ремонт и капитальный ремонт автомобильных дорог общего польз</w:t>
            </w:r>
            <w:r w:rsidRPr="009D7F6B">
              <w:rPr>
                <w:rFonts w:ascii="Times New Roman" w:hAnsi="Times New Roman"/>
                <w:sz w:val="24"/>
                <w:szCs w:val="24"/>
              </w:rPr>
              <w:t>о</w:t>
            </w:r>
            <w:r w:rsidRPr="009D7F6B">
              <w:rPr>
                <w:rFonts w:ascii="Times New Roman" w:hAnsi="Times New Roman"/>
                <w:sz w:val="24"/>
                <w:szCs w:val="24"/>
              </w:rPr>
              <w:t>вания местного знач</w:t>
            </w:r>
            <w:r w:rsidRPr="009D7F6B">
              <w:rPr>
                <w:rFonts w:ascii="Times New Roman" w:hAnsi="Times New Roman"/>
                <w:sz w:val="24"/>
                <w:szCs w:val="24"/>
              </w:rPr>
              <w:t>е</w:t>
            </w:r>
            <w:r w:rsidRPr="009D7F6B">
              <w:rPr>
                <w:rFonts w:ascii="Times New Roman" w:hAnsi="Times New Roman"/>
                <w:sz w:val="24"/>
                <w:szCs w:val="24"/>
              </w:rPr>
              <w:t xml:space="preserve">ния за счет средств муниципального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дорожного фонда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города Красноярска</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сохранение </w:t>
            </w:r>
            <w:proofErr w:type="gramStart"/>
            <w:r w:rsidRPr="009D7F6B">
              <w:rPr>
                <w:rFonts w:ascii="Times New Roman" w:hAnsi="Times New Roman"/>
                <w:sz w:val="24"/>
                <w:szCs w:val="24"/>
              </w:rPr>
              <w:t>технико-эксплуатационных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характеристик автом</w:t>
            </w:r>
            <w:r w:rsidRPr="009D7F6B">
              <w:rPr>
                <w:rFonts w:ascii="Times New Roman" w:hAnsi="Times New Roman"/>
                <w:sz w:val="24"/>
                <w:szCs w:val="24"/>
              </w:rPr>
              <w:t>о</w:t>
            </w:r>
            <w:r w:rsidRPr="009D7F6B">
              <w:rPr>
                <w:rFonts w:ascii="Times New Roman" w:hAnsi="Times New Roman"/>
                <w:sz w:val="24"/>
                <w:szCs w:val="24"/>
              </w:rPr>
              <w:t>бильных дорог;</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повышение пропускной способности автом</w:t>
            </w:r>
            <w:r w:rsidRPr="009D7F6B">
              <w:rPr>
                <w:rFonts w:ascii="Times New Roman" w:hAnsi="Times New Roman"/>
                <w:sz w:val="24"/>
                <w:szCs w:val="24"/>
              </w:rPr>
              <w:t>о</w:t>
            </w:r>
            <w:r w:rsidRPr="009D7F6B">
              <w:rPr>
                <w:rFonts w:ascii="Times New Roman" w:hAnsi="Times New Roman"/>
                <w:sz w:val="24"/>
                <w:szCs w:val="24"/>
              </w:rPr>
              <w:t>бильных дорог;</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оптимизация дорожного движения;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приведение дорог, нах</w:t>
            </w:r>
            <w:r w:rsidRPr="009D7F6B">
              <w:rPr>
                <w:rFonts w:ascii="Times New Roman" w:hAnsi="Times New Roman"/>
                <w:sz w:val="24"/>
                <w:szCs w:val="24"/>
              </w:rPr>
              <w:t>о</w:t>
            </w:r>
            <w:r w:rsidRPr="009D7F6B">
              <w:rPr>
                <w:rFonts w:ascii="Times New Roman" w:hAnsi="Times New Roman"/>
                <w:sz w:val="24"/>
                <w:szCs w:val="24"/>
              </w:rPr>
              <w:t>дящихся в собственн</w:t>
            </w:r>
            <w:r w:rsidRPr="009D7F6B">
              <w:rPr>
                <w:rFonts w:ascii="Times New Roman" w:hAnsi="Times New Roman"/>
                <w:sz w:val="24"/>
                <w:szCs w:val="24"/>
              </w:rPr>
              <w:t>о</w:t>
            </w:r>
            <w:r w:rsidRPr="009D7F6B">
              <w:rPr>
                <w:rFonts w:ascii="Times New Roman" w:hAnsi="Times New Roman"/>
                <w:sz w:val="24"/>
                <w:szCs w:val="24"/>
              </w:rPr>
              <w:t xml:space="preserve">сти </w:t>
            </w:r>
            <w:proofErr w:type="gramStart"/>
            <w:r w:rsidRPr="009D7F6B">
              <w:rPr>
                <w:rFonts w:ascii="Times New Roman" w:hAnsi="Times New Roman"/>
                <w:sz w:val="24"/>
                <w:szCs w:val="24"/>
              </w:rPr>
              <w:t>муниципального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образования города Красноярска, и доро</w:t>
            </w:r>
            <w:r w:rsidRPr="009D7F6B">
              <w:rPr>
                <w:rFonts w:ascii="Times New Roman" w:hAnsi="Times New Roman"/>
                <w:sz w:val="24"/>
                <w:szCs w:val="24"/>
              </w:rPr>
              <w:t>ж</w:t>
            </w:r>
            <w:r w:rsidRPr="009D7F6B">
              <w:rPr>
                <w:rFonts w:ascii="Times New Roman" w:hAnsi="Times New Roman"/>
                <w:sz w:val="24"/>
                <w:szCs w:val="24"/>
              </w:rPr>
              <w:t xml:space="preserve">ной инфраструктуры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в состояние, отвечающее требованиям технич</w:t>
            </w:r>
            <w:r w:rsidRPr="009D7F6B">
              <w:rPr>
                <w:rFonts w:ascii="Times New Roman" w:hAnsi="Times New Roman"/>
                <w:sz w:val="24"/>
                <w:szCs w:val="24"/>
              </w:rPr>
              <w:t>е</w:t>
            </w:r>
            <w:r w:rsidRPr="009D7F6B">
              <w:rPr>
                <w:rFonts w:ascii="Times New Roman" w:hAnsi="Times New Roman"/>
                <w:sz w:val="24"/>
                <w:szCs w:val="24"/>
              </w:rPr>
              <w:t>ских регламентов</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разрушение дорожной инфраструктуры;</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потеря </w:t>
            </w:r>
            <w:proofErr w:type="gramStart"/>
            <w:r w:rsidRPr="009D7F6B">
              <w:rPr>
                <w:rFonts w:ascii="Times New Roman" w:hAnsi="Times New Roman"/>
                <w:sz w:val="24"/>
                <w:szCs w:val="24"/>
              </w:rPr>
              <w:t>технико-эксплуатационных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качеств </w:t>
            </w:r>
            <w:proofErr w:type="gramStart"/>
            <w:r w:rsidRPr="009D7F6B">
              <w:rPr>
                <w:rFonts w:ascii="Times New Roman" w:hAnsi="Times New Roman"/>
                <w:sz w:val="24"/>
                <w:szCs w:val="24"/>
              </w:rPr>
              <w:t>дорожного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покрытия;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повышение издержек пользователей автод</w:t>
            </w:r>
            <w:r w:rsidRPr="009D7F6B">
              <w:rPr>
                <w:rFonts w:ascii="Times New Roman" w:hAnsi="Times New Roman"/>
                <w:sz w:val="24"/>
                <w:szCs w:val="24"/>
              </w:rPr>
              <w:t>о</w:t>
            </w:r>
            <w:r w:rsidRPr="009D7F6B">
              <w:rPr>
                <w:rFonts w:ascii="Times New Roman" w:hAnsi="Times New Roman"/>
                <w:sz w:val="24"/>
                <w:szCs w:val="24"/>
              </w:rPr>
              <w:t>рог</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w:t>
            </w:r>
            <w:proofErr w:type="gramStart"/>
            <w:r w:rsidRPr="009D7F6B">
              <w:rPr>
                <w:rFonts w:ascii="Times New Roman" w:hAnsi="Times New Roman"/>
                <w:sz w:val="24"/>
                <w:szCs w:val="24"/>
              </w:rPr>
              <w:t>отремонтированных</w:t>
            </w:r>
            <w:proofErr w:type="gramEnd"/>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автомобильных дорог общего пользования местного значения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 твердым покрытием,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в </w:t>
            </w:r>
            <w:proofErr w:type="gramStart"/>
            <w:r w:rsidRPr="009D7F6B">
              <w:rPr>
                <w:rFonts w:ascii="Times New Roman" w:hAnsi="Times New Roman"/>
                <w:sz w:val="24"/>
                <w:szCs w:val="24"/>
              </w:rPr>
              <w:t>отношении</w:t>
            </w:r>
            <w:proofErr w:type="gramEnd"/>
            <w:r w:rsidRPr="009D7F6B">
              <w:rPr>
                <w:rFonts w:ascii="Times New Roman" w:hAnsi="Times New Roman"/>
                <w:sz w:val="24"/>
                <w:szCs w:val="24"/>
              </w:rPr>
              <w:t xml:space="preserve"> которых произведен капитальный ремонт и ремонт</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28</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3.8.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Приобретение специ</w:t>
            </w:r>
            <w:r w:rsidRPr="009D7F6B">
              <w:rPr>
                <w:rFonts w:ascii="Times New Roman" w:hAnsi="Times New Roman"/>
                <w:sz w:val="24"/>
                <w:szCs w:val="24"/>
              </w:rPr>
              <w:t>а</w:t>
            </w:r>
            <w:r w:rsidRPr="009D7F6B">
              <w:rPr>
                <w:rFonts w:ascii="Times New Roman" w:hAnsi="Times New Roman"/>
                <w:sz w:val="24"/>
                <w:szCs w:val="24"/>
              </w:rPr>
              <w:t xml:space="preserve">лизированной </w:t>
            </w:r>
            <w:proofErr w:type="gramStart"/>
            <w:r w:rsidRPr="009D7F6B">
              <w:rPr>
                <w:rFonts w:ascii="Times New Roman" w:hAnsi="Times New Roman"/>
                <w:sz w:val="24"/>
                <w:szCs w:val="24"/>
              </w:rPr>
              <w:t>техники с целью повышения уровня содержания автомобильных дорог общего пользования местного значения</w:t>
            </w:r>
            <w:proofErr w:type="gramEnd"/>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2025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стабильн</w:t>
            </w:r>
            <w:r w:rsidRPr="009D7F6B">
              <w:rPr>
                <w:rFonts w:ascii="Times New Roman" w:hAnsi="Times New Roman"/>
                <w:sz w:val="24"/>
                <w:szCs w:val="24"/>
              </w:rPr>
              <w:t>о</w:t>
            </w:r>
            <w:r w:rsidRPr="009D7F6B">
              <w:rPr>
                <w:rFonts w:ascii="Times New Roman" w:hAnsi="Times New Roman"/>
                <w:sz w:val="24"/>
                <w:szCs w:val="24"/>
              </w:rPr>
              <w:lastRenderedPageBreak/>
              <w:t>го функционирования улично-дорожной сети города</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нарушение санитарного </w:t>
            </w:r>
            <w:r w:rsidRPr="009D7F6B">
              <w:rPr>
                <w:rFonts w:ascii="Times New Roman" w:hAnsi="Times New Roman"/>
                <w:sz w:val="24"/>
                <w:szCs w:val="24"/>
              </w:rPr>
              <w:lastRenderedPageBreak/>
              <w:t>облика города; рост к</w:t>
            </w:r>
            <w:r w:rsidRPr="009D7F6B">
              <w:rPr>
                <w:rFonts w:ascii="Times New Roman" w:hAnsi="Times New Roman"/>
                <w:sz w:val="24"/>
                <w:szCs w:val="24"/>
              </w:rPr>
              <w:t>о</w:t>
            </w:r>
            <w:r w:rsidRPr="009D7F6B">
              <w:rPr>
                <w:rFonts w:ascii="Times New Roman" w:hAnsi="Times New Roman"/>
                <w:sz w:val="24"/>
                <w:szCs w:val="24"/>
              </w:rPr>
              <w:t>личества аварий на а</w:t>
            </w:r>
            <w:r w:rsidRPr="009D7F6B">
              <w:rPr>
                <w:rFonts w:ascii="Times New Roman" w:hAnsi="Times New Roman"/>
                <w:sz w:val="24"/>
                <w:szCs w:val="24"/>
              </w:rPr>
              <w:t>в</w:t>
            </w:r>
            <w:r w:rsidRPr="009D7F6B">
              <w:rPr>
                <w:rFonts w:ascii="Times New Roman" w:hAnsi="Times New Roman"/>
                <w:sz w:val="24"/>
                <w:szCs w:val="24"/>
              </w:rPr>
              <w:t>томобильных дорогах общего пользования местного значения</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lastRenderedPageBreak/>
              <w:t>результативности: износ специализированной техники</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29</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Мероприятие 3.9.</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Ремонт, капитальный ремонт автомобильных дорог общего польз</w:t>
            </w:r>
            <w:r w:rsidRPr="009D7F6B">
              <w:rPr>
                <w:rFonts w:ascii="Times New Roman" w:hAnsi="Times New Roman"/>
                <w:sz w:val="24"/>
                <w:szCs w:val="24"/>
              </w:rPr>
              <w:t>о</w:t>
            </w:r>
            <w:r w:rsidRPr="009D7F6B">
              <w:rPr>
                <w:rFonts w:ascii="Times New Roman" w:hAnsi="Times New Roman"/>
                <w:sz w:val="24"/>
                <w:szCs w:val="24"/>
              </w:rPr>
              <w:t>вания местного знач</w:t>
            </w:r>
            <w:r w:rsidRPr="009D7F6B">
              <w:rPr>
                <w:rFonts w:ascii="Times New Roman" w:hAnsi="Times New Roman"/>
                <w:sz w:val="24"/>
                <w:szCs w:val="24"/>
              </w:rPr>
              <w:t>е</w:t>
            </w:r>
            <w:r w:rsidRPr="009D7F6B">
              <w:rPr>
                <w:rFonts w:ascii="Times New Roman" w:hAnsi="Times New Roman"/>
                <w:sz w:val="24"/>
                <w:szCs w:val="24"/>
              </w:rPr>
              <w:t>ния за счет средств д</w:t>
            </w:r>
            <w:r w:rsidRPr="009D7F6B">
              <w:rPr>
                <w:rFonts w:ascii="Times New Roman" w:hAnsi="Times New Roman"/>
                <w:sz w:val="24"/>
                <w:szCs w:val="24"/>
              </w:rPr>
              <w:t>о</w:t>
            </w:r>
            <w:r w:rsidRPr="009D7F6B">
              <w:rPr>
                <w:rFonts w:ascii="Times New Roman" w:hAnsi="Times New Roman"/>
                <w:sz w:val="24"/>
                <w:szCs w:val="24"/>
              </w:rPr>
              <w:t>рожного фонда Кра</w:t>
            </w:r>
            <w:r w:rsidRPr="009D7F6B">
              <w:rPr>
                <w:rFonts w:ascii="Times New Roman" w:hAnsi="Times New Roman"/>
                <w:sz w:val="24"/>
                <w:szCs w:val="24"/>
              </w:rPr>
              <w:t>с</w:t>
            </w:r>
            <w:r w:rsidRPr="009D7F6B">
              <w:rPr>
                <w:rFonts w:ascii="Times New Roman" w:hAnsi="Times New Roman"/>
                <w:sz w:val="24"/>
                <w:szCs w:val="24"/>
              </w:rPr>
              <w:t>ноярского края (в 2023 году наименование мероприятия: ремонт, капитальный ремонт, реконструкция, стро</w:t>
            </w:r>
            <w:r w:rsidRPr="009D7F6B">
              <w:rPr>
                <w:rFonts w:ascii="Times New Roman" w:hAnsi="Times New Roman"/>
                <w:sz w:val="24"/>
                <w:szCs w:val="24"/>
              </w:rPr>
              <w:t>и</w:t>
            </w:r>
            <w:r w:rsidRPr="009D7F6B">
              <w:rPr>
                <w:rFonts w:ascii="Times New Roman" w:hAnsi="Times New Roman"/>
                <w:sz w:val="24"/>
                <w:szCs w:val="24"/>
              </w:rPr>
              <w:t>тельство автомобил</w:t>
            </w:r>
            <w:r w:rsidRPr="009D7F6B">
              <w:rPr>
                <w:rFonts w:ascii="Times New Roman" w:hAnsi="Times New Roman"/>
                <w:sz w:val="24"/>
                <w:szCs w:val="24"/>
              </w:rPr>
              <w:t>ь</w:t>
            </w:r>
            <w:r w:rsidRPr="009D7F6B">
              <w:rPr>
                <w:rFonts w:ascii="Times New Roman" w:hAnsi="Times New Roman"/>
                <w:sz w:val="24"/>
                <w:szCs w:val="24"/>
              </w:rPr>
              <w:t>ных дорог общего пользования местного значения за счет средств дорожного фонда Красноярского края)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2027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сохранение </w:t>
            </w:r>
            <w:proofErr w:type="gramStart"/>
            <w:r w:rsidRPr="009D7F6B">
              <w:rPr>
                <w:rFonts w:ascii="Times New Roman" w:hAnsi="Times New Roman"/>
                <w:sz w:val="24"/>
                <w:szCs w:val="24"/>
              </w:rPr>
              <w:t>технико-эксплуатационных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характеристик автом</w:t>
            </w:r>
            <w:r w:rsidRPr="009D7F6B">
              <w:rPr>
                <w:rFonts w:ascii="Times New Roman" w:hAnsi="Times New Roman"/>
                <w:sz w:val="24"/>
                <w:szCs w:val="24"/>
              </w:rPr>
              <w:t>о</w:t>
            </w:r>
            <w:r w:rsidRPr="009D7F6B">
              <w:rPr>
                <w:rFonts w:ascii="Times New Roman" w:hAnsi="Times New Roman"/>
                <w:sz w:val="24"/>
                <w:szCs w:val="24"/>
              </w:rPr>
              <w:t>бильных дорог;</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повышение пропускной способности автом</w:t>
            </w:r>
            <w:r w:rsidRPr="009D7F6B">
              <w:rPr>
                <w:rFonts w:ascii="Times New Roman" w:hAnsi="Times New Roman"/>
                <w:sz w:val="24"/>
                <w:szCs w:val="24"/>
              </w:rPr>
              <w:t>о</w:t>
            </w:r>
            <w:r w:rsidRPr="009D7F6B">
              <w:rPr>
                <w:rFonts w:ascii="Times New Roman" w:hAnsi="Times New Roman"/>
                <w:sz w:val="24"/>
                <w:szCs w:val="24"/>
              </w:rPr>
              <w:t>бильных дорог;</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оптимизация дорожного движения;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приведение дорог, нах</w:t>
            </w:r>
            <w:r w:rsidRPr="009D7F6B">
              <w:rPr>
                <w:rFonts w:ascii="Times New Roman" w:hAnsi="Times New Roman"/>
                <w:sz w:val="24"/>
                <w:szCs w:val="24"/>
              </w:rPr>
              <w:t>о</w:t>
            </w:r>
            <w:r w:rsidRPr="009D7F6B">
              <w:rPr>
                <w:rFonts w:ascii="Times New Roman" w:hAnsi="Times New Roman"/>
                <w:sz w:val="24"/>
                <w:szCs w:val="24"/>
              </w:rPr>
              <w:t>дящихся в собственн</w:t>
            </w:r>
            <w:r w:rsidRPr="009D7F6B">
              <w:rPr>
                <w:rFonts w:ascii="Times New Roman" w:hAnsi="Times New Roman"/>
                <w:sz w:val="24"/>
                <w:szCs w:val="24"/>
              </w:rPr>
              <w:t>о</w:t>
            </w:r>
            <w:r w:rsidRPr="009D7F6B">
              <w:rPr>
                <w:rFonts w:ascii="Times New Roman" w:hAnsi="Times New Roman"/>
                <w:sz w:val="24"/>
                <w:szCs w:val="24"/>
              </w:rPr>
              <w:t xml:space="preserve">сти </w:t>
            </w:r>
            <w:proofErr w:type="gramStart"/>
            <w:r w:rsidRPr="009D7F6B">
              <w:rPr>
                <w:rFonts w:ascii="Times New Roman" w:hAnsi="Times New Roman"/>
                <w:sz w:val="24"/>
                <w:szCs w:val="24"/>
              </w:rPr>
              <w:t>муниципального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образования города Красноярска, и доро</w:t>
            </w:r>
            <w:r w:rsidRPr="009D7F6B">
              <w:rPr>
                <w:rFonts w:ascii="Times New Roman" w:hAnsi="Times New Roman"/>
                <w:sz w:val="24"/>
                <w:szCs w:val="24"/>
              </w:rPr>
              <w:t>ж</w:t>
            </w:r>
            <w:r w:rsidRPr="009D7F6B">
              <w:rPr>
                <w:rFonts w:ascii="Times New Roman" w:hAnsi="Times New Roman"/>
                <w:sz w:val="24"/>
                <w:szCs w:val="24"/>
              </w:rPr>
              <w:t xml:space="preserve">ной инфраструктуры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в состояние, отвечающее требованиям технич</w:t>
            </w:r>
            <w:r w:rsidRPr="009D7F6B">
              <w:rPr>
                <w:rFonts w:ascii="Times New Roman" w:hAnsi="Times New Roman"/>
                <w:sz w:val="24"/>
                <w:szCs w:val="24"/>
              </w:rPr>
              <w:t>е</w:t>
            </w:r>
            <w:r w:rsidRPr="009D7F6B">
              <w:rPr>
                <w:rFonts w:ascii="Times New Roman" w:hAnsi="Times New Roman"/>
                <w:sz w:val="24"/>
                <w:szCs w:val="24"/>
              </w:rPr>
              <w:t>ских регламентов</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разрушение дорожной инфраструктуры;</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потеря </w:t>
            </w:r>
            <w:proofErr w:type="gramStart"/>
            <w:r w:rsidRPr="009D7F6B">
              <w:rPr>
                <w:rFonts w:ascii="Times New Roman" w:hAnsi="Times New Roman"/>
                <w:sz w:val="24"/>
                <w:szCs w:val="24"/>
              </w:rPr>
              <w:t>технико-эксплуатационных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качеств </w:t>
            </w:r>
            <w:proofErr w:type="gramStart"/>
            <w:r w:rsidRPr="009D7F6B">
              <w:rPr>
                <w:rFonts w:ascii="Times New Roman" w:hAnsi="Times New Roman"/>
                <w:sz w:val="24"/>
                <w:szCs w:val="24"/>
              </w:rPr>
              <w:t>дорожного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покрытия;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повышение издержек пользователей автод</w:t>
            </w:r>
            <w:r w:rsidRPr="009D7F6B">
              <w:rPr>
                <w:rFonts w:ascii="Times New Roman" w:hAnsi="Times New Roman"/>
                <w:sz w:val="24"/>
                <w:szCs w:val="24"/>
              </w:rPr>
              <w:t>о</w:t>
            </w:r>
            <w:r w:rsidRPr="009D7F6B">
              <w:rPr>
                <w:rFonts w:ascii="Times New Roman" w:hAnsi="Times New Roman"/>
                <w:sz w:val="24"/>
                <w:szCs w:val="24"/>
              </w:rPr>
              <w:t>рог</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w:t>
            </w:r>
            <w:proofErr w:type="gramStart"/>
            <w:r w:rsidRPr="009D7F6B">
              <w:rPr>
                <w:rFonts w:ascii="Times New Roman" w:hAnsi="Times New Roman"/>
                <w:sz w:val="24"/>
                <w:szCs w:val="24"/>
              </w:rPr>
              <w:t>отремонтированных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автомобильных дорог общего пользования местного значения</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с твердым покрытием, </w:t>
            </w:r>
          </w:p>
          <w:p w:rsidR="009D7F6B" w:rsidRPr="009D7F6B" w:rsidRDefault="009D7F6B" w:rsidP="009D7F6B">
            <w:pPr>
              <w:widowControl w:val="0"/>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 xml:space="preserve">в </w:t>
            </w:r>
            <w:proofErr w:type="gramStart"/>
            <w:r w:rsidRPr="009D7F6B">
              <w:rPr>
                <w:rFonts w:ascii="Times New Roman" w:hAnsi="Times New Roman"/>
                <w:sz w:val="24"/>
                <w:szCs w:val="24"/>
              </w:rPr>
              <w:t>отношении</w:t>
            </w:r>
            <w:proofErr w:type="gramEnd"/>
            <w:r w:rsidRPr="009D7F6B">
              <w:rPr>
                <w:rFonts w:ascii="Times New Roman" w:hAnsi="Times New Roman"/>
                <w:sz w:val="24"/>
                <w:szCs w:val="24"/>
              </w:rPr>
              <w:t xml:space="preserve"> которых произведен капитальный ремонт и ремонт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adjustRightInd w:val="0"/>
              <w:spacing w:after="0" w:line="240" w:lineRule="auto"/>
              <w:jc w:val="center"/>
              <w:rPr>
                <w:rFonts w:ascii="Times New Roman" w:hAnsi="Times New Roman"/>
                <w:sz w:val="24"/>
                <w:szCs w:val="24"/>
              </w:rPr>
            </w:pPr>
            <w:r w:rsidRPr="009D7F6B">
              <w:rPr>
                <w:rFonts w:ascii="Times New Roman" w:hAnsi="Times New Roman"/>
                <w:sz w:val="24"/>
                <w:szCs w:val="24"/>
              </w:rPr>
              <w:t>30</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Мероприятие 3.10.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Обустройство учас</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ков улично-дорожной сети вблизи образов</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 xml:space="preserve">тельных организаций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для обеспечения бе</w:t>
            </w:r>
            <w:r w:rsidRPr="009D7F6B">
              <w:rPr>
                <w:rFonts w:ascii="Times New Roman" w:eastAsiaTheme="minorHAnsi" w:hAnsi="Times New Roman" w:cstheme="minorBidi"/>
                <w:sz w:val="24"/>
                <w:szCs w:val="24"/>
                <w:lang w:eastAsia="en-US"/>
              </w:rPr>
              <w:t>з</w:t>
            </w:r>
            <w:r w:rsidRPr="009D7F6B">
              <w:rPr>
                <w:rFonts w:ascii="Times New Roman" w:eastAsiaTheme="minorHAnsi" w:hAnsi="Times New Roman" w:cstheme="minorBidi"/>
                <w:sz w:val="24"/>
                <w:szCs w:val="24"/>
                <w:lang w:eastAsia="en-US"/>
              </w:rPr>
              <w:t>опасности дорожного движения за счет средств дорожного фонда Красноярского края</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В 2023 году - д</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партамент горо</w:t>
            </w:r>
            <w:r w:rsidRPr="009D7F6B">
              <w:rPr>
                <w:rFonts w:ascii="Times New Roman" w:eastAsiaTheme="minorHAnsi" w:hAnsi="Times New Roman" w:cstheme="minorBidi"/>
                <w:sz w:val="24"/>
                <w:szCs w:val="24"/>
                <w:lang w:eastAsia="en-US"/>
              </w:rPr>
              <w:t>д</w:t>
            </w:r>
            <w:r w:rsidRPr="009D7F6B">
              <w:rPr>
                <w:rFonts w:ascii="Times New Roman" w:eastAsiaTheme="minorHAnsi" w:hAnsi="Times New Roman" w:cstheme="minorBidi"/>
                <w:sz w:val="24"/>
                <w:szCs w:val="24"/>
                <w:lang w:eastAsia="en-US"/>
              </w:rPr>
              <w:t>ского хозяйства;</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 2025 года - д</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партамент горо</w:t>
            </w:r>
            <w:r w:rsidRPr="009D7F6B">
              <w:rPr>
                <w:rFonts w:ascii="Times New Roman" w:eastAsiaTheme="minorHAnsi" w:hAnsi="Times New Roman" w:cstheme="minorBidi"/>
                <w:sz w:val="24"/>
                <w:szCs w:val="24"/>
                <w:lang w:eastAsia="en-US"/>
              </w:rPr>
              <w:t>д</w:t>
            </w:r>
            <w:r w:rsidRPr="009D7F6B">
              <w:rPr>
                <w:rFonts w:ascii="Times New Roman" w:eastAsiaTheme="minorHAnsi" w:hAnsi="Times New Roman" w:cstheme="minorBidi"/>
                <w:sz w:val="24"/>
                <w:szCs w:val="24"/>
                <w:lang w:eastAsia="en-US"/>
              </w:rPr>
              <w:lastRenderedPageBreak/>
              <w:t xml:space="preserve">ского хозяйства и </w:t>
            </w:r>
            <w:proofErr w:type="gramStart"/>
            <w:r w:rsidRPr="009D7F6B">
              <w:rPr>
                <w:rFonts w:ascii="Times New Roman" w:eastAsiaTheme="minorHAnsi" w:hAnsi="Times New Roman" w:cstheme="minorBidi"/>
                <w:sz w:val="24"/>
                <w:szCs w:val="24"/>
                <w:lang w:eastAsia="en-US"/>
              </w:rPr>
              <w:t>транс-порта</w:t>
            </w:r>
            <w:proofErr w:type="gramEnd"/>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2023 год, 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2023 год,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улучшение условий движения транспортных средств и пешеходов и увеличение пропускной способности транспор</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lastRenderedPageBreak/>
              <w:t>ной сети</w:t>
            </w:r>
          </w:p>
        </w:tc>
        <w:tc>
          <w:tcPr>
            <w:tcW w:w="266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увеличение количества дорожно-транспортных происшествий, сниж</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ние пропускной спосо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ности транспортной с</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lastRenderedPageBreak/>
              <w:t>ти города</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 колич</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ство образовательных организаций, вблизи к</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торых выполнено об</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lastRenderedPageBreak/>
              <w:t>стройство улично-дорожной сети для обе</w:t>
            </w:r>
            <w:r w:rsidRPr="009D7F6B">
              <w:rPr>
                <w:rFonts w:ascii="Times New Roman" w:eastAsiaTheme="minorHAnsi" w:hAnsi="Times New Roman" w:cstheme="minorBidi"/>
                <w:sz w:val="24"/>
                <w:szCs w:val="24"/>
                <w:lang w:eastAsia="en-US"/>
              </w:rPr>
              <w:t>с</w:t>
            </w:r>
            <w:r w:rsidRPr="009D7F6B">
              <w:rPr>
                <w:rFonts w:ascii="Times New Roman" w:eastAsiaTheme="minorHAnsi" w:hAnsi="Times New Roman" w:cstheme="minorBidi"/>
                <w:sz w:val="24"/>
                <w:szCs w:val="24"/>
                <w:lang w:eastAsia="en-US"/>
              </w:rPr>
              <w:t xml:space="preserve">печения безопасности дорожного движения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31</w:t>
            </w:r>
          </w:p>
        </w:tc>
        <w:tc>
          <w:tcPr>
            <w:tcW w:w="15162" w:type="dxa"/>
            <w:gridSpan w:val="7"/>
          </w:tcPr>
          <w:p w:rsidR="009D7F6B" w:rsidRPr="009D7F6B" w:rsidRDefault="00E87659" w:rsidP="009D7F6B">
            <w:pPr>
              <w:widowControl w:val="0"/>
              <w:autoSpaceDE w:val="0"/>
              <w:autoSpaceDN w:val="0"/>
              <w:spacing w:after="0" w:line="240" w:lineRule="auto"/>
              <w:outlineLvl w:val="2"/>
              <w:rPr>
                <w:rFonts w:ascii="Times New Roman" w:hAnsi="Times New Roman"/>
                <w:sz w:val="24"/>
                <w:szCs w:val="24"/>
              </w:rPr>
            </w:pPr>
            <w:hyperlink w:anchor="P887" w:history="1">
              <w:r w:rsidR="009D7F6B" w:rsidRPr="009D7F6B">
                <w:rPr>
                  <w:rFonts w:ascii="Times New Roman" w:hAnsi="Times New Roman"/>
                  <w:sz w:val="24"/>
                  <w:szCs w:val="24"/>
                </w:rPr>
                <w:t>Подпрограмма 4</w:t>
              </w:r>
            </w:hyperlink>
            <w:r w:rsidR="009D7F6B" w:rsidRPr="009D7F6B">
              <w:rPr>
                <w:rFonts w:ascii="Times New Roman" w:hAnsi="Times New Roman"/>
                <w:sz w:val="24"/>
                <w:szCs w:val="24"/>
              </w:rPr>
              <w:t xml:space="preserve"> «Содержание и ремонт объектов внешнего благоустройства, объектов главного управления по ГО, ЧС и ПБ»</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32</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4.1.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Содержание мест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захоронения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2026 года:               администрация </w:t>
            </w:r>
            <w:proofErr w:type="spellStart"/>
            <w:r w:rsidRPr="009D7F6B">
              <w:rPr>
                <w:rFonts w:ascii="Times New Roman" w:hAnsi="Times New Roman"/>
                <w:sz w:val="24"/>
                <w:szCs w:val="24"/>
              </w:rPr>
              <w:t>Мининского</w:t>
            </w:r>
            <w:proofErr w:type="spellEnd"/>
            <w:r w:rsidRPr="009D7F6B">
              <w:rPr>
                <w:rFonts w:ascii="Times New Roman" w:hAnsi="Times New Roman"/>
                <w:sz w:val="24"/>
                <w:szCs w:val="24"/>
              </w:rPr>
              <w:t xml:space="preserve"> сельсовета </w:t>
            </w:r>
            <w:proofErr w:type="spellStart"/>
            <w:r w:rsidRPr="009D7F6B">
              <w:rPr>
                <w:rFonts w:ascii="Times New Roman" w:hAnsi="Times New Roman"/>
                <w:sz w:val="24"/>
                <w:szCs w:val="24"/>
              </w:rPr>
              <w:t>Еме-льяновского</w:t>
            </w:r>
            <w:proofErr w:type="spell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района Красн</w:t>
            </w:r>
            <w:r w:rsidRPr="009D7F6B">
              <w:rPr>
                <w:rFonts w:ascii="Times New Roman" w:hAnsi="Times New Roman"/>
                <w:sz w:val="24"/>
                <w:szCs w:val="24"/>
              </w:rPr>
              <w:t>о</w:t>
            </w:r>
            <w:r w:rsidRPr="009D7F6B">
              <w:rPr>
                <w:rFonts w:ascii="Times New Roman" w:hAnsi="Times New Roman"/>
                <w:sz w:val="24"/>
                <w:szCs w:val="24"/>
              </w:rPr>
              <w:t xml:space="preserve">ярского края;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w:t>
            </w:r>
            <w:proofErr w:type="spellStart"/>
            <w:r w:rsidRPr="009D7F6B">
              <w:rPr>
                <w:rFonts w:ascii="Times New Roman" w:hAnsi="Times New Roman"/>
                <w:sz w:val="24"/>
                <w:szCs w:val="24"/>
              </w:rPr>
              <w:t>Элитовского</w:t>
            </w:r>
            <w:proofErr w:type="spellEnd"/>
            <w:r w:rsidRPr="009D7F6B">
              <w:rPr>
                <w:rFonts w:ascii="Times New Roman" w:hAnsi="Times New Roman"/>
                <w:sz w:val="24"/>
                <w:szCs w:val="24"/>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spellStart"/>
            <w:r w:rsidRPr="009D7F6B">
              <w:rPr>
                <w:rFonts w:ascii="Times New Roman" w:hAnsi="Times New Roman"/>
                <w:sz w:val="24"/>
                <w:szCs w:val="24"/>
              </w:rPr>
              <w:t>Емельяновского</w:t>
            </w:r>
            <w:proofErr w:type="spell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района Красн</w:t>
            </w:r>
            <w:r w:rsidRPr="009D7F6B">
              <w:rPr>
                <w:rFonts w:ascii="Times New Roman" w:hAnsi="Times New Roman"/>
                <w:sz w:val="24"/>
                <w:szCs w:val="24"/>
              </w:rPr>
              <w:t>о</w:t>
            </w:r>
            <w:r w:rsidRPr="009D7F6B">
              <w:rPr>
                <w:rFonts w:ascii="Times New Roman" w:hAnsi="Times New Roman"/>
                <w:sz w:val="24"/>
                <w:szCs w:val="24"/>
              </w:rPr>
              <w:t>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администрация </w:t>
            </w:r>
            <w:proofErr w:type="spellStart"/>
            <w:r w:rsidRPr="009D7F6B">
              <w:rPr>
                <w:rFonts w:ascii="Times New Roman" w:hAnsi="Times New Roman"/>
                <w:sz w:val="24"/>
                <w:szCs w:val="24"/>
              </w:rPr>
              <w:t>Солонцовского</w:t>
            </w:r>
            <w:proofErr w:type="spellEnd"/>
            <w:r w:rsidRPr="009D7F6B">
              <w:rPr>
                <w:rFonts w:ascii="Times New Roman" w:hAnsi="Times New Roman"/>
                <w:sz w:val="24"/>
                <w:szCs w:val="24"/>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spellStart"/>
            <w:r w:rsidRPr="009D7F6B">
              <w:rPr>
                <w:rFonts w:ascii="Times New Roman" w:hAnsi="Times New Roman"/>
                <w:sz w:val="24"/>
                <w:szCs w:val="24"/>
              </w:rPr>
              <w:lastRenderedPageBreak/>
              <w:t>Емельяновского</w:t>
            </w:r>
            <w:proofErr w:type="spellEnd"/>
            <w:r w:rsidRPr="009D7F6B">
              <w:rPr>
                <w:rFonts w:ascii="Times New Roman" w:hAnsi="Times New Roman"/>
                <w:sz w:val="24"/>
                <w:szCs w:val="24"/>
              </w:rPr>
              <w:t xml:space="preserve"> района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Красноярского края;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администрация поселка Березо</w:t>
            </w:r>
            <w:r w:rsidRPr="009D7F6B">
              <w:rPr>
                <w:rFonts w:ascii="Times New Roman" w:hAnsi="Times New Roman"/>
                <w:sz w:val="24"/>
                <w:szCs w:val="24"/>
              </w:rPr>
              <w:t>в</w:t>
            </w:r>
            <w:r w:rsidRPr="009D7F6B">
              <w:rPr>
                <w:rFonts w:ascii="Times New Roman" w:hAnsi="Times New Roman"/>
                <w:sz w:val="24"/>
                <w:szCs w:val="24"/>
              </w:rPr>
              <w:t>ка Березовского района Красн</w:t>
            </w:r>
            <w:r w:rsidRPr="009D7F6B">
              <w:rPr>
                <w:rFonts w:ascii="Times New Roman" w:hAnsi="Times New Roman"/>
                <w:sz w:val="24"/>
                <w:szCs w:val="24"/>
              </w:rPr>
              <w:t>о</w:t>
            </w:r>
            <w:r w:rsidRPr="009D7F6B">
              <w:rPr>
                <w:rFonts w:ascii="Times New Roman" w:hAnsi="Times New Roman"/>
                <w:sz w:val="24"/>
                <w:szCs w:val="24"/>
              </w:rPr>
              <w:t>ярского края</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содержания кладбищ в соответствии с санитарными нормами;</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предупреждение ванд</w:t>
            </w:r>
            <w:r w:rsidRPr="009D7F6B">
              <w:rPr>
                <w:rFonts w:ascii="Times New Roman" w:hAnsi="Times New Roman"/>
                <w:sz w:val="24"/>
                <w:szCs w:val="24"/>
              </w:rPr>
              <w:t>а</w:t>
            </w:r>
            <w:r w:rsidRPr="009D7F6B">
              <w:rPr>
                <w:rFonts w:ascii="Times New Roman" w:hAnsi="Times New Roman"/>
                <w:sz w:val="24"/>
                <w:szCs w:val="24"/>
              </w:rPr>
              <w:t>лизма на кладбищах</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увеличение случаев вандализма на кладб</w:t>
            </w:r>
            <w:r w:rsidRPr="009D7F6B">
              <w:rPr>
                <w:rFonts w:ascii="Times New Roman" w:hAnsi="Times New Roman"/>
                <w:sz w:val="24"/>
                <w:szCs w:val="24"/>
              </w:rPr>
              <w:t>и</w:t>
            </w:r>
            <w:r w:rsidRPr="009D7F6B">
              <w:rPr>
                <w:rFonts w:ascii="Times New Roman" w:hAnsi="Times New Roman"/>
                <w:sz w:val="24"/>
                <w:szCs w:val="24"/>
              </w:rPr>
              <w:t xml:space="preserve">щах; отсутствие доступа граждан к местам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захоронений</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влияет на показатель</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доля кладбищ города, на к</w:t>
            </w:r>
            <w:r w:rsidRPr="009D7F6B">
              <w:rPr>
                <w:rFonts w:ascii="Times New Roman" w:hAnsi="Times New Roman"/>
                <w:sz w:val="24"/>
                <w:szCs w:val="24"/>
              </w:rPr>
              <w:t>о</w:t>
            </w:r>
            <w:r w:rsidRPr="009D7F6B">
              <w:rPr>
                <w:rFonts w:ascii="Times New Roman" w:hAnsi="Times New Roman"/>
                <w:sz w:val="24"/>
                <w:szCs w:val="24"/>
              </w:rPr>
              <w:t>торых проводятся раб</w:t>
            </w:r>
            <w:r w:rsidRPr="009D7F6B">
              <w:rPr>
                <w:rFonts w:ascii="Times New Roman" w:hAnsi="Times New Roman"/>
                <w:sz w:val="24"/>
                <w:szCs w:val="24"/>
              </w:rPr>
              <w:t>о</w:t>
            </w:r>
            <w:r w:rsidRPr="009D7F6B">
              <w:rPr>
                <w:rFonts w:ascii="Times New Roman" w:hAnsi="Times New Roman"/>
                <w:sz w:val="24"/>
                <w:szCs w:val="24"/>
              </w:rPr>
              <w:t xml:space="preserve">ты по содержанию,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к общему количеству кладбищ города (2023 год), удельный вес об</w:t>
            </w:r>
            <w:r w:rsidRPr="009D7F6B">
              <w:rPr>
                <w:rFonts w:ascii="Times New Roman" w:hAnsi="Times New Roman"/>
                <w:sz w:val="24"/>
                <w:szCs w:val="24"/>
              </w:rPr>
              <w:t>ъ</w:t>
            </w:r>
            <w:r w:rsidRPr="009D7F6B">
              <w:rPr>
                <w:rFonts w:ascii="Times New Roman" w:hAnsi="Times New Roman"/>
                <w:sz w:val="24"/>
                <w:szCs w:val="24"/>
              </w:rPr>
              <w:t>ектов благоустройства, объектов, обеспечива</w:t>
            </w:r>
            <w:r w:rsidRPr="009D7F6B">
              <w:rPr>
                <w:rFonts w:ascii="Times New Roman" w:hAnsi="Times New Roman"/>
                <w:sz w:val="24"/>
                <w:szCs w:val="24"/>
              </w:rPr>
              <w:t>ю</w:t>
            </w:r>
            <w:r w:rsidRPr="009D7F6B">
              <w:rPr>
                <w:rFonts w:ascii="Times New Roman" w:hAnsi="Times New Roman"/>
                <w:sz w:val="24"/>
                <w:szCs w:val="24"/>
              </w:rPr>
              <w:t>щих санитарно-эпидемиологическую, экологическую и иную безопасность населения, отвечающих нормати</w:t>
            </w:r>
            <w:r w:rsidRPr="009D7F6B">
              <w:rPr>
                <w:rFonts w:ascii="Times New Roman" w:hAnsi="Times New Roman"/>
                <w:sz w:val="24"/>
                <w:szCs w:val="24"/>
              </w:rPr>
              <w:t>в</w:t>
            </w:r>
            <w:r w:rsidRPr="009D7F6B">
              <w:rPr>
                <w:rFonts w:ascii="Times New Roman" w:hAnsi="Times New Roman"/>
                <w:sz w:val="24"/>
                <w:szCs w:val="24"/>
              </w:rPr>
              <w:t>ным требованиям в сф</w:t>
            </w:r>
            <w:r w:rsidRPr="009D7F6B">
              <w:rPr>
                <w:rFonts w:ascii="Times New Roman" w:hAnsi="Times New Roman"/>
                <w:sz w:val="24"/>
                <w:szCs w:val="24"/>
              </w:rPr>
              <w:t>е</w:t>
            </w:r>
            <w:r w:rsidRPr="009D7F6B">
              <w:rPr>
                <w:rFonts w:ascii="Times New Roman" w:hAnsi="Times New Roman"/>
                <w:sz w:val="24"/>
                <w:szCs w:val="24"/>
              </w:rPr>
              <w:t xml:space="preserve">ре ЖКХ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33</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4.2. С</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 xml:space="preserve">держание объектов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озеленения и прочих объектов внешнего благоустройства</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с 2026 года:               администрация </w:t>
            </w:r>
            <w:proofErr w:type="spellStart"/>
            <w:r w:rsidRPr="009D7F6B">
              <w:rPr>
                <w:rFonts w:ascii="Times New Roman" w:hAnsi="Times New Roman"/>
                <w:sz w:val="24"/>
                <w:szCs w:val="20"/>
              </w:rPr>
              <w:t>Мининского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района </w:t>
            </w:r>
            <w:proofErr w:type="gramStart"/>
            <w:r w:rsidRPr="009D7F6B">
              <w:rPr>
                <w:rFonts w:ascii="Times New Roman" w:hAnsi="Times New Roman"/>
                <w:sz w:val="24"/>
                <w:szCs w:val="20"/>
              </w:rPr>
              <w:t>Красно-</w:t>
            </w:r>
            <w:proofErr w:type="spellStart"/>
            <w:r w:rsidRPr="009D7F6B">
              <w:rPr>
                <w:rFonts w:ascii="Times New Roman" w:hAnsi="Times New Roman"/>
                <w:sz w:val="24"/>
                <w:szCs w:val="20"/>
              </w:rPr>
              <w:t>ярского</w:t>
            </w:r>
            <w:proofErr w:type="spellEnd"/>
            <w:proofErr w:type="gramEnd"/>
            <w:r w:rsidRPr="009D7F6B">
              <w:rPr>
                <w:rFonts w:ascii="Times New Roman" w:hAnsi="Times New Roman"/>
                <w:sz w:val="24"/>
                <w:szCs w:val="20"/>
              </w:rPr>
              <w:t xml:space="preserve"> края;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администрация </w:t>
            </w:r>
            <w:proofErr w:type="spellStart"/>
            <w:r w:rsidRPr="009D7F6B">
              <w:rPr>
                <w:rFonts w:ascii="Times New Roman" w:hAnsi="Times New Roman"/>
                <w:sz w:val="24"/>
                <w:szCs w:val="20"/>
              </w:rPr>
              <w:t>Элитовского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Района</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Красноярского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 xml:space="preserve">администрация </w:t>
            </w:r>
            <w:proofErr w:type="spellStart"/>
            <w:r w:rsidRPr="009D7F6B">
              <w:rPr>
                <w:rFonts w:ascii="Times New Roman" w:hAnsi="Times New Roman"/>
                <w:sz w:val="24"/>
                <w:szCs w:val="20"/>
              </w:rPr>
              <w:t>Солонцовского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района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Красноярского края;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администрация поселка </w:t>
            </w:r>
            <w:proofErr w:type="gramStart"/>
            <w:r w:rsidRPr="009D7F6B">
              <w:rPr>
                <w:rFonts w:ascii="Times New Roman" w:hAnsi="Times New Roman"/>
                <w:sz w:val="24"/>
                <w:szCs w:val="20"/>
              </w:rPr>
              <w:t>Березов-ка</w:t>
            </w:r>
            <w:proofErr w:type="gramEnd"/>
            <w:r w:rsidRPr="009D7F6B">
              <w:rPr>
                <w:rFonts w:ascii="Times New Roman" w:hAnsi="Times New Roman"/>
                <w:sz w:val="24"/>
                <w:szCs w:val="20"/>
              </w:rPr>
              <w:t xml:space="preserve"> Березовского района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Красноярского края</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2023 год</w:t>
            </w:r>
          </w:p>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2030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повышение чистоты г</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родской атмосферы;</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улучшение архитекту</w:t>
            </w:r>
            <w:r w:rsidRPr="009D7F6B">
              <w:rPr>
                <w:rFonts w:ascii="Times New Roman" w:eastAsiaTheme="minorHAnsi" w:hAnsi="Times New Roman"/>
                <w:sz w:val="24"/>
                <w:lang w:eastAsia="en-US"/>
              </w:rPr>
              <w:t>р</w:t>
            </w:r>
            <w:r w:rsidRPr="009D7F6B">
              <w:rPr>
                <w:rFonts w:ascii="Times New Roman" w:eastAsiaTheme="minorHAnsi" w:hAnsi="Times New Roman"/>
                <w:sz w:val="24"/>
                <w:lang w:eastAsia="en-US"/>
              </w:rPr>
              <w:t>но-художественного о</w:t>
            </w:r>
            <w:r w:rsidRPr="009D7F6B">
              <w:rPr>
                <w:rFonts w:ascii="Times New Roman" w:eastAsiaTheme="minorHAnsi" w:hAnsi="Times New Roman"/>
                <w:sz w:val="24"/>
                <w:lang w:eastAsia="en-US"/>
              </w:rPr>
              <w:t>б</w:t>
            </w:r>
            <w:r w:rsidRPr="009D7F6B">
              <w:rPr>
                <w:rFonts w:ascii="Times New Roman" w:eastAsiaTheme="minorHAnsi" w:hAnsi="Times New Roman"/>
                <w:sz w:val="24"/>
                <w:lang w:eastAsia="en-US"/>
              </w:rPr>
              <w:t>лика города;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организация мест отдыха граждан</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отсутствие благоустр</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енных мест отдыха граждан;</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рост уровня загрязне</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ности атмосферы</w:t>
            </w:r>
          </w:p>
        </w:tc>
        <w:tc>
          <w:tcPr>
            <w:tcW w:w="2727" w:type="dxa"/>
          </w:tcPr>
          <w:p w:rsidR="009D7F6B" w:rsidRPr="009D7F6B" w:rsidRDefault="009D7F6B" w:rsidP="009D7F6B">
            <w:pPr>
              <w:widowControl w:val="0"/>
              <w:tabs>
                <w:tab w:val="left" w:pos="1780"/>
              </w:tabs>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показатели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 пл</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щадь объектов озелен</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ния, на которых выпо</w:t>
            </w:r>
            <w:r w:rsidRPr="009D7F6B">
              <w:rPr>
                <w:rFonts w:ascii="Times New Roman" w:eastAsiaTheme="minorHAnsi" w:hAnsi="Times New Roman"/>
                <w:sz w:val="24"/>
                <w:lang w:eastAsia="en-US"/>
              </w:rPr>
              <w:t>л</w:t>
            </w:r>
            <w:r w:rsidRPr="009D7F6B">
              <w:rPr>
                <w:rFonts w:ascii="Times New Roman" w:eastAsiaTheme="minorHAnsi" w:hAnsi="Times New Roman"/>
                <w:sz w:val="24"/>
                <w:lang w:eastAsia="en-US"/>
              </w:rPr>
              <w:t>няются работы по с</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держанию (2023 год); удельный вес объектов благоустройства, объе</w:t>
            </w:r>
            <w:r w:rsidRPr="009D7F6B">
              <w:rPr>
                <w:rFonts w:ascii="Times New Roman" w:eastAsiaTheme="minorHAnsi" w:hAnsi="Times New Roman"/>
                <w:sz w:val="24"/>
                <w:lang w:eastAsia="en-US"/>
              </w:rPr>
              <w:t>к</w:t>
            </w:r>
            <w:r w:rsidRPr="009D7F6B">
              <w:rPr>
                <w:rFonts w:ascii="Times New Roman" w:eastAsiaTheme="minorHAnsi" w:hAnsi="Times New Roman"/>
                <w:sz w:val="24"/>
                <w:lang w:eastAsia="en-US"/>
              </w:rPr>
              <w:t>тов, обеспечивающих санитарно-эпидемиологическую, экологическую и иную безопасность населения, отвечающих нормати</w:t>
            </w:r>
            <w:r w:rsidRPr="009D7F6B">
              <w:rPr>
                <w:rFonts w:ascii="Times New Roman" w:eastAsiaTheme="minorHAnsi" w:hAnsi="Times New Roman"/>
                <w:sz w:val="24"/>
                <w:lang w:eastAsia="en-US"/>
              </w:rPr>
              <w:t>в</w:t>
            </w:r>
            <w:r w:rsidRPr="009D7F6B">
              <w:rPr>
                <w:rFonts w:ascii="Times New Roman" w:eastAsiaTheme="minorHAnsi" w:hAnsi="Times New Roman"/>
                <w:sz w:val="24"/>
                <w:lang w:eastAsia="en-US"/>
              </w:rPr>
              <w:t>ным требованиям в сф</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ре ЖКХ, количество  ремонтируемых объе</w:t>
            </w:r>
            <w:r w:rsidRPr="009D7F6B">
              <w:rPr>
                <w:rFonts w:ascii="Times New Roman" w:eastAsiaTheme="minorHAnsi" w:hAnsi="Times New Roman"/>
                <w:sz w:val="24"/>
                <w:lang w:eastAsia="en-US"/>
              </w:rPr>
              <w:t>к</w:t>
            </w:r>
            <w:r w:rsidRPr="009D7F6B">
              <w:rPr>
                <w:rFonts w:ascii="Times New Roman" w:eastAsiaTheme="minorHAnsi" w:hAnsi="Times New Roman"/>
                <w:sz w:val="24"/>
                <w:lang w:eastAsia="en-US"/>
              </w:rPr>
              <w:t>тов внешнего благ</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устройства, объем отх</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дов, вывезенных после ликвидации несанкци</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нированных свалок</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34</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4.3.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Капитальный ремонт, ремонт объектов оз</w:t>
            </w:r>
            <w:r w:rsidRPr="009D7F6B">
              <w:rPr>
                <w:rFonts w:ascii="Times New Roman" w:hAnsi="Times New Roman"/>
                <w:sz w:val="24"/>
                <w:szCs w:val="24"/>
              </w:rPr>
              <w:t>е</w:t>
            </w:r>
            <w:r w:rsidRPr="009D7F6B">
              <w:rPr>
                <w:rFonts w:ascii="Times New Roman" w:hAnsi="Times New Roman"/>
                <w:sz w:val="24"/>
                <w:szCs w:val="24"/>
              </w:rPr>
              <w:t>ленения и прочих об</w:t>
            </w:r>
            <w:r w:rsidRPr="009D7F6B">
              <w:rPr>
                <w:rFonts w:ascii="Times New Roman" w:hAnsi="Times New Roman"/>
                <w:sz w:val="24"/>
                <w:szCs w:val="24"/>
              </w:rPr>
              <w:t>ъ</w:t>
            </w:r>
            <w:r w:rsidRPr="009D7F6B">
              <w:rPr>
                <w:rFonts w:ascii="Times New Roman" w:hAnsi="Times New Roman"/>
                <w:sz w:val="24"/>
                <w:szCs w:val="24"/>
              </w:rPr>
              <w:t>ектов внешнего благ</w:t>
            </w:r>
            <w:r w:rsidRPr="009D7F6B">
              <w:rPr>
                <w:rFonts w:ascii="Times New Roman" w:hAnsi="Times New Roman"/>
                <w:sz w:val="24"/>
                <w:szCs w:val="24"/>
              </w:rPr>
              <w:t>о</w:t>
            </w:r>
            <w:r w:rsidRPr="009D7F6B">
              <w:rPr>
                <w:rFonts w:ascii="Times New Roman" w:hAnsi="Times New Roman"/>
                <w:sz w:val="24"/>
                <w:szCs w:val="24"/>
              </w:rPr>
              <w:t>устройства</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улучшение </w:t>
            </w:r>
            <w:proofErr w:type="gramStart"/>
            <w:r w:rsidRPr="009D7F6B">
              <w:rPr>
                <w:rFonts w:ascii="Times New Roman" w:hAnsi="Times New Roman"/>
                <w:sz w:val="24"/>
                <w:szCs w:val="24"/>
              </w:rPr>
              <w:t>архитекту</w:t>
            </w:r>
            <w:r w:rsidRPr="009D7F6B">
              <w:rPr>
                <w:rFonts w:ascii="Times New Roman" w:hAnsi="Times New Roman"/>
                <w:sz w:val="24"/>
                <w:szCs w:val="24"/>
              </w:rPr>
              <w:t>р</w:t>
            </w:r>
            <w:r w:rsidRPr="009D7F6B">
              <w:rPr>
                <w:rFonts w:ascii="Times New Roman" w:hAnsi="Times New Roman"/>
                <w:sz w:val="24"/>
                <w:szCs w:val="24"/>
              </w:rPr>
              <w:t>но-художественного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облика города;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организация мест отдыха граждан</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отсутствие благоустр</w:t>
            </w:r>
            <w:r w:rsidRPr="009D7F6B">
              <w:rPr>
                <w:rFonts w:ascii="Times New Roman" w:hAnsi="Times New Roman"/>
                <w:sz w:val="24"/>
                <w:szCs w:val="24"/>
              </w:rPr>
              <w:t>о</w:t>
            </w:r>
            <w:r w:rsidRPr="009D7F6B">
              <w:rPr>
                <w:rFonts w:ascii="Times New Roman" w:hAnsi="Times New Roman"/>
                <w:sz w:val="24"/>
                <w:szCs w:val="24"/>
              </w:rPr>
              <w:t>енных мест отдыха граждан;</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рост уровня загрязне</w:t>
            </w:r>
            <w:r w:rsidRPr="009D7F6B">
              <w:rPr>
                <w:rFonts w:ascii="Times New Roman" w:hAnsi="Times New Roman"/>
                <w:sz w:val="24"/>
                <w:szCs w:val="24"/>
              </w:rPr>
              <w:t>н</w:t>
            </w:r>
            <w:r w:rsidRPr="009D7F6B">
              <w:rPr>
                <w:rFonts w:ascii="Times New Roman" w:hAnsi="Times New Roman"/>
                <w:sz w:val="24"/>
                <w:szCs w:val="24"/>
              </w:rPr>
              <w:t>ности атмосферы</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кол</w:t>
            </w:r>
            <w:r w:rsidRPr="009D7F6B">
              <w:rPr>
                <w:rFonts w:ascii="Times New Roman" w:hAnsi="Times New Roman"/>
                <w:sz w:val="24"/>
                <w:szCs w:val="24"/>
              </w:rPr>
              <w:t>и</w:t>
            </w:r>
            <w:r w:rsidRPr="009D7F6B">
              <w:rPr>
                <w:rFonts w:ascii="Times New Roman" w:hAnsi="Times New Roman"/>
                <w:sz w:val="24"/>
                <w:szCs w:val="24"/>
              </w:rPr>
              <w:t xml:space="preserve">чество ремонтируемых объектов </w:t>
            </w:r>
            <w:proofErr w:type="gramStart"/>
            <w:r w:rsidRPr="009D7F6B">
              <w:rPr>
                <w:rFonts w:ascii="Times New Roman" w:hAnsi="Times New Roman"/>
                <w:sz w:val="24"/>
                <w:szCs w:val="24"/>
              </w:rPr>
              <w:t>внешнего</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благоустройства</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eastAsia="Calibri" w:hAnsi="Times New Roman"/>
                <w:sz w:val="24"/>
                <w:szCs w:val="24"/>
                <w:lang w:eastAsia="en-US"/>
              </w:rPr>
            </w:pPr>
            <w:r w:rsidRPr="009D7F6B">
              <w:rPr>
                <w:rFonts w:ascii="Times New Roman" w:eastAsia="Calibri" w:hAnsi="Times New Roman"/>
                <w:sz w:val="24"/>
                <w:szCs w:val="24"/>
                <w:lang w:eastAsia="en-US"/>
              </w:rPr>
              <w:t>35</w:t>
            </w:r>
          </w:p>
        </w:tc>
        <w:tc>
          <w:tcPr>
            <w:tcW w:w="2526" w:type="dxa"/>
          </w:tcPr>
          <w:p w:rsidR="009D7F6B" w:rsidRPr="009D7F6B" w:rsidRDefault="009D7F6B" w:rsidP="009D7F6B">
            <w:pPr>
              <w:widowControl w:val="0"/>
              <w:autoSpaceDE w:val="0"/>
              <w:autoSpaceDN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Мероприятие 4.4.</w:t>
            </w:r>
          </w:p>
          <w:p w:rsidR="009D7F6B" w:rsidRPr="009D7F6B" w:rsidRDefault="009D7F6B" w:rsidP="009D7F6B">
            <w:pPr>
              <w:widowControl w:val="0"/>
              <w:autoSpaceDE w:val="0"/>
              <w:autoSpaceDN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 xml:space="preserve">Природоохранные </w:t>
            </w:r>
          </w:p>
          <w:p w:rsidR="009D7F6B" w:rsidRPr="009D7F6B" w:rsidRDefault="009D7F6B" w:rsidP="009D7F6B">
            <w:pPr>
              <w:widowControl w:val="0"/>
              <w:autoSpaceDE w:val="0"/>
              <w:autoSpaceDN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мероприятия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spacing w:after="0" w:line="240" w:lineRule="auto"/>
              <w:rPr>
                <w:rFonts w:ascii="Times New Roman" w:eastAsia="Calibri" w:hAnsi="Times New Roman"/>
                <w:sz w:val="24"/>
                <w:szCs w:val="24"/>
                <w:lang w:eastAsia="en-US"/>
              </w:rPr>
            </w:pPr>
            <w:r w:rsidRPr="009D7F6B">
              <w:rPr>
                <w:rFonts w:ascii="Times New Roman" w:eastAsia="Calibri" w:hAnsi="Times New Roman"/>
                <w:sz w:val="24"/>
                <w:szCs w:val="24"/>
                <w:lang w:eastAsia="en-US"/>
              </w:rPr>
              <w:t>главное управл</w:t>
            </w:r>
            <w:r w:rsidRPr="009D7F6B">
              <w:rPr>
                <w:rFonts w:ascii="Times New Roman" w:eastAsia="Calibri" w:hAnsi="Times New Roman"/>
                <w:sz w:val="24"/>
                <w:szCs w:val="24"/>
                <w:lang w:eastAsia="en-US"/>
              </w:rPr>
              <w:t>е</w:t>
            </w:r>
            <w:r w:rsidRPr="009D7F6B">
              <w:rPr>
                <w:rFonts w:ascii="Times New Roman" w:eastAsia="Calibri" w:hAnsi="Times New Roman"/>
                <w:sz w:val="24"/>
                <w:szCs w:val="24"/>
                <w:lang w:eastAsia="en-US"/>
              </w:rPr>
              <w:lastRenderedPageBreak/>
              <w:t>ние по ГО, ЧС и ПБ</w:t>
            </w:r>
          </w:p>
        </w:tc>
        <w:tc>
          <w:tcPr>
            <w:tcW w:w="1297" w:type="dxa"/>
          </w:tcPr>
          <w:p w:rsidR="009D7F6B" w:rsidRPr="009D7F6B" w:rsidRDefault="009D7F6B" w:rsidP="009D7F6B">
            <w:pPr>
              <w:widowControl w:val="0"/>
              <w:autoSpaceDE w:val="0"/>
              <w:autoSpaceDN w:val="0"/>
              <w:spacing w:after="0" w:line="240" w:lineRule="auto"/>
              <w:jc w:val="center"/>
              <w:rPr>
                <w:rFonts w:ascii="Times New Roman" w:eastAsia="Calibri" w:hAnsi="Times New Roman"/>
                <w:sz w:val="24"/>
                <w:szCs w:val="24"/>
                <w:lang w:eastAsia="en-US"/>
              </w:rPr>
            </w:pPr>
            <w:r w:rsidRPr="009D7F6B">
              <w:rPr>
                <w:rFonts w:ascii="Times New Roman" w:eastAsia="Calibri" w:hAnsi="Times New Roman"/>
                <w:sz w:val="24"/>
                <w:szCs w:val="24"/>
                <w:lang w:eastAsia="en-US"/>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eastAsia="Calibri" w:hAnsi="Times New Roman"/>
                <w:sz w:val="24"/>
                <w:szCs w:val="24"/>
                <w:lang w:eastAsia="en-US"/>
              </w:rPr>
            </w:pPr>
            <w:r w:rsidRPr="009D7F6B">
              <w:rPr>
                <w:rFonts w:ascii="Times New Roman" w:eastAsia="Calibri" w:hAnsi="Times New Roman"/>
                <w:sz w:val="24"/>
                <w:szCs w:val="24"/>
                <w:lang w:eastAsia="en-US"/>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поддержание </w:t>
            </w:r>
            <w:proofErr w:type="gramStart"/>
            <w:r w:rsidRPr="009D7F6B">
              <w:rPr>
                <w:rFonts w:ascii="Times New Roman" w:hAnsi="Times New Roman"/>
                <w:sz w:val="24"/>
                <w:szCs w:val="24"/>
              </w:rPr>
              <w:t>благопр</w:t>
            </w:r>
            <w:r w:rsidRPr="009D7F6B">
              <w:rPr>
                <w:rFonts w:ascii="Times New Roman" w:hAnsi="Times New Roman"/>
                <w:sz w:val="24"/>
                <w:szCs w:val="24"/>
              </w:rPr>
              <w:t>и</w:t>
            </w:r>
            <w:r w:rsidRPr="009D7F6B">
              <w:rPr>
                <w:rFonts w:ascii="Times New Roman" w:hAnsi="Times New Roman"/>
                <w:sz w:val="24"/>
                <w:szCs w:val="24"/>
              </w:rPr>
              <w:t>ятной</w:t>
            </w:r>
            <w:proofErr w:type="gramEnd"/>
            <w:r w:rsidRPr="009D7F6B">
              <w:rPr>
                <w:rFonts w:ascii="Times New Roman" w:hAnsi="Times New Roman"/>
                <w:sz w:val="24"/>
                <w:szCs w:val="24"/>
              </w:rPr>
              <w:t xml:space="preserve"> окружающей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среды; обеспечение эк</w:t>
            </w:r>
            <w:r w:rsidRPr="009D7F6B">
              <w:rPr>
                <w:rFonts w:ascii="Times New Roman" w:hAnsi="Times New Roman"/>
                <w:sz w:val="24"/>
                <w:szCs w:val="24"/>
              </w:rPr>
              <w:t>о</w:t>
            </w:r>
            <w:r w:rsidRPr="009D7F6B">
              <w:rPr>
                <w:rFonts w:ascii="Times New Roman" w:hAnsi="Times New Roman"/>
                <w:sz w:val="24"/>
                <w:szCs w:val="24"/>
              </w:rPr>
              <w:t>логической безопасн</w:t>
            </w:r>
            <w:r w:rsidRPr="009D7F6B">
              <w:rPr>
                <w:rFonts w:ascii="Times New Roman" w:hAnsi="Times New Roman"/>
                <w:sz w:val="24"/>
                <w:szCs w:val="24"/>
              </w:rPr>
              <w:t>о</w:t>
            </w:r>
            <w:r w:rsidRPr="009D7F6B">
              <w:rPr>
                <w:rFonts w:ascii="Times New Roman" w:hAnsi="Times New Roman"/>
                <w:sz w:val="24"/>
                <w:szCs w:val="24"/>
              </w:rPr>
              <w:t>сти</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ухудшение экологич</w:t>
            </w:r>
            <w:r w:rsidRPr="009D7F6B">
              <w:rPr>
                <w:rFonts w:ascii="Times New Roman" w:hAnsi="Times New Roman"/>
                <w:sz w:val="24"/>
                <w:szCs w:val="24"/>
              </w:rPr>
              <w:t>е</w:t>
            </w:r>
            <w:r w:rsidRPr="009D7F6B">
              <w:rPr>
                <w:rFonts w:ascii="Times New Roman" w:hAnsi="Times New Roman"/>
                <w:sz w:val="24"/>
                <w:szCs w:val="24"/>
              </w:rPr>
              <w:t>ской обстановки</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территории, охваченной посадками деревьев,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к общей площади терр</w:t>
            </w:r>
            <w:r w:rsidRPr="009D7F6B">
              <w:rPr>
                <w:rFonts w:ascii="Times New Roman" w:hAnsi="Times New Roman"/>
                <w:sz w:val="24"/>
                <w:szCs w:val="24"/>
              </w:rPr>
              <w:t>и</w:t>
            </w:r>
            <w:r w:rsidRPr="009D7F6B">
              <w:rPr>
                <w:rFonts w:ascii="Times New Roman" w:hAnsi="Times New Roman"/>
                <w:sz w:val="24"/>
                <w:szCs w:val="24"/>
              </w:rPr>
              <w:t>тории в пределах горо</w:t>
            </w:r>
            <w:r w:rsidRPr="009D7F6B">
              <w:rPr>
                <w:rFonts w:ascii="Times New Roman" w:hAnsi="Times New Roman"/>
                <w:sz w:val="24"/>
                <w:szCs w:val="24"/>
              </w:rPr>
              <w:t>д</w:t>
            </w:r>
            <w:r w:rsidRPr="009D7F6B">
              <w:rPr>
                <w:rFonts w:ascii="Times New Roman" w:hAnsi="Times New Roman"/>
                <w:sz w:val="24"/>
                <w:szCs w:val="24"/>
              </w:rPr>
              <w:t>ской черты, покрытой лесной растительностью (2023 год); удельный вес объектов благоустро</w:t>
            </w:r>
            <w:r w:rsidRPr="009D7F6B">
              <w:rPr>
                <w:rFonts w:ascii="Times New Roman" w:hAnsi="Times New Roman"/>
                <w:sz w:val="24"/>
                <w:szCs w:val="24"/>
              </w:rPr>
              <w:t>й</w:t>
            </w:r>
            <w:r w:rsidRPr="009D7F6B">
              <w:rPr>
                <w:rFonts w:ascii="Times New Roman" w:hAnsi="Times New Roman"/>
                <w:sz w:val="24"/>
                <w:szCs w:val="24"/>
              </w:rPr>
              <w:lastRenderedPageBreak/>
              <w:t>ства, объектов, обесп</w:t>
            </w:r>
            <w:r w:rsidRPr="009D7F6B">
              <w:rPr>
                <w:rFonts w:ascii="Times New Roman" w:hAnsi="Times New Roman"/>
                <w:sz w:val="24"/>
                <w:szCs w:val="24"/>
              </w:rPr>
              <w:t>е</w:t>
            </w:r>
            <w:r w:rsidRPr="009D7F6B">
              <w:rPr>
                <w:rFonts w:ascii="Times New Roman" w:hAnsi="Times New Roman"/>
                <w:sz w:val="24"/>
                <w:szCs w:val="24"/>
              </w:rPr>
              <w:t>чивающих санитарно-эпидемиологическую, экологическую и иную безопасность населения, отвечающих нормати</w:t>
            </w:r>
            <w:r w:rsidRPr="009D7F6B">
              <w:rPr>
                <w:rFonts w:ascii="Times New Roman" w:hAnsi="Times New Roman"/>
                <w:sz w:val="24"/>
                <w:szCs w:val="24"/>
              </w:rPr>
              <w:t>в</w:t>
            </w:r>
            <w:r w:rsidRPr="009D7F6B">
              <w:rPr>
                <w:rFonts w:ascii="Times New Roman" w:hAnsi="Times New Roman"/>
                <w:sz w:val="24"/>
                <w:szCs w:val="24"/>
              </w:rPr>
              <w:t xml:space="preserve">ным требования в сфере ЖКХ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36</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4.5.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Поднятие и транспо</w:t>
            </w:r>
            <w:r w:rsidRPr="009D7F6B">
              <w:rPr>
                <w:rFonts w:ascii="Times New Roman" w:hAnsi="Times New Roman"/>
                <w:sz w:val="24"/>
                <w:szCs w:val="24"/>
              </w:rPr>
              <w:t>р</w:t>
            </w:r>
            <w:r w:rsidRPr="009D7F6B">
              <w:rPr>
                <w:rFonts w:ascii="Times New Roman" w:hAnsi="Times New Roman"/>
                <w:sz w:val="24"/>
                <w:szCs w:val="24"/>
              </w:rPr>
              <w:t>тировка трупов с места происшествия</w:t>
            </w:r>
          </w:p>
        </w:tc>
        <w:tc>
          <w:tcPr>
            <w:tcW w:w="195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администрации районов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в городе</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обеспечение санитарно-гигиенических норм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по содержанию террит</w:t>
            </w:r>
            <w:r w:rsidRPr="009D7F6B">
              <w:rPr>
                <w:rFonts w:ascii="Times New Roman" w:hAnsi="Times New Roman"/>
                <w:sz w:val="24"/>
                <w:szCs w:val="24"/>
              </w:rPr>
              <w:t>о</w:t>
            </w:r>
            <w:r w:rsidRPr="009D7F6B">
              <w:rPr>
                <w:rFonts w:ascii="Times New Roman" w:hAnsi="Times New Roman"/>
                <w:sz w:val="24"/>
                <w:szCs w:val="24"/>
              </w:rPr>
              <w:t>рии города</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нарушение санитарных требований</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доля трупов, поднятых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 мест происшествий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и </w:t>
            </w:r>
            <w:proofErr w:type="gramStart"/>
            <w:r w:rsidRPr="009D7F6B">
              <w:rPr>
                <w:rFonts w:ascii="Times New Roman" w:hAnsi="Times New Roman"/>
                <w:sz w:val="24"/>
                <w:szCs w:val="24"/>
              </w:rPr>
              <w:t>доставленных</w:t>
            </w:r>
            <w:proofErr w:type="gramEnd"/>
            <w:r w:rsidRPr="009D7F6B">
              <w:rPr>
                <w:rFonts w:ascii="Times New Roman" w:hAnsi="Times New Roman"/>
                <w:sz w:val="24"/>
                <w:szCs w:val="24"/>
              </w:rPr>
              <w:t xml:space="preserve"> в морг,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к общему количеству трупов на местах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происшествий (2023 год); удельный вес об</w:t>
            </w:r>
            <w:r w:rsidRPr="009D7F6B">
              <w:rPr>
                <w:rFonts w:ascii="Times New Roman" w:hAnsi="Times New Roman"/>
                <w:sz w:val="24"/>
                <w:szCs w:val="24"/>
              </w:rPr>
              <w:t>ъ</w:t>
            </w:r>
            <w:r w:rsidRPr="009D7F6B">
              <w:rPr>
                <w:rFonts w:ascii="Times New Roman" w:hAnsi="Times New Roman"/>
                <w:sz w:val="24"/>
                <w:szCs w:val="24"/>
              </w:rPr>
              <w:t>ектов благоустройства, объектов, обеспечива</w:t>
            </w:r>
            <w:r w:rsidRPr="009D7F6B">
              <w:rPr>
                <w:rFonts w:ascii="Times New Roman" w:hAnsi="Times New Roman"/>
                <w:sz w:val="24"/>
                <w:szCs w:val="24"/>
              </w:rPr>
              <w:t>ю</w:t>
            </w:r>
            <w:r w:rsidRPr="009D7F6B">
              <w:rPr>
                <w:rFonts w:ascii="Times New Roman" w:hAnsi="Times New Roman"/>
                <w:sz w:val="24"/>
                <w:szCs w:val="24"/>
              </w:rPr>
              <w:t>щих санитарно-эпидемиологическую, экологическую и иную безопасность населения, отвечающих нормати</w:t>
            </w:r>
            <w:r w:rsidRPr="009D7F6B">
              <w:rPr>
                <w:rFonts w:ascii="Times New Roman" w:hAnsi="Times New Roman"/>
                <w:sz w:val="24"/>
                <w:szCs w:val="24"/>
              </w:rPr>
              <w:t>в</w:t>
            </w:r>
            <w:r w:rsidRPr="009D7F6B">
              <w:rPr>
                <w:rFonts w:ascii="Times New Roman" w:hAnsi="Times New Roman"/>
                <w:sz w:val="24"/>
                <w:szCs w:val="24"/>
              </w:rPr>
              <w:t>ным требованиям в сф</w:t>
            </w:r>
            <w:r w:rsidRPr="009D7F6B">
              <w:rPr>
                <w:rFonts w:ascii="Times New Roman" w:hAnsi="Times New Roman"/>
                <w:sz w:val="24"/>
                <w:szCs w:val="24"/>
              </w:rPr>
              <w:t>е</w:t>
            </w:r>
            <w:r w:rsidRPr="009D7F6B">
              <w:rPr>
                <w:rFonts w:ascii="Times New Roman" w:hAnsi="Times New Roman"/>
                <w:sz w:val="24"/>
                <w:szCs w:val="24"/>
              </w:rPr>
              <w:t xml:space="preserve">ре ЖКХ </w:t>
            </w:r>
          </w:p>
        </w:tc>
      </w:tr>
      <w:tr w:rsidR="009D7F6B" w:rsidRPr="009D7F6B" w:rsidTr="009D7F6B">
        <w:trPr>
          <w:trHeight w:val="113"/>
          <w:jc w:val="center"/>
        </w:trPr>
        <w:tc>
          <w:tcPr>
            <w:tcW w:w="709"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37</w:t>
            </w:r>
          </w:p>
        </w:tc>
        <w:tc>
          <w:tcPr>
            <w:tcW w:w="2526"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4.6.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Организация и пров</w:t>
            </w:r>
            <w:r w:rsidRPr="009D7F6B">
              <w:rPr>
                <w:rFonts w:ascii="Times New Roman" w:hAnsi="Times New Roman"/>
                <w:sz w:val="24"/>
                <w:szCs w:val="24"/>
              </w:rPr>
              <w:t>е</w:t>
            </w:r>
            <w:r w:rsidRPr="009D7F6B">
              <w:rPr>
                <w:rFonts w:ascii="Times New Roman" w:hAnsi="Times New Roman"/>
                <w:sz w:val="24"/>
                <w:szCs w:val="24"/>
              </w:rPr>
              <w:t xml:space="preserve">дение </w:t>
            </w:r>
            <w:proofErr w:type="spellStart"/>
            <w:r w:rsidRPr="009D7F6B">
              <w:rPr>
                <w:rFonts w:ascii="Times New Roman" w:hAnsi="Times New Roman"/>
                <w:sz w:val="24"/>
                <w:szCs w:val="24"/>
              </w:rPr>
              <w:t>акарицидных</w:t>
            </w:r>
            <w:proofErr w:type="spell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обработок мест масс</w:t>
            </w:r>
            <w:r w:rsidRPr="009D7F6B">
              <w:rPr>
                <w:rFonts w:ascii="Times New Roman" w:hAnsi="Times New Roman"/>
                <w:sz w:val="24"/>
                <w:szCs w:val="24"/>
              </w:rPr>
              <w:t>о</w:t>
            </w:r>
            <w:r w:rsidRPr="009D7F6B">
              <w:rPr>
                <w:rFonts w:ascii="Times New Roman" w:hAnsi="Times New Roman"/>
                <w:sz w:val="24"/>
                <w:szCs w:val="24"/>
              </w:rPr>
              <w:t>вого отдыха населения</w:t>
            </w:r>
          </w:p>
        </w:tc>
        <w:tc>
          <w:tcPr>
            <w:tcW w:w="1956" w:type="dxa"/>
            <w:tcBorders>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с 2026 года:               администрация </w:t>
            </w:r>
            <w:proofErr w:type="spellStart"/>
            <w:r w:rsidRPr="009D7F6B">
              <w:rPr>
                <w:rFonts w:ascii="Times New Roman" w:hAnsi="Times New Roman"/>
                <w:sz w:val="24"/>
                <w:szCs w:val="20"/>
              </w:rPr>
              <w:t>Мининского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района Красн</w:t>
            </w:r>
            <w:r w:rsidRPr="009D7F6B">
              <w:rPr>
                <w:rFonts w:ascii="Times New Roman" w:hAnsi="Times New Roman"/>
                <w:sz w:val="24"/>
                <w:szCs w:val="20"/>
              </w:rPr>
              <w:t>о</w:t>
            </w:r>
            <w:r w:rsidRPr="009D7F6B">
              <w:rPr>
                <w:rFonts w:ascii="Times New Roman" w:hAnsi="Times New Roman"/>
                <w:sz w:val="24"/>
                <w:szCs w:val="20"/>
              </w:rPr>
              <w:t xml:space="preserve">ярского края;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администрация </w:t>
            </w:r>
            <w:proofErr w:type="spellStart"/>
            <w:r w:rsidRPr="009D7F6B">
              <w:rPr>
                <w:rFonts w:ascii="Times New Roman" w:hAnsi="Times New Roman"/>
                <w:sz w:val="24"/>
                <w:szCs w:val="20"/>
              </w:rPr>
              <w:t>Элитовского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района Красн</w:t>
            </w:r>
            <w:r w:rsidRPr="009D7F6B">
              <w:rPr>
                <w:rFonts w:ascii="Times New Roman" w:hAnsi="Times New Roman"/>
                <w:sz w:val="24"/>
                <w:szCs w:val="20"/>
              </w:rPr>
              <w:t>о</w:t>
            </w:r>
            <w:r w:rsidRPr="009D7F6B">
              <w:rPr>
                <w:rFonts w:ascii="Times New Roman" w:hAnsi="Times New Roman"/>
                <w:sz w:val="24"/>
                <w:szCs w:val="20"/>
              </w:rPr>
              <w:t>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администрация </w:t>
            </w:r>
            <w:proofErr w:type="spellStart"/>
            <w:r w:rsidRPr="009D7F6B">
              <w:rPr>
                <w:rFonts w:ascii="Times New Roman" w:hAnsi="Times New Roman"/>
                <w:sz w:val="24"/>
                <w:szCs w:val="20"/>
              </w:rPr>
              <w:t>Солонцовского</w:t>
            </w:r>
            <w:proofErr w:type="spellEnd"/>
            <w:r w:rsidRPr="009D7F6B">
              <w:rPr>
                <w:rFonts w:ascii="Times New Roman" w:hAnsi="Times New Roman"/>
                <w:sz w:val="24"/>
                <w:szCs w:val="20"/>
              </w:rPr>
              <w:t xml:space="preserve"> сельсовета </w:t>
            </w:r>
          </w:p>
          <w:p w:rsidR="009D7F6B" w:rsidRPr="009D7F6B" w:rsidRDefault="009D7F6B" w:rsidP="009D7F6B">
            <w:pPr>
              <w:widowControl w:val="0"/>
              <w:autoSpaceDE w:val="0"/>
              <w:autoSpaceDN w:val="0"/>
              <w:spacing w:after="0" w:line="240" w:lineRule="auto"/>
              <w:rPr>
                <w:rFonts w:ascii="Times New Roman" w:hAnsi="Times New Roman"/>
                <w:sz w:val="24"/>
                <w:szCs w:val="20"/>
              </w:rPr>
            </w:pPr>
            <w:proofErr w:type="spellStart"/>
            <w:r w:rsidRPr="009D7F6B">
              <w:rPr>
                <w:rFonts w:ascii="Times New Roman" w:hAnsi="Times New Roman"/>
                <w:sz w:val="24"/>
                <w:szCs w:val="20"/>
              </w:rPr>
              <w:t>Емельяновского</w:t>
            </w:r>
            <w:proofErr w:type="spellEnd"/>
            <w:r w:rsidRPr="009D7F6B">
              <w:rPr>
                <w:rFonts w:ascii="Times New Roman" w:hAnsi="Times New Roman"/>
                <w:sz w:val="24"/>
                <w:szCs w:val="20"/>
              </w:rPr>
              <w:t xml:space="preserve"> района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Красноярского края</w:t>
            </w:r>
          </w:p>
          <w:p w:rsidR="009D7F6B" w:rsidRPr="009D7F6B" w:rsidRDefault="009D7F6B" w:rsidP="009D7F6B">
            <w:pPr>
              <w:widowControl w:val="0"/>
              <w:autoSpaceDE w:val="0"/>
              <w:autoSpaceDN w:val="0"/>
              <w:spacing w:after="0" w:line="240" w:lineRule="auto"/>
              <w:rPr>
                <w:rFonts w:ascii="Times New Roman" w:hAnsi="Times New Roman"/>
                <w:sz w:val="24"/>
                <w:szCs w:val="24"/>
              </w:rPr>
            </w:pPr>
          </w:p>
        </w:tc>
        <w:tc>
          <w:tcPr>
            <w:tcW w:w="1297"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Borders>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2027 год</w:t>
            </w:r>
          </w:p>
        </w:tc>
        <w:tc>
          <w:tcPr>
            <w:tcW w:w="2721"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профилактика появления опасных для жизни насекомых в местах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массового скопления граждан</w:t>
            </w:r>
          </w:p>
        </w:tc>
        <w:tc>
          <w:tcPr>
            <w:tcW w:w="2665"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создание крайне опа</w:t>
            </w:r>
            <w:r w:rsidRPr="009D7F6B">
              <w:rPr>
                <w:rFonts w:ascii="Times New Roman" w:hAnsi="Times New Roman"/>
                <w:sz w:val="24"/>
                <w:szCs w:val="24"/>
              </w:rPr>
              <w:t>с</w:t>
            </w:r>
            <w:r w:rsidRPr="009D7F6B">
              <w:rPr>
                <w:rFonts w:ascii="Times New Roman" w:hAnsi="Times New Roman"/>
                <w:sz w:val="24"/>
                <w:szCs w:val="24"/>
              </w:rPr>
              <w:t>ных для жизни условий пребывания в местах отдыха</w:t>
            </w:r>
          </w:p>
        </w:tc>
        <w:tc>
          <w:tcPr>
            <w:tcW w:w="2727" w:type="dxa"/>
            <w:tcBorders>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пл</w:t>
            </w:r>
            <w:r w:rsidRPr="009D7F6B">
              <w:rPr>
                <w:rFonts w:ascii="Times New Roman" w:hAnsi="Times New Roman"/>
                <w:sz w:val="24"/>
                <w:szCs w:val="24"/>
              </w:rPr>
              <w:t>о</w:t>
            </w:r>
            <w:r w:rsidRPr="009D7F6B">
              <w:rPr>
                <w:rFonts w:ascii="Times New Roman" w:hAnsi="Times New Roman"/>
                <w:sz w:val="24"/>
                <w:szCs w:val="24"/>
              </w:rPr>
              <w:t>щадь мест массового о</w:t>
            </w:r>
            <w:r w:rsidRPr="009D7F6B">
              <w:rPr>
                <w:rFonts w:ascii="Times New Roman" w:hAnsi="Times New Roman"/>
                <w:sz w:val="24"/>
                <w:szCs w:val="24"/>
              </w:rPr>
              <w:t>т</w:t>
            </w:r>
            <w:r w:rsidRPr="009D7F6B">
              <w:rPr>
                <w:rFonts w:ascii="Times New Roman" w:hAnsi="Times New Roman"/>
                <w:sz w:val="24"/>
                <w:szCs w:val="24"/>
              </w:rPr>
              <w:t>дыха населения, по</w:t>
            </w:r>
            <w:r w:rsidRPr="009D7F6B">
              <w:rPr>
                <w:rFonts w:ascii="Times New Roman" w:hAnsi="Times New Roman"/>
                <w:sz w:val="24"/>
                <w:szCs w:val="24"/>
              </w:rPr>
              <w:t>д</w:t>
            </w:r>
            <w:r w:rsidRPr="009D7F6B">
              <w:rPr>
                <w:rFonts w:ascii="Times New Roman" w:hAnsi="Times New Roman"/>
                <w:sz w:val="24"/>
                <w:szCs w:val="24"/>
              </w:rPr>
              <w:t xml:space="preserve">вергнутых </w:t>
            </w:r>
            <w:proofErr w:type="spellStart"/>
            <w:r w:rsidRPr="009D7F6B">
              <w:rPr>
                <w:rFonts w:ascii="Times New Roman" w:hAnsi="Times New Roman"/>
                <w:sz w:val="24"/>
                <w:szCs w:val="24"/>
              </w:rPr>
              <w:t>акарицидной</w:t>
            </w:r>
            <w:proofErr w:type="spellEnd"/>
            <w:r w:rsidRPr="009D7F6B">
              <w:rPr>
                <w:rFonts w:ascii="Times New Roman" w:hAnsi="Times New Roman"/>
                <w:sz w:val="24"/>
                <w:szCs w:val="24"/>
              </w:rPr>
              <w:t xml:space="preserve"> обработке (2023 год); </w:t>
            </w:r>
            <w:r w:rsidRPr="009D7F6B">
              <w:rPr>
                <w:rFonts w:ascii="Times New Roman" w:hAnsi="Times New Roman"/>
                <w:sz w:val="24"/>
                <w:szCs w:val="24"/>
              </w:rPr>
              <w:lastRenderedPageBreak/>
              <w:t>удельный вес объектов благоустройства, объе</w:t>
            </w:r>
            <w:r w:rsidRPr="009D7F6B">
              <w:rPr>
                <w:rFonts w:ascii="Times New Roman" w:hAnsi="Times New Roman"/>
                <w:sz w:val="24"/>
                <w:szCs w:val="24"/>
              </w:rPr>
              <w:t>к</w:t>
            </w:r>
            <w:r w:rsidRPr="009D7F6B">
              <w:rPr>
                <w:rFonts w:ascii="Times New Roman" w:hAnsi="Times New Roman"/>
                <w:sz w:val="24"/>
                <w:szCs w:val="24"/>
              </w:rPr>
              <w:t>тов, обеспечивающих санитарно-эпидемиологическую, экологическую и иную безопасность населения, отвечающих нормати</w:t>
            </w:r>
            <w:r w:rsidRPr="009D7F6B">
              <w:rPr>
                <w:rFonts w:ascii="Times New Roman" w:hAnsi="Times New Roman"/>
                <w:sz w:val="24"/>
                <w:szCs w:val="24"/>
              </w:rPr>
              <w:t>в</w:t>
            </w:r>
            <w:r w:rsidRPr="009D7F6B">
              <w:rPr>
                <w:rFonts w:ascii="Times New Roman" w:hAnsi="Times New Roman"/>
                <w:sz w:val="24"/>
                <w:szCs w:val="24"/>
              </w:rPr>
              <w:t>ным требованиям в сф</w:t>
            </w:r>
            <w:r w:rsidRPr="009D7F6B">
              <w:rPr>
                <w:rFonts w:ascii="Times New Roman" w:hAnsi="Times New Roman"/>
                <w:sz w:val="24"/>
                <w:szCs w:val="24"/>
              </w:rPr>
              <w:t>е</w:t>
            </w:r>
            <w:r w:rsidRPr="009D7F6B">
              <w:rPr>
                <w:rFonts w:ascii="Times New Roman" w:hAnsi="Times New Roman"/>
                <w:sz w:val="24"/>
                <w:szCs w:val="24"/>
              </w:rPr>
              <w:t xml:space="preserve">ре ЖКХ </w:t>
            </w:r>
          </w:p>
        </w:tc>
      </w:tr>
      <w:tr w:rsidR="009D7F6B" w:rsidRPr="009D7F6B" w:rsidTr="009D7F6B">
        <w:tblPrEx>
          <w:tblBorders>
            <w:insideH w:val="nil"/>
          </w:tblBorders>
        </w:tblPrEx>
        <w:trPr>
          <w:trHeight w:val="113"/>
          <w:jc w:val="center"/>
        </w:trPr>
        <w:tc>
          <w:tcPr>
            <w:tcW w:w="709"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38</w:t>
            </w:r>
          </w:p>
        </w:tc>
        <w:tc>
          <w:tcPr>
            <w:tcW w:w="2526"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4.7.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Организация меропр</w:t>
            </w:r>
            <w:r w:rsidRPr="009D7F6B">
              <w:rPr>
                <w:rFonts w:ascii="Times New Roman" w:hAnsi="Times New Roman"/>
                <w:sz w:val="24"/>
                <w:szCs w:val="24"/>
              </w:rPr>
              <w:t>и</w:t>
            </w:r>
            <w:r w:rsidRPr="009D7F6B">
              <w:rPr>
                <w:rFonts w:ascii="Times New Roman" w:hAnsi="Times New Roman"/>
                <w:sz w:val="24"/>
                <w:szCs w:val="24"/>
              </w:rPr>
              <w:t>ятий при осуществл</w:t>
            </w:r>
            <w:r w:rsidRPr="009D7F6B">
              <w:rPr>
                <w:rFonts w:ascii="Times New Roman" w:hAnsi="Times New Roman"/>
                <w:sz w:val="24"/>
                <w:szCs w:val="24"/>
              </w:rPr>
              <w:t>е</w:t>
            </w:r>
            <w:r w:rsidRPr="009D7F6B">
              <w:rPr>
                <w:rFonts w:ascii="Times New Roman" w:hAnsi="Times New Roman"/>
                <w:sz w:val="24"/>
                <w:szCs w:val="24"/>
              </w:rPr>
              <w:t>нии деятельности по обращению с живо</w:t>
            </w:r>
            <w:r w:rsidRPr="009D7F6B">
              <w:rPr>
                <w:rFonts w:ascii="Times New Roman" w:hAnsi="Times New Roman"/>
                <w:sz w:val="24"/>
                <w:szCs w:val="24"/>
              </w:rPr>
              <w:t>т</w:t>
            </w:r>
            <w:r w:rsidRPr="009D7F6B">
              <w:rPr>
                <w:rFonts w:ascii="Times New Roman" w:hAnsi="Times New Roman"/>
                <w:sz w:val="24"/>
                <w:szCs w:val="24"/>
              </w:rPr>
              <w:t>ными без владельцев</w:t>
            </w:r>
          </w:p>
        </w:tc>
        <w:tc>
          <w:tcPr>
            <w:tcW w:w="1956"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2028 год</w:t>
            </w:r>
          </w:p>
        </w:tc>
        <w:tc>
          <w:tcPr>
            <w:tcW w:w="2721"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профилактика появления </w:t>
            </w:r>
            <w:proofErr w:type="gramStart"/>
            <w:r w:rsidRPr="009D7F6B">
              <w:rPr>
                <w:rFonts w:ascii="Times New Roman" w:hAnsi="Times New Roman"/>
                <w:sz w:val="24"/>
                <w:szCs w:val="24"/>
              </w:rPr>
              <w:t>опасных</w:t>
            </w:r>
            <w:proofErr w:type="gramEnd"/>
            <w:r w:rsidRPr="009D7F6B">
              <w:rPr>
                <w:rFonts w:ascii="Times New Roman" w:hAnsi="Times New Roman"/>
                <w:sz w:val="24"/>
                <w:szCs w:val="24"/>
              </w:rPr>
              <w:t xml:space="preserve"> для жизни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животных в местах ма</w:t>
            </w:r>
            <w:r w:rsidRPr="009D7F6B">
              <w:rPr>
                <w:rFonts w:ascii="Times New Roman" w:hAnsi="Times New Roman"/>
                <w:sz w:val="24"/>
                <w:szCs w:val="24"/>
              </w:rPr>
              <w:t>с</w:t>
            </w:r>
            <w:r w:rsidRPr="009D7F6B">
              <w:rPr>
                <w:rFonts w:ascii="Times New Roman" w:hAnsi="Times New Roman"/>
                <w:sz w:val="24"/>
                <w:szCs w:val="24"/>
              </w:rPr>
              <w:t>сового скопления гра</w:t>
            </w:r>
            <w:r w:rsidRPr="009D7F6B">
              <w:rPr>
                <w:rFonts w:ascii="Times New Roman" w:hAnsi="Times New Roman"/>
                <w:sz w:val="24"/>
                <w:szCs w:val="24"/>
              </w:rPr>
              <w:t>ж</w:t>
            </w:r>
            <w:r w:rsidRPr="009D7F6B">
              <w:rPr>
                <w:rFonts w:ascii="Times New Roman" w:hAnsi="Times New Roman"/>
                <w:sz w:val="24"/>
                <w:szCs w:val="24"/>
              </w:rPr>
              <w:t>дан</w:t>
            </w:r>
          </w:p>
        </w:tc>
        <w:tc>
          <w:tcPr>
            <w:tcW w:w="2665"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создание </w:t>
            </w:r>
            <w:proofErr w:type="gramStart"/>
            <w:r w:rsidRPr="009D7F6B">
              <w:rPr>
                <w:rFonts w:ascii="Times New Roman" w:hAnsi="Times New Roman"/>
                <w:sz w:val="24"/>
                <w:szCs w:val="24"/>
              </w:rPr>
              <w:t>опасных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условий проживания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 территории города</w:t>
            </w:r>
          </w:p>
        </w:tc>
        <w:tc>
          <w:tcPr>
            <w:tcW w:w="2727" w:type="dxa"/>
            <w:tcBorders>
              <w:top w:val="single" w:sz="4" w:space="0" w:color="auto"/>
              <w:left w:val="single" w:sz="4" w:space="0" w:color="auto"/>
              <w:bottom w:val="single" w:sz="4" w:space="0" w:color="auto"/>
              <w:right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кол</w:t>
            </w:r>
            <w:r w:rsidRPr="009D7F6B">
              <w:rPr>
                <w:rFonts w:ascii="Times New Roman" w:hAnsi="Times New Roman"/>
                <w:sz w:val="24"/>
                <w:szCs w:val="24"/>
              </w:rPr>
              <w:t>и</w:t>
            </w:r>
            <w:r w:rsidRPr="009D7F6B">
              <w:rPr>
                <w:rFonts w:ascii="Times New Roman" w:hAnsi="Times New Roman"/>
                <w:sz w:val="24"/>
                <w:szCs w:val="24"/>
              </w:rPr>
              <w:t>чество животных без владельцев, находящи</w:t>
            </w:r>
            <w:r w:rsidRPr="009D7F6B">
              <w:rPr>
                <w:rFonts w:ascii="Times New Roman" w:hAnsi="Times New Roman"/>
                <w:sz w:val="24"/>
                <w:szCs w:val="24"/>
              </w:rPr>
              <w:t>х</w:t>
            </w:r>
            <w:r w:rsidRPr="009D7F6B">
              <w:rPr>
                <w:rFonts w:ascii="Times New Roman" w:hAnsi="Times New Roman"/>
                <w:sz w:val="24"/>
                <w:szCs w:val="24"/>
              </w:rPr>
              <w:t xml:space="preserve">ся на </w:t>
            </w:r>
            <w:proofErr w:type="gramStart"/>
            <w:r w:rsidRPr="009D7F6B">
              <w:rPr>
                <w:rFonts w:ascii="Times New Roman" w:hAnsi="Times New Roman"/>
                <w:sz w:val="24"/>
                <w:szCs w:val="24"/>
              </w:rPr>
              <w:t>пожизненном</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gramStart"/>
            <w:r w:rsidRPr="009D7F6B">
              <w:rPr>
                <w:rFonts w:ascii="Times New Roman" w:hAnsi="Times New Roman"/>
                <w:sz w:val="24"/>
                <w:szCs w:val="24"/>
              </w:rPr>
              <w:t>содержании</w:t>
            </w:r>
            <w:proofErr w:type="gramEnd"/>
            <w:r w:rsidRPr="009D7F6B">
              <w:rPr>
                <w:rFonts w:ascii="Times New Roman" w:hAnsi="Times New Roman"/>
                <w:sz w:val="24"/>
                <w:szCs w:val="24"/>
              </w:rPr>
              <w:t xml:space="preserve">; общее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количество отловленных животных (2023 год); </w:t>
            </w:r>
            <w:r w:rsidRPr="009D7F6B">
              <w:rPr>
                <w:rFonts w:ascii="Times New Roman" w:hAnsi="Times New Roman"/>
                <w:sz w:val="24"/>
                <w:szCs w:val="24"/>
              </w:rPr>
              <w:lastRenderedPageBreak/>
              <w:t>удельный вес объектов благоустройства, объе</w:t>
            </w:r>
            <w:r w:rsidRPr="009D7F6B">
              <w:rPr>
                <w:rFonts w:ascii="Times New Roman" w:hAnsi="Times New Roman"/>
                <w:sz w:val="24"/>
                <w:szCs w:val="24"/>
              </w:rPr>
              <w:t>к</w:t>
            </w:r>
            <w:r w:rsidRPr="009D7F6B">
              <w:rPr>
                <w:rFonts w:ascii="Times New Roman" w:hAnsi="Times New Roman"/>
                <w:sz w:val="24"/>
                <w:szCs w:val="24"/>
              </w:rPr>
              <w:t>тов, обеспечивающих санитарно-эпидемиологическую, экологическую и иную безопасность населения, отвечающих нормати</w:t>
            </w:r>
            <w:r w:rsidRPr="009D7F6B">
              <w:rPr>
                <w:rFonts w:ascii="Times New Roman" w:hAnsi="Times New Roman"/>
                <w:sz w:val="24"/>
                <w:szCs w:val="24"/>
              </w:rPr>
              <w:t>в</w:t>
            </w:r>
            <w:r w:rsidRPr="009D7F6B">
              <w:rPr>
                <w:rFonts w:ascii="Times New Roman" w:hAnsi="Times New Roman"/>
                <w:sz w:val="24"/>
                <w:szCs w:val="24"/>
              </w:rPr>
              <w:t>ным требованиям в сф</w:t>
            </w:r>
            <w:r w:rsidRPr="009D7F6B">
              <w:rPr>
                <w:rFonts w:ascii="Times New Roman" w:hAnsi="Times New Roman"/>
                <w:sz w:val="24"/>
                <w:szCs w:val="24"/>
              </w:rPr>
              <w:t>е</w:t>
            </w:r>
            <w:r w:rsidRPr="009D7F6B">
              <w:rPr>
                <w:rFonts w:ascii="Times New Roman" w:hAnsi="Times New Roman"/>
                <w:sz w:val="24"/>
                <w:szCs w:val="24"/>
              </w:rPr>
              <w:t xml:space="preserve">ре ЖКХ </w:t>
            </w:r>
          </w:p>
        </w:tc>
      </w:tr>
      <w:tr w:rsidR="009D7F6B" w:rsidRPr="009D7F6B" w:rsidTr="009D7F6B">
        <w:trPr>
          <w:trHeight w:val="113"/>
          <w:jc w:val="center"/>
        </w:trPr>
        <w:tc>
          <w:tcPr>
            <w:tcW w:w="709" w:type="dxa"/>
            <w:tcBorders>
              <w:top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39</w:t>
            </w:r>
          </w:p>
        </w:tc>
        <w:tc>
          <w:tcPr>
            <w:tcW w:w="2526" w:type="dxa"/>
            <w:tcBorders>
              <w:top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4.8.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Обслуживание сист</w:t>
            </w:r>
            <w:r w:rsidRPr="009D7F6B">
              <w:rPr>
                <w:rFonts w:ascii="Times New Roman" w:hAnsi="Times New Roman"/>
                <w:sz w:val="24"/>
                <w:szCs w:val="24"/>
              </w:rPr>
              <w:t>е</w:t>
            </w:r>
            <w:r w:rsidRPr="009D7F6B">
              <w:rPr>
                <w:rFonts w:ascii="Times New Roman" w:hAnsi="Times New Roman"/>
                <w:sz w:val="24"/>
                <w:szCs w:val="24"/>
              </w:rPr>
              <w:t xml:space="preserve">мы оповещения </w:t>
            </w:r>
          </w:p>
        </w:tc>
        <w:tc>
          <w:tcPr>
            <w:tcW w:w="1956" w:type="dxa"/>
            <w:tcBorders>
              <w:top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главное </w:t>
            </w:r>
            <w:proofErr w:type="gramStart"/>
            <w:r w:rsidRPr="009D7F6B">
              <w:rPr>
                <w:rFonts w:ascii="Times New Roman" w:hAnsi="Times New Roman"/>
                <w:sz w:val="24"/>
                <w:szCs w:val="24"/>
              </w:rPr>
              <w:t>управ-</w:t>
            </w:r>
            <w:proofErr w:type="spellStart"/>
            <w:r w:rsidRPr="009D7F6B">
              <w:rPr>
                <w:rFonts w:ascii="Times New Roman" w:hAnsi="Times New Roman"/>
                <w:sz w:val="24"/>
                <w:szCs w:val="24"/>
              </w:rPr>
              <w:t>ление</w:t>
            </w:r>
            <w:proofErr w:type="spellEnd"/>
            <w:proofErr w:type="gramEnd"/>
            <w:r w:rsidRPr="009D7F6B">
              <w:rPr>
                <w:rFonts w:ascii="Times New Roman" w:hAnsi="Times New Roman"/>
                <w:sz w:val="24"/>
                <w:szCs w:val="24"/>
              </w:rPr>
              <w:t xml:space="preserve"> по ГО, ЧС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ПБ</w:t>
            </w:r>
          </w:p>
        </w:tc>
        <w:tc>
          <w:tcPr>
            <w:tcW w:w="1297" w:type="dxa"/>
            <w:tcBorders>
              <w:top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Borders>
              <w:top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Borders>
              <w:top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рост доли населения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города, обеспеченного </w:t>
            </w:r>
            <w:proofErr w:type="gramStart"/>
            <w:r w:rsidRPr="009D7F6B">
              <w:rPr>
                <w:rFonts w:ascii="Times New Roman" w:hAnsi="Times New Roman"/>
                <w:sz w:val="24"/>
                <w:szCs w:val="24"/>
              </w:rPr>
              <w:t>гарантированным</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оповещением об опасн</w:t>
            </w:r>
            <w:r w:rsidRPr="009D7F6B">
              <w:rPr>
                <w:rFonts w:ascii="Times New Roman" w:hAnsi="Times New Roman"/>
                <w:sz w:val="24"/>
                <w:szCs w:val="24"/>
              </w:rPr>
              <w:t>о</w:t>
            </w:r>
            <w:r w:rsidRPr="009D7F6B">
              <w:rPr>
                <w:rFonts w:ascii="Times New Roman" w:hAnsi="Times New Roman"/>
                <w:sz w:val="24"/>
                <w:szCs w:val="24"/>
              </w:rPr>
              <w:t xml:space="preserve">стях, возникающих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при военных конфликтах или вследствие этих конфликтов, а также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при чрезвычайных сит</w:t>
            </w:r>
            <w:r w:rsidRPr="009D7F6B">
              <w:rPr>
                <w:rFonts w:ascii="Times New Roman" w:hAnsi="Times New Roman"/>
                <w:sz w:val="24"/>
                <w:szCs w:val="24"/>
              </w:rPr>
              <w:t>у</w:t>
            </w:r>
            <w:r w:rsidRPr="009D7F6B">
              <w:rPr>
                <w:rFonts w:ascii="Times New Roman" w:hAnsi="Times New Roman"/>
                <w:sz w:val="24"/>
                <w:szCs w:val="24"/>
              </w:rPr>
              <w:t xml:space="preserve">ациях или при угрозе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их возникновения</w:t>
            </w:r>
          </w:p>
        </w:tc>
        <w:tc>
          <w:tcPr>
            <w:tcW w:w="2665" w:type="dxa"/>
            <w:tcBorders>
              <w:top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rPr>
            </w:pPr>
            <w:r w:rsidRPr="009D7F6B">
              <w:rPr>
                <w:rFonts w:ascii="Times New Roman" w:eastAsia="Calibri" w:hAnsi="Times New Roman"/>
                <w:sz w:val="24"/>
                <w:szCs w:val="24"/>
              </w:rPr>
              <w:t>отсутствие возможности своевременного опов</w:t>
            </w:r>
            <w:r w:rsidRPr="009D7F6B">
              <w:rPr>
                <w:rFonts w:ascii="Times New Roman" w:eastAsia="Calibri" w:hAnsi="Times New Roman"/>
                <w:sz w:val="24"/>
                <w:szCs w:val="24"/>
              </w:rPr>
              <w:t>е</w:t>
            </w:r>
            <w:r w:rsidRPr="009D7F6B">
              <w:rPr>
                <w:rFonts w:ascii="Times New Roman" w:eastAsia="Calibri" w:hAnsi="Times New Roman"/>
                <w:sz w:val="24"/>
                <w:szCs w:val="24"/>
              </w:rPr>
              <w:t xml:space="preserve">щения населения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rPr>
            </w:pPr>
            <w:r w:rsidRPr="009D7F6B">
              <w:rPr>
                <w:rFonts w:ascii="Times New Roman" w:eastAsia="Calibri" w:hAnsi="Times New Roman"/>
                <w:sz w:val="24"/>
                <w:szCs w:val="24"/>
              </w:rPr>
              <w:t>и обеспечения полн</w:t>
            </w:r>
            <w:r w:rsidRPr="009D7F6B">
              <w:rPr>
                <w:rFonts w:ascii="Times New Roman" w:eastAsia="Calibri" w:hAnsi="Times New Roman"/>
                <w:sz w:val="24"/>
                <w:szCs w:val="24"/>
              </w:rPr>
              <w:t>о</w:t>
            </w:r>
            <w:r w:rsidRPr="009D7F6B">
              <w:rPr>
                <w:rFonts w:ascii="Times New Roman" w:eastAsia="Calibri" w:hAnsi="Times New Roman"/>
                <w:sz w:val="24"/>
                <w:szCs w:val="24"/>
              </w:rPr>
              <w:t xml:space="preserve">мочий возложенных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rPr>
            </w:pPr>
            <w:r w:rsidRPr="009D7F6B">
              <w:rPr>
                <w:rFonts w:ascii="Times New Roman" w:eastAsia="Calibri" w:hAnsi="Times New Roman"/>
                <w:sz w:val="24"/>
                <w:szCs w:val="24"/>
              </w:rPr>
              <w:t>на орган местного сам</w:t>
            </w:r>
            <w:r w:rsidRPr="009D7F6B">
              <w:rPr>
                <w:rFonts w:ascii="Times New Roman" w:eastAsia="Calibri" w:hAnsi="Times New Roman"/>
                <w:sz w:val="24"/>
                <w:szCs w:val="24"/>
              </w:rPr>
              <w:t>о</w:t>
            </w:r>
            <w:r w:rsidRPr="009D7F6B">
              <w:rPr>
                <w:rFonts w:ascii="Times New Roman" w:eastAsia="Calibri" w:hAnsi="Times New Roman"/>
                <w:sz w:val="24"/>
                <w:szCs w:val="24"/>
              </w:rPr>
              <w:t xml:space="preserve">управления в области защиты населения </w:t>
            </w:r>
          </w:p>
          <w:p w:rsidR="009D7F6B" w:rsidRPr="009D7F6B" w:rsidRDefault="009D7F6B" w:rsidP="009D7F6B">
            <w:pPr>
              <w:widowControl w:val="0"/>
              <w:autoSpaceDE w:val="0"/>
              <w:autoSpaceDN w:val="0"/>
              <w:adjustRightInd w:val="0"/>
              <w:spacing w:after="0" w:line="240" w:lineRule="auto"/>
              <w:rPr>
                <w:rFonts w:ascii="Times New Roman" w:eastAsia="Calibri" w:hAnsi="Times New Roman"/>
                <w:sz w:val="24"/>
                <w:szCs w:val="24"/>
              </w:rPr>
            </w:pPr>
            <w:r w:rsidRPr="009D7F6B">
              <w:rPr>
                <w:rFonts w:ascii="Times New Roman" w:eastAsia="Calibri" w:hAnsi="Times New Roman"/>
                <w:sz w:val="24"/>
                <w:szCs w:val="24"/>
              </w:rPr>
              <w:t>и территорий</w:t>
            </w:r>
          </w:p>
        </w:tc>
        <w:tc>
          <w:tcPr>
            <w:tcW w:w="2727" w:type="dxa"/>
            <w:tcBorders>
              <w:top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доля охвата территории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города техническими средствами муниц</w:t>
            </w:r>
            <w:r w:rsidRPr="009D7F6B">
              <w:rPr>
                <w:rFonts w:ascii="Times New Roman" w:hAnsi="Times New Roman"/>
                <w:sz w:val="24"/>
                <w:szCs w:val="24"/>
              </w:rPr>
              <w:t>и</w:t>
            </w:r>
            <w:r w:rsidRPr="009D7F6B">
              <w:rPr>
                <w:rFonts w:ascii="Times New Roman" w:hAnsi="Times New Roman"/>
                <w:sz w:val="24"/>
                <w:szCs w:val="24"/>
              </w:rPr>
              <w:t>пальной автоматизир</w:t>
            </w:r>
            <w:r w:rsidRPr="009D7F6B">
              <w:rPr>
                <w:rFonts w:ascii="Times New Roman" w:hAnsi="Times New Roman"/>
                <w:sz w:val="24"/>
                <w:szCs w:val="24"/>
              </w:rPr>
              <w:t>о</w:t>
            </w:r>
            <w:r w:rsidRPr="009D7F6B">
              <w:rPr>
                <w:rFonts w:ascii="Times New Roman" w:hAnsi="Times New Roman"/>
                <w:sz w:val="24"/>
                <w:szCs w:val="24"/>
              </w:rPr>
              <w:t xml:space="preserve">ванной системы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оповещения</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40</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4.9. И</w:t>
            </w:r>
            <w:r w:rsidRPr="009D7F6B">
              <w:rPr>
                <w:rFonts w:ascii="Times New Roman" w:eastAsiaTheme="minorHAnsi" w:hAnsi="Times New Roman"/>
                <w:sz w:val="24"/>
                <w:lang w:eastAsia="en-US"/>
              </w:rPr>
              <w:t>з</w:t>
            </w:r>
            <w:r w:rsidRPr="009D7F6B">
              <w:rPr>
                <w:rFonts w:ascii="Times New Roman" w:eastAsiaTheme="minorHAnsi" w:hAnsi="Times New Roman"/>
                <w:sz w:val="24"/>
                <w:lang w:eastAsia="en-US"/>
              </w:rPr>
              <w:t xml:space="preserve">готовление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и распространение среди населения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печатной продукции по вопросам гражда</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ской обороны, чрезв</w:t>
            </w:r>
            <w:r w:rsidRPr="009D7F6B">
              <w:rPr>
                <w:rFonts w:ascii="Times New Roman" w:eastAsiaTheme="minorHAnsi" w:hAnsi="Times New Roman"/>
                <w:sz w:val="24"/>
                <w:lang w:eastAsia="en-US"/>
              </w:rPr>
              <w:t>ы</w:t>
            </w:r>
            <w:r w:rsidRPr="009D7F6B">
              <w:rPr>
                <w:rFonts w:ascii="Times New Roman" w:eastAsiaTheme="minorHAnsi" w:hAnsi="Times New Roman"/>
                <w:sz w:val="24"/>
                <w:lang w:eastAsia="en-US"/>
              </w:rPr>
              <w:t>чайных ситуаций и пожарной безопасн</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сти</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главное управл</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 xml:space="preserve">ние по ГО, ЧС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и ПБ</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2030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профилактика пожаров;</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рост доли осведомле</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ного населения по в</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просам гражданской обороны, чрезвычайных ситуаций и пожарной безопасности</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создание дополнител</w:t>
            </w:r>
            <w:r w:rsidRPr="009D7F6B">
              <w:rPr>
                <w:rFonts w:ascii="Times New Roman" w:eastAsiaTheme="minorHAnsi" w:hAnsi="Times New Roman"/>
                <w:sz w:val="24"/>
                <w:lang w:eastAsia="en-US"/>
              </w:rPr>
              <w:t>ь</w:t>
            </w:r>
            <w:r w:rsidRPr="009D7F6B">
              <w:rPr>
                <w:rFonts w:ascii="Times New Roman" w:eastAsiaTheme="minorHAnsi" w:hAnsi="Times New Roman"/>
                <w:sz w:val="24"/>
                <w:lang w:eastAsia="en-US"/>
              </w:rPr>
              <w:t>ных условий для ра</w:t>
            </w:r>
            <w:r w:rsidRPr="009D7F6B">
              <w:rPr>
                <w:rFonts w:ascii="Times New Roman" w:eastAsiaTheme="minorHAnsi" w:hAnsi="Times New Roman"/>
                <w:sz w:val="24"/>
                <w:lang w:eastAsia="en-US"/>
              </w:rPr>
              <w:t>с</w:t>
            </w:r>
            <w:r w:rsidRPr="009D7F6B">
              <w:rPr>
                <w:rFonts w:ascii="Times New Roman" w:eastAsiaTheme="minorHAnsi" w:hAnsi="Times New Roman"/>
                <w:sz w:val="24"/>
                <w:lang w:eastAsia="en-US"/>
              </w:rPr>
              <w:t>пространения пожаров и роста количества п</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страдавшего населения</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показатель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 прирост профилактических м</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роприятий по вопросам гражданской обороны, чрезвычайным ситуац</w:t>
            </w:r>
            <w:r w:rsidRPr="009D7F6B">
              <w:rPr>
                <w:rFonts w:ascii="Times New Roman" w:eastAsiaTheme="minorHAnsi" w:hAnsi="Times New Roman"/>
                <w:sz w:val="24"/>
                <w:lang w:eastAsia="en-US"/>
              </w:rPr>
              <w:t>и</w:t>
            </w:r>
            <w:r w:rsidRPr="009D7F6B">
              <w:rPr>
                <w:rFonts w:ascii="Times New Roman" w:eastAsiaTheme="minorHAnsi" w:hAnsi="Times New Roman"/>
                <w:sz w:val="24"/>
                <w:lang w:eastAsia="en-US"/>
              </w:rPr>
              <w:t>ям, пожарной безопасн</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 xml:space="preserve">сти в текущем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по отношению к пр</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шлому году</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41</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4.10.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Содержание мест (площадок) накопл</w:t>
            </w:r>
            <w:r w:rsidRPr="009D7F6B">
              <w:rPr>
                <w:rFonts w:ascii="Times New Roman" w:hAnsi="Times New Roman"/>
                <w:sz w:val="24"/>
                <w:szCs w:val="24"/>
              </w:rPr>
              <w:t>е</w:t>
            </w:r>
            <w:r w:rsidRPr="009D7F6B">
              <w:rPr>
                <w:rFonts w:ascii="Times New Roman" w:hAnsi="Times New Roman"/>
                <w:sz w:val="24"/>
                <w:szCs w:val="24"/>
              </w:rPr>
              <w:t>ния твердых комм</w:t>
            </w:r>
            <w:r w:rsidRPr="009D7F6B">
              <w:rPr>
                <w:rFonts w:ascii="Times New Roman" w:hAnsi="Times New Roman"/>
                <w:sz w:val="24"/>
                <w:szCs w:val="24"/>
              </w:rPr>
              <w:t>у</w:t>
            </w:r>
            <w:r w:rsidRPr="009D7F6B">
              <w:rPr>
                <w:rFonts w:ascii="Times New Roman" w:hAnsi="Times New Roman"/>
                <w:sz w:val="24"/>
                <w:szCs w:val="24"/>
              </w:rPr>
              <w:t xml:space="preserve">нальных отходов, </w:t>
            </w:r>
          </w:p>
          <w:p w:rsidR="009D7F6B" w:rsidRPr="009D7F6B" w:rsidRDefault="009D7F6B" w:rsidP="009D7F6B">
            <w:pPr>
              <w:widowControl w:val="0"/>
              <w:autoSpaceDE w:val="0"/>
              <w:autoSpaceDN w:val="0"/>
              <w:spacing w:after="0" w:line="240" w:lineRule="auto"/>
              <w:rPr>
                <w:rFonts w:ascii="Times New Roman" w:hAnsi="Times New Roman"/>
                <w:sz w:val="24"/>
                <w:szCs w:val="24"/>
              </w:rPr>
            </w:pPr>
            <w:proofErr w:type="gramStart"/>
            <w:r w:rsidRPr="009D7F6B">
              <w:rPr>
                <w:rFonts w:ascii="Times New Roman" w:hAnsi="Times New Roman"/>
                <w:sz w:val="24"/>
                <w:szCs w:val="24"/>
              </w:rPr>
              <w:t>созданных</w:t>
            </w:r>
            <w:proofErr w:type="gramEnd"/>
            <w:r w:rsidRPr="009D7F6B">
              <w:rPr>
                <w:rFonts w:ascii="Times New Roman" w:hAnsi="Times New Roman"/>
                <w:sz w:val="24"/>
                <w:szCs w:val="24"/>
              </w:rPr>
              <w:t xml:space="preserve"> в зоне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индивидуальной ж</w:t>
            </w:r>
            <w:r w:rsidRPr="009D7F6B">
              <w:rPr>
                <w:rFonts w:ascii="Times New Roman" w:hAnsi="Times New Roman"/>
                <w:sz w:val="24"/>
                <w:szCs w:val="24"/>
              </w:rPr>
              <w:t>и</w:t>
            </w:r>
            <w:r w:rsidRPr="009D7F6B">
              <w:rPr>
                <w:rFonts w:ascii="Times New Roman" w:hAnsi="Times New Roman"/>
                <w:sz w:val="24"/>
                <w:szCs w:val="24"/>
              </w:rPr>
              <w:t>лой застройки</w:t>
            </w:r>
          </w:p>
        </w:tc>
        <w:tc>
          <w:tcPr>
            <w:tcW w:w="195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администрации районов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в городе</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поддержание удовлетв</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 xml:space="preserve">рительной санитарной обстановки, обеспечение качественной услуги </w:t>
            </w:r>
          </w:p>
          <w:p w:rsidR="009D7F6B" w:rsidRPr="009D7F6B" w:rsidRDefault="009D7F6B" w:rsidP="009D7F6B">
            <w:pPr>
              <w:widowControl w:val="0"/>
              <w:spacing w:after="0" w:line="240" w:lineRule="auto"/>
              <w:rPr>
                <w:rFonts w:ascii="Times New Roman" w:eastAsiaTheme="minorHAnsi" w:hAnsi="Times New Roman"/>
                <w:sz w:val="24"/>
                <w:szCs w:val="24"/>
                <w:lang w:eastAsia="en-US"/>
              </w:rPr>
            </w:pPr>
            <w:proofErr w:type="gramStart"/>
            <w:r w:rsidRPr="009D7F6B">
              <w:rPr>
                <w:rFonts w:ascii="Times New Roman" w:eastAsiaTheme="minorHAnsi" w:hAnsi="Times New Roman"/>
                <w:sz w:val="24"/>
                <w:szCs w:val="24"/>
                <w:lang w:eastAsia="en-US"/>
              </w:rPr>
              <w:t>по обращению с тве</w:t>
            </w:r>
            <w:r w:rsidRPr="009D7F6B">
              <w:rPr>
                <w:rFonts w:ascii="Times New Roman" w:eastAsiaTheme="minorHAnsi" w:hAnsi="Times New Roman"/>
                <w:sz w:val="24"/>
                <w:szCs w:val="24"/>
                <w:lang w:eastAsia="en-US"/>
              </w:rPr>
              <w:t>р</w:t>
            </w:r>
            <w:r w:rsidRPr="009D7F6B">
              <w:rPr>
                <w:rFonts w:ascii="Times New Roman" w:eastAsiaTheme="minorHAnsi" w:hAnsi="Times New Roman"/>
                <w:sz w:val="24"/>
                <w:szCs w:val="24"/>
                <w:lang w:eastAsia="en-US"/>
              </w:rPr>
              <w:t>дыми коммунальными отходами региональн</w:t>
            </w:r>
            <w:r w:rsidRPr="009D7F6B">
              <w:rPr>
                <w:rFonts w:ascii="Times New Roman" w:eastAsiaTheme="minorHAnsi" w:hAnsi="Times New Roman"/>
                <w:sz w:val="24"/>
                <w:szCs w:val="24"/>
                <w:lang w:eastAsia="en-US"/>
              </w:rPr>
              <w:t>ы</w:t>
            </w:r>
            <w:r w:rsidRPr="009D7F6B">
              <w:rPr>
                <w:rFonts w:ascii="Times New Roman" w:eastAsiaTheme="minorHAnsi" w:hAnsi="Times New Roman"/>
                <w:sz w:val="24"/>
                <w:szCs w:val="24"/>
                <w:lang w:eastAsia="en-US"/>
              </w:rPr>
              <w:t>ми операторами по о</w:t>
            </w:r>
            <w:r w:rsidRPr="009D7F6B">
              <w:rPr>
                <w:rFonts w:ascii="Times New Roman" w:eastAsiaTheme="minorHAnsi" w:hAnsi="Times New Roman"/>
                <w:sz w:val="24"/>
                <w:szCs w:val="24"/>
                <w:lang w:eastAsia="en-US"/>
              </w:rPr>
              <w:t>б</w:t>
            </w:r>
            <w:r w:rsidRPr="009D7F6B">
              <w:rPr>
                <w:rFonts w:ascii="Times New Roman" w:eastAsiaTheme="minorHAnsi" w:hAnsi="Times New Roman"/>
                <w:sz w:val="24"/>
                <w:szCs w:val="24"/>
                <w:lang w:eastAsia="en-US"/>
              </w:rPr>
              <w:t xml:space="preserve">ращению с твердыми коммунальными </w:t>
            </w:r>
            <w:proofErr w:type="gramEnd"/>
          </w:p>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отходами</w:t>
            </w:r>
          </w:p>
        </w:tc>
        <w:tc>
          <w:tcPr>
            <w:tcW w:w="2665" w:type="dxa"/>
          </w:tcPr>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ухудшение экологич</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ской, санитарно-эпидемиологической обстановки в зоне инд</w:t>
            </w:r>
            <w:r w:rsidRPr="009D7F6B">
              <w:rPr>
                <w:rFonts w:ascii="Times New Roman" w:eastAsiaTheme="minorHAnsi" w:hAnsi="Times New Roman"/>
                <w:sz w:val="24"/>
                <w:szCs w:val="24"/>
                <w:lang w:eastAsia="en-US"/>
              </w:rPr>
              <w:t>и</w:t>
            </w:r>
            <w:r w:rsidRPr="009D7F6B">
              <w:rPr>
                <w:rFonts w:ascii="Times New Roman" w:eastAsiaTheme="minorHAnsi" w:hAnsi="Times New Roman"/>
                <w:sz w:val="24"/>
                <w:szCs w:val="24"/>
                <w:lang w:eastAsia="en-US"/>
              </w:rPr>
              <w:t xml:space="preserve">видуальной жилой </w:t>
            </w:r>
          </w:p>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застройки</w:t>
            </w:r>
          </w:p>
        </w:tc>
        <w:tc>
          <w:tcPr>
            <w:tcW w:w="2727" w:type="dxa"/>
          </w:tcPr>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влияет на показатель </w:t>
            </w:r>
          </w:p>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результативности: доля мест (площадок) нако</w:t>
            </w:r>
            <w:r w:rsidRPr="009D7F6B">
              <w:rPr>
                <w:rFonts w:ascii="Times New Roman" w:eastAsiaTheme="minorHAnsi" w:hAnsi="Times New Roman"/>
                <w:sz w:val="24"/>
                <w:szCs w:val="24"/>
                <w:lang w:eastAsia="en-US"/>
              </w:rPr>
              <w:t>п</w:t>
            </w:r>
            <w:r w:rsidRPr="009D7F6B">
              <w:rPr>
                <w:rFonts w:ascii="Times New Roman" w:eastAsiaTheme="minorHAnsi" w:hAnsi="Times New Roman"/>
                <w:sz w:val="24"/>
                <w:szCs w:val="24"/>
                <w:lang w:eastAsia="en-US"/>
              </w:rPr>
              <w:t>ления твердых комм</w:t>
            </w:r>
            <w:r w:rsidRPr="009D7F6B">
              <w:rPr>
                <w:rFonts w:ascii="Times New Roman" w:eastAsiaTheme="minorHAnsi" w:hAnsi="Times New Roman"/>
                <w:sz w:val="24"/>
                <w:szCs w:val="24"/>
                <w:lang w:eastAsia="en-US"/>
              </w:rPr>
              <w:t>у</w:t>
            </w:r>
            <w:r w:rsidRPr="009D7F6B">
              <w:rPr>
                <w:rFonts w:ascii="Times New Roman" w:eastAsiaTheme="minorHAnsi" w:hAnsi="Times New Roman"/>
                <w:sz w:val="24"/>
                <w:szCs w:val="24"/>
                <w:lang w:eastAsia="en-US"/>
              </w:rPr>
              <w:t xml:space="preserve">нальных отходов, </w:t>
            </w:r>
          </w:p>
          <w:p w:rsidR="009D7F6B" w:rsidRPr="009D7F6B" w:rsidRDefault="009D7F6B" w:rsidP="009D7F6B">
            <w:pPr>
              <w:widowControl w:val="0"/>
              <w:spacing w:after="0" w:line="240" w:lineRule="auto"/>
              <w:rPr>
                <w:rFonts w:ascii="Times New Roman" w:eastAsiaTheme="minorHAnsi" w:hAnsi="Times New Roman"/>
                <w:sz w:val="24"/>
                <w:szCs w:val="24"/>
                <w:lang w:eastAsia="en-US"/>
              </w:rPr>
            </w:pPr>
            <w:proofErr w:type="gramStart"/>
            <w:r w:rsidRPr="009D7F6B">
              <w:rPr>
                <w:rFonts w:ascii="Times New Roman" w:eastAsiaTheme="minorHAnsi" w:hAnsi="Times New Roman"/>
                <w:sz w:val="24"/>
                <w:szCs w:val="24"/>
                <w:lang w:eastAsia="en-US"/>
              </w:rPr>
              <w:t>созданных</w:t>
            </w:r>
            <w:proofErr w:type="gramEnd"/>
            <w:r w:rsidRPr="009D7F6B">
              <w:rPr>
                <w:rFonts w:ascii="Times New Roman" w:eastAsiaTheme="minorHAnsi" w:hAnsi="Times New Roman"/>
                <w:sz w:val="24"/>
                <w:szCs w:val="24"/>
                <w:lang w:eastAsia="en-US"/>
              </w:rPr>
              <w:t xml:space="preserve"> в зоне инд</w:t>
            </w:r>
            <w:r w:rsidRPr="009D7F6B">
              <w:rPr>
                <w:rFonts w:ascii="Times New Roman" w:eastAsiaTheme="minorHAnsi" w:hAnsi="Times New Roman"/>
                <w:sz w:val="24"/>
                <w:szCs w:val="24"/>
                <w:lang w:eastAsia="en-US"/>
              </w:rPr>
              <w:t>и</w:t>
            </w:r>
            <w:r w:rsidRPr="009D7F6B">
              <w:rPr>
                <w:rFonts w:ascii="Times New Roman" w:eastAsiaTheme="minorHAnsi" w:hAnsi="Times New Roman"/>
                <w:sz w:val="24"/>
                <w:szCs w:val="24"/>
                <w:lang w:eastAsia="en-US"/>
              </w:rPr>
              <w:t xml:space="preserve">видуальной жилой </w:t>
            </w:r>
          </w:p>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застройки, на которых выполняются работы </w:t>
            </w:r>
          </w:p>
          <w:p w:rsidR="009D7F6B" w:rsidRPr="009D7F6B" w:rsidRDefault="009D7F6B" w:rsidP="009D7F6B">
            <w:pPr>
              <w:widowControl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по содержанию (2023 год); удельный вес об</w:t>
            </w:r>
            <w:r w:rsidRPr="009D7F6B">
              <w:rPr>
                <w:rFonts w:ascii="Times New Roman" w:eastAsiaTheme="minorHAnsi" w:hAnsi="Times New Roman"/>
                <w:sz w:val="24"/>
                <w:szCs w:val="24"/>
                <w:lang w:eastAsia="en-US"/>
              </w:rPr>
              <w:t>ъ</w:t>
            </w:r>
            <w:r w:rsidRPr="009D7F6B">
              <w:rPr>
                <w:rFonts w:ascii="Times New Roman" w:eastAsiaTheme="minorHAnsi" w:hAnsi="Times New Roman"/>
                <w:sz w:val="24"/>
                <w:szCs w:val="24"/>
                <w:lang w:eastAsia="en-US"/>
              </w:rPr>
              <w:t>ектов благоустройства, объектов, обеспечива</w:t>
            </w:r>
            <w:r w:rsidRPr="009D7F6B">
              <w:rPr>
                <w:rFonts w:ascii="Times New Roman" w:eastAsiaTheme="minorHAnsi" w:hAnsi="Times New Roman"/>
                <w:sz w:val="24"/>
                <w:szCs w:val="24"/>
                <w:lang w:eastAsia="en-US"/>
              </w:rPr>
              <w:t>ю</w:t>
            </w:r>
            <w:r w:rsidRPr="009D7F6B">
              <w:rPr>
                <w:rFonts w:ascii="Times New Roman" w:eastAsiaTheme="minorHAnsi" w:hAnsi="Times New Roman"/>
                <w:sz w:val="24"/>
                <w:szCs w:val="24"/>
                <w:lang w:eastAsia="en-US"/>
              </w:rPr>
              <w:t>щих санитарно-эпидемиологическую, экологическую и иную безопасность населения, отвечающих нормати</w:t>
            </w:r>
            <w:r w:rsidRPr="009D7F6B">
              <w:rPr>
                <w:rFonts w:ascii="Times New Roman" w:eastAsiaTheme="minorHAnsi" w:hAnsi="Times New Roman"/>
                <w:sz w:val="24"/>
                <w:szCs w:val="24"/>
                <w:lang w:eastAsia="en-US"/>
              </w:rPr>
              <w:t>в</w:t>
            </w:r>
            <w:r w:rsidRPr="009D7F6B">
              <w:rPr>
                <w:rFonts w:ascii="Times New Roman" w:eastAsiaTheme="minorHAnsi" w:hAnsi="Times New Roman"/>
                <w:sz w:val="24"/>
                <w:szCs w:val="24"/>
                <w:lang w:eastAsia="en-US"/>
              </w:rPr>
              <w:t>ным требованиям в сф</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 xml:space="preserve">ре ЖКХ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42</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Мероприятие 4.11.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Реконструкция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(модернизация) сист</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мы оповещения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главное управл</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 xml:space="preserve">ние по ГО, ЧС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и ПБ</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w:t>
            </w:r>
            <w:r w:rsidRPr="009D7F6B">
              <w:rPr>
                <w:rFonts w:ascii="Times New Roman" w:eastAsiaTheme="minorHAnsi" w:hAnsi="Times New Roman"/>
                <w:sz w:val="24"/>
                <w:szCs w:val="24"/>
                <w:lang w:val="en-US" w:eastAsia="en-US"/>
              </w:rPr>
              <w:t>5</w:t>
            </w:r>
            <w:r w:rsidRPr="009D7F6B">
              <w:rPr>
                <w:rFonts w:ascii="Times New Roman" w:eastAsiaTheme="minorHAnsi" w:hAnsi="Times New Roman"/>
                <w:sz w:val="24"/>
                <w:szCs w:val="24"/>
                <w:lang w:eastAsia="en-US"/>
              </w:rPr>
              <w:t xml:space="preserve">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рост доли населения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города, обеспеченного </w:t>
            </w:r>
            <w:proofErr w:type="gramStart"/>
            <w:r w:rsidRPr="009D7F6B">
              <w:rPr>
                <w:rFonts w:ascii="Times New Roman" w:eastAsiaTheme="minorHAnsi" w:hAnsi="Times New Roman"/>
                <w:sz w:val="24"/>
                <w:szCs w:val="24"/>
                <w:lang w:eastAsia="en-US"/>
              </w:rPr>
              <w:t>гарантированным</w:t>
            </w:r>
            <w:proofErr w:type="gramEnd"/>
            <w:r w:rsidRPr="009D7F6B">
              <w:rPr>
                <w:rFonts w:ascii="Times New Roman" w:eastAsiaTheme="minorHAnsi" w:hAnsi="Times New Roman"/>
                <w:sz w:val="24"/>
                <w:szCs w:val="24"/>
                <w:lang w:eastAsia="en-US"/>
              </w:rPr>
              <w:t xml:space="preserve">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оповещением об опасн</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 xml:space="preserve">стях, возникающих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при военных конфликтах или вследствие этих конфликтов, а также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при чрезвычайных сит</w:t>
            </w:r>
            <w:r w:rsidRPr="009D7F6B">
              <w:rPr>
                <w:rFonts w:ascii="Times New Roman" w:eastAsiaTheme="minorHAnsi" w:hAnsi="Times New Roman"/>
                <w:sz w:val="24"/>
                <w:szCs w:val="24"/>
                <w:lang w:eastAsia="en-US"/>
              </w:rPr>
              <w:t>у</w:t>
            </w:r>
            <w:r w:rsidRPr="009D7F6B">
              <w:rPr>
                <w:rFonts w:ascii="Times New Roman" w:eastAsiaTheme="minorHAnsi" w:hAnsi="Times New Roman"/>
                <w:sz w:val="24"/>
                <w:szCs w:val="24"/>
                <w:lang w:eastAsia="en-US"/>
              </w:rPr>
              <w:t xml:space="preserve">ациях или при угрозе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их возникновения</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lastRenderedPageBreak/>
              <w:t>отсутствие возможности своевременного опов</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щения населения и обеспечения полном</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 xml:space="preserve">чий, возложенных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на орган местного сам</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 xml:space="preserve">управления в области защиты населения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и территорий</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влияет на 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результативности: доля охвата территории гор</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да техническими сре</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 xml:space="preserve">ствами муниципальной автоматизированной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системы оповещения</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43</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4.12. Поддержка частных приютов для живо</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ных по содержанию животных без вл</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дельцев и (или) ж</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 xml:space="preserve">вотных, от права </w:t>
            </w:r>
            <w:proofErr w:type="gramStart"/>
            <w:r w:rsidRPr="009D7F6B">
              <w:rPr>
                <w:rFonts w:ascii="Times New Roman" w:eastAsiaTheme="minorHAnsi" w:hAnsi="Times New Roman" w:cstheme="minorBidi"/>
                <w:sz w:val="24"/>
                <w:szCs w:val="24"/>
                <w:lang w:eastAsia="en-US"/>
              </w:rPr>
              <w:t>со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ственности</w:t>
            </w:r>
            <w:proofErr w:type="gramEnd"/>
            <w:r w:rsidRPr="009D7F6B">
              <w:rPr>
                <w:rFonts w:ascii="Times New Roman" w:eastAsiaTheme="minorHAnsi" w:hAnsi="Times New Roman" w:cstheme="minorBidi"/>
                <w:sz w:val="24"/>
                <w:szCs w:val="24"/>
                <w:lang w:eastAsia="en-US"/>
              </w:rPr>
              <w:t xml:space="preserve"> на которых владельцы отказались</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 2023 году - д</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партамент горо</w:t>
            </w:r>
            <w:r w:rsidRPr="009D7F6B">
              <w:rPr>
                <w:rFonts w:ascii="Times New Roman" w:eastAsiaTheme="minorHAnsi" w:hAnsi="Times New Roman" w:cstheme="minorBidi"/>
                <w:sz w:val="24"/>
                <w:szCs w:val="24"/>
                <w:lang w:eastAsia="en-US"/>
              </w:rPr>
              <w:t>д</w:t>
            </w:r>
            <w:r w:rsidRPr="009D7F6B">
              <w:rPr>
                <w:rFonts w:ascii="Times New Roman" w:eastAsiaTheme="minorHAnsi" w:hAnsi="Times New Roman" w:cstheme="minorBidi"/>
                <w:sz w:val="24"/>
                <w:szCs w:val="24"/>
                <w:lang w:eastAsia="en-US"/>
              </w:rPr>
              <w:t>ского хозяйства;</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 2024 года - д</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партамент горо</w:t>
            </w:r>
            <w:r w:rsidRPr="009D7F6B">
              <w:rPr>
                <w:rFonts w:ascii="Times New Roman" w:eastAsiaTheme="minorHAnsi" w:hAnsi="Times New Roman" w:cstheme="minorBidi"/>
                <w:sz w:val="24"/>
                <w:szCs w:val="24"/>
                <w:lang w:eastAsia="en-US"/>
              </w:rPr>
              <w:t>д</w:t>
            </w:r>
            <w:r w:rsidRPr="009D7F6B">
              <w:rPr>
                <w:rFonts w:ascii="Times New Roman" w:eastAsiaTheme="minorHAnsi" w:hAnsi="Times New Roman" w:cstheme="minorBidi"/>
                <w:sz w:val="24"/>
                <w:szCs w:val="24"/>
                <w:lang w:eastAsia="en-US"/>
              </w:rPr>
              <w:t>ского хозяйства и транспорта</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2023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2030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профилактика появления опасных для жизни ж</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вотных в местах масс</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вого скопления граждан</w:t>
            </w:r>
          </w:p>
        </w:tc>
        <w:tc>
          <w:tcPr>
            <w:tcW w:w="266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создание опасных усл</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вий проживания на те</w:t>
            </w:r>
            <w:r w:rsidRPr="009D7F6B">
              <w:rPr>
                <w:rFonts w:ascii="Times New Roman" w:eastAsiaTheme="minorHAnsi" w:hAnsi="Times New Roman" w:cstheme="minorBidi"/>
                <w:sz w:val="24"/>
                <w:szCs w:val="24"/>
                <w:lang w:eastAsia="en-US"/>
              </w:rPr>
              <w:t>р</w:t>
            </w:r>
            <w:r w:rsidRPr="009D7F6B">
              <w:rPr>
                <w:rFonts w:ascii="Times New Roman" w:eastAsiaTheme="minorHAnsi" w:hAnsi="Times New Roman" w:cstheme="minorBidi"/>
                <w:sz w:val="24"/>
                <w:szCs w:val="24"/>
                <w:lang w:eastAsia="en-US"/>
              </w:rPr>
              <w:t>ритории города</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 Доля субъектов малого и среднего предприним</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тельства, социально ор</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ентированных неко</w:t>
            </w:r>
            <w:r w:rsidRPr="009D7F6B">
              <w:rPr>
                <w:rFonts w:ascii="Times New Roman" w:eastAsiaTheme="minorHAnsi" w:hAnsi="Times New Roman" w:cstheme="minorBidi"/>
                <w:sz w:val="24"/>
                <w:szCs w:val="24"/>
                <w:lang w:eastAsia="en-US"/>
              </w:rPr>
              <w:t>м</w:t>
            </w:r>
            <w:r w:rsidRPr="009D7F6B">
              <w:rPr>
                <w:rFonts w:ascii="Times New Roman" w:eastAsiaTheme="minorHAnsi" w:hAnsi="Times New Roman" w:cstheme="minorBidi"/>
                <w:sz w:val="24"/>
                <w:szCs w:val="24"/>
                <w:lang w:eastAsia="en-US"/>
              </w:rPr>
              <w:t>мерческих организаций, получивших финанс</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вую поддержку на ос</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ществление деятельн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сти частных приютов для животных по соде</w:t>
            </w:r>
            <w:r w:rsidRPr="009D7F6B">
              <w:rPr>
                <w:rFonts w:ascii="Times New Roman" w:eastAsiaTheme="minorHAnsi" w:hAnsi="Times New Roman" w:cstheme="minorBidi"/>
                <w:sz w:val="24"/>
                <w:szCs w:val="24"/>
                <w:lang w:eastAsia="en-US"/>
              </w:rPr>
              <w:t>р</w:t>
            </w:r>
            <w:r w:rsidRPr="009D7F6B">
              <w:rPr>
                <w:rFonts w:ascii="Times New Roman" w:eastAsiaTheme="minorHAnsi" w:hAnsi="Times New Roman" w:cstheme="minorBidi"/>
                <w:sz w:val="24"/>
                <w:szCs w:val="24"/>
                <w:lang w:eastAsia="en-US"/>
              </w:rPr>
              <w:t>жанию животных без владельцев и (или) ж</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 xml:space="preserve">вотных, от права </w:t>
            </w:r>
            <w:proofErr w:type="gramStart"/>
            <w:r w:rsidRPr="009D7F6B">
              <w:rPr>
                <w:rFonts w:ascii="Times New Roman" w:eastAsiaTheme="minorHAnsi" w:hAnsi="Times New Roman" w:cstheme="minorBidi"/>
                <w:sz w:val="24"/>
                <w:szCs w:val="24"/>
                <w:lang w:eastAsia="en-US"/>
              </w:rPr>
              <w:t>со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ственности</w:t>
            </w:r>
            <w:proofErr w:type="gramEnd"/>
            <w:r w:rsidRPr="009D7F6B">
              <w:rPr>
                <w:rFonts w:ascii="Times New Roman" w:eastAsiaTheme="minorHAnsi" w:hAnsi="Times New Roman" w:cstheme="minorBidi"/>
                <w:sz w:val="24"/>
                <w:szCs w:val="24"/>
                <w:lang w:eastAsia="en-US"/>
              </w:rPr>
              <w:t xml:space="preserve"> на которых владельцы отказались, от общего количества субъектов малого и среднего предприним</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тельства, социально ор</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ентированных неко</w:t>
            </w:r>
            <w:r w:rsidRPr="009D7F6B">
              <w:rPr>
                <w:rFonts w:ascii="Times New Roman" w:eastAsiaTheme="minorHAnsi" w:hAnsi="Times New Roman" w:cstheme="minorBidi"/>
                <w:sz w:val="24"/>
                <w:szCs w:val="24"/>
                <w:lang w:eastAsia="en-US"/>
              </w:rPr>
              <w:t>м</w:t>
            </w:r>
            <w:r w:rsidRPr="009D7F6B">
              <w:rPr>
                <w:rFonts w:ascii="Times New Roman" w:eastAsiaTheme="minorHAnsi" w:hAnsi="Times New Roman" w:cstheme="minorBidi"/>
                <w:sz w:val="24"/>
                <w:szCs w:val="24"/>
                <w:lang w:eastAsia="en-US"/>
              </w:rPr>
              <w:t>мерческих организаций, прошедших конкурсный отбор на получение су</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сидии</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44</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4.13. Обеспечение перви</w:t>
            </w:r>
            <w:r w:rsidRPr="009D7F6B">
              <w:rPr>
                <w:rFonts w:ascii="Times New Roman" w:eastAsiaTheme="minorHAnsi" w:hAnsi="Times New Roman"/>
                <w:sz w:val="24"/>
                <w:lang w:eastAsia="en-US"/>
              </w:rPr>
              <w:t>ч</w:t>
            </w:r>
            <w:r w:rsidRPr="009D7F6B">
              <w:rPr>
                <w:rFonts w:ascii="Times New Roman" w:eastAsiaTheme="minorHAnsi" w:hAnsi="Times New Roman"/>
                <w:sz w:val="24"/>
                <w:lang w:eastAsia="en-US"/>
              </w:rPr>
              <w:t>ных мер пожарной безопасности</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главное управл</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 xml:space="preserve">ние по ГО, ЧС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и ПБ</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2027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профилактика пожаров</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создание дополнител</w:t>
            </w:r>
            <w:r w:rsidRPr="009D7F6B">
              <w:rPr>
                <w:rFonts w:ascii="Times New Roman" w:eastAsiaTheme="minorHAnsi" w:hAnsi="Times New Roman"/>
                <w:sz w:val="24"/>
                <w:lang w:eastAsia="en-US"/>
              </w:rPr>
              <w:t>ь</w:t>
            </w:r>
            <w:r w:rsidRPr="009D7F6B">
              <w:rPr>
                <w:rFonts w:ascii="Times New Roman" w:eastAsiaTheme="minorHAnsi" w:hAnsi="Times New Roman"/>
                <w:sz w:val="24"/>
                <w:lang w:eastAsia="en-US"/>
              </w:rPr>
              <w:t>ных условий для ра</w:t>
            </w:r>
            <w:r w:rsidRPr="009D7F6B">
              <w:rPr>
                <w:rFonts w:ascii="Times New Roman" w:eastAsiaTheme="minorHAnsi" w:hAnsi="Times New Roman"/>
                <w:sz w:val="24"/>
                <w:lang w:eastAsia="en-US"/>
              </w:rPr>
              <w:t>с</w:t>
            </w:r>
            <w:r w:rsidRPr="009D7F6B">
              <w:rPr>
                <w:rFonts w:ascii="Times New Roman" w:eastAsiaTheme="minorHAnsi" w:hAnsi="Times New Roman"/>
                <w:sz w:val="24"/>
                <w:lang w:eastAsia="en-US"/>
              </w:rPr>
              <w:t xml:space="preserve">пространения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пожаров</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показатель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 прирост профилактических м</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 xml:space="preserve">роприятий по вопросам гражданской обороны, </w:t>
            </w:r>
            <w:r w:rsidRPr="009D7F6B">
              <w:rPr>
                <w:rFonts w:ascii="Times New Roman" w:eastAsiaTheme="minorHAnsi" w:hAnsi="Times New Roman"/>
                <w:sz w:val="24"/>
                <w:lang w:eastAsia="en-US"/>
              </w:rPr>
              <w:lastRenderedPageBreak/>
              <w:t>чрезвычайным ситуац</w:t>
            </w:r>
            <w:r w:rsidRPr="009D7F6B">
              <w:rPr>
                <w:rFonts w:ascii="Times New Roman" w:eastAsiaTheme="minorHAnsi" w:hAnsi="Times New Roman"/>
                <w:sz w:val="24"/>
                <w:lang w:eastAsia="en-US"/>
              </w:rPr>
              <w:t>и</w:t>
            </w:r>
            <w:r w:rsidRPr="009D7F6B">
              <w:rPr>
                <w:rFonts w:ascii="Times New Roman" w:eastAsiaTheme="minorHAnsi" w:hAnsi="Times New Roman"/>
                <w:sz w:val="24"/>
                <w:lang w:eastAsia="en-US"/>
              </w:rPr>
              <w:t>ям, пожарной безопасн</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 xml:space="preserve">сти в текущем году по отношению к прошлому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году</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45</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4.14.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ализация мероприятий по неспецифической профилактике инфе</w:t>
            </w:r>
            <w:r w:rsidRPr="009D7F6B">
              <w:rPr>
                <w:rFonts w:ascii="Times New Roman" w:eastAsiaTheme="minorHAnsi" w:hAnsi="Times New Roman"/>
                <w:sz w:val="24"/>
                <w:lang w:eastAsia="en-US"/>
              </w:rPr>
              <w:t>к</w:t>
            </w:r>
            <w:r w:rsidRPr="009D7F6B">
              <w:rPr>
                <w:rFonts w:ascii="Times New Roman" w:eastAsiaTheme="minorHAnsi" w:hAnsi="Times New Roman"/>
                <w:sz w:val="24"/>
                <w:lang w:eastAsia="en-US"/>
              </w:rPr>
              <w:t xml:space="preserve">ций, передающихся иксодовыми клещами,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путем организации и проведения </w:t>
            </w:r>
            <w:proofErr w:type="spellStart"/>
            <w:r w:rsidRPr="009D7F6B">
              <w:rPr>
                <w:rFonts w:ascii="Times New Roman" w:eastAsiaTheme="minorHAnsi" w:hAnsi="Times New Roman"/>
                <w:sz w:val="24"/>
                <w:lang w:eastAsia="en-US"/>
              </w:rPr>
              <w:t>акарици</w:t>
            </w:r>
            <w:r w:rsidRPr="009D7F6B">
              <w:rPr>
                <w:rFonts w:ascii="Times New Roman" w:eastAsiaTheme="minorHAnsi" w:hAnsi="Times New Roman"/>
                <w:sz w:val="24"/>
                <w:lang w:eastAsia="en-US"/>
              </w:rPr>
              <w:t>д</w:t>
            </w:r>
            <w:r w:rsidRPr="009D7F6B">
              <w:rPr>
                <w:rFonts w:ascii="Times New Roman" w:eastAsiaTheme="minorHAnsi" w:hAnsi="Times New Roman"/>
                <w:sz w:val="24"/>
                <w:lang w:eastAsia="en-US"/>
              </w:rPr>
              <w:t>ных</w:t>
            </w:r>
            <w:proofErr w:type="spellEnd"/>
            <w:r w:rsidRPr="009D7F6B">
              <w:rPr>
                <w:rFonts w:ascii="Times New Roman" w:eastAsiaTheme="minorHAnsi" w:hAnsi="Times New Roman"/>
                <w:sz w:val="24"/>
                <w:lang w:eastAsia="en-US"/>
              </w:rPr>
              <w:t xml:space="preserve"> </w:t>
            </w:r>
            <w:proofErr w:type="gramStart"/>
            <w:r w:rsidRPr="009D7F6B">
              <w:rPr>
                <w:rFonts w:ascii="Times New Roman" w:eastAsiaTheme="minorHAnsi" w:hAnsi="Times New Roman"/>
                <w:sz w:val="24"/>
                <w:lang w:eastAsia="en-US"/>
              </w:rPr>
              <w:t>обработок</w:t>
            </w:r>
            <w:proofErr w:type="gramEnd"/>
            <w:r w:rsidRPr="009D7F6B">
              <w:rPr>
                <w:rFonts w:ascii="Times New Roman" w:eastAsiaTheme="minorHAnsi" w:hAnsi="Times New Roman"/>
                <w:sz w:val="24"/>
                <w:lang w:eastAsia="en-US"/>
              </w:rPr>
              <w:t xml:space="preserve"> наиб</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лее посещаемых нас</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лением участков те</w:t>
            </w:r>
            <w:r w:rsidRPr="009D7F6B">
              <w:rPr>
                <w:rFonts w:ascii="Times New Roman" w:eastAsiaTheme="minorHAnsi" w:hAnsi="Times New Roman"/>
                <w:sz w:val="24"/>
                <w:lang w:eastAsia="en-US"/>
              </w:rPr>
              <w:t>р</w:t>
            </w:r>
            <w:r w:rsidRPr="009D7F6B">
              <w:rPr>
                <w:rFonts w:ascii="Times New Roman" w:eastAsiaTheme="minorHAnsi" w:hAnsi="Times New Roman"/>
                <w:sz w:val="24"/>
                <w:lang w:eastAsia="en-US"/>
              </w:rPr>
              <w:t>ритории природных очагов клещевых и</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фекций</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2025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профилактика появления опасных для жизни насекомых в местах ма</w:t>
            </w:r>
            <w:r w:rsidRPr="009D7F6B">
              <w:rPr>
                <w:rFonts w:ascii="Times New Roman" w:eastAsiaTheme="minorHAnsi" w:hAnsi="Times New Roman"/>
                <w:sz w:val="24"/>
                <w:lang w:eastAsia="en-US"/>
              </w:rPr>
              <w:t>с</w:t>
            </w:r>
            <w:r w:rsidRPr="009D7F6B">
              <w:rPr>
                <w:rFonts w:ascii="Times New Roman" w:eastAsiaTheme="minorHAnsi" w:hAnsi="Times New Roman"/>
                <w:sz w:val="24"/>
                <w:lang w:eastAsia="en-US"/>
              </w:rPr>
              <w:t>сового скопления гра</w:t>
            </w:r>
            <w:r w:rsidRPr="009D7F6B">
              <w:rPr>
                <w:rFonts w:ascii="Times New Roman" w:eastAsiaTheme="minorHAnsi" w:hAnsi="Times New Roman"/>
                <w:sz w:val="24"/>
                <w:lang w:eastAsia="en-US"/>
              </w:rPr>
              <w:t>ж</w:t>
            </w:r>
            <w:r w:rsidRPr="009D7F6B">
              <w:rPr>
                <w:rFonts w:ascii="Times New Roman" w:eastAsiaTheme="minorHAnsi" w:hAnsi="Times New Roman"/>
                <w:sz w:val="24"/>
                <w:lang w:eastAsia="en-US"/>
              </w:rPr>
              <w:t>дан</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создание крайне опа</w:t>
            </w:r>
            <w:r w:rsidRPr="009D7F6B">
              <w:rPr>
                <w:rFonts w:ascii="Times New Roman" w:eastAsiaTheme="minorHAnsi" w:hAnsi="Times New Roman"/>
                <w:sz w:val="24"/>
                <w:lang w:eastAsia="en-US"/>
              </w:rPr>
              <w:t>с</w:t>
            </w:r>
            <w:r w:rsidRPr="009D7F6B">
              <w:rPr>
                <w:rFonts w:ascii="Times New Roman" w:eastAsiaTheme="minorHAnsi" w:hAnsi="Times New Roman"/>
                <w:sz w:val="24"/>
                <w:lang w:eastAsia="en-US"/>
              </w:rPr>
              <w:t xml:space="preserve">ных для жизни условий пребывания в местах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отдыха</w:t>
            </w:r>
          </w:p>
        </w:tc>
        <w:tc>
          <w:tcPr>
            <w:tcW w:w="2727"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влияет на показатель р</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зультативности: пл</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щадь мест массового о</w:t>
            </w:r>
            <w:r w:rsidRPr="009D7F6B">
              <w:rPr>
                <w:rFonts w:ascii="Times New Roman" w:eastAsiaTheme="minorHAnsi" w:hAnsi="Times New Roman"/>
                <w:sz w:val="24"/>
                <w:lang w:eastAsia="en-US"/>
              </w:rPr>
              <w:t>т</w:t>
            </w:r>
            <w:r w:rsidRPr="009D7F6B">
              <w:rPr>
                <w:rFonts w:ascii="Times New Roman" w:eastAsiaTheme="minorHAnsi" w:hAnsi="Times New Roman"/>
                <w:sz w:val="24"/>
                <w:lang w:eastAsia="en-US"/>
              </w:rPr>
              <w:t>дыха населения, по</w:t>
            </w:r>
            <w:r w:rsidRPr="009D7F6B">
              <w:rPr>
                <w:rFonts w:ascii="Times New Roman" w:eastAsiaTheme="minorHAnsi" w:hAnsi="Times New Roman"/>
                <w:sz w:val="24"/>
                <w:lang w:eastAsia="en-US"/>
              </w:rPr>
              <w:t>д</w:t>
            </w:r>
            <w:r w:rsidRPr="009D7F6B">
              <w:rPr>
                <w:rFonts w:ascii="Times New Roman" w:eastAsiaTheme="minorHAnsi" w:hAnsi="Times New Roman"/>
                <w:sz w:val="24"/>
                <w:lang w:eastAsia="en-US"/>
              </w:rPr>
              <w:t xml:space="preserve">вергнутых </w:t>
            </w:r>
            <w:proofErr w:type="spellStart"/>
            <w:r w:rsidRPr="009D7F6B">
              <w:rPr>
                <w:rFonts w:ascii="Times New Roman" w:eastAsiaTheme="minorHAnsi" w:hAnsi="Times New Roman"/>
                <w:sz w:val="24"/>
                <w:lang w:eastAsia="en-US"/>
              </w:rPr>
              <w:t>акарицидной</w:t>
            </w:r>
            <w:proofErr w:type="spellEnd"/>
            <w:r w:rsidRPr="009D7F6B">
              <w:rPr>
                <w:rFonts w:ascii="Times New Roman" w:eastAsiaTheme="minorHAnsi" w:hAnsi="Times New Roman"/>
                <w:sz w:val="24"/>
                <w:lang w:eastAsia="en-US"/>
              </w:rPr>
              <w:t xml:space="preserve"> обработке (2023 год);</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szCs w:val="24"/>
                <w:lang w:eastAsia="en-US"/>
              </w:rPr>
              <w:t>удельный вес объектов благоустройства, объе</w:t>
            </w:r>
            <w:r w:rsidRPr="009D7F6B">
              <w:rPr>
                <w:rFonts w:ascii="Times New Roman" w:eastAsiaTheme="minorHAnsi" w:hAnsi="Times New Roman"/>
                <w:sz w:val="24"/>
                <w:szCs w:val="24"/>
                <w:lang w:eastAsia="en-US"/>
              </w:rPr>
              <w:t>к</w:t>
            </w:r>
            <w:r w:rsidRPr="009D7F6B">
              <w:rPr>
                <w:rFonts w:ascii="Times New Roman" w:eastAsiaTheme="minorHAnsi" w:hAnsi="Times New Roman"/>
                <w:sz w:val="24"/>
                <w:szCs w:val="24"/>
                <w:lang w:eastAsia="en-US"/>
              </w:rPr>
              <w:t>тов, обеспечивающих санитарно-эпидемиологическую, экологическую и иную безопасность населения, отвечающих нормати</w:t>
            </w:r>
            <w:r w:rsidRPr="009D7F6B">
              <w:rPr>
                <w:rFonts w:ascii="Times New Roman" w:eastAsiaTheme="minorHAnsi" w:hAnsi="Times New Roman"/>
                <w:sz w:val="24"/>
                <w:szCs w:val="24"/>
                <w:lang w:eastAsia="en-US"/>
              </w:rPr>
              <w:t>в</w:t>
            </w:r>
            <w:r w:rsidRPr="009D7F6B">
              <w:rPr>
                <w:rFonts w:ascii="Times New Roman" w:eastAsiaTheme="minorHAnsi" w:hAnsi="Times New Roman"/>
                <w:sz w:val="24"/>
                <w:szCs w:val="24"/>
                <w:lang w:eastAsia="en-US"/>
              </w:rPr>
              <w:t>ным требованиям в сф</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46</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4.15. Обустройство мест (площадок) накопл</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ния отходов потребл</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ния и (или) приобрет</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ние контейнерного оборудования</w:t>
            </w:r>
          </w:p>
        </w:tc>
        <w:tc>
          <w:tcPr>
            <w:tcW w:w="1956" w:type="dxa"/>
          </w:tcPr>
          <w:p w:rsidR="009D7F6B" w:rsidRPr="009D7F6B" w:rsidRDefault="009D7F6B" w:rsidP="009D7F6B">
            <w:pPr>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департамент г</w:t>
            </w:r>
            <w:r w:rsidRPr="009D7F6B">
              <w:rPr>
                <w:rFonts w:ascii="Times New Roman" w:hAnsi="Times New Roman"/>
                <w:sz w:val="24"/>
                <w:szCs w:val="24"/>
              </w:rPr>
              <w:t>о</w:t>
            </w:r>
            <w:r w:rsidRPr="009D7F6B">
              <w:rPr>
                <w:rFonts w:ascii="Times New Roman" w:hAnsi="Times New Roman"/>
                <w:sz w:val="24"/>
                <w:szCs w:val="24"/>
              </w:rPr>
              <w:t>родского хозя</w:t>
            </w:r>
            <w:r w:rsidRPr="009D7F6B">
              <w:rPr>
                <w:rFonts w:ascii="Times New Roman" w:hAnsi="Times New Roman"/>
                <w:sz w:val="24"/>
                <w:szCs w:val="24"/>
              </w:rPr>
              <w:t>й</w:t>
            </w:r>
            <w:r w:rsidRPr="009D7F6B">
              <w:rPr>
                <w:rFonts w:ascii="Times New Roman" w:hAnsi="Times New Roman"/>
                <w:sz w:val="24"/>
                <w:szCs w:val="24"/>
              </w:rPr>
              <w:t>ства и транспо</w:t>
            </w:r>
            <w:r w:rsidRPr="009D7F6B">
              <w:rPr>
                <w:rFonts w:ascii="Times New Roman" w:hAnsi="Times New Roman"/>
                <w:sz w:val="24"/>
                <w:szCs w:val="24"/>
              </w:rPr>
              <w:t>р</w:t>
            </w:r>
            <w:r w:rsidRPr="009D7F6B">
              <w:rPr>
                <w:rFonts w:ascii="Times New Roman" w:hAnsi="Times New Roman"/>
                <w:sz w:val="24"/>
                <w:szCs w:val="24"/>
              </w:rPr>
              <w:t>та,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hAnsi="Times New Roman"/>
                <w:sz w:val="24"/>
                <w:szCs w:val="24"/>
              </w:rPr>
              <w:t>администрации районов в городе</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2023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2025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cstheme="minorBidi"/>
                <w:sz w:val="24"/>
                <w:szCs w:val="24"/>
                <w:lang w:eastAsia="en-US"/>
              </w:rPr>
              <w:t>создание условий для оказания своевременной и качественной услуги по обращению с тве</w:t>
            </w:r>
            <w:r w:rsidRPr="009D7F6B">
              <w:rPr>
                <w:rFonts w:ascii="Times New Roman" w:eastAsiaTheme="minorHAnsi" w:hAnsi="Times New Roman" w:cstheme="minorBidi"/>
                <w:sz w:val="24"/>
                <w:szCs w:val="24"/>
                <w:lang w:eastAsia="en-US"/>
              </w:rPr>
              <w:t>р</w:t>
            </w:r>
            <w:r w:rsidRPr="009D7F6B">
              <w:rPr>
                <w:rFonts w:ascii="Times New Roman" w:eastAsiaTheme="minorHAnsi" w:hAnsi="Times New Roman" w:cstheme="minorBidi"/>
                <w:sz w:val="24"/>
                <w:szCs w:val="24"/>
                <w:lang w:eastAsia="en-US"/>
              </w:rPr>
              <w:t>дыми коммунальными отходами региональн</w:t>
            </w:r>
            <w:r w:rsidRPr="009D7F6B">
              <w:rPr>
                <w:rFonts w:ascii="Times New Roman" w:eastAsiaTheme="minorHAnsi" w:hAnsi="Times New Roman" w:cstheme="minorBidi"/>
                <w:sz w:val="24"/>
                <w:szCs w:val="24"/>
                <w:lang w:eastAsia="en-US"/>
              </w:rPr>
              <w:t>ы</w:t>
            </w:r>
            <w:r w:rsidRPr="009D7F6B">
              <w:rPr>
                <w:rFonts w:ascii="Times New Roman" w:eastAsiaTheme="minorHAnsi" w:hAnsi="Times New Roman" w:cstheme="minorBidi"/>
                <w:sz w:val="24"/>
                <w:szCs w:val="24"/>
                <w:lang w:eastAsia="en-US"/>
              </w:rPr>
              <w:t>ми операторами по 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ращению с твердыми коммунальными отх</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дами</w:t>
            </w: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cstheme="minorBidi"/>
                <w:sz w:val="24"/>
                <w:szCs w:val="24"/>
                <w:lang w:eastAsia="en-US"/>
              </w:rPr>
              <w:t>ухудшение экологич</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ской, санитарно-эпидемиологической обстановки на террит</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рии в зоне индивид</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альной жилой застройки</w:t>
            </w:r>
          </w:p>
        </w:tc>
        <w:tc>
          <w:tcPr>
            <w:tcW w:w="2727" w:type="dxa"/>
          </w:tcPr>
          <w:p w:rsidR="009D7F6B" w:rsidRPr="009D7F6B" w:rsidRDefault="009D7F6B" w:rsidP="009D7F6B">
            <w:pPr>
              <w:autoSpaceDE w:val="0"/>
              <w:autoSpaceDN w:val="0"/>
              <w:adjustRightInd w:val="0"/>
              <w:spacing w:after="0" w:line="240" w:lineRule="auto"/>
              <w:rPr>
                <w:rFonts w:ascii="Times New Roman" w:hAnsi="Times New Roman"/>
                <w:sz w:val="24"/>
                <w:szCs w:val="24"/>
              </w:rPr>
            </w:pPr>
            <w:r w:rsidRPr="009D7F6B">
              <w:rPr>
                <w:rFonts w:ascii="Times New Roman" w:hAnsi="Times New Roman"/>
                <w:sz w:val="24"/>
                <w:szCs w:val="24"/>
              </w:rPr>
              <w:t>влияет на показатель р</w:t>
            </w:r>
            <w:r w:rsidRPr="009D7F6B">
              <w:rPr>
                <w:rFonts w:ascii="Times New Roman" w:hAnsi="Times New Roman"/>
                <w:sz w:val="24"/>
                <w:szCs w:val="24"/>
              </w:rPr>
              <w:t>е</w:t>
            </w:r>
            <w:r w:rsidRPr="009D7F6B">
              <w:rPr>
                <w:rFonts w:ascii="Times New Roman" w:hAnsi="Times New Roman"/>
                <w:sz w:val="24"/>
                <w:szCs w:val="24"/>
              </w:rPr>
              <w:t>зультативности: колич</w:t>
            </w:r>
            <w:r w:rsidRPr="009D7F6B">
              <w:rPr>
                <w:rFonts w:ascii="Times New Roman" w:hAnsi="Times New Roman"/>
                <w:sz w:val="24"/>
                <w:szCs w:val="24"/>
              </w:rPr>
              <w:t>е</w:t>
            </w:r>
            <w:r w:rsidRPr="009D7F6B">
              <w:rPr>
                <w:rFonts w:ascii="Times New Roman" w:hAnsi="Times New Roman"/>
                <w:sz w:val="24"/>
                <w:szCs w:val="24"/>
              </w:rPr>
              <w:t>ство мест (площадок) накопления твердых коммунальных отходов, подлежащих к созданию на территории города Красноярска (2023 год);</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hAnsi="Times New Roman"/>
                <w:sz w:val="24"/>
                <w:szCs w:val="24"/>
              </w:rPr>
              <w:t>удельный вес объектов благоустройства, объе</w:t>
            </w:r>
            <w:r w:rsidRPr="009D7F6B">
              <w:rPr>
                <w:rFonts w:ascii="Times New Roman" w:hAnsi="Times New Roman"/>
                <w:sz w:val="24"/>
                <w:szCs w:val="24"/>
              </w:rPr>
              <w:t>к</w:t>
            </w:r>
            <w:r w:rsidRPr="009D7F6B">
              <w:rPr>
                <w:rFonts w:ascii="Times New Roman" w:hAnsi="Times New Roman"/>
                <w:sz w:val="24"/>
                <w:szCs w:val="24"/>
              </w:rPr>
              <w:t xml:space="preserve">тов, обеспечивающих </w:t>
            </w:r>
            <w:r w:rsidRPr="009D7F6B">
              <w:rPr>
                <w:rFonts w:ascii="Times New Roman" w:hAnsi="Times New Roman"/>
                <w:sz w:val="24"/>
                <w:szCs w:val="24"/>
              </w:rPr>
              <w:lastRenderedPageBreak/>
              <w:t>санитарно-эпидемиологическую, экологическую и иную безопасность населения, отвечающих нормати</w:t>
            </w:r>
            <w:r w:rsidRPr="009D7F6B">
              <w:rPr>
                <w:rFonts w:ascii="Times New Roman" w:hAnsi="Times New Roman"/>
                <w:sz w:val="24"/>
                <w:szCs w:val="24"/>
              </w:rPr>
              <w:t>в</w:t>
            </w:r>
            <w:r w:rsidRPr="009D7F6B">
              <w:rPr>
                <w:rFonts w:ascii="Times New Roman" w:hAnsi="Times New Roman"/>
                <w:sz w:val="24"/>
                <w:szCs w:val="24"/>
              </w:rPr>
              <w:t>ным требованиям в сф</w:t>
            </w:r>
            <w:r w:rsidRPr="009D7F6B">
              <w:rPr>
                <w:rFonts w:ascii="Times New Roman" w:hAnsi="Times New Roman"/>
                <w:sz w:val="24"/>
                <w:szCs w:val="24"/>
              </w:rPr>
              <w:t>е</w:t>
            </w:r>
            <w:r w:rsidRPr="009D7F6B">
              <w:rPr>
                <w:rFonts w:ascii="Times New Roman" w:hAnsi="Times New Roman"/>
                <w:sz w:val="24"/>
                <w:szCs w:val="24"/>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47</w:t>
            </w:r>
          </w:p>
        </w:tc>
        <w:tc>
          <w:tcPr>
            <w:tcW w:w="252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Мероприятие 4.16. С</w:t>
            </w:r>
            <w:r w:rsidRPr="009D7F6B">
              <w:rPr>
                <w:rFonts w:ascii="Times New Roman" w:eastAsiaTheme="minorHAnsi" w:hAnsi="Times New Roman"/>
                <w:sz w:val="24"/>
                <w:lang w:eastAsia="en-US"/>
              </w:rPr>
              <w:t>о</w:t>
            </w:r>
            <w:r w:rsidRPr="009D7F6B">
              <w:rPr>
                <w:rFonts w:ascii="Times New Roman" w:eastAsiaTheme="minorHAnsi" w:hAnsi="Times New Roman"/>
                <w:sz w:val="24"/>
                <w:lang w:eastAsia="en-US"/>
              </w:rPr>
              <w:t>здание резервов мат</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риальных ресурсов в целях гражданской обороны и ликвидации чрезвычайных ситу</w:t>
            </w:r>
            <w:r w:rsidRPr="009D7F6B">
              <w:rPr>
                <w:rFonts w:ascii="Times New Roman" w:eastAsiaTheme="minorHAnsi" w:hAnsi="Times New Roman"/>
                <w:sz w:val="24"/>
                <w:lang w:eastAsia="en-US"/>
              </w:rPr>
              <w:t>а</w:t>
            </w:r>
            <w:r w:rsidRPr="009D7F6B">
              <w:rPr>
                <w:rFonts w:ascii="Times New Roman" w:eastAsiaTheme="minorHAnsi" w:hAnsi="Times New Roman"/>
                <w:sz w:val="24"/>
                <w:lang w:eastAsia="en-US"/>
              </w:rPr>
              <w:t>ций</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главное управл</w:t>
            </w:r>
            <w:r w:rsidRPr="009D7F6B">
              <w:rPr>
                <w:rFonts w:ascii="Times New Roman" w:eastAsiaTheme="minorHAnsi" w:hAnsi="Times New Roman"/>
                <w:sz w:val="24"/>
                <w:lang w:eastAsia="en-US"/>
              </w:rPr>
              <w:t>е</w:t>
            </w:r>
            <w:r w:rsidRPr="009D7F6B">
              <w:rPr>
                <w:rFonts w:ascii="Times New Roman" w:eastAsiaTheme="minorHAnsi" w:hAnsi="Times New Roman"/>
                <w:sz w:val="24"/>
                <w:lang w:eastAsia="en-US"/>
              </w:rPr>
              <w:t xml:space="preserve">ние по ГО, ЧС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и ПБ</w:t>
            </w:r>
          </w:p>
        </w:tc>
        <w:tc>
          <w:tcPr>
            <w:tcW w:w="1297"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2024 год</w:t>
            </w:r>
          </w:p>
        </w:tc>
        <w:tc>
          <w:tcPr>
            <w:tcW w:w="1270"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sz w:val="24"/>
                <w:lang w:eastAsia="en-US"/>
              </w:rPr>
            </w:pPr>
            <w:r w:rsidRPr="009D7F6B">
              <w:rPr>
                <w:rFonts w:ascii="Times New Roman" w:eastAsiaTheme="minorHAnsi" w:hAnsi="Times New Roman"/>
                <w:sz w:val="24"/>
                <w:lang w:eastAsia="en-US"/>
              </w:rPr>
              <w:t>2025 год</w:t>
            </w:r>
          </w:p>
        </w:tc>
        <w:tc>
          <w:tcPr>
            <w:tcW w:w="2721"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рост уровня обеспече</w:t>
            </w:r>
            <w:r w:rsidRPr="009D7F6B">
              <w:rPr>
                <w:rFonts w:ascii="Times New Roman" w:eastAsiaTheme="minorHAnsi" w:hAnsi="Times New Roman"/>
                <w:sz w:val="24"/>
                <w:lang w:eastAsia="en-US"/>
              </w:rPr>
              <w:t>н</w:t>
            </w:r>
            <w:r w:rsidRPr="009D7F6B">
              <w:rPr>
                <w:rFonts w:ascii="Times New Roman" w:eastAsiaTheme="minorHAnsi" w:hAnsi="Times New Roman"/>
                <w:sz w:val="24"/>
                <w:lang w:eastAsia="en-US"/>
              </w:rPr>
              <w:t>ности материальными ресурсами</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266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отсутствие возможности обеспечения жизнеде</w:t>
            </w:r>
            <w:r w:rsidRPr="009D7F6B">
              <w:rPr>
                <w:rFonts w:ascii="Times New Roman" w:eastAsiaTheme="minorHAnsi" w:hAnsi="Times New Roman"/>
                <w:sz w:val="24"/>
                <w:szCs w:val="24"/>
                <w:lang w:eastAsia="en-US"/>
              </w:rPr>
              <w:t>я</w:t>
            </w:r>
            <w:r w:rsidRPr="009D7F6B">
              <w:rPr>
                <w:rFonts w:ascii="Times New Roman" w:eastAsiaTheme="minorHAnsi" w:hAnsi="Times New Roman"/>
                <w:sz w:val="24"/>
                <w:szCs w:val="24"/>
                <w:lang w:eastAsia="en-US"/>
              </w:rPr>
              <w:t>тельности пострадавш</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го населения</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p>
        </w:tc>
        <w:tc>
          <w:tcPr>
            <w:tcW w:w="2727" w:type="dxa"/>
            <w:shd w:val="clear" w:color="auto" w:fill="FFFFFF" w:themeFill="background1"/>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Calibri" w:hAnsi="Times New Roman"/>
                <w:sz w:val="24"/>
                <w:szCs w:val="24"/>
                <w:lang w:eastAsia="en-US"/>
              </w:rPr>
              <w:t>влияет на показатель р</w:t>
            </w:r>
            <w:r w:rsidRPr="009D7F6B">
              <w:rPr>
                <w:rFonts w:ascii="Times New Roman" w:eastAsia="Calibri" w:hAnsi="Times New Roman"/>
                <w:sz w:val="24"/>
                <w:szCs w:val="24"/>
                <w:lang w:eastAsia="en-US"/>
              </w:rPr>
              <w:t>е</w:t>
            </w:r>
            <w:r w:rsidRPr="009D7F6B">
              <w:rPr>
                <w:rFonts w:ascii="Times New Roman" w:eastAsia="Calibri" w:hAnsi="Times New Roman"/>
                <w:sz w:val="24"/>
                <w:szCs w:val="24"/>
                <w:lang w:eastAsia="en-US"/>
              </w:rPr>
              <w:t>зультативности: уровень обеспеченности матер</w:t>
            </w:r>
            <w:r w:rsidRPr="009D7F6B">
              <w:rPr>
                <w:rFonts w:ascii="Times New Roman" w:eastAsia="Calibri" w:hAnsi="Times New Roman"/>
                <w:sz w:val="24"/>
                <w:szCs w:val="24"/>
                <w:lang w:eastAsia="en-US"/>
              </w:rPr>
              <w:t>и</w:t>
            </w:r>
            <w:r w:rsidRPr="009D7F6B">
              <w:rPr>
                <w:rFonts w:ascii="Times New Roman" w:eastAsia="Calibri" w:hAnsi="Times New Roman"/>
                <w:sz w:val="24"/>
                <w:szCs w:val="24"/>
                <w:lang w:eastAsia="en-US"/>
              </w:rPr>
              <w:t>альными ресурсами в целях гражданской об</w:t>
            </w:r>
            <w:r w:rsidRPr="009D7F6B">
              <w:rPr>
                <w:rFonts w:ascii="Times New Roman" w:eastAsia="Calibri" w:hAnsi="Times New Roman"/>
                <w:sz w:val="24"/>
                <w:szCs w:val="24"/>
                <w:lang w:eastAsia="en-US"/>
              </w:rPr>
              <w:t>о</w:t>
            </w:r>
            <w:r w:rsidRPr="009D7F6B">
              <w:rPr>
                <w:rFonts w:ascii="Times New Roman" w:eastAsia="Calibri" w:hAnsi="Times New Roman"/>
                <w:sz w:val="24"/>
                <w:szCs w:val="24"/>
                <w:lang w:eastAsia="en-US"/>
              </w:rPr>
              <w:t xml:space="preserve">роны и ликвидации чрезвычайных ситуаций </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48</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4.17.</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Обустройство и во</w:t>
            </w:r>
            <w:r w:rsidRPr="009D7F6B">
              <w:rPr>
                <w:rFonts w:ascii="Times New Roman" w:eastAsiaTheme="minorHAnsi" w:hAnsi="Times New Roman" w:cstheme="minorBidi"/>
                <w:sz w:val="24"/>
                <w:szCs w:val="24"/>
                <w:lang w:eastAsia="en-US"/>
              </w:rPr>
              <w:t>с</w:t>
            </w:r>
            <w:r w:rsidRPr="009D7F6B">
              <w:rPr>
                <w:rFonts w:ascii="Times New Roman" w:eastAsiaTheme="minorHAnsi" w:hAnsi="Times New Roman" w:cstheme="minorBidi"/>
                <w:sz w:val="24"/>
                <w:szCs w:val="24"/>
                <w:lang w:eastAsia="en-US"/>
              </w:rPr>
              <w:t>становление воинских захоронений</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департамент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родского хозя</w:t>
            </w:r>
            <w:r w:rsidRPr="009D7F6B">
              <w:rPr>
                <w:rFonts w:ascii="Times New Roman" w:eastAsiaTheme="minorHAnsi" w:hAnsi="Times New Roman" w:cstheme="minorBidi"/>
                <w:sz w:val="24"/>
                <w:szCs w:val="24"/>
                <w:lang w:eastAsia="en-US"/>
              </w:rPr>
              <w:t>й</w:t>
            </w:r>
            <w:r w:rsidRPr="009D7F6B">
              <w:rPr>
                <w:rFonts w:ascii="Times New Roman" w:eastAsiaTheme="minorHAnsi" w:hAnsi="Times New Roman" w:cstheme="minorBidi"/>
                <w:sz w:val="24"/>
                <w:szCs w:val="24"/>
                <w:lang w:eastAsia="en-US"/>
              </w:rPr>
              <w:t xml:space="preserve">ства и </w:t>
            </w:r>
            <w:proofErr w:type="gramStart"/>
            <w:r w:rsidRPr="009D7F6B">
              <w:rPr>
                <w:rFonts w:ascii="Times New Roman" w:eastAsiaTheme="minorHAnsi" w:hAnsi="Times New Roman" w:cstheme="minorBidi"/>
                <w:sz w:val="24"/>
                <w:szCs w:val="24"/>
                <w:lang w:eastAsia="en-US"/>
              </w:rPr>
              <w:t>транс-порта</w:t>
            </w:r>
            <w:proofErr w:type="gramEnd"/>
            <w:r w:rsidRPr="009D7F6B">
              <w:rPr>
                <w:rFonts w:ascii="Times New Roman" w:eastAsiaTheme="minorHAnsi" w:hAnsi="Times New Roman" w:cstheme="minorBidi"/>
                <w:sz w:val="24"/>
                <w:szCs w:val="24"/>
                <w:lang w:eastAsia="en-US"/>
              </w:rPr>
              <w:t>,</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2024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2024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сохранение воинских захоронений</w:t>
            </w:r>
          </w:p>
        </w:tc>
        <w:tc>
          <w:tcPr>
            <w:tcW w:w="266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разрушение воинских захоронений</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 удел</w:t>
            </w:r>
            <w:r w:rsidRPr="009D7F6B">
              <w:rPr>
                <w:rFonts w:ascii="Times New Roman" w:eastAsiaTheme="minorHAnsi" w:hAnsi="Times New Roman" w:cstheme="minorBidi"/>
                <w:sz w:val="24"/>
                <w:szCs w:val="24"/>
                <w:lang w:eastAsia="en-US"/>
              </w:rPr>
              <w:t>ь</w:t>
            </w:r>
            <w:r w:rsidRPr="009D7F6B">
              <w:rPr>
                <w:rFonts w:ascii="Times New Roman" w:eastAsiaTheme="minorHAnsi" w:hAnsi="Times New Roman" w:cstheme="minorBidi"/>
                <w:sz w:val="24"/>
                <w:szCs w:val="24"/>
                <w:lang w:eastAsia="en-US"/>
              </w:rPr>
              <w:t>ный вес объектов благ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устройства, объектов, обеспечивающих сан</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тарно-эпидемиологическую, экологическую и иную безопасность населения, отвечающих нормати</w:t>
            </w:r>
            <w:r w:rsidRPr="009D7F6B">
              <w:rPr>
                <w:rFonts w:ascii="Times New Roman" w:eastAsiaTheme="minorHAnsi" w:hAnsi="Times New Roman" w:cstheme="minorBidi"/>
                <w:sz w:val="24"/>
                <w:szCs w:val="24"/>
                <w:lang w:eastAsia="en-US"/>
              </w:rPr>
              <w:t>в</w:t>
            </w:r>
            <w:r w:rsidRPr="009D7F6B">
              <w:rPr>
                <w:rFonts w:ascii="Times New Roman" w:eastAsiaTheme="minorHAnsi" w:hAnsi="Times New Roman" w:cstheme="minorBidi"/>
                <w:sz w:val="24"/>
                <w:szCs w:val="24"/>
                <w:lang w:eastAsia="en-US"/>
              </w:rPr>
              <w:t>ным требованиям в сф</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49</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4.18. Ликвидация несанкц</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онированных свалок</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администрации районов в городе</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2024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поддержание в надл</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жащем санитарном с</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стоянии земельных участков в границах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рода</w:t>
            </w:r>
          </w:p>
        </w:tc>
        <w:tc>
          <w:tcPr>
            <w:tcW w:w="266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ухудшение экологич</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ской, санитарно-эпидемиологической обстановки на террит</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рии города</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объем отходов, вывезе</w:t>
            </w:r>
            <w:r w:rsidRPr="009D7F6B">
              <w:rPr>
                <w:rFonts w:ascii="Times New Roman" w:eastAsiaTheme="minorHAnsi" w:hAnsi="Times New Roman" w:cstheme="minorBidi"/>
                <w:sz w:val="24"/>
                <w:szCs w:val="24"/>
                <w:lang w:eastAsia="en-US"/>
              </w:rPr>
              <w:t>н</w:t>
            </w:r>
            <w:r w:rsidRPr="009D7F6B">
              <w:rPr>
                <w:rFonts w:ascii="Times New Roman" w:eastAsiaTheme="minorHAnsi" w:hAnsi="Times New Roman" w:cstheme="minorBidi"/>
                <w:sz w:val="24"/>
                <w:szCs w:val="24"/>
                <w:lang w:eastAsia="en-US"/>
              </w:rPr>
              <w:t>ных после ликвидации несанкционированных свалок</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50</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4.19. Приведение защитных сооружений гражда</w:t>
            </w:r>
            <w:r w:rsidRPr="009D7F6B">
              <w:rPr>
                <w:rFonts w:ascii="Times New Roman" w:eastAsiaTheme="minorHAnsi" w:hAnsi="Times New Roman" w:cstheme="minorBidi"/>
                <w:sz w:val="24"/>
                <w:szCs w:val="24"/>
                <w:lang w:eastAsia="en-US"/>
              </w:rPr>
              <w:t>н</w:t>
            </w:r>
            <w:r w:rsidRPr="009D7F6B">
              <w:rPr>
                <w:rFonts w:ascii="Times New Roman" w:eastAsiaTheme="minorHAnsi" w:hAnsi="Times New Roman" w:cstheme="minorBidi"/>
                <w:sz w:val="24"/>
                <w:szCs w:val="24"/>
                <w:lang w:eastAsia="en-US"/>
              </w:rPr>
              <w:t>ской обороны к и</w:t>
            </w:r>
            <w:r w:rsidRPr="009D7F6B">
              <w:rPr>
                <w:rFonts w:ascii="Times New Roman" w:eastAsiaTheme="minorHAnsi" w:hAnsi="Times New Roman" w:cstheme="minorBidi"/>
                <w:sz w:val="24"/>
                <w:szCs w:val="24"/>
                <w:lang w:eastAsia="en-US"/>
              </w:rPr>
              <w:t>с</w:t>
            </w:r>
            <w:r w:rsidRPr="009D7F6B">
              <w:rPr>
                <w:rFonts w:ascii="Times New Roman" w:eastAsiaTheme="minorHAnsi" w:hAnsi="Times New Roman" w:cstheme="minorBidi"/>
                <w:sz w:val="24"/>
                <w:szCs w:val="24"/>
                <w:lang w:eastAsia="en-US"/>
              </w:rPr>
              <w:t>пользованию по назначению и их с</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держание</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главное </w:t>
            </w:r>
            <w:proofErr w:type="spellStart"/>
            <w:proofErr w:type="gramStart"/>
            <w:r w:rsidRPr="009D7F6B">
              <w:rPr>
                <w:rFonts w:ascii="Times New Roman" w:eastAsiaTheme="minorHAnsi" w:hAnsi="Times New Roman" w:cstheme="minorBidi"/>
                <w:sz w:val="24"/>
                <w:szCs w:val="24"/>
                <w:lang w:eastAsia="en-US"/>
              </w:rPr>
              <w:t>управле-ние</w:t>
            </w:r>
            <w:proofErr w:type="spellEnd"/>
            <w:proofErr w:type="gramEnd"/>
            <w:r w:rsidRPr="009D7F6B">
              <w:rPr>
                <w:rFonts w:ascii="Times New Roman" w:eastAsiaTheme="minorHAnsi" w:hAnsi="Times New Roman" w:cstheme="minorBidi"/>
                <w:sz w:val="24"/>
                <w:szCs w:val="24"/>
                <w:lang w:eastAsia="en-US"/>
              </w:rPr>
              <w:t xml:space="preserve"> по ГО, ЧС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и ПБ</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2028 год</w:t>
            </w:r>
          </w:p>
        </w:tc>
        <w:tc>
          <w:tcPr>
            <w:tcW w:w="2721" w:type="dxa"/>
            <w:shd w:val="clear" w:color="auto" w:fill="auto"/>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поддержание в </w:t>
            </w:r>
            <w:proofErr w:type="gramStart"/>
            <w:r w:rsidRPr="009D7F6B">
              <w:rPr>
                <w:rFonts w:ascii="Times New Roman" w:eastAsiaTheme="minorHAnsi" w:hAnsi="Times New Roman" w:cstheme="minorBidi"/>
                <w:sz w:val="24"/>
                <w:szCs w:val="24"/>
                <w:lang w:eastAsia="en-US"/>
              </w:rPr>
              <w:t>состоя-</w:t>
            </w:r>
            <w:proofErr w:type="spellStart"/>
            <w:r w:rsidRPr="009D7F6B">
              <w:rPr>
                <w:rFonts w:ascii="Times New Roman" w:eastAsiaTheme="minorHAnsi" w:hAnsi="Times New Roman" w:cstheme="minorBidi"/>
                <w:sz w:val="24"/>
                <w:szCs w:val="24"/>
                <w:lang w:eastAsia="en-US"/>
              </w:rPr>
              <w:t>нии</w:t>
            </w:r>
            <w:proofErr w:type="spellEnd"/>
            <w:proofErr w:type="gramEnd"/>
            <w:r w:rsidRPr="009D7F6B">
              <w:rPr>
                <w:rFonts w:ascii="Times New Roman" w:eastAsiaTheme="minorHAnsi" w:hAnsi="Times New Roman" w:cstheme="minorBidi"/>
                <w:sz w:val="24"/>
                <w:szCs w:val="24"/>
                <w:lang w:eastAsia="en-US"/>
              </w:rPr>
              <w:t xml:space="preserve"> постоянной готов-</w:t>
            </w:r>
            <w:proofErr w:type="spellStart"/>
            <w:r w:rsidRPr="009D7F6B">
              <w:rPr>
                <w:rFonts w:ascii="Times New Roman" w:eastAsiaTheme="minorHAnsi" w:hAnsi="Times New Roman" w:cstheme="minorBidi"/>
                <w:sz w:val="24"/>
                <w:szCs w:val="24"/>
                <w:lang w:eastAsia="en-US"/>
              </w:rPr>
              <w:t>ности</w:t>
            </w:r>
            <w:proofErr w:type="spellEnd"/>
            <w:r w:rsidRPr="009D7F6B">
              <w:rPr>
                <w:rFonts w:ascii="Times New Roman" w:eastAsiaTheme="minorHAnsi" w:hAnsi="Times New Roman" w:cstheme="minorBidi"/>
                <w:sz w:val="24"/>
                <w:szCs w:val="24"/>
                <w:lang w:eastAsia="en-US"/>
              </w:rPr>
              <w:t xml:space="preserve"> к использованию защитных сооружений гражданской обороны и их содержание</w:t>
            </w:r>
          </w:p>
        </w:tc>
        <w:tc>
          <w:tcPr>
            <w:tcW w:w="2665" w:type="dxa"/>
            <w:shd w:val="clear" w:color="auto" w:fill="auto"/>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разрушение защитных сооружений и </w:t>
            </w:r>
            <w:proofErr w:type="spellStart"/>
            <w:proofErr w:type="gramStart"/>
            <w:r w:rsidRPr="009D7F6B">
              <w:rPr>
                <w:rFonts w:ascii="Times New Roman" w:eastAsiaTheme="minorHAnsi" w:hAnsi="Times New Roman" w:cstheme="minorBidi"/>
                <w:sz w:val="24"/>
                <w:szCs w:val="24"/>
                <w:lang w:eastAsia="en-US"/>
              </w:rPr>
              <w:t>отсут-ствие</w:t>
            </w:r>
            <w:proofErr w:type="spellEnd"/>
            <w:proofErr w:type="gramEnd"/>
            <w:r w:rsidRPr="009D7F6B">
              <w:rPr>
                <w:rFonts w:ascii="Times New Roman" w:eastAsiaTheme="minorHAnsi" w:hAnsi="Times New Roman" w:cstheme="minorBidi"/>
                <w:sz w:val="24"/>
                <w:szCs w:val="24"/>
                <w:lang w:eastAsia="en-US"/>
              </w:rPr>
              <w:t xml:space="preserve"> возможности  укрытия населения в них</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влияет на показатель </w:t>
            </w:r>
            <w:proofErr w:type="gramStart"/>
            <w:r w:rsidRPr="009D7F6B">
              <w:rPr>
                <w:rFonts w:ascii="Times New Roman" w:eastAsiaTheme="minorHAnsi" w:hAnsi="Times New Roman" w:cstheme="minorBidi"/>
                <w:sz w:val="24"/>
                <w:szCs w:val="24"/>
                <w:lang w:eastAsia="en-US"/>
              </w:rPr>
              <w:t>ре-</w:t>
            </w:r>
            <w:proofErr w:type="spellStart"/>
            <w:r w:rsidRPr="009D7F6B">
              <w:rPr>
                <w:rFonts w:ascii="Times New Roman" w:eastAsiaTheme="minorHAnsi" w:hAnsi="Times New Roman" w:cstheme="minorBidi"/>
                <w:sz w:val="24"/>
                <w:szCs w:val="24"/>
                <w:lang w:eastAsia="en-US"/>
              </w:rPr>
              <w:t>зультативности</w:t>
            </w:r>
            <w:proofErr w:type="spellEnd"/>
            <w:proofErr w:type="gramEnd"/>
            <w:r w:rsidRPr="009D7F6B">
              <w:rPr>
                <w:rFonts w:ascii="Times New Roman" w:eastAsiaTheme="minorHAnsi" w:hAnsi="Times New Roman" w:cstheme="minorBidi"/>
                <w:sz w:val="24"/>
                <w:szCs w:val="24"/>
                <w:lang w:eastAsia="en-US"/>
              </w:rPr>
              <w:t xml:space="preserve">: </w:t>
            </w:r>
            <w:proofErr w:type="spellStart"/>
            <w:r w:rsidRPr="009D7F6B">
              <w:rPr>
                <w:rFonts w:ascii="Times New Roman" w:eastAsiaTheme="minorHAnsi" w:hAnsi="Times New Roman" w:cstheme="minorBidi"/>
                <w:sz w:val="24"/>
                <w:szCs w:val="24"/>
                <w:lang w:eastAsia="en-US"/>
              </w:rPr>
              <w:t>удель-ный</w:t>
            </w:r>
            <w:proofErr w:type="spellEnd"/>
            <w:r w:rsidRPr="009D7F6B">
              <w:rPr>
                <w:rFonts w:ascii="Times New Roman" w:eastAsiaTheme="minorHAnsi" w:hAnsi="Times New Roman" w:cstheme="minorBidi"/>
                <w:sz w:val="24"/>
                <w:szCs w:val="24"/>
                <w:lang w:eastAsia="en-US"/>
              </w:rPr>
              <w:t xml:space="preserve"> вес объектов благо-устройства, объектов, обеспечивающих сани-тарно-эпидемиологическую, экологическую и иную безопасность населения, отвечающих норматив-</w:t>
            </w:r>
            <w:proofErr w:type="spellStart"/>
            <w:r w:rsidRPr="009D7F6B">
              <w:rPr>
                <w:rFonts w:ascii="Times New Roman" w:eastAsiaTheme="minorHAnsi" w:hAnsi="Times New Roman" w:cstheme="minorBidi"/>
                <w:sz w:val="24"/>
                <w:szCs w:val="24"/>
                <w:lang w:eastAsia="en-US"/>
              </w:rPr>
              <w:t>ным</w:t>
            </w:r>
            <w:proofErr w:type="spellEnd"/>
            <w:r w:rsidRPr="009D7F6B">
              <w:rPr>
                <w:rFonts w:ascii="Times New Roman" w:eastAsiaTheme="minorHAnsi" w:hAnsi="Times New Roman" w:cstheme="minorBidi"/>
                <w:sz w:val="24"/>
                <w:szCs w:val="24"/>
                <w:lang w:eastAsia="en-US"/>
              </w:rPr>
              <w:t xml:space="preserve"> требованиям в </w:t>
            </w:r>
            <w:proofErr w:type="spellStart"/>
            <w:r w:rsidRPr="009D7F6B">
              <w:rPr>
                <w:rFonts w:ascii="Times New Roman" w:eastAsiaTheme="minorHAnsi" w:hAnsi="Times New Roman" w:cstheme="minorBidi"/>
                <w:sz w:val="24"/>
                <w:szCs w:val="24"/>
                <w:lang w:eastAsia="en-US"/>
              </w:rPr>
              <w:t>сфе</w:t>
            </w:r>
            <w:proofErr w:type="spellEnd"/>
            <w:r w:rsidRPr="009D7F6B">
              <w:rPr>
                <w:rFonts w:ascii="Times New Roman" w:eastAsiaTheme="minorHAnsi" w:hAnsi="Times New Roman" w:cstheme="minorBidi"/>
                <w:sz w:val="24"/>
                <w:szCs w:val="24"/>
                <w:lang w:eastAsia="en-US"/>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51</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4.20. О</w:t>
            </w:r>
            <w:r w:rsidRPr="009D7F6B">
              <w:rPr>
                <w:rFonts w:ascii="Times New Roman" w:eastAsiaTheme="minorHAnsi" w:hAnsi="Times New Roman" w:cstheme="minorBidi"/>
                <w:sz w:val="24"/>
                <w:szCs w:val="24"/>
                <w:lang w:eastAsia="en-US"/>
              </w:rPr>
              <w:t>р</w:t>
            </w:r>
            <w:r w:rsidRPr="009D7F6B">
              <w:rPr>
                <w:rFonts w:ascii="Times New Roman" w:eastAsiaTheme="minorHAnsi" w:hAnsi="Times New Roman" w:cstheme="minorBidi"/>
                <w:sz w:val="24"/>
                <w:szCs w:val="24"/>
                <w:lang w:eastAsia="en-US"/>
              </w:rPr>
              <w:t>ганизация (строител</w:t>
            </w:r>
            <w:r w:rsidRPr="009D7F6B">
              <w:rPr>
                <w:rFonts w:ascii="Times New Roman" w:eastAsiaTheme="minorHAnsi" w:hAnsi="Times New Roman" w:cstheme="minorBidi"/>
                <w:sz w:val="24"/>
                <w:szCs w:val="24"/>
                <w:lang w:eastAsia="en-US"/>
              </w:rPr>
              <w:t>ь</w:t>
            </w:r>
            <w:r w:rsidRPr="009D7F6B">
              <w:rPr>
                <w:rFonts w:ascii="Times New Roman" w:eastAsiaTheme="minorHAnsi" w:hAnsi="Times New Roman" w:cstheme="minorBidi"/>
                <w:sz w:val="24"/>
                <w:szCs w:val="24"/>
                <w:lang w:eastAsia="en-US"/>
              </w:rPr>
              <w:t>ство) мест (площадок) накопления твердых коммунальных отх</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дов и приобретение контейнерного обор</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 xml:space="preserve">дования </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администрации районов в городе</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2026 год</w:t>
            </w:r>
          </w:p>
        </w:tc>
        <w:tc>
          <w:tcPr>
            <w:tcW w:w="2721" w:type="dxa"/>
            <w:shd w:val="clear" w:color="auto" w:fill="auto"/>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создание условий для оказания своевременной и качественной услуги по обращению с тве</w:t>
            </w:r>
            <w:r w:rsidRPr="009D7F6B">
              <w:rPr>
                <w:rFonts w:ascii="Times New Roman" w:eastAsiaTheme="minorHAnsi" w:hAnsi="Times New Roman" w:cstheme="minorBidi"/>
                <w:sz w:val="24"/>
                <w:szCs w:val="24"/>
                <w:lang w:eastAsia="en-US"/>
              </w:rPr>
              <w:t>р</w:t>
            </w:r>
            <w:r w:rsidRPr="009D7F6B">
              <w:rPr>
                <w:rFonts w:ascii="Times New Roman" w:eastAsiaTheme="minorHAnsi" w:hAnsi="Times New Roman" w:cstheme="minorBidi"/>
                <w:sz w:val="24"/>
                <w:szCs w:val="24"/>
                <w:lang w:eastAsia="en-US"/>
              </w:rPr>
              <w:t>дыми коммунальными отходами региональн</w:t>
            </w:r>
            <w:r w:rsidRPr="009D7F6B">
              <w:rPr>
                <w:rFonts w:ascii="Times New Roman" w:eastAsiaTheme="minorHAnsi" w:hAnsi="Times New Roman" w:cstheme="minorBidi"/>
                <w:sz w:val="24"/>
                <w:szCs w:val="24"/>
                <w:lang w:eastAsia="en-US"/>
              </w:rPr>
              <w:t>ы</w:t>
            </w:r>
            <w:r w:rsidRPr="009D7F6B">
              <w:rPr>
                <w:rFonts w:ascii="Times New Roman" w:eastAsiaTheme="minorHAnsi" w:hAnsi="Times New Roman" w:cstheme="minorBidi"/>
                <w:sz w:val="24"/>
                <w:szCs w:val="24"/>
                <w:lang w:eastAsia="en-US"/>
              </w:rPr>
              <w:t>ми операторами по 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ращению с твердыми коммунальными отх</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дами</w:t>
            </w:r>
          </w:p>
        </w:tc>
        <w:tc>
          <w:tcPr>
            <w:tcW w:w="2665" w:type="dxa"/>
            <w:shd w:val="clear" w:color="auto" w:fill="auto"/>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ухудшение экологич</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ской, санитарно-эпидемиологической обстановки на муниц</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 xml:space="preserve">пальной территории </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удельный вес объектов благоустройства, объе</w:t>
            </w:r>
            <w:r w:rsidRPr="009D7F6B">
              <w:rPr>
                <w:rFonts w:ascii="Times New Roman" w:eastAsiaTheme="minorHAnsi" w:hAnsi="Times New Roman" w:cstheme="minorBidi"/>
                <w:sz w:val="24"/>
                <w:szCs w:val="24"/>
                <w:lang w:eastAsia="en-US"/>
              </w:rPr>
              <w:t>к</w:t>
            </w:r>
            <w:r w:rsidRPr="009D7F6B">
              <w:rPr>
                <w:rFonts w:ascii="Times New Roman" w:eastAsiaTheme="minorHAnsi" w:hAnsi="Times New Roman" w:cstheme="minorBidi"/>
                <w:sz w:val="24"/>
                <w:szCs w:val="24"/>
                <w:lang w:eastAsia="en-US"/>
              </w:rPr>
              <w:t>тов, обеспечивающих санитарно-эпидемиологическую, экологическую и иную безопасность населения, отвечающих нормати</w:t>
            </w:r>
            <w:r w:rsidRPr="009D7F6B">
              <w:rPr>
                <w:rFonts w:ascii="Times New Roman" w:eastAsiaTheme="minorHAnsi" w:hAnsi="Times New Roman" w:cstheme="minorBidi"/>
                <w:sz w:val="24"/>
                <w:szCs w:val="24"/>
                <w:lang w:eastAsia="en-US"/>
              </w:rPr>
              <w:t>в</w:t>
            </w:r>
            <w:r w:rsidRPr="009D7F6B">
              <w:rPr>
                <w:rFonts w:ascii="Times New Roman" w:eastAsiaTheme="minorHAnsi" w:hAnsi="Times New Roman" w:cstheme="minorBidi"/>
                <w:sz w:val="24"/>
                <w:szCs w:val="24"/>
                <w:lang w:eastAsia="en-US"/>
              </w:rPr>
              <w:t>ным требованиям в сф</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52</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Мероприятие 4.21.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Реализация меропри</w:t>
            </w:r>
            <w:r w:rsidRPr="009D7F6B">
              <w:rPr>
                <w:rFonts w:ascii="Times New Roman" w:eastAsiaTheme="minorHAnsi" w:hAnsi="Times New Roman" w:cstheme="minorBidi"/>
                <w:sz w:val="24"/>
                <w:szCs w:val="24"/>
                <w:lang w:eastAsia="en-US"/>
              </w:rPr>
              <w:t>я</w:t>
            </w:r>
            <w:r w:rsidRPr="009D7F6B">
              <w:rPr>
                <w:rFonts w:ascii="Times New Roman" w:eastAsiaTheme="minorHAnsi" w:hAnsi="Times New Roman" w:cstheme="minorBidi"/>
                <w:sz w:val="24"/>
                <w:szCs w:val="24"/>
                <w:lang w:eastAsia="en-US"/>
              </w:rPr>
              <w:t>тий по перемещению, временному хранению и утилизации броше</w:t>
            </w:r>
            <w:r w:rsidRPr="009D7F6B">
              <w:rPr>
                <w:rFonts w:ascii="Times New Roman" w:eastAsiaTheme="minorHAnsi" w:hAnsi="Times New Roman" w:cstheme="minorBidi"/>
                <w:sz w:val="24"/>
                <w:szCs w:val="24"/>
                <w:lang w:eastAsia="en-US"/>
              </w:rPr>
              <w:t>н</w:t>
            </w:r>
            <w:r w:rsidRPr="009D7F6B">
              <w:rPr>
                <w:rFonts w:ascii="Times New Roman" w:eastAsiaTheme="minorHAnsi" w:hAnsi="Times New Roman" w:cstheme="minorBidi"/>
                <w:sz w:val="24"/>
                <w:szCs w:val="24"/>
                <w:lang w:eastAsia="en-US"/>
              </w:rPr>
              <w:t>ных, в том числе раз</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комплектованных, транспортных средств</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департамент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родского хозя</w:t>
            </w:r>
            <w:r w:rsidRPr="009D7F6B">
              <w:rPr>
                <w:rFonts w:ascii="Times New Roman" w:eastAsiaTheme="minorHAnsi" w:hAnsi="Times New Roman" w:cstheme="minorBidi"/>
                <w:sz w:val="24"/>
                <w:szCs w:val="24"/>
                <w:lang w:eastAsia="en-US"/>
              </w:rPr>
              <w:t>й</w:t>
            </w:r>
            <w:r w:rsidRPr="009D7F6B">
              <w:rPr>
                <w:rFonts w:ascii="Times New Roman" w:eastAsiaTheme="minorHAnsi" w:hAnsi="Times New Roman" w:cstheme="minorBidi"/>
                <w:sz w:val="24"/>
                <w:szCs w:val="24"/>
                <w:lang w:eastAsia="en-US"/>
              </w:rPr>
              <w:t xml:space="preserve">ства и </w:t>
            </w:r>
            <w:proofErr w:type="gramStart"/>
            <w:r w:rsidRPr="009D7F6B">
              <w:rPr>
                <w:rFonts w:ascii="Times New Roman" w:eastAsiaTheme="minorHAnsi" w:hAnsi="Times New Roman" w:cstheme="minorBidi"/>
                <w:sz w:val="24"/>
                <w:szCs w:val="24"/>
                <w:lang w:eastAsia="en-US"/>
              </w:rPr>
              <w:t>транс-порта</w:t>
            </w:r>
            <w:proofErr w:type="gramEnd"/>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2030 год</w:t>
            </w:r>
          </w:p>
        </w:tc>
        <w:tc>
          <w:tcPr>
            <w:tcW w:w="2721" w:type="dxa"/>
            <w:shd w:val="clear" w:color="auto" w:fill="auto"/>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устранение помех дв</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жения транспорта и п</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шеходов, новые парк</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вочные места</w:t>
            </w:r>
          </w:p>
        </w:tc>
        <w:tc>
          <w:tcPr>
            <w:tcW w:w="2665" w:type="dxa"/>
            <w:shd w:val="clear" w:color="auto" w:fill="auto"/>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снижение уровня бе</w:t>
            </w:r>
            <w:r w:rsidRPr="009D7F6B">
              <w:rPr>
                <w:rFonts w:ascii="Times New Roman" w:eastAsiaTheme="minorHAnsi" w:hAnsi="Times New Roman" w:cstheme="minorBidi"/>
                <w:sz w:val="24"/>
                <w:szCs w:val="24"/>
                <w:lang w:eastAsia="en-US"/>
              </w:rPr>
              <w:t>з</w:t>
            </w:r>
            <w:r w:rsidRPr="009D7F6B">
              <w:rPr>
                <w:rFonts w:ascii="Times New Roman" w:eastAsiaTheme="minorHAnsi" w:hAnsi="Times New Roman" w:cstheme="minorBidi"/>
                <w:sz w:val="24"/>
                <w:szCs w:val="24"/>
                <w:lang w:eastAsia="en-US"/>
              </w:rPr>
              <w:t>опасности дорожного движения, снижение пропускной способн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сти транспортной сети города</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 xml:space="preserve">зультативности: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удельный вес объектов благоустройства, объе</w:t>
            </w:r>
            <w:r w:rsidRPr="009D7F6B">
              <w:rPr>
                <w:rFonts w:ascii="Times New Roman" w:eastAsiaTheme="minorHAnsi" w:hAnsi="Times New Roman" w:cstheme="minorBidi"/>
                <w:sz w:val="24"/>
                <w:szCs w:val="24"/>
                <w:lang w:eastAsia="en-US"/>
              </w:rPr>
              <w:t>к</w:t>
            </w:r>
            <w:r w:rsidRPr="009D7F6B">
              <w:rPr>
                <w:rFonts w:ascii="Times New Roman" w:eastAsiaTheme="minorHAnsi" w:hAnsi="Times New Roman" w:cstheme="minorBidi"/>
                <w:sz w:val="24"/>
                <w:szCs w:val="24"/>
                <w:lang w:eastAsia="en-US"/>
              </w:rPr>
              <w:t xml:space="preserve">тов, обеспечивающих санитарно-эпидемиологическую, экологическую и иную </w:t>
            </w:r>
            <w:r w:rsidRPr="009D7F6B">
              <w:rPr>
                <w:rFonts w:ascii="Times New Roman" w:eastAsiaTheme="minorHAnsi" w:hAnsi="Times New Roman" w:cstheme="minorBidi"/>
                <w:sz w:val="24"/>
                <w:szCs w:val="24"/>
                <w:lang w:eastAsia="en-US"/>
              </w:rPr>
              <w:lastRenderedPageBreak/>
              <w:t>безопасность населения, отвечающих нормати</w:t>
            </w:r>
            <w:r w:rsidRPr="009D7F6B">
              <w:rPr>
                <w:rFonts w:ascii="Times New Roman" w:eastAsiaTheme="minorHAnsi" w:hAnsi="Times New Roman" w:cstheme="minorBidi"/>
                <w:sz w:val="24"/>
                <w:szCs w:val="24"/>
                <w:lang w:eastAsia="en-US"/>
              </w:rPr>
              <w:t>в</w:t>
            </w:r>
            <w:r w:rsidRPr="009D7F6B">
              <w:rPr>
                <w:rFonts w:ascii="Times New Roman" w:eastAsiaTheme="minorHAnsi" w:hAnsi="Times New Roman" w:cstheme="minorBidi"/>
                <w:sz w:val="24"/>
                <w:szCs w:val="24"/>
                <w:lang w:eastAsia="en-US"/>
              </w:rPr>
              <w:t>ным требованиям в сф</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53</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4.22. Оснащение спасател</w:t>
            </w:r>
            <w:r w:rsidRPr="009D7F6B">
              <w:rPr>
                <w:rFonts w:ascii="Times New Roman" w:eastAsiaTheme="minorHAnsi" w:hAnsi="Times New Roman" w:cstheme="minorBidi"/>
                <w:sz w:val="24"/>
                <w:szCs w:val="24"/>
                <w:lang w:eastAsia="en-US"/>
              </w:rPr>
              <w:t>ь</w:t>
            </w:r>
            <w:r w:rsidRPr="009D7F6B">
              <w:rPr>
                <w:rFonts w:ascii="Times New Roman" w:eastAsiaTheme="minorHAnsi" w:hAnsi="Times New Roman" w:cstheme="minorBidi"/>
                <w:sz w:val="24"/>
                <w:szCs w:val="24"/>
                <w:lang w:eastAsia="en-US"/>
              </w:rPr>
              <w:t>ными постами мест отдыха населения у водных объектов</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главное управл</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ние по ГО, ЧС и ПБ</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2025 год</w:t>
            </w:r>
          </w:p>
        </w:tc>
        <w:tc>
          <w:tcPr>
            <w:tcW w:w="2721" w:type="dxa"/>
            <w:shd w:val="clear" w:color="auto" w:fill="auto"/>
          </w:tcPr>
          <w:p w:rsidR="009D7F6B" w:rsidRPr="009D7F6B" w:rsidRDefault="009D7F6B" w:rsidP="009D7F6B">
            <w:pPr>
              <w:autoSpaceDE w:val="0"/>
              <w:autoSpaceDN w:val="0"/>
              <w:adjustRightInd w:val="0"/>
              <w:spacing w:after="0" w:line="240" w:lineRule="auto"/>
              <w:rPr>
                <w:rFonts w:ascii="Times New Roman" w:eastAsia="Calibri" w:hAnsi="Times New Roman" w:cstheme="minorBidi"/>
                <w:sz w:val="24"/>
                <w:szCs w:val="24"/>
                <w:lang w:eastAsia="en-US"/>
              </w:rPr>
            </w:pPr>
            <w:r w:rsidRPr="009D7F6B">
              <w:rPr>
                <w:rFonts w:ascii="Times New Roman" w:eastAsia="Calibri" w:hAnsi="Times New Roman" w:cstheme="minorBidi"/>
                <w:sz w:val="24"/>
                <w:szCs w:val="24"/>
                <w:lang w:eastAsia="en-US"/>
              </w:rPr>
              <w:t>оснащение 3 спасател</w:t>
            </w:r>
            <w:r w:rsidRPr="009D7F6B">
              <w:rPr>
                <w:rFonts w:ascii="Times New Roman" w:eastAsia="Calibri" w:hAnsi="Times New Roman" w:cstheme="minorBidi"/>
                <w:sz w:val="24"/>
                <w:szCs w:val="24"/>
                <w:lang w:eastAsia="en-US"/>
              </w:rPr>
              <w:t>ь</w:t>
            </w:r>
            <w:r w:rsidRPr="009D7F6B">
              <w:rPr>
                <w:rFonts w:ascii="Times New Roman" w:eastAsia="Calibri" w:hAnsi="Times New Roman" w:cstheme="minorBidi"/>
                <w:sz w:val="24"/>
                <w:szCs w:val="24"/>
                <w:lang w:eastAsia="en-US"/>
              </w:rPr>
              <w:t>ных постов в местах о</w:t>
            </w:r>
            <w:r w:rsidRPr="009D7F6B">
              <w:rPr>
                <w:rFonts w:ascii="Times New Roman" w:eastAsia="Calibri" w:hAnsi="Times New Roman" w:cstheme="minorBidi"/>
                <w:sz w:val="24"/>
                <w:szCs w:val="24"/>
                <w:lang w:eastAsia="en-US"/>
              </w:rPr>
              <w:t>т</w:t>
            </w:r>
            <w:r w:rsidRPr="009D7F6B">
              <w:rPr>
                <w:rFonts w:ascii="Times New Roman" w:eastAsia="Calibri" w:hAnsi="Times New Roman" w:cstheme="minorBidi"/>
                <w:sz w:val="24"/>
                <w:szCs w:val="24"/>
                <w:lang w:eastAsia="en-US"/>
              </w:rPr>
              <w:t>дыха населения у во</w:t>
            </w:r>
            <w:r w:rsidRPr="009D7F6B">
              <w:rPr>
                <w:rFonts w:ascii="Times New Roman" w:eastAsia="Calibri" w:hAnsi="Times New Roman" w:cstheme="minorBidi"/>
                <w:sz w:val="24"/>
                <w:szCs w:val="24"/>
                <w:lang w:eastAsia="en-US"/>
              </w:rPr>
              <w:t>д</w:t>
            </w:r>
            <w:r w:rsidRPr="009D7F6B">
              <w:rPr>
                <w:rFonts w:ascii="Times New Roman" w:eastAsia="Calibri" w:hAnsi="Times New Roman" w:cstheme="minorBidi"/>
                <w:sz w:val="24"/>
                <w:szCs w:val="24"/>
                <w:lang w:eastAsia="en-US"/>
              </w:rPr>
              <w:t>ных объектов на терр</w:t>
            </w:r>
            <w:r w:rsidRPr="009D7F6B">
              <w:rPr>
                <w:rFonts w:ascii="Times New Roman" w:eastAsia="Calibri" w:hAnsi="Times New Roman" w:cstheme="minorBidi"/>
                <w:sz w:val="24"/>
                <w:szCs w:val="24"/>
                <w:lang w:eastAsia="en-US"/>
              </w:rPr>
              <w:t>и</w:t>
            </w:r>
            <w:r w:rsidRPr="009D7F6B">
              <w:rPr>
                <w:rFonts w:ascii="Times New Roman" w:eastAsia="Calibri" w:hAnsi="Times New Roman" w:cstheme="minorBidi"/>
                <w:sz w:val="24"/>
                <w:szCs w:val="24"/>
                <w:lang w:eastAsia="en-US"/>
              </w:rPr>
              <w:t>тории города Красноя</w:t>
            </w:r>
            <w:r w:rsidRPr="009D7F6B">
              <w:rPr>
                <w:rFonts w:ascii="Times New Roman" w:eastAsia="Calibri" w:hAnsi="Times New Roman" w:cstheme="minorBidi"/>
                <w:sz w:val="24"/>
                <w:szCs w:val="24"/>
                <w:lang w:eastAsia="en-US"/>
              </w:rPr>
              <w:t>р</w:t>
            </w:r>
            <w:r w:rsidRPr="009D7F6B">
              <w:rPr>
                <w:rFonts w:ascii="Times New Roman" w:eastAsia="Calibri" w:hAnsi="Times New Roman" w:cstheme="minorBidi"/>
                <w:sz w:val="24"/>
                <w:szCs w:val="24"/>
                <w:lang w:eastAsia="en-US"/>
              </w:rPr>
              <w:t>ска</w:t>
            </w:r>
          </w:p>
        </w:tc>
        <w:tc>
          <w:tcPr>
            <w:tcW w:w="2665" w:type="dxa"/>
            <w:shd w:val="clear" w:color="auto" w:fill="auto"/>
          </w:tcPr>
          <w:p w:rsidR="009D7F6B" w:rsidRPr="009D7F6B" w:rsidRDefault="009D7F6B" w:rsidP="009D7F6B">
            <w:pPr>
              <w:widowControl w:val="0"/>
              <w:autoSpaceDE w:val="0"/>
              <w:autoSpaceDN w:val="0"/>
              <w:spacing w:after="0" w:line="240" w:lineRule="auto"/>
              <w:rPr>
                <w:rFonts w:ascii="Times New Roman" w:eastAsia="Calibri" w:hAnsi="Times New Roman" w:cstheme="minorBidi"/>
                <w:sz w:val="24"/>
                <w:szCs w:val="24"/>
                <w:lang w:eastAsia="en-US"/>
              </w:rPr>
            </w:pPr>
            <w:r w:rsidRPr="009D7F6B">
              <w:rPr>
                <w:rFonts w:ascii="Times New Roman" w:eastAsia="Calibri" w:hAnsi="Times New Roman" w:cstheme="minorBidi"/>
                <w:sz w:val="24"/>
                <w:szCs w:val="24"/>
                <w:lang w:eastAsia="en-US"/>
              </w:rPr>
              <w:t>сохранение уровня ри</w:t>
            </w:r>
            <w:r w:rsidRPr="009D7F6B">
              <w:rPr>
                <w:rFonts w:ascii="Times New Roman" w:eastAsia="Calibri" w:hAnsi="Times New Roman" w:cstheme="minorBidi"/>
                <w:sz w:val="24"/>
                <w:szCs w:val="24"/>
                <w:lang w:eastAsia="en-US"/>
              </w:rPr>
              <w:t>с</w:t>
            </w:r>
            <w:r w:rsidRPr="009D7F6B">
              <w:rPr>
                <w:rFonts w:ascii="Times New Roman" w:eastAsia="Calibri" w:hAnsi="Times New Roman" w:cstheme="minorBidi"/>
                <w:sz w:val="24"/>
                <w:szCs w:val="24"/>
                <w:lang w:eastAsia="en-US"/>
              </w:rPr>
              <w:t>ков гибели людей на водных объектах города Красноярска</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 xml:space="preserve">зультативности: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удельный вес объектов благоустройства, объе</w:t>
            </w:r>
            <w:r w:rsidRPr="009D7F6B">
              <w:rPr>
                <w:rFonts w:ascii="Times New Roman" w:eastAsiaTheme="minorHAnsi" w:hAnsi="Times New Roman" w:cstheme="minorBidi"/>
                <w:sz w:val="24"/>
                <w:szCs w:val="24"/>
                <w:lang w:eastAsia="en-US"/>
              </w:rPr>
              <w:t>к</w:t>
            </w:r>
            <w:r w:rsidRPr="009D7F6B">
              <w:rPr>
                <w:rFonts w:ascii="Times New Roman" w:eastAsiaTheme="minorHAnsi" w:hAnsi="Times New Roman" w:cstheme="minorBidi"/>
                <w:sz w:val="24"/>
                <w:szCs w:val="24"/>
                <w:lang w:eastAsia="en-US"/>
              </w:rPr>
              <w:t>тов, обеспечивающих санитарно-эпидемиологическую, экологическую и иную безопасность населения, отвечающих нормати</w:t>
            </w:r>
            <w:r w:rsidRPr="009D7F6B">
              <w:rPr>
                <w:rFonts w:ascii="Times New Roman" w:eastAsiaTheme="minorHAnsi" w:hAnsi="Times New Roman" w:cstheme="minorBidi"/>
                <w:sz w:val="24"/>
                <w:szCs w:val="24"/>
                <w:lang w:eastAsia="en-US"/>
              </w:rPr>
              <w:t>в</w:t>
            </w:r>
            <w:r w:rsidRPr="009D7F6B">
              <w:rPr>
                <w:rFonts w:ascii="Times New Roman" w:eastAsiaTheme="minorHAnsi" w:hAnsi="Times New Roman" w:cstheme="minorBidi"/>
                <w:sz w:val="24"/>
                <w:szCs w:val="24"/>
                <w:lang w:eastAsia="en-US"/>
              </w:rPr>
              <w:t>ным требованиям в сф</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ре ЖКХ</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54</w:t>
            </w:r>
          </w:p>
        </w:tc>
        <w:tc>
          <w:tcPr>
            <w:tcW w:w="15162" w:type="dxa"/>
            <w:gridSpan w:val="7"/>
          </w:tcPr>
          <w:p w:rsidR="009D7F6B" w:rsidRPr="009D7F6B" w:rsidRDefault="00E87659" w:rsidP="009D7F6B">
            <w:pPr>
              <w:widowControl w:val="0"/>
              <w:autoSpaceDE w:val="0"/>
              <w:autoSpaceDN w:val="0"/>
              <w:spacing w:after="0" w:line="240" w:lineRule="auto"/>
              <w:outlineLvl w:val="2"/>
              <w:rPr>
                <w:rFonts w:ascii="Times New Roman" w:hAnsi="Times New Roman"/>
                <w:sz w:val="24"/>
                <w:szCs w:val="24"/>
              </w:rPr>
            </w:pPr>
            <w:hyperlink w:anchor="P1052" w:history="1">
              <w:r w:rsidR="009D7F6B" w:rsidRPr="009D7F6B">
                <w:rPr>
                  <w:rFonts w:ascii="Times New Roman" w:hAnsi="Times New Roman"/>
                  <w:sz w:val="24"/>
                  <w:szCs w:val="24"/>
                </w:rPr>
                <w:t>Подпрограмма 5</w:t>
              </w:r>
            </w:hyperlink>
            <w:r w:rsidR="009D7F6B" w:rsidRPr="009D7F6B">
              <w:rPr>
                <w:rFonts w:ascii="Times New Roman" w:hAnsi="Times New Roman"/>
                <w:sz w:val="24"/>
                <w:szCs w:val="24"/>
              </w:rPr>
              <w:t xml:space="preserve"> «Обеспечение реализации муниципальной программы»</w:t>
            </w:r>
          </w:p>
          <w:p w:rsidR="009D7F6B" w:rsidRPr="009D7F6B" w:rsidRDefault="009D7F6B" w:rsidP="009D7F6B">
            <w:pPr>
              <w:widowControl w:val="0"/>
              <w:autoSpaceDE w:val="0"/>
              <w:autoSpaceDN w:val="0"/>
              <w:spacing w:after="0" w:line="240" w:lineRule="auto"/>
              <w:outlineLvl w:val="2"/>
              <w:rPr>
                <w:rFonts w:ascii="Times New Roman" w:hAnsi="Times New Roman"/>
                <w:sz w:val="2"/>
                <w:szCs w:val="2"/>
              </w:rPr>
            </w:pP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55</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Мероприятие 5.1. Обеспечение функций, возложенных на орг</w:t>
            </w:r>
            <w:r w:rsidRPr="009D7F6B">
              <w:rPr>
                <w:rFonts w:ascii="Times New Roman" w:hAnsi="Times New Roman"/>
                <w:sz w:val="24"/>
                <w:szCs w:val="24"/>
              </w:rPr>
              <w:t>а</w:t>
            </w:r>
            <w:r w:rsidRPr="009D7F6B">
              <w:rPr>
                <w:rFonts w:ascii="Times New Roman" w:hAnsi="Times New Roman"/>
                <w:sz w:val="24"/>
                <w:szCs w:val="24"/>
              </w:rPr>
              <w:t>ны местного сам</w:t>
            </w:r>
            <w:r w:rsidRPr="009D7F6B">
              <w:rPr>
                <w:rFonts w:ascii="Times New Roman" w:hAnsi="Times New Roman"/>
                <w:sz w:val="24"/>
                <w:szCs w:val="24"/>
              </w:rPr>
              <w:t>о</w:t>
            </w:r>
            <w:r w:rsidRPr="009D7F6B">
              <w:rPr>
                <w:rFonts w:ascii="Times New Roman" w:hAnsi="Times New Roman"/>
                <w:sz w:val="24"/>
                <w:szCs w:val="24"/>
              </w:rPr>
              <w:t>управления</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возможн</w:t>
            </w:r>
            <w:r w:rsidRPr="009D7F6B">
              <w:rPr>
                <w:rFonts w:ascii="Times New Roman" w:hAnsi="Times New Roman"/>
                <w:sz w:val="24"/>
                <w:szCs w:val="24"/>
              </w:rPr>
              <w:t>о</w:t>
            </w:r>
            <w:r w:rsidRPr="009D7F6B">
              <w:rPr>
                <w:rFonts w:ascii="Times New Roman" w:hAnsi="Times New Roman"/>
                <w:sz w:val="24"/>
                <w:szCs w:val="24"/>
              </w:rPr>
              <w:t>сти исполнения функций департаментом горо</w:t>
            </w:r>
            <w:r w:rsidRPr="009D7F6B">
              <w:rPr>
                <w:rFonts w:ascii="Times New Roman" w:hAnsi="Times New Roman"/>
                <w:sz w:val="24"/>
                <w:szCs w:val="24"/>
              </w:rPr>
              <w:t>д</w:t>
            </w:r>
            <w:r w:rsidRPr="009D7F6B">
              <w:rPr>
                <w:rFonts w:ascii="Times New Roman" w:hAnsi="Times New Roman"/>
                <w:sz w:val="24"/>
                <w:szCs w:val="24"/>
              </w:rPr>
              <w:t>ского хозяйства и тран</w:t>
            </w:r>
            <w:r w:rsidRPr="009D7F6B">
              <w:rPr>
                <w:rFonts w:ascii="Times New Roman" w:hAnsi="Times New Roman"/>
                <w:sz w:val="24"/>
                <w:szCs w:val="24"/>
              </w:rPr>
              <w:t>с</w:t>
            </w:r>
            <w:r w:rsidRPr="009D7F6B">
              <w:rPr>
                <w:rFonts w:ascii="Times New Roman" w:hAnsi="Times New Roman"/>
                <w:sz w:val="24"/>
                <w:szCs w:val="24"/>
              </w:rPr>
              <w:t>порта и главным упра</w:t>
            </w:r>
            <w:r w:rsidRPr="009D7F6B">
              <w:rPr>
                <w:rFonts w:ascii="Times New Roman" w:hAnsi="Times New Roman"/>
                <w:sz w:val="24"/>
                <w:szCs w:val="24"/>
              </w:rPr>
              <w:t>в</w:t>
            </w:r>
            <w:r w:rsidRPr="009D7F6B">
              <w:rPr>
                <w:rFonts w:ascii="Times New Roman" w:hAnsi="Times New Roman"/>
                <w:sz w:val="24"/>
                <w:szCs w:val="24"/>
              </w:rPr>
              <w:t>лением по ГО, ЧС и ПБ</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отсутствие возможности выполнения задач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функций, возложе</w:t>
            </w:r>
            <w:r w:rsidRPr="009D7F6B">
              <w:rPr>
                <w:rFonts w:ascii="Times New Roman" w:hAnsi="Times New Roman"/>
                <w:sz w:val="24"/>
                <w:szCs w:val="24"/>
              </w:rPr>
              <w:t>н</w:t>
            </w:r>
            <w:r w:rsidRPr="009D7F6B">
              <w:rPr>
                <w:rFonts w:ascii="Times New Roman" w:hAnsi="Times New Roman"/>
                <w:sz w:val="24"/>
                <w:szCs w:val="24"/>
              </w:rPr>
              <w:t xml:space="preserve">ных на 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городского 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и транспорта и главное управление по ГО, ЧС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ПБ</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ур</w:t>
            </w:r>
            <w:r w:rsidRPr="009D7F6B">
              <w:rPr>
                <w:rFonts w:ascii="Times New Roman" w:hAnsi="Times New Roman"/>
                <w:sz w:val="24"/>
                <w:szCs w:val="24"/>
              </w:rPr>
              <w:t>о</w:t>
            </w:r>
            <w:r w:rsidRPr="009D7F6B">
              <w:rPr>
                <w:rFonts w:ascii="Times New Roman" w:hAnsi="Times New Roman"/>
                <w:sz w:val="24"/>
                <w:szCs w:val="24"/>
              </w:rPr>
              <w:t>вень исполнения расх</w:t>
            </w:r>
            <w:r w:rsidRPr="009D7F6B">
              <w:rPr>
                <w:rFonts w:ascii="Times New Roman" w:hAnsi="Times New Roman"/>
                <w:sz w:val="24"/>
                <w:szCs w:val="24"/>
              </w:rPr>
              <w:t>о</w:t>
            </w:r>
            <w:r w:rsidRPr="009D7F6B">
              <w:rPr>
                <w:rFonts w:ascii="Times New Roman" w:hAnsi="Times New Roman"/>
                <w:sz w:val="24"/>
                <w:szCs w:val="24"/>
              </w:rPr>
              <w:t xml:space="preserve">дов, направленных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 обеспечение текущей деятельности</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56</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Мероприятие 5.2. Обеспечение деятел</w:t>
            </w:r>
            <w:r w:rsidRPr="009D7F6B">
              <w:rPr>
                <w:rFonts w:ascii="Times New Roman" w:hAnsi="Times New Roman"/>
                <w:sz w:val="24"/>
                <w:szCs w:val="24"/>
              </w:rPr>
              <w:t>ь</w:t>
            </w:r>
            <w:r w:rsidRPr="009D7F6B">
              <w:rPr>
                <w:rFonts w:ascii="Times New Roman" w:hAnsi="Times New Roman"/>
                <w:sz w:val="24"/>
                <w:szCs w:val="24"/>
              </w:rPr>
              <w:t>ности муниципальных учреждений</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главное управл</w:t>
            </w:r>
            <w:r w:rsidRPr="009D7F6B">
              <w:rPr>
                <w:rFonts w:ascii="Times New Roman" w:hAnsi="Times New Roman"/>
                <w:sz w:val="24"/>
                <w:szCs w:val="24"/>
              </w:rPr>
              <w:t>е</w:t>
            </w:r>
            <w:r w:rsidRPr="009D7F6B">
              <w:rPr>
                <w:rFonts w:ascii="Times New Roman" w:hAnsi="Times New Roman"/>
                <w:sz w:val="24"/>
                <w:szCs w:val="24"/>
              </w:rPr>
              <w:t xml:space="preserve">ние по ГО, ЧС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ПБ</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возможн</w:t>
            </w:r>
            <w:r w:rsidRPr="009D7F6B">
              <w:rPr>
                <w:rFonts w:ascii="Times New Roman" w:hAnsi="Times New Roman"/>
                <w:sz w:val="24"/>
                <w:szCs w:val="24"/>
              </w:rPr>
              <w:t>о</w:t>
            </w:r>
            <w:r w:rsidRPr="009D7F6B">
              <w:rPr>
                <w:rFonts w:ascii="Times New Roman" w:hAnsi="Times New Roman"/>
                <w:sz w:val="24"/>
                <w:szCs w:val="24"/>
              </w:rPr>
              <w:t>сти исполнения функций муниципальными казе</w:t>
            </w:r>
            <w:r w:rsidRPr="009D7F6B">
              <w:rPr>
                <w:rFonts w:ascii="Times New Roman" w:hAnsi="Times New Roman"/>
                <w:sz w:val="24"/>
                <w:szCs w:val="24"/>
              </w:rPr>
              <w:t>н</w:t>
            </w:r>
            <w:r w:rsidRPr="009D7F6B">
              <w:rPr>
                <w:rFonts w:ascii="Times New Roman" w:hAnsi="Times New Roman"/>
                <w:sz w:val="24"/>
                <w:szCs w:val="24"/>
              </w:rPr>
              <w:t>ными учреждениями</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отсутствие возможности выполнения задач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функций, возложе</w:t>
            </w:r>
            <w:r w:rsidRPr="009D7F6B">
              <w:rPr>
                <w:rFonts w:ascii="Times New Roman" w:hAnsi="Times New Roman"/>
                <w:sz w:val="24"/>
                <w:szCs w:val="24"/>
              </w:rPr>
              <w:t>н</w:t>
            </w:r>
            <w:r w:rsidRPr="009D7F6B">
              <w:rPr>
                <w:rFonts w:ascii="Times New Roman" w:hAnsi="Times New Roman"/>
                <w:sz w:val="24"/>
                <w:szCs w:val="24"/>
              </w:rPr>
              <w:t>ных на муниципальные казенные учреждения</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результативности: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уровень исполнения ра</w:t>
            </w:r>
            <w:r w:rsidRPr="009D7F6B">
              <w:rPr>
                <w:rFonts w:ascii="Times New Roman" w:hAnsi="Times New Roman"/>
                <w:sz w:val="24"/>
                <w:szCs w:val="24"/>
              </w:rPr>
              <w:t>с</w:t>
            </w:r>
            <w:r w:rsidRPr="009D7F6B">
              <w:rPr>
                <w:rFonts w:ascii="Times New Roman" w:hAnsi="Times New Roman"/>
                <w:sz w:val="24"/>
                <w:szCs w:val="24"/>
              </w:rPr>
              <w:t xml:space="preserve">ходов, направленных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на обеспечение текущей деятельности; уровень </w:t>
            </w:r>
            <w:r w:rsidRPr="009D7F6B">
              <w:rPr>
                <w:rFonts w:ascii="Times New Roman" w:hAnsi="Times New Roman"/>
                <w:sz w:val="24"/>
                <w:szCs w:val="24"/>
              </w:rPr>
              <w:lastRenderedPageBreak/>
              <w:t>эффективности деятел</w:t>
            </w:r>
            <w:r w:rsidRPr="009D7F6B">
              <w:rPr>
                <w:rFonts w:ascii="Times New Roman" w:hAnsi="Times New Roman"/>
                <w:sz w:val="24"/>
                <w:szCs w:val="24"/>
              </w:rPr>
              <w:t>ь</w:t>
            </w:r>
            <w:r w:rsidRPr="009D7F6B">
              <w:rPr>
                <w:rFonts w:ascii="Times New Roman" w:hAnsi="Times New Roman"/>
                <w:sz w:val="24"/>
                <w:szCs w:val="24"/>
              </w:rPr>
              <w:t xml:space="preserve">ности </w:t>
            </w:r>
            <w:proofErr w:type="gramStart"/>
            <w:r w:rsidRPr="009D7F6B">
              <w:rPr>
                <w:rFonts w:ascii="Times New Roman" w:hAnsi="Times New Roman"/>
                <w:sz w:val="24"/>
                <w:szCs w:val="24"/>
              </w:rPr>
              <w:t>подведомственных</w:t>
            </w:r>
            <w:proofErr w:type="gramEnd"/>
            <w:r w:rsidRPr="009D7F6B">
              <w:rPr>
                <w:rFonts w:ascii="Times New Roman" w:hAnsi="Times New Roman"/>
                <w:sz w:val="24"/>
                <w:szCs w:val="24"/>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муниципальных учр</w:t>
            </w:r>
            <w:r w:rsidRPr="009D7F6B">
              <w:rPr>
                <w:rFonts w:ascii="Times New Roman" w:hAnsi="Times New Roman"/>
                <w:sz w:val="24"/>
                <w:szCs w:val="24"/>
              </w:rPr>
              <w:t>е</w:t>
            </w:r>
            <w:r w:rsidRPr="009D7F6B">
              <w:rPr>
                <w:rFonts w:ascii="Times New Roman" w:hAnsi="Times New Roman"/>
                <w:sz w:val="24"/>
                <w:szCs w:val="24"/>
              </w:rPr>
              <w:t>ждений</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57</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Мероприятие 5.3. В</w:t>
            </w:r>
            <w:r w:rsidRPr="009D7F6B">
              <w:rPr>
                <w:rFonts w:ascii="Times New Roman" w:eastAsiaTheme="minorHAnsi" w:hAnsi="Times New Roman"/>
                <w:sz w:val="24"/>
                <w:szCs w:val="24"/>
                <w:lang w:eastAsia="en-US"/>
              </w:rPr>
              <w:t>ы</w:t>
            </w:r>
            <w:r w:rsidRPr="009D7F6B">
              <w:rPr>
                <w:rFonts w:ascii="Times New Roman" w:eastAsiaTheme="minorHAnsi" w:hAnsi="Times New Roman"/>
                <w:sz w:val="24"/>
                <w:szCs w:val="24"/>
                <w:lang w:eastAsia="en-US"/>
              </w:rPr>
              <w:t>полнение прочих об</w:t>
            </w:r>
            <w:r w:rsidRPr="009D7F6B">
              <w:rPr>
                <w:rFonts w:ascii="Times New Roman" w:eastAsiaTheme="minorHAnsi" w:hAnsi="Times New Roman"/>
                <w:sz w:val="24"/>
                <w:szCs w:val="24"/>
                <w:lang w:eastAsia="en-US"/>
              </w:rPr>
              <w:t>я</w:t>
            </w:r>
            <w:r w:rsidRPr="009D7F6B">
              <w:rPr>
                <w:rFonts w:ascii="Times New Roman" w:eastAsiaTheme="minorHAnsi" w:hAnsi="Times New Roman"/>
                <w:sz w:val="24"/>
                <w:szCs w:val="24"/>
                <w:lang w:eastAsia="en-US"/>
              </w:rPr>
              <w:t>зательств государства</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в 2023 году - д</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партамент горо</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ского хозяйства;</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с 2024 года - д</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партамент горо</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ского хозяйства и транспорта;</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с 2026 года:</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администрация </w:t>
            </w:r>
            <w:proofErr w:type="spellStart"/>
            <w:r w:rsidRPr="009D7F6B">
              <w:rPr>
                <w:rFonts w:ascii="Times New Roman" w:eastAsiaTheme="minorHAnsi" w:hAnsi="Times New Roman"/>
                <w:sz w:val="24"/>
                <w:szCs w:val="24"/>
                <w:lang w:eastAsia="en-US"/>
              </w:rPr>
              <w:t>Мининского</w:t>
            </w:r>
            <w:proofErr w:type="spellEnd"/>
            <w:r w:rsidRPr="009D7F6B">
              <w:rPr>
                <w:rFonts w:ascii="Times New Roman" w:eastAsiaTheme="minorHAnsi" w:hAnsi="Times New Roman"/>
                <w:sz w:val="24"/>
                <w:szCs w:val="24"/>
                <w:lang w:eastAsia="en-US"/>
              </w:rPr>
              <w:t xml:space="preserve"> сельсовета </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proofErr w:type="spellStart"/>
            <w:r w:rsidRPr="009D7F6B">
              <w:rPr>
                <w:rFonts w:ascii="Times New Roman" w:eastAsiaTheme="minorHAnsi" w:hAnsi="Times New Roman"/>
                <w:sz w:val="24"/>
                <w:szCs w:val="24"/>
                <w:lang w:eastAsia="en-US"/>
              </w:rPr>
              <w:t>Емельяновского</w:t>
            </w:r>
            <w:proofErr w:type="spellEnd"/>
            <w:r w:rsidRPr="009D7F6B">
              <w:rPr>
                <w:rFonts w:ascii="Times New Roman" w:eastAsiaTheme="minorHAnsi" w:hAnsi="Times New Roman"/>
                <w:sz w:val="24"/>
                <w:szCs w:val="24"/>
                <w:lang w:eastAsia="en-US"/>
              </w:rPr>
              <w:t xml:space="preserve"> района Красн</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ярского края;</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 xml:space="preserve">администрация </w:t>
            </w:r>
            <w:proofErr w:type="spellStart"/>
            <w:r w:rsidRPr="009D7F6B">
              <w:rPr>
                <w:rFonts w:ascii="Times New Roman" w:eastAsiaTheme="minorHAnsi" w:hAnsi="Times New Roman"/>
                <w:sz w:val="24"/>
                <w:szCs w:val="24"/>
                <w:lang w:eastAsia="en-US"/>
              </w:rPr>
              <w:t>Элитовского</w:t>
            </w:r>
            <w:proofErr w:type="spellEnd"/>
            <w:r w:rsidRPr="009D7F6B">
              <w:rPr>
                <w:rFonts w:ascii="Times New Roman" w:eastAsiaTheme="minorHAnsi" w:hAnsi="Times New Roman"/>
                <w:sz w:val="24"/>
                <w:szCs w:val="24"/>
                <w:lang w:eastAsia="en-US"/>
              </w:rPr>
              <w:t xml:space="preserve"> сельсовета </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proofErr w:type="spellStart"/>
            <w:r w:rsidRPr="009D7F6B">
              <w:rPr>
                <w:rFonts w:ascii="Times New Roman" w:eastAsiaTheme="minorHAnsi" w:hAnsi="Times New Roman"/>
                <w:sz w:val="24"/>
                <w:szCs w:val="24"/>
                <w:lang w:eastAsia="en-US"/>
              </w:rPr>
              <w:t>Емельяновского</w:t>
            </w:r>
            <w:proofErr w:type="spellEnd"/>
            <w:r w:rsidRPr="009D7F6B">
              <w:rPr>
                <w:rFonts w:ascii="Times New Roman" w:eastAsiaTheme="minorHAnsi" w:hAnsi="Times New Roman"/>
                <w:sz w:val="24"/>
                <w:szCs w:val="24"/>
                <w:lang w:eastAsia="en-US"/>
              </w:rPr>
              <w:t xml:space="preserve"> района Красн</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ярского края</w:t>
            </w:r>
          </w:p>
        </w:tc>
        <w:tc>
          <w:tcPr>
            <w:tcW w:w="1297"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2023 год</w:t>
            </w:r>
          </w:p>
        </w:tc>
        <w:tc>
          <w:tcPr>
            <w:tcW w:w="1270"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2030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обеспечение возможн</w:t>
            </w:r>
            <w:r w:rsidRPr="009D7F6B">
              <w:rPr>
                <w:rFonts w:ascii="Times New Roman" w:eastAsiaTheme="minorHAnsi" w:hAnsi="Times New Roman"/>
                <w:sz w:val="24"/>
                <w:szCs w:val="24"/>
                <w:lang w:eastAsia="en-US"/>
              </w:rPr>
              <w:t>о</w:t>
            </w:r>
            <w:r w:rsidRPr="009D7F6B">
              <w:rPr>
                <w:rFonts w:ascii="Times New Roman" w:eastAsiaTheme="minorHAnsi" w:hAnsi="Times New Roman"/>
                <w:sz w:val="24"/>
                <w:szCs w:val="24"/>
                <w:lang w:eastAsia="en-US"/>
              </w:rPr>
              <w:t>сти исполнения функций департаментом горо</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ского хозяйства и тран</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порта</w:t>
            </w:r>
          </w:p>
        </w:tc>
        <w:tc>
          <w:tcPr>
            <w:tcW w:w="2665"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отсутствие возможности выполнения задач и функций, возложенных на департамент горо</w:t>
            </w:r>
            <w:r w:rsidRPr="009D7F6B">
              <w:rPr>
                <w:rFonts w:ascii="Times New Roman" w:eastAsiaTheme="minorHAnsi" w:hAnsi="Times New Roman"/>
                <w:sz w:val="24"/>
                <w:szCs w:val="24"/>
                <w:lang w:eastAsia="en-US"/>
              </w:rPr>
              <w:t>д</w:t>
            </w:r>
            <w:r w:rsidRPr="009D7F6B">
              <w:rPr>
                <w:rFonts w:ascii="Times New Roman" w:eastAsiaTheme="minorHAnsi" w:hAnsi="Times New Roman"/>
                <w:sz w:val="24"/>
                <w:szCs w:val="24"/>
                <w:lang w:eastAsia="en-US"/>
              </w:rPr>
              <w:t>ского хозяйства и транспорта</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влияет на показатель р</w:t>
            </w:r>
            <w:r w:rsidRPr="009D7F6B">
              <w:rPr>
                <w:rFonts w:ascii="Times New Roman" w:eastAsiaTheme="minorHAnsi" w:hAnsi="Times New Roman"/>
                <w:sz w:val="24"/>
                <w:szCs w:val="24"/>
                <w:lang w:eastAsia="en-US"/>
              </w:rPr>
              <w:t>е</w:t>
            </w:r>
            <w:r w:rsidRPr="009D7F6B">
              <w:rPr>
                <w:rFonts w:ascii="Times New Roman" w:eastAsiaTheme="minorHAnsi" w:hAnsi="Times New Roman"/>
                <w:sz w:val="24"/>
                <w:szCs w:val="24"/>
                <w:lang w:eastAsia="en-US"/>
              </w:rPr>
              <w:t>зультативности:</w:t>
            </w:r>
          </w:p>
          <w:p w:rsidR="009D7F6B" w:rsidRPr="009D7F6B" w:rsidRDefault="009D7F6B" w:rsidP="009D7F6B">
            <w:pPr>
              <w:autoSpaceDE w:val="0"/>
              <w:autoSpaceDN w:val="0"/>
              <w:adjustRightInd w:val="0"/>
              <w:spacing w:after="0" w:line="240" w:lineRule="auto"/>
              <w:rPr>
                <w:rFonts w:ascii="Times New Roman" w:eastAsiaTheme="minorHAnsi" w:hAnsi="Times New Roman"/>
                <w:sz w:val="24"/>
                <w:szCs w:val="24"/>
                <w:lang w:eastAsia="en-US"/>
              </w:rPr>
            </w:pPr>
            <w:r w:rsidRPr="009D7F6B">
              <w:rPr>
                <w:rFonts w:ascii="Times New Roman" w:eastAsiaTheme="minorHAnsi" w:hAnsi="Times New Roman"/>
                <w:sz w:val="24"/>
                <w:szCs w:val="24"/>
                <w:lang w:eastAsia="en-US"/>
              </w:rPr>
              <w:t>уровень исполнения ра</w:t>
            </w:r>
            <w:r w:rsidRPr="009D7F6B">
              <w:rPr>
                <w:rFonts w:ascii="Times New Roman" w:eastAsiaTheme="minorHAnsi" w:hAnsi="Times New Roman"/>
                <w:sz w:val="24"/>
                <w:szCs w:val="24"/>
                <w:lang w:eastAsia="en-US"/>
              </w:rPr>
              <w:t>с</w:t>
            </w:r>
            <w:r w:rsidRPr="009D7F6B">
              <w:rPr>
                <w:rFonts w:ascii="Times New Roman" w:eastAsiaTheme="minorHAnsi" w:hAnsi="Times New Roman"/>
                <w:sz w:val="24"/>
                <w:szCs w:val="24"/>
                <w:lang w:eastAsia="en-US"/>
              </w:rPr>
              <w:t>ходов, направленных на обеспечение текущей деятельности</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58</w:t>
            </w:r>
          </w:p>
        </w:tc>
        <w:tc>
          <w:tcPr>
            <w:tcW w:w="2526"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Мероприятие 5.4.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Организация меропр</w:t>
            </w:r>
            <w:r w:rsidRPr="009D7F6B">
              <w:rPr>
                <w:rFonts w:ascii="Times New Roman" w:hAnsi="Times New Roman"/>
                <w:sz w:val="24"/>
                <w:szCs w:val="24"/>
              </w:rPr>
              <w:t>и</w:t>
            </w:r>
            <w:r w:rsidRPr="009D7F6B">
              <w:rPr>
                <w:rFonts w:ascii="Times New Roman" w:hAnsi="Times New Roman"/>
                <w:sz w:val="24"/>
                <w:szCs w:val="24"/>
              </w:rPr>
              <w:t>ятий при осуществл</w:t>
            </w:r>
            <w:r w:rsidRPr="009D7F6B">
              <w:rPr>
                <w:rFonts w:ascii="Times New Roman" w:hAnsi="Times New Roman"/>
                <w:sz w:val="24"/>
                <w:szCs w:val="24"/>
              </w:rPr>
              <w:t>е</w:t>
            </w:r>
            <w:r w:rsidRPr="009D7F6B">
              <w:rPr>
                <w:rFonts w:ascii="Times New Roman" w:hAnsi="Times New Roman"/>
                <w:sz w:val="24"/>
                <w:szCs w:val="24"/>
              </w:rPr>
              <w:t xml:space="preserve">нии деятельности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по обращению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с животными без вл</w:t>
            </w:r>
            <w:r w:rsidRPr="009D7F6B">
              <w:rPr>
                <w:rFonts w:ascii="Times New Roman" w:hAnsi="Times New Roman"/>
                <w:sz w:val="24"/>
                <w:szCs w:val="24"/>
              </w:rPr>
              <w:t>а</w:t>
            </w:r>
            <w:r w:rsidRPr="009D7F6B">
              <w:rPr>
                <w:rFonts w:ascii="Times New Roman" w:hAnsi="Times New Roman"/>
                <w:sz w:val="24"/>
                <w:szCs w:val="24"/>
              </w:rPr>
              <w:lastRenderedPageBreak/>
              <w:t>дельцев</w:t>
            </w:r>
          </w:p>
        </w:tc>
        <w:tc>
          <w:tcPr>
            <w:tcW w:w="1956"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lastRenderedPageBreak/>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lastRenderedPageBreak/>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2023 год</w:t>
            </w:r>
          </w:p>
        </w:tc>
        <w:tc>
          <w:tcPr>
            <w:tcW w:w="1270"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2030 год</w:t>
            </w:r>
          </w:p>
        </w:tc>
        <w:tc>
          <w:tcPr>
            <w:tcW w:w="2721"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обеспечение возможн</w:t>
            </w:r>
            <w:r w:rsidRPr="009D7F6B">
              <w:rPr>
                <w:rFonts w:ascii="Times New Roman" w:hAnsi="Times New Roman"/>
                <w:sz w:val="24"/>
                <w:szCs w:val="24"/>
              </w:rPr>
              <w:t>о</w:t>
            </w:r>
            <w:r w:rsidRPr="009D7F6B">
              <w:rPr>
                <w:rFonts w:ascii="Times New Roman" w:hAnsi="Times New Roman"/>
                <w:sz w:val="24"/>
                <w:szCs w:val="24"/>
              </w:rPr>
              <w:t>сти исполнения функций департаментом горо</w:t>
            </w:r>
            <w:r w:rsidRPr="009D7F6B">
              <w:rPr>
                <w:rFonts w:ascii="Times New Roman" w:hAnsi="Times New Roman"/>
                <w:sz w:val="24"/>
                <w:szCs w:val="24"/>
              </w:rPr>
              <w:t>д</w:t>
            </w:r>
            <w:r w:rsidRPr="009D7F6B">
              <w:rPr>
                <w:rFonts w:ascii="Times New Roman" w:hAnsi="Times New Roman"/>
                <w:sz w:val="24"/>
                <w:szCs w:val="24"/>
              </w:rPr>
              <w:t>ского хозяйства и тран</w:t>
            </w:r>
            <w:r w:rsidRPr="009D7F6B">
              <w:rPr>
                <w:rFonts w:ascii="Times New Roman" w:hAnsi="Times New Roman"/>
                <w:sz w:val="24"/>
                <w:szCs w:val="24"/>
              </w:rPr>
              <w:t>с</w:t>
            </w:r>
            <w:r w:rsidRPr="009D7F6B">
              <w:rPr>
                <w:rFonts w:ascii="Times New Roman" w:hAnsi="Times New Roman"/>
                <w:sz w:val="24"/>
                <w:szCs w:val="24"/>
              </w:rPr>
              <w:t>порта</w:t>
            </w:r>
          </w:p>
        </w:tc>
        <w:tc>
          <w:tcPr>
            <w:tcW w:w="2665"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отсутствие возможности выполнения задач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функций, возложе</w:t>
            </w:r>
            <w:r w:rsidRPr="009D7F6B">
              <w:rPr>
                <w:rFonts w:ascii="Times New Roman" w:hAnsi="Times New Roman"/>
                <w:sz w:val="24"/>
                <w:szCs w:val="24"/>
              </w:rPr>
              <w:t>н</w:t>
            </w:r>
            <w:r w:rsidRPr="009D7F6B">
              <w:rPr>
                <w:rFonts w:ascii="Times New Roman" w:hAnsi="Times New Roman"/>
                <w:sz w:val="24"/>
                <w:szCs w:val="24"/>
              </w:rPr>
              <w:t xml:space="preserve">ных на 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городского 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и транспорта</w:t>
            </w:r>
          </w:p>
        </w:tc>
        <w:tc>
          <w:tcPr>
            <w:tcW w:w="2727" w:type="dxa"/>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ур</w:t>
            </w:r>
            <w:r w:rsidRPr="009D7F6B">
              <w:rPr>
                <w:rFonts w:ascii="Times New Roman" w:hAnsi="Times New Roman"/>
                <w:sz w:val="24"/>
                <w:szCs w:val="24"/>
              </w:rPr>
              <w:t>о</w:t>
            </w:r>
            <w:r w:rsidRPr="009D7F6B">
              <w:rPr>
                <w:rFonts w:ascii="Times New Roman" w:hAnsi="Times New Roman"/>
                <w:sz w:val="24"/>
                <w:szCs w:val="24"/>
              </w:rPr>
              <w:t>вень исполнения расх</w:t>
            </w:r>
            <w:r w:rsidRPr="009D7F6B">
              <w:rPr>
                <w:rFonts w:ascii="Times New Roman" w:hAnsi="Times New Roman"/>
                <w:sz w:val="24"/>
                <w:szCs w:val="24"/>
              </w:rPr>
              <w:t>о</w:t>
            </w:r>
            <w:r w:rsidRPr="009D7F6B">
              <w:rPr>
                <w:rFonts w:ascii="Times New Roman" w:hAnsi="Times New Roman"/>
                <w:sz w:val="24"/>
                <w:szCs w:val="24"/>
              </w:rPr>
              <w:t xml:space="preserve">дов, направленных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на обеспечение текущей деятельности</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59</w:t>
            </w:r>
          </w:p>
        </w:tc>
        <w:tc>
          <w:tcPr>
            <w:tcW w:w="252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Мероприятие 5.5.</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Частичное финансир</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вание (возмещение) расходов на содерж</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ние единых дежурно-диспетчерских служб</w:t>
            </w:r>
          </w:p>
        </w:tc>
        <w:tc>
          <w:tcPr>
            <w:tcW w:w="195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главное управл</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ние по ГО, ЧС и ПБ</w:t>
            </w:r>
          </w:p>
        </w:tc>
        <w:tc>
          <w:tcPr>
            <w:tcW w:w="1297"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2024 год</w:t>
            </w:r>
          </w:p>
        </w:tc>
        <w:tc>
          <w:tcPr>
            <w:tcW w:w="1270"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2024 год</w:t>
            </w:r>
          </w:p>
        </w:tc>
        <w:tc>
          <w:tcPr>
            <w:tcW w:w="2721"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обеспечение возможн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сти исполнения функций единых дежурно-диспетчерских</w:t>
            </w:r>
          </w:p>
        </w:tc>
        <w:tc>
          <w:tcPr>
            <w:tcW w:w="266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отсутствие возможности выполнения задач и функций, возложенных на дежурно-диспетчерские службы</w:t>
            </w:r>
          </w:p>
        </w:tc>
        <w:tc>
          <w:tcPr>
            <w:tcW w:w="2727"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 xml:space="preserve">зультативности: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количество приобрета</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мого оборудования для единых диспетчерских служб</w:t>
            </w:r>
          </w:p>
        </w:tc>
      </w:tr>
      <w:tr w:rsidR="009D7F6B" w:rsidRPr="009D7F6B" w:rsidTr="009D7F6B">
        <w:trPr>
          <w:trHeight w:val="113"/>
          <w:jc w:val="center"/>
        </w:trPr>
        <w:tc>
          <w:tcPr>
            <w:tcW w:w="709" w:type="dxa"/>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60</w:t>
            </w:r>
          </w:p>
        </w:tc>
        <w:tc>
          <w:tcPr>
            <w:tcW w:w="15162" w:type="dxa"/>
            <w:gridSpan w:val="7"/>
          </w:tcPr>
          <w:p w:rsidR="009D7F6B" w:rsidRPr="009D7F6B" w:rsidRDefault="00E87659" w:rsidP="009D7F6B">
            <w:pPr>
              <w:widowControl w:val="0"/>
              <w:autoSpaceDE w:val="0"/>
              <w:autoSpaceDN w:val="0"/>
              <w:spacing w:after="0" w:line="240" w:lineRule="auto"/>
              <w:outlineLvl w:val="2"/>
              <w:rPr>
                <w:rFonts w:ascii="Times New Roman" w:hAnsi="Times New Roman"/>
                <w:sz w:val="24"/>
                <w:szCs w:val="24"/>
              </w:rPr>
            </w:pPr>
            <w:hyperlink w:anchor="P1131" w:history="1">
              <w:r w:rsidR="009D7F6B" w:rsidRPr="009D7F6B">
                <w:rPr>
                  <w:rFonts w:ascii="Times New Roman" w:hAnsi="Times New Roman"/>
                  <w:sz w:val="24"/>
                  <w:szCs w:val="24"/>
                </w:rPr>
                <w:t>Подпрограмма 6</w:t>
              </w:r>
            </w:hyperlink>
            <w:r w:rsidR="009D7F6B" w:rsidRPr="009D7F6B">
              <w:rPr>
                <w:rFonts w:ascii="Times New Roman" w:hAnsi="Times New Roman"/>
                <w:sz w:val="24"/>
                <w:szCs w:val="24"/>
              </w:rPr>
              <w:t xml:space="preserve"> «Повышение безопасности дорожного движения»</w:t>
            </w:r>
          </w:p>
        </w:tc>
      </w:tr>
      <w:tr w:rsidR="009D7F6B" w:rsidRPr="009D7F6B" w:rsidTr="009D7F6B">
        <w:tblPrEx>
          <w:tblBorders>
            <w:insideH w:val="nil"/>
          </w:tblBorders>
        </w:tblPrEx>
        <w:trPr>
          <w:trHeight w:val="113"/>
          <w:jc w:val="center"/>
        </w:trPr>
        <w:tc>
          <w:tcPr>
            <w:tcW w:w="709" w:type="dxa"/>
            <w:tcBorders>
              <w:bottom w:val="single" w:sz="4" w:space="0" w:color="auto"/>
            </w:tcBorders>
          </w:tcPr>
          <w:p w:rsidR="009D7F6B" w:rsidRPr="009D7F6B" w:rsidRDefault="009D7F6B" w:rsidP="009D7F6B">
            <w:pPr>
              <w:widowControl w:val="0"/>
              <w:spacing w:after="0" w:line="240" w:lineRule="auto"/>
              <w:jc w:val="center"/>
              <w:rPr>
                <w:rFonts w:ascii="Times New Roman" w:hAnsi="Times New Roman"/>
                <w:sz w:val="24"/>
                <w:szCs w:val="24"/>
              </w:rPr>
            </w:pPr>
            <w:r w:rsidRPr="009D7F6B">
              <w:rPr>
                <w:rFonts w:ascii="Times New Roman" w:hAnsi="Times New Roman"/>
                <w:sz w:val="24"/>
                <w:szCs w:val="24"/>
              </w:rPr>
              <w:t>61</w:t>
            </w:r>
          </w:p>
        </w:tc>
        <w:tc>
          <w:tcPr>
            <w:tcW w:w="2526" w:type="dxa"/>
            <w:tcBorders>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Мероприятие 6.1. </w:t>
            </w:r>
            <w:proofErr w:type="gramStart"/>
            <w:r w:rsidRPr="009D7F6B">
              <w:rPr>
                <w:rFonts w:ascii="Times New Roman" w:eastAsiaTheme="minorHAnsi" w:hAnsi="Times New Roman" w:cstheme="minorBidi"/>
                <w:sz w:val="24"/>
                <w:szCs w:val="24"/>
                <w:lang w:eastAsia="en-US"/>
              </w:rPr>
              <w:t>Внедрение интелле</w:t>
            </w:r>
            <w:r w:rsidRPr="009D7F6B">
              <w:rPr>
                <w:rFonts w:ascii="Times New Roman" w:eastAsiaTheme="minorHAnsi" w:hAnsi="Times New Roman" w:cstheme="minorBidi"/>
                <w:sz w:val="24"/>
                <w:szCs w:val="24"/>
                <w:lang w:eastAsia="en-US"/>
              </w:rPr>
              <w:t>к</w:t>
            </w:r>
            <w:r w:rsidRPr="009D7F6B">
              <w:rPr>
                <w:rFonts w:ascii="Times New Roman" w:eastAsiaTheme="minorHAnsi" w:hAnsi="Times New Roman" w:cstheme="minorBidi"/>
                <w:sz w:val="24"/>
                <w:szCs w:val="24"/>
                <w:lang w:eastAsia="en-US"/>
              </w:rPr>
              <w:t>туальных транспор</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ных систем, пред</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сматривающих авт</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матизацию процессов управления дорожным движением на автом</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бильных дорогах 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щего пользования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гионального, межм</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ниципального и мес</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ного значения Красн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ярской агломерации, за счет средств дорожн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го фонда Красноярск</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го края (В 2023 году наименование мер</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 xml:space="preserve">приятия: внедрение интеллектуальных транспортных систем, предусматривающих </w:t>
            </w:r>
            <w:r w:rsidRPr="009D7F6B">
              <w:rPr>
                <w:rFonts w:ascii="Times New Roman" w:eastAsiaTheme="minorHAnsi" w:hAnsi="Times New Roman" w:cstheme="minorBidi"/>
                <w:sz w:val="24"/>
                <w:szCs w:val="24"/>
                <w:lang w:eastAsia="en-US"/>
              </w:rPr>
              <w:lastRenderedPageBreak/>
              <w:t>автоматизацию пр</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цессов управления д</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рожным движением в городских агломер</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циях, за счет средств дорожного фонда Красноярского края)</w:t>
            </w:r>
            <w:proofErr w:type="gramEnd"/>
          </w:p>
        </w:tc>
        <w:tc>
          <w:tcPr>
            <w:tcW w:w="1956" w:type="dxa"/>
            <w:tcBorders>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в 2023 году - д</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партамент горо</w:t>
            </w:r>
            <w:r w:rsidRPr="009D7F6B">
              <w:rPr>
                <w:rFonts w:ascii="Times New Roman" w:eastAsiaTheme="minorHAnsi" w:hAnsi="Times New Roman" w:cstheme="minorBidi"/>
                <w:sz w:val="24"/>
                <w:szCs w:val="24"/>
                <w:lang w:eastAsia="en-US"/>
              </w:rPr>
              <w:t>д</w:t>
            </w:r>
            <w:r w:rsidRPr="009D7F6B">
              <w:rPr>
                <w:rFonts w:ascii="Times New Roman" w:eastAsiaTheme="minorHAnsi" w:hAnsi="Times New Roman" w:cstheme="minorBidi"/>
                <w:sz w:val="24"/>
                <w:szCs w:val="24"/>
                <w:lang w:eastAsia="en-US"/>
              </w:rPr>
              <w:t>ского хозяйства;</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 2025 года - д</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партамент горо</w:t>
            </w:r>
            <w:r w:rsidRPr="009D7F6B">
              <w:rPr>
                <w:rFonts w:ascii="Times New Roman" w:eastAsiaTheme="minorHAnsi" w:hAnsi="Times New Roman" w:cstheme="minorBidi"/>
                <w:sz w:val="24"/>
                <w:szCs w:val="24"/>
                <w:lang w:eastAsia="en-US"/>
              </w:rPr>
              <w:t>д</w:t>
            </w:r>
            <w:r w:rsidRPr="009D7F6B">
              <w:rPr>
                <w:rFonts w:ascii="Times New Roman" w:eastAsiaTheme="minorHAnsi" w:hAnsi="Times New Roman" w:cstheme="minorBidi"/>
                <w:sz w:val="24"/>
                <w:szCs w:val="24"/>
                <w:lang w:eastAsia="en-US"/>
              </w:rPr>
              <w:t xml:space="preserve">ского хозяйства и </w:t>
            </w:r>
            <w:proofErr w:type="gramStart"/>
            <w:r w:rsidRPr="009D7F6B">
              <w:rPr>
                <w:rFonts w:ascii="Times New Roman" w:eastAsiaTheme="minorHAnsi" w:hAnsi="Times New Roman" w:cstheme="minorBidi"/>
                <w:sz w:val="24"/>
                <w:szCs w:val="24"/>
                <w:lang w:eastAsia="en-US"/>
              </w:rPr>
              <w:t>транс-порта</w:t>
            </w:r>
            <w:proofErr w:type="gramEnd"/>
            <w:r w:rsidRPr="009D7F6B">
              <w:rPr>
                <w:rFonts w:ascii="Times New Roman" w:eastAsiaTheme="minorHAnsi" w:hAnsi="Times New Roman" w:cstheme="minorBidi"/>
                <w:sz w:val="24"/>
                <w:szCs w:val="24"/>
                <w:lang w:eastAsia="en-US"/>
              </w:rPr>
              <w:t>;</w:t>
            </w:r>
          </w:p>
        </w:tc>
        <w:tc>
          <w:tcPr>
            <w:tcW w:w="1297" w:type="dxa"/>
            <w:tcBorders>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2023 год, 2025 год</w:t>
            </w:r>
          </w:p>
        </w:tc>
        <w:tc>
          <w:tcPr>
            <w:tcW w:w="1270" w:type="dxa"/>
            <w:tcBorders>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2023 год, 2025 год</w:t>
            </w:r>
          </w:p>
        </w:tc>
        <w:tc>
          <w:tcPr>
            <w:tcW w:w="2721"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повышение организации и безопасности доро</w:t>
            </w:r>
            <w:r w:rsidRPr="009D7F6B">
              <w:rPr>
                <w:rFonts w:ascii="Times New Roman" w:eastAsiaTheme="minorHAnsi" w:hAnsi="Times New Roman" w:cstheme="minorBidi"/>
                <w:sz w:val="24"/>
                <w:szCs w:val="24"/>
                <w:lang w:eastAsia="en-US"/>
              </w:rPr>
              <w:t>ж</w:t>
            </w:r>
            <w:r w:rsidRPr="009D7F6B">
              <w:rPr>
                <w:rFonts w:ascii="Times New Roman" w:eastAsiaTheme="minorHAnsi" w:hAnsi="Times New Roman" w:cstheme="minorBidi"/>
                <w:sz w:val="24"/>
                <w:szCs w:val="24"/>
                <w:lang w:eastAsia="en-US"/>
              </w:rPr>
              <w:t>ного движения, а также улучшение социальной сферы и сферы эконом</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 xml:space="preserve">ки, </w:t>
            </w:r>
            <w:proofErr w:type="gramStart"/>
            <w:r w:rsidRPr="009D7F6B">
              <w:rPr>
                <w:rFonts w:ascii="Times New Roman" w:eastAsiaTheme="minorHAnsi" w:hAnsi="Times New Roman" w:cstheme="minorBidi"/>
                <w:sz w:val="24"/>
                <w:szCs w:val="24"/>
                <w:lang w:eastAsia="en-US"/>
              </w:rPr>
              <w:t>связанных</w:t>
            </w:r>
            <w:proofErr w:type="gramEnd"/>
            <w:r w:rsidRPr="009D7F6B">
              <w:rPr>
                <w:rFonts w:ascii="Times New Roman" w:eastAsiaTheme="minorHAnsi" w:hAnsi="Times New Roman" w:cstheme="minorBidi"/>
                <w:sz w:val="24"/>
                <w:szCs w:val="24"/>
                <w:lang w:eastAsia="en-US"/>
              </w:rPr>
              <w:t xml:space="preserve"> с автом</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бильным транспортом</w:t>
            </w:r>
          </w:p>
        </w:tc>
        <w:tc>
          <w:tcPr>
            <w:tcW w:w="2665"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снижение уровня бе</w:t>
            </w:r>
            <w:r w:rsidRPr="009D7F6B">
              <w:rPr>
                <w:rFonts w:ascii="Times New Roman" w:eastAsiaTheme="minorHAnsi" w:hAnsi="Times New Roman" w:cstheme="minorBidi"/>
                <w:sz w:val="24"/>
                <w:szCs w:val="24"/>
                <w:lang w:eastAsia="en-US"/>
              </w:rPr>
              <w:t>з</w:t>
            </w:r>
            <w:r w:rsidRPr="009D7F6B">
              <w:rPr>
                <w:rFonts w:ascii="Times New Roman" w:eastAsiaTheme="minorHAnsi" w:hAnsi="Times New Roman" w:cstheme="minorBidi"/>
                <w:sz w:val="24"/>
                <w:szCs w:val="24"/>
                <w:lang w:eastAsia="en-US"/>
              </w:rPr>
              <w:t>опасности дорожного движения;</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снижение пропускной способности автом</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бильных дорог и увел</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чение риска возникн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вения дорожно-транспортных происш</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ствий;</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увеличение вредного воздействия транспор</w:t>
            </w:r>
            <w:r w:rsidRPr="009D7F6B">
              <w:rPr>
                <w:rFonts w:ascii="Times New Roman" w:eastAsiaTheme="minorHAnsi" w:hAnsi="Times New Roman" w:cstheme="minorBidi"/>
                <w:sz w:val="24"/>
                <w:szCs w:val="24"/>
                <w:lang w:eastAsia="en-US"/>
              </w:rPr>
              <w:t>т</w:t>
            </w:r>
            <w:r w:rsidRPr="009D7F6B">
              <w:rPr>
                <w:rFonts w:ascii="Times New Roman" w:eastAsiaTheme="minorHAnsi" w:hAnsi="Times New Roman" w:cstheme="minorBidi"/>
                <w:sz w:val="24"/>
                <w:szCs w:val="24"/>
                <w:lang w:eastAsia="en-US"/>
              </w:rPr>
              <w:t>ного комплекса на эк</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систему</w:t>
            </w:r>
          </w:p>
        </w:tc>
        <w:tc>
          <w:tcPr>
            <w:tcW w:w="2727"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влияет на показатель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зультативности:</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средняя скорость движ</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ния автотранспорта (2023 год);</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внедрение интеллект</w:t>
            </w:r>
            <w:r w:rsidRPr="009D7F6B">
              <w:rPr>
                <w:rFonts w:ascii="Times New Roman" w:eastAsiaTheme="minorHAnsi" w:hAnsi="Times New Roman" w:cstheme="minorBidi"/>
                <w:sz w:val="24"/>
                <w:szCs w:val="24"/>
                <w:lang w:eastAsia="en-US"/>
              </w:rPr>
              <w:t>у</w:t>
            </w:r>
            <w:r w:rsidRPr="009D7F6B">
              <w:rPr>
                <w:rFonts w:ascii="Times New Roman" w:eastAsiaTheme="minorHAnsi" w:hAnsi="Times New Roman" w:cstheme="minorBidi"/>
                <w:sz w:val="24"/>
                <w:szCs w:val="24"/>
                <w:lang w:eastAsia="en-US"/>
              </w:rPr>
              <w:t>альных транспортных систем, предусматрив</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ющие автоматизацию процессов управления дорожным движением</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lastRenderedPageBreak/>
              <w:t>62</w:t>
            </w:r>
          </w:p>
        </w:tc>
        <w:tc>
          <w:tcPr>
            <w:tcW w:w="15162" w:type="dxa"/>
            <w:gridSpan w:val="7"/>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Отдельное мероприятие 1 «Устройство архитектурно-художественной подсветки»</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63</w:t>
            </w:r>
          </w:p>
        </w:tc>
        <w:tc>
          <w:tcPr>
            <w:tcW w:w="2526"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Отдельное меропри</w:t>
            </w:r>
            <w:r w:rsidRPr="009D7F6B">
              <w:rPr>
                <w:rFonts w:ascii="Times New Roman" w:hAnsi="Times New Roman"/>
                <w:sz w:val="24"/>
                <w:szCs w:val="24"/>
              </w:rPr>
              <w:t>я</w:t>
            </w:r>
            <w:r w:rsidRPr="009D7F6B">
              <w:rPr>
                <w:rFonts w:ascii="Times New Roman" w:hAnsi="Times New Roman"/>
                <w:sz w:val="24"/>
                <w:szCs w:val="24"/>
              </w:rPr>
              <w:t>тие 1 «Устройство</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архитектурно-художественной по</w:t>
            </w:r>
            <w:r w:rsidRPr="009D7F6B">
              <w:rPr>
                <w:rFonts w:ascii="Times New Roman" w:hAnsi="Times New Roman"/>
                <w:sz w:val="24"/>
                <w:szCs w:val="24"/>
              </w:rPr>
              <w:t>д</w:t>
            </w:r>
            <w:r w:rsidRPr="009D7F6B">
              <w:rPr>
                <w:rFonts w:ascii="Times New Roman" w:hAnsi="Times New Roman"/>
                <w:sz w:val="24"/>
                <w:szCs w:val="24"/>
              </w:rPr>
              <w:t>светки»</w:t>
            </w:r>
          </w:p>
        </w:tc>
        <w:tc>
          <w:tcPr>
            <w:tcW w:w="1956" w:type="dxa"/>
            <w:tcBorders>
              <w:top w:val="single" w:sz="4" w:space="0" w:color="auto"/>
              <w:bottom w:val="single" w:sz="4" w:space="0" w:color="auto"/>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в 2023 году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 xml:space="preserve">департамент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городского</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sz w:val="24"/>
                <w:lang w:eastAsia="en-US"/>
              </w:rPr>
            </w:pPr>
            <w:r w:rsidRPr="009D7F6B">
              <w:rPr>
                <w:rFonts w:ascii="Times New Roman" w:eastAsiaTheme="minorHAnsi" w:hAnsi="Times New Roman"/>
                <w:sz w:val="24"/>
                <w:lang w:eastAsia="en-US"/>
              </w:rPr>
              <w:t>хозяйства;</w:t>
            </w:r>
          </w:p>
          <w:p w:rsidR="009D7F6B" w:rsidRPr="009D7F6B" w:rsidRDefault="009D7F6B" w:rsidP="009D7F6B">
            <w:pPr>
              <w:widowControl w:val="0"/>
              <w:autoSpaceDE w:val="0"/>
              <w:autoSpaceDN w:val="0"/>
              <w:spacing w:after="0" w:line="240" w:lineRule="auto"/>
              <w:rPr>
                <w:rFonts w:ascii="Times New Roman" w:hAnsi="Times New Roman"/>
                <w:szCs w:val="20"/>
              </w:rPr>
            </w:pPr>
            <w:r w:rsidRPr="009D7F6B">
              <w:rPr>
                <w:rFonts w:ascii="Times New Roman" w:hAnsi="Times New Roman"/>
                <w:sz w:val="24"/>
                <w:szCs w:val="20"/>
              </w:rPr>
              <w:t>с 2024 года –</w:t>
            </w:r>
            <w:r w:rsidRPr="009D7F6B">
              <w:rPr>
                <w:rFonts w:ascii="Times New Roman" w:hAnsi="Times New Roman"/>
                <w:szCs w:val="20"/>
              </w:rPr>
              <w:t xml:space="preserve">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департамент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городского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 xml:space="preserve">хозяйства </w:t>
            </w:r>
          </w:p>
          <w:p w:rsidR="009D7F6B" w:rsidRPr="009D7F6B" w:rsidRDefault="009D7F6B" w:rsidP="009D7F6B">
            <w:pPr>
              <w:widowControl w:val="0"/>
              <w:autoSpaceDE w:val="0"/>
              <w:autoSpaceDN w:val="0"/>
              <w:spacing w:after="0" w:line="240" w:lineRule="auto"/>
              <w:rPr>
                <w:rFonts w:ascii="Times New Roman" w:hAnsi="Times New Roman"/>
                <w:sz w:val="24"/>
                <w:szCs w:val="20"/>
              </w:rPr>
            </w:pPr>
            <w:r w:rsidRPr="009D7F6B">
              <w:rPr>
                <w:rFonts w:ascii="Times New Roman" w:hAnsi="Times New Roman"/>
                <w:sz w:val="24"/>
                <w:szCs w:val="20"/>
              </w:rPr>
              <w:t>и транспорта</w:t>
            </w:r>
          </w:p>
        </w:tc>
        <w:tc>
          <w:tcPr>
            <w:tcW w:w="1297"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2023 год</w:t>
            </w:r>
          </w:p>
        </w:tc>
        <w:tc>
          <w:tcPr>
            <w:tcW w:w="1270"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lang w:eastAsia="en-US"/>
              </w:rPr>
            </w:pPr>
            <w:r w:rsidRPr="009D7F6B">
              <w:rPr>
                <w:rFonts w:ascii="Times New Roman" w:hAnsi="Times New Roman"/>
                <w:sz w:val="24"/>
                <w:szCs w:val="24"/>
              </w:rPr>
              <w:t>202</w:t>
            </w:r>
            <w:r w:rsidRPr="009D7F6B">
              <w:rPr>
                <w:rFonts w:ascii="Times New Roman" w:hAnsi="Times New Roman"/>
                <w:sz w:val="24"/>
                <w:szCs w:val="24"/>
                <w:lang w:val="en-US"/>
              </w:rPr>
              <w:t>5</w:t>
            </w:r>
            <w:r w:rsidRPr="009D7F6B">
              <w:rPr>
                <w:rFonts w:ascii="Times New Roman" w:hAnsi="Times New Roman"/>
                <w:sz w:val="24"/>
                <w:szCs w:val="24"/>
              </w:rPr>
              <w:t xml:space="preserve"> год</w:t>
            </w:r>
          </w:p>
        </w:tc>
        <w:tc>
          <w:tcPr>
            <w:tcW w:w="2721"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формирование уникал</w:t>
            </w:r>
            <w:r w:rsidRPr="009D7F6B">
              <w:rPr>
                <w:rFonts w:ascii="Times New Roman" w:hAnsi="Times New Roman"/>
                <w:sz w:val="24"/>
                <w:szCs w:val="24"/>
              </w:rPr>
              <w:t>ь</w:t>
            </w:r>
            <w:r w:rsidRPr="009D7F6B">
              <w:rPr>
                <w:rFonts w:ascii="Times New Roman" w:hAnsi="Times New Roman"/>
                <w:sz w:val="24"/>
                <w:szCs w:val="24"/>
              </w:rPr>
              <w:t>ного образа краевой ст</w:t>
            </w:r>
            <w:r w:rsidRPr="009D7F6B">
              <w:rPr>
                <w:rFonts w:ascii="Times New Roman" w:hAnsi="Times New Roman"/>
                <w:sz w:val="24"/>
                <w:szCs w:val="24"/>
              </w:rPr>
              <w:t>о</w:t>
            </w:r>
            <w:r w:rsidRPr="009D7F6B">
              <w:rPr>
                <w:rFonts w:ascii="Times New Roman" w:hAnsi="Times New Roman"/>
                <w:sz w:val="24"/>
                <w:szCs w:val="24"/>
              </w:rPr>
              <w:t>лицы и повышение кач</w:t>
            </w:r>
            <w:r w:rsidRPr="009D7F6B">
              <w:rPr>
                <w:rFonts w:ascii="Times New Roman" w:hAnsi="Times New Roman"/>
                <w:sz w:val="24"/>
                <w:szCs w:val="24"/>
              </w:rPr>
              <w:t>е</w:t>
            </w:r>
            <w:r w:rsidRPr="009D7F6B">
              <w:rPr>
                <w:rFonts w:ascii="Times New Roman" w:hAnsi="Times New Roman"/>
                <w:sz w:val="24"/>
                <w:szCs w:val="24"/>
              </w:rPr>
              <w:t xml:space="preserve">ства городской среды </w:t>
            </w:r>
          </w:p>
          <w:p w:rsidR="009D7F6B" w:rsidRPr="009D7F6B" w:rsidRDefault="009D7F6B" w:rsidP="009D7F6B">
            <w:pPr>
              <w:widowControl w:val="0"/>
              <w:autoSpaceDE w:val="0"/>
              <w:autoSpaceDN w:val="0"/>
              <w:spacing w:after="0" w:line="240" w:lineRule="auto"/>
              <w:rPr>
                <w:rFonts w:ascii="Times New Roman" w:hAnsi="Times New Roman"/>
                <w:sz w:val="24"/>
                <w:szCs w:val="24"/>
              </w:rPr>
            </w:pPr>
          </w:p>
        </w:tc>
        <w:tc>
          <w:tcPr>
            <w:tcW w:w="2665"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отсутствие уникального образа фасадов зданий, строений, сооружений </w:t>
            </w:r>
          </w:p>
        </w:tc>
        <w:tc>
          <w:tcPr>
            <w:tcW w:w="2727"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 xml:space="preserve">влияет на показатель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результативности: кол</w:t>
            </w:r>
            <w:r w:rsidRPr="009D7F6B">
              <w:rPr>
                <w:rFonts w:ascii="Times New Roman" w:hAnsi="Times New Roman"/>
                <w:sz w:val="24"/>
                <w:szCs w:val="24"/>
              </w:rPr>
              <w:t>и</w:t>
            </w:r>
            <w:r w:rsidRPr="009D7F6B">
              <w:rPr>
                <w:rFonts w:ascii="Times New Roman" w:hAnsi="Times New Roman"/>
                <w:sz w:val="24"/>
                <w:szCs w:val="24"/>
              </w:rPr>
              <w:t>чество зданий, строений, сооружений, подлеж</w:t>
            </w:r>
            <w:r w:rsidRPr="009D7F6B">
              <w:rPr>
                <w:rFonts w:ascii="Times New Roman" w:hAnsi="Times New Roman"/>
                <w:sz w:val="24"/>
                <w:szCs w:val="24"/>
              </w:rPr>
              <w:t>а</w:t>
            </w:r>
            <w:r w:rsidRPr="009D7F6B">
              <w:rPr>
                <w:rFonts w:ascii="Times New Roman" w:hAnsi="Times New Roman"/>
                <w:sz w:val="24"/>
                <w:szCs w:val="24"/>
              </w:rPr>
              <w:t xml:space="preserve">щих оборудованию </w:t>
            </w:r>
          </w:p>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sz w:val="24"/>
                <w:szCs w:val="24"/>
              </w:rPr>
              <w:t>архитектурно-художественной по</w:t>
            </w:r>
            <w:r w:rsidRPr="009D7F6B">
              <w:rPr>
                <w:rFonts w:ascii="Times New Roman" w:hAnsi="Times New Roman"/>
                <w:sz w:val="24"/>
                <w:szCs w:val="24"/>
              </w:rPr>
              <w:t>д</w:t>
            </w:r>
            <w:r w:rsidRPr="009D7F6B">
              <w:rPr>
                <w:rFonts w:ascii="Times New Roman" w:hAnsi="Times New Roman"/>
                <w:sz w:val="24"/>
                <w:szCs w:val="24"/>
              </w:rPr>
              <w:t>светкой</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64</w:t>
            </w:r>
          </w:p>
        </w:tc>
        <w:tc>
          <w:tcPr>
            <w:tcW w:w="15162" w:type="dxa"/>
            <w:gridSpan w:val="7"/>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rPr>
                <w:rFonts w:ascii="Times New Roman" w:hAnsi="Times New Roman"/>
                <w:sz w:val="24"/>
                <w:szCs w:val="24"/>
              </w:rPr>
            </w:pPr>
            <w:r w:rsidRPr="009D7F6B">
              <w:rPr>
                <w:rFonts w:ascii="Times New Roman" w:hAnsi="Times New Roman" w:cs="Calibri"/>
                <w:sz w:val="24"/>
                <w:szCs w:val="24"/>
              </w:rPr>
              <w:t>Отдельное мероприятие 2 «Финансовое обеспечение затрат по уплате лизинговых платежей по договорам финансовой аренды (лизинга) специ</w:t>
            </w:r>
            <w:r w:rsidRPr="009D7F6B">
              <w:rPr>
                <w:rFonts w:ascii="Times New Roman" w:hAnsi="Times New Roman" w:cs="Calibri"/>
                <w:sz w:val="24"/>
                <w:szCs w:val="24"/>
              </w:rPr>
              <w:t>а</w:t>
            </w:r>
            <w:r w:rsidRPr="009D7F6B">
              <w:rPr>
                <w:rFonts w:ascii="Times New Roman" w:hAnsi="Times New Roman" w:cs="Calibri"/>
                <w:sz w:val="24"/>
                <w:szCs w:val="24"/>
              </w:rPr>
              <w:t>лизированной техники для выполнения работ по капитальному ремонту, ремонту, содержанию улично-дорожной сети и (или) объектов внешнего благоустройства»</w:t>
            </w:r>
          </w:p>
        </w:tc>
      </w:tr>
      <w:tr w:rsidR="009D7F6B" w:rsidRPr="009D7F6B" w:rsidTr="009D7F6B">
        <w:tblPrEx>
          <w:tblBorders>
            <w:insideH w:val="nil"/>
          </w:tblBorders>
        </w:tblPrEx>
        <w:trPr>
          <w:trHeight w:val="113"/>
          <w:jc w:val="center"/>
        </w:trPr>
        <w:tc>
          <w:tcPr>
            <w:tcW w:w="709" w:type="dxa"/>
            <w:tcBorders>
              <w:top w:val="single" w:sz="4" w:space="0" w:color="auto"/>
              <w:bottom w:val="single" w:sz="4" w:space="0" w:color="auto"/>
            </w:tcBorders>
          </w:tcPr>
          <w:p w:rsidR="009D7F6B" w:rsidRPr="009D7F6B" w:rsidRDefault="009D7F6B" w:rsidP="009D7F6B">
            <w:pPr>
              <w:widowControl w:val="0"/>
              <w:autoSpaceDE w:val="0"/>
              <w:autoSpaceDN w:val="0"/>
              <w:spacing w:after="0" w:line="240" w:lineRule="auto"/>
              <w:jc w:val="center"/>
              <w:rPr>
                <w:rFonts w:ascii="Times New Roman" w:hAnsi="Times New Roman"/>
                <w:sz w:val="24"/>
                <w:szCs w:val="24"/>
              </w:rPr>
            </w:pPr>
            <w:r w:rsidRPr="009D7F6B">
              <w:rPr>
                <w:rFonts w:ascii="Times New Roman" w:hAnsi="Times New Roman"/>
                <w:sz w:val="24"/>
                <w:szCs w:val="24"/>
              </w:rPr>
              <w:t>65</w:t>
            </w:r>
          </w:p>
        </w:tc>
        <w:tc>
          <w:tcPr>
            <w:tcW w:w="2526"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Отдельное меропри</w:t>
            </w:r>
            <w:r w:rsidRPr="009D7F6B">
              <w:rPr>
                <w:rFonts w:ascii="Times New Roman" w:eastAsiaTheme="minorHAnsi" w:hAnsi="Times New Roman" w:cstheme="minorBidi"/>
                <w:sz w:val="24"/>
                <w:szCs w:val="24"/>
                <w:lang w:eastAsia="en-US"/>
              </w:rPr>
              <w:t>я</w:t>
            </w:r>
            <w:r w:rsidRPr="009D7F6B">
              <w:rPr>
                <w:rFonts w:ascii="Times New Roman" w:eastAsiaTheme="minorHAnsi" w:hAnsi="Times New Roman" w:cstheme="minorBidi"/>
                <w:sz w:val="24"/>
                <w:szCs w:val="24"/>
                <w:lang w:eastAsia="en-US"/>
              </w:rPr>
              <w:t>тие 2 «Финансовое обеспечение затрат по уплате лизинговых платежей по догов</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рам финансовой аре</w:t>
            </w:r>
            <w:r w:rsidRPr="009D7F6B">
              <w:rPr>
                <w:rFonts w:ascii="Times New Roman" w:eastAsiaTheme="minorHAnsi" w:hAnsi="Times New Roman" w:cstheme="minorBidi"/>
                <w:sz w:val="24"/>
                <w:szCs w:val="24"/>
                <w:lang w:eastAsia="en-US"/>
              </w:rPr>
              <w:t>н</w:t>
            </w:r>
            <w:r w:rsidRPr="009D7F6B">
              <w:rPr>
                <w:rFonts w:ascii="Times New Roman" w:eastAsiaTheme="minorHAnsi" w:hAnsi="Times New Roman" w:cstheme="minorBidi"/>
                <w:sz w:val="24"/>
                <w:szCs w:val="24"/>
                <w:lang w:eastAsia="en-US"/>
              </w:rPr>
              <w:t>ды (лизинга) специ</w:t>
            </w:r>
            <w:r w:rsidRPr="009D7F6B">
              <w:rPr>
                <w:rFonts w:ascii="Times New Roman" w:eastAsiaTheme="minorHAnsi" w:hAnsi="Times New Roman" w:cstheme="minorBidi"/>
                <w:sz w:val="24"/>
                <w:szCs w:val="24"/>
                <w:lang w:eastAsia="en-US"/>
              </w:rPr>
              <w:t>а</w:t>
            </w:r>
            <w:r w:rsidRPr="009D7F6B">
              <w:rPr>
                <w:rFonts w:ascii="Times New Roman" w:eastAsiaTheme="minorHAnsi" w:hAnsi="Times New Roman" w:cstheme="minorBidi"/>
                <w:sz w:val="24"/>
                <w:szCs w:val="24"/>
                <w:lang w:eastAsia="en-US"/>
              </w:rPr>
              <w:t>лизированной техники для выполнения работ по капитальному р</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монту, ремонту, с</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держанию улично-</w:t>
            </w:r>
            <w:r w:rsidRPr="009D7F6B">
              <w:rPr>
                <w:rFonts w:ascii="Times New Roman" w:eastAsiaTheme="minorHAnsi" w:hAnsi="Times New Roman" w:cstheme="minorBidi"/>
                <w:sz w:val="24"/>
                <w:szCs w:val="24"/>
                <w:lang w:eastAsia="en-US"/>
              </w:rPr>
              <w:lastRenderedPageBreak/>
              <w:t>дорожной сети и (или) объектов внешнего благоустройства»</w:t>
            </w:r>
          </w:p>
        </w:tc>
        <w:tc>
          <w:tcPr>
            <w:tcW w:w="1956"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lastRenderedPageBreak/>
              <w:t>департамент г</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родского хозя</w:t>
            </w:r>
            <w:r w:rsidRPr="009D7F6B">
              <w:rPr>
                <w:rFonts w:ascii="Times New Roman" w:eastAsiaTheme="minorHAnsi" w:hAnsi="Times New Roman" w:cstheme="minorBidi"/>
                <w:sz w:val="24"/>
                <w:szCs w:val="24"/>
                <w:lang w:eastAsia="en-US"/>
              </w:rPr>
              <w:t>й</w:t>
            </w:r>
            <w:r w:rsidRPr="009D7F6B">
              <w:rPr>
                <w:rFonts w:ascii="Times New Roman" w:eastAsiaTheme="minorHAnsi" w:hAnsi="Times New Roman" w:cstheme="minorBidi"/>
                <w:sz w:val="24"/>
                <w:szCs w:val="24"/>
                <w:lang w:eastAsia="en-US"/>
              </w:rPr>
              <w:t>ства и транспорта</w:t>
            </w:r>
          </w:p>
        </w:tc>
        <w:tc>
          <w:tcPr>
            <w:tcW w:w="1297"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2026 год</w:t>
            </w:r>
          </w:p>
        </w:tc>
        <w:tc>
          <w:tcPr>
            <w:tcW w:w="1270"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2030 год</w:t>
            </w:r>
          </w:p>
        </w:tc>
        <w:tc>
          <w:tcPr>
            <w:tcW w:w="2721"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повышение эффективн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сти и качества работ по благоустройству и 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служиванию городских улиц, дорог и общ</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ственных пространств</w:t>
            </w:r>
          </w:p>
        </w:tc>
        <w:tc>
          <w:tcPr>
            <w:tcW w:w="2665"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снижение эффективн</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сти и качества работ по благоустройству и о</w:t>
            </w:r>
            <w:r w:rsidRPr="009D7F6B">
              <w:rPr>
                <w:rFonts w:ascii="Times New Roman" w:eastAsiaTheme="minorHAnsi" w:hAnsi="Times New Roman" w:cstheme="minorBidi"/>
                <w:sz w:val="24"/>
                <w:szCs w:val="24"/>
                <w:lang w:eastAsia="en-US"/>
              </w:rPr>
              <w:t>б</w:t>
            </w:r>
            <w:r w:rsidRPr="009D7F6B">
              <w:rPr>
                <w:rFonts w:ascii="Times New Roman" w:eastAsiaTheme="minorHAnsi" w:hAnsi="Times New Roman" w:cstheme="minorBidi"/>
                <w:sz w:val="24"/>
                <w:szCs w:val="24"/>
                <w:lang w:eastAsia="en-US"/>
              </w:rPr>
              <w:t>служиванию городских улиц, дорог и общ</w:t>
            </w:r>
            <w:r w:rsidRPr="009D7F6B">
              <w:rPr>
                <w:rFonts w:ascii="Times New Roman" w:eastAsiaTheme="minorHAnsi" w:hAnsi="Times New Roman" w:cstheme="minorBidi"/>
                <w:sz w:val="24"/>
                <w:szCs w:val="24"/>
                <w:lang w:eastAsia="en-US"/>
              </w:rPr>
              <w:t>е</w:t>
            </w:r>
            <w:r w:rsidRPr="009D7F6B">
              <w:rPr>
                <w:rFonts w:ascii="Times New Roman" w:eastAsiaTheme="minorHAnsi" w:hAnsi="Times New Roman" w:cstheme="minorBidi"/>
                <w:sz w:val="24"/>
                <w:szCs w:val="24"/>
                <w:lang w:eastAsia="en-US"/>
              </w:rPr>
              <w:t>ственных пространств</w:t>
            </w:r>
          </w:p>
        </w:tc>
        <w:tc>
          <w:tcPr>
            <w:tcW w:w="2727" w:type="dxa"/>
            <w:tcBorders>
              <w:top w:val="single" w:sz="4" w:space="0" w:color="auto"/>
              <w:bottom w:val="single" w:sz="4" w:space="0" w:color="auto"/>
            </w:tcBorders>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 xml:space="preserve">влияет на 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sz w:val="24"/>
                <w:szCs w:val="24"/>
                <w:lang w:eastAsia="en-US"/>
              </w:rPr>
            </w:pPr>
            <w:r w:rsidRPr="009D7F6B">
              <w:rPr>
                <w:rFonts w:ascii="Times New Roman" w:eastAsiaTheme="minorHAnsi" w:hAnsi="Times New Roman" w:cstheme="minorBidi"/>
                <w:sz w:val="24"/>
                <w:szCs w:val="24"/>
                <w:lang w:eastAsia="en-US"/>
              </w:rPr>
              <w:t>количество специализ</w:t>
            </w:r>
            <w:r w:rsidRPr="009D7F6B">
              <w:rPr>
                <w:rFonts w:ascii="Times New Roman" w:eastAsiaTheme="minorHAnsi" w:hAnsi="Times New Roman" w:cstheme="minorBidi"/>
                <w:sz w:val="24"/>
                <w:szCs w:val="24"/>
                <w:lang w:eastAsia="en-US"/>
              </w:rPr>
              <w:t>и</w:t>
            </w:r>
            <w:r w:rsidRPr="009D7F6B">
              <w:rPr>
                <w:rFonts w:ascii="Times New Roman" w:eastAsiaTheme="minorHAnsi" w:hAnsi="Times New Roman" w:cstheme="minorBidi"/>
                <w:sz w:val="24"/>
                <w:szCs w:val="24"/>
                <w:lang w:eastAsia="en-US"/>
              </w:rPr>
              <w:t>рованной техники, п</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ставленной по догов</w:t>
            </w:r>
            <w:r w:rsidRPr="009D7F6B">
              <w:rPr>
                <w:rFonts w:ascii="Times New Roman" w:eastAsiaTheme="minorHAnsi" w:hAnsi="Times New Roman" w:cstheme="minorBidi"/>
                <w:sz w:val="24"/>
                <w:szCs w:val="24"/>
                <w:lang w:eastAsia="en-US"/>
              </w:rPr>
              <w:t>о</w:t>
            </w:r>
            <w:r w:rsidRPr="009D7F6B">
              <w:rPr>
                <w:rFonts w:ascii="Times New Roman" w:eastAsiaTheme="minorHAnsi" w:hAnsi="Times New Roman" w:cstheme="minorBidi"/>
                <w:sz w:val="24"/>
                <w:szCs w:val="24"/>
                <w:lang w:eastAsia="en-US"/>
              </w:rPr>
              <w:t>рам финансовой аренды (лизинга)</w:t>
            </w:r>
          </w:p>
        </w:tc>
      </w:tr>
    </w:tbl>
    <w:p w:rsidR="009D7F6B" w:rsidRPr="009D7F6B" w:rsidRDefault="009D7F6B" w:rsidP="009D7F6B">
      <w:pPr>
        <w:rPr>
          <w:rFonts w:ascii="Times New Roman" w:eastAsiaTheme="minorHAnsi" w:hAnsi="Times New Roman"/>
          <w:strike/>
          <w:sz w:val="24"/>
          <w:szCs w:val="24"/>
          <w:lang w:eastAsia="en-US"/>
        </w:rPr>
      </w:pPr>
    </w:p>
    <w:p w:rsidR="00546CBD" w:rsidRDefault="00546CBD"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Default="009D7F6B" w:rsidP="009D7F6B">
      <w:pPr>
        <w:jc w:val="right"/>
        <w:rPr>
          <w:rFonts w:ascii="Times New Roman" w:hAnsi="Times New Roman"/>
          <w:sz w:val="30"/>
          <w:szCs w:val="30"/>
        </w:rPr>
      </w:pPr>
    </w:p>
    <w:p w:rsidR="009D7F6B" w:rsidRPr="009D7F6B" w:rsidRDefault="009D7F6B" w:rsidP="009D7F6B">
      <w:pPr>
        <w:widowControl w:val="0"/>
        <w:autoSpaceDE w:val="0"/>
        <w:autoSpaceDN w:val="0"/>
        <w:spacing w:after="0" w:line="192" w:lineRule="auto"/>
        <w:ind w:firstLine="9639"/>
        <w:jc w:val="both"/>
        <w:rPr>
          <w:rFonts w:ascii="Times New Roman" w:hAnsi="Times New Roman"/>
          <w:sz w:val="30"/>
          <w:szCs w:val="30"/>
        </w:rPr>
      </w:pPr>
      <w:r w:rsidRPr="009D7F6B">
        <w:rPr>
          <w:rFonts w:ascii="Times New Roman" w:hAnsi="Times New Roman"/>
          <w:sz w:val="30"/>
          <w:szCs w:val="30"/>
        </w:rPr>
        <w:lastRenderedPageBreak/>
        <w:t>Приложение 2</w:t>
      </w:r>
    </w:p>
    <w:p w:rsidR="009D7F6B" w:rsidRPr="009D7F6B" w:rsidRDefault="009D7F6B" w:rsidP="003D7B64">
      <w:pPr>
        <w:widowControl w:val="0"/>
        <w:autoSpaceDE w:val="0"/>
        <w:autoSpaceDN w:val="0"/>
        <w:spacing w:after="0" w:line="192" w:lineRule="auto"/>
        <w:ind w:left="9639"/>
        <w:jc w:val="both"/>
        <w:rPr>
          <w:rFonts w:ascii="Times New Roman" w:hAnsi="Times New Roman"/>
          <w:sz w:val="30"/>
          <w:szCs w:val="30"/>
        </w:rPr>
      </w:pPr>
      <w:r w:rsidRPr="009D7F6B">
        <w:rPr>
          <w:rFonts w:ascii="Times New Roman" w:hAnsi="Times New Roman"/>
          <w:sz w:val="30"/>
          <w:szCs w:val="30"/>
        </w:rPr>
        <w:t>к муниципальной программе</w:t>
      </w:r>
    </w:p>
    <w:p w:rsidR="009D7F6B" w:rsidRPr="009D7F6B" w:rsidRDefault="009D7F6B" w:rsidP="003D7B64">
      <w:pPr>
        <w:widowControl w:val="0"/>
        <w:autoSpaceDE w:val="0"/>
        <w:autoSpaceDN w:val="0"/>
        <w:spacing w:after="0" w:line="192" w:lineRule="auto"/>
        <w:ind w:left="9639"/>
        <w:jc w:val="both"/>
        <w:rPr>
          <w:rFonts w:ascii="Times New Roman" w:hAnsi="Times New Roman"/>
          <w:sz w:val="30"/>
          <w:szCs w:val="30"/>
        </w:rPr>
      </w:pPr>
      <w:r w:rsidRPr="009D7F6B">
        <w:rPr>
          <w:rFonts w:ascii="Times New Roman" w:hAnsi="Times New Roman"/>
          <w:sz w:val="30"/>
          <w:szCs w:val="30"/>
        </w:rPr>
        <w:t xml:space="preserve">«Развитие </w:t>
      </w:r>
      <w:proofErr w:type="gramStart"/>
      <w:r w:rsidRPr="009D7F6B">
        <w:rPr>
          <w:rFonts w:ascii="Times New Roman" w:hAnsi="Times New Roman"/>
          <w:sz w:val="30"/>
          <w:szCs w:val="30"/>
        </w:rPr>
        <w:t>жилищно-коммунального</w:t>
      </w:r>
      <w:proofErr w:type="gramEnd"/>
    </w:p>
    <w:p w:rsidR="009D7F6B" w:rsidRPr="009D7F6B" w:rsidRDefault="009D7F6B" w:rsidP="003D7B64">
      <w:pPr>
        <w:widowControl w:val="0"/>
        <w:autoSpaceDE w:val="0"/>
        <w:autoSpaceDN w:val="0"/>
        <w:spacing w:after="0" w:line="192" w:lineRule="auto"/>
        <w:ind w:left="9639"/>
        <w:jc w:val="both"/>
        <w:rPr>
          <w:rFonts w:ascii="Times New Roman" w:hAnsi="Times New Roman"/>
          <w:sz w:val="30"/>
          <w:szCs w:val="30"/>
        </w:rPr>
      </w:pPr>
      <w:r w:rsidRPr="009D7F6B">
        <w:rPr>
          <w:rFonts w:ascii="Times New Roman" w:hAnsi="Times New Roman"/>
          <w:sz w:val="30"/>
          <w:szCs w:val="30"/>
        </w:rPr>
        <w:t>хозяйства и дорожного комплекса</w:t>
      </w:r>
    </w:p>
    <w:p w:rsidR="009D7F6B" w:rsidRPr="009D7F6B" w:rsidRDefault="009D7F6B" w:rsidP="003D7B64">
      <w:pPr>
        <w:widowControl w:val="0"/>
        <w:autoSpaceDE w:val="0"/>
        <w:autoSpaceDN w:val="0"/>
        <w:spacing w:after="0" w:line="192" w:lineRule="auto"/>
        <w:ind w:left="9639"/>
        <w:jc w:val="both"/>
        <w:rPr>
          <w:rFonts w:ascii="Times New Roman" w:hAnsi="Times New Roman"/>
          <w:strike/>
          <w:sz w:val="30"/>
          <w:szCs w:val="30"/>
        </w:rPr>
      </w:pPr>
      <w:r w:rsidRPr="009D7F6B">
        <w:rPr>
          <w:rFonts w:ascii="Times New Roman" w:hAnsi="Times New Roman"/>
          <w:sz w:val="30"/>
          <w:szCs w:val="30"/>
        </w:rPr>
        <w:t xml:space="preserve">города Красноярска» </w:t>
      </w:r>
    </w:p>
    <w:p w:rsidR="009D7F6B" w:rsidRPr="009D7F6B" w:rsidRDefault="009D7F6B" w:rsidP="009D7F6B">
      <w:pPr>
        <w:widowControl w:val="0"/>
        <w:autoSpaceDE w:val="0"/>
        <w:autoSpaceDN w:val="0"/>
        <w:spacing w:after="0" w:line="192" w:lineRule="auto"/>
        <w:jc w:val="right"/>
        <w:rPr>
          <w:rFonts w:ascii="Times New Roman" w:hAnsi="Times New Roman"/>
          <w:sz w:val="30"/>
          <w:szCs w:val="30"/>
        </w:rPr>
      </w:pPr>
    </w:p>
    <w:p w:rsidR="009D7F6B" w:rsidRPr="009D7F6B" w:rsidRDefault="009D7F6B" w:rsidP="009D7F6B">
      <w:pPr>
        <w:widowControl w:val="0"/>
        <w:autoSpaceDE w:val="0"/>
        <w:autoSpaceDN w:val="0"/>
        <w:spacing w:after="0" w:line="192" w:lineRule="auto"/>
        <w:jc w:val="center"/>
        <w:rPr>
          <w:rFonts w:ascii="Times New Roman" w:hAnsi="Times New Roman"/>
          <w:sz w:val="36"/>
          <w:szCs w:val="30"/>
        </w:rPr>
      </w:pP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r w:rsidRPr="009D7F6B">
        <w:rPr>
          <w:rFonts w:ascii="Times New Roman" w:hAnsi="Times New Roman"/>
          <w:sz w:val="30"/>
          <w:szCs w:val="30"/>
        </w:rPr>
        <w:t>СВЕДЕНИЯ</w:t>
      </w:r>
    </w:p>
    <w:p w:rsidR="009D7F6B" w:rsidRPr="009D7F6B" w:rsidRDefault="009D7F6B" w:rsidP="009D7F6B">
      <w:pPr>
        <w:widowControl w:val="0"/>
        <w:autoSpaceDE w:val="0"/>
        <w:autoSpaceDN w:val="0"/>
        <w:spacing w:after="0" w:line="192" w:lineRule="auto"/>
        <w:jc w:val="center"/>
        <w:rPr>
          <w:rFonts w:ascii="Times New Roman" w:hAnsi="Times New Roman"/>
          <w:sz w:val="30"/>
          <w:szCs w:val="30"/>
        </w:rPr>
      </w:pPr>
      <w:r w:rsidRPr="009D7F6B">
        <w:rPr>
          <w:rFonts w:ascii="Times New Roman" w:hAnsi="Times New Roman"/>
          <w:sz w:val="30"/>
          <w:szCs w:val="30"/>
        </w:rPr>
        <w:t>о целевых индикаторах и показателях результативности муниципальной программы и их значениях</w:t>
      </w:r>
    </w:p>
    <w:p w:rsidR="009D7F6B" w:rsidRPr="009D7F6B" w:rsidRDefault="009D7F6B" w:rsidP="009D7F6B">
      <w:pPr>
        <w:widowControl w:val="0"/>
        <w:autoSpaceDE w:val="0"/>
        <w:autoSpaceDN w:val="0"/>
        <w:spacing w:after="0" w:line="192" w:lineRule="auto"/>
        <w:jc w:val="center"/>
        <w:rPr>
          <w:rFonts w:ascii="Times New Roman" w:hAnsi="Times New Roman"/>
          <w:sz w:val="36"/>
          <w:szCs w:val="30"/>
        </w:rPr>
      </w:pPr>
    </w:p>
    <w:p w:rsidR="009D7F6B" w:rsidRPr="009D7F6B" w:rsidRDefault="009D7F6B" w:rsidP="009D7F6B">
      <w:pPr>
        <w:spacing w:after="0" w:line="14" w:lineRule="auto"/>
        <w:rPr>
          <w:rFonts w:asciiTheme="minorHAnsi" w:eastAsiaTheme="minorHAnsi" w:hAnsiTheme="minorHAnsi" w:cstheme="minorBidi"/>
          <w:sz w:val="2"/>
          <w:szCs w:val="2"/>
          <w:lang w:eastAsia="en-US"/>
        </w:rPr>
      </w:pPr>
    </w:p>
    <w:p w:rsidR="009D7F6B" w:rsidRPr="009D7F6B" w:rsidRDefault="009D7F6B" w:rsidP="009D7F6B">
      <w:pPr>
        <w:spacing w:after="0" w:line="14" w:lineRule="auto"/>
        <w:rPr>
          <w:rFonts w:asciiTheme="minorHAnsi" w:eastAsiaTheme="minorHAnsi" w:hAnsiTheme="minorHAnsi" w:cstheme="minorBidi"/>
          <w:lang w:eastAsia="en-US"/>
        </w:rPr>
      </w:pPr>
    </w:p>
    <w:tbl>
      <w:tblPr>
        <w:tblW w:w="16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02"/>
        <w:gridCol w:w="2245"/>
        <w:gridCol w:w="983"/>
        <w:gridCol w:w="1134"/>
        <w:gridCol w:w="2703"/>
        <w:gridCol w:w="1353"/>
        <w:gridCol w:w="992"/>
        <w:gridCol w:w="992"/>
        <w:gridCol w:w="992"/>
        <w:gridCol w:w="993"/>
        <w:gridCol w:w="1046"/>
        <w:gridCol w:w="1046"/>
        <w:gridCol w:w="1040"/>
        <w:gridCol w:w="6"/>
      </w:tblGrid>
      <w:tr w:rsidR="009D7F6B" w:rsidRPr="009D7F6B" w:rsidTr="009D7F6B">
        <w:trPr>
          <w:trHeight w:val="113"/>
          <w:jc w:val="center"/>
        </w:trPr>
        <w:tc>
          <w:tcPr>
            <w:tcW w:w="602" w:type="dxa"/>
            <w:vMerge w:val="restart"/>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 xml:space="preserve">№ </w:t>
            </w:r>
          </w:p>
          <w:p w:rsidR="009D7F6B" w:rsidRPr="009D7F6B" w:rsidRDefault="009D7F6B" w:rsidP="009D7F6B">
            <w:pPr>
              <w:autoSpaceDE w:val="0"/>
              <w:autoSpaceDN w:val="0"/>
              <w:adjustRightInd w:val="0"/>
              <w:spacing w:after="0" w:line="192" w:lineRule="auto"/>
              <w:jc w:val="center"/>
              <w:rPr>
                <w:rFonts w:ascii="Times New Roman" w:hAnsi="Times New Roman"/>
              </w:rPr>
            </w:pPr>
            <w:proofErr w:type="gramStart"/>
            <w:r w:rsidRPr="009D7F6B">
              <w:rPr>
                <w:rFonts w:ascii="Times New Roman" w:hAnsi="Times New Roman"/>
              </w:rPr>
              <w:t>п</w:t>
            </w:r>
            <w:proofErr w:type="gramEnd"/>
            <w:r w:rsidRPr="009D7F6B">
              <w:rPr>
                <w:rFonts w:ascii="Times New Roman" w:hAnsi="Times New Roman"/>
              </w:rPr>
              <w:t>/п</w:t>
            </w:r>
          </w:p>
        </w:tc>
        <w:tc>
          <w:tcPr>
            <w:tcW w:w="2245" w:type="dxa"/>
            <w:vMerge w:val="restart"/>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Наименование цел</w:t>
            </w:r>
            <w:r w:rsidRPr="009D7F6B">
              <w:rPr>
                <w:rFonts w:ascii="Times New Roman" w:hAnsi="Times New Roman"/>
              </w:rPr>
              <w:t>е</w:t>
            </w:r>
            <w:r w:rsidRPr="009D7F6B">
              <w:rPr>
                <w:rFonts w:ascii="Times New Roman" w:hAnsi="Times New Roman"/>
              </w:rPr>
              <w:t>вого индикатора, п</w:t>
            </w:r>
            <w:r w:rsidRPr="009D7F6B">
              <w:rPr>
                <w:rFonts w:ascii="Times New Roman" w:hAnsi="Times New Roman"/>
              </w:rPr>
              <w:t>о</w:t>
            </w:r>
            <w:r w:rsidRPr="009D7F6B">
              <w:rPr>
                <w:rFonts w:ascii="Times New Roman" w:hAnsi="Times New Roman"/>
              </w:rPr>
              <w:t>казателя                    результативности</w:t>
            </w:r>
          </w:p>
        </w:tc>
        <w:tc>
          <w:tcPr>
            <w:tcW w:w="983" w:type="dxa"/>
            <w:vMerge w:val="restart"/>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Един</w:t>
            </w:r>
            <w:r w:rsidRPr="009D7F6B">
              <w:rPr>
                <w:rFonts w:ascii="Times New Roman" w:hAnsi="Times New Roman"/>
              </w:rPr>
              <w:t>и</w:t>
            </w:r>
            <w:r w:rsidRPr="009D7F6B">
              <w:rPr>
                <w:rFonts w:ascii="Times New Roman" w:hAnsi="Times New Roman"/>
              </w:rPr>
              <w:t>цы и</w:t>
            </w:r>
            <w:r w:rsidRPr="009D7F6B">
              <w:rPr>
                <w:rFonts w:ascii="Times New Roman" w:hAnsi="Times New Roman"/>
              </w:rPr>
              <w:t>з</w:t>
            </w:r>
            <w:r w:rsidRPr="009D7F6B">
              <w:rPr>
                <w:rFonts w:ascii="Times New Roman" w:hAnsi="Times New Roman"/>
              </w:rPr>
              <w:t>мерения</w:t>
            </w:r>
          </w:p>
        </w:tc>
        <w:tc>
          <w:tcPr>
            <w:tcW w:w="1134" w:type="dxa"/>
            <w:vMerge w:val="restart"/>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Вес             показат</w:t>
            </w:r>
            <w:r w:rsidRPr="009D7F6B">
              <w:rPr>
                <w:rFonts w:ascii="Times New Roman" w:hAnsi="Times New Roman"/>
              </w:rPr>
              <w:t>е</w:t>
            </w:r>
            <w:r w:rsidRPr="009D7F6B">
              <w:rPr>
                <w:rFonts w:ascii="Times New Roman" w:hAnsi="Times New Roman"/>
              </w:rPr>
              <w:t>ля резул</w:t>
            </w:r>
            <w:r w:rsidRPr="009D7F6B">
              <w:rPr>
                <w:rFonts w:ascii="Times New Roman" w:hAnsi="Times New Roman"/>
              </w:rPr>
              <w:t>ь</w:t>
            </w:r>
            <w:r w:rsidRPr="009D7F6B">
              <w:rPr>
                <w:rFonts w:ascii="Times New Roman" w:hAnsi="Times New Roman"/>
              </w:rPr>
              <w:t>тативн</w:t>
            </w:r>
            <w:r w:rsidRPr="009D7F6B">
              <w:rPr>
                <w:rFonts w:ascii="Times New Roman" w:hAnsi="Times New Roman"/>
              </w:rPr>
              <w:t>о</w:t>
            </w:r>
            <w:r w:rsidRPr="009D7F6B">
              <w:rPr>
                <w:rFonts w:ascii="Times New Roman" w:hAnsi="Times New Roman"/>
              </w:rPr>
              <w:t>сти</w:t>
            </w:r>
          </w:p>
        </w:tc>
        <w:tc>
          <w:tcPr>
            <w:tcW w:w="2703" w:type="dxa"/>
            <w:vMerge w:val="restart"/>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Источник информации</w:t>
            </w:r>
          </w:p>
        </w:tc>
        <w:tc>
          <w:tcPr>
            <w:tcW w:w="1353" w:type="dxa"/>
            <w:vMerge w:val="restart"/>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Периоди</w:t>
            </w:r>
            <w:r w:rsidRPr="009D7F6B">
              <w:rPr>
                <w:rFonts w:ascii="Times New Roman" w:hAnsi="Times New Roman"/>
              </w:rPr>
              <w:t>ч</w:t>
            </w:r>
            <w:r w:rsidRPr="009D7F6B">
              <w:rPr>
                <w:rFonts w:ascii="Times New Roman" w:hAnsi="Times New Roman"/>
              </w:rPr>
              <w:t>ность опр</w:t>
            </w:r>
            <w:r w:rsidRPr="009D7F6B">
              <w:rPr>
                <w:rFonts w:ascii="Times New Roman" w:hAnsi="Times New Roman"/>
              </w:rPr>
              <w:t>е</w:t>
            </w:r>
            <w:r w:rsidRPr="009D7F6B">
              <w:rPr>
                <w:rFonts w:ascii="Times New Roman" w:hAnsi="Times New Roman"/>
              </w:rPr>
              <w:t>деления зн</w:t>
            </w:r>
            <w:r w:rsidRPr="009D7F6B">
              <w:rPr>
                <w:rFonts w:ascii="Times New Roman" w:hAnsi="Times New Roman"/>
              </w:rPr>
              <w:t>а</w:t>
            </w:r>
            <w:r w:rsidRPr="009D7F6B">
              <w:rPr>
                <w:rFonts w:ascii="Times New Roman" w:hAnsi="Times New Roman"/>
              </w:rPr>
              <w:t>чения цел</w:t>
            </w:r>
            <w:r w:rsidRPr="009D7F6B">
              <w:rPr>
                <w:rFonts w:ascii="Times New Roman" w:hAnsi="Times New Roman"/>
              </w:rPr>
              <w:t>е</w:t>
            </w:r>
            <w:r w:rsidRPr="009D7F6B">
              <w:rPr>
                <w:rFonts w:ascii="Times New Roman" w:hAnsi="Times New Roman"/>
              </w:rPr>
              <w:t>вого инд</w:t>
            </w:r>
            <w:r w:rsidRPr="009D7F6B">
              <w:rPr>
                <w:rFonts w:ascii="Times New Roman" w:hAnsi="Times New Roman"/>
              </w:rPr>
              <w:t>и</w:t>
            </w:r>
            <w:r w:rsidRPr="009D7F6B">
              <w:rPr>
                <w:rFonts w:ascii="Times New Roman" w:hAnsi="Times New Roman"/>
              </w:rPr>
              <w:t>катора, п</w:t>
            </w:r>
            <w:r w:rsidRPr="009D7F6B">
              <w:rPr>
                <w:rFonts w:ascii="Times New Roman" w:hAnsi="Times New Roman"/>
              </w:rPr>
              <w:t>о</w:t>
            </w:r>
            <w:r w:rsidRPr="009D7F6B">
              <w:rPr>
                <w:rFonts w:ascii="Times New Roman" w:hAnsi="Times New Roman"/>
              </w:rPr>
              <w:t>казателя р</w:t>
            </w:r>
            <w:r w:rsidRPr="009D7F6B">
              <w:rPr>
                <w:rFonts w:ascii="Times New Roman" w:hAnsi="Times New Roman"/>
              </w:rPr>
              <w:t>е</w:t>
            </w:r>
            <w:r w:rsidRPr="009D7F6B">
              <w:rPr>
                <w:rFonts w:ascii="Times New Roman" w:hAnsi="Times New Roman"/>
              </w:rPr>
              <w:t>зультати</w:t>
            </w:r>
            <w:r w:rsidRPr="009D7F6B">
              <w:rPr>
                <w:rFonts w:ascii="Times New Roman" w:hAnsi="Times New Roman"/>
              </w:rPr>
              <w:t>в</w:t>
            </w:r>
            <w:r w:rsidRPr="009D7F6B">
              <w:rPr>
                <w:rFonts w:ascii="Times New Roman" w:hAnsi="Times New Roman"/>
              </w:rPr>
              <w:t>ности</w:t>
            </w:r>
          </w:p>
        </w:tc>
        <w:tc>
          <w:tcPr>
            <w:tcW w:w="7107" w:type="dxa"/>
            <w:gridSpan w:val="8"/>
          </w:tcPr>
          <w:p w:rsidR="009D7F6B" w:rsidRPr="009D7F6B" w:rsidRDefault="009D7F6B" w:rsidP="009D7F6B">
            <w:pPr>
              <w:autoSpaceDE w:val="0"/>
              <w:autoSpaceDN w:val="0"/>
              <w:adjustRightInd w:val="0"/>
              <w:spacing w:after="0" w:line="192" w:lineRule="auto"/>
              <w:jc w:val="center"/>
              <w:rPr>
                <w:rFonts w:ascii="Times New Roman" w:hAnsi="Times New Roman"/>
              </w:rPr>
            </w:pPr>
          </w:p>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Значение целевого индикатора, показателя результативности</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p>
        </w:tc>
      </w:tr>
      <w:tr w:rsidR="009D7F6B" w:rsidRPr="009D7F6B" w:rsidTr="009D7F6B">
        <w:trPr>
          <w:trHeight w:val="113"/>
          <w:jc w:val="center"/>
        </w:trPr>
        <w:tc>
          <w:tcPr>
            <w:tcW w:w="602" w:type="dxa"/>
            <w:vMerge/>
          </w:tcPr>
          <w:p w:rsidR="009D7F6B" w:rsidRPr="009D7F6B" w:rsidRDefault="009D7F6B" w:rsidP="009D7F6B">
            <w:pPr>
              <w:autoSpaceDE w:val="0"/>
              <w:autoSpaceDN w:val="0"/>
              <w:adjustRightInd w:val="0"/>
              <w:spacing w:after="0" w:line="240" w:lineRule="auto"/>
              <w:jc w:val="center"/>
              <w:rPr>
                <w:rFonts w:ascii="Times New Roman" w:hAnsi="Times New Roman"/>
              </w:rPr>
            </w:pPr>
          </w:p>
        </w:tc>
        <w:tc>
          <w:tcPr>
            <w:tcW w:w="2245" w:type="dxa"/>
            <w:vMerge/>
          </w:tcPr>
          <w:p w:rsidR="009D7F6B" w:rsidRPr="009D7F6B" w:rsidRDefault="009D7F6B" w:rsidP="009D7F6B">
            <w:pPr>
              <w:autoSpaceDE w:val="0"/>
              <w:autoSpaceDN w:val="0"/>
              <w:adjustRightInd w:val="0"/>
              <w:spacing w:after="0" w:line="240" w:lineRule="auto"/>
              <w:rPr>
                <w:rFonts w:ascii="Times New Roman" w:hAnsi="Times New Roman"/>
              </w:rPr>
            </w:pPr>
          </w:p>
        </w:tc>
        <w:tc>
          <w:tcPr>
            <w:tcW w:w="983" w:type="dxa"/>
            <w:vMerge/>
          </w:tcPr>
          <w:p w:rsidR="009D7F6B" w:rsidRPr="009D7F6B" w:rsidRDefault="009D7F6B" w:rsidP="009D7F6B">
            <w:pPr>
              <w:autoSpaceDE w:val="0"/>
              <w:autoSpaceDN w:val="0"/>
              <w:adjustRightInd w:val="0"/>
              <w:spacing w:after="0" w:line="240" w:lineRule="auto"/>
              <w:jc w:val="center"/>
              <w:rPr>
                <w:rFonts w:ascii="Times New Roman" w:hAnsi="Times New Roman"/>
              </w:rPr>
            </w:pPr>
          </w:p>
        </w:tc>
        <w:tc>
          <w:tcPr>
            <w:tcW w:w="1134" w:type="dxa"/>
            <w:vMerge/>
          </w:tcPr>
          <w:p w:rsidR="009D7F6B" w:rsidRPr="009D7F6B" w:rsidRDefault="009D7F6B" w:rsidP="009D7F6B">
            <w:pPr>
              <w:autoSpaceDE w:val="0"/>
              <w:autoSpaceDN w:val="0"/>
              <w:adjustRightInd w:val="0"/>
              <w:spacing w:after="0" w:line="240" w:lineRule="auto"/>
              <w:jc w:val="center"/>
              <w:rPr>
                <w:rFonts w:ascii="Times New Roman" w:hAnsi="Times New Roman"/>
              </w:rPr>
            </w:pPr>
          </w:p>
        </w:tc>
        <w:tc>
          <w:tcPr>
            <w:tcW w:w="2703" w:type="dxa"/>
            <w:vMerge/>
          </w:tcPr>
          <w:p w:rsidR="009D7F6B" w:rsidRPr="009D7F6B" w:rsidRDefault="009D7F6B" w:rsidP="009D7F6B">
            <w:pPr>
              <w:autoSpaceDE w:val="0"/>
              <w:autoSpaceDN w:val="0"/>
              <w:adjustRightInd w:val="0"/>
              <w:spacing w:after="0" w:line="240" w:lineRule="auto"/>
              <w:rPr>
                <w:rFonts w:ascii="Times New Roman" w:hAnsi="Times New Roman"/>
              </w:rPr>
            </w:pPr>
          </w:p>
        </w:tc>
        <w:tc>
          <w:tcPr>
            <w:tcW w:w="1353" w:type="dxa"/>
            <w:vMerge/>
          </w:tcPr>
          <w:p w:rsidR="009D7F6B" w:rsidRPr="009D7F6B" w:rsidRDefault="009D7F6B" w:rsidP="009D7F6B">
            <w:pPr>
              <w:autoSpaceDE w:val="0"/>
              <w:autoSpaceDN w:val="0"/>
              <w:adjustRightInd w:val="0"/>
              <w:spacing w:after="0" w:line="240" w:lineRule="auto"/>
              <w:jc w:val="center"/>
              <w:rPr>
                <w:rFonts w:ascii="Times New Roman" w:hAnsi="Times New Roman"/>
              </w:rPr>
            </w:pPr>
          </w:p>
        </w:tc>
        <w:tc>
          <w:tcPr>
            <w:tcW w:w="992" w:type="dxa"/>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2023 год</w:t>
            </w:r>
          </w:p>
        </w:tc>
        <w:tc>
          <w:tcPr>
            <w:tcW w:w="992" w:type="dxa"/>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2024 год</w:t>
            </w:r>
          </w:p>
        </w:tc>
        <w:tc>
          <w:tcPr>
            <w:tcW w:w="992" w:type="dxa"/>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2025 год</w:t>
            </w:r>
          </w:p>
        </w:tc>
        <w:tc>
          <w:tcPr>
            <w:tcW w:w="993" w:type="dxa"/>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2026 год</w:t>
            </w:r>
          </w:p>
        </w:tc>
        <w:tc>
          <w:tcPr>
            <w:tcW w:w="1046" w:type="dxa"/>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2027 год</w:t>
            </w:r>
          </w:p>
        </w:tc>
        <w:tc>
          <w:tcPr>
            <w:tcW w:w="1046" w:type="dxa"/>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2028 год</w:t>
            </w:r>
          </w:p>
        </w:tc>
        <w:tc>
          <w:tcPr>
            <w:tcW w:w="1046" w:type="dxa"/>
            <w:gridSpan w:val="2"/>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2030 год</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1</w:t>
            </w:r>
          </w:p>
        </w:tc>
        <w:tc>
          <w:tcPr>
            <w:tcW w:w="2245"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2</w:t>
            </w:r>
          </w:p>
        </w:tc>
        <w:tc>
          <w:tcPr>
            <w:tcW w:w="983"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3</w:t>
            </w:r>
          </w:p>
        </w:tc>
        <w:tc>
          <w:tcPr>
            <w:tcW w:w="1134"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4</w:t>
            </w:r>
          </w:p>
        </w:tc>
        <w:tc>
          <w:tcPr>
            <w:tcW w:w="2703"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5</w:t>
            </w:r>
          </w:p>
        </w:tc>
        <w:tc>
          <w:tcPr>
            <w:tcW w:w="1353"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6</w:t>
            </w:r>
          </w:p>
        </w:tc>
        <w:tc>
          <w:tcPr>
            <w:tcW w:w="992" w:type="dxa"/>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7</w:t>
            </w:r>
          </w:p>
        </w:tc>
        <w:tc>
          <w:tcPr>
            <w:tcW w:w="992" w:type="dxa"/>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8</w:t>
            </w:r>
          </w:p>
        </w:tc>
        <w:tc>
          <w:tcPr>
            <w:tcW w:w="992" w:type="dxa"/>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9</w:t>
            </w:r>
          </w:p>
        </w:tc>
        <w:tc>
          <w:tcPr>
            <w:tcW w:w="993" w:type="dxa"/>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10</w:t>
            </w:r>
          </w:p>
        </w:tc>
        <w:tc>
          <w:tcPr>
            <w:tcW w:w="1046" w:type="dxa"/>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11</w:t>
            </w:r>
          </w:p>
        </w:tc>
        <w:tc>
          <w:tcPr>
            <w:tcW w:w="1046" w:type="dxa"/>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12</w:t>
            </w:r>
          </w:p>
        </w:tc>
        <w:tc>
          <w:tcPr>
            <w:tcW w:w="1046" w:type="dxa"/>
            <w:gridSpan w:val="2"/>
            <w:vAlign w:val="center"/>
          </w:tcPr>
          <w:p w:rsidR="009D7F6B" w:rsidRPr="009D7F6B" w:rsidRDefault="009D7F6B" w:rsidP="009D7F6B">
            <w:pPr>
              <w:autoSpaceDE w:val="0"/>
              <w:autoSpaceDN w:val="0"/>
              <w:adjustRightInd w:val="0"/>
              <w:spacing w:after="0" w:line="192" w:lineRule="auto"/>
              <w:jc w:val="center"/>
              <w:rPr>
                <w:rFonts w:ascii="Times New Roman" w:hAnsi="Times New Roman"/>
              </w:rPr>
            </w:pPr>
            <w:r w:rsidRPr="009D7F6B">
              <w:rPr>
                <w:rFonts w:ascii="Times New Roman" w:hAnsi="Times New Roman"/>
              </w:rPr>
              <w:t>13</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1</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Целевой индикатор.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Доля протяженности автомобильных дорог общего пользования местного значения, соответствующих нормативным треб</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ваниям к их тран</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портно-эксплуатационному состоянию</w:t>
            </w:r>
          </w:p>
        </w:tc>
        <w:tc>
          <w:tcPr>
            <w:tcW w:w="98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перечень автомобильных дорог, информация депа</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тамента градостроител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ства о количестве автом</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бильных дорог, заплан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рованных к вводу в эк</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плуатацию в текущем п</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риоде; ведомственная о</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четность: отчет о технич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ском состоянии автом</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бильных дорог МКУ «УДИБ»</w:t>
            </w:r>
          </w:p>
        </w:tc>
        <w:tc>
          <w:tcPr>
            <w:tcW w:w="135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42,8</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47,2</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49,74</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47,2</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47,2</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47,2</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47,2</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Целевой индикатор.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Уровень исполнения мероприятий, напра</w:t>
            </w:r>
            <w:r w:rsidRPr="009D7F6B">
              <w:rPr>
                <w:rFonts w:ascii="Times New Roman" w:hAnsi="Times New Roman"/>
              </w:rPr>
              <w:t>в</w:t>
            </w:r>
            <w:r w:rsidRPr="009D7F6B">
              <w:rPr>
                <w:rFonts w:ascii="Times New Roman" w:hAnsi="Times New Roman"/>
              </w:rPr>
              <w:t xml:space="preserve">ленных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lastRenderedPageBreak/>
              <w:t>на содержание ж</w:t>
            </w:r>
            <w:r w:rsidRPr="009D7F6B">
              <w:rPr>
                <w:rFonts w:ascii="Times New Roman" w:hAnsi="Times New Roman"/>
              </w:rPr>
              <w:t>и</w:t>
            </w:r>
            <w:r w:rsidRPr="009D7F6B">
              <w:rPr>
                <w:rFonts w:ascii="Times New Roman" w:hAnsi="Times New Roman"/>
              </w:rPr>
              <w:t>лищно-коммунального х</w:t>
            </w:r>
            <w:r w:rsidRPr="009D7F6B">
              <w:rPr>
                <w:rFonts w:ascii="Times New Roman" w:hAnsi="Times New Roman"/>
              </w:rPr>
              <w:t>о</w:t>
            </w:r>
            <w:r w:rsidRPr="009D7F6B">
              <w:rPr>
                <w:rFonts w:ascii="Times New Roman" w:hAnsi="Times New Roman"/>
              </w:rPr>
              <w:t>зяйства и обеспечение населения качестве</w:t>
            </w:r>
            <w:r w:rsidRPr="009D7F6B">
              <w:rPr>
                <w:rFonts w:ascii="Times New Roman" w:hAnsi="Times New Roman"/>
              </w:rPr>
              <w:t>н</w:t>
            </w:r>
            <w:r w:rsidRPr="009D7F6B">
              <w:rPr>
                <w:rFonts w:ascii="Times New Roman" w:hAnsi="Times New Roman"/>
              </w:rPr>
              <w:t>ными жилищно-коммунальными услугами</w:t>
            </w: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проце</w:t>
            </w:r>
            <w:r w:rsidRPr="009D7F6B">
              <w:rPr>
                <w:rFonts w:ascii="Times New Roman" w:hAnsi="Times New Roman"/>
              </w:rPr>
              <w:t>н</w:t>
            </w:r>
            <w:r w:rsidRPr="009D7F6B">
              <w:rPr>
                <w:rFonts w:ascii="Times New Roman" w:hAnsi="Times New Roman"/>
              </w:rPr>
              <w:t>ты</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муниципальные контракты на выполнение работ; акты о приемке выполненных работ к муниципальному </w:t>
            </w:r>
            <w:r w:rsidRPr="009D7F6B">
              <w:rPr>
                <w:rFonts w:ascii="Times New Roman" w:hAnsi="Times New Roman"/>
              </w:rPr>
              <w:lastRenderedPageBreak/>
              <w:t xml:space="preserve">контракту (форма КС-2) </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97,34</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92,6</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не менее 98</w:t>
            </w: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не менее 98</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не менее 98</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не менее 98</w:t>
            </w: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3</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Целевой индикатор. Уровень исполнения мероприятий, напра</w:t>
            </w:r>
            <w:r w:rsidRPr="009D7F6B">
              <w:rPr>
                <w:rFonts w:ascii="Times New Roman" w:eastAsiaTheme="minorHAnsi" w:hAnsi="Times New Roman" w:cstheme="minorBidi"/>
                <w:lang w:eastAsia="en-US"/>
              </w:rPr>
              <w:t>в</w:t>
            </w:r>
            <w:r w:rsidRPr="009D7F6B">
              <w:rPr>
                <w:rFonts w:ascii="Times New Roman" w:eastAsiaTheme="minorHAnsi" w:hAnsi="Times New Roman" w:cstheme="minorBidi"/>
                <w:lang w:eastAsia="en-US"/>
              </w:rPr>
              <w:t>ленных на благ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устройство террит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рии города</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270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r w:rsidRPr="009D7F6B">
              <w:rPr>
                <w:rFonts w:ascii="Times New Roman" w:eastAsiaTheme="minorHAnsi" w:hAnsi="Times New Roman" w:cstheme="minorBidi"/>
                <w:color w:val="000000"/>
                <w:lang w:eastAsia="en-US"/>
              </w:rPr>
              <w:t>уведомления о бюджетных ассигнованиях, отчет об исполнении бюджета д</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партамента городского хозяйства и транспорта</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97,02</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99,08</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95</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95</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95</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95</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95</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w:t>
            </w:r>
          </w:p>
        </w:tc>
        <w:tc>
          <w:tcPr>
            <w:tcW w:w="15525" w:type="dxa"/>
            <w:gridSpan w:val="13"/>
          </w:tcPr>
          <w:p w:rsidR="009D7F6B" w:rsidRPr="009D7F6B" w:rsidRDefault="00E87659" w:rsidP="009D7F6B">
            <w:pPr>
              <w:widowControl w:val="0"/>
              <w:autoSpaceDE w:val="0"/>
              <w:autoSpaceDN w:val="0"/>
              <w:spacing w:after="0" w:line="240" w:lineRule="auto"/>
              <w:outlineLvl w:val="2"/>
              <w:rPr>
                <w:rFonts w:ascii="Times New Roman" w:hAnsi="Times New Roman"/>
              </w:rPr>
            </w:pPr>
            <w:hyperlink w:anchor="P484" w:history="1">
              <w:r w:rsidR="009D7F6B" w:rsidRPr="009D7F6B">
                <w:rPr>
                  <w:rFonts w:ascii="Times New Roman" w:hAnsi="Times New Roman"/>
                </w:rPr>
                <w:t>Подпрограмма 1</w:t>
              </w:r>
            </w:hyperlink>
            <w:r w:rsidR="009D7F6B" w:rsidRPr="009D7F6B">
              <w:rPr>
                <w:rFonts w:ascii="Times New Roman" w:hAnsi="Times New Roman"/>
              </w:rPr>
              <w:t xml:space="preserve"> «Обеспечение управления жилищным фондом и его капитальный ремонт»</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5</w:t>
            </w:r>
          </w:p>
        </w:tc>
        <w:tc>
          <w:tcPr>
            <w:tcW w:w="2245"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Отношение размера платы за содержание жилого помещения, вносимой граждан</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 xml:space="preserve">ми, проживающими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в общежитиях и м</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невренном фонде, к размеру платы за с</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держание жилого п</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мещения, утвержде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ному Красноярским городским Советом депутатов</w:t>
            </w:r>
          </w:p>
        </w:tc>
        <w:tc>
          <w:tcPr>
            <w:tcW w:w="98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отчетность получателей субсидии согласно Пол</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 xml:space="preserve">жению </w:t>
            </w:r>
            <w:proofErr w:type="gramStart"/>
            <w:r w:rsidRPr="009D7F6B">
              <w:rPr>
                <w:rFonts w:ascii="Times New Roman" w:eastAsiaTheme="minorHAnsi" w:hAnsi="Times New Roman" w:cstheme="minorBidi"/>
                <w:lang w:eastAsia="en-US"/>
              </w:rPr>
              <w:t>о порядке пред</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ставления субсидии из бюджета города в целях возмещения недополуче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ных доходов по содерж</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нию общего имущества в домах</w:t>
            </w:r>
            <w:proofErr w:type="gramEnd"/>
            <w:r w:rsidRPr="009D7F6B">
              <w:rPr>
                <w:rFonts w:ascii="Times New Roman" w:eastAsiaTheme="minorHAnsi" w:hAnsi="Times New Roman" w:cstheme="minorBidi"/>
                <w:lang w:eastAsia="en-US"/>
              </w:rPr>
              <w:t>, все или часть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 xml:space="preserve">лых помещений </w:t>
            </w:r>
          </w:p>
          <w:p w:rsidR="009D7F6B" w:rsidRPr="009D7F6B" w:rsidRDefault="009D7F6B" w:rsidP="009D7F6B">
            <w:pPr>
              <w:widowControl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в которых отнесены к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лым помещениям в общ</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житиях или к жилым п</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мещениям маневренного фонда, в связи с утвержд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нием Красноярским горо</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ским Советом депутатов размеров платы за соде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жание жилого помещения в указанных домах, утве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 xml:space="preserve">жденному постановлением </w:t>
            </w:r>
            <w:r w:rsidRPr="009D7F6B">
              <w:rPr>
                <w:rFonts w:ascii="Times New Roman" w:eastAsiaTheme="minorHAnsi" w:hAnsi="Times New Roman" w:cstheme="minorBidi"/>
                <w:lang w:eastAsia="en-US"/>
              </w:rPr>
              <w:lastRenderedPageBreak/>
              <w:t xml:space="preserve">администрации города от 05.02.2008 № 3-а, решение Красноярского городского Совета от 28.12.2005 № В-160 </w:t>
            </w:r>
            <w:proofErr w:type="gramEnd"/>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«Об утверждении размера платы за жилое помещение для нанимателей жилых помещений по договорам социального найма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и договорам найма жилых помещений государстве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ного или муниципального жилищного фонда в городе Красноярске»</w:t>
            </w:r>
          </w:p>
        </w:tc>
        <w:tc>
          <w:tcPr>
            <w:tcW w:w="135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6</w:t>
            </w:r>
          </w:p>
        </w:tc>
        <w:tc>
          <w:tcPr>
            <w:tcW w:w="2245"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Отношение размера вносимой гражданами платы за коммунал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ные услуги, прож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вающими в мног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квартирных домах (жилых домах), в т</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кущем месяце к плате за коммунальные услуги граждан в 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кабре предыдущего календарного года (базовом периоде) с учетом предельного индекса изменения размера вносимой гражданами платы за коммунальные услуги в городе Красноярске, утвержденного Г</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lastRenderedPageBreak/>
              <w:t>бернатором Красн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ярского края</w:t>
            </w:r>
          </w:p>
        </w:tc>
        <w:tc>
          <w:tcPr>
            <w:tcW w:w="98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отчетность получателей субсидии согласно Пол</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жению о порядке пред</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ставления субсидии в ц</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лях возмещения недопол</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ченных доходов, возник</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 xml:space="preserve">ющих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в связи с применением предельного индекса при оказании  коммунальных услуг, в соответствии с Законом Красноярского края от 01.12.2014 № 7-2835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«Об отдельных мерах по обеспечению ограничения платы граждан за комм</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нальные услуги», утве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жденному постановлением администрации города от 01.06.2015 № 358, прил</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lastRenderedPageBreak/>
              <w:t>жение № 1 к постановл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нию Правительства Кра</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 xml:space="preserve">ноярского края от 09.04.2015 № 165-п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 реализации отдельных мер по обеспечению огр</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ничения платы граждан за коммунальные услуги»</w:t>
            </w:r>
          </w:p>
        </w:tc>
        <w:tc>
          <w:tcPr>
            <w:tcW w:w="135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7</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 Доля средств, направле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ных на обеспечение безопасных и ко</w:t>
            </w:r>
            <w:r w:rsidRPr="009D7F6B">
              <w:rPr>
                <w:rFonts w:ascii="Times New Roman" w:eastAsiaTheme="minorHAnsi" w:hAnsi="Times New Roman" w:cstheme="minorBidi"/>
                <w:lang w:eastAsia="en-US"/>
              </w:rPr>
              <w:t>м</w:t>
            </w:r>
            <w:r w:rsidRPr="009D7F6B">
              <w:rPr>
                <w:rFonts w:ascii="Times New Roman" w:eastAsiaTheme="minorHAnsi" w:hAnsi="Times New Roman" w:cstheme="minorBidi"/>
                <w:lang w:eastAsia="en-US"/>
              </w:rPr>
              <w:t>фортных условий проживания граждан в жилых домах и обеспечение досту</w:t>
            </w:r>
            <w:r w:rsidRPr="009D7F6B">
              <w:rPr>
                <w:rFonts w:ascii="Times New Roman" w:eastAsiaTheme="minorHAnsi" w:hAnsi="Times New Roman" w:cstheme="minorBidi"/>
                <w:lang w:eastAsia="en-US"/>
              </w:rPr>
              <w:t>п</w:t>
            </w:r>
            <w:r w:rsidRPr="009D7F6B">
              <w:rPr>
                <w:rFonts w:ascii="Times New Roman" w:eastAsiaTheme="minorHAnsi" w:hAnsi="Times New Roman" w:cstheme="minorBidi"/>
                <w:lang w:eastAsia="en-US"/>
              </w:rPr>
              <w:t>ных коммунальных услуг</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0,02</w:t>
            </w:r>
          </w:p>
        </w:tc>
        <w:tc>
          <w:tcPr>
            <w:tcW w:w="270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r w:rsidRPr="009D7F6B">
              <w:rPr>
                <w:rFonts w:ascii="Times New Roman" w:eastAsiaTheme="minorHAnsi" w:hAnsi="Times New Roman" w:cstheme="minorBidi"/>
                <w:color w:val="000000"/>
                <w:lang w:eastAsia="en-US"/>
              </w:rPr>
              <w:t>уведомления о бюджетных ассигнованиях, отчет об исполнении бюджета д</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партамента городского хозяйства и транспорта</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96,98</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8</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 Кап</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тальный ремонт мн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гоквартирных домов, в том числе:</w:t>
            </w:r>
          </w:p>
        </w:tc>
        <w:tc>
          <w:tcPr>
            <w:tcW w:w="983" w:type="dxa"/>
            <w:vMerge w:val="restart"/>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0,16</w:t>
            </w:r>
          </w:p>
        </w:tc>
        <w:tc>
          <w:tcPr>
            <w:tcW w:w="2703" w:type="dxa"/>
            <w:vMerge w:val="restart"/>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постановление админ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 xml:space="preserve">страции города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«Об утверждении кратк</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 xml:space="preserve">срочного </w:t>
            </w:r>
            <w:proofErr w:type="gramStart"/>
            <w:r w:rsidRPr="009D7F6B">
              <w:rPr>
                <w:rFonts w:ascii="Times New Roman" w:eastAsiaTheme="minorHAnsi" w:hAnsi="Times New Roman" w:cstheme="minorBidi"/>
                <w:lang w:eastAsia="en-US"/>
              </w:rPr>
              <w:t>плана реализации региональной программы капитального ремонта 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щего имущества</w:t>
            </w:r>
            <w:proofErr w:type="gramEnd"/>
            <w:r w:rsidRPr="009D7F6B">
              <w:rPr>
                <w:rFonts w:ascii="Times New Roman" w:eastAsiaTheme="minorHAnsi" w:hAnsi="Times New Roman" w:cstheme="minorBidi"/>
                <w:lang w:eastAsia="en-US"/>
              </w:rPr>
              <w:t xml:space="preserve"> в мног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квартирных домах, расп</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ложенных на территории города Красноярска»; и</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формация Регионального фонда капитального р</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 xml:space="preserve">монта многоквартирных домов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на территории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 xml:space="preserve">ского края </w:t>
            </w:r>
            <w:proofErr w:type="gramStart"/>
            <w:r w:rsidRPr="009D7F6B">
              <w:rPr>
                <w:rFonts w:ascii="Times New Roman" w:eastAsiaTheme="minorHAnsi" w:hAnsi="Times New Roman" w:cstheme="minorBidi"/>
                <w:lang w:eastAsia="en-US"/>
              </w:rPr>
              <w:t>предоставля</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мая</w:t>
            </w:r>
            <w:proofErr w:type="gramEnd"/>
            <w:r w:rsidRPr="009D7F6B">
              <w:rPr>
                <w:rFonts w:ascii="Times New Roman" w:eastAsiaTheme="minorHAnsi" w:hAnsi="Times New Roman" w:cstheme="minorBidi"/>
                <w:lang w:eastAsia="en-US"/>
              </w:rPr>
              <w:t xml:space="preserve"> в рамках реализации региональной программы </w:t>
            </w:r>
            <w:r w:rsidRPr="009D7F6B">
              <w:rPr>
                <w:rFonts w:ascii="Times New Roman" w:eastAsiaTheme="minorHAnsi" w:hAnsi="Times New Roman" w:cstheme="minorBidi"/>
                <w:lang w:eastAsia="en-US"/>
              </w:rPr>
              <w:lastRenderedPageBreak/>
              <w:t>капитального ремонта 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 xml:space="preserve">щего имущества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в многоквартирных домах в соответствии Приказа Минстроя России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 01.12.2016 № 871/</w:t>
            </w:r>
            <w:proofErr w:type="spellStart"/>
            <w:proofErr w:type="gramStart"/>
            <w:r w:rsidRPr="009D7F6B">
              <w:rPr>
                <w:rFonts w:ascii="Times New Roman" w:eastAsiaTheme="minorHAnsi" w:hAnsi="Times New Roman" w:cstheme="minorBidi"/>
                <w:lang w:eastAsia="en-US"/>
              </w:rPr>
              <w:t>пр</w:t>
            </w:r>
            <w:proofErr w:type="spellEnd"/>
            <w:proofErr w:type="gramEnd"/>
            <w:r w:rsidRPr="009D7F6B">
              <w:rPr>
                <w:rFonts w:ascii="Times New Roman" w:eastAsiaTheme="minorHAnsi" w:hAnsi="Times New Roman" w:cstheme="minorBidi"/>
                <w:lang w:eastAsia="en-US"/>
              </w:rPr>
              <w:t xml:space="preserve"> «Об утверждении форм мониторинга реализации субъектами Российской Федерации региональных программ капитального ремонта общего имущ</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ства в многоквартирных домах и признании утр</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тившими силу отдельных Приказов Минстроя Ро</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 xml:space="preserve">сии» (вместе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с «Общими рекомендац</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ями по заполнению форм мониторинга реализации субъектами Российской Федерации региональных программ капитального ремонта общего имущ</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ства в многоквартирных домах», «Рекомендациями по оценке финансовой устойчивости регионал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ных программ капитальн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го ремонта общего имущ</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ства в многоквартирных домах», «Рекомендациями по оценке количества с</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мей, улучшивших жили</w:t>
            </w:r>
            <w:r w:rsidRPr="009D7F6B">
              <w:rPr>
                <w:rFonts w:ascii="Times New Roman" w:eastAsiaTheme="minorHAnsi" w:hAnsi="Times New Roman" w:cstheme="minorBidi"/>
                <w:lang w:eastAsia="en-US"/>
              </w:rPr>
              <w:t>щ</w:t>
            </w:r>
            <w:r w:rsidRPr="009D7F6B">
              <w:rPr>
                <w:rFonts w:ascii="Times New Roman" w:eastAsiaTheme="minorHAnsi" w:hAnsi="Times New Roman" w:cstheme="minorBidi"/>
                <w:lang w:eastAsia="en-US"/>
              </w:rPr>
              <w:t xml:space="preserve">ные условия в результате проведения капитального </w:t>
            </w:r>
            <w:r w:rsidRPr="009D7F6B">
              <w:rPr>
                <w:rFonts w:ascii="Times New Roman" w:eastAsiaTheme="minorHAnsi" w:hAnsi="Times New Roman" w:cstheme="minorBidi"/>
                <w:lang w:eastAsia="en-US"/>
              </w:rPr>
              <w:lastRenderedPageBreak/>
              <w:t>ремонта»)</w:t>
            </w:r>
          </w:p>
        </w:tc>
        <w:tc>
          <w:tcPr>
            <w:tcW w:w="1353" w:type="dxa"/>
            <w:vMerge w:val="restart"/>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301</w:t>
            </w:r>
          </w:p>
        </w:tc>
        <w:tc>
          <w:tcPr>
            <w:tcW w:w="992"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347</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1049</w:t>
            </w:r>
          </w:p>
        </w:tc>
        <w:tc>
          <w:tcPr>
            <w:tcW w:w="993"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34</w:t>
            </w:r>
          </w:p>
        </w:tc>
        <w:tc>
          <w:tcPr>
            <w:tcW w:w="1046"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26</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1596</w:t>
            </w:r>
          </w:p>
        </w:tc>
        <w:tc>
          <w:tcPr>
            <w:tcW w:w="1046" w:type="dxa"/>
            <w:gridSpan w:val="2"/>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27</w:t>
            </w:r>
          </w:p>
        </w:tc>
      </w:tr>
      <w:tr w:rsidR="009D7F6B" w:rsidRPr="009D7F6B" w:rsidTr="009D7F6B">
        <w:trPr>
          <w:trHeight w:val="113"/>
          <w:jc w:val="center"/>
        </w:trPr>
        <w:tc>
          <w:tcPr>
            <w:tcW w:w="602" w:type="dxa"/>
          </w:tcPr>
          <w:p w:rsidR="009D7F6B" w:rsidRPr="009D7F6B" w:rsidRDefault="009D7F6B" w:rsidP="009D7F6B">
            <w:pPr>
              <w:widowControl w:val="0"/>
              <w:adjustRightInd w:val="0"/>
              <w:spacing w:after="0" w:line="360" w:lineRule="atLeast"/>
              <w:jc w:val="center"/>
              <w:textAlignment w:val="baseline"/>
              <w:rPr>
                <w:rFonts w:ascii="Times New Roman" w:hAnsi="Times New Roman"/>
              </w:rPr>
            </w:pPr>
            <w:r w:rsidRPr="009D7F6B">
              <w:rPr>
                <w:rFonts w:ascii="Times New Roman" w:hAnsi="Times New Roman" w:cs="Verdana"/>
              </w:rPr>
              <w:t>9</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cs="Calibri"/>
                <w:szCs w:val="20"/>
              </w:rPr>
              <w:t>в рамках реализации региональной пр</w:t>
            </w:r>
            <w:r w:rsidRPr="009D7F6B">
              <w:rPr>
                <w:rFonts w:ascii="Times New Roman" w:hAnsi="Times New Roman" w:cs="Calibri"/>
                <w:szCs w:val="20"/>
              </w:rPr>
              <w:t>о</w:t>
            </w:r>
            <w:r w:rsidRPr="009D7F6B">
              <w:rPr>
                <w:rFonts w:ascii="Times New Roman" w:hAnsi="Times New Roman" w:cs="Calibri"/>
                <w:szCs w:val="20"/>
              </w:rPr>
              <w:t>граммы капитального ремонта общего им</w:t>
            </w:r>
            <w:r w:rsidRPr="009D7F6B">
              <w:rPr>
                <w:rFonts w:ascii="Times New Roman" w:hAnsi="Times New Roman" w:cs="Calibri"/>
                <w:szCs w:val="20"/>
              </w:rPr>
              <w:t>у</w:t>
            </w:r>
            <w:r w:rsidRPr="009D7F6B">
              <w:rPr>
                <w:rFonts w:ascii="Times New Roman" w:hAnsi="Times New Roman" w:cs="Calibri"/>
                <w:szCs w:val="20"/>
              </w:rPr>
              <w:t>щества в многоква</w:t>
            </w:r>
            <w:r w:rsidRPr="009D7F6B">
              <w:rPr>
                <w:rFonts w:ascii="Times New Roman" w:hAnsi="Times New Roman" w:cs="Calibri"/>
                <w:szCs w:val="20"/>
              </w:rPr>
              <w:t>р</w:t>
            </w:r>
            <w:r w:rsidRPr="009D7F6B">
              <w:rPr>
                <w:rFonts w:ascii="Times New Roman" w:hAnsi="Times New Roman" w:cs="Calibri"/>
                <w:szCs w:val="20"/>
              </w:rPr>
              <w:t>тирных домах, расп</w:t>
            </w:r>
            <w:r w:rsidRPr="009D7F6B">
              <w:rPr>
                <w:rFonts w:ascii="Times New Roman" w:hAnsi="Times New Roman" w:cs="Calibri"/>
                <w:szCs w:val="20"/>
              </w:rPr>
              <w:t>о</w:t>
            </w:r>
            <w:r w:rsidRPr="009D7F6B">
              <w:rPr>
                <w:rFonts w:ascii="Times New Roman" w:hAnsi="Times New Roman" w:cs="Calibri"/>
                <w:szCs w:val="20"/>
              </w:rPr>
              <w:t>ложенных на терр</w:t>
            </w:r>
            <w:r w:rsidRPr="009D7F6B">
              <w:rPr>
                <w:rFonts w:ascii="Times New Roman" w:hAnsi="Times New Roman" w:cs="Calibri"/>
                <w:szCs w:val="20"/>
              </w:rPr>
              <w:t>и</w:t>
            </w:r>
            <w:r w:rsidRPr="009D7F6B">
              <w:rPr>
                <w:rFonts w:ascii="Times New Roman" w:hAnsi="Times New Roman" w:cs="Calibri"/>
                <w:szCs w:val="20"/>
              </w:rPr>
              <w:t xml:space="preserve">тории Красноярского края </w:t>
            </w:r>
          </w:p>
        </w:tc>
        <w:tc>
          <w:tcPr>
            <w:tcW w:w="983" w:type="dxa"/>
            <w:vMerge/>
          </w:tcPr>
          <w:p w:rsidR="009D7F6B" w:rsidRPr="009D7F6B" w:rsidRDefault="009D7F6B" w:rsidP="009D7F6B">
            <w:pPr>
              <w:spacing w:after="0" w:line="240" w:lineRule="auto"/>
              <w:rPr>
                <w:rFonts w:ascii="Times New Roman" w:hAnsi="Times New Roman"/>
              </w:rPr>
            </w:pP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cs="Calibri"/>
                <w:szCs w:val="20"/>
              </w:rPr>
              <w:t>0,00</w:t>
            </w:r>
          </w:p>
        </w:tc>
        <w:tc>
          <w:tcPr>
            <w:tcW w:w="2703" w:type="dxa"/>
            <w:vMerge/>
          </w:tcPr>
          <w:p w:rsidR="009D7F6B" w:rsidRPr="009D7F6B" w:rsidRDefault="009D7F6B" w:rsidP="009D7F6B">
            <w:pPr>
              <w:spacing w:after="0" w:line="240" w:lineRule="auto"/>
              <w:rPr>
                <w:rFonts w:ascii="Times New Roman" w:hAnsi="Times New Roman"/>
              </w:rPr>
            </w:pPr>
          </w:p>
        </w:tc>
        <w:tc>
          <w:tcPr>
            <w:tcW w:w="1353" w:type="dxa"/>
            <w:vMerge/>
          </w:tcPr>
          <w:p w:rsidR="009D7F6B" w:rsidRPr="009D7F6B" w:rsidRDefault="009D7F6B" w:rsidP="009D7F6B">
            <w:pPr>
              <w:spacing w:after="0" w:line="240" w:lineRule="auto"/>
              <w:rPr>
                <w:rFonts w:ascii="Times New Roman" w:hAnsi="Times New Roman"/>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254</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328</w:t>
            </w:r>
          </w:p>
        </w:tc>
        <w:tc>
          <w:tcPr>
            <w:tcW w:w="992"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1027</w:t>
            </w:r>
          </w:p>
        </w:tc>
        <w:tc>
          <w:tcPr>
            <w:tcW w:w="993"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1571</w:t>
            </w:r>
          </w:p>
        </w:tc>
        <w:tc>
          <w:tcPr>
            <w:tcW w:w="1046" w:type="dxa"/>
            <w:gridSpan w:val="2"/>
            <w:shd w:val="clear" w:color="auto" w:fill="FFFFFF" w:themeFill="background1"/>
          </w:tcPr>
          <w:p w:rsidR="009D7F6B" w:rsidRPr="009D7F6B" w:rsidRDefault="009D7F6B" w:rsidP="009D7F6B">
            <w:pPr>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cs="Calibri"/>
                <w:szCs w:val="20"/>
              </w:rPr>
              <w:lastRenderedPageBreak/>
              <w:t>10</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за счет дополнител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ных взносов со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ственников помещ</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ний в многокварти</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ных домах и фина</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совой поддержки бюджета</w:t>
            </w:r>
          </w:p>
          <w:p w:rsidR="009D7F6B" w:rsidRPr="009D7F6B" w:rsidRDefault="009D7F6B" w:rsidP="009D7F6B">
            <w:pPr>
              <w:spacing w:after="0" w:line="240" w:lineRule="auto"/>
              <w:rPr>
                <w:rFonts w:ascii="Times New Roman" w:eastAsiaTheme="minorHAnsi" w:hAnsi="Times New Roman"/>
                <w:lang w:eastAsia="en-US"/>
              </w:rPr>
            </w:pPr>
          </w:p>
        </w:tc>
        <w:tc>
          <w:tcPr>
            <w:tcW w:w="983" w:type="dxa"/>
            <w:vMerge/>
            <w:tcBorders>
              <w:bottom w:val="nil"/>
            </w:tcBorders>
          </w:tcPr>
          <w:p w:rsidR="009D7F6B" w:rsidRPr="009D7F6B" w:rsidRDefault="009D7F6B" w:rsidP="009D7F6B">
            <w:pPr>
              <w:spacing w:after="0" w:line="240" w:lineRule="auto"/>
              <w:rPr>
                <w:rFonts w:ascii="Times New Roman" w:hAnsi="Times New Roman"/>
              </w:rPr>
            </w:pP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cs="Calibri"/>
                <w:szCs w:val="20"/>
              </w:rPr>
              <w:t>0,0</w:t>
            </w:r>
          </w:p>
        </w:tc>
        <w:tc>
          <w:tcPr>
            <w:tcW w:w="2703" w:type="dxa"/>
          </w:tcPr>
          <w:p w:rsidR="009D7F6B" w:rsidRPr="009D7F6B" w:rsidRDefault="00E87659" w:rsidP="009D7F6B">
            <w:pPr>
              <w:widowControl w:val="0"/>
              <w:autoSpaceDE w:val="0"/>
              <w:autoSpaceDN w:val="0"/>
              <w:adjustRightInd w:val="0"/>
              <w:spacing w:after="0" w:line="240" w:lineRule="auto"/>
              <w:rPr>
                <w:rFonts w:ascii="Times New Roman" w:eastAsiaTheme="minorHAnsi" w:hAnsi="Times New Roman" w:cstheme="minorBidi"/>
                <w:lang w:eastAsia="en-US"/>
              </w:rPr>
            </w:pPr>
            <w:hyperlink r:id="rId80" w:history="1">
              <w:r w:rsidR="009D7F6B" w:rsidRPr="009D7F6B">
                <w:rPr>
                  <w:rFonts w:ascii="Times New Roman" w:eastAsiaTheme="minorHAnsi" w:hAnsi="Times New Roman" w:cstheme="minorBidi"/>
                  <w:color w:val="000000"/>
                  <w:u w:val="single"/>
                  <w:lang w:eastAsia="en-US"/>
                </w:rPr>
                <w:t>постановление</w:t>
              </w:r>
            </w:hyperlink>
            <w:r w:rsidR="009D7F6B" w:rsidRPr="009D7F6B">
              <w:rPr>
                <w:rFonts w:ascii="Times New Roman" w:eastAsiaTheme="minorHAnsi" w:hAnsi="Times New Roman" w:cstheme="minorBidi"/>
                <w:color w:val="000000"/>
                <w:lang w:eastAsia="en-US"/>
              </w:rPr>
              <w:t xml:space="preserve"> админ</w:t>
            </w:r>
            <w:r w:rsidR="009D7F6B" w:rsidRPr="009D7F6B">
              <w:rPr>
                <w:rFonts w:ascii="Times New Roman" w:eastAsiaTheme="minorHAnsi" w:hAnsi="Times New Roman" w:cstheme="minorBidi"/>
                <w:color w:val="000000"/>
                <w:lang w:eastAsia="en-US"/>
              </w:rPr>
              <w:t>и</w:t>
            </w:r>
            <w:r w:rsidR="009D7F6B" w:rsidRPr="009D7F6B">
              <w:rPr>
                <w:rFonts w:ascii="Times New Roman" w:eastAsiaTheme="minorHAnsi" w:hAnsi="Times New Roman" w:cstheme="minorBidi"/>
                <w:color w:val="000000"/>
                <w:lang w:eastAsia="en-US"/>
              </w:rPr>
              <w:t>страции города от</w:t>
            </w:r>
            <w:r w:rsidR="009D7F6B" w:rsidRPr="009D7F6B">
              <w:rPr>
                <w:rFonts w:ascii="Times New Roman" w:eastAsiaTheme="minorHAnsi" w:hAnsi="Times New Roman" w:cstheme="minorBidi"/>
                <w:lang w:eastAsia="en-US"/>
              </w:rPr>
              <w:t xml:space="preserve"> 30.03.2022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cstheme="minorBidi"/>
                <w:lang w:eastAsia="en-US"/>
              </w:rPr>
              <w:t xml:space="preserve">№ 272 «Об утверждении краткосрочного </w:t>
            </w:r>
            <w:proofErr w:type="gramStart"/>
            <w:r w:rsidRPr="009D7F6B">
              <w:rPr>
                <w:rFonts w:ascii="Times New Roman" w:eastAsiaTheme="minorHAnsi" w:hAnsi="Times New Roman" w:cstheme="minorBidi"/>
                <w:lang w:eastAsia="en-US"/>
              </w:rPr>
              <w:t>плана ре</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лизации региональной программы капитального ремонта общего имущ</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ства</w:t>
            </w:r>
            <w:proofErr w:type="gramEnd"/>
            <w:r w:rsidRPr="009D7F6B">
              <w:rPr>
                <w:rFonts w:ascii="Times New Roman" w:eastAsiaTheme="minorHAnsi" w:hAnsi="Times New Roman" w:cstheme="minorBidi"/>
                <w:lang w:eastAsia="en-US"/>
              </w:rPr>
              <w:t xml:space="preserve"> в многоквартирных домах, расположенных на территории города Кра</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ноярска, на 2023–2025 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ды»; постановление адм</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нистрации города от 12.05.2009  № 40-а «Об утверждении Положения о порядке предоставления субсидий из бюджета 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рода в соответствии со статьей 165 Жилищного кодекса Российской Фед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рации в целях финансов</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го обеспечения затрат в связи с проведением кап</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тального ремонта мног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квартирных домов»</w:t>
            </w:r>
          </w:p>
        </w:tc>
        <w:tc>
          <w:tcPr>
            <w:tcW w:w="1353" w:type="dxa"/>
            <w:vMerge/>
          </w:tcPr>
          <w:p w:rsidR="009D7F6B" w:rsidRPr="009D7F6B" w:rsidRDefault="009D7F6B" w:rsidP="009D7F6B">
            <w:pPr>
              <w:spacing w:after="0" w:line="240" w:lineRule="auto"/>
              <w:rPr>
                <w:rFonts w:ascii="Times New Roman" w:hAnsi="Times New Roman"/>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47</w:t>
            </w:r>
          </w:p>
        </w:tc>
        <w:tc>
          <w:tcPr>
            <w:tcW w:w="992"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shd w:val="clear" w:color="auto" w:fill="FFFFFF" w:themeFill="background1"/>
          </w:tcPr>
          <w:p w:rsidR="009D7F6B" w:rsidRPr="009D7F6B" w:rsidRDefault="009D7F6B" w:rsidP="009D7F6B">
            <w:pPr>
              <w:widowControl w:val="0"/>
              <w:autoSpaceDE w:val="0"/>
              <w:autoSpaceDN w:val="0"/>
              <w:spacing w:after="0"/>
              <w:jc w:val="center"/>
              <w:rPr>
                <w:rFonts w:ascii="Times New Roman" w:hAnsi="Times New Roman"/>
                <w:lang w:eastAsia="en-US"/>
              </w:rPr>
            </w:pPr>
            <w:r w:rsidRPr="009D7F6B">
              <w:rPr>
                <w:rFonts w:ascii="Times New Roman" w:hAnsi="Times New Roman" w:cs="Calibri"/>
                <w:szCs w:val="20"/>
              </w:rPr>
              <w:t>Х</w:t>
            </w:r>
          </w:p>
        </w:tc>
        <w:tc>
          <w:tcPr>
            <w:tcW w:w="1046" w:type="dxa"/>
            <w:shd w:val="clear" w:color="auto" w:fill="FFFFFF" w:themeFill="background1"/>
          </w:tcPr>
          <w:p w:rsidR="009D7F6B" w:rsidRPr="009D7F6B" w:rsidRDefault="009D7F6B" w:rsidP="009D7F6B">
            <w:pPr>
              <w:widowControl w:val="0"/>
              <w:autoSpaceDE w:val="0"/>
              <w:autoSpaceDN w:val="0"/>
              <w:spacing w:after="0"/>
              <w:jc w:val="center"/>
              <w:rPr>
                <w:rFonts w:ascii="Times New Roman" w:hAnsi="Times New Roman" w:cs="Calibri"/>
                <w:szCs w:val="20"/>
              </w:rPr>
            </w:pPr>
            <w:r w:rsidRPr="009D7F6B">
              <w:rPr>
                <w:rFonts w:ascii="Times New Roman" w:hAnsi="Times New Roman" w:cs="Calibri"/>
                <w:szCs w:val="20"/>
              </w:rPr>
              <w:t>Х</w:t>
            </w:r>
          </w:p>
        </w:tc>
        <w:tc>
          <w:tcPr>
            <w:tcW w:w="1046" w:type="dxa"/>
            <w:shd w:val="clear" w:color="auto" w:fill="FFFFFF" w:themeFill="background1"/>
          </w:tcPr>
          <w:p w:rsidR="009D7F6B" w:rsidRPr="009D7F6B" w:rsidRDefault="009D7F6B" w:rsidP="009D7F6B">
            <w:pPr>
              <w:widowControl w:val="0"/>
              <w:autoSpaceDE w:val="0"/>
              <w:autoSpaceDN w:val="0"/>
              <w:spacing w:after="0"/>
              <w:jc w:val="center"/>
              <w:rPr>
                <w:rFonts w:ascii="Times New Roman" w:hAnsi="Times New Roman" w:cs="Calibri"/>
                <w:szCs w:val="20"/>
              </w:rPr>
            </w:pPr>
            <w:r w:rsidRPr="009D7F6B">
              <w:rPr>
                <w:rFonts w:ascii="Times New Roman" w:hAnsi="Times New Roman" w:cs="Calibri"/>
                <w:szCs w:val="20"/>
              </w:rPr>
              <w:t>Х</w:t>
            </w:r>
          </w:p>
        </w:tc>
        <w:tc>
          <w:tcPr>
            <w:tcW w:w="1046" w:type="dxa"/>
            <w:gridSpan w:val="2"/>
            <w:shd w:val="clear" w:color="auto" w:fill="FFFFFF" w:themeFill="background1"/>
          </w:tcPr>
          <w:p w:rsidR="009D7F6B" w:rsidRPr="009D7F6B" w:rsidRDefault="009D7F6B" w:rsidP="009D7F6B">
            <w:pPr>
              <w:widowControl w:val="0"/>
              <w:autoSpaceDE w:val="0"/>
              <w:autoSpaceDN w:val="0"/>
              <w:spacing w:after="0"/>
              <w:jc w:val="center"/>
              <w:rPr>
                <w:rFonts w:ascii="Times New Roman" w:hAnsi="Times New Roman"/>
                <w:lang w:eastAsia="en-US"/>
              </w:rPr>
            </w:pPr>
            <w:r w:rsidRPr="009D7F6B">
              <w:rPr>
                <w:rFonts w:ascii="Times New Roman" w:hAnsi="Times New Roman" w:cs="Calibri"/>
                <w:szCs w:val="20"/>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за счет финансовой поддержки бюджета</w:t>
            </w:r>
          </w:p>
        </w:tc>
        <w:tc>
          <w:tcPr>
            <w:tcW w:w="983" w:type="dxa"/>
            <w:tcBorders>
              <w:top w:val="nil"/>
            </w:tcBorders>
          </w:tcPr>
          <w:p w:rsidR="009D7F6B" w:rsidRPr="009D7F6B" w:rsidRDefault="009D7F6B" w:rsidP="009D7F6B">
            <w:pPr>
              <w:autoSpaceDE w:val="0"/>
              <w:autoSpaceDN w:val="0"/>
              <w:adjustRightInd w:val="0"/>
              <w:spacing w:after="0" w:line="240" w:lineRule="auto"/>
              <w:outlineLvl w:val="0"/>
              <w:rPr>
                <w:rFonts w:ascii="Times New Roman" w:eastAsiaTheme="minorHAnsi" w:hAnsi="Times New Roman" w:cstheme="minorBidi"/>
                <w:lang w:eastAsia="en-US"/>
              </w:rPr>
            </w:pP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0,16</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источник информации: приказ департамента 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родского хозяйства и транспорта от 10.09.2025 № 269-гхт; акты о приемке выполненных работ (фо</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ма КС-2 и (или) форма КС-3)</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19</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22</w:t>
            </w:r>
          </w:p>
        </w:tc>
        <w:tc>
          <w:tcPr>
            <w:tcW w:w="993"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34</w:t>
            </w:r>
          </w:p>
        </w:tc>
        <w:tc>
          <w:tcPr>
            <w:tcW w:w="1046"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26</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25</w:t>
            </w:r>
          </w:p>
        </w:tc>
        <w:tc>
          <w:tcPr>
            <w:tcW w:w="1046" w:type="dxa"/>
            <w:gridSpan w:val="2"/>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27</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12</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Показатель. Доля многоквартирных д</w:t>
            </w:r>
            <w:r w:rsidRPr="009D7F6B">
              <w:rPr>
                <w:rFonts w:ascii="Times New Roman" w:hAnsi="Times New Roman"/>
              </w:rPr>
              <w:t>о</w:t>
            </w:r>
            <w:r w:rsidRPr="009D7F6B">
              <w:rPr>
                <w:rFonts w:ascii="Times New Roman" w:hAnsi="Times New Roman"/>
              </w:rPr>
              <w:t>мов, в которых в</w:t>
            </w:r>
            <w:r w:rsidRPr="009D7F6B">
              <w:rPr>
                <w:rFonts w:ascii="Times New Roman" w:hAnsi="Times New Roman"/>
              </w:rPr>
              <w:t>ы</w:t>
            </w:r>
            <w:r w:rsidRPr="009D7F6B">
              <w:rPr>
                <w:rFonts w:ascii="Times New Roman" w:hAnsi="Times New Roman"/>
              </w:rPr>
              <w:t>бран и реализован один из способов управления мног</w:t>
            </w:r>
            <w:r w:rsidRPr="009D7F6B">
              <w:rPr>
                <w:rFonts w:ascii="Times New Roman" w:hAnsi="Times New Roman"/>
              </w:rPr>
              <w:t>о</w:t>
            </w:r>
            <w:r w:rsidRPr="009D7F6B">
              <w:rPr>
                <w:rFonts w:ascii="Times New Roman" w:hAnsi="Times New Roman"/>
              </w:rPr>
              <w:t>квартирными домами</w:t>
            </w: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проце</w:t>
            </w:r>
            <w:r w:rsidRPr="009D7F6B">
              <w:rPr>
                <w:rFonts w:ascii="Times New Roman" w:hAnsi="Times New Roman"/>
              </w:rPr>
              <w:t>н</w:t>
            </w:r>
            <w:r w:rsidRPr="009D7F6B">
              <w:rPr>
                <w:rFonts w:ascii="Times New Roman" w:hAnsi="Times New Roman"/>
              </w:rPr>
              <w:t>ты</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0,03</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форма № 22-ЖКХ (рефо</w:t>
            </w:r>
            <w:r w:rsidRPr="009D7F6B">
              <w:rPr>
                <w:rFonts w:ascii="Times New Roman" w:hAnsi="Times New Roman"/>
              </w:rPr>
              <w:t>р</w:t>
            </w:r>
            <w:r w:rsidRPr="009D7F6B">
              <w:rPr>
                <w:rFonts w:ascii="Times New Roman" w:hAnsi="Times New Roman"/>
              </w:rPr>
              <w:t>ма) "Сведения о структу</w:t>
            </w:r>
            <w:r w:rsidRPr="009D7F6B">
              <w:rPr>
                <w:rFonts w:ascii="Times New Roman" w:hAnsi="Times New Roman"/>
              </w:rPr>
              <w:t>р</w:t>
            </w:r>
            <w:r w:rsidRPr="009D7F6B">
              <w:rPr>
                <w:rFonts w:ascii="Times New Roman" w:hAnsi="Times New Roman"/>
              </w:rPr>
              <w:t>ных преобразованиях и организационных мер</w:t>
            </w:r>
            <w:r w:rsidRPr="009D7F6B">
              <w:rPr>
                <w:rFonts w:ascii="Times New Roman" w:hAnsi="Times New Roman"/>
              </w:rPr>
              <w:t>о</w:t>
            </w:r>
            <w:r w:rsidRPr="009D7F6B">
              <w:rPr>
                <w:rFonts w:ascii="Times New Roman" w:hAnsi="Times New Roman"/>
              </w:rPr>
              <w:t>приятиях в сфере жили</w:t>
            </w:r>
            <w:r w:rsidRPr="009D7F6B">
              <w:rPr>
                <w:rFonts w:ascii="Times New Roman" w:hAnsi="Times New Roman"/>
              </w:rPr>
              <w:t>щ</w:t>
            </w:r>
            <w:r w:rsidRPr="009D7F6B">
              <w:rPr>
                <w:rFonts w:ascii="Times New Roman" w:hAnsi="Times New Roman"/>
              </w:rPr>
              <w:t>но-коммунального хозя</w:t>
            </w:r>
            <w:r w:rsidRPr="009D7F6B">
              <w:rPr>
                <w:rFonts w:ascii="Times New Roman" w:hAnsi="Times New Roman"/>
              </w:rPr>
              <w:t>й</w:t>
            </w:r>
            <w:r w:rsidRPr="009D7F6B">
              <w:rPr>
                <w:rFonts w:ascii="Times New Roman" w:hAnsi="Times New Roman"/>
              </w:rPr>
              <w:t>ства" (Приказ Федерал</w:t>
            </w:r>
            <w:r w:rsidRPr="009D7F6B">
              <w:rPr>
                <w:rFonts w:ascii="Times New Roman" w:hAnsi="Times New Roman"/>
              </w:rPr>
              <w:t>ь</w:t>
            </w:r>
            <w:r w:rsidRPr="009D7F6B">
              <w:rPr>
                <w:rFonts w:ascii="Times New Roman" w:hAnsi="Times New Roman"/>
              </w:rPr>
              <w:t>ной службы государстве</w:t>
            </w:r>
            <w:r w:rsidRPr="009D7F6B">
              <w:rPr>
                <w:rFonts w:ascii="Times New Roman" w:hAnsi="Times New Roman"/>
              </w:rPr>
              <w:t>н</w:t>
            </w:r>
            <w:r w:rsidRPr="009D7F6B">
              <w:rPr>
                <w:rFonts w:ascii="Times New Roman" w:hAnsi="Times New Roman"/>
              </w:rPr>
              <w:t>ной статистики от 10.07.2015 N 305 "Об утверждении статистич</w:t>
            </w:r>
            <w:r w:rsidRPr="009D7F6B">
              <w:rPr>
                <w:rFonts w:ascii="Times New Roman" w:hAnsi="Times New Roman"/>
              </w:rPr>
              <w:t>е</w:t>
            </w:r>
            <w:r w:rsidRPr="009D7F6B">
              <w:rPr>
                <w:rFonts w:ascii="Times New Roman" w:hAnsi="Times New Roman"/>
              </w:rPr>
              <w:t>ского инструментария для организации Минстроем России федерального ст</w:t>
            </w:r>
            <w:r w:rsidRPr="009D7F6B">
              <w:rPr>
                <w:rFonts w:ascii="Times New Roman" w:hAnsi="Times New Roman"/>
              </w:rPr>
              <w:t>а</w:t>
            </w:r>
            <w:r w:rsidRPr="009D7F6B">
              <w:rPr>
                <w:rFonts w:ascii="Times New Roman" w:hAnsi="Times New Roman"/>
              </w:rPr>
              <w:t>тистического наблюдения за ходом реформы в ж</w:t>
            </w:r>
            <w:r w:rsidRPr="009D7F6B">
              <w:rPr>
                <w:rFonts w:ascii="Times New Roman" w:hAnsi="Times New Roman"/>
              </w:rPr>
              <w:t>и</w:t>
            </w:r>
            <w:r w:rsidRPr="009D7F6B">
              <w:rPr>
                <w:rFonts w:ascii="Times New Roman" w:hAnsi="Times New Roman"/>
              </w:rPr>
              <w:t>лищно-коммунальной сф</w:t>
            </w:r>
            <w:r w:rsidRPr="009D7F6B">
              <w:rPr>
                <w:rFonts w:ascii="Times New Roman" w:hAnsi="Times New Roman"/>
              </w:rPr>
              <w:t>е</w:t>
            </w:r>
            <w:r w:rsidRPr="009D7F6B">
              <w:rPr>
                <w:rFonts w:ascii="Times New Roman" w:hAnsi="Times New Roman"/>
              </w:rPr>
              <w:t>ре")</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100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99,19</w:t>
            </w:r>
          </w:p>
        </w:tc>
        <w:tc>
          <w:tcPr>
            <w:tcW w:w="992" w:type="dxa"/>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100</w:t>
            </w:r>
          </w:p>
        </w:tc>
        <w:tc>
          <w:tcPr>
            <w:tcW w:w="993" w:type="dxa"/>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100</w:t>
            </w:r>
          </w:p>
        </w:tc>
        <w:tc>
          <w:tcPr>
            <w:tcW w:w="1046" w:type="dxa"/>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100</w:t>
            </w:r>
          </w:p>
        </w:tc>
        <w:tc>
          <w:tcPr>
            <w:tcW w:w="1046" w:type="dxa"/>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100</w:t>
            </w:r>
          </w:p>
        </w:tc>
        <w:tc>
          <w:tcPr>
            <w:tcW w:w="1046" w:type="dxa"/>
            <w:gridSpan w:val="2"/>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13</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Показатель.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Подвоз питьевой в</w:t>
            </w:r>
            <w:r w:rsidRPr="009D7F6B">
              <w:rPr>
                <w:rFonts w:ascii="Times New Roman" w:hAnsi="Times New Roman"/>
              </w:rPr>
              <w:t>о</w:t>
            </w:r>
            <w:r w:rsidRPr="009D7F6B">
              <w:rPr>
                <w:rFonts w:ascii="Times New Roman" w:hAnsi="Times New Roman"/>
              </w:rPr>
              <w:t>ды населению в сл</w:t>
            </w:r>
            <w:r w:rsidRPr="009D7F6B">
              <w:rPr>
                <w:rFonts w:ascii="Times New Roman" w:hAnsi="Times New Roman"/>
              </w:rPr>
              <w:t>у</w:t>
            </w:r>
            <w:r w:rsidRPr="009D7F6B">
              <w:rPr>
                <w:rFonts w:ascii="Times New Roman" w:hAnsi="Times New Roman"/>
              </w:rPr>
              <w:t>чае временного пр</w:t>
            </w:r>
            <w:r w:rsidRPr="009D7F6B">
              <w:rPr>
                <w:rFonts w:ascii="Times New Roman" w:hAnsi="Times New Roman"/>
              </w:rPr>
              <w:t>е</w:t>
            </w:r>
            <w:r w:rsidRPr="009D7F6B">
              <w:rPr>
                <w:rFonts w:ascii="Times New Roman" w:hAnsi="Times New Roman"/>
              </w:rPr>
              <w:t>кращения или огр</w:t>
            </w:r>
            <w:r w:rsidRPr="009D7F6B">
              <w:rPr>
                <w:rFonts w:ascii="Times New Roman" w:hAnsi="Times New Roman"/>
              </w:rPr>
              <w:t>а</w:t>
            </w:r>
            <w:r w:rsidRPr="009D7F6B">
              <w:rPr>
                <w:rFonts w:ascii="Times New Roman" w:hAnsi="Times New Roman"/>
              </w:rPr>
              <w:t>ничения водоснабж</w:t>
            </w:r>
            <w:r w:rsidRPr="009D7F6B">
              <w:rPr>
                <w:rFonts w:ascii="Times New Roman" w:hAnsi="Times New Roman"/>
              </w:rPr>
              <w:t>е</w:t>
            </w:r>
            <w:r w:rsidRPr="009D7F6B">
              <w:rPr>
                <w:rFonts w:ascii="Times New Roman" w:hAnsi="Times New Roman"/>
              </w:rPr>
              <w:t>ния</w:t>
            </w: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куб. м</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ведомственная документ</w:t>
            </w:r>
            <w:r w:rsidRPr="009D7F6B">
              <w:rPr>
                <w:rFonts w:ascii="Times New Roman" w:hAnsi="Times New Roman"/>
              </w:rPr>
              <w:t>а</w:t>
            </w:r>
            <w:r w:rsidRPr="009D7F6B">
              <w:rPr>
                <w:rFonts w:ascii="Times New Roman" w:hAnsi="Times New Roman"/>
              </w:rPr>
              <w:t>ция: расчет потребности на реализацию мероприятий по подвозу воды насел</w:t>
            </w:r>
            <w:r w:rsidRPr="009D7F6B">
              <w:rPr>
                <w:rFonts w:ascii="Times New Roman" w:hAnsi="Times New Roman"/>
              </w:rPr>
              <w:t>е</w:t>
            </w:r>
            <w:r w:rsidRPr="009D7F6B">
              <w:rPr>
                <w:rFonts w:ascii="Times New Roman" w:hAnsi="Times New Roman"/>
              </w:rPr>
              <w:t>нию в случае временного прекращения или огран</w:t>
            </w:r>
            <w:r w:rsidRPr="009D7F6B">
              <w:rPr>
                <w:rFonts w:ascii="Times New Roman" w:hAnsi="Times New Roman"/>
              </w:rPr>
              <w:t>и</w:t>
            </w:r>
            <w:r w:rsidRPr="009D7F6B">
              <w:rPr>
                <w:rFonts w:ascii="Times New Roman" w:hAnsi="Times New Roman"/>
              </w:rPr>
              <w:t>чения водоснабжения; а</w:t>
            </w:r>
            <w:r w:rsidRPr="009D7F6B">
              <w:rPr>
                <w:rFonts w:ascii="Times New Roman" w:hAnsi="Times New Roman"/>
              </w:rPr>
              <w:t>к</w:t>
            </w:r>
            <w:r w:rsidRPr="009D7F6B">
              <w:rPr>
                <w:rFonts w:ascii="Times New Roman" w:hAnsi="Times New Roman"/>
              </w:rPr>
              <w:t>ты о приемке выполне</w:t>
            </w:r>
            <w:r w:rsidRPr="009D7F6B">
              <w:rPr>
                <w:rFonts w:ascii="Times New Roman" w:hAnsi="Times New Roman"/>
              </w:rPr>
              <w:t>н</w:t>
            </w:r>
            <w:r w:rsidRPr="009D7F6B">
              <w:rPr>
                <w:rFonts w:ascii="Times New Roman" w:hAnsi="Times New Roman"/>
              </w:rPr>
              <w:t>ных работ по муниципал</w:t>
            </w:r>
            <w:r w:rsidRPr="009D7F6B">
              <w:rPr>
                <w:rFonts w:ascii="Times New Roman" w:hAnsi="Times New Roman"/>
              </w:rPr>
              <w:t>ь</w:t>
            </w:r>
            <w:r w:rsidRPr="009D7F6B">
              <w:rPr>
                <w:rFonts w:ascii="Times New Roman" w:hAnsi="Times New Roman"/>
              </w:rPr>
              <w:t>ным контрактам/ догов</w:t>
            </w:r>
            <w:r w:rsidRPr="009D7F6B">
              <w:rPr>
                <w:rFonts w:ascii="Times New Roman" w:hAnsi="Times New Roman"/>
              </w:rPr>
              <w:t>о</w:t>
            </w:r>
            <w:r w:rsidRPr="009D7F6B">
              <w:rPr>
                <w:rFonts w:ascii="Times New Roman" w:hAnsi="Times New Roman"/>
              </w:rPr>
              <w:t>рам</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1 917,25</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14</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жилых помещений муниц</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пального жилищного фонда, в которых осуществлен кап</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тальный ремонт</w:t>
            </w:r>
          </w:p>
        </w:tc>
        <w:tc>
          <w:tcPr>
            <w:tcW w:w="98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реестр жилых помещений муниципального жили</w:t>
            </w:r>
            <w:r w:rsidRPr="009D7F6B">
              <w:rPr>
                <w:rFonts w:ascii="Times New Roman" w:eastAsiaTheme="minorHAnsi" w:hAnsi="Times New Roman" w:cstheme="minorBidi"/>
                <w:lang w:eastAsia="en-US"/>
              </w:rPr>
              <w:t>щ</w:t>
            </w:r>
            <w:r w:rsidRPr="009D7F6B">
              <w:rPr>
                <w:rFonts w:ascii="Times New Roman" w:eastAsiaTheme="minorHAnsi" w:hAnsi="Times New Roman" w:cstheme="minorBidi"/>
                <w:lang w:eastAsia="en-US"/>
              </w:rPr>
              <w:t>ного фонда, требующих капитального ремонта, предоставляемый админ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страциями районов в гор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де; акты о выполнении к</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lastRenderedPageBreak/>
              <w:t>питального ремонта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лых помещений муниц</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пального жилищного фо</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да</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33</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53</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57</w:t>
            </w:r>
          </w:p>
        </w:tc>
        <w:tc>
          <w:tcPr>
            <w:tcW w:w="993"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69</w:t>
            </w:r>
          </w:p>
        </w:tc>
        <w:tc>
          <w:tcPr>
            <w:tcW w:w="1046"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65</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73</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15</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мног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квартирных домов и земельных участков, по которым провед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ны мероприятия, направленные на пр</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дупреждение чрезв</w:t>
            </w:r>
            <w:r w:rsidRPr="009D7F6B">
              <w:rPr>
                <w:rFonts w:ascii="Times New Roman" w:eastAsiaTheme="minorHAnsi" w:hAnsi="Times New Roman" w:cstheme="minorBidi"/>
                <w:lang w:eastAsia="en-US"/>
              </w:rPr>
              <w:t>ы</w:t>
            </w:r>
            <w:r w:rsidRPr="009D7F6B">
              <w:rPr>
                <w:rFonts w:ascii="Times New Roman" w:eastAsiaTheme="minorHAnsi" w:hAnsi="Times New Roman" w:cstheme="minorBidi"/>
                <w:lang w:eastAsia="en-US"/>
              </w:rPr>
              <w:t>чайных ситуаций</w:t>
            </w:r>
          </w:p>
        </w:tc>
        <w:tc>
          <w:tcPr>
            <w:tcW w:w="98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отчет специализированной организации о результатах мониторинга за технич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ским состоянием, муниц</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пальные контракты (дог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воры) на выполнение р</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бот;</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акты сдачи-приемки ок</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занных услуг</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16</w:t>
            </w:r>
          </w:p>
        </w:tc>
        <w:tc>
          <w:tcPr>
            <w:tcW w:w="15525" w:type="dxa"/>
            <w:gridSpan w:val="13"/>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Подпрограмма 2 «Обеспечение работы объектов коммунальной инфраструктуры»</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17</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Показатель.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Перекладка сетей,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в том числе:</w:t>
            </w:r>
          </w:p>
        </w:tc>
        <w:tc>
          <w:tcPr>
            <w:tcW w:w="983" w:type="dxa"/>
            <w:vMerge w:val="restart"/>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км</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vMerge w:val="restart"/>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отчеты </w:t>
            </w:r>
            <w:proofErr w:type="spellStart"/>
            <w:r w:rsidRPr="009D7F6B">
              <w:rPr>
                <w:rFonts w:ascii="Times New Roman" w:hAnsi="Times New Roman"/>
              </w:rPr>
              <w:t>ресурсоснабжа</w:t>
            </w:r>
            <w:r w:rsidRPr="009D7F6B">
              <w:rPr>
                <w:rFonts w:ascii="Times New Roman" w:hAnsi="Times New Roman"/>
              </w:rPr>
              <w:t>ю</w:t>
            </w:r>
            <w:r w:rsidRPr="009D7F6B">
              <w:rPr>
                <w:rFonts w:ascii="Times New Roman" w:hAnsi="Times New Roman"/>
              </w:rPr>
              <w:t>щих</w:t>
            </w:r>
            <w:proofErr w:type="spellEnd"/>
            <w:r w:rsidRPr="009D7F6B">
              <w:rPr>
                <w:rFonts w:ascii="Times New Roman" w:hAnsi="Times New Roman"/>
              </w:rPr>
              <w:t xml:space="preserve"> организаций по форме № 1-ТЕП, форме № 1-водопровод, форме № 1-канализация </w:t>
            </w:r>
            <w:hyperlink r:id="rId81" w:history="1">
              <w:r w:rsidRPr="009D7F6B">
                <w:rPr>
                  <w:rFonts w:ascii="Times New Roman" w:hAnsi="Times New Roman"/>
                </w:rPr>
                <w:t>приказа</w:t>
              </w:r>
            </w:hyperlink>
            <w:r w:rsidRPr="009D7F6B">
              <w:rPr>
                <w:rFonts w:ascii="Times New Roman" w:hAnsi="Times New Roman"/>
              </w:rPr>
              <w:t xml:space="preserve">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Федеральной службы го</w:t>
            </w:r>
            <w:r w:rsidRPr="009D7F6B">
              <w:rPr>
                <w:rFonts w:ascii="Times New Roman" w:hAnsi="Times New Roman"/>
              </w:rPr>
              <w:t>с</w:t>
            </w:r>
            <w:r w:rsidRPr="009D7F6B">
              <w:rPr>
                <w:rFonts w:ascii="Times New Roman" w:hAnsi="Times New Roman"/>
              </w:rPr>
              <w:t>ударственной статистики от 15.08.2016 № 427 «Об утверждении статистич</w:t>
            </w:r>
            <w:r w:rsidRPr="009D7F6B">
              <w:rPr>
                <w:rFonts w:ascii="Times New Roman" w:hAnsi="Times New Roman"/>
              </w:rPr>
              <w:t>е</w:t>
            </w:r>
            <w:r w:rsidRPr="009D7F6B">
              <w:rPr>
                <w:rFonts w:ascii="Times New Roman" w:hAnsi="Times New Roman"/>
              </w:rPr>
              <w:t>ского инструментария для организации федерального статистического наблюд</w:t>
            </w:r>
            <w:r w:rsidRPr="009D7F6B">
              <w:rPr>
                <w:rFonts w:ascii="Times New Roman" w:hAnsi="Times New Roman"/>
              </w:rPr>
              <w:t>е</w:t>
            </w:r>
            <w:r w:rsidRPr="009D7F6B">
              <w:rPr>
                <w:rFonts w:ascii="Times New Roman" w:hAnsi="Times New Roman"/>
              </w:rPr>
              <w:t>ния за строительством, инвестициями в нефина</w:t>
            </w:r>
            <w:r w:rsidRPr="009D7F6B">
              <w:rPr>
                <w:rFonts w:ascii="Times New Roman" w:hAnsi="Times New Roman"/>
              </w:rPr>
              <w:t>н</w:t>
            </w:r>
            <w:r w:rsidRPr="009D7F6B">
              <w:rPr>
                <w:rFonts w:ascii="Times New Roman" w:hAnsi="Times New Roman"/>
              </w:rPr>
              <w:t>совые активы и жилищно-комму-</w:t>
            </w:r>
            <w:proofErr w:type="spellStart"/>
            <w:r w:rsidRPr="009D7F6B">
              <w:rPr>
                <w:rFonts w:ascii="Times New Roman" w:hAnsi="Times New Roman"/>
              </w:rPr>
              <w:t>нальным</w:t>
            </w:r>
            <w:proofErr w:type="spellEnd"/>
            <w:r w:rsidRPr="009D7F6B">
              <w:rPr>
                <w:rFonts w:ascii="Times New Roman" w:hAnsi="Times New Roman"/>
              </w:rPr>
              <w:t xml:space="preserve"> хозя</w:t>
            </w:r>
            <w:r w:rsidRPr="009D7F6B">
              <w:rPr>
                <w:rFonts w:ascii="Times New Roman" w:hAnsi="Times New Roman"/>
              </w:rPr>
              <w:t>й</w:t>
            </w:r>
            <w:r w:rsidRPr="009D7F6B">
              <w:rPr>
                <w:rFonts w:ascii="Times New Roman" w:hAnsi="Times New Roman"/>
              </w:rPr>
              <w:t xml:space="preserve">ством»;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отчет </w:t>
            </w:r>
            <w:proofErr w:type="spellStart"/>
            <w:r w:rsidRPr="009D7F6B">
              <w:rPr>
                <w:rFonts w:ascii="Times New Roman" w:hAnsi="Times New Roman"/>
              </w:rPr>
              <w:t>ресурсоснабжающих</w:t>
            </w:r>
            <w:proofErr w:type="spellEnd"/>
            <w:r w:rsidRPr="009D7F6B">
              <w:rPr>
                <w:rFonts w:ascii="Times New Roman" w:hAnsi="Times New Roman"/>
              </w:rPr>
              <w:t xml:space="preserve"> организаций в соотве</w:t>
            </w:r>
            <w:r w:rsidRPr="009D7F6B">
              <w:rPr>
                <w:rFonts w:ascii="Times New Roman" w:hAnsi="Times New Roman"/>
              </w:rPr>
              <w:t>т</w:t>
            </w:r>
            <w:r w:rsidRPr="009D7F6B">
              <w:rPr>
                <w:rFonts w:ascii="Times New Roman" w:hAnsi="Times New Roman"/>
              </w:rPr>
              <w:t xml:space="preserve">ствии с </w:t>
            </w:r>
            <w:hyperlink r:id="rId82" w:history="1">
              <w:r w:rsidRPr="009D7F6B">
                <w:rPr>
                  <w:rFonts w:ascii="Times New Roman" w:hAnsi="Times New Roman"/>
                </w:rPr>
                <w:t>постановлением</w:t>
              </w:r>
            </w:hyperlink>
            <w:r w:rsidRPr="009D7F6B">
              <w:rPr>
                <w:rFonts w:ascii="Times New Roman" w:hAnsi="Times New Roman"/>
              </w:rPr>
              <w:t xml:space="preserve"> Федеральной службы го</w:t>
            </w:r>
            <w:r w:rsidRPr="009D7F6B">
              <w:rPr>
                <w:rFonts w:ascii="Times New Roman" w:hAnsi="Times New Roman"/>
              </w:rPr>
              <w:t>с</w:t>
            </w:r>
            <w:r w:rsidRPr="009D7F6B">
              <w:rPr>
                <w:rFonts w:ascii="Times New Roman" w:hAnsi="Times New Roman"/>
              </w:rPr>
              <w:lastRenderedPageBreak/>
              <w:t xml:space="preserve">ударственной статистики от 27.02.2006 № 7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«Об утверждении стат</w:t>
            </w:r>
            <w:r w:rsidRPr="009D7F6B">
              <w:rPr>
                <w:rFonts w:ascii="Times New Roman" w:hAnsi="Times New Roman"/>
              </w:rPr>
              <w:t>и</w:t>
            </w:r>
            <w:r w:rsidRPr="009D7F6B">
              <w:rPr>
                <w:rFonts w:ascii="Times New Roman" w:hAnsi="Times New Roman"/>
              </w:rPr>
              <w:t>стического инструмент</w:t>
            </w:r>
            <w:r w:rsidRPr="009D7F6B">
              <w:rPr>
                <w:rFonts w:ascii="Times New Roman" w:hAnsi="Times New Roman"/>
              </w:rPr>
              <w:t>а</w:t>
            </w:r>
            <w:r w:rsidRPr="009D7F6B">
              <w:rPr>
                <w:rFonts w:ascii="Times New Roman" w:hAnsi="Times New Roman"/>
              </w:rPr>
              <w:t xml:space="preserve">рия для организации </w:t>
            </w:r>
            <w:proofErr w:type="spellStart"/>
            <w:r w:rsidRPr="009D7F6B">
              <w:rPr>
                <w:rFonts w:ascii="Times New Roman" w:hAnsi="Times New Roman"/>
              </w:rPr>
              <w:t>Ро</w:t>
            </w:r>
            <w:r w:rsidRPr="009D7F6B">
              <w:rPr>
                <w:rFonts w:ascii="Times New Roman" w:hAnsi="Times New Roman"/>
              </w:rPr>
              <w:t>с</w:t>
            </w:r>
            <w:r w:rsidRPr="009D7F6B">
              <w:rPr>
                <w:rFonts w:ascii="Times New Roman" w:hAnsi="Times New Roman"/>
              </w:rPr>
              <w:t>строем</w:t>
            </w:r>
            <w:proofErr w:type="spellEnd"/>
            <w:r w:rsidRPr="009D7F6B">
              <w:rPr>
                <w:rFonts w:ascii="Times New Roman" w:hAnsi="Times New Roman"/>
              </w:rPr>
              <w:t xml:space="preserve"> статистического наблюдения за подгото</w:t>
            </w:r>
            <w:r w:rsidRPr="009D7F6B">
              <w:rPr>
                <w:rFonts w:ascii="Times New Roman" w:hAnsi="Times New Roman"/>
              </w:rPr>
              <w:t>в</w:t>
            </w:r>
            <w:r w:rsidRPr="009D7F6B">
              <w:rPr>
                <w:rFonts w:ascii="Times New Roman" w:hAnsi="Times New Roman"/>
              </w:rPr>
              <w:t>кой жилищно-коммунального хозяйства к работе в зимних услов</w:t>
            </w:r>
            <w:r w:rsidRPr="009D7F6B">
              <w:rPr>
                <w:rFonts w:ascii="Times New Roman" w:hAnsi="Times New Roman"/>
              </w:rPr>
              <w:t>и</w:t>
            </w:r>
            <w:r w:rsidRPr="009D7F6B">
              <w:rPr>
                <w:rFonts w:ascii="Times New Roman" w:hAnsi="Times New Roman"/>
              </w:rPr>
              <w:t xml:space="preserve">ях»;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ведомственная отчетность </w:t>
            </w:r>
            <w:proofErr w:type="spellStart"/>
            <w:r w:rsidRPr="009D7F6B">
              <w:rPr>
                <w:rFonts w:ascii="Times New Roman" w:hAnsi="Times New Roman"/>
              </w:rPr>
              <w:t>теплосетевых</w:t>
            </w:r>
            <w:proofErr w:type="spellEnd"/>
            <w:r w:rsidRPr="009D7F6B">
              <w:rPr>
                <w:rFonts w:ascii="Times New Roman" w:hAnsi="Times New Roman"/>
              </w:rPr>
              <w:t xml:space="preserve"> организ</w:t>
            </w:r>
            <w:r w:rsidRPr="009D7F6B">
              <w:rPr>
                <w:rFonts w:ascii="Times New Roman" w:hAnsi="Times New Roman"/>
              </w:rPr>
              <w:t>а</w:t>
            </w:r>
            <w:r w:rsidRPr="009D7F6B">
              <w:rPr>
                <w:rFonts w:ascii="Times New Roman" w:hAnsi="Times New Roman"/>
              </w:rPr>
              <w:t xml:space="preserve">ций;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акты о приемке выполне</w:t>
            </w:r>
            <w:r w:rsidRPr="009D7F6B">
              <w:rPr>
                <w:rFonts w:ascii="Times New Roman" w:hAnsi="Times New Roman"/>
              </w:rPr>
              <w:t>н</w:t>
            </w:r>
            <w:r w:rsidRPr="009D7F6B">
              <w:rPr>
                <w:rFonts w:ascii="Times New Roman" w:hAnsi="Times New Roman"/>
              </w:rPr>
              <w:t xml:space="preserve">ных работ к </w:t>
            </w:r>
            <w:proofErr w:type="gramStart"/>
            <w:r w:rsidRPr="009D7F6B">
              <w:rPr>
                <w:rFonts w:ascii="Times New Roman" w:hAnsi="Times New Roman"/>
              </w:rPr>
              <w:t>муниципал</w:t>
            </w:r>
            <w:r w:rsidRPr="009D7F6B">
              <w:rPr>
                <w:rFonts w:ascii="Times New Roman" w:hAnsi="Times New Roman"/>
              </w:rPr>
              <w:t>ь</w:t>
            </w:r>
            <w:r w:rsidRPr="009D7F6B">
              <w:rPr>
                <w:rFonts w:ascii="Times New Roman" w:hAnsi="Times New Roman"/>
              </w:rPr>
              <w:t>ным</w:t>
            </w:r>
            <w:proofErr w:type="gramEnd"/>
            <w:r w:rsidRPr="009D7F6B">
              <w:rPr>
                <w:rFonts w:ascii="Times New Roman" w:hAnsi="Times New Roman"/>
              </w:rPr>
              <w:t xml:space="preserve">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контрактам/договорам (форма КС-2)</w:t>
            </w:r>
          </w:p>
        </w:tc>
        <w:tc>
          <w:tcPr>
            <w:tcW w:w="1353" w:type="dxa"/>
            <w:vMerge w:val="restart"/>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18</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теплоснабжения:</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19,10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19</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за счет </w:t>
            </w:r>
            <w:proofErr w:type="spellStart"/>
            <w:r w:rsidRPr="009D7F6B">
              <w:rPr>
                <w:rFonts w:ascii="Times New Roman" w:hAnsi="Times New Roman"/>
              </w:rPr>
              <w:t>ресурсосна</w:t>
            </w:r>
            <w:r w:rsidRPr="009D7F6B">
              <w:rPr>
                <w:rFonts w:ascii="Times New Roman" w:hAnsi="Times New Roman"/>
              </w:rPr>
              <w:t>б</w:t>
            </w:r>
            <w:r w:rsidRPr="009D7F6B">
              <w:rPr>
                <w:rFonts w:ascii="Times New Roman" w:hAnsi="Times New Roman"/>
              </w:rPr>
              <w:t>жающих</w:t>
            </w:r>
            <w:proofErr w:type="spellEnd"/>
            <w:r w:rsidRPr="009D7F6B">
              <w:rPr>
                <w:rFonts w:ascii="Times New Roman" w:hAnsi="Times New Roman"/>
              </w:rPr>
              <w:t xml:space="preserve"> организаций</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19,10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20</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за счет средств бю</w:t>
            </w:r>
            <w:r w:rsidRPr="009D7F6B">
              <w:rPr>
                <w:rFonts w:ascii="Times New Roman" w:hAnsi="Times New Roman"/>
              </w:rPr>
              <w:t>д</w:t>
            </w:r>
            <w:r w:rsidRPr="009D7F6B">
              <w:rPr>
                <w:rFonts w:ascii="Times New Roman" w:hAnsi="Times New Roman"/>
              </w:rPr>
              <w:t>жета</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21</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водоснабжения:</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4,89</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22</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за счет </w:t>
            </w:r>
            <w:proofErr w:type="spellStart"/>
            <w:r w:rsidRPr="009D7F6B">
              <w:rPr>
                <w:rFonts w:ascii="Times New Roman" w:hAnsi="Times New Roman"/>
              </w:rPr>
              <w:t>ресурсосна</w:t>
            </w:r>
            <w:r w:rsidRPr="009D7F6B">
              <w:rPr>
                <w:rFonts w:ascii="Times New Roman" w:hAnsi="Times New Roman"/>
              </w:rPr>
              <w:t>б</w:t>
            </w:r>
            <w:r w:rsidRPr="009D7F6B">
              <w:rPr>
                <w:rFonts w:ascii="Times New Roman" w:hAnsi="Times New Roman"/>
              </w:rPr>
              <w:t>жающих</w:t>
            </w:r>
            <w:proofErr w:type="spellEnd"/>
            <w:r w:rsidRPr="009D7F6B">
              <w:rPr>
                <w:rFonts w:ascii="Times New Roman" w:hAnsi="Times New Roman"/>
              </w:rPr>
              <w:t xml:space="preserve"> организаций</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4,51</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gridSpan w:val="2"/>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23</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за счет средств бю</w:t>
            </w:r>
            <w:r w:rsidRPr="009D7F6B">
              <w:rPr>
                <w:rFonts w:ascii="Times New Roman" w:hAnsi="Times New Roman"/>
              </w:rPr>
              <w:t>д</w:t>
            </w:r>
            <w:r w:rsidRPr="009D7F6B">
              <w:rPr>
                <w:rFonts w:ascii="Times New Roman" w:hAnsi="Times New Roman"/>
              </w:rPr>
              <w:t>жета</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0,38</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24</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водоотведения:</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2,96</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25</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за счет </w:t>
            </w:r>
            <w:proofErr w:type="spellStart"/>
            <w:r w:rsidRPr="009D7F6B">
              <w:rPr>
                <w:rFonts w:ascii="Times New Roman" w:hAnsi="Times New Roman"/>
              </w:rPr>
              <w:t>ресурсосна</w:t>
            </w:r>
            <w:r w:rsidRPr="009D7F6B">
              <w:rPr>
                <w:rFonts w:ascii="Times New Roman" w:hAnsi="Times New Roman"/>
              </w:rPr>
              <w:t>б</w:t>
            </w:r>
            <w:r w:rsidRPr="009D7F6B">
              <w:rPr>
                <w:rFonts w:ascii="Times New Roman" w:hAnsi="Times New Roman"/>
              </w:rPr>
              <w:t>жающих</w:t>
            </w:r>
            <w:proofErr w:type="spellEnd"/>
            <w:r w:rsidRPr="009D7F6B">
              <w:rPr>
                <w:rFonts w:ascii="Times New Roman" w:hAnsi="Times New Roman"/>
              </w:rPr>
              <w:t xml:space="preserve"> организаций</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2,85</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26</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за счет средств бю</w:t>
            </w:r>
            <w:r w:rsidRPr="009D7F6B">
              <w:rPr>
                <w:rFonts w:ascii="Times New Roman" w:hAnsi="Times New Roman"/>
              </w:rPr>
              <w:t>д</w:t>
            </w:r>
            <w:r w:rsidRPr="009D7F6B">
              <w:rPr>
                <w:rFonts w:ascii="Times New Roman" w:hAnsi="Times New Roman"/>
              </w:rPr>
              <w:t>жета</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0,11</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27</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электроснабжения:</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32,71</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28</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за счет </w:t>
            </w:r>
            <w:proofErr w:type="spellStart"/>
            <w:r w:rsidRPr="009D7F6B">
              <w:rPr>
                <w:rFonts w:ascii="Times New Roman" w:hAnsi="Times New Roman"/>
              </w:rPr>
              <w:t>ресурсосна</w:t>
            </w:r>
            <w:r w:rsidRPr="009D7F6B">
              <w:rPr>
                <w:rFonts w:ascii="Times New Roman" w:hAnsi="Times New Roman"/>
              </w:rPr>
              <w:t>б</w:t>
            </w:r>
            <w:r w:rsidRPr="009D7F6B">
              <w:rPr>
                <w:rFonts w:ascii="Times New Roman" w:hAnsi="Times New Roman"/>
              </w:rPr>
              <w:lastRenderedPageBreak/>
              <w:t>жающих</w:t>
            </w:r>
            <w:proofErr w:type="spellEnd"/>
            <w:r w:rsidRPr="009D7F6B">
              <w:rPr>
                <w:rFonts w:ascii="Times New Roman" w:hAnsi="Times New Roman"/>
              </w:rPr>
              <w:t xml:space="preserve"> организаций</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Borders>
              <w:bottom w:val="single" w:sz="4" w:space="0" w:color="auto"/>
            </w:tcBorders>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32,71</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29</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 Пер</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кладка сетей тепл</w:t>
            </w:r>
            <w:proofErr w:type="gramStart"/>
            <w:r w:rsidRPr="009D7F6B">
              <w:rPr>
                <w:rFonts w:ascii="Times New Roman" w:eastAsiaTheme="minorHAnsi" w:hAnsi="Times New Roman" w:cstheme="minorBidi"/>
                <w:lang w:eastAsia="en-US"/>
              </w:rPr>
              <w:t>о-</w:t>
            </w:r>
            <w:proofErr w:type="gramEnd"/>
            <w:r w:rsidRPr="009D7F6B">
              <w:rPr>
                <w:rFonts w:ascii="Times New Roman" w:eastAsiaTheme="minorHAnsi" w:hAnsi="Times New Roman" w:cstheme="minorBidi"/>
                <w:lang w:eastAsia="en-US"/>
              </w:rPr>
              <w:t>, водо-, электросна</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жения и водоотвед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 xml:space="preserve">ния за счет </w:t>
            </w:r>
            <w:proofErr w:type="spellStart"/>
            <w:r w:rsidRPr="009D7F6B">
              <w:rPr>
                <w:rFonts w:ascii="Times New Roman" w:eastAsiaTheme="minorHAnsi" w:hAnsi="Times New Roman" w:cstheme="minorBidi"/>
                <w:lang w:eastAsia="en-US"/>
              </w:rPr>
              <w:t>ресурсо</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набжающих</w:t>
            </w:r>
            <w:proofErr w:type="spellEnd"/>
            <w:r w:rsidRPr="009D7F6B">
              <w:rPr>
                <w:rFonts w:ascii="Times New Roman" w:eastAsiaTheme="minorHAnsi" w:hAnsi="Times New Roman" w:cstheme="minorBidi"/>
                <w:lang w:eastAsia="en-US"/>
              </w:rPr>
              <w:t xml:space="preserve"> орган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заций и средств бю</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жета города</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p>
        </w:tc>
        <w:tc>
          <w:tcPr>
            <w:tcW w:w="983" w:type="dxa"/>
            <w:vMerge w:val="restart"/>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км</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0,1</w:t>
            </w:r>
          </w:p>
        </w:tc>
        <w:tc>
          <w:tcPr>
            <w:tcW w:w="2703" w:type="dxa"/>
            <w:vMerge w:val="restart"/>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r w:rsidRPr="009D7F6B">
              <w:rPr>
                <w:rFonts w:ascii="Times New Roman" w:eastAsiaTheme="minorHAnsi" w:hAnsi="Times New Roman" w:cstheme="minorBidi"/>
                <w:color w:val="000000"/>
                <w:lang w:eastAsia="en-US"/>
              </w:rPr>
              <w:t xml:space="preserve">отчеты </w:t>
            </w:r>
            <w:proofErr w:type="spellStart"/>
            <w:r w:rsidRPr="009D7F6B">
              <w:rPr>
                <w:rFonts w:ascii="Times New Roman" w:eastAsiaTheme="minorHAnsi" w:hAnsi="Times New Roman" w:cstheme="minorBidi"/>
                <w:color w:val="000000"/>
                <w:lang w:eastAsia="en-US"/>
              </w:rPr>
              <w:t>ресурсоснабжа</w:t>
            </w:r>
            <w:r w:rsidRPr="009D7F6B">
              <w:rPr>
                <w:rFonts w:ascii="Times New Roman" w:eastAsiaTheme="minorHAnsi" w:hAnsi="Times New Roman" w:cstheme="minorBidi"/>
                <w:color w:val="000000"/>
                <w:lang w:eastAsia="en-US"/>
              </w:rPr>
              <w:t>ю</w:t>
            </w:r>
            <w:r w:rsidRPr="009D7F6B">
              <w:rPr>
                <w:rFonts w:ascii="Times New Roman" w:eastAsiaTheme="minorHAnsi" w:hAnsi="Times New Roman" w:cstheme="minorBidi"/>
                <w:color w:val="000000"/>
                <w:lang w:eastAsia="en-US"/>
              </w:rPr>
              <w:t>щих</w:t>
            </w:r>
            <w:proofErr w:type="spellEnd"/>
            <w:r w:rsidRPr="009D7F6B">
              <w:rPr>
                <w:rFonts w:ascii="Times New Roman" w:eastAsiaTheme="minorHAnsi" w:hAnsi="Times New Roman" w:cstheme="minorBidi"/>
                <w:color w:val="000000"/>
                <w:lang w:eastAsia="en-US"/>
              </w:rPr>
              <w:t xml:space="preserve"> организаций по форме № 1-ТЕП, форме № 1-водопровод, форме N 1-канализация Приказа Ф</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деральной службы гос</w:t>
            </w:r>
            <w:r w:rsidRPr="009D7F6B">
              <w:rPr>
                <w:rFonts w:ascii="Times New Roman" w:eastAsiaTheme="minorHAnsi" w:hAnsi="Times New Roman" w:cstheme="minorBidi"/>
                <w:color w:val="000000"/>
                <w:lang w:eastAsia="en-US"/>
              </w:rPr>
              <w:t>у</w:t>
            </w:r>
            <w:r w:rsidRPr="009D7F6B">
              <w:rPr>
                <w:rFonts w:ascii="Times New Roman" w:eastAsiaTheme="minorHAnsi" w:hAnsi="Times New Roman" w:cstheme="minorBidi"/>
                <w:color w:val="000000"/>
                <w:lang w:eastAsia="en-US"/>
              </w:rPr>
              <w:t>дарственной статистики от 15.08.2016 N 427 «Об утверждении статистич</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ского инструментария для организации федерального статистического наблюд</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ния за строительством, инвестициями в нефина</w:t>
            </w:r>
            <w:r w:rsidRPr="009D7F6B">
              <w:rPr>
                <w:rFonts w:ascii="Times New Roman" w:eastAsiaTheme="minorHAnsi" w:hAnsi="Times New Roman" w:cstheme="minorBidi"/>
                <w:color w:val="000000"/>
                <w:lang w:eastAsia="en-US"/>
              </w:rPr>
              <w:t>н</w:t>
            </w:r>
            <w:r w:rsidRPr="009D7F6B">
              <w:rPr>
                <w:rFonts w:ascii="Times New Roman" w:eastAsiaTheme="minorHAnsi" w:hAnsi="Times New Roman" w:cstheme="minorBidi"/>
                <w:color w:val="000000"/>
                <w:lang w:eastAsia="en-US"/>
              </w:rPr>
              <w:t>совые активы и жилищно-коммунальным хозя</w:t>
            </w:r>
            <w:r w:rsidRPr="009D7F6B">
              <w:rPr>
                <w:rFonts w:ascii="Times New Roman" w:eastAsiaTheme="minorHAnsi" w:hAnsi="Times New Roman" w:cstheme="minorBidi"/>
                <w:color w:val="000000"/>
                <w:lang w:eastAsia="en-US"/>
              </w:rPr>
              <w:t>й</w:t>
            </w:r>
            <w:r w:rsidRPr="009D7F6B">
              <w:rPr>
                <w:rFonts w:ascii="Times New Roman" w:eastAsiaTheme="minorHAnsi" w:hAnsi="Times New Roman" w:cstheme="minorBidi"/>
                <w:color w:val="000000"/>
                <w:lang w:eastAsia="en-US"/>
              </w:rPr>
              <w:t>ством»;</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r w:rsidRPr="009D7F6B">
              <w:rPr>
                <w:rFonts w:ascii="Times New Roman" w:eastAsiaTheme="minorHAnsi" w:hAnsi="Times New Roman" w:cstheme="minorBidi"/>
                <w:color w:val="000000"/>
                <w:lang w:eastAsia="en-US"/>
              </w:rPr>
              <w:lastRenderedPageBreak/>
              <w:t xml:space="preserve">отчет </w:t>
            </w:r>
            <w:proofErr w:type="spellStart"/>
            <w:r w:rsidRPr="009D7F6B">
              <w:rPr>
                <w:rFonts w:ascii="Times New Roman" w:eastAsiaTheme="minorHAnsi" w:hAnsi="Times New Roman" w:cstheme="minorBidi"/>
                <w:color w:val="000000"/>
                <w:lang w:eastAsia="en-US"/>
              </w:rPr>
              <w:t>ресурсоснабжающих</w:t>
            </w:r>
            <w:proofErr w:type="spellEnd"/>
            <w:r w:rsidRPr="009D7F6B">
              <w:rPr>
                <w:rFonts w:ascii="Times New Roman" w:eastAsiaTheme="minorHAnsi" w:hAnsi="Times New Roman" w:cstheme="minorBidi"/>
                <w:color w:val="000000"/>
                <w:lang w:eastAsia="en-US"/>
              </w:rPr>
              <w:t xml:space="preserve"> организаций в соотве</w:t>
            </w:r>
            <w:r w:rsidRPr="009D7F6B">
              <w:rPr>
                <w:rFonts w:ascii="Times New Roman" w:eastAsiaTheme="minorHAnsi" w:hAnsi="Times New Roman" w:cstheme="minorBidi"/>
                <w:color w:val="000000"/>
                <w:lang w:eastAsia="en-US"/>
              </w:rPr>
              <w:t>т</w:t>
            </w:r>
            <w:r w:rsidRPr="009D7F6B">
              <w:rPr>
                <w:rFonts w:ascii="Times New Roman" w:eastAsiaTheme="minorHAnsi" w:hAnsi="Times New Roman" w:cstheme="minorBidi"/>
                <w:color w:val="000000"/>
                <w:lang w:eastAsia="en-US"/>
              </w:rPr>
              <w:t>ствии с Постановлением Федеральной службы го</w:t>
            </w:r>
            <w:r w:rsidRPr="009D7F6B">
              <w:rPr>
                <w:rFonts w:ascii="Times New Roman" w:eastAsiaTheme="minorHAnsi" w:hAnsi="Times New Roman" w:cstheme="minorBidi"/>
                <w:color w:val="000000"/>
                <w:lang w:eastAsia="en-US"/>
              </w:rPr>
              <w:t>с</w:t>
            </w:r>
            <w:r w:rsidRPr="009D7F6B">
              <w:rPr>
                <w:rFonts w:ascii="Times New Roman" w:eastAsiaTheme="minorHAnsi" w:hAnsi="Times New Roman" w:cstheme="minorBidi"/>
                <w:color w:val="000000"/>
                <w:lang w:eastAsia="en-US"/>
              </w:rPr>
              <w:t>ударственной статистики от 27.02.2006 N 7 «Об утверждении статистич</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 xml:space="preserve">ского инструментария для организации </w:t>
            </w:r>
            <w:proofErr w:type="spellStart"/>
            <w:r w:rsidRPr="009D7F6B">
              <w:rPr>
                <w:rFonts w:ascii="Times New Roman" w:eastAsiaTheme="minorHAnsi" w:hAnsi="Times New Roman" w:cstheme="minorBidi"/>
                <w:color w:val="000000"/>
                <w:lang w:eastAsia="en-US"/>
              </w:rPr>
              <w:t>Росстроем</w:t>
            </w:r>
            <w:proofErr w:type="spellEnd"/>
            <w:r w:rsidRPr="009D7F6B">
              <w:rPr>
                <w:rFonts w:ascii="Times New Roman" w:eastAsiaTheme="minorHAnsi" w:hAnsi="Times New Roman" w:cstheme="minorBidi"/>
                <w:color w:val="000000"/>
                <w:lang w:eastAsia="en-US"/>
              </w:rPr>
              <w:t xml:space="preserve"> статистического наблюд</w:t>
            </w:r>
            <w:r w:rsidRPr="009D7F6B">
              <w:rPr>
                <w:rFonts w:ascii="Times New Roman" w:eastAsiaTheme="minorHAnsi" w:hAnsi="Times New Roman" w:cstheme="minorBidi"/>
                <w:color w:val="000000"/>
                <w:lang w:eastAsia="en-US"/>
              </w:rPr>
              <w:t>е</w:t>
            </w:r>
            <w:r w:rsidRPr="009D7F6B">
              <w:rPr>
                <w:rFonts w:ascii="Times New Roman" w:eastAsiaTheme="minorHAnsi" w:hAnsi="Times New Roman" w:cstheme="minorBidi"/>
                <w:color w:val="000000"/>
                <w:lang w:eastAsia="en-US"/>
              </w:rPr>
              <w:t>ния за подготовкой ж</w:t>
            </w:r>
            <w:r w:rsidRPr="009D7F6B">
              <w:rPr>
                <w:rFonts w:ascii="Times New Roman" w:eastAsiaTheme="minorHAnsi" w:hAnsi="Times New Roman" w:cstheme="minorBidi"/>
                <w:color w:val="000000"/>
                <w:lang w:eastAsia="en-US"/>
              </w:rPr>
              <w:t>и</w:t>
            </w:r>
            <w:r w:rsidRPr="009D7F6B">
              <w:rPr>
                <w:rFonts w:ascii="Times New Roman" w:eastAsiaTheme="minorHAnsi" w:hAnsi="Times New Roman" w:cstheme="minorBidi"/>
                <w:color w:val="000000"/>
                <w:lang w:eastAsia="en-US"/>
              </w:rPr>
              <w:t>лищно-коммунального х</w:t>
            </w:r>
            <w:r w:rsidRPr="009D7F6B">
              <w:rPr>
                <w:rFonts w:ascii="Times New Roman" w:eastAsiaTheme="minorHAnsi" w:hAnsi="Times New Roman" w:cstheme="minorBidi"/>
                <w:color w:val="000000"/>
                <w:lang w:eastAsia="en-US"/>
              </w:rPr>
              <w:t>о</w:t>
            </w:r>
            <w:r w:rsidRPr="009D7F6B">
              <w:rPr>
                <w:rFonts w:ascii="Times New Roman" w:eastAsiaTheme="minorHAnsi" w:hAnsi="Times New Roman" w:cstheme="minorBidi"/>
                <w:color w:val="000000"/>
                <w:lang w:eastAsia="en-US"/>
              </w:rPr>
              <w:t>зяйства к работе в зимних условиях»;</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r w:rsidRPr="009D7F6B">
              <w:rPr>
                <w:rFonts w:ascii="Times New Roman" w:eastAsiaTheme="minorHAnsi" w:hAnsi="Times New Roman" w:cstheme="minorBidi"/>
                <w:color w:val="000000"/>
                <w:lang w:eastAsia="en-US"/>
              </w:rPr>
              <w:t xml:space="preserve">ведомственная отчетность </w:t>
            </w:r>
            <w:proofErr w:type="spellStart"/>
            <w:r w:rsidRPr="009D7F6B">
              <w:rPr>
                <w:rFonts w:ascii="Times New Roman" w:eastAsiaTheme="minorHAnsi" w:hAnsi="Times New Roman" w:cstheme="minorBidi"/>
                <w:color w:val="000000"/>
                <w:lang w:eastAsia="en-US"/>
              </w:rPr>
              <w:t>теплосетевых</w:t>
            </w:r>
            <w:proofErr w:type="spellEnd"/>
            <w:r w:rsidRPr="009D7F6B">
              <w:rPr>
                <w:rFonts w:ascii="Times New Roman" w:eastAsiaTheme="minorHAnsi" w:hAnsi="Times New Roman" w:cstheme="minorBidi"/>
                <w:color w:val="000000"/>
                <w:lang w:eastAsia="en-US"/>
              </w:rPr>
              <w:t xml:space="preserve"> организ</w:t>
            </w:r>
            <w:r w:rsidRPr="009D7F6B">
              <w:rPr>
                <w:rFonts w:ascii="Times New Roman" w:eastAsiaTheme="minorHAnsi" w:hAnsi="Times New Roman" w:cstheme="minorBidi"/>
                <w:color w:val="000000"/>
                <w:lang w:eastAsia="en-US"/>
              </w:rPr>
              <w:t>а</w:t>
            </w:r>
            <w:r w:rsidRPr="009D7F6B">
              <w:rPr>
                <w:rFonts w:ascii="Times New Roman" w:eastAsiaTheme="minorHAnsi" w:hAnsi="Times New Roman" w:cstheme="minorBidi"/>
                <w:color w:val="000000"/>
                <w:lang w:eastAsia="en-US"/>
              </w:rPr>
              <w:t>ций;</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r w:rsidRPr="009D7F6B">
              <w:rPr>
                <w:rFonts w:ascii="Times New Roman" w:eastAsiaTheme="minorHAnsi" w:hAnsi="Times New Roman" w:cstheme="minorBidi"/>
                <w:color w:val="000000"/>
                <w:lang w:eastAsia="en-US"/>
              </w:rPr>
              <w:t>акты о приемке выполне</w:t>
            </w:r>
            <w:r w:rsidRPr="009D7F6B">
              <w:rPr>
                <w:rFonts w:ascii="Times New Roman" w:eastAsiaTheme="minorHAnsi" w:hAnsi="Times New Roman" w:cstheme="minorBidi"/>
                <w:color w:val="000000"/>
                <w:lang w:eastAsia="en-US"/>
              </w:rPr>
              <w:t>н</w:t>
            </w:r>
            <w:r w:rsidRPr="009D7F6B">
              <w:rPr>
                <w:rFonts w:ascii="Times New Roman" w:eastAsiaTheme="minorHAnsi" w:hAnsi="Times New Roman" w:cstheme="minorBidi"/>
                <w:color w:val="000000"/>
                <w:lang w:eastAsia="en-US"/>
              </w:rPr>
              <w:t>ных работ к муниципал</w:t>
            </w:r>
            <w:r w:rsidRPr="009D7F6B">
              <w:rPr>
                <w:rFonts w:ascii="Times New Roman" w:eastAsiaTheme="minorHAnsi" w:hAnsi="Times New Roman" w:cstheme="minorBidi"/>
                <w:color w:val="000000"/>
                <w:lang w:eastAsia="en-US"/>
              </w:rPr>
              <w:t>ь</w:t>
            </w:r>
            <w:r w:rsidRPr="009D7F6B">
              <w:rPr>
                <w:rFonts w:ascii="Times New Roman" w:eastAsiaTheme="minorHAnsi" w:hAnsi="Times New Roman" w:cstheme="minorBidi"/>
                <w:color w:val="000000"/>
                <w:lang w:eastAsia="en-US"/>
              </w:rPr>
              <w:t>ным контра</w:t>
            </w:r>
            <w:r w:rsidRPr="009D7F6B">
              <w:rPr>
                <w:rFonts w:ascii="Times New Roman" w:eastAsiaTheme="minorHAnsi" w:hAnsi="Times New Roman" w:cstheme="minorBidi"/>
                <w:color w:val="000000"/>
                <w:lang w:eastAsia="en-US"/>
              </w:rPr>
              <w:t>к</w:t>
            </w:r>
            <w:r w:rsidRPr="009D7F6B">
              <w:rPr>
                <w:rFonts w:ascii="Times New Roman" w:eastAsiaTheme="minorHAnsi" w:hAnsi="Times New Roman" w:cstheme="minorBidi"/>
                <w:color w:val="000000"/>
                <w:lang w:eastAsia="en-US"/>
              </w:rPr>
              <w:t>там/договорам (форма КС-2)</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color w:val="000000"/>
                <w:lang w:eastAsia="en-US"/>
              </w:rPr>
            </w:pPr>
          </w:p>
        </w:tc>
        <w:tc>
          <w:tcPr>
            <w:tcW w:w="1353" w:type="dxa"/>
            <w:tcBorders>
              <w:bottom w:val="nil"/>
            </w:tcBorders>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22,56 &lt;*&gt; </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32,25 &lt;*&gt; </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40,15 &lt;*&gt; </w:t>
            </w:r>
          </w:p>
        </w:tc>
        <w:tc>
          <w:tcPr>
            <w:tcW w:w="1046"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40,15 &lt;*&gt; </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60,15 &lt;*&gt;</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60,15 &lt;*&gt; </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30</w:t>
            </w:r>
          </w:p>
        </w:tc>
        <w:tc>
          <w:tcPr>
            <w:tcW w:w="2245" w:type="dxa"/>
            <w:shd w:val="clear" w:color="auto" w:fill="FFFFFF" w:themeFill="background1"/>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eastAsiaTheme="minorHAnsi" w:hAnsi="Times New Roman" w:cs="Calibri"/>
                <w:szCs w:val="20"/>
                <w:lang w:eastAsia="en-US"/>
              </w:rPr>
              <w:t xml:space="preserve">за счет </w:t>
            </w:r>
            <w:proofErr w:type="spellStart"/>
            <w:r w:rsidRPr="009D7F6B">
              <w:rPr>
                <w:rFonts w:ascii="Times New Roman" w:eastAsiaTheme="minorHAnsi" w:hAnsi="Times New Roman" w:cs="Calibri"/>
                <w:szCs w:val="20"/>
                <w:lang w:eastAsia="en-US"/>
              </w:rPr>
              <w:t>ресурсосна</w:t>
            </w:r>
            <w:r w:rsidRPr="009D7F6B">
              <w:rPr>
                <w:rFonts w:ascii="Times New Roman" w:eastAsiaTheme="minorHAnsi" w:hAnsi="Times New Roman" w:cs="Calibri"/>
                <w:szCs w:val="20"/>
                <w:lang w:eastAsia="en-US"/>
              </w:rPr>
              <w:t>б</w:t>
            </w:r>
            <w:r w:rsidRPr="009D7F6B">
              <w:rPr>
                <w:rFonts w:ascii="Times New Roman" w:eastAsiaTheme="minorHAnsi" w:hAnsi="Times New Roman" w:cs="Calibri"/>
                <w:szCs w:val="20"/>
                <w:lang w:eastAsia="en-US"/>
              </w:rPr>
              <w:t>жающих</w:t>
            </w:r>
            <w:proofErr w:type="spellEnd"/>
            <w:r w:rsidRPr="009D7F6B">
              <w:rPr>
                <w:rFonts w:ascii="Times New Roman" w:eastAsiaTheme="minorHAnsi" w:hAnsi="Times New Roman" w:cs="Calibri"/>
                <w:szCs w:val="20"/>
                <w:lang w:eastAsia="en-US"/>
              </w:rPr>
              <w:t xml:space="preserve"> организаций</w:t>
            </w:r>
          </w:p>
        </w:tc>
        <w:tc>
          <w:tcPr>
            <w:tcW w:w="983" w:type="dxa"/>
            <w:vMerge/>
            <w:shd w:val="clear" w:color="auto" w:fill="FFFFFF" w:themeFill="background1"/>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shd w:val="clear" w:color="auto" w:fill="FFFFFF" w:themeFill="background1"/>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eastAsiaTheme="minorHAnsi" w:hAnsi="Times New Roman" w:cs="Calibri"/>
                <w:szCs w:val="20"/>
                <w:lang w:eastAsia="en-US"/>
              </w:rPr>
              <w:t>0,05</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val="restart"/>
            <w:tcBorders>
              <w:top w:val="nil"/>
            </w:tcBorders>
          </w:tcPr>
          <w:p w:rsidR="009D7F6B" w:rsidRPr="009D7F6B" w:rsidRDefault="009D7F6B" w:rsidP="009D7F6B">
            <w:pPr>
              <w:spacing w:after="0" w:line="240" w:lineRule="auto"/>
              <w:jc w:val="center"/>
              <w:rPr>
                <w:rFonts w:ascii="Times New Roman" w:eastAsiaTheme="minorHAnsi" w:hAnsi="Times New Roman"/>
                <w:lang w:eastAsia="en-US"/>
              </w:rPr>
            </w:pPr>
          </w:p>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shd w:val="clear" w:color="auto" w:fill="FFFFFF" w:themeFill="background1"/>
          </w:tcPr>
          <w:p w:rsidR="009D7F6B" w:rsidRPr="009D7F6B" w:rsidRDefault="009D7F6B" w:rsidP="009D7F6B">
            <w:pPr>
              <w:widowControl w:val="0"/>
              <w:autoSpaceDE w:val="0"/>
              <w:autoSpaceDN w:val="0"/>
              <w:spacing w:after="0" w:line="240" w:lineRule="auto"/>
              <w:jc w:val="center"/>
              <w:rPr>
                <w:rFonts w:ascii="Times New Roman" w:hAnsi="Times New Roman"/>
                <w:sz w:val="20"/>
              </w:rPr>
            </w:pPr>
            <w:r w:rsidRPr="009D7F6B">
              <w:rPr>
                <w:rFonts w:ascii="Times New Roman" w:eastAsiaTheme="minorHAnsi" w:hAnsi="Times New Roman" w:cs="Tahoma"/>
                <w:sz w:val="20"/>
                <w:szCs w:val="20"/>
                <w:lang w:eastAsia="en-US"/>
              </w:rPr>
              <w:t>Х</w:t>
            </w:r>
          </w:p>
        </w:tc>
        <w:tc>
          <w:tcPr>
            <w:tcW w:w="992"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17,48 &lt;*&gt;</w:t>
            </w:r>
          </w:p>
        </w:tc>
        <w:tc>
          <w:tcPr>
            <w:tcW w:w="992"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26,96 &lt;*&gt;</w:t>
            </w:r>
          </w:p>
        </w:tc>
        <w:tc>
          <w:tcPr>
            <w:tcW w:w="993"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40,00 &lt;*&gt;</w:t>
            </w:r>
          </w:p>
        </w:tc>
        <w:tc>
          <w:tcPr>
            <w:tcW w:w="1046" w:type="dxa"/>
            <w:shd w:val="clear" w:color="auto" w:fill="FFFFFF" w:themeFill="background1"/>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cstheme="minorBidi"/>
                <w:lang w:eastAsia="en-US"/>
              </w:rPr>
              <w:t>40,0 &lt;*&gt;</w:t>
            </w:r>
          </w:p>
        </w:tc>
        <w:tc>
          <w:tcPr>
            <w:tcW w:w="1046"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60,00 &lt;*&gt;</w:t>
            </w:r>
          </w:p>
        </w:tc>
        <w:tc>
          <w:tcPr>
            <w:tcW w:w="1046" w:type="dxa"/>
            <w:gridSpan w:val="2"/>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60,00 &lt;*&gt;</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31</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eastAsiaTheme="minorHAnsi" w:hAnsi="Times New Roman" w:cs="Calibri"/>
                <w:szCs w:val="20"/>
                <w:lang w:eastAsia="en-US"/>
              </w:rPr>
              <w:t>за счет средств бю</w:t>
            </w:r>
            <w:r w:rsidRPr="009D7F6B">
              <w:rPr>
                <w:rFonts w:ascii="Times New Roman" w:eastAsiaTheme="minorHAnsi" w:hAnsi="Times New Roman" w:cs="Calibri"/>
                <w:szCs w:val="20"/>
                <w:lang w:eastAsia="en-US"/>
              </w:rPr>
              <w:t>д</w:t>
            </w:r>
            <w:r w:rsidRPr="009D7F6B">
              <w:rPr>
                <w:rFonts w:ascii="Times New Roman" w:eastAsiaTheme="minorHAnsi" w:hAnsi="Times New Roman" w:cs="Calibri"/>
                <w:szCs w:val="20"/>
                <w:lang w:eastAsia="en-US"/>
              </w:rPr>
              <w:t>жета</w:t>
            </w:r>
          </w:p>
        </w:tc>
        <w:tc>
          <w:tcPr>
            <w:tcW w:w="98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eastAsiaTheme="minorHAnsi" w:hAnsi="Times New Roman" w:cs="Calibri"/>
                <w:szCs w:val="20"/>
                <w:lang w:eastAsia="en-US"/>
              </w:rPr>
              <w:t>0,05</w:t>
            </w:r>
          </w:p>
        </w:tc>
        <w:tc>
          <w:tcPr>
            <w:tcW w:w="2703" w:type="dxa"/>
            <w:vMerge/>
          </w:tcPr>
          <w:p w:rsidR="009D7F6B" w:rsidRPr="009D7F6B" w:rsidRDefault="009D7F6B" w:rsidP="009D7F6B">
            <w:pPr>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spacing w:after="0" w:line="240" w:lineRule="auto"/>
              <w:jc w:val="center"/>
              <w:rPr>
                <w:rFonts w:ascii="Times New Roman" w:eastAsiaTheme="minorHAnsi" w:hAnsi="Times New Roman"/>
                <w:lang w:eastAsia="en-US"/>
              </w:rPr>
            </w:pP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eastAsiaTheme="minorHAnsi" w:hAnsi="Times New Roman" w:cs="Calibri"/>
                <w:szCs w:val="20"/>
                <w:lang w:eastAsia="en-US"/>
              </w:rPr>
              <w:t>Х</w:t>
            </w:r>
          </w:p>
        </w:tc>
        <w:tc>
          <w:tcPr>
            <w:tcW w:w="992" w:type="dxa"/>
          </w:tcPr>
          <w:p w:rsidR="009D7F6B" w:rsidRPr="009D7F6B" w:rsidRDefault="009D7F6B" w:rsidP="009D7F6B">
            <w:pPr>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5,08</w:t>
            </w:r>
          </w:p>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 xml:space="preserve"> &lt;*&gt;</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5,29 &lt;*&gt;</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0,15 &lt;*&gt;</w:t>
            </w:r>
          </w:p>
        </w:tc>
        <w:tc>
          <w:tcPr>
            <w:tcW w:w="1046" w:type="dxa"/>
            <w:shd w:val="clear" w:color="auto" w:fill="FFFFFF" w:themeFill="background1"/>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cstheme="minorBidi"/>
                <w:lang w:eastAsia="en-US"/>
              </w:rPr>
              <w:t>0,15 &lt;*&gt;</w:t>
            </w:r>
          </w:p>
        </w:tc>
        <w:tc>
          <w:tcPr>
            <w:tcW w:w="1046"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0,15 &lt;*&gt;</w:t>
            </w:r>
          </w:p>
        </w:tc>
        <w:tc>
          <w:tcPr>
            <w:tcW w:w="1046" w:type="dxa"/>
            <w:gridSpan w:val="2"/>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0,15 &lt;*&gt;</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lastRenderedPageBreak/>
              <w:t>32</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 Прот</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t>женность муниц</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пальных сетей газ</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снабжения и выя</w:t>
            </w:r>
            <w:r w:rsidRPr="009D7F6B">
              <w:rPr>
                <w:rFonts w:ascii="Times New Roman" w:eastAsiaTheme="minorHAnsi" w:hAnsi="Times New Roman" w:cstheme="minorBidi"/>
                <w:lang w:eastAsia="en-US"/>
              </w:rPr>
              <w:t>в</w:t>
            </w:r>
            <w:r w:rsidRPr="009D7F6B">
              <w:rPr>
                <w:rFonts w:ascii="Times New Roman" w:eastAsiaTheme="minorHAnsi" w:hAnsi="Times New Roman" w:cstheme="minorBidi"/>
                <w:lang w:eastAsia="en-US"/>
              </w:rPr>
              <w:t>ленных бесхозяйных тепловых сетей с те</w:t>
            </w:r>
            <w:r w:rsidRPr="009D7F6B">
              <w:rPr>
                <w:rFonts w:ascii="Times New Roman" w:eastAsiaTheme="minorHAnsi" w:hAnsi="Times New Roman" w:cstheme="minorBidi"/>
                <w:lang w:eastAsia="en-US"/>
              </w:rPr>
              <w:t>х</w:t>
            </w:r>
            <w:r w:rsidRPr="009D7F6B">
              <w:rPr>
                <w:rFonts w:ascii="Times New Roman" w:eastAsiaTheme="minorHAnsi" w:hAnsi="Times New Roman" w:cstheme="minorBidi"/>
                <w:lang w:eastAsia="en-US"/>
              </w:rPr>
              <w:t>ническим обслужив</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нием за счет средств муниципального 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разования:</w:t>
            </w:r>
          </w:p>
        </w:tc>
        <w:tc>
          <w:tcPr>
            <w:tcW w:w="983" w:type="dxa"/>
            <w:vMerge w:val="restart"/>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км</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vMerge w:val="restart"/>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информация из реестра учета муниципального и бесхозного имущества, полученная от департ</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мента муниципального имущества и земельных отношений;</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акты о приемке выполне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ных работ по муниципал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ным контра</w:t>
            </w:r>
            <w:r w:rsidRPr="009D7F6B">
              <w:rPr>
                <w:rFonts w:ascii="Times New Roman" w:eastAsiaTheme="minorHAnsi" w:hAnsi="Times New Roman" w:cstheme="minorBidi"/>
                <w:lang w:eastAsia="en-US"/>
              </w:rPr>
              <w:t>к</w:t>
            </w:r>
            <w:r w:rsidRPr="009D7F6B">
              <w:rPr>
                <w:rFonts w:ascii="Times New Roman" w:eastAsiaTheme="minorHAnsi" w:hAnsi="Times New Roman" w:cstheme="minorBidi"/>
                <w:lang w:eastAsia="en-US"/>
              </w:rPr>
              <w:t>там/договорам на технич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ское обслуживание</w:t>
            </w:r>
          </w:p>
        </w:tc>
        <w:tc>
          <w:tcPr>
            <w:tcW w:w="1353" w:type="dxa"/>
            <w:vMerge w:val="restart"/>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33</w:t>
            </w:r>
          </w:p>
        </w:tc>
        <w:tc>
          <w:tcPr>
            <w:tcW w:w="2245" w:type="dxa"/>
          </w:tcPr>
          <w:p w:rsidR="009D7F6B" w:rsidRPr="009D7F6B" w:rsidRDefault="009D7F6B" w:rsidP="009D7F6B">
            <w:pPr>
              <w:autoSpaceDE w:val="0"/>
              <w:autoSpaceDN w:val="0"/>
              <w:adjustRightInd w:val="0"/>
              <w:spacing w:after="0" w:line="240" w:lineRule="auto"/>
              <w:rPr>
                <w:rFonts w:ascii="Times New Roman" w:hAnsi="Times New Roman"/>
              </w:rPr>
            </w:pPr>
            <w:r w:rsidRPr="009D7F6B">
              <w:rPr>
                <w:rFonts w:ascii="Times New Roman" w:eastAsiaTheme="minorHAnsi" w:hAnsi="Times New Roman" w:cstheme="minorBidi"/>
                <w:lang w:eastAsia="en-US"/>
              </w:rPr>
              <w:t>сетей газоснабжения</w:t>
            </w:r>
          </w:p>
        </w:tc>
        <w:tc>
          <w:tcPr>
            <w:tcW w:w="983" w:type="dxa"/>
            <w:vMerge/>
          </w:tcPr>
          <w:p w:rsidR="009D7F6B" w:rsidRPr="009D7F6B" w:rsidRDefault="009D7F6B" w:rsidP="009D7F6B">
            <w:pPr>
              <w:autoSpaceDE w:val="0"/>
              <w:autoSpaceDN w:val="0"/>
              <w:adjustRightInd w:val="0"/>
              <w:spacing w:after="0" w:line="240" w:lineRule="auto"/>
              <w:jc w:val="center"/>
              <w:rPr>
                <w:rFonts w:ascii="Times New Roman" w:hAnsi="Times New Roman"/>
              </w:rPr>
            </w:pPr>
          </w:p>
        </w:tc>
        <w:tc>
          <w:tcPr>
            <w:tcW w:w="1134"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eastAsiaTheme="minorHAnsi" w:hAnsi="Times New Roman" w:cstheme="minorBidi"/>
                <w:lang w:eastAsia="en-US"/>
              </w:rPr>
              <w:t>0,005</w:t>
            </w:r>
          </w:p>
        </w:tc>
        <w:tc>
          <w:tcPr>
            <w:tcW w:w="2703" w:type="dxa"/>
            <w:vMerge/>
          </w:tcPr>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p>
        </w:tc>
        <w:tc>
          <w:tcPr>
            <w:tcW w:w="1353" w:type="dxa"/>
            <w:vMerge/>
          </w:tcPr>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14,68</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14,68</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14,68</w:t>
            </w:r>
          </w:p>
        </w:tc>
        <w:tc>
          <w:tcPr>
            <w:tcW w:w="993"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14,68</w:t>
            </w:r>
          </w:p>
        </w:tc>
        <w:tc>
          <w:tcPr>
            <w:tcW w:w="1046"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14,68</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14,68</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p>
        </w:tc>
        <w:tc>
          <w:tcPr>
            <w:tcW w:w="1046" w:type="dxa"/>
            <w:gridSpan w:val="2"/>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14,68</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34</w:t>
            </w:r>
          </w:p>
        </w:tc>
        <w:tc>
          <w:tcPr>
            <w:tcW w:w="2245" w:type="dxa"/>
          </w:tcPr>
          <w:p w:rsidR="009D7F6B" w:rsidRPr="009D7F6B" w:rsidRDefault="009D7F6B" w:rsidP="009D7F6B">
            <w:pPr>
              <w:autoSpaceDE w:val="0"/>
              <w:autoSpaceDN w:val="0"/>
              <w:adjustRightInd w:val="0"/>
              <w:spacing w:after="0" w:line="240" w:lineRule="auto"/>
              <w:rPr>
                <w:rFonts w:ascii="Times New Roman" w:hAnsi="Times New Roman"/>
              </w:rPr>
            </w:pPr>
            <w:r w:rsidRPr="009D7F6B">
              <w:rPr>
                <w:rFonts w:ascii="Times New Roman" w:eastAsiaTheme="minorHAnsi" w:hAnsi="Times New Roman" w:cstheme="minorBidi"/>
                <w:lang w:eastAsia="en-US"/>
              </w:rPr>
              <w:t>выявленных бесх</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lastRenderedPageBreak/>
              <w:t>зяйных тепловых с</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тей</w:t>
            </w:r>
          </w:p>
        </w:tc>
        <w:tc>
          <w:tcPr>
            <w:tcW w:w="983" w:type="dxa"/>
            <w:vMerge/>
          </w:tcPr>
          <w:p w:rsidR="009D7F6B" w:rsidRPr="009D7F6B" w:rsidRDefault="009D7F6B" w:rsidP="009D7F6B">
            <w:pPr>
              <w:autoSpaceDE w:val="0"/>
              <w:autoSpaceDN w:val="0"/>
              <w:adjustRightInd w:val="0"/>
              <w:spacing w:after="0" w:line="240" w:lineRule="auto"/>
              <w:jc w:val="center"/>
              <w:rPr>
                <w:rFonts w:ascii="Times New Roman" w:hAnsi="Times New Roman"/>
              </w:rPr>
            </w:pPr>
          </w:p>
        </w:tc>
        <w:tc>
          <w:tcPr>
            <w:tcW w:w="1134"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eastAsiaTheme="minorHAnsi" w:hAnsi="Times New Roman" w:cstheme="minorBidi"/>
                <w:lang w:eastAsia="en-US"/>
              </w:rPr>
              <w:t>0,005</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lang w:eastAsia="en-US"/>
              </w:rPr>
              <w:t>ведомственная документ</w:t>
            </w:r>
            <w:r w:rsidRPr="009D7F6B">
              <w:rPr>
                <w:rFonts w:ascii="Times New Roman" w:eastAsiaTheme="minorHAnsi" w:hAnsi="Times New Roman"/>
                <w:lang w:eastAsia="en-US"/>
              </w:rPr>
              <w:t>а</w:t>
            </w:r>
            <w:r w:rsidRPr="009D7F6B">
              <w:rPr>
                <w:rFonts w:ascii="Times New Roman" w:eastAsiaTheme="minorHAnsi" w:hAnsi="Times New Roman"/>
                <w:lang w:eastAsia="en-US"/>
              </w:rPr>
              <w:lastRenderedPageBreak/>
              <w:t>ция: реестры выявленных бесхозяйных тепловых с</w:t>
            </w:r>
            <w:r w:rsidRPr="009D7F6B">
              <w:rPr>
                <w:rFonts w:ascii="Times New Roman" w:eastAsiaTheme="minorHAnsi" w:hAnsi="Times New Roman"/>
                <w:lang w:eastAsia="en-US"/>
              </w:rPr>
              <w:t>е</w:t>
            </w:r>
            <w:r w:rsidRPr="009D7F6B">
              <w:rPr>
                <w:rFonts w:ascii="Times New Roman" w:eastAsiaTheme="minorHAnsi" w:hAnsi="Times New Roman"/>
                <w:lang w:eastAsia="en-US"/>
              </w:rPr>
              <w:t xml:space="preserve">тей; </w:t>
            </w:r>
          </w:p>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lang w:eastAsia="en-US"/>
              </w:rPr>
              <w:t>акты о приемке выполне</w:t>
            </w:r>
            <w:r w:rsidRPr="009D7F6B">
              <w:rPr>
                <w:rFonts w:ascii="Times New Roman" w:eastAsiaTheme="minorHAnsi" w:hAnsi="Times New Roman"/>
                <w:lang w:eastAsia="en-US"/>
              </w:rPr>
              <w:t>н</w:t>
            </w:r>
            <w:r w:rsidRPr="009D7F6B">
              <w:rPr>
                <w:rFonts w:ascii="Times New Roman" w:eastAsiaTheme="minorHAnsi" w:hAnsi="Times New Roman"/>
                <w:lang w:eastAsia="en-US"/>
              </w:rPr>
              <w:t>ных работ по муниципал</w:t>
            </w:r>
            <w:r w:rsidRPr="009D7F6B">
              <w:rPr>
                <w:rFonts w:ascii="Times New Roman" w:eastAsiaTheme="minorHAnsi" w:hAnsi="Times New Roman"/>
                <w:lang w:eastAsia="en-US"/>
              </w:rPr>
              <w:t>ь</w:t>
            </w:r>
            <w:r w:rsidRPr="009D7F6B">
              <w:rPr>
                <w:rFonts w:ascii="Times New Roman" w:eastAsiaTheme="minorHAnsi" w:hAnsi="Times New Roman"/>
                <w:lang w:eastAsia="en-US"/>
              </w:rPr>
              <w:t>ным контра</w:t>
            </w:r>
            <w:r w:rsidRPr="009D7F6B">
              <w:rPr>
                <w:rFonts w:ascii="Times New Roman" w:eastAsiaTheme="minorHAnsi" w:hAnsi="Times New Roman"/>
                <w:lang w:eastAsia="en-US"/>
              </w:rPr>
              <w:t>к</w:t>
            </w:r>
            <w:r w:rsidRPr="009D7F6B">
              <w:rPr>
                <w:rFonts w:ascii="Times New Roman" w:eastAsiaTheme="minorHAnsi" w:hAnsi="Times New Roman"/>
                <w:lang w:eastAsia="en-US"/>
              </w:rPr>
              <w:t>там/договорам</w:t>
            </w:r>
          </w:p>
        </w:tc>
        <w:tc>
          <w:tcPr>
            <w:tcW w:w="1353" w:type="dxa"/>
            <w:vMerge/>
          </w:tcPr>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2,75</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Theme="minorHAnsi" w:hAnsi="Times New Roman" w:cstheme="minorBidi"/>
                <w:lang w:eastAsia="en-US"/>
              </w:rPr>
              <w:t>0,22</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4,18</w:t>
            </w:r>
          </w:p>
        </w:tc>
        <w:tc>
          <w:tcPr>
            <w:tcW w:w="993"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4,18</w:t>
            </w:r>
          </w:p>
        </w:tc>
        <w:tc>
          <w:tcPr>
            <w:tcW w:w="1046"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4,18</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4,18</w:t>
            </w:r>
          </w:p>
        </w:tc>
        <w:tc>
          <w:tcPr>
            <w:tcW w:w="1046" w:type="dxa"/>
            <w:gridSpan w:val="2"/>
            <w:shd w:val="clear" w:color="auto" w:fill="auto"/>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Theme="minorHAnsi" w:hAnsi="Times New Roman" w:cstheme="minorBidi"/>
                <w:lang w:eastAsia="en-US"/>
              </w:rPr>
              <w:t>4,18</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lastRenderedPageBreak/>
              <w:t>35</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частных домовладений с пе</w:t>
            </w:r>
            <w:r w:rsidRPr="009D7F6B">
              <w:rPr>
                <w:rFonts w:ascii="Times New Roman" w:eastAsiaTheme="minorHAnsi" w:hAnsi="Times New Roman" w:cstheme="minorBidi"/>
                <w:lang w:eastAsia="en-US"/>
              </w:rPr>
              <w:t>ч</w:t>
            </w:r>
            <w:r w:rsidRPr="009D7F6B">
              <w:rPr>
                <w:rFonts w:ascii="Times New Roman" w:eastAsiaTheme="minorHAnsi" w:hAnsi="Times New Roman" w:cstheme="minorBidi"/>
                <w:lang w:eastAsia="en-US"/>
              </w:rPr>
              <w:t>ным или угольным отоплением, перев</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денных на более эк</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логичные виды ото</w:t>
            </w:r>
            <w:r w:rsidRPr="009D7F6B">
              <w:rPr>
                <w:rFonts w:ascii="Times New Roman" w:eastAsiaTheme="minorHAnsi" w:hAnsi="Times New Roman" w:cstheme="minorBidi"/>
                <w:lang w:eastAsia="en-US"/>
              </w:rPr>
              <w:t>п</w:t>
            </w:r>
            <w:r w:rsidRPr="009D7F6B">
              <w:rPr>
                <w:rFonts w:ascii="Times New Roman" w:eastAsiaTheme="minorHAnsi" w:hAnsi="Times New Roman" w:cstheme="minorBidi"/>
                <w:lang w:eastAsia="en-US"/>
              </w:rPr>
              <w:t xml:space="preserve">ления, включая </w:t>
            </w:r>
            <w:proofErr w:type="spellStart"/>
            <w:r w:rsidRPr="009D7F6B">
              <w:rPr>
                <w:rFonts w:ascii="Times New Roman" w:eastAsiaTheme="minorHAnsi" w:hAnsi="Times New Roman" w:cstheme="minorBidi"/>
                <w:lang w:eastAsia="en-US"/>
              </w:rPr>
              <w:t>эле</w:t>
            </w:r>
            <w:r w:rsidRPr="009D7F6B">
              <w:rPr>
                <w:rFonts w:ascii="Times New Roman" w:eastAsiaTheme="minorHAnsi" w:hAnsi="Times New Roman" w:cstheme="minorBidi"/>
                <w:lang w:eastAsia="en-US"/>
              </w:rPr>
              <w:t>к</w:t>
            </w:r>
            <w:r w:rsidRPr="009D7F6B">
              <w:rPr>
                <w:rFonts w:ascii="Times New Roman" w:eastAsiaTheme="minorHAnsi" w:hAnsi="Times New Roman" w:cstheme="minorBidi"/>
                <w:lang w:eastAsia="en-US"/>
              </w:rPr>
              <w:t>троотопление</w:t>
            </w:r>
            <w:proofErr w:type="spellEnd"/>
            <w:r w:rsidRPr="009D7F6B">
              <w:rPr>
                <w:rFonts w:ascii="Times New Roman" w:eastAsiaTheme="minorHAnsi" w:hAnsi="Times New Roman" w:cstheme="minorBidi"/>
                <w:lang w:eastAsia="en-US"/>
              </w:rPr>
              <w:t xml:space="preserve"> и м</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дернизацию систем угольного отопления</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протокол комиссии по о</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бору получателей субс</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дии юридическим лицам (за исключением госуда</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ственных (муниципал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ных) учреждений), инд</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видуальным предприним</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телям в целях финансового обеспечения затрат, св</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t>занных с переводом час</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ных домовладений на те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ритории города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ска с печным или угол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ным отоплением на более экологичные виды отопл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 xml:space="preserve">ния, включая </w:t>
            </w:r>
            <w:proofErr w:type="spellStart"/>
            <w:r w:rsidRPr="009D7F6B">
              <w:rPr>
                <w:rFonts w:ascii="Times New Roman" w:eastAsiaTheme="minorHAnsi" w:hAnsi="Times New Roman" w:cstheme="minorBidi"/>
                <w:lang w:eastAsia="en-US"/>
              </w:rPr>
              <w:t>электроото</w:t>
            </w:r>
            <w:r w:rsidRPr="009D7F6B">
              <w:rPr>
                <w:rFonts w:ascii="Times New Roman" w:eastAsiaTheme="minorHAnsi" w:hAnsi="Times New Roman" w:cstheme="minorBidi"/>
                <w:lang w:eastAsia="en-US"/>
              </w:rPr>
              <w:t>п</w:t>
            </w:r>
            <w:r w:rsidRPr="009D7F6B">
              <w:rPr>
                <w:rFonts w:ascii="Times New Roman" w:eastAsiaTheme="minorHAnsi" w:hAnsi="Times New Roman" w:cstheme="minorBidi"/>
                <w:lang w:eastAsia="en-US"/>
              </w:rPr>
              <w:t>ление</w:t>
            </w:r>
            <w:proofErr w:type="spellEnd"/>
            <w:r w:rsidRPr="009D7F6B">
              <w:rPr>
                <w:rFonts w:ascii="Times New Roman" w:eastAsiaTheme="minorHAnsi" w:hAnsi="Times New Roman" w:cstheme="minorBidi"/>
                <w:lang w:eastAsia="en-US"/>
              </w:rPr>
              <w:t xml:space="preserve"> и модернизацию с</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стем угольного отопления;</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отчет об осуществлении расходов, источником ф</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нансового обеспечения которых является целевая субсидия, утвержденный Порядком предоставления субсидии;</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протокол подведения ит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 xml:space="preserve">гов на предоставление субсидии юридическим лицам (за исключением </w:t>
            </w:r>
            <w:r w:rsidRPr="009D7F6B">
              <w:rPr>
                <w:rFonts w:ascii="Times New Roman" w:eastAsiaTheme="minorHAnsi" w:hAnsi="Times New Roman" w:cstheme="minorBidi"/>
                <w:lang w:eastAsia="en-US"/>
              </w:rPr>
              <w:lastRenderedPageBreak/>
              <w:t>государственных (мун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ципальных) учреждений), индивидуальным предпр</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нимателям в целях фина</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сового обеспечения затрат, связанных с реализацией комплексных планов м</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роприятий по снижению выбросов загрязняющих веществ в атмосферный воздух</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170</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1401</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1192</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lastRenderedPageBreak/>
              <w:t>36</w:t>
            </w:r>
          </w:p>
        </w:tc>
        <w:tc>
          <w:tcPr>
            <w:tcW w:w="15525" w:type="dxa"/>
            <w:gridSpan w:val="13"/>
          </w:tcPr>
          <w:p w:rsidR="009D7F6B" w:rsidRPr="009D7F6B" w:rsidRDefault="009D7F6B" w:rsidP="009D7F6B">
            <w:pPr>
              <w:autoSpaceDE w:val="0"/>
              <w:autoSpaceDN w:val="0"/>
              <w:adjustRightInd w:val="0"/>
              <w:spacing w:after="0" w:line="240" w:lineRule="auto"/>
              <w:rPr>
                <w:rFonts w:ascii="Times New Roman" w:eastAsia="Calibri" w:hAnsi="Times New Roman" w:cstheme="minorBidi"/>
                <w:color w:val="000000"/>
                <w:lang w:eastAsia="en-US"/>
              </w:rPr>
            </w:pPr>
            <w:r w:rsidRPr="009D7F6B">
              <w:rPr>
                <w:rFonts w:ascii="Times New Roman" w:hAnsi="Times New Roman"/>
              </w:rPr>
              <w:t>Подпрограмма 3 «Содержание и ремонт автомобильных дорог общего пользования местного значения в городе»</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37</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Доля отремонтир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ванных автомобил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ных дорог общего пользования местного значения с твердым покрытием, в отн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шении которых пр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изведен капитальный ремонт и ремонт</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0,11</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форма федерального ст</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тистического наблюдения 3-ДГ (</w:t>
            </w:r>
            <w:proofErr w:type="spellStart"/>
            <w:r w:rsidRPr="009D7F6B">
              <w:rPr>
                <w:rFonts w:ascii="Times New Roman" w:eastAsiaTheme="minorHAnsi" w:hAnsi="Times New Roman" w:cstheme="minorBidi"/>
                <w:lang w:eastAsia="en-US"/>
              </w:rPr>
              <w:t>мо</w:t>
            </w:r>
            <w:proofErr w:type="spellEnd"/>
            <w:r w:rsidRPr="009D7F6B">
              <w:rPr>
                <w:rFonts w:ascii="Times New Roman" w:eastAsiaTheme="minorHAnsi" w:hAnsi="Times New Roman" w:cstheme="minorBidi"/>
                <w:lang w:eastAsia="en-US"/>
              </w:rPr>
              <w:t>) "Сведения об автомобильных дорогах общего пользования мес</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ного значения и иску</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ственных сооружениях на них, находящихся в со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ственности муниципал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ных образований" (Приказ Федеральной службы го</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ударственной статистики от 30.07.2021 N 458 "Об утверждении форм фед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рального статистического наблюдения для организ</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ции федерального стат</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стического наблюдения за внутренней и внешней торговлей, платными усл</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гами населению, тран</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портом и администрати</w:t>
            </w:r>
            <w:r w:rsidRPr="009D7F6B">
              <w:rPr>
                <w:rFonts w:ascii="Times New Roman" w:eastAsiaTheme="minorHAnsi" w:hAnsi="Times New Roman" w:cstheme="minorBidi"/>
                <w:lang w:eastAsia="en-US"/>
              </w:rPr>
              <w:t>в</w:t>
            </w:r>
            <w:r w:rsidRPr="009D7F6B">
              <w:rPr>
                <w:rFonts w:ascii="Times New Roman" w:eastAsiaTheme="minorHAnsi" w:hAnsi="Times New Roman" w:cstheme="minorBidi"/>
                <w:lang w:eastAsia="en-US"/>
              </w:rPr>
              <w:t>ными правонарушениями в сфере экономики");</w:t>
            </w:r>
            <w:proofErr w:type="gramEnd"/>
            <w:r w:rsidRPr="009D7F6B">
              <w:rPr>
                <w:rFonts w:ascii="Times New Roman" w:eastAsiaTheme="minorHAnsi" w:hAnsi="Times New Roman" w:cstheme="minorBidi"/>
                <w:lang w:eastAsia="en-US"/>
              </w:rPr>
              <w:t xml:space="preserve"> </w:t>
            </w:r>
            <w:proofErr w:type="gramStart"/>
            <w:r w:rsidRPr="009D7F6B">
              <w:rPr>
                <w:rFonts w:ascii="Times New Roman" w:eastAsiaTheme="minorHAnsi" w:hAnsi="Times New Roman" w:cstheme="minorBidi"/>
                <w:lang w:eastAsia="en-US"/>
              </w:rPr>
              <w:t xml:space="preserve">форма </w:t>
            </w:r>
            <w:r w:rsidRPr="009D7F6B">
              <w:rPr>
                <w:rFonts w:ascii="Times New Roman" w:eastAsiaTheme="minorHAnsi" w:hAnsi="Times New Roman" w:cstheme="minorBidi"/>
                <w:lang w:eastAsia="en-US"/>
              </w:rPr>
              <w:lastRenderedPageBreak/>
              <w:t>1-ФД "Сведения об и</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пользовании средств Ф</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дерального дорожного фонда, дорожных фондов субъектов Российской Ф</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дерации, муниципальных дорожных фондов" (Пр</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каз Федеральной службы государственной статист</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ки от 15.06.2012 N 346 "Об утверждении статистич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ского инструментария для организации Министе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ством транспорта Росси</w:t>
            </w:r>
            <w:r w:rsidRPr="009D7F6B">
              <w:rPr>
                <w:rFonts w:ascii="Times New Roman" w:eastAsiaTheme="minorHAnsi" w:hAnsi="Times New Roman" w:cstheme="minorBidi"/>
                <w:lang w:eastAsia="en-US"/>
              </w:rPr>
              <w:t>й</w:t>
            </w:r>
            <w:r w:rsidRPr="009D7F6B">
              <w:rPr>
                <w:rFonts w:ascii="Times New Roman" w:eastAsiaTheme="minorHAnsi" w:hAnsi="Times New Roman" w:cstheme="minorBidi"/>
                <w:lang w:eastAsia="en-US"/>
              </w:rPr>
              <w:t>ской Федерации федерал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ного статистического наблюдения за использ</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ванием средств дорожных фондов"</w:t>
            </w:r>
            <w:proofErr w:type="gramEnd"/>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6,76</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9,27</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4,89</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2,36</w:t>
            </w:r>
          </w:p>
        </w:tc>
        <w:tc>
          <w:tcPr>
            <w:tcW w:w="1046"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2,36</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2,36</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2,36</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lastRenderedPageBreak/>
              <w:t>38</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Площадь уборки а</w:t>
            </w:r>
            <w:r w:rsidRPr="009D7F6B">
              <w:rPr>
                <w:rFonts w:ascii="Times New Roman" w:eastAsiaTheme="minorHAnsi" w:hAnsi="Times New Roman" w:cstheme="minorBidi"/>
                <w:lang w:eastAsia="en-US"/>
              </w:rPr>
              <w:t>в</w:t>
            </w:r>
            <w:r w:rsidRPr="009D7F6B">
              <w:rPr>
                <w:rFonts w:ascii="Times New Roman" w:eastAsiaTheme="minorHAnsi" w:hAnsi="Times New Roman" w:cstheme="minorBidi"/>
                <w:lang w:eastAsia="en-US"/>
              </w:rPr>
              <w:t>томобильных дорог общего пользования местного значения</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тыс. кв. м</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0,095</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перечень автомобильных дорог, информация депа</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тамента градостроител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ства о количестве автом</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бильных дорог, заплан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рованных к вводу в эк</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плуатацию в текущем п</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риоде;</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ведомственная отчетность: отчет о техническом с</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стоянии автомобильных дорог МКУ "УДИБ"</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16 406,20</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424,40</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16 681,88</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16 681,88</w:t>
            </w:r>
          </w:p>
        </w:tc>
        <w:tc>
          <w:tcPr>
            <w:tcW w:w="1046"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16 </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681,88</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 681,88</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39</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Протяженность сетей наружного освещения на территории города</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км</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0,05</w:t>
            </w:r>
          </w:p>
        </w:tc>
        <w:tc>
          <w:tcPr>
            <w:tcW w:w="270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муниципальный контракт на содержание сетей наружного освещения в городе; ведомственная о</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 xml:space="preserve">четность: приказ </w:t>
            </w:r>
            <w:proofErr w:type="gramStart"/>
            <w:r w:rsidRPr="009D7F6B">
              <w:rPr>
                <w:rFonts w:ascii="Times New Roman" w:eastAsiaTheme="minorHAnsi" w:hAnsi="Times New Roman" w:cstheme="minorBidi"/>
                <w:lang w:eastAsia="en-US"/>
              </w:rPr>
              <w:t>руков</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lastRenderedPageBreak/>
              <w:t>дителя департамента 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родского хозяйства адм</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нистрации города</w:t>
            </w:r>
            <w:proofErr w:type="gramEnd"/>
            <w:r w:rsidRPr="009D7F6B">
              <w:rPr>
                <w:rFonts w:ascii="Times New Roman" w:eastAsiaTheme="minorHAnsi" w:hAnsi="Times New Roman" w:cstheme="minorBidi"/>
                <w:lang w:eastAsia="en-US"/>
              </w:rPr>
              <w:t xml:space="preserve"> от 05.11.2018 № 631/1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«Об утверждении типовой формы отчетности о цел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вых индикаторах и показ</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телях результативности муниципальной програ</w:t>
            </w:r>
            <w:r w:rsidRPr="009D7F6B">
              <w:rPr>
                <w:rFonts w:ascii="Times New Roman" w:eastAsiaTheme="minorHAnsi" w:hAnsi="Times New Roman" w:cstheme="minorBidi"/>
                <w:lang w:eastAsia="en-US"/>
              </w:rPr>
              <w:t>м</w:t>
            </w:r>
            <w:r w:rsidRPr="009D7F6B">
              <w:rPr>
                <w:rFonts w:ascii="Times New Roman" w:eastAsiaTheme="minorHAnsi" w:hAnsi="Times New Roman" w:cstheme="minorBidi"/>
                <w:lang w:eastAsia="en-US"/>
              </w:rPr>
              <w:t>мы «Развитие жилищно-коммунального хозяйства и дорожного комплекса города Красноярска»</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1 590,69</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1627,92</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1652,99</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1672,42</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1672,42</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1672,42</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lastRenderedPageBreak/>
              <w:t>40</w:t>
            </w:r>
          </w:p>
        </w:tc>
        <w:tc>
          <w:tcPr>
            <w:tcW w:w="2245" w:type="dxa"/>
          </w:tcPr>
          <w:p w:rsidR="009D7F6B" w:rsidRPr="009D7F6B" w:rsidRDefault="009D7F6B" w:rsidP="009D7F6B">
            <w:pPr>
              <w:widowControl w:val="0"/>
              <w:autoSpaceDE w:val="0"/>
              <w:autoSpaceDN w:val="0"/>
              <w:spacing w:after="0" w:line="235" w:lineRule="auto"/>
              <w:rPr>
                <w:rFonts w:ascii="Times New Roman" w:hAnsi="Times New Roman"/>
              </w:rPr>
            </w:pPr>
            <w:r w:rsidRPr="009D7F6B">
              <w:rPr>
                <w:rFonts w:ascii="Times New Roman" w:hAnsi="Times New Roman"/>
              </w:rPr>
              <w:t xml:space="preserve">Показатель. </w:t>
            </w:r>
          </w:p>
          <w:p w:rsidR="009D7F6B" w:rsidRPr="009D7F6B" w:rsidRDefault="009D7F6B" w:rsidP="009D7F6B">
            <w:pPr>
              <w:widowControl w:val="0"/>
              <w:autoSpaceDE w:val="0"/>
              <w:autoSpaceDN w:val="0"/>
              <w:spacing w:after="0" w:line="235" w:lineRule="auto"/>
              <w:rPr>
                <w:rFonts w:ascii="Times New Roman" w:hAnsi="Times New Roman"/>
              </w:rPr>
            </w:pPr>
            <w:r w:rsidRPr="009D7F6B">
              <w:rPr>
                <w:rFonts w:ascii="Times New Roman" w:hAnsi="Times New Roman"/>
              </w:rPr>
              <w:t xml:space="preserve">Протяженность сетей </w:t>
            </w:r>
          </w:p>
          <w:p w:rsidR="009D7F6B" w:rsidRPr="009D7F6B" w:rsidRDefault="009D7F6B" w:rsidP="009D7F6B">
            <w:pPr>
              <w:widowControl w:val="0"/>
              <w:autoSpaceDE w:val="0"/>
              <w:autoSpaceDN w:val="0"/>
              <w:spacing w:after="0" w:line="235" w:lineRule="auto"/>
              <w:rPr>
                <w:rFonts w:ascii="Times New Roman" w:hAnsi="Times New Roman"/>
              </w:rPr>
            </w:pPr>
            <w:r w:rsidRPr="009D7F6B">
              <w:rPr>
                <w:rFonts w:ascii="Times New Roman" w:hAnsi="Times New Roman"/>
              </w:rPr>
              <w:t>ливневой канализ</w:t>
            </w:r>
            <w:r w:rsidRPr="009D7F6B">
              <w:rPr>
                <w:rFonts w:ascii="Times New Roman" w:hAnsi="Times New Roman"/>
              </w:rPr>
              <w:t>а</w:t>
            </w:r>
            <w:r w:rsidRPr="009D7F6B">
              <w:rPr>
                <w:rFonts w:ascii="Times New Roman" w:hAnsi="Times New Roman"/>
              </w:rPr>
              <w:t xml:space="preserve">ции, </w:t>
            </w:r>
            <w:proofErr w:type="gramStart"/>
            <w:r w:rsidRPr="009D7F6B">
              <w:rPr>
                <w:rFonts w:ascii="Times New Roman" w:hAnsi="Times New Roman"/>
              </w:rPr>
              <w:t>находящихся</w:t>
            </w:r>
            <w:proofErr w:type="gramEnd"/>
            <w:r w:rsidRPr="009D7F6B">
              <w:rPr>
                <w:rFonts w:ascii="Times New Roman" w:hAnsi="Times New Roman"/>
              </w:rPr>
              <w:t xml:space="preserve"> на обслуживании</w:t>
            </w:r>
          </w:p>
        </w:tc>
        <w:tc>
          <w:tcPr>
            <w:tcW w:w="983"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км</w:t>
            </w:r>
          </w:p>
        </w:tc>
        <w:tc>
          <w:tcPr>
            <w:tcW w:w="1134"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0,01</w:t>
            </w:r>
          </w:p>
        </w:tc>
        <w:tc>
          <w:tcPr>
            <w:tcW w:w="2703" w:type="dxa"/>
          </w:tcPr>
          <w:p w:rsidR="009D7F6B" w:rsidRPr="009D7F6B" w:rsidRDefault="009D7F6B" w:rsidP="009D7F6B">
            <w:pPr>
              <w:widowControl w:val="0"/>
              <w:autoSpaceDE w:val="0"/>
              <w:autoSpaceDN w:val="0"/>
              <w:spacing w:after="0" w:line="235" w:lineRule="auto"/>
              <w:rPr>
                <w:rFonts w:ascii="Times New Roman" w:hAnsi="Times New Roman"/>
              </w:rPr>
            </w:pPr>
            <w:r w:rsidRPr="009D7F6B">
              <w:rPr>
                <w:rFonts w:ascii="Times New Roman" w:hAnsi="Times New Roman"/>
              </w:rPr>
              <w:t xml:space="preserve">ведомственная отчетность: приказ </w:t>
            </w:r>
            <w:proofErr w:type="gramStart"/>
            <w:r w:rsidRPr="009D7F6B">
              <w:rPr>
                <w:rFonts w:ascii="Times New Roman" w:hAnsi="Times New Roman"/>
              </w:rPr>
              <w:t>руководителя д</w:t>
            </w:r>
            <w:r w:rsidRPr="009D7F6B">
              <w:rPr>
                <w:rFonts w:ascii="Times New Roman" w:hAnsi="Times New Roman"/>
              </w:rPr>
              <w:t>е</w:t>
            </w:r>
            <w:r w:rsidRPr="009D7F6B">
              <w:rPr>
                <w:rFonts w:ascii="Times New Roman" w:hAnsi="Times New Roman"/>
              </w:rPr>
              <w:t>партамента городского хозяйства администрации города</w:t>
            </w:r>
            <w:proofErr w:type="gramEnd"/>
            <w:r w:rsidRPr="009D7F6B">
              <w:rPr>
                <w:rFonts w:ascii="Times New Roman" w:hAnsi="Times New Roman"/>
              </w:rPr>
              <w:t xml:space="preserve"> от 05.11.2018 </w:t>
            </w:r>
          </w:p>
          <w:p w:rsidR="009D7F6B" w:rsidRPr="009D7F6B" w:rsidRDefault="009D7F6B" w:rsidP="009D7F6B">
            <w:pPr>
              <w:widowControl w:val="0"/>
              <w:autoSpaceDE w:val="0"/>
              <w:autoSpaceDN w:val="0"/>
              <w:spacing w:after="0" w:line="235" w:lineRule="auto"/>
              <w:rPr>
                <w:rFonts w:ascii="Times New Roman" w:hAnsi="Times New Roman"/>
              </w:rPr>
            </w:pPr>
            <w:r w:rsidRPr="009D7F6B">
              <w:rPr>
                <w:rFonts w:ascii="Times New Roman" w:hAnsi="Times New Roman"/>
              </w:rPr>
              <w:t>№ 631/1 «Об утверждении типовой формы отчетн</w:t>
            </w:r>
            <w:r w:rsidRPr="009D7F6B">
              <w:rPr>
                <w:rFonts w:ascii="Times New Roman" w:hAnsi="Times New Roman"/>
              </w:rPr>
              <w:t>о</w:t>
            </w:r>
            <w:r w:rsidRPr="009D7F6B">
              <w:rPr>
                <w:rFonts w:ascii="Times New Roman" w:hAnsi="Times New Roman"/>
              </w:rPr>
              <w:t>сти о целевых индикаторах и показателях результ</w:t>
            </w:r>
            <w:r w:rsidRPr="009D7F6B">
              <w:rPr>
                <w:rFonts w:ascii="Times New Roman" w:hAnsi="Times New Roman"/>
              </w:rPr>
              <w:t>а</w:t>
            </w:r>
            <w:r w:rsidRPr="009D7F6B">
              <w:rPr>
                <w:rFonts w:ascii="Times New Roman" w:hAnsi="Times New Roman"/>
              </w:rPr>
              <w:t>тивности муниципальной программы «Развитие ж</w:t>
            </w:r>
            <w:r w:rsidRPr="009D7F6B">
              <w:rPr>
                <w:rFonts w:ascii="Times New Roman" w:hAnsi="Times New Roman"/>
              </w:rPr>
              <w:t>и</w:t>
            </w:r>
            <w:r w:rsidRPr="009D7F6B">
              <w:rPr>
                <w:rFonts w:ascii="Times New Roman" w:hAnsi="Times New Roman"/>
              </w:rPr>
              <w:t>лищно-коммунального х</w:t>
            </w:r>
            <w:r w:rsidRPr="009D7F6B">
              <w:rPr>
                <w:rFonts w:ascii="Times New Roman" w:hAnsi="Times New Roman"/>
              </w:rPr>
              <w:t>о</w:t>
            </w:r>
            <w:r w:rsidRPr="009D7F6B">
              <w:rPr>
                <w:rFonts w:ascii="Times New Roman" w:hAnsi="Times New Roman"/>
              </w:rPr>
              <w:t>зяйства и дорожного ко</w:t>
            </w:r>
            <w:r w:rsidRPr="009D7F6B">
              <w:rPr>
                <w:rFonts w:ascii="Times New Roman" w:hAnsi="Times New Roman"/>
              </w:rPr>
              <w:t>м</w:t>
            </w:r>
            <w:r w:rsidRPr="009D7F6B">
              <w:rPr>
                <w:rFonts w:ascii="Times New Roman" w:hAnsi="Times New Roman"/>
              </w:rPr>
              <w:t>плекса города Красноя</w:t>
            </w:r>
            <w:r w:rsidRPr="009D7F6B">
              <w:rPr>
                <w:rFonts w:ascii="Times New Roman" w:hAnsi="Times New Roman"/>
              </w:rPr>
              <w:t>р</w:t>
            </w:r>
            <w:r w:rsidRPr="009D7F6B">
              <w:rPr>
                <w:rFonts w:ascii="Times New Roman" w:hAnsi="Times New Roman"/>
              </w:rPr>
              <w:t>ска»</w:t>
            </w:r>
          </w:p>
        </w:tc>
        <w:tc>
          <w:tcPr>
            <w:tcW w:w="1353"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по итогам года</w:t>
            </w:r>
          </w:p>
        </w:tc>
        <w:tc>
          <w:tcPr>
            <w:tcW w:w="99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210,6</w:t>
            </w:r>
          </w:p>
        </w:tc>
        <w:tc>
          <w:tcPr>
            <w:tcW w:w="99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211,4</w:t>
            </w:r>
          </w:p>
        </w:tc>
        <w:tc>
          <w:tcPr>
            <w:tcW w:w="992"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215</w:t>
            </w:r>
          </w:p>
        </w:tc>
        <w:tc>
          <w:tcPr>
            <w:tcW w:w="993"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215</w:t>
            </w:r>
          </w:p>
          <w:p w:rsidR="009D7F6B" w:rsidRPr="009D7F6B" w:rsidRDefault="009D7F6B" w:rsidP="009D7F6B">
            <w:pPr>
              <w:widowControl w:val="0"/>
              <w:autoSpaceDE w:val="0"/>
              <w:autoSpaceDN w:val="0"/>
              <w:spacing w:after="0" w:line="235" w:lineRule="auto"/>
              <w:jc w:val="center"/>
              <w:rPr>
                <w:rFonts w:ascii="Times New Roman" w:hAnsi="Times New Roman"/>
              </w:rPr>
            </w:pPr>
          </w:p>
        </w:tc>
        <w:tc>
          <w:tcPr>
            <w:tcW w:w="1046" w:type="dxa"/>
            <w:shd w:val="clear" w:color="auto" w:fill="FFFFFF" w:themeFill="background1"/>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215</w:t>
            </w:r>
          </w:p>
        </w:tc>
        <w:tc>
          <w:tcPr>
            <w:tcW w:w="1046" w:type="dxa"/>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215</w:t>
            </w:r>
          </w:p>
        </w:tc>
        <w:tc>
          <w:tcPr>
            <w:tcW w:w="1046" w:type="dxa"/>
            <w:gridSpan w:val="2"/>
          </w:tcPr>
          <w:p w:rsidR="009D7F6B" w:rsidRPr="009D7F6B" w:rsidRDefault="009D7F6B" w:rsidP="009D7F6B">
            <w:pPr>
              <w:widowControl w:val="0"/>
              <w:autoSpaceDE w:val="0"/>
              <w:autoSpaceDN w:val="0"/>
              <w:spacing w:after="0" w:line="235" w:lineRule="auto"/>
              <w:jc w:val="center"/>
              <w:rPr>
                <w:rFonts w:ascii="Times New Roman" w:hAnsi="Times New Roman"/>
              </w:rPr>
            </w:pPr>
            <w:r w:rsidRPr="009D7F6B">
              <w:rPr>
                <w:rFonts w:ascii="Times New Roman" w:hAnsi="Times New Roman"/>
              </w:rPr>
              <w:t>Х</w:t>
            </w:r>
          </w:p>
          <w:p w:rsidR="009D7F6B" w:rsidRPr="009D7F6B" w:rsidRDefault="009D7F6B" w:rsidP="009D7F6B">
            <w:pPr>
              <w:widowControl w:val="0"/>
              <w:autoSpaceDE w:val="0"/>
              <w:autoSpaceDN w:val="0"/>
              <w:spacing w:after="0" w:line="235" w:lineRule="auto"/>
              <w:jc w:val="center"/>
              <w:rPr>
                <w:rFonts w:ascii="Times New Roman" w:hAnsi="Times New Roman"/>
              </w:rPr>
            </w:pP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41</w:t>
            </w:r>
          </w:p>
        </w:tc>
        <w:tc>
          <w:tcPr>
            <w:tcW w:w="2245" w:type="dxa"/>
          </w:tcPr>
          <w:p w:rsidR="009D7F6B" w:rsidRPr="009D7F6B" w:rsidRDefault="009D7F6B" w:rsidP="009D7F6B">
            <w:pPr>
              <w:widowControl w:val="0"/>
              <w:autoSpaceDE w:val="0"/>
              <w:autoSpaceDN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Износ специализир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ванной техники (2023-2025)</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autoSpaceDE w:val="0"/>
              <w:autoSpaceDN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ведомственная отчетность: приказ </w:t>
            </w:r>
            <w:proofErr w:type="gramStart"/>
            <w:r w:rsidRPr="009D7F6B">
              <w:rPr>
                <w:rFonts w:ascii="Times New Roman" w:eastAsiaTheme="minorHAnsi" w:hAnsi="Times New Roman" w:cstheme="minorBidi"/>
                <w:lang w:eastAsia="en-US"/>
              </w:rPr>
              <w:t>руководителя 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партамента городского хозяйства администрации города</w:t>
            </w:r>
            <w:proofErr w:type="gramEnd"/>
            <w:r w:rsidRPr="009D7F6B">
              <w:rPr>
                <w:rFonts w:ascii="Times New Roman" w:eastAsiaTheme="minorHAnsi" w:hAnsi="Times New Roman" w:cstheme="minorBidi"/>
                <w:lang w:eastAsia="en-US"/>
              </w:rPr>
              <w:t xml:space="preserve"> от 05.11.2018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631/1 «Об утверждении типовой формы отчетн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 xml:space="preserve">сти о целевых индикаторах </w:t>
            </w:r>
            <w:r w:rsidRPr="009D7F6B">
              <w:rPr>
                <w:rFonts w:ascii="Times New Roman" w:eastAsiaTheme="minorHAnsi" w:hAnsi="Times New Roman" w:cstheme="minorBidi"/>
                <w:lang w:eastAsia="en-US"/>
              </w:rPr>
              <w:lastRenderedPageBreak/>
              <w:t>и показателях результ</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тивности муниципальной программы «Развитие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лищно-коммунального х</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зяйства и дорожного ко</w:t>
            </w:r>
            <w:r w:rsidRPr="009D7F6B">
              <w:rPr>
                <w:rFonts w:ascii="Times New Roman" w:eastAsiaTheme="minorHAnsi" w:hAnsi="Times New Roman" w:cstheme="minorBidi"/>
                <w:lang w:eastAsia="en-US"/>
              </w:rPr>
              <w:t>м</w:t>
            </w:r>
            <w:r w:rsidRPr="009D7F6B">
              <w:rPr>
                <w:rFonts w:ascii="Times New Roman" w:eastAsiaTheme="minorHAnsi" w:hAnsi="Times New Roman" w:cstheme="minorBidi"/>
                <w:lang w:eastAsia="en-US"/>
              </w:rPr>
              <w:t>плекса города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ска»</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71,6</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76,1</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42</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объектов транспортной инфр</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структуры, подлеж</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щих защите от актов незаконного вмеш</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тельства</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правовые акты админ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страции города о передаче объектов транспортной инфраструктуры в опер</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тивное управление МКУ «УДИБ»</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115</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117</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117</w:t>
            </w:r>
          </w:p>
        </w:tc>
        <w:tc>
          <w:tcPr>
            <w:tcW w:w="993"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117</w:t>
            </w:r>
          </w:p>
        </w:tc>
        <w:tc>
          <w:tcPr>
            <w:tcW w:w="1046"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117</w:t>
            </w:r>
          </w:p>
        </w:tc>
        <w:tc>
          <w:tcPr>
            <w:tcW w:w="1046"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117</w:t>
            </w:r>
          </w:p>
        </w:tc>
        <w:tc>
          <w:tcPr>
            <w:tcW w:w="1046" w:type="dxa"/>
            <w:gridSpan w:val="2"/>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43</w:t>
            </w:r>
          </w:p>
        </w:tc>
        <w:tc>
          <w:tcPr>
            <w:tcW w:w="2245"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образов</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тельных организаций, вблизи которых в</w:t>
            </w:r>
            <w:r w:rsidRPr="009D7F6B">
              <w:rPr>
                <w:rFonts w:ascii="Times New Roman" w:eastAsiaTheme="minorHAnsi" w:hAnsi="Times New Roman" w:cstheme="minorBidi"/>
                <w:lang w:eastAsia="en-US"/>
              </w:rPr>
              <w:t>ы</w:t>
            </w:r>
            <w:r w:rsidRPr="009D7F6B">
              <w:rPr>
                <w:rFonts w:ascii="Times New Roman" w:eastAsiaTheme="minorHAnsi" w:hAnsi="Times New Roman" w:cstheme="minorBidi"/>
                <w:lang w:eastAsia="en-US"/>
              </w:rPr>
              <w:t>полнено обустройство улично-дорожной с</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ти для обеспечения безопасности доро</w:t>
            </w:r>
            <w:r w:rsidRPr="009D7F6B">
              <w:rPr>
                <w:rFonts w:ascii="Times New Roman" w:eastAsiaTheme="minorHAnsi" w:hAnsi="Times New Roman" w:cstheme="minorBidi"/>
                <w:lang w:eastAsia="en-US"/>
              </w:rPr>
              <w:t>ж</w:t>
            </w:r>
            <w:r w:rsidRPr="009D7F6B">
              <w:rPr>
                <w:rFonts w:ascii="Times New Roman" w:eastAsiaTheme="minorHAnsi" w:hAnsi="Times New Roman" w:cstheme="minorBidi"/>
                <w:lang w:eastAsia="en-US"/>
              </w:rPr>
              <w:t>ного движения</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autoSpaceDE w:val="0"/>
              <w:autoSpaceDN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соглашение о предоста</w:t>
            </w:r>
            <w:r w:rsidRPr="009D7F6B">
              <w:rPr>
                <w:rFonts w:ascii="Times New Roman" w:eastAsiaTheme="minorHAnsi" w:hAnsi="Times New Roman" w:cstheme="minorBidi"/>
                <w:lang w:eastAsia="en-US"/>
              </w:rPr>
              <w:t>в</w:t>
            </w:r>
            <w:r w:rsidRPr="009D7F6B">
              <w:rPr>
                <w:rFonts w:ascii="Times New Roman" w:eastAsiaTheme="minorHAnsi" w:hAnsi="Times New Roman" w:cstheme="minorBidi"/>
                <w:lang w:eastAsia="en-US"/>
              </w:rPr>
              <w:t>лении бюджету города Красноярска Красноярск</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го края из краевого бю</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жета субсидии на об</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стройство участков ули</w:t>
            </w:r>
            <w:r w:rsidRPr="009D7F6B">
              <w:rPr>
                <w:rFonts w:ascii="Times New Roman" w:eastAsiaTheme="minorHAnsi" w:hAnsi="Times New Roman" w:cstheme="minorBidi"/>
                <w:lang w:eastAsia="en-US"/>
              </w:rPr>
              <w:t>ч</w:t>
            </w:r>
            <w:r w:rsidRPr="009D7F6B">
              <w:rPr>
                <w:rFonts w:ascii="Times New Roman" w:eastAsiaTheme="minorHAnsi" w:hAnsi="Times New Roman" w:cstheme="minorBidi"/>
                <w:lang w:eastAsia="en-US"/>
              </w:rPr>
              <w:t>но-дорожной сети вблизи образовательных орган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заций для обеспечения безопасности дорожного движения, за счет средств дорожного фонда Красн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ярского края</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44</w:t>
            </w:r>
          </w:p>
        </w:tc>
        <w:tc>
          <w:tcPr>
            <w:tcW w:w="15519" w:type="dxa"/>
            <w:gridSpan w:val="12"/>
          </w:tcPr>
          <w:p w:rsidR="009D7F6B" w:rsidRPr="009D7F6B" w:rsidRDefault="00E87659" w:rsidP="009D7F6B">
            <w:pPr>
              <w:widowControl w:val="0"/>
              <w:spacing w:after="0" w:line="240" w:lineRule="auto"/>
              <w:rPr>
                <w:rFonts w:ascii="Times New Roman" w:eastAsiaTheme="minorHAnsi" w:hAnsi="Times New Roman" w:cstheme="minorBidi"/>
                <w:lang w:eastAsia="en-US"/>
              </w:rPr>
            </w:pPr>
            <w:hyperlink w:anchor="P887" w:history="1">
              <w:r w:rsidR="009D7F6B" w:rsidRPr="009D7F6B">
                <w:rPr>
                  <w:rFonts w:ascii="Times New Roman" w:eastAsiaTheme="minorHAnsi" w:hAnsi="Times New Roman"/>
                  <w:lang w:eastAsia="en-US"/>
                </w:rPr>
                <w:t>Подпрограмма 4</w:t>
              </w:r>
            </w:hyperlink>
            <w:r w:rsidR="009D7F6B" w:rsidRPr="009D7F6B">
              <w:rPr>
                <w:rFonts w:ascii="Times New Roman" w:eastAsiaTheme="minorHAnsi" w:hAnsi="Times New Roman"/>
                <w:lang w:eastAsia="en-US"/>
              </w:rPr>
              <w:t xml:space="preserve"> «Содержание и ремонт объектов внешнего благоустройства, объектов главного управления по ГО, ЧС и ПБ»</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45</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Показатель.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Площадь объектов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озеленения, на кот</w:t>
            </w:r>
            <w:r w:rsidRPr="009D7F6B">
              <w:rPr>
                <w:rFonts w:ascii="Times New Roman" w:hAnsi="Times New Roman"/>
              </w:rPr>
              <w:t>о</w:t>
            </w:r>
            <w:r w:rsidRPr="009D7F6B">
              <w:rPr>
                <w:rFonts w:ascii="Times New Roman" w:hAnsi="Times New Roman"/>
              </w:rPr>
              <w:t>рых выполняются р</w:t>
            </w:r>
            <w:r w:rsidRPr="009D7F6B">
              <w:rPr>
                <w:rFonts w:ascii="Times New Roman" w:hAnsi="Times New Roman"/>
              </w:rPr>
              <w:t>а</w:t>
            </w:r>
            <w:r w:rsidRPr="009D7F6B">
              <w:rPr>
                <w:rFonts w:ascii="Times New Roman" w:hAnsi="Times New Roman"/>
              </w:rPr>
              <w:t>боты по содержанию</w:t>
            </w:r>
          </w:p>
          <w:p w:rsidR="009D7F6B" w:rsidRPr="009D7F6B" w:rsidRDefault="009D7F6B" w:rsidP="009D7F6B">
            <w:pPr>
              <w:widowControl w:val="0"/>
              <w:autoSpaceDE w:val="0"/>
              <w:autoSpaceDN w:val="0"/>
              <w:spacing w:after="0" w:line="240" w:lineRule="auto"/>
              <w:rPr>
                <w:rFonts w:ascii="Times New Roman" w:hAnsi="Times New Roman"/>
              </w:rPr>
            </w:pP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 xml:space="preserve">тыс. </w:t>
            </w:r>
          </w:p>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кв. м</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ведомственная отчетность: приказ </w:t>
            </w:r>
            <w:proofErr w:type="gramStart"/>
            <w:r w:rsidRPr="009D7F6B">
              <w:rPr>
                <w:rFonts w:ascii="Times New Roman" w:hAnsi="Times New Roman"/>
              </w:rPr>
              <w:t>руководителя д</w:t>
            </w:r>
            <w:r w:rsidRPr="009D7F6B">
              <w:rPr>
                <w:rFonts w:ascii="Times New Roman" w:hAnsi="Times New Roman"/>
              </w:rPr>
              <w:t>е</w:t>
            </w:r>
            <w:r w:rsidRPr="009D7F6B">
              <w:rPr>
                <w:rFonts w:ascii="Times New Roman" w:hAnsi="Times New Roman"/>
              </w:rPr>
              <w:t>партамента городского хозяйства администрации города</w:t>
            </w:r>
            <w:proofErr w:type="gramEnd"/>
            <w:r w:rsidRPr="009D7F6B">
              <w:rPr>
                <w:rFonts w:ascii="Times New Roman" w:hAnsi="Times New Roman"/>
              </w:rPr>
              <w:t xml:space="preserve"> от 05.11.2018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631/1 «Об утверждении типовой формы отчетн</w:t>
            </w:r>
            <w:r w:rsidRPr="009D7F6B">
              <w:rPr>
                <w:rFonts w:ascii="Times New Roman" w:hAnsi="Times New Roman"/>
              </w:rPr>
              <w:t>о</w:t>
            </w:r>
            <w:r w:rsidRPr="009D7F6B">
              <w:rPr>
                <w:rFonts w:ascii="Times New Roman" w:hAnsi="Times New Roman"/>
              </w:rPr>
              <w:t xml:space="preserve">сти о целевых индикаторах </w:t>
            </w:r>
            <w:r w:rsidRPr="009D7F6B">
              <w:rPr>
                <w:rFonts w:ascii="Times New Roman" w:hAnsi="Times New Roman"/>
              </w:rPr>
              <w:lastRenderedPageBreak/>
              <w:t>и показателях результ</w:t>
            </w:r>
            <w:r w:rsidRPr="009D7F6B">
              <w:rPr>
                <w:rFonts w:ascii="Times New Roman" w:hAnsi="Times New Roman"/>
              </w:rPr>
              <w:t>а</w:t>
            </w:r>
            <w:r w:rsidRPr="009D7F6B">
              <w:rPr>
                <w:rFonts w:ascii="Times New Roman" w:hAnsi="Times New Roman"/>
              </w:rPr>
              <w:t>тивности муниципальной программы «Развитие ж</w:t>
            </w:r>
            <w:r w:rsidRPr="009D7F6B">
              <w:rPr>
                <w:rFonts w:ascii="Times New Roman" w:hAnsi="Times New Roman"/>
              </w:rPr>
              <w:t>и</w:t>
            </w:r>
            <w:r w:rsidRPr="009D7F6B">
              <w:rPr>
                <w:rFonts w:ascii="Times New Roman" w:hAnsi="Times New Roman"/>
              </w:rPr>
              <w:t>лищно-коммунального х</w:t>
            </w:r>
            <w:r w:rsidRPr="009D7F6B">
              <w:rPr>
                <w:rFonts w:ascii="Times New Roman" w:hAnsi="Times New Roman"/>
              </w:rPr>
              <w:t>о</w:t>
            </w:r>
            <w:r w:rsidRPr="009D7F6B">
              <w:rPr>
                <w:rFonts w:ascii="Times New Roman" w:hAnsi="Times New Roman"/>
              </w:rPr>
              <w:t>зяйства и дорожного  ко</w:t>
            </w:r>
            <w:r w:rsidRPr="009D7F6B">
              <w:rPr>
                <w:rFonts w:ascii="Times New Roman" w:hAnsi="Times New Roman"/>
              </w:rPr>
              <w:t>м</w:t>
            </w:r>
            <w:r w:rsidRPr="009D7F6B">
              <w:rPr>
                <w:rFonts w:ascii="Times New Roman" w:hAnsi="Times New Roman"/>
              </w:rPr>
              <w:t>плекса города Красноя</w:t>
            </w:r>
            <w:r w:rsidRPr="009D7F6B">
              <w:rPr>
                <w:rFonts w:ascii="Times New Roman" w:hAnsi="Times New Roman"/>
              </w:rPr>
              <w:t>р</w:t>
            </w:r>
            <w:r w:rsidRPr="009D7F6B">
              <w:rPr>
                <w:rFonts w:ascii="Times New Roman" w:hAnsi="Times New Roman"/>
              </w:rPr>
              <w:t>ска»; перечень объектов (парки, скверы), на кот</w:t>
            </w:r>
            <w:r w:rsidRPr="009D7F6B">
              <w:rPr>
                <w:rFonts w:ascii="Times New Roman" w:hAnsi="Times New Roman"/>
              </w:rPr>
              <w:t>о</w:t>
            </w:r>
            <w:r w:rsidRPr="009D7F6B">
              <w:rPr>
                <w:rFonts w:ascii="Times New Roman" w:hAnsi="Times New Roman"/>
              </w:rPr>
              <w:t>рых осуществляются раб</w:t>
            </w:r>
            <w:r w:rsidRPr="009D7F6B">
              <w:rPr>
                <w:rFonts w:ascii="Times New Roman" w:hAnsi="Times New Roman"/>
              </w:rPr>
              <w:t>о</w:t>
            </w:r>
            <w:r w:rsidRPr="009D7F6B">
              <w:rPr>
                <w:rFonts w:ascii="Times New Roman" w:hAnsi="Times New Roman"/>
              </w:rPr>
              <w:t>ты по содержанию и оз</w:t>
            </w:r>
            <w:r w:rsidRPr="009D7F6B">
              <w:rPr>
                <w:rFonts w:ascii="Times New Roman" w:hAnsi="Times New Roman"/>
              </w:rPr>
              <w:t>е</w:t>
            </w:r>
            <w:r w:rsidRPr="009D7F6B">
              <w:rPr>
                <w:rFonts w:ascii="Times New Roman" w:hAnsi="Times New Roman"/>
              </w:rPr>
              <w:t>ленению</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2 019,53</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lang w:val="en-US"/>
              </w:rPr>
            </w:pPr>
            <w:r w:rsidRPr="009D7F6B">
              <w:rPr>
                <w:rFonts w:ascii="Times New Roman" w:hAnsi="Times New Roman"/>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46</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ремонт</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руемых объектов внешнего благ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устройства</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0,02</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ведомственная отчетность: приказ </w:t>
            </w:r>
            <w:proofErr w:type="gramStart"/>
            <w:r w:rsidRPr="009D7F6B">
              <w:rPr>
                <w:rFonts w:ascii="Times New Roman" w:eastAsiaTheme="minorHAnsi" w:hAnsi="Times New Roman" w:cstheme="minorBidi"/>
                <w:lang w:eastAsia="en-US"/>
              </w:rPr>
              <w:t>руководителя 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партамента городского хозяйства администрации города</w:t>
            </w:r>
            <w:proofErr w:type="gramEnd"/>
            <w:r w:rsidRPr="009D7F6B">
              <w:rPr>
                <w:rFonts w:ascii="Times New Roman" w:eastAsiaTheme="minorHAnsi" w:hAnsi="Times New Roman" w:cstheme="minorBidi"/>
                <w:lang w:eastAsia="en-US"/>
              </w:rPr>
              <w:t xml:space="preserve"> от 05.11.2018 № 631/1 «Об утверждении типовой формы отчетн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сти о целевых индикаторах и показателях результ</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тивности муниципальной программы «Развитие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лищно-коммунального х</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зяйства и дорожного ко</w:t>
            </w:r>
            <w:r w:rsidRPr="009D7F6B">
              <w:rPr>
                <w:rFonts w:ascii="Times New Roman" w:eastAsiaTheme="minorHAnsi" w:hAnsi="Times New Roman" w:cstheme="minorBidi"/>
                <w:lang w:eastAsia="en-US"/>
              </w:rPr>
              <w:t>м</w:t>
            </w:r>
            <w:r w:rsidRPr="009D7F6B">
              <w:rPr>
                <w:rFonts w:ascii="Times New Roman" w:eastAsiaTheme="minorHAnsi" w:hAnsi="Times New Roman" w:cstheme="minorBidi"/>
                <w:lang w:eastAsia="en-US"/>
              </w:rPr>
              <w:t>плекса города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ска»</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25</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26</w:t>
            </w:r>
          </w:p>
        </w:tc>
        <w:tc>
          <w:tcPr>
            <w:tcW w:w="992" w:type="dxa"/>
            <w:shd w:val="clear" w:color="auto" w:fill="auto"/>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35</w:t>
            </w:r>
          </w:p>
        </w:tc>
        <w:tc>
          <w:tcPr>
            <w:tcW w:w="99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1</w:t>
            </w:r>
          </w:p>
        </w:tc>
        <w:tc>
          <w:tcPr>
            <w:tcW w:w="104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1</w:t>
            </w:r>
          </w:p>
        </w:tc>
        <w:tc>
          <w:tcPr>
            <w:tcW w:w="1046"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1</w:t>
            </w:r>
          </w:p>
        </w:tc>
        <w:tc>
          <w:tcPr>
            <w:tcW w:w="1040"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1</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47</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Объем отходов, выв</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зенных после ликв</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дации несанкцион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рованных свалок</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куб. м</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Распоряжение админ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страции города от 06.05.2022 № 117-р «О с</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вершенствовании работы по сбору и вывозу отходов в городе Красноярске»</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85 436,90</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91</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303,81</w:t>
            </w:r>
          </w:p>
        </w:tc>
        <w:tc>
          <w:tcPr>
            <w:tcW w:w="992"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45</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517,0</w:t>
            </w:r>
          </w:p>
        </w:tc>
        <w:tc>
          <w:tcPr>
            <w:tcW w:w="993"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45</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517,0</w:t>
            </w:r>
          </w:p>
        </w:tc>
        <w:tc>
          <w:tcPr>
            <w:tcW w:w="1046"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45</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517,0</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45</w:t>
            </w:r>
          </w:p>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517,0</w:t>
            </w:r>
          </w:p>
        </w:tc>
        <w:tc>
          <w:tcPr>
            <w:tcW w:w="1040"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48</w:t>
            </w:r>
          </w:p>
        </w:tc>
        <w:tc>
          <w:tcPr>
            <w:tcW w:w="2245" w:type="dxa"/>
          </w:tcPr>
          <w:p w:rsidR="009D7F6B" w:rsidRPr="009D7F6B" w:rsidRDefault="009D7F6B" w:rsidP="009D7F6B">
            <w:pPr>
              <w:autoSpaceDE w:val="0"/>
              <w:autoSpaceDN w:val="0"/>
              <w:adjustRightInd w:val="0"/>
              <w:spacing w:after="0" w:line="240" w:lineRule="auto"/>
              <w:rPr>
                <w:rFonts w:ascii="Times New Roman" w:hAnsi="Times New Roman"/>
              </w:rPr>
            </w:pPr>
            <w:r w:rsidRPr="009D7F6B">
              <w:rPr>
                <w:rFonts w:ascii="Times New Roman" w:hAnsi="Times New Roman"/>
              </w:rPr>
              <w:t>Показатель.</w:t>
            </w:r>
          </w:p>
          <w:p w:rsidR="009D7F6B" w:rsidRPr="009D7F6B" w:rsidRDefault="009D7F6B" w:rsidP="009D7F6B">
            <w:pPr>
              <w:autoSpaceDE w:val="0"/>
              <w:autoSpaceDN w:val="0"/>
              <w:adjustRightInd w:val="0"/>
              <w:spacing w:after="0" w:line="240" w:lineRule="auto"/>
              <w:rPr>
                <w:rFonts w:ascii="Times New Roman" w:hAnsi="Times New Roman"/>
              </w:rPr>
            </w:pPr>
            <w:r w:rsidRPr="009D7F6B">
              <w:rPr>
                <w:rFonts w:ascii="Times New Roman" w:hAnsi="Times New Roman"/>
              </w:rPr>
              <w:t>Доля территории, охваченной посадк</w:t>
            </w:r>
            <w:r w:rsidRPr="009D7F6B">
              <w:rPr>
                <w:rFonts w:ascii="Times New Roman" w:hAnsi="Times New Roman"/>
              </w:rPr>
              <w:t>а</w:t>
            </w:r>
            <w:r w:rsidRPr="009D7F6B">
              <w:rPr>
                <w:rFonts w:ascii="Times New Roman" w:hAnsi="Times New Roman"/>
              </w:rPr>
              <w:t xml:space="preserve">ми деревьев, </w:t>
            </w:r>
          </w:p>
          <w:p w:rsidR="009D7F6B" w:rsidRPr="009D7F6B" w:rsidRDefault="009D7F6B" w:rsidP="009D7F6B">
            <w:pPr>
              <w:autoSpaceDE w:val="0"/>
              <w:autoSpaceDN w:val="0"/>
              <w:adjustRightInd w:val="0"/>
              <w:spacing w:after="0" w:line="240" w:lineRule="auto"/>
              <w:rPr>
                <w:rFonts w:ascii="Times New Roman" w:hAnsi="Times New Roman"/>
              </w:rPr>
            </w:pPr>
            <w:r w:rsidRPr="009D7F6B">
              <w:rPr>
                <w:rFonts w:ascii="Times New Roman" w:hAnsi="Times New Roman"/>
              </w:rPr>
              <w:lastRenderedPageBreak/>
              <w:t>к общей площади территории в пред</w:t>
            </w:r>
            <w:r w:rsidRPr="009D7F6B">
              <w:rPr>
                <w:rFonts w:ascii="Times New Roman" w:hAnsi="Times New Roman"/>
              </w:rPr>
              <w:t>е</w:t>
            </w:r>
            <w:r w:rsidRPr="009D7F6B">
              <w:rPr>
                <w:rFonts w:ascii="Times New Roman" w:hAnsi="Times New Roman"/>
              </w:rPr>
              <w:t>лах городской черты, покрытой лесной ра</w:t>
            </w:r>
            <w:r w:rsidRPr="009D7F6B">
              <w:rPr>
                <w:rFonts w:ascii="Times New Roman" w:hAnsi="Times New Roman"/>
              </w:rPr>
              <w:t>с</w:t>
            </w:r>
            <w:r w:rsidRPr="009D7F6B">
              <w:rPr>
                <w:rFonts w:ascii="Times New Roman" w:hAnsi="Times New Roman"/>
              </w:rPr>
              <w:t>тительностью</w:t>
            </w:r>
          </w:p>
          <w:p w:rsidR="009D7F6B" w:rsidRPr="009D7F6B" w:rsidRDefault="009D7F6B" w:rsidP="009D7F6B">
            <w:pPr>
              <w:autoSpaceDE w:val="0"/>
              <w:autoSpaceDN w:val="0"/>
              <w:adjustRightInd w:val="0"/>
              <w:spacing w:after="0" w:line="240" w:lineRule="auto"/>
              <w:rPr>
                <w:rFonts w:ascii="Times New Roman" w:hAnsi="Times New Roman"/>
              </w:rPr>
            </w:pPr>
          </w:p>
        </w:tc>
        <w:tc>
          <w:tcPr>
            <w:tcW w:w="983"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lastRenderedPageBreak/>
              <w:t>проце</w:t>
            </w:r>
            <w:r w:rsidRPr="009D7F6B">
              <w:rPr>
                <w:rFonts w:ascii="Times New Roman" w:hAnsi="Times New Roman"/>
              </w:rPr>
              <w:t>н</w:t>
            </w:r>
            <w:r w:rsidRPr="009D7F6B">
              <w:rPr>
                <w:rFonts w:ascii="Times New Roman" w:hAnsi="Times New Roman"/>
              </w:rPr>
              <w:t>ты</w:t>
            </w:r>
          </w:p>
        </w:tc>
        <w:tc>
          <w:tcPr>
            <w:tcW w:w="1134" w:type="dxa"/>
          </w:tcPr>
          <w:p w:rsidR="009D7F6B" w:rsidRPr="009D7F6B" w:rsidRDefault="009D7F6B" w:rsidP="009D7F6B">
            <w:pPr>
              <w:autoSpaceDE w:val="0"/>
              <w:autoSpaceDN w:val="0"/>
              <w:adjustRightInd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9D7F6B" w:rsidP="009D7F6B">
            <w:pPr>
              <w:widowControl w:val="0"/>
              <w:autoSpaceDE w:val="0"/>
              <w:autoSpaceDN w:val="0"/>
              <w:spacing w:after="0" w:line="240" w:lineRule="auto"/>
              <w:rPr>
                <w:rFonts w:ascii="Times New Roman" w:eastAsiaTheme="minorEastAsia" w:hAnsi="Times New Roman"/>
              </w:rPr>
            </w:pPr>
            <w:r w:rsidRPr="009D7F6B">
              <w:rPr>
                <w:rFonts w:ascii="Times New Roman" w:eastAsiaTheme="minorEastAsia" w:hAnsi="Times New Roman"/>
              </w:rPr>
              <w:t>постановление админ</w:t>
            </w:r>
            <w:r w:rsidRPr="009D7F6B">
              <w:rPr>
                <w:rFonts w:ascii="Times New Roman" w:eastAsiaTheme="minorEastAsia" w:hAnsi="Times New Roman"/>
              </w:rPr>
              <w:t>и</w:t>
            </w:r>
            <w:r w:rsidRPr="009D7F6B">
              <w:rPr>
                <w:rFonts w:ascii="Times New Roman" w:eastAsiaTheme="minorEastAsia" w:hAnsi="Times New Roman"/>
              </w:rPr>
              <w:t xml:space="preserve">страции города от 19.01.2023 № 30 </w:t>
            </w:r>
          </w:p>
          <w:p w:rsidR="009D7F6B" w:rsidRPr="009D7F6B" w:rsidRDefault="009D7F6B" w:rsidP="009D7F6B">
            <w:pPr>
              <w:widowControl w:val="0"/>
              <w:autoSpaceDE w:val="0"/>
              <w:autoSpaceDN w:val="0"/>
              <w:spacing w:after="0" w:line="240" w:lineRule="auto"/>
              <w:rPr>
                <w:rFonts w:ascii="Times New Roman" w:eastAsiaTheme="minorEastAsia" w:hAnsi="Times New Roman"/>
              </w:rPr>
            </w:pPr>
            <w:r w:rsidRPr="009D7F6B">
              <w:rPr>
                <w:rFonts w:ascii="Times New Roman" w:eastAsiaTheme="minorEastAsia" w:hAnsi="Times New Roman"/>
              </w:rPr>
              <w:t>«Об утверждении Лесох</w:t>
            </w:r>
            <w:r w:rsidRPr="009D7F6B">
              <w:rPr>
                <w:rFonts w:ascii="Times New Roman" w:eastAsiaTheme="minorEastAsia" w:hAnsi="Times New Roman"/>
              </w:rPr>
              <w:t>о</w:t>
            </w:r>
            <w:r w:rsidRPr="009D7F6B">
              <w:rPr>
                <w:rFonts w:ascii="Times New Roman" w:eastAsiaTheme="minorEastAsia" w:hAnsi="Times New Roman"/>
              </w:rPr>
              <w:lastRenderedPageBreak/>
              <w:t>зяйственного регламента Городского лесничества города Красноярска», да</w:t>
            </w:r>
            <w:r w:rsidRPr="009D7F6B">
              <w:rPr>
                <w:rFonts w:ascii="Times New Roman" w:eastAsiaTheme="minorEastAsia" w:hAnsi="Times New Roman"/>
              </w:rPr>
              <w:t>н</w:t>
            </w:r>
            <w:r w:rsidRPr="009D7F6B">
              <w:rPr>
                <w:rFonts w:ascii="Times New Roman" w:eastAsiaTheme="minorEastAsia" w:hAnsi="Times New Roman"/>
              </w:rPr>
              <w:t>ные федеральной стат</w:t>
            </w:r>
            <w:r w:rsidRPr="009D7F6B">
              <w:rPr>
                <w:rFonts w:ascii="Times New Roman" w:eastAsiaTheme="minorEastAsia" w:hAnsi="Times New Roman"/>
              </w:rPr>
              <w:t>и</w:t>
            </w:r>
            <w:r w:rsidRPr="009D7F6B">
              <w:rPr>
                <w:rFonts w:ascii="Times New Roman" w:eastAsiaTheme="minorEastAsia" w:hAnsi="Times New Roman"/>
              </w:rPr>
              <w:t>стической отчетности (форма № 1-КХ – приказ Федеральной службы го</w:t>
            </w:r>
            <w:r w:rsidRPr="009D7F6B">
              <w:rPr>
                <w:rFonts w:ascii="Times New Roman" w:eastAsiaTheme="minorEastAsia" w:hAnsi="Times New Roman"/>
              </w:rPr>
              <w:t>с</w:t>
            </w:r>
            <w:r w:rsidRPr="009D7F6B">
              <w:rPr>
                <w:rFonts w:ascii="Times New Roman" w:eastAsiaTheme="minorEastAsia" w:hAnsi="Times New Roman"/>
              </w:rPr>
              <w:t>ударственной статистики Министерства экономич</w:t>
            </w:r>
            <w:r w:rsidRPr="009D7F6B">
              <w:rPr>
                <w:rFonts w:ascii="Times New Roman" w:eastAsiaTheme="minorEastAsia" w:hAnsi="Times New Roman"/>
              </w:rPr>
              <w:t>е</w:t>
            </w:r>
            <w:r w:rsidRPr="009D7F6B">
              <w:rPr>
                <w:rFonts w:ascii="Times New Roman" w:eastAsiaTheme="minorEastAsia" w:hAnsi="Times New Roman"/>
              </w:rPr>
              <w:t>ского развития Российской Федерации от 27.07.2018 № 462 «Об утверждении статистического инстр</w:t>
            </w:r>
            <w:r w:rsidRPr="009D7F6B">
              <w:rPr>
                <w:rFonts w:ascii="Times New Roman" w:eastAsiaTheme="minorEastAsia" w:hAnsi="Times New Roman"/>
              </w:rPr>
              <w:t>у</w:t>
            </w:r>
            <w:r w:rsidRPr="009D7F6B">
              <w:rPr>
                <w:rFonts w:ascii="Times New Roman" w:eastAsiaTheme="minorEastAsia" w:hAnsi="Times New Roman"/>
              </w:rPr>
              <w:t>ментария для организации федерального статистич</w:t>
            </w:r>
            <w:r w:rsidRPr="009D7F6B">
              <w:rPr>
                <w:rFonts w:ascii="Times New Roman" w:eastAsiaTheme="minorEastAsia" w:hAnsi="Times New Roman"/>
              </w:rPr>
              <w:t>е</w:t>
            </w:r>
            <w:r w:rsidRPr="009D7F6B">
              <w:rPr>
                <w:rFonts w:ascii="Times New Roman" w:eastAsiaTheme="minorEastAsia" w:hAnsi="Times New Roman"/>
              </w:rPr>
              <w:t>ского наблюдения за стр</w:t>
            </w:r>
            <w:r w:rsidRPr="009D7F6B">
              <w:rPr>
                <w:rFonts w:ascii="Times New Roman" w:eastAsiaTheme="minorEastAsia" w:hAnsi="Times New Roman"/>
              </w:rPr>
              <w:t>о</w:t>
            </w:r>
            <w:r w:rsidRPr="009D7F6B">
              <w:rPr>
                <w:rFonts w:ascii="Times New Roman" w:eastAsiaTheme="minorEastAsia" w:hAnsi="Times New Roman"/>
              </w:rPr>
              <w:t>ительством, инвестициями в нефинансовые активы и жилищно-</w:t>
            </w:r>
            <w:proofErr w:type="spellStart"/>
            <w:r w:rsidRPr="009D7F6B">
              <w:rPr>
                <w:rFonts w:ascii="Times New Roman" w:eastAsiaTheme="minorEastAsia" w:hAnsi="Times New Roman"/>
              </w:rPr>
              <w:t>коммуналь</w:t>
            </w:r>
            <w:proofErr w:type="spellEnd"/>
            <w:r w:rsidRPr="009D7F6B">
              <w:rPr>
                <w:rFonts w:ascii="Times New Roman" w:eastAsiaTheme="minorEastAsia" w:hAnsi="Times New Roman"/>
              </w:rPr>
              <w:t>-</w:t>
            </w:r>
            <w:proofErr w:type="spellStart"/>
            <w:r w:rsidRPr="009D7F6B">
              <w:rPr>
                <w:rFonts w:ascii="Times New Roman" w:eastAsiaTheme="minorEastAsia" w:hAnsi="Times New Roman"/>
              </w:rPr>
              <w:t>ным</w:t>
            </w:r>
            <w:proofErr w:type="spellEnd"/>
            <w:r w:rsidRPr="009D7F6B">
              <w:rPr>
                <w:rFonts w:ascii="Times New Roman" w:eastAsiaTheme="minorEastAsia" w:hAnsi="Times New Roman"/>
              </w:rPr>
              <w:t xml:space="preserve"> хозяйством», муниципал</w:t>
            </w:r>
            <w:r w:rsidRPr="009D7F6B">
              <w:rPr>
                <w:rFonts w:ascii="Times New Roman" w:eastAsiaTheme="minorEastAsia" w:hAnsi="Times New Roman"/>
              </w:rPr>
              <w:t>ь</w:t>
            </w:r>
            <w:r w:rsidRPr="009D7F6B">
              <w:rPr>
                <w:rFonts w:ascii="Times New Roman" w:eastAsiaTheme="minorEastAsia" w:hAnsi="Times New Roman"/>
              </w:rPr>
              <w:t>ный контракт на выполн</w:t>
            </w:r>
            <w:r w:rsidRPr="009D7F6B">
              <w:rPr>
                <w:rFonts w:ascii="Times New Roman" w:eastAsiaTheme="minorEastAsia" w:hAnsi="Times New Roman"/>
              </w:rPr>
              <w:t>е</w:t>
            </w:r>
            <w:r w:rsidRPr="009D7F6B">
              <w:rPr>
                <w:rFonts w:ascii="Times New Roman" w:eastAsiaTheme="minorEastAsia" w:hAnsi="Times New Roman"/>
              </w:rPr>
              <w:t>ние работ; акт о приемке выполненных работ к м</w:t>
            </w:r>
            <w:r w:rsidRPr="009D7F6B">
              <w:rPr>
                <w:rFonts w:ascii="Times New Roman" w:eastAsiaTheme="minorEastAsia" w:hAnsi="Times New Roman"/>
              </w:rPr>
              <w:t>у</w:t>
            </w:r>
            <w:r w:rsidRPr="009D7F6B">
              <w:rPr>
                <w:rFonts w:ascii="Times New Roman" w:eastAsiaTheme="minorEastAsia" w:hAnsi="Times New Roman"/>
              </w:rPr>
              <w:t>ниципальному контракту</w:t>
            </w:r>
          </w:p>
        </w:tc>
        <w:tc>
          <w:tcPr>
            <w:tcW w:w="1353" w:type="dxa"/>
          </w:tcPr>
          <w:p w:rsidR="009D7F6B" w:rsidRPr="009D7F6B" w:rsidRDefault="009D7F6B" w:rsidP="009D7F6B">
            <w:pPr>
              <w:autoSpaceDE w:val="0"/>
              <w:autoSpaceDN w:val="0"/>
              <w:adjustRightInd w:val="0"/>
              <w:spacing w:after="0" w:line="240" w:lineRule="auto"/>
              <w:jc w:val="center"/>
              <w:rPr>
                <w:rFonts w:ascii="Times New Roman" w:hAnsi="Times New Roman"/>
                <w:lang w:val="en-US"/>
              </w:rPr>
            </w:pPr>
            <w:r w:rsidRPr="009D7F6B">
              <w:rPr>
                <w:rFonts w:ascii="Times New Roman" w:hAnsi="Times New Roman"/>
              </w:rPr>
              <w:lastRenderedPageBreak/>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0,001</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shd w:val="clear" w:color="auto" w:fill="FFFFFF" w:themeFill="background1"/>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shd w:val="clear" w:color="auto" w:fill="FFFFFF" w:themeFill="background1"/>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0" w:type="dxa"/>
            <w:shd w:val="clear" w:color="auto" w:fill="FFFFFF" w:themeFill="background1"/>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49</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Показатель.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Доля кладбищ города,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на </w:t>
            </w:r>
            <w:proofErr w:type="gramStart"/>
            <w:r w:rsidRPr="009D7F6B">
              <w:rPr>
                <w:rFonts w:ascii="Times New Roman" w:hAnsi="Times New Roman"/>
              </w:rPr>
              <w:t>которых</w:t>
            </w:r>
            <w:proofErr w:type="gramEnd"/>
            <w:r w:rsidRPr="009D7F6B">
              <w:rPr>
                <w:rFonts w:ascii="Times New Roman" w:hAnsi="Times New Roman"/>
              </w:rPr>
              <w:t xml:space="preserve"> проводя</w:t>
            </w:r>
            <w:r w:rsidRPr="009D7F6B">
              <w:rPr>
                <w:rFonts w:ascii="Times New Roman" w:hAnsi="Times New Roman"/>
              </w:rPr>
              <w:t>т</w:t>
            </w:r>
            <w:r w:rsidRPr="009D7F6B">
              <w:rPr>
                <w:rFonts w:ascii="Times New Roman" w:hAnsi="Times New Roman"/>
              </w:rPr>
              <w:t>ся работы по соде</w:t>
            </w:r>
            <w:r w:rsidRPr="009D7F6B">
              <w:rPr>
                <w:rFonts w:ascii="Times New Roman" w:hAnsi="Times New Roman"/>
              </w:rPr>
              <w:t>р</w:t>
            </w:r>
            <w:r w:rsidRPr="009D7F6B">
              <w:rPr>
                <w:rFonts w:ascii="Times New Roman" w:hAnsi="Times New Roman"/>
              </w:rPr>
              <w:t xml:space="preserve">жанию,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к общему количеству кладбищ города</w:t>
            </w: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проце</w:t>
            </w:r>
            <w:r w:rsidRPr="009D7F6B">
              <w:rPr>
                <w:rFonts w:ascii="Times New Roman" w:hAnsi="Times New Roman"/>
              </w:rPr>
              <w:t>н</w:t>
            </w:r>
            <w:r w:rsidRPr="009D7F6B">
              <w:rPr>
                <w:rFonts w:ascii="Times New Roman" w:hAnsi="Times New Roman"/>
              </w:rPr>
              <w:t>ты</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ведомственная отчетность: приказ </w:t>
            </w:r>
            <w:proofErr w:type="gramStart"/>
            <w:r w:rsidRPr="009D7F6B">
              <w:rPr>
                <w:rFonts w:ascii="Times New Roman" w:hAnsi="Times New Roman"/>
              </w:rPr>
              <w:t>руководителя д</w:t>
            </w:r>
            <w:r w:rsidRPr="009D7F6B">
              <w:rPr>
                <w:rFonts w:ascii="Times New Roman" w:hAnsi="Times New Roman"/>
              </w:rPr>
              <w:t>е</w:t>
            </w:r>
            <w:r w:rsidRPr="009D7F6B">
              <w:rPr>
                <w:rFonts w:ascii="Times New Roman" w:hAnsi="Times New Roman"/>
              </w:rPr>
              <w:t>партамента городского хозяйства администрации города</w:t>
            </w:r>
            <w:proofErr w:type="gramEnd"/>
            <w:r w:rsidRPr="009D7F6B">
              <w:rPr>
                <w:rFonts w:ascii="Times New Roman" w:hAnsi="Times New Roman"/>
              </w:rPr>
              <w:t xml:space="preserve"> от 05.11.2018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631/1 «Об утверждении типовой формы отчетн</w:t>
            </w:r>
            <w:r w:rsidRPr="009D7F6B">
              <w:rPr>
                <w:rFonts w:ascii="Times New Roman" w:hAnsi="Times New Roman"/>
              </w:rPr>
              <w:t>о</w:t>
            </w:r>
            <w:r w:rsidRPr="009D7F6B">
              <w:rPr>
                <w:rFonts w:ascii="Times New Roman" w:hAnsi="Times New Roman"/>
              </w:rPr>
              <w:t>сти о целевых индикаторах и показателях результ</w:t>
            </w:r>
            <w:r w:rsidRPr="009D7F6B">
              <w:rPr>
                <w:rFonts w:ascii="Times New Roman" w:hAnsi="Times New Roman"/>
              </w:rPr>
              <w:t>а</w:t>
            </w:r>
            <w:r w:rsidRPr="009D7F6B">
              <w:rPr>
                <w:rFonts w:ascii="Times New Roman" w:hAnsi="Times New Roman"/>
              </w:rPr>
              <w:t>тивности муниципальной программы «Развитие ж</w:t>
            </w:r>
            <w:r w:rsidRPr="009D7F6B">
              <w:rPr>
                <w:rFonts w:ascii="Times New Roman" w:hAnsi="Times New Roman"/>
              </w:rPr>
              <w:t>и</w:t>
            </w:r>
            <w:r w:rsidRPr="009D7F6B">
              <w:rPr>
                <w:rFonts w:ascii="Times New Roman" w:hAnsi="Times New Roman"/>
              </w:rPr>
              <w:t>лищно-коммунального х</w:t>
            </w:r>
            <w:r w:rsidRPr="009D7F6B">
              <w:rPr>
                <w:rFonts w:ascii="Times New Roman" w:hAnsi="Times New Roman"/>
              </w:rPr>
              <w:t>о</w:t>
            </w:r>
            <w:r w:rsidRPr="009D7F6B">
              <w:rPr>
                <w:rFonts w:ascii="Times New Roman" w:hAnsi="Times New Roman"/>
              </w:rPr>
              <w:lastRenderedPageBreak/>
              <w:t>зяйства и дорожного ко</w:t>
            </w:r>
            <w:r w:rsidRPr="009D7F6B">
              <w:rPr>
                <w:rFonts w:ascii="Times New Roman" w:hAnsi="Times New Roman"/>
              </w:rPr>
              <w:t>м</w:t>
            </w:r>
            <w:r w:rsidRPr="009D7F6B">
              <w:rPr>
                <w:rFonts w:ascii="Times New Roman" w:hAnsi="Times New Roman"/>
              </w:rPr>
              <w:t>плекса города Красноя</w:t>
            </w:r>
            <w:r w:rsidRPr="009D7F6B">
              <w:rPr>
                <w:rFonts w:ascii="Times New Roman" w:hAnsi="Times New Roman"/>
              </w:rPr>
              <w:t>р</w:t>
            </w:r>
            <w:r w:rsidRPr="009D7F6B">
              <w:rPr>
                <w:rFonts w:ascii="Times New Roman" w:hAnsi="Times New Roman"/>
              </w:rPr>
              <w:t>ска»</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100,00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50</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Показатель.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Доля трупов, подн</w:t>
            </w:r>
            <w:r w:rsidRPr="009D7F6B">
              <w:rPr>
                <w:rFonts w:ascii="Times New Roman" w:hAnsi="Times New Roman"/>
              </w:rPr>
              <w:t>я</w:t>
            </w:r>
            <w:r w:rsidRPr="009D7F6B">
              <w:rPr>
                <w:rFonts w:ascii="Times New Roman" w:hAnsi="Times New Roman"/>
              </w:rPr>
              <w:t xml:space="preserve">тых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с мест происшествий и доставленных в морг, к общему кол</w:t>
            </w:r>
            <w:r w:rsidRPr="009D7F6B">
              <w:rPr>
                <w:rFonts w:ascii="Times New Roman" w:hAnsi="Times New Roman"/>
              </w:rPr>
              <w:t>и</w:t>
            </w:r>
            <w:r w:rsidRPr="009D7F6B">
              <w:rPr>
                <w:rFonts w:ascii="Times New Roman" w:hAnsi="Times New Roman"/>
              </w:rPr>
              <w:t xml:space="preserve">честву трупов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на местах происш</w:t>
            </w:r>
            <w:r w:rsidRPr="009D7F6B">
              <w:rPr>
                <w:rFonts w:ascii="Times New Roman" w:hAnsi="Times New Roman"/>
              </w:rPr>
              <w:t>е</w:t>
            </w:r>
            <w:r w:rsidRPr="009D7F6B">
              <w:rPr>
                <w:rFonts w:ascii="Times New Roman" w:hAnsi="Times New Roman"/>
              </w:rPr>
              <w:t>ствий</w:t>
            </w:r>
          </w:p>
          <w:p w:rsidR="009D7F6B" w:rsidRPr="009D7F6B" w:rsidRDefault="009D7F6B" w:rsidP="009D7F6B">
            <w:pPr>
              <w:widowControl w:val="0"/>
              <w:autoSpaceDE w:val="0"/>
              <w:autoSpaceDN w:val="0"/>
              <w:spacing w:after="0" w:line="240" w:lineRule="auto"/>
              <w:rPr>
                <w:rFonts w:ascii="Times New Roman" w:hAnsi="Times New Roman"/>
              </w:rPr>
            </w:pP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проце</w:t>
            </w:r>
            <w:r w:rsidRPr="009D7F6B">
              <w:rPr>
                <w:rFonts w:ascii="Times New Roman" w:hAnsi="Times New Roman"/>
              </w:rPr>
              <w:t>н</w:t>
            </w:r>
            <w:r w:rsidRPr="009D7F6B">
              <w:rPr>
                <w:rFonts w:ascii="Times New Roman" w:hAnsi="Times New Roman"/>
              </w:rPr>
              <w:t>ты</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E87659" w:rsidP="009D7F6B">
            <w:pPr>
              <w:widowControl w:val="0"/>
              <w:autoSpaceDE w:val="0"/>
              <w:autoSpaceDN w:val="0"/>
              <w:spacing w:after="0" w:line="240" w:lineRule="auto"/>
              <w:rPr>
                <w:rFonts w:ascii="Times New Roman" w:hAnsi="Times New Roman"/>
              </w:rPr>
            </w:pPr>
            <w:hyperlink r:id="rId83" w:history="1">
              <w:r w:rsidR="009D7F6B" w:rsidRPr="009D7F6B">
                <w:rPr>
                  <w:rFonts w:ascii="Times New Roman" w:hAnsi="Times New Roman"/>
                </w:rPr>
                <w:t>распоряжение</w:t>
              </w:r>
            </w:hyperlink>
            <w:r w:rsidR="009D7F6B" w:rsidRPr="009D7F6B">
              <w:rPr>
                <w:rFonts w:ascii="Times New Roman" w:hAnsi="Times New Roman"/>
              </w:rPr>
              <w:t xml:space="preserve"> Главы гор</w:t>
            </w:r>
            <w:r w:rsidR="009D7F6B" w:rsidRPr="009D7F6B">
              <w:rPr>
                <w:rFonts w:ascii="Times New Roman" w:hAnsi="Times New Roman"/>
              </w:rPr>
              <w:t>о</w:t>
            </w:r>
            <w:r w:rsidR="009D7F6B" w:rsidRPr="009D7F6B">
              <w:rPr>
                <w:rFonts w:ascii="Times New Roman" w:hAnsi="Times New Roman"/>
              </w:rPr>
              <w:t xml:space="preserve">да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от 26.02.2007 № 46-р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«Об утверждении Пол</w:t>
            </w:r>
            <w:r w:rsidRPr="009D7F6B">
              <w:rPr>
                <w:rFonts w:ascii="Times New Roman" w:hAnsi="Times New Roman"/>
              </w:rPr>
              <w:t>о</w:t>
            </w:r>
            <w:r w:rsidRPr="009D7F6B">
              <w:rPr>
                <w:rFonts w:ascii="Times New Roman" w:hAnsi="Times New Roman"/>
              </w:rPr>
              <w:t xml:space="preserve">жения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об администрации района в городе Красноярске»</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100,00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51</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Показатель.</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Площадь мест масс</w:t>
            </w:r>
            <w:r w:rsidRPr="009D7F6B">
              <w:rPr>
                <w:rFonts w:ascii="Times New Roman" w:hAnsi="Times New Roman"/>
              </w:rPr>
              <w:t>о</w:t>
            </w:r>
            <w:r w:rsidRPr="009D7F6B">
              <w:rPr>
                <w:rFonts w:ascii="Times New Roman" w:hAnsi="Times New Roman"/>
              </w:rPr>
              <w:t>вого отдыха насел</w:t>
            </w:r>
            <w:r w:rsidRPr="009D7F6B">
              <w:rPr>
                <w:rFonts w:ascii="Times New Roman" w:hAnsi="Times New Roman"/>
              </w:rPr>
              <w:t>е</w:t>
            </w:r>
            <w:r w:rsidRPr="009D7F6B">
              <w:rPr>
                <w:rFonts w:ascii="Times New Roman" w:hAnsi="Times New Roman"/>
              </w:rPr>
              <w:t xml:space="preserve">ния, подвергнутых </w:t>
            </w:r>
            <w:proofErr w:type="spellStart"/>
            <w:r w:rsidRPr="009D7F6B">
              <w:rPr>
                <w:rFonts w:ascii="Times New Roman" w:hAnsi="Times New Roman"/>
              </w:rPr>
              <w:t>акарицидной</w:t>
            </w:r>
            <w:proofErr w:type="spellEnd"/>
            <w:r w:rsidRPr="009D7F6B">
              <w:rPr>
                <w:rFonts w:ascii="Times New Roman" w:hAnsi="Times New Roman"/>
              </w:rPr>
              <w:t xml:space="preserve"> обр</w:t>
            </w:r>
            <w:r w:rsidRPr="009D7F6B">
              <w:rPr>
                <w:rFonts w:ascii="Times New Roman" w:hAnsi="Times New Roman"/>
              </w:rPr>
              <w:t>а</w:t>
            </w:r>
            <w:r w:rsidRPr="009D7F6B">
              <w:rPr>
                <w:rFonts w:ascii="Times New Roman" w:hAnsi="Times New Roman"/>
              </w:rPr>
              <w:t>ботке</w:t>
            </w:r>
          </w:p>
          <w:p w:rsidR="009D7F6B" w:rsidRPr="009D7F6B" w:rsidRDefault="009D7F6B" w:rsidP="009D7F6B">
            <w:pPr>
              <w:widowControl w:val="0"/>
              <w:autoSpaceDE w:val="0"/>
              <w:autoSpaceDN w:val="0"/>
              <w:spacing w:after="0" w:line="240" w:lineRule="auto"/>
              <w:rPr>
                <w:rFonts w:ascii="Times New Roman" w:hAnsi="Times New Roman"/>
              </w:rPr>
            </w:pP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га</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 xml:space="preserve">утвержденный перечень мест массового отдыха населения, подлежащих </w:t>
            </w:r>
            <w:proofErr w:type="spellStart"/>
            <w:r w:rsidRPr="009D7F6B">
              <w:rPr>
                <w:rFonts w:ascii="Times New Roman" w:hAnsi="Times New Roman"/>
              </w:rPr>
              <w:t>акарицидным</w:t>
            </w:r>
            <w:proofErr w:type="spellEnd"/>
            <w:r w:rsidRPr="009D7F6B">
              <w:rPr>
                <w:rFonts w:ascii="Times New Roman" w:hAnsi="Times New Roman"/>
              </w:rPr>
              <w:t xml:space="preserve"> обработкам, с целью создания условий для массового отдыха населения в Красноярском крае, утвержденный Управлением </w:t>
            </w:r>
            <w:proofErr w:type="spellStart"/>
            <w:r w:rsidRPr="009D7F6B">
              <w:rPr>
                <w:rFonts w:ascii="Times New Roman" w:hAnsi="Times New Roman"/>
              </w:rPr>
              <w:t>Роспотре</w:t>
            </w:r>
            <w:r w:rsidRPr="009D7F6B">
              <w:rPr>
                <w:rFonts w:ascii="Times New Roman" w:hAnsi="Times New Roman"/>
              </w:rPr>
              <w:t>б</w:t>
            </w:r>
            <w:r w:rsidRPr="009D7F6B">
              <w:rPr>
                <w:rFonts w:ascii="Times New Roman" w:hAnsi="Times New Roman"/>
              </w:rPr>
              <w:t>надзора</w:t>
            </w:r>
            <w:proofErr w:type="spellEnd"/>
            <w:r w:rsidRPr="009D7F6B">
              <w:rPr>
                <w:rFonts w:ascii="Times New Roman" w:hAnsi="Times New Roman"/>
              </w:rPr>
              <w:t xml:space="preserve"> по Красноярскому краю и министерством здравоохранения по Кра</w:t>
            </w:r>
            <w:r w:rsidRPr="009D7F6B">
              <w:rPr>
                <w:rFonts w:ascii="Times New Roman" w:hAnsi="Times New Roman"/>
              </w:rPr>
              <w:t>с</w:t>
            </w:r>
            <w:r w:rsidRPr="009D7F6B">
              <w:rPr>
                <w:rFonts w:ascii="Times New Roman" w:hAnsi="Times New Roman"/>
              </w:rPr>
              <w:t>ноярскому краю</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489,31</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0"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52</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животных без владельцев, нах</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дящихся на пожи</w:t>
            </w:r>
            <w:r w:rsidRPr="009D7F6B">
              <w:rPr>
                <w:rFonts w:ascii="Times New Roman" w:eastAsiaTheme="minorHAnsi" w:hAnsi="Times New Roman" w:cstheme="minorBidi"/>
                <w:lang w:eastAsia="en-US"/>
              </w:rPr>
              <w:t>з</w:t>
            </w:r>
            <w:r w:rsidRPr="009D7F6B">
              <w:rPr>
                <w:rFonts w:ascii="Times New Roman" w:eastAsiaTheme="minorHAnsi" w:hAnsi="Times New Roman" w:cstheme="minorBidi"/>
                <w:lang w:eastAsia="en-US"/>
              </w:rPr>
              <w:t>ненном содержании</w:t>
            </w:r>
          </w:p>
        </w:tc>
        <w:tc>
          <w:tcPr>
            <w:tcW w:w="98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муниципальный контракт на выполнение работ; в</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домственная отчетность: приказ руководителя 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партамента городского</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хозяйства администрации города от 05.11.2018 № 631/1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«Об утверждении типовой формы отчетности о цел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lastRenderedPageBreak/>
              <w:t>вых индикаторах и показ</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телях результативности муниципальной програ</w:t>
            </w:r>
            <w:r w:rsidRPr="009D7F6B">
              <w:rPr>
                <w:rFonts w:ascii="Times New Roman" w:eastAsiaTheme="minorHAnsi" w:hAnsi="Times New Roman" w:cstheme="minorBidi"/>
                <w:lang w:eastAsia="en-US"/>
              </w:rPr>
              <w:t>м</w:t>
            </w:r>
            <w:r w:rsidRPr="009D7F6B">
              <w:rPr>
                <w:rFonts w:ascii="Times New Roman" w:eastAsiaTheme="minorHAnsi" w:hAnsi="Times New Roman" w:cstheme="minorBidi"/>
                <w:lang w:eastAsia="en-US"/>
              </w:rPr>
              <w:t>мы «Развитие жилищно-коммунального хозяйства и дорожного комплекса города Красноярска»</w:t>
            </w:r>
          </w:p>
        </w:tc>
        <w:tc>
          <w:tcPr>
            <w:tcW w:w="135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865</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53</w:t>
            </w:r>
          </w:p>
        </w:tc>
        <w:tc>
          <w:tcPr>
            <w:tcW w:w="2245"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Показатель.</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Общее количество отловленных живо</w:t>
            </w:r>
            <w:r w:rsidRPr="009D7F6B">
              <w:rPr>
                <w:rFonts w:ascii="Times New Roman" w:hAnsi="Times New Roman"/>
              </w:rPr>
              <w:t>т</w:t>
            </w:r>
            <w:r w:rsidRPr="009D7F6B">
              <w:rPr>
                <w:rFonts w:ascii="Times New Roman" w:hAnsi="Times New Roman"/>
              </w:rPr>
              <w:t>ных</w:t>
            </w: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ед.</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0,00</w:t>
            </w:r>
          </w:p>
        </w:tc>
        <w:tc>
          <w:tcPr>
            <w:tcW w:w="2703" w:type="dxa"/>
          </w:tcPr>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муниципальный контракт на выполнение работ; в</w:t>
            </w:r>
            <w:r w:rsidRPr="009D7F6B">
              <w:rPr>
                <w:rFonts w:ascii="Times New Roman" w:hAnsi="Times New Roman"/>
              </w:rPr>
              <w:t>е</w:t>
            </w:r>
            <w:r w:rsidRPr="009D7F6B">
              <w:rPr>
                <w:rFonts w:ascii="Times New Roman" w:hAnsi="Times New Roman"/>
              </w:rPr>
              <w:t xml:space="preserve">домственная отчетность: приказ </w:t>
            </w:r>
            <w:proofErr w:type="gramStart"/>
            <w:r w:rsidRPr="009D7F6B">
              <w:rPr>
                <w:rFonts w:ascii="Times New Roman" w:hAnsi="Times New Roman"/>
              </w:rPr>
              <w:t>руководителя д</w:t>
            </w:r>
            <w:r w:rsidRPr="009D7F6B">
              <w:rPr>
                <w:rFonts w:ascii="Times New Roman" w:hAnsi="Times New Roman"/>
              </w:rPr>
              <w:t>е</w:t>
            </w:r>
            <w:r w:rsidRPr="009D7F6B">
              <w:rPr>
                <w:rFonts w:ascii="Times New Roman" w:hAnsi="Times New Roman"/>
              </w:rPr>
              <w:t>партамента городского хозяйства администрации города</w:t>
            </w:r>
            <w:proofErr w:type="gramEnd"/>
            <w:r w:rsidRPr="009D7F6B">
              <w:rPr>
                <w:rFonts w:ascii="Times New Roman" w:hAnsi="Times New Roman"/>
              </w:rPr>
              <w:t xml:space="preserve"> от 05.11.2018 № 631/1 </w:t>
            </w:r>
          </w:p>
          <w:p w:rsidR="009D7F6B" w:rsidRPr="009D7F6B" w:rsidRDefault="009D7F6B" w:rsidP="009D7F6B">
            <w:pPr>
              <w:widowControl w:val="0"/>
              <w:autoSpaceDE w:val="0"/>
              <w:autoSpaceDN w:val="0"/>
              <w:spacing w:after="0" w:line="240" w:lineRule="auto"/>
              <w:rPr>
                <w:rFonts w:ascii="Times New Roman" w:hAnsi="Times New Roman"/>
              </w:rPr>
            </w:pPr>
            <w:r w:rsidRPr="009D7F6B">
              <w:rPr>
                <w:rFonts w:ascii="Times New Roman" w:hAnsi="Times New Roman"/>
              </w:rPr>
              <w:t>«Об утверждении типовой формы отчетности о цел</w:t>
            </w:r>
            <w:r w:rsidRPr="009D7F6B">
              <w:rPr>
                <w:rFonts w:ascii="Times New Roman" w:hAnsi="Times New Roman"/>
              </w:rPr>
              <w:t>е</w:t>
            </w:r>
            <w:r w:rsidRPr="009D7F6B">
              <w:rPr>
                <w:rFonts w:ascii="Times New Roman" w:hAnsi="Times New Roman"/>
              </w:rPr>
              <w:t>вых индикаторах и показ</w:t>
            </w:r>
            <w:r w:rsidRPr="009D7F6B">
              <w:rPr>
                <w:rFonts w:ascii="Times New Roman" w:hAnsi="Times New Roman"/>
              </w:rPr>
              <w:t>а</w:t>
            </w:r>
            <w:r w:rsidRPr="009D7F6B">
              <w:rPr>
                <w:rFonts w:ascii="Times New Roman" w:hAnsi="Times New Roman"/>
              </w:rPr>
              <w:t>телях результативности муниципальной програ</w:t>
            </w:r>
            <w:r w:rsidRPr="009D7F6B">
              <w:rPr>
                <w:rFonts w:ascii="Times New Roman" w:hAnsi="Times New Roman"/>
              </w:rPr>
              <w:t>м</w:t>
            </w:r>
            <w:r w:rsidRPr="009D7F6B">
              <w:rPr>
                <w:rFonts w:ascii="Times New Roman" w:hAnsi="Times New Roman"/>
              </w:rPr>
              <w:t>мы «Развитие жилищно-коммунального хозяйства и дорожного комплекса города Красноярска»</w:t>
            </w:r>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1223</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54</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Прирост профилакт</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ческих мероприятий по вопросам гражда</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ской обороны, чре</w:t>
            </w:r>
            <w:r w:rsidRPr="009D7F6B">
              <w:rPr>
                <w:rFonts w:ascii="Times New Roman" w:eastAsiaTheme="minorHAnsi" w:hAnsi="Times New Roman" w:cstheme="minorBidi"/>
                <w:lang w:eastAsia="en-US"/>
              </w:rPr>
              <w:t>з</w:t>
            </w:r>
            <w:r w:rsidRPr="009D7F6B">
              <w:rPr>
                <w:rFonts w:ascii="Times New Roman" w:eastAsiaTheme="minorHAnsi" w:hAnsi="Times New Roman" w:cstheme="minorBidi"/>
                <w:lang w:eastAsia="en-US"/>
              </w:rPr>
              <w:t>вычайных ситуаций и пожарной безопасн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сти в текущем году по отношению к пр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шлому году</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widowControl w:val="0"/>
              <w:autoSpaceDE w:val="0"/>
              <w:autoSpaceDN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Распоряжение админ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страции города «Об орг</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низации и проведении пропаганды знаний в обл</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сти гражданской обороны, пожарной безопасности и защиты населения от чре</w:t>
            </w:r>
            <w:r w:rsidRPr="009D7F6B">
              <w:rPr>
                <w:rFonts w:ascii="Times New Roman" w:eastAsiaTheme="minorHAnsi" w:hAnsi="Times New Roman" w:cstheme="minorBidi"/>
                <w:lang w:eastAsia="en-US"/>
              </w:rPr>
              <w:t>з</w:t>
            </w:r>
            <w:r w:rsidRPr="009D7F6B">
              <w:rPr>
                <w:rFonts w:ascii="Times New Roman" w:eastAsiaTheme="minorHAnsi" w:hAnsi="Times New Roman" w:cstheme="minorBidi"/>
                <w:lang w:eastAsia="en-US"/>
              </w:rPr>
              <w:t>вычайных ситуаций на территории города Кра</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 xml:space="preserve">ноярска» от 01.08.2024 №251-р, </w:t>
            </w:r>
            <w:proofErr w:type="gramStart"/>
            <w:r w:rsidRPr="009D7F6B">
              <w:rPr>
                <w:rFonts w:ascii="Times New Roman" w:eastAsiaTheme="minorHAnsi" w:hAnsi="Times New Roman" w:cstheme="minorBidi"/>
                <w:lang w:eastAsia="en-US"/>
              </w:rPr>
              <w:t>план-графики</w:t>
            </w:r>
            <w:proofErr w:type="gramEnd"/>
            <w:r w:rsidRPr="009D7F6B">
              <w:rPr>
                <w:rFonts w:ascii="Times New Roman" w:eastAsiaTheme="minorHAnsi" w:hAnsi="Times New Roman" w:cstheme="minorBidi"/>
                <w:lang w:eastAsia="en-US"/>
              </w:rPr>
              <w:t xml:space="preserve"> проведения мероприятий </w:t>
            </w:r>
            <w:r w:rsidRPr="009D7F6B">
              <w:rPr>
                <w:rFonts w:ascii="Times New Roman" w:eastAsiaTheme="minorHAnsi" w:hAnsi="Times New Roman" w:cstheme="minorBidi"/>
                <w:lang w:eastAsia="en-US"/>
              </w:rPr>
              <w:lastRenderedPageBreak/>
              <w:t>по пропаганде знаний в области гражданской об</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роны, чрезвычайных сит</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аций и пожарной безопа</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ности, утвержденные р</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ководителем районных администраций</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w:t>
            </w:r>
          </w:p>
        </w:tc>
        <w:tc>
          <w:tcPr>
            <w:tcW w:w="992"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993"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1046"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1046"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w:t>
            </w:r>
          </w:p>
        </w:tc>
        <w:tc>
          <w:tcPr>
            <w:tcW w:w="1040"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55</w:t>
            </w:r>
          </w:p>
        </w:tc>
        <w:tc>
          <w:tcPr>
            <w:tcW w:w="2245" w:type="dxa"/>
          </w:tcPr>
          <w:p w:rsidR="009D7F6B" w:rsidRPr="009D7F6B" w:rsidRDefault="009D7F6B" w:rsidP="009D7F6B">
            <w:pPr>
              <w:widowControl w:val="0"/>
              <w:autoSpaceDE w:val="0"/>
              <w:autoSpaceDN w:val="0"/>
              <w:spacing w:after="0" w:line="240" w:lineRule="auto"/>
              <w:rPr>
                <w:rFonts w:ascii="Times New Roman" w:eastAsiaTheme="minorHAnsi" w:hAnsi="Times New Roman"/>
                <w:lang w:eastAsia="en-US"/>
              </w:rPr>
            </w:pPr>
            <w:r w:rsidRPr="009D7F6B">
              <w:rPr>
                <w:rFonts w:ascii="Times New Roman" w:hAnsi="Times New Roman"/>
                <w:lang w:eastAsia="en-US"/>
              </w:rPr>
              <w:t>Показатель.</w:t>
            </w:r>
            <w:r w:rsidRPr="009D7F6B">
              <w:rPr>
                <w:rFonts w:ascii="Times New Roman" w:eastAsiaTheme="minorHAnsi" w:hAnsi="Times New Roman"/>
                <w:lang w:eastAsia="en-US"/>
              </w:rPr>
              <w:t xml:space="preserve"> </w:t>
            </w:r>
          </w:p>
          <w:p w:rsidR="009D7F6B" w:rsidRPr="009D7F6B" w:rsidRDefault="009D7F6B" w:rsidP="009D7F6B">
            <w:pPr>
              <w:widowControl w:val="0"/>
              <w:autoSpaceDE w:val="0"/>
              <w:autoSpaceDN w:val="0"/>
              <w:spacing w:after="0" w:line="240" w:lineRule="auto"/>
              <w:rPr>
                <w:rFonts w:ascii="Times New Roman" w:hAnsi="Times New Roman"/>
                <w:lang w:eastAsia="en-US"/>
              </w:rPr>
            </w:pPr>
            <w:r w:rsidRPr="009D7F6B">
              <w:rPr>
                <w:rFonts w:ascii="Times New Roman" w:hAnsi="Times New Roman"/>
                <w:lang w:eastAsia="en-US"/>
              </w:rPr>
              <w:t>Доля мест (площадок) накопления твердых коммунальных отх</w:t>
            </w:r>
            <w:r w:rsidRPr="009D7F6B">
              <w:rPr>
                <w:rFonts w:ascii="Times New Roman" w:hAnsi="Times New Roman"/>
                <w:lang w:eastAsia="en-US"/>
              </w:rPr>
              <w:t>о</w:t>
            </w:r>
            <w:r w:rsidRPr="009D7F6B">
              <w:rPr>
                <w:rFonts w:ascii="Times New Roman" w:hAnsi="Times New Roman"/>
                <w:lang w:eastAsia="en-US"/>
              </w:rPr>
              <w:t>дов, созданных в зоне индивидуальной ж</w:t>
            </w:r>
            <w:r w:rsidRPr="009D7F6B">
              <w:rPr>
                <w:rFonts w:ascii="Times New Roman" w:hAnsi="Times New Roman"/>
                <w:lang w:eastAsia="en-US"/>
              </w:rPr>
              <w:t>и</w:t>
            </w:r>
            <w:r w:rsidRPr="009D7F6B">
              <w:rPr>
                <w:rFonts w:ascii="Times New Roman" w:hAnsi="Times New Roman"/>
                <w:lang w:eastAsia="en-US"/>
              </w:rPr>
              <w:t>лой застройки, на к</w:t>
            </w:r>
            <w:r w:rsidRPr="009D7F6B">
              <w:rPr>
                <w:rFonts w:ascii="Times New Roman" w:hAnsi="Times New Roman"/>
                <w:lang w:eastAsia="en-US"/>
              </w:rPr>
              <w:t>о</w:t>
            </w:r>
            <w:r w:rsidRPr="009D7F6B">
              <w:rPr>
                <w:rFonts w:ascii="Times New Roman" w:hAnsi="Times New Roman"/>
                <w:lang w:eastAsia="en-US"/>
              </w:rPr>
              <w:t>торых выполняются работы по содерж</w:t>
            </w:r>
            <w:r w:rsidRPr="009D7F6B">
              <w:rPr>
                <w:rFonts w:ascii="Times New Roman" w:hAnsi="Times New Roman"/>
                <w:lang w:eastAsia="en-US"/>
              </w:rPr>
              <w:t>а</w:t>
            </w:r>
            <w:r w:rsidRPr="009D7F6B">
              <w:rPr>
                <w:rFonts w:ascii="Times New Roman" w:hAnsi="Times New Roman"/>
                <w:lang w:eastAsia="en-US"/>
              </w:rPr>
              <w:t>нию</w:t>
            </w:r>
          </w:p>
        </w:tc>
        <w:tc>
          <w:tcPr>
            <w:tcW w:w="983" w:type="dxa"/>
          </w:tcPr>
          <w:p w:rsidR="009D7F6B" w:rsidRPr="009D7F6B" w:rsidRDefault="009D7F6B" w:rsidP="009D7F6B">
            <w:pPr>
              <w:widowControl w:val="0"/>
              <w:autoSpaceDE w:val="0"/>
              <w:autoSpaceDN w:val="0"/>
              <w:spacing w:after="0" w:line="240" w:lineRule="auto"/>
              <w:jc w:val="center"/>
              <w:rPr>
                <w:rFonts w:ascii="Times New Roman" w:hAnsi="Times New Roman"/>
                <w:lang w:eastAsia="en-US"/>
              </w:rPr>
            </w:pPr>
            <w:r w:rsidRPr="009D7F6B">
              <w:rPr>
                <w:rFonts w:ascii="Times New Roman" w:hAnsi="Times New Roman"/>
                <w:lang w:eastAsia="en-US"/>
              </w:rPr>
              <w:t>проце</w:t>
            </w:r>
            <w:r w:rsidRPr="009D7F6B">
              <w:rPr>
                <w:rFonts w:ascii="Times New Roman" w:hAnsi="Times New Roman"/>
                <w:lang w:eastAsia="en-US"/>
              </w:rPr>
              <w:t>н</w:t>
            </w:r>
            <w:r w:rsidRPr="009D7F6B">
              <w:rPr>
                <w:rFonts w:ascii="Times New Roman" w:hAnsi="Times New Roman"/>
                <w:lang w:eastAsia="en-US"/>
              </w:rPr>
              <w:t>ты</w:t>
            </w:r>
          </w:p>
        </w:tc>
        <w:tc>
          <w:tcPr>
            <w:tcW w:w="1134" w:type="dxa"/>
          </w:tcPr>
          <w:p w:rsidR="009D7F6B" w:rsidRPr="009D7F6B" w:rsidRDefault="009D7F6B" w:rsidP="009D7F6B">
            <w:pPr>
              <w:widowControl w:val="0"/>
              <w:autoSpaceDE w:val="0"/>
              <w:autoSpaceDN w:val="0"/>
              <w:spacing w:after="0" w:line="240" w:lineRule="auto"/>
              <w:jc w:val="center"/>
              <w:rPr>
                <w:rFonts w:ascii="Times New Roman" w:hAnsi="Times New Roman"/>
                <w:lang w:eastAsia="en-US"/>
              </w:rPr>
            </w:pPr>
            <w:r w:rsidRPr="009D7F6B">
              <w:rPr>
                <w:rFonts w:ascii="Times New Roman" w:hAnsi="Times New Roman"/>
                <w:lang w:eastAsia="en-US"/>
              </w:rPr>
              <w:t>0,00</w:t>
            </w:r>
          </w:p>
        </w:tc>
        <w:tc>
          <w:tcPr>
            <w:tcW w:w="2703" w:type="dxa"/>
          </w:tcPr>
          <w:p w:rsidR="009D7F6B" w:rsidRPr="009D7F6B" w:rsidRDefault="009D7F6B" w:rsidP="009D7F6B">
            <w:pPr>
              <w:spacing w:after="0" w:line="240" w:lineRule="auto"/>
              <w:rPr>
                <w:rFonts w:ascii="Times New Roman" w:eastAsiaTheme="minorHAnsi" w:hAnsi="Times New Roman"/>
                <w:lang w:eastAsia="en-US"/>
              </w:rPr>
            </w:pPr>
            <w:proofErr w:type="gramStart"/>
            <w:r w:rsidRPr="009D7F6B">
              <w:rPr>
                <w:rFonts w:ascii="Times New Roman" w:eastAsiaTheme="minorHAnsi" w:hAnsi="Times New Roman"/>
                <w:lang w:eastAsia="en-US"/>
              </w:rPr>
              <w:t>распоряжение Главы гор</w:t>
            </w:r>
            <w:r w:rsidRPr="009D7F6B">
              <w:rPr>
                <w:rFonts w:ascii="Times New Roman" w:eastAsiaTheme="minorHAnsi" w:hAnsi="Times New Roman"/>
                <w:lang w:eastAsia="en-US"/>
              </w:rPr>
              <w:t>о</w:t>
            </w:r>
            <w:r w:rsidRPr="009D7F6B">
              <w:rPr>
                <w:rFonts w:ascii="Times New Roman" w:eastAsiaTheme="minorHAnsi" w:hAnsi="Times New Roman"/>
                <w:lang w:eastAsia="en-US"/>
              </w:rPr>
              <w:t>да от 26.02.2007 № 46-р «Об утверждении Пол</w:t>
            </w:r>
            <w:r w:rsidRPr="009D7F6B">
              <w:rPr>
                <w:rFonts w:ascii="Times New Roman" w:eastAsiaTheme="minorHAnsi" w:hAnsi="Times New Roman"/>
                <w:lang w:eastAsia="en-US"/>
              </w:rPr>
              <w:t>о</w:t>
            </w:r>
            <w:r w:rsidRPr="009D7F6B">
              <w:rPr>
                <w:rFonts w:ascii="Times New Roman" w:eastAsiaTheme="minorHAnsi" w:hAnsi="Times New Roman"/>
                <w:lang w:eastAsia="en-US"/>
              </w:rPr>
              <w:t>жения об администрации района в городе Красноя</w:t>
            </w:r>
            <w:r w:rsidRPr="009D7F6B">
              <w:rPr>
                <w:rFonts w:ascii="Times New Roman" w:eastAsiaTheme="minorHAnsi" w:hAnsi="Times New Roman"/>
                <w:lang w:eastAsia="en-US"/>
              </w:rPr>
              <w:t>р</w:t>
            </w:r>
            <w:r w:rsidRPr="009D7F6B">
              <w:rPr>
                <w:rFonts w:ascii="Times New Roman" w:eastAsiaTheme="minorHAnsi" w:hAnsi="Times New Roman"/>
                <w:lang w:eastAsia="en-US"/>
              </w:rPr>
              <w:t>ске»; распоряжение адм</w:t>
            </w:r>
            <w:r w:rsidRPr="009D7F6B">
              <w:rPr>
                <w:rFonts w:ascii="Times New Roman" w:eastAsiaTheme="minorHAnsi" w:hAnsi="Times New Roman"/>
                <w:lang w:eastAsia="en-US"/>
              </w:rPr>
              <w:t>и</w:t>
            </w:r>
            <w:r w:rsidRPr="009D7F6B">
              <w:rPr>
                <w:rFonts w:ascii="Times New Roman" w:eastAsiaTheme="minorHAnsi" w:hAnsi="Times New Roman"/>
                <w:lang w:eastAsia="en-US"/>
              </w:rPr>
              <w:t>нистрации города о созд</w:t>
            </w:r>
            <w:r w:rsidRPr="009D7F6B">
              <w:rPr>
                <w:rFonts w:ascii="Times New Roman" w:eastAsiaTheme="minorHAnsi" w:hAnsi="Times New Roman"/>
                <w:lang w:eastAsia="en-US"/>
              </w:rPr>
              <w:t>а</w:t>
            </w:r>
            <w:r w:rsidRPr="009D7F6B">
              <w:rPr>
                <w:rFonts w:ascii="Times New Roman" w:eastAsiaTheme="minorHAnsi" w:hAnsi="Times New Roman"/>
                <w:lang w:eastAsia="en-US"/>
              </w:rPr>
              <w:t>нии на территории города Красноярска мест (площ</w:t>
            </w:r>
            <w:r w:rsidRPr="009D7F6B">
              <w:rPr>
                <w:rFonts w:ascii="Times New Roman" w:eastAsiaTheme="minorHAnsi" w:hAnsi="Times New Roman"/>
                <w:lang w:eastAsia="en-US"/>
              </w:rPr>
              <w:t>а</w:t>
            </w:r>
            <w:r w:rsidRPr="009D7F6B">
              <w:rPr>
                <w:rFonts w:ascii="Times New Roman" w:eastAsiaTheme="minorHAnsi" w:hAnsi="Times New Roman"/>
                <w:lang w:eastAsia="en-US"/>
              </w:rPr>
              <w:t>док) накопления твердых коммунальных отходов; реестр мест (площадок) накопления твердых ко</w:t>
            </w:r>
            <w:r w:rsidRPr="009D7F6B">
              <w:rPr>
                <w:rFonts w:ascii="Times New Roman" w:eastAsiaTheme="minorHAnsi" w:hAnsi="Times New Roman"/>
                <w:lang w:eastAsia="en-US"/>
              </w:rPr>
              <w:t>м</w:t>
            </w:r>
            <w:r w:rsidRPr="009D7F6B">
              <w:rPr>
                <w:rFonts w:ascii="Times New Roman" w:eastAsiaTheme="minorHAnsi" w:hAnsi="Times New Roman"/>
                <w:lang w:eastAsia="en-US"/>
              </w:rPr>
              <w:t>мунальных отходов; акты выполненных работ, пре</w:t>
            </w:r>
            <w:r w:rsidRPr="009D7F6B">
              <w:rPr>
                <w:rFonts w:ascii="Times New Roman" w:eastAsiaTheme="minorHAnsi" w:hAnsi="Times New Roman"/>
                <w:lang w:eastAsia="en-US"/>
              </w:rPr>
              <w:t>д</w:t>
            </w:r>
            <w:r w:rsidRPr="009D7F6B">
              <w:rPr>
                <w:rFonts w:ascii="Times New Roman" w:eastAsiaTheme="minorHAnsi" w:hAnsi="Times New Roman"/>
                <w:lang w:eastAsia="en-US"/>
              </w:rPr>
              <w:t>ставленные организаци</w:t>
            </w:r>
            <w:r w:rsidRPr="009D7F6B">
              <w:rPr>
                <w:rFonts w:ascii="Times New Roman" w:eastAsiaTheme="minorHAnsi" w:hAnsi="Times New Roman"/>
                <w:lang w:eastAsia="en-US"/>
              </w:rPr>
              <w:t>я</w:t>
            </w:r>
            <w:r w:rsidRPr="009D7F6B">
              <w:rPr>
                <w:rFonts w:ascii="Times New Roman" w:eastAsiaTheme="minorHAnsi" w:hAnsi="Times New Roman"/>
                <w:lang w:eastAsia="en-US"/>
              </w:rPr>
              <w:t>ми, осуществляющими работы по содержанию мест (площадок) накопл</w:t>
            </w:r>
            <w:r w:rsidRPr="009D7F6B">
              <w:rPr>
                <w:rFonts w:ascii="Times New Roman" w:eastAsiaTheme="minorHAnsi" w:hAnsi="Times New Roman"/>
                <w:lang w:eastAsia="en-US"/>
              </w:rPr>
              <w:t>е</w:t>
            </w:r>
            <w:r w:rsidRPr="009D7F6B">
              <w:rPr>
                <w:rFonts w:ascii="Times New Roman" w:eastAsiaTheme="minorHAnsi" w:hAnsi="Times New Roman"/>
                <w:lang w:eastAsia="en-US"/>
              </w:rPr>
              <w:t>ния твердых коммунал</w:t>
            </w:r>
            <w:r w:rsidRPr="009D7F6B">
              <w:rPr>
                <w:rFonts w:ascii="Times New Roman" w:eastAsiaTheme="minorHAnsi" w:hAnsi="Times New Roman"/>
                <w:lang w:eastAsia="en-US"/>
              </w:rPr>
              <w:t>ь</w:t>
            </w:r>
            <w:r w:rsidRPr="009D7F6B">
              <w:rPr>
                <w:rFonts w:ascii="Times New Roman" w:eastAsiaTheme="minorHAnsi" w:hAnsi="Times New Roman"/>
                <w:lang w:eastAsia="en-US"/>
              </w:rPr>
              <w:t>ных отходов, созданных в зоне индивидуальной ж</w:t>
            </w:r>
            <w:r w:rsidRPr="009D7F6B">
              <w:rPr>
                <w:rFonts w:ascii="Times New Roman" w:eastAsiaTheme="minorHAnsi" w:hAnsi="Times New Roman"/>
                <w:lang w:eastAsia="en-US"/>
              </w:rPr>
              <w:t>и</w:t>
            </w:r>
            <w:r w:rsidRPr="009D7F6B">
              <w:rPr>
                <w:rFonts w:ascii="Times New Roman" w:eastAsiaTheme="minorHAnsi" w:hAnsi="Times New Roman"/>
                <w:lang w:eastAsia="en-US"/>
              </w:rPr>
              <w:t>лой застройки</w:t>
            </w:r>
            <w:proofErr w:type="gramEnd"/>
          </w:p>
        </w:tc>
        <w:tc>
          <w:tcPr>
            <w:tcW w:w="1353" w:type="dxa"/>
          </w:tcPr>
          <w:p w:rsidR="009D7F6B" w:rsidRPr="009D7F6B" w:rsidRDefault="009D7F6B" w:rsidP="009D7F6B">
            <w:pPr>
              <w:widowControl w:val="0"/>
              <w:autoSpaceDE w:val="0"/>
              <w:autoSpaceDN w:val="0"/>
              <w:spacing w:after="0" w:line="240" w:lineRule="auto"/>
              <w:jc w:val="center"/>
              <w:rPr>
                <w:rFonts w:ascii="Times New Roman" w:hAnsi="Times New Roman"/>
                <w:lang w:eastAsia="en-US"/>
              </w:rPr>
            </w:pPr>
            <w:r w:rsidRPr="009D7F6B">
              <w:rPr>
                <w:rFonts w:ascii="Times New Roman" w:hAnsi="Times New Roman"/>
                <w:lang w:eastAsia="en-US"/>
              </w:rPr>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lang w:eastAsia="en-US"/>
              </w:rPr>
            </w:pPr>
            <w:r w:rsidRPr="009D7F6B">
              <w:rPr>
                <w:rFonts w:ascii="Times New Roman" w:hAnsi="Times New Roman"/>
                <w:lang w:eastAsia="en-US"/>
              </w:rPr>
              <w:t>100</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lang w:eastAsia="en-US"/>
              </w:rPr>
            </w:pPr>
            <w:r w:rsidRPr="009D7F6B">
              <w:rPr>
                <w:rFonts w:ascii="Times New Roman" w:hAnsi="Times New Roman"/>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56</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Доля охвата террит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рии города технич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скими средствами муниципальной авт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матизированной с</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lastRenderedPageBreak/>
              <w:t>стемы оповещения</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widowControl w:val="0"/>
              <w:autoSpaceDE w:val="0"/>
              <w:autoSpaceDN w:val="0"/>
              <w:spacing w:after="0" w:line="240" w:lineRule="auto"/>
              <w:rPr>
                <w:rFonts w:ascii="Times New Roman" w:eastAsiaTheme="minorHAnsi" w:hAnsi="Times New Roman"/>
                <w:lang w:eastAsia="en-US"/>
              </w:rPr>
            </w:pPr>
            <w:r w:rsidRPr="009D7F6B">
              <w:rPr>
                <w:rFonts w:ascii="Times New Roman" w:eastAsiaTheme="minorHAnsi" w:hAnsi="Times New Roman"/>
                <w:lang w:eastAsia="en-US"/>
              </w:rPr>
              <w:t xml:space="preserve">муниципальные контракты на оказание услуг </w:t>
            </w:r>
          </w:p>
          <w:p w:rsidR="009D7F6B" w:rsidRPr="009D7F6B" w:rsidRDefault="009D7F6B" w:rsidP="009D7F6B">
            <w:pPr>
              <w:widowControl w:val="0"/>
              <w:autoSpaceDE w:val="0"/>
              <w:autoSpaceDN w:val="0"/>
              <w:spacing w:after="0" w:line="240" w:lineRule="auto"/>
              <w:rPr>
                <w:rFonts w:ascii="Times New Roman" w:eastAsiaTheme="minorHAnsi" w:hAnsi="Times New Roman"/>
                <w:lang w:eastAsia="en-US"/>
              </w:rPr>
            </w:pPr>
            <w:proofErr w:type="gramStart"/>
            <w:r w:rsidRPr="009D7F6B">
              <w:rPr>
                <w:rFonts w:ascii="Times New Roman" w:eastAsiaTheme="minorHAnsi" w:hAnsi="Times New Roman"/>
                <w:lang w:eastAsia="en-US"/>
              </w:rPr>
              <w:t xml:space="preserve">по </w:t>
            </w:r>
            <w:proofErr w:type="spellStart"/>
            <w:r w:rsidRPr="009D7F6B">
              <w:rPr>
                <w:rFonts w:ascii="Times New Roman" w:eastAsiaTheme="minorHAnsi" w:hAnsi="Times New Roman"/>
                <w:lang w:eastAsia="en-US"/>
              </w:rPr>
              <w:t>эксплуатационно</w:t>
            </w:r>
            <w:proofErr w:type="spellEnd"/>
            <w:r w:rsidRPr="009D7F6B">
              <w:rPr>
                <w:rFonts w:ascii="Times New Roman" w:eastAsiaTheme="minorHAnsi" w:hAnsi="Times New Roman"/>
                <w:lang w:eastAsia="en-US"/>
              </w:rPr>
              <w:t xml:space="preserve"> - те</w:t>
            </w:r>
            <w:r w:rsidRPr="009D7F6B">
              <w:rPr>
                <w:rFonts w:ascii="Times New Roman" w:eastAsiaTheme="minorHAnsi" w:hAnsi="Times New Roman"/>
                <w:lang w:eastAsia="en-US"/>
              </w:rPr>
              <w:t>х</w:t>
            </w:r>
            <w:r w:rsidRPr="009D7F6B">
              <w:rPr>
                <w:rFonts w:ascii="Times New Roman" w:eastAsiaTheme="minorHAnsi" w:hAnsi="Times New Roman"/>
                <w:lang w:eastAsia="en-US"/>
              </w:rPr>
              <w:t>ническому обслуживанию муниципальной системы оповещения и информир</w:t>
            </w:r>
            <w:r w:rsidRPr="009D7F6B">
              <w:rPr>
                <w:rFonts w:ascii="Times New Roman" w:eastAsiaTheme="minorHAnsi" w:hAnsi="Times New Roman"/>
                <w:lang w:eastAsia="en-US"/>
              </w:rPr>
              <w:t>о</w:t>
            </w:r>
            <w:r w:rsidRPr="009D7F6B">
              <w:rPr>
                <w:rFonts w:ascii="Times New Roman" w:eastAsiaTheme="minorHAnsi" w:hAnsi="Times New Roman"/>
                <w:lang w:eastAsia="en-US"/>
              </w:rPr>
              <w:lastRenderedPageBreak/>
              <w:t>вания населения города, акты по результатам ко</w:t>
            </w:r>
            <w:r w:rsidRPr="009D7F6B">
              <w:rPr>
                <w:rFonts w:ascii="Times New Roman" w:eastAsiaTheme="minorHAnsi" w:hAnsi="Times New Roman"/>
                <w:lang w:eastAsia="en-US"/>
              </w:rPr>
              <w:t>м</w:t>
            </w:r>
            <w:r w:rsidRPr="009D7F6B">
              <w:rPr>
                <w:rFonts w:ascii="Times New Roman" w:eastAsiaTheme="minorHAnsi" w:hAnsi="Times New Roman"/>
                <w:lang w:eastAsia="en-US"/>
              </w:rPr>
              <w:t>плексной проверки гото</w:t>
            </w:r>
            <w:r w:rsidRPr="009D7F6B">
              <w:rPr>
                <w:rFonts w:ascii="Times New Roman" w:eastAsiaTheme="minorHAnsi" w:hAnsi="Times New Roman"/>
                <w:lang w:eastAsia="en-US"/>
              </w:rPr>
              <w:t>в</w:t>
            </w:r>
            <w:r w:rsidRPr="009D7F6B">
              <w:rPr>
                <w:rFonts w:ascii="Times New Roman" w:eastAsiaTheme="minorHAnsi" w:hAnsi="Times New Roman"/>
                <w:lang w:eastAsia="en-US"/>
              </w:rPr>
              <w:t>ности муниципальной с</w:t>
            </w:r>
            <w:r w:rsidRPr="009D7F6B">
              <w:rPr>
                <w:rFonts w:ascii="Times New Roman" w:eastAsiaTheme="minorHAnsi" w:hAnsi="Times New Roman"/>
                <w:lang w:eastAsia="en-US"/>
              </w:rPr>
              <w:t>и</w:t>
            </w:r>
            <w:r w:rsidRPr="009D7F6B">
              <w:rPr>
                <w:rFonts w:ascii="Times New Roman" w:eastAsiaTheme="minorHAnsi" w:hAnsi="Times New Roman"/>
                <w:lang w:eastAsia="en-US"/>
              </w:rPr>
              <w:t>стемы оповещения и и</w:t>
            </w:r>
            <w:r w:rsidRPr="009D7F6B">
              <w:rPr>
                <w:rFonts w:ascii="Times New Roman" w:eastAsiaTheme="minorHAnsi" w:hAnsi="Times New Roman"/>
                <w:lang w:eastAsia="en-US"/>
              </w:rPr>
              <w:t>н</w:t>
            </w:r>
            <w:r w:rsidRPr="009D7F6B">
              <w:rPr>
                <w:rFonts w:ascii="Times New Roman" w:eastAsiaTheme="minorHAnsi" w:hAnsi="Times New Roman"/>
                <w:lang w:eastAsia="en-US"/>
              </w:rPr>
              <w:t>формирования населения города, акты по результ</w:t>
            </w:r>
            <w:r w:rsidRPr="009D7F6B">
              <w:rPr>
                <w:rFonts w:ascii="Times New Roman" w:eastAsiaTheme="minorHAnsi" w:hAnsi="Times New Roman"/>
                <w:lang w:eastAsia="en-US"/>
              </w:rPr>
              <w:t>а</w:t>
            </w:r>
            <w:r w:rsidRPr="009D7F6B">
              <w:rPr>
                <w:rFonts w:ascii="Times New Roman" w:eastAsiaTheme="minorHAnsi" w:hAnsi="Times New Roman"/>
                <w:lang w:eastAsia="en-US"/>
              </w:rPr>
              <w:t>там оценки технического состояния технических средств муниципальной системы оповещения и информирования насел</w:t>
            </w:r>
            <w:r w:rsidRPr="009D7F6B">
              <w:rPr>
                <w:rFonts w:ascii="Times New Roman" w:eastAsiaTheme="minorHAnsi" w:hAnsi="Times New Roman"/>
                <w:lang w:eastAsia="en-US"/>
              </w:rPr>
              <w:t>е</w:t>
            </w:r>
            <w:r w:rsidRPr="009D7F6B">
              <w:rPr>
                <w:rFonts w:ascii="Times New Roman" w:eastAsiaTheme="minorHAnsi" w:hAnsi="Times New Roman"/>
                <w:lang w:eastAsia="en-US"/>
              </w:rPr>
              <w:t xml:space="preserve">ния города Красноярска, в соответствии с Приказом МЧС России № 578, </w:t>
            </w:r>
            <w:proofErr w:type="spellStart"/>
            <w:r w:rsidRPr="009D7F6B">
              <w:rPr>
                <w:rFonts w:ascii="Times New Roman" w:eastAsiaTheme="minorHAnsi" w:hAnsi="Times New Roman"/>
                <w:lang w:eastAsia="en-US"/>
              </w:rPr>
              <w:t>Ми</w:t>
            </w:r>
            <w:r w:rsidRPr="009D7F6B">
              <w:rPr>
                <w:rFonts w:ascii="Times New Roman" w:eastAsiaTheme="minorHAnsi" w:hAnsi="Times New Roman"/>
                <w:lang w:eastAsia="en-US"/>
              </w:rPr>
              <w:t>н</w:t>
            </w:r>
            <w:r w:rsidRPr="009D7F6B">
              <w:rPr>
                <w:rFonts w:ascii="Times New Roman" w:eastAsiaTheme="minorHAnsi" w:hAnsi="Times New Roman"/>
                <w:lang w:eastAsia="en-US"/>
              </w:rPr>
              <w:t>комсвязи</w:t>
            </w:r>
            <w:proofErr w:type="spellEnd"/>
            <w:r w:rsidRPr="009D7F6B">
              <w:rPr>
                <w:rFonts w:ascii="Times New Roman" w:eastAsiaTheme="minorHAnsi" w:hAnsi="Times New Roman"/>
                <w:lang w:eastAsia="en-US"/>
              </w:rPr>
              <w:t xml:space="preserve"> России № 365 от 31.07.2020 «Об утвержд</w:t>
            </w:r>
            <w:r w:rsidRPr="009D7F6B">
              <w:rPr>
                <w:rFonts w:ascii="Times New Roman" w:eastAsiaTheme="minorHAnsi" w:hAnsi="Times New Roman"/>
                <w:lang w:eastAsia="en-US"/>
              </w:rPr>
              <w:t>е</w:t>
            </w:r>
            <w:r w:rsidRPr="009D7F6B">
              <w:rPr>
                <w:rFonts w:ascii="Times New Roman" w:eastAsiaTheme="minorHAnsi" w:hAnsi="Times New Roman"/>
                <w:lang w:eastAsia="en-US"/>
              </w:rPr>
              <w:t>нии Положения о системах оповещения населения»</w:t>
            </w:r>
            <w:proofErr w:type="gramEnd"/>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 xml:space="preserve">по итогам года </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26</w:t>
            </w:r>
          </w:p>
        </w:tc>
        <w:tc>
          <w:tcPr>
            <w:tcW w:w="992"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42,58</w:t>
            </w:r>
          </w:p>
        </w:tc>
        <w:tc>
          <w:tcPr>
            <w:tcW w:w="992"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99</w:t>
            </w:r>
          </w:p>
        </w:tc>
        <w:tc>
          <w:tcPr>
            <w:tcW w:w="993"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shd w:val="clear" w:color="auto" w:fill="auto"/>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0" w:type="dxa"/>
            <w:shd w:val="clear" w:color="auto" w:fill="FFFFFF" w:themeFill="background1"/>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lastRenderedPageBreak/>
              <w:t>57</w:t>
            </w:r>
          </w:p>
        </w:tc>
        <w:tc>
          <w:tcPr>
            <w:tcW w:w="2245" w:type="dxa"/>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Уровень обеспече</w:t>
            </w:r>
            <w:r w:rsidRPr="009D7F6B">
              <w:rPr>
                <w:rFonts w:ascii="Times New Roman" w:eastAsia="Calibri" w:hAnsi="Times New Roman"/>
                <w:lang w:eastAsia="en-US"/>
              </w:rPr>
              <w:t>н</w:t>
            </w:r>
            <w:r w:rsidRPr="009D7F6B">
              <w:rPr>
                <w:rFonts w:ascii="Times New Roman" w:eastAsia="Calibri" w:hAnsi="Times New Roman"/>
                <w:lang w:eastAsia="en-US"/>
              </w:rPr>
              <w:t>ности материальными ресурсами в целях гражданской обороны и ликвидации чрезв</w:t>
            </w:r>
            <w:r w:rsidRPr="009D7F6B">
              <w:rPr>
                <w:rFonts w:ascii="Times New Roman" w:eastAsia="Calibri" w:hAnsi="Times New Roman"/>
                <w:lang w:eastAsia="en-US"/>
              </w:rPr>
              <w:t>ы</w:t>
            </w:r>
            <w:r w:rsidRPr="009D7F6B">
              <w:rPr>
                <w:rFonts w:ascii="Times New Roman" w:eastAsia="Calibri" w:hAnsi="Times New Roman"/>
                <w:lang w:eastAsia="en-US"/>
              </w:rPr>
              <w:t>чайных ситуаций</w:t>
            </w:r>
          </w:p>
        </w:tc>
        <w:tc>
          <w:tcPr>
            <w:tcW w:w="983"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проце</w:t>
            </w:r>
            <w:r w:rsidRPr="009D7F6B">
              <w:rPr>
                <w:rFonts w:ascii="Times New Roman" w:eastAsia="Calibri" w:hAnsi="Times New Roman"/>
                <w:lang w:eastAsia="en-US"/>
              </w:rPr>
              <w:t>н</w:t>
            </w:r>
            <w:r w:rsidRPr="009D7F6B">
              <w:rPr>
                <w:rFonts w:ascii="Times New Roman" w:eastAsia="Calibri" w:hAnsi="Times New Roman"/>
                <w:lang w:eastAsia="en-US"/>
              </w:rPr>
              <w:t>ты</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0,00</w:t>
            </w:r>
          </w:p>
        </w:tc>
        <w:tc>
          <w:tcPr>
            <w:tcW w:w="2703" w:type="dxa"/>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постановление админ</w:t>
            </w:r>
            <w:r w:rsidRPr="009D7F6B">
              <w:rPr>
                <w:rFonts w:ascii="Times New Roman" w:eastAsia="Calibri" w:hAnsi="Times New Roman"/>
                <w:lang w:eastAsia="en-US"/>
              </w:rPr>
              <w:t>и</w:t>
            </w:r>
            <w:r w:rsidRPr="009D7F6B">
              <w:rPr>
                <w:rFonts w:ascii="Times New Roman" w:eastAsia="Calibri" w:hAnsi="Times New Roman"/>
                <w:lang w:eastAsia="en-US"/>
              </w:rPr>
              <w:t xml:space="preserve">страции города от 23.09.2022 № 846 </w:t>
            </w:r>
          </w:p>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«О резервах материально-технических ресурсов для ликвидации чрезвычайных ситуаций муниципального характера на территории города Красноярска», п</w:t>
            </w:r>
            <w:r w:rsidRPr="009D7F6B">
              <w:rPr>
                <w:rFonts w:ascii="Times New Roman" w:eastAsia="Calibri" w:hAnsi="Times New Roman"/>
                <w:lang w:eastAsia="en-US"/>
              </w:rPr>
              <w:t>о</w:t>
            </w:r>
            <w:r w:rsidRPr="009D7F6B">
              <w:rPr>
                <w:rFonts w:ascii="Times New Roman" w:eastAsia="Calibri" w:hAnsi="Times New Roman"/>
                <w:lang w:eastAsia="en-US"/>
              </w:rPr>
              <w:t>становление администр</w:t>
            </w:r>
            <w:r w:rsidRPr="009D7F6B">
              <w:rPr>
                <w:rFonts w:ascii="Times New Roman" w:eastAsia="Calibri" w:hAnsi="Times New Roman"/>
                <w:lang w:eastAsia="en-US"/>
              </w:rPr>
              <w:t>а</w:t>
            </w:r>
            <w:r w:rsidRPr="009D7F6B">
              <w:rPr>
                <w:rFonts w:ascii="Times New Roman" w:eastAsia="Calibri" w:hAnsi="Times New Roman"/>
                <w:lang w:eastAsia="en-US"/>
              </w:rPr>
              <w:t xml:space="preserve">ции города от 17.11.2022 </w:t>
            </w:r>
          </w:p>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 18-пс «О запасах мат</w:t>
            </w:r>
            <w:r w:rsidRPr="009D7F6B">
              <w:rPr>
                <w:rFonts w:ascii="Times New Roman" w:eastAsia="Calibri" w:hAnsi="Times New Roman"/>
                <w:lang w:eastAsia="en-US"/>
              </w:rPr>
              <w:t>е</w:t>
            </w:r>
            <w:r w:rsidRPr="009D7F6B">
              <w:rPr>
                <w:rFonts w:ascii="Times New Roman" w:eastAsia="Calibri" w:hAnsi="Times New Roman"/>
                <w:lang w:eastAsia="en-US"/>
              </w:rPr>
              <w:t>риально-технических, пр</w:t>
            </w:r>
            <w:r w:rsidRPr="009D7F6B">
              <w:rPr>
                <w:rFonts w:ascii="Times New Roman" w:eastAsia="Calibri" w:hAnsi="Times New Roman"/>
                <w:lang w:eastAsia="en-US"/>
              </w:rPr>
              <w:t>о</w:t>
            </w:r>
            <w:r w:rsidRPr="009D7F6B">
              <w:rPr>
                <w:rFonts w:ascii="Times New Roman" w:eastAsia="Calibri" w:hAnsi="Times New Roman"/>
                <w:lang w:eastAsia="en-US"/>
              </w:rPr>
              <w:t>довольственных, медици</w:t>
            </w:r>
            <w:r w:rsidRPr="009D7F6B">
              <w:rPr>
                <w:rFonts w:ascii="Times New Roman" w:eastAsia="Calibri" w:hAnsi="Times New Roman"/>
                <w:lang w:eastAsia="en-US"/>
              </w:rPr>
              <w:t>н</w:t>
            </w:r>
            <w:r w:rsidRPr="009D7F6B">
              <w:rPr>
                <w:rFonts w:ascii="Times New Roman" w:eastAsia="Calibri" w:hAnsi="Times New Roman"/>
                <w:lang w:eastAsia="en-US"/>
              </w:rPr>
              <w:t>ских и иных средств г. Красноярска, создаваемых в целях гражданской об</w:t>
            </w:r>
            <w:r w:rsidRPr="009D7F6B">
              <w:rPr>
                <w:rFonts w:ascii="Times New Roman" w:eastAsia="Calibri" w:hAnsi="Times New Roman"/>
                <w:lang w:eastAsia="en-US"/>
              </w:rPr>
              <w:t>о</w:t>
            </w:r>
            <w:r w:rsidRPr="009D7F6B">
              <w:rPr>
                <w:rFonts w:ascii="Times New Roman" w:eastAsia="Calibri" w:hAnsi="Times New Roman"/>
                <w:lang w:eastAsia="en-US"/>
              </w:rPr>
              <w:lastRenderedPageBreak/>
              <w:t>роны»; документ о прие</w:t>
            </w:r>
            <w:r w:rsidRPr="009D7F6B">
              <w:rPr>
                <w:rFonts w:ascii="Times New Roman" w:eastAsia="Calibri" w:hAnsi="Times New Roman"/>
                <w:lang w:eastAsia="en-US"/>
              </w:rPr>
              <w:t>м</w:t>
            </w:r>
            <w:r w:rsidRPr="009D7F6B">
              <w:rPr>
                <w:rFonts w:ascii="Times New Roman" w:eastAsia="Calibri" w:hAnsi="Times New Roman"/>
                <w:lang w:eastAsia="en-US"/>
              </w:rPr>
              <w:t>ке, сформированный через ЕИС</w:t>
            </w:r>
          </w:p>
        </w:tc>
        <w:tc>
          <w:tcPr>
            <w:tcW w:w="1353"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lastRenderedPageBreak/>
              <w:t>по итогам года</w:t>
            </w:r>
          </w:p>
        </w:tc>
        <w:tc>
          <w:tcPr>
            <w:tcW w:w="99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992" w:type="dxa"/>
            <w:shd w:val="clear" w:color="auto" w:fill="FFFFFF" w:themeFill="background1"/>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100</w:t>
            </w:r>
          </w:p>
        </w:tc>
        <w:tc>
          <w:tcPr>
            <w:tcW w:w="992" w:type="dxa"/>
            <w:shd w:val="clear" w:color="auto" w:fill="auto"/>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100</w:t>
            </w:r>
          </w:p>
        </w:tc>
        <w:tc>
          <w:tcPr>
            <w:tcW w:w="993" w:type="dxa"/>
            <w:shd w:val="clear" w:color="auto" w:fill="auto"/>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shd w:val="clear" w:color="auto" w:fill="auto"/>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6"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c>
          <w:tcPr>
            <w:tcW w:w="1040" w:type="dxa"/>
            <w:shd w:val="clear" w:color="auto" w:fill="FFFFFF" w:themeFill="background1"/>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color w:val="000000"/>
                <w:lang w:eastAsia="en-US"/>
              </w:rPr>
            </w:pPr>
            <w:r w:rsidRPr="009D7F6B">
              <w:rPr>
                <w:rFonts w:ascii="Times New Roman" w:eastAsia="Calibri" w:hAnsi="Times New Roman" w:cstheme="minorBidi"/>
                <w:color w:val="000000"/>
                <w:lang w:eastAsia="en-US"/>
              </w:rPr>
              <w:lastRenderedPageBreak/>
              <w:t>58</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Доля субъектов мал</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го и среднего пре</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принимательства, с</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циально ориентир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ванных некоммерч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ских организаций, получивших фина</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совую поддержку на осуществление де</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t>тельности частных приютов для живо</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ных по содержанию животных без вл</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дельцев и (или)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 xml:space="preserve">вотных, от права </w:t>
            </w:r>
            <w:proofErr w:type="gramStart"/>
            <w:r w:rsidRPr="009D7F6B">
              <w:rPr>
                <w:rFonts w:ascii="Times New Roman" w:eastAsiaTheme="minorHAnsi" w:hAnsi="Times New Roman" w:cstheme="minorBidi"/>
                <w:lang w:eastAsia="en-US"/>
              </w:rPr>
              <w:t>со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ственности</w:t>
            </w:r>
            <w:proofErr w:type="gramEnd"/>
            <w:r w:rsidRPr="009D7F6B">
              <w:rPr>
                <w:rFonts w:ascii="Times New Roman" w:eastAsiaTheme="minorHAnsi" w:hAnsi="Times New Roman" w:cstheme="minorBidi"/>
                <w:lang w:eastAsia="en-US"/>
              </w:rPr>
              <w:t xml:space="preserve"> на кот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рых владельцы отк</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зались, от общего к</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личества субъектов малого и среднего предпринимательства, социально ориент</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рованных некомме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ческих организаций, прошедших конкур</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ный отбор на получ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ние субсидии</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0,01</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ведомственная документ</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ция: протокол подведения итогов на предоставление субсидии организациям, подавших заявку на пол</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чение субсидии субъектам малого и среднего пре</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принимательства, соц</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ально ориентированным некоммерческим орган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зациям, не являющимся государственными (мун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ципальными) учреждени</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t>ми, в целях финансового обеспечения части затрат, связанных с осуществл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нием деятельности час</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ных приютов для живо</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ных по содержанию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вотных без владельцев и (или) животных, от права собственности на которых владельцы отказались;</w:t>
            </w:r>
            <w:proofErr w:type="gramEnd"/>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договор о предоставлении субсидии по форме, утвержденной приказом </w:t>
            </w:r>
            <w:proofErr w:type="gramStart"/>
            <w:r w:rsidRPr="009D7F6B">
              <w:rPr>
                <w:rFonts w:ascii="Times New Roman" w:eastAsiaTheme="minorHAnsi" w:hAnsi="Times New Roman" w:cstheme="minorBidi"/>
                <w:lang w:eastAsia="en-US"/>
              </w:rPr>
              <w:t>руководителя департаме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та финансов администр</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ции города</w:t>
            </w:r>
            <w:proofErr w:type="gramEnd"/>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0"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t>59</w:t>
            </w:r>
          </w:p>
        </w:tc>
        <w:tc>
          <w:tcPr>
            <w:tcW w:w="2245"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пожаров, возникших из-за во</w:t>
            </w:r>
            <w:r w:rsidRPr="009D7F6B">
              <w:rPr>
                <w:rFonts w:ascii="Times New Roman" w:eastAsiaTheme="minorHAnsi" w:hAnsi="Times New Roman" w:cstheme="minorBidi"/>
                <w:lang w:eastAsia="en-US"/>
              </w:rPr>
              <w:t>з</w:t>
            </w:r>
            <w:r w:rsidRPr="009D7F6B">
              <w:rPr>
                <w:rFonts w:ascii="Times New Roman" w:eastAsiaTheme="minorHAnsi" w:hAnsi="Times New Roman" w:cstheme="minorBidi"/>
                <w:lang w:eastAsia="en-US"/>
              </w:rPr>
              <w:t>горания сухой трав</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lastRenderedPageBreak/>
              <w:t>нистой растительн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 xml:space="preserve">сти на территории общего пользования </w:t>
            </w:r>
          </w:p>
          <w:p w:rsidR="009D7F6B" w:rsidRPr="009D7F6B" w:rsidRDefault="009D7F6B" w:rsidP="009D7F6B">
            <w:pPr>
              <w:widowControl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д. Песчанка, наход</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t>щейся в муниципал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ной собственности, и земельных участках, государственная со</w:t>
            </w:r>
            <w:r w:rsidRPr="009D7F6B">
              <w:rPr>
                <w:rFonts w:ascii="Times New Roman" w:eastAsiaTheme="minorHAnsi" w:hAnsi="Times New Roman" w:cstheme="minorBidi"/>
                <w:lang w:eastAsia="en-US"/>
              </w:rPr>
              <w:t>б</w:t>
            </w:r>
            <w:r w:rsidRPr="009D7F6B">
              <w:rPr>
                <w:rFonts w:ascii="Times New Roman" w:eastAsiaTheme="minorHAnsi" w:hAnsi="Times New Roman" w:cstheme="minorBidi"/>
                <w:lang w:eastAsia="en-US"/>
              </w:rPr>
              <w:t>ственность на кот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рые не разграничена</w:t>
            </w:r>
            <w:proofErr w:type="gramEnd"/>
          </w:p>
        </w:tc>
        <w:tc>
          <w:tcPr>
            <w:tcW w:w="98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ед.</w:t>
            </w:r>
          </w:p>
        </w:tc>
        <w:tc>
          <w:tcPr>
            <w:tcW w:w="1134"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оперативная сводка о п</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жарах Главного управл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ния МЧС России по Кра</w:t>
            </w:r>
            <w:r w:rsidRPr="009D7F6B">
              <w:rPr>
                <w:rFonts w:ascii="Times New Roman" w:eastAsiaTheme="minorHAnsi" w:hAnsi="Times New Roman" w:cstheme="minorBidi"/>
                <w:lang w:eastAsia="en-US"/>
              </w:rPr>
              <w:t>с</w:t>
            </w:r>
            <w:r w:rsidRPr="009D7F6B">
              <w:rPr>
                <w:rFonts w:ascii="Times New Roman" w:eastAsiaTheme="minorHAnsi" w:hAnsi="Times New Roman" w:cstheme="minorBidi"/>
                <w:lang w:eastAsia="en-US"/>
              </w:rPr>
              <w:t>ноярскому краю (утве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lastRenderedPageBreak/>
              <w:t xml:space="preserve">ждена приказом Главного управления МЧС России </w:t>
            </w:r>
            <w:proofErr w:type="gramEnd"/>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 Красноярскому краю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от 13.12.2021 № 2796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«Об утверждении полож</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 xml:space="preserve">ния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 диспетчерской службе территориального пожа</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но-спасательного гарниз</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на Главного управления МЧС России по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скому краю»</w:t>
            </w:r>
          </w:p>
        </w:tc>
        <w:tc>
          <w:tcPr>
            <w:tcW w:w="135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0" w:type="dxa"/>
          </w:tcPr>
          <w:p w:rsidR="009D7F6B" w:rsidRPr="009D7F6B" w:rsidRDefault="009D7F6B" w:rsidP="009D7F6B">
            <w:pPr>
              <w:spacing w:after="0" w:line="240" w:lineRule="auto"/>
              <w:jc w:val="center"/>
              <w:rPr>
                <w:rFonts w:asciiTheme="minorHAnsi" w:eastAsiaTheme="minorHAnsi" w:hAnsiTheme="minorHAnsi"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lastRenderedPageBreak/>
              <w:t>60</w:t>
            </w:r>
          </w:p>
        </w:tc>
        <w:tc>
          <w:tcPr>
            <w:tcW w:w="2245"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мест (площадок) накопл</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ния твердых комм</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нальных отходов, подлежащих к созд</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 xml:space="preserve">нию </w:t>
            </w:r>
          </w:p>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на территории города Красноярска</w:t>
            </w:r>
          </w:p>
        </w:tc>
        <w:tc>
          <w:tcPr>
            <w:tcW w:w="98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отчетность администраций районов в городе (расп</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 xml:space="preserve">ряжение администрации города от 06.05.2022 № 117-р </w:t>
            </w:r>
            <w:proofErr w:type="gramEnd"/>
          </w:p>
          <w:p w:rsidR="009D7F6B" w:rsidRPr="009D7F6B" w:rsidRDefault="009D7F6B" w:rsidP="009D7F6B">
            <w:pPr>
              <w:widowControl w:val="0"/>
              <w:spacing w:after="0" w:line="240" w:lineRule="auto"/>
              <w:rPr>
                <w:rFonts w:ascii="Times New Roman" w:eastAsiaTheme="minorHAnsi" w:hAnsi="Times New Roman" w:cstheme="minorBidi"/>
                <w:lang w:eastAsia="en-US"/>
              </w:rPr>
            </w:pPr>
            <w:proofErr w:type="gramStart"/>
            <w:r w:rsidRPr="009D7F6B">
              <w:rPr>
                <w:rFonts w:ascii="Times New Roman" w:eastAsiaTheme="minorHAnsi" w:hAnsi="Times New Roman" w:cstheme="minorBidi"/>
                <w:lang w:eastAsia="en-US"/>
              </w:rPr>
              <w:t>«О совершенствовании работы по сбору и вывозу отходов в городе Красн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ярске»)</w:t>
            </w:r>
            <w:proofErr w:type="gramEnd"/>
          </w:p>
          <w:p w:rsidR="009D7F6B" w:rsidRPr="009D7F6B" w:rsidRDefault="009D7F6B" w:rsidP="009D7F6B">
            <w:pPr>
              <w:widowControl w:val="0"/>
              <w:spacing w:after="0" w:line="240" w:lineRule="auto"/>
              <w:rPr>
                <w:rFonts w:ascii="Times New Roman" w:eastAsiaTheme="minorHAnsi" w:hAnsi="Times New Roman" w:cstheme="minorBidi"/>
                <w:lang w:eastAsia="en-US"/>
              </w:rPr>
            </w:pPr>
          </w:p>
        </w:tc>
        <w:tc>
          <w:tcPr>
            <w:tcW w:w="1353" w:type="dxa"/>
          </w:tcPr>
          <w:p w:rsidR="009D7F6B" w:rsidRPr="009D7F6B" w:rsidRDefault="009D7F6B" w:rsidP="009D7F6B">
            <w:pPr>
              <w:widowControl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34</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0"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t>61</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Удельный вес объе</w:t>
            </w:r>
            <w:r w:rsidRPr="009D7F6B">
              <w:rPr>
                <w:rFonts w:ascii="Times New Roman" w:eastAsiaTheme="minorHAnsi" w:hAnsi="Times New Roman" w:cstheme="minorBidi"/>
                <w:lang w:eastAsia="en-US"/>
              </w:rPr>
              <w:t>к</w:t>
            </w:r>
            <w:r w:rsidRPr="009D7F6B">
              <w:rPr>
                <w:rFonts w:ascii="Times New Roman" w:eastAsiaTheme="minorHAnsi" w:hAnsi="Times New Roman" w:cstheme="minorBidi"/>
                <w:lang w:eastAsia="en-US"/>
              </w:rPr>
              <w:t>тов благоустройства, объектов, обеспеч</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вающих санитарно-эпидемиологическую, экологическую и иную безопасность населения, отвеча</w:t>
            </w:r>
            <w:r w:rsidRPr="009D7F6B">
              <w:rPr>
                <w:rFonts w:ascii="Times New Roman" w:eastAsiaTheme="minorHAnsi" w:hAnsi="Times New Roman" w:cstheme="minorBidi"/>
                <w:lang w:eastAsia="en-US"/>
              </w:rPr>
              <w:t>ю</w:t>
            </w:r>
            <w:r w:rsidRPr="009D7F6B">
              <w:rPr>
                <w:rFonts w:ascii="Times New Roman" w:eastAsiaTheme="minorHAnsi" w:hAnsi="Times New Roman" w:cstheme="minorBidi"/>
                <w:lang w:eastAsia="en-US"/>
              </w:rPr>
              <w:t>щих нормативным требованиям в сфере ЖКХ</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0,3</w:t>
            </w:r>
          </w:p>
        </w:tc>
        <w:tc>
          <w:tcPr>
            <w:tcW w:w="270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муниципальные контракты на выполнение работ; в</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 xml:space="preserve">домственная отчетность: приказ </w:t>
            </w:r>
            <w:proofErr w:type="gramStart"/>
            <w:r w:rsidRPr="009D7F6B">
              <w:rPr>
                <w:rFonts w:ascii="Times New Roman" w:eastAsiaTheme="minorHAnsi" w:hAnsi="Times New Roman" w:cstheme="minorBidi"/>
                <w:lang w:eastAsia="en-US"/>
              </w:rPr>
              <w:t>руководителя д</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партамента городского хозяйства администрации города</w:t>
            </w:r>
            <w:proofErr w:type="gramEnd"/>
            <w:r w:rsidRPr="009D7F6B">
              <w:rPr>
                <w:rFonts w:ascii="Times New Roman" w:eastAsiaTheme="minorHAnsi" w:hAnsi="Times New Roman" w:cstheme="minorBidi"/>
                <w:lang w:eastAsia="en-US"/>
              </w:rPr>
              <w:t xml:space="preserve"> от 05.11.2018 № 631/1 «Об утверждении типовой формы отчетн</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сти о целевых индикаторах и показателях результ</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тивности муниципальной программы «Развитие ж</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лищно-коммунального х</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lastRenderedPageBreak/>
              <w:t>зяйства и дорожного ко</w:t>
            </w:r>
            <w:r w:rsidRPr="009D7F6B">
              <w:rPr>
                <w:rFonts w:ascii="Times New Roman" w:eastAsiaTheme="minorHAnsi" w:hAnsi="Times New Roman" w:cstheme="minorBidi"/>
                <w:lang w:eastAsia="en-US"/>
              </w:rPr>
              <w:t>м</w:t>
            </w:r>
            <w:r w:rsidRPr="009D7F6B">
              <w:rPr>
                <w:rFonts w:ascii="Times New Roman" w:eastAsiaTheme="minorHAnsi" w:hAnsi="Times New Roman" w:cstheme="minorBidi"/>
                <w:lang w:eastAsia="en-US"/>
              </w:rPr>
              <w:t>плекса города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ска»; нормативно-правовые акты Красноя</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ского края и РФ</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2"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993"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6"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c>
          <w:tcPr>
            <w:tcW w:w="1040" w:type="dxa"/>
          </w:tcPr>
          <w:p w:rsidR="009D7F6B" w:rsidRPr="009D7F6B" w:rsidRDefault="009D7F6B" w:rsidP="009D7F6B">
            <w:pPr>
              <w:widowControl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100</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lastRenderedPageBreak/>
              <w:t>62</w:t>
            </w:r>
          </w:p>
        </w:tc>
        <w:tc>
          <w:tcPr>
            <w:tcW w:w="15519" w:type="dxa"/>
            <w:gridSpan w:val="12"/>
          </w:tcPr>
          <w:p w:rsidR="009D7F6B" w:rsidRPr="009D7F6B" w:rsidRDefault="00E87659" w:rsidP="009D7F6B">
            <w:pPr>
              <w:widowControl w:val="0"/>
              <w:spacing w:after="0" w:line="240" w:lineRule="auto"/>
              <w:rPr>
                <w:rFonts w:ascii="Times New Roman" w:eastAsiaTheme="minorHAnsi" w:hAnsi="Times New Roman" w:cstheme="minorBidi"/>
                <w:lang w:eastAsia="en-US"/>
              </w:rPr>
            </w:pPr>
            <w:hyperlink w:anchor="P1052" w:history="1">
              <w:r w:rsidR="009D7F6B" w:rsidRPr="009D7F6B">
                <w:rPr>
                  <w:rFonts w:ascii="Times New Roman" w:hAnsi="Times New Roman"/>
                </w:rPr>
                <w:t>Подпрограмма 5</w:t>
              </w:r>
            </w:hyperlink>
            <w:r w:rsidR="009D7F6B" w:rsidRPr="009D7F6B">
              <w:rPr>
                <w:rFonts w:ascii="Times New Roman" w:hAnsi="Times New Roman"/>
              </w:rPr>
              <w:t xml:space="preserve"> «Обеспечение реализации муниципальной программы»</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63</w:t>
            </w:r>
          </w:p>
        </w:tc>
        <w:tc>
          <w:tcPr>
            <w:tcW w:w="2245" w:type="dxa"/>
          </w:tcPr>
          <w:p w:rsidR="009D7F6B" w:rsidRPr="009D7F6B" w:rsidRDefault="009D7F6B" w:rsidP="009D7F6B">
            <w:pPr>
              <w:autoSpaceDE w:val="0"/>
              <w:autoSpaceDN w:val="0"/>
              <w:adjustRightInd w:val="0"/>
              <w:spacing w:after="0" w:line="240" w:lineRule="auto"/>
              <w:rPr>
                <w:rFonts w:ascii="Times New Roman" w:eastAsia="Calibri" w:hAnsi="Times New Roman" w:cstheme="minorBidi"/>
                <w:lang w:eastAsia="en-US"/>
              </w:rPr>
            </w:pPr>
            <w:r w:rsidRPr="009D7F6B">
              <w:rPr>
                <w:rFonts w:ascii="Times New Roman" w:eastAsia="Calibri" w:hAnsi="Times New Roman" w:cstheme="minorBidi"/>
                <w:lang w:eastAsia="en-US"/>
              </w:rPr>
              <w:t xml:space="preserve">Показатель. </w:t>
            </w:r>
          </w:p>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Calibri" w:hAnsi="Times New Roman" w:cstheme="minorBidi"/>
                <w:lang w:eastAsia="en-US"/>
              </w:rPr>
              <w:t>Уровень эффективн</w:t>
            </w:r>
            <w:r w:rsidRPr="009D7F6B">
              <w:rPr>
                <w:rFonts w:ascii="Times New Roman" w:eastAsia="Calibri" w:hAnsi="Times New Roman" w:cstheme="minorBidi"/>
                <w:lang w:eastAsia="en-US"/>
              </w:rPr>
              <w:t>о</w:t>
            </w:r>
            <w:r w:rsidRPr="009D7F6B">
              <w:rPr>
                <w:rFonts w:ascii="Times New Roman" w:eastAsia="Calibri" w:hAnsi="Times New Roman" w:cstheme="minorBidi"/>
                <w:lang w:eastAsia="en-US"/>
              </w:rPr>
              <w:t>сти деятельности по</w:t>
            </w:r>
            <w:r w:rsidRPr="009D7F6B">
              <w:rPr>
                <w:rFonts w:ascii="Times New Roman" w:eastAsia="Calibri" w:hAnsi="Times New Roman" w:cstheme="minorBidi"/>
                <w:lang w:eastAsia="en-US"/>
              </w:rPr>
              <w:t>д</w:t>
            </w:r>
            <w:r w:rsidRPr="009D7F6B">
              <w:rPr>
                <w:rFonts w:ascii="Times New Roman" w:eastAsia="Calibri" w:hAnsi="Times New Roman" w:cstheme="minorBidi"/>
                <w:lang w:eastAsia="en-US"/>
              </w:rPr>
              <w:t>ведомственных мун</w:t>
            </w:r>
            <w:r w:rsidRPr="009D7F6B">
              <w:rPr>
                <w:rFonts w:ascii="Times New Roman" w:eastAsia="Calibri" w:hAnsi="Times New Roman" w:cstheme="minorBidi"/>
                <w:lang w:eastAsia="en-US"/>
              </w:rPr>
              <w:t>и</w:t>
            </w:r>
            <w:r w:rsidRPr="009D7F6B">
              <w:rPr>
                <w:rFonts w:ascii="Times New Roman" w:eastAsia="Calibri" w:hAnsi="Times New Roman" w:cstheme="minorBidi"/>
                <w:lang w:eastAsia="en-US"/>
              </w:rPr>
              <w:t>ципальных учрежд</w:t>
            </w:r>
            <w:r w:rsidRPr="009D7F6B">
              <w:rPr>
                <w:rFonts w:ascii="Times New Roman" w:eastAsia="Calibri" w:hAnsi="Times New Roman" w:cstheme="minorBidi"/>
                <w:lang w:eastAsia="en-US"/>
              </w:rPr>
              <w:t>е</w:t>
            </w:r>
            <w:r w:rsidRPr="009D7F6B">
              <w:rPr>
                <w:rFonts w:ascii="Times New Roman" w:eastAsia="Calibri" w:hAnsi="Times New Roman" w:cstheme="minorBidi"/>
                <w:lang w:eastAsia="en-US"/>
              </w:rPr>
              <w:t>ний</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проце</w:t>
            </w:r>
            <w:r w:rsidRPr="009D7F6B">
              <w:rPr>
                <w:rFonts w:ascii="Times New Roman" w:eastAsiaTheme="minorHAnsi" w:hAnsi="Times New Roman" w:cstheme="minorBidi"/>
                <w:lang w:eastAsia="en-US"/>
              </w:rPr>
              <w:t>н</w:t>
            </w:r>
            <w:r w:rsidRPr="009D7F6B">
              <w:rPr>
                <w:rFonts w:ascii="Times New Roman" w:eastAsiaTheme="minorHAnsi" w:hAnsi="Times New Roman" w:cstheme="minorBidi"/>
                <w:lang w:eastAsia="en-US"/>
              </w:rPr>
              <w:t>ты</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0,02</w:t>
            </w:r>
          </w:p>
        </w:tc>
        <w:tc>
          <w:tcPr>
            <w:tcW w:w="2703" w:type="dxa"/>
          </w:tcPr>
          <w:p w:rsidR="009D7F6B" w:rsidRPr="009D7F6B" w:rsidRDefault="009D7F6B" w:rsidP="009D7F6B">
            <w:pPr>
              <w:widowControl w:val="0"/>
              <w:autoSpaceDE w:val="0"/>
              <w:autoSpaceDN w:val="0"/>
              <w:spacing w:after="0" w:line="240" w:lineRule="auto"/>
              <w:rPr>
                <w:rFonts w:ascii="Times New Roman" w:eastAsiaTheme="minorHAnsi" w:hAnsi="Times New Roman" w:cstheme="minorBidi"/>
                <w:lang w:eastAsia="en-US"/>
              </w:rPr>
            </w:pPr>
            <w:r w:rsidRPr="009D7F6B">
              <w:rPr>
                <w:rFonts w:ascii="Times New Roman" w:eastAsia="Calibri" w:hAnsi="Times New Roman" w:cstheme="minorBidi"/>
                <w:lang w:eastAsia="en-US"/>
              </w:rPr>
              <w:t>уведомления о бюджетных ассигнованиях, отчеты об исполнении бюджета м</w:t>
            </w:r>
            <w:r w:rsidRPr="009D7F6B">
              <w:rPr>
                <w:rFonts w:ascii="Times New Roman" w:eastAsia="Calibri" w:hAnsi="Times New Roman" w:cstheme="minorBidi"/>
                <w:lang w:eastAsia="en-US"/>
              </w:rPr>
              <w:t>у</w:t>
            </w:r>
            <w:r w:rsidRPr="009D7F6B">
              <w:rPr>
                <w:rFonts w:ascii="Times New Roman" w:eastAsia="Calibri" w:hAnsi="Times New Roman" w:cstheme="minorBidi"/>
                <w:lang w:eastAsia="en-US"/>
              </w:rPr>
              <w:t>ниципальных учреждений (формы бюджетной отче</w:t>
            </w:r>
            <w:r w:rsidRPr="009D7F6B">
              <w:rPr>
                <w:rFonts w:ascii="Times New Roman" w:eastAsia="Calibri" w:hAnsi="Times New Roman" w:cstheme="minorBidi"/>
                <w:lang w:eastAsia="en-US"/>
              </w:rPr>
              <w:t>т</w:t>
            </w:r>
            <w:r w:rsidRPr="009D7F6B">
              <w:rPr>
                <w:rFonts w:ascii="Times New Roman" w:eastAsia="Calibri" w:hAnsi="Times New Roman" w:cstheme="minorBidi"/>
                <w:lang w:eastAsia="en-US"/>
              </w:rPr>
              <w:t>ности 0503127, 0503128, 0503164, 0503175, 0503737, 0503738, 0503766)</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97,47</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96,84</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Calibri" w:hAnsi="Times New Roman" w:cstheme="minorBidi"/>
                <w:lang w:eastAsia="en-US"/>
              </w:rPr>
              <w:t>не менее 95</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Calibri" w:hAnsi="Times New Roman" w:cstheme="minorBidi"/>
                <w:lang w:eastAsia="en-US"/>
              </w:rPr>
              <w:t>не менее 95</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Calibri" w:hAnsi="Times New Roman" w:cstheme="minorBidi"/>
                <w:lang w:eastAsia="en-US"/>
              </w:rPr>
              <w:t>не менее 95</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не менее 95</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64</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lang w:eastAsia="en-US"/>
              </w:rPr>
            </w:pPr>
            <w:r w:rsidRPr="009D7F6B">
              <w:rPr>
                <w:rFonts w:ascii="Times New Roman" w:eastAsiaTheme="minorHAnsi" w:hAnsi="Times New Roman"/>
                <w:lang w:eastAsia="en-US"/>
              </w:rPr>
              <w:t>Уровень исполнения расходов, направле</w:t>
            </w:r>
            <w:r w:rsidRPr="009D7F6B">
              <w:rPr>
                <w:rFonts w:ascii="Times New Roman" w:eastAsiaTheme="minorHAnsi" w:hAnsi="Times New Roman"/>
                <w:lang w:eastAsia="en-US"/>
              </w:rPr>
              <w:t>н</w:t>
            </w:r>
            <w:r w:rsidRPr="009D7F6B">
              <w:rPr>
                <w:rFonts w:ascii="Times New Roman" w:eastAsiaTheme="minorHAnsi" w:hAnsi="Times New Roman"/>
                <w:lang w:eastAsia="en-US"/>
              </w:rPr>
              <w:t>ных на обеспечение текущей деятельности</w:t>
            </w:r>
          </w:p>
        </w:tc>
        <w:tc>
          <w:tcPr>
            <w:tcW w:w="98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lang w:eastAsia="en-US"/>
              </w:rPr>
            </w:pPr>
            <w:r w:rsidRPr="009D7F6B">
              <w:rPr>
                <w:rFonts w:ascii="Times New Roman" w:eastAsia="Calibri" w:hAnsi="Times New Roman"/>
                <w:lang w:eastAsia="en-US"/>
              </w:rPr>
              <w:t>проце</w:t>
            </w:r>
            <w:r w:rsidRPr="009D7F6B">
              <w:rPr>
                <w:rFonts w:ascii="Times New Roman" w:eastAsia="Calibri" w:hAnsi="Times New Roman"/>
                <w:lang w:eastAsia="en-US"/>
              </w:rPr>
              <w:t>н</w:t>
            </w:r>
            <w:r w:rsidRPr="009D7F6B">
              <w:rPr>
                <w:rFonts w:ascii="Times New Roman" w:eastAsia="Calibri" w:hAnsi="Times New Roman"/>
                <w:lang w:eastAsia="en-US"/>
              </w:rPr>
              <w:t>ты</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lang w:eastAsia="en-US"/>
              </w:rPr>
            </w:pPr>
            <w:r w:rsidRPr="009D7F6B">
              <w:rPr>
                <w:rFonts w:ascii="Times New Roman" w:eastAsiaTheme="minorHAnsi" w:hAnsi="Times New Roman"/>
                <w:lang w:eastAsia="en-US"/>
              </w:rPr>
              <w:t>0,005</w:t>
            </w:r>
          </w:p>
        </w:tc>
        <w:tc>
          <w:tcPr>
            <w:tcW w:w="2703" w:type="dxa"/>
          </w:tcPr>
          <w:p w:rsidR="009D7F6B" w:rsidRPr="009D7F6B" w:rsidRDefault="009D7F6B" w:rsidP="009D7F6B">
            <w:pPr>
              <w:widowControl w:val="0"/>
              <w:autoSpaceDE w:val="0"/>
              <w:autoSpaceDN w:val="0"/>
              <w:spacing w:after="0" w:line="240" w:lineRule="auto"/>
              <w:rPr>
                <w:rFonts w:asciiTheme="minorHAnsi" w:eastAsiaTheme="minorHAnsi" w:hAnsiTheme="minorHAnsi" w:cstheme="minorBidi"/>
                <w:lang w:eastAsia="en-US"/>
              </w:rPr>
            </w:pPr>
            <w:r w:rsidRPr="009D7F6B">
              <w:rPr>
                <w:rFonts w:ascii="Times New Roman" w:hAnsi="Times New Roman"/>
              </w:rPr>
              <w:t>уведомления о бюджетных ассигнованиях, отчет об исполнении бюджета д</w:t>
            </w:r>
            <w:r w:rsidRPr="009D7F6B">
              <w:rPr>
                <w:rFonts w:ascii="Times New Roman" w:hAnsi="Times New Roman"/>
              </w:rPr>
              <w:t>е</w:t>
            </w:r>
            <w:r w:rsidRPr="009D7F6B">
              <w:rPr>
                <w:rFonts w:ascii="Times New Roman" w:hAnsi="Times New Roman"/>
              </w:rPr>
              <w:t>партамента городского хозяйства и транспорта</w:t>
            </w:r>
          </w:p>
        </w:tc>
        <w:tc>
          <w:tcPr>
            <w:tcW w:w="135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lang w:eastAsia="en-US"/>
              </w:rPr>
            </w:pPr>
            <w:r w:rsidRPr="009D7F6B">
              <w:rPr>
                <w:rFonts w:ascii="Times New Roman" w:eastAsia="Calibri" w:hAnsi="Times New Roman"/>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97,09</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99,95</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не менее 95</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не менее 95</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не менее 95</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не менее 95</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Х</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65</w:t>
            </w:r>
          </w:p>
        </w:tc>
        <w:tc>
          <w:tcPr>
            <w:tcW w:w="2245"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Calibri" w:hAnsi="Times New Roman" w:cstheme="minorBidi"/>
                <w:lang w:eastAsia="en-US"/>
              </w:rPr>
            </w:pPr>
            <w:r w:rsidRPr="009D7F6B">
              <w:rPr>
                <w:rFonts w:ascii="Times New Roman" w:eastAsiaTheme="minorHAnsi" w:hAnsi="Times New Roman" w:cstheme="minorBidi"/>
                <w:lang w:eastAsia="en-US"/>
              </w:rPr>
              <w:t>Количество приобр</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таемого оборудования для единых диспе</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черских служб</w:t>
            </w:r>
          </w:p>
        </w:tc>
        <w:tc>
          <w:tcPr>
            <w:tcW w:w="98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0,000</w:t>
            </w:r>
          </w:p>
        </w:tc>
        <w:tc>
          <w:tcPr>
            <w:tcW w:w="2703" w:type="dxa"/>
          </w:tcPr>
          <w:p w:rsidR="009D7F6B" w:rsidRPr="009D7F6B" w:rsidRDefault="009D7F6B" w:rsidP="009D7F6B">
            <w:pPr>
              <w:widowControl w:val="0"/>
              <w:autoSpaceDE w:val="0"/>
              <w:autoSpaceDN w:val="0"/>
              <w:spacing w:after="0" w:line="240" w:lineRule="auto"/>
              <w:rPr>
                <w:rFonts w:ascii="Times New Roman" w:eastAsia="Calibri" w:hAnsi="Times New Roman" w:cstheme="minorBidi"/>
                <w:lang w:eastAsia="en-US"/>
              </w:rPr>
            </w:pPr>
            <w:r w:rsidRPr="009D7F6B">
              <w:rPr>
                <w:rFonts w:ascii="Times New Roman" w:eastAsia="Calibri" w:hAnsi="Times New Roman" w:cstheme="minorBidi"/>
                <w:lang w:eastAsia="en-US"/>
              </w:rPr>
              <w:t>Постановление Правител</w:t>
            </w:r>
            <w:r w:rsidRPr="009D7F6B">
              <w:rPr>
                <w:rFonts w:ascii="Times New Roman" w:eastAsia="Calibri" w:hAnsi="Times New Roman" w:cstheme="minorBidi"/>
                <w:lang w:eastAsia="en-US"/>
              </w:rPr>
              <w:t>ь</w:t>
            </w:r>
            <w:r w:rsidRPr="009D7F6B">
              <w:rPr>
                <w:rFonts w:ascii="Times New Roman" w:eastAsia="Calibri" w:hAnsi="Times New Roman" w:cstheme="minorBidi"/>
                <w:lang w:eastAsia="en-US"/>
              </w:rPr>
              <w:t>ства Красноярского края от 13.12.2019 № 704-п «Об утверждении Порядка предоставления и распр</w:t>
            </w:r>
            <w:r w:rsidRPr="009D7F6B">
              <w:rPr>
                <w:rFonts w:ascii="Times New Roman" w:eastAsia="Calibri" w:hAnsi="Times New Roman" w:cstheme="minorBidi"/>
                <w:lang w:eastAsia="en-US"/>
              </w:rPr>
              <w:t>е</w:t>
            </w:r>
            <w:r w:rsidRPr="009D7F6B">
              <w:rPr>
                <w:rFonts w:ascii="Times New Roman" w:eastAsia="Calibri" w:hAnsi="Times New Roman" w:cstheme="minorBidi"/>
                <w:lang w:eastAsia="en-US"/>
              </w:rPr>
              <w:t>деления субсидий бюдж</w:t>
            </w:r>
            <w:r w:rsidRPr="009D7F6B">
              <w:rPr>
                <w:rFonts w:ascii="Times New Roman" w:eastAsia="Calibri" w:hAnsi="Times New Roman" w:cstheme="minorBidi"/>
                <w:lang w:eastAsia="en-US"/>
              </w:rPr>
              <w:t>е</w:t>
            </w:r>
            <w:r w:rsidRPr="009D7F6B">
              <w:rPr>
                <w:rFonts w:ascii="Times New Roman" w:eastAsia="Calibri" w:hAnsi="Times New Roman" w:cstheme="minorBidi"/>
                <w:lang w:eastAsia="en-US"/>
              </w:rPr>
              <w:t>там муниципальных обр</w:t>
            </w:r>
            <w:r w:rsidRPr="009D7F6B">
              <w:rPr>
                <w:rFonts w:ascii="Times New Roman" w:eastAsia="Calibri" w:hAnsi="Times New Roman" w:cstheme="minorBidi"/>
                <w:lang w:eastAsia="en-US"/>
              </w:rPr>
              <w:t>а</w:t>
            </w:r>
            <w:r w:rsidRPr="009D7F6B">
              <w:rPr>
                <w:rFonts w:ascii="Times New Roman" w:eastAsia="Calibri" w:hAnsi="Times New Roman" w:cstheme="minorBidi"/>
                <w:lang w:eastAsia="en-US"/>
              </w:rPr>
              <w:t>зований Красноярского края на частичное фина</w:t>
            </w:r>
            <w:r w:rsidRPr="009D7F6B">
              <w:rPr>
                <w:rFonts w:ascii="Times New Roman" w:eastAsia="Calibri" w:hAnsi="Times New Roman" w:cstheme="minorBidi"/>
                <w:lang w:eastAsia="en-US"/>
              </w:rPr>
              <w:t>н</w:t>
            </w:r>
            <w:r w:rsidRPr="009D7F6B">
              <w:rPr>
                <w:rFonts w:ascii="Times New Roman" w:eastAsia="Calibri" w:hAnsi="Times New Roman" w:cstheme="minorBidi"/>
                <w:lang w:eastAsia="en-US"/>
              </w:rPr>
              <w:t>сирование (возмещение) расходов на содержание единых дежурно-диспетчерских служб м</w:t>
            </w:r>
            <w:r w:rsidRPr="009D7F6B">
              <w:rPr>
                <w:rFonts w:ascii="Times New Roman" w:eastAsia="Calibri" w:hAnsi="Times New Roman" w:cstheme="minorBidi"/>
                <w:lang w:eastAsia="en-US"/>
              </w:rPr>
              <w:t>у</w:t>
            </w:r>
            <w:r w:rsidRPr="009D7F6B">
              <w:rPr>
                <w:rFonts w:ascii="Times New Roman" w:eastAsia="Calibri" w:hAnsi="Times New Roman" w:cstheme="minorBidi"/>
                <w:lang w:eastAsia="en-US"/>
              </w:rPr>
              <w:t>ниципальных образований Красноярского края», с</w:t>
            </w:r>
            <w:r w:rsidRPr="009D7F6B">
              <w:rPr>
                <w:rFonts w:ascii="Times New Roman" w:eastAsia="Calibri" w:hAnsi="Times New Roman" w:cstheme="minorBidi"/>
                <w:lang w:eastAsia="en-US"/>
              </w:rPr>
              <w:t>о</w:t>
            </w:r>
            <w:r w:rsidRPr="009D7F6B">
              <w:rPr>
                <w:rFonts w:ascii="Times New Roman" w:eastAsia="Calibri" w:hAnsi="Times New Roman" w:cstheme="minorBidi"/>
                <w:lang w:eastAsia="en-US"/>
              </w:rPr>
              <w:t>глашение</w:t>
            </w:r>
          </w:p>
          <w:p w:rsidR="009D7F6B" w:rsidRPr="009D7F6B" w:rsidRDefault="009D7F6B" w:rsidP="009D7F6B">
            <w:pPr>
              <w:widowControl w:val="0"/>
              <w:autoSpaceDE w:val="0"/>
              <w:autoSpaceDN w:val="0"/>
              <w:spacing w:after="0" w:line="240" w:lineRule="auto"/>
              <w:rPr>
                <w:rFonts w:ascii="Times New Roman" w:eastAsia="Calibri" w:hAnsi="Times New Roman" w:cstheme="minorBidi"/>
                <w:lang w:eastAsia="en-US"/>
              </w:rPr>
            </w:pPr>
            <w:r w:rsidRPr="009D7F6B">
              <w:rPr>
                <w:rFonts w:ascii="Times New Roman" w:eastAsia="Calibri" w:hAnsi="Times New Roman" w:cstheme="minorBidi"/>
                <w:lang w:eastAsia="en-US"/>
              </w:rPr>
              <w:lastRenderedPageBreak/>
              <w:t>о предоставлении субс</w:t>
            </w:r>
            <w:r w:rsidRPr="009D7F6B">
              <w:rPr>
                <w:rFonts w:ascii="Times New Roman" w:eastAsia="Calibri" w:hAnsi="Times New Roman" w:cstheme="minorBidi"/>
                <w:lang w:eastAsia="en-US"/>
              </w:rPr>
              <w:t>и</w:t>
            </w:r>
            <w:r w:rsidRPr="009D7F6B">
              <w:rPr>
                <w:rFonts w:ascii="Times New Roman" w:eastAsia="Calibri" w:hAnsi="Times New Roman" w:cstheme="minorBidi"/>
                <w:lang w:eastAsia="en-US"/>
              </w:rPr>
              <w:t>дии на частичное фина</w:t>
            </w:r>
            <w:r w:rsidRPr="009D7F6B">
              <w:rPr>
                <w:rFonts w:ascii="Times New Roman" w:eastAsia="Calibri" w:hAnsi="Times New Roman" w:cstheme="minorBidi"/>
                <w:lang w:eastAsia="en-US"/>
              </w:rPr>
              <w:t>н</w:t>
            </w:r>
            <w:r w:rsidRPr="009D7F6B">
              <w:rPr>
                <w:rFonts w:ascii="Times New Roman" w:eastAsia="Calibri" w:hAnsi="Times New Roman" w:cstheme="minorBidi"/>
                <w:lang w:eastAsia="en-US"/>
              </w:rPr>
              <w:t>сирование (возмещение) расходов на содержание единой дежурно-диспетчерской службы от 15.05.2024 № 4 ЕДДС,</w:t>
            </w:r>
          </w:p>
          <w:p w:rsidR="009D7F6B" w:rsidRPr="009D7F6B" w:rsidRDefault="009D7F6B" w:rsidP="009D7F6B">
            <w:pPr>
              <w:widowControl w:val="0"/>
              <w:autoSpaceDE w:val="0"/>
              <w:autoSpaceDN w:val="0"/>
              <w:spacing w:after="0" w:line="240" w:lineRule="auto"/>
              <w:rPr>
                <w:rFonts w:ascii="Times New Roman" w:eastAsia="Calibri" w:hAnsi="Times New Roman" w:cstheme="minorBidi"/>
                <w:lang w:eastAsia="en-US"/>
              </w:rPr>
            </w:pPr>
            <w:r w:rsidRPr="009D7F6B">
              <w:rPr>
                <w:rFonts w:ascii="Times New Roman" w:eastAsia="Calibri" w:hAnsi="Times New Roman" w:cstheme="minorBidi"/>
                <w:lang w:eastAsia="en-US"/>
              </w:rPr>
              <w:t>товарная накладная (ун</w:t>
            </w:r>
            <w:r w:rsidRPr="009D7F6B">
              <w:rPr>
                <w:rFonts w:ascii="Times New Roman" w:eastAsia="Calibri" w:hAnsi="Times New Roman" w:cstheme="minorBidi"/>
                <w:lang w:eastAsia="en-US"/>
              </w:rPr>
              <w:t>и</w:t>
            </w:r>
            <w:r w:rsidRPr="009D7F6B">
              <w:rPr>
                <w:rFonts w:ascii="Times New Roman" w:eastAsia="Calibri" w:hAnsi="Times New Roman" w:cstheme="minorBidi"/>
                <w:lang w:eastAsia="en-US"/>
              </w:rPr>
              <w:t>фицированная форма № ТОРГ-12), утверждена П</w:t>
            </w:r>
            <w:r w:rsidRPr="009D7F6B">
              <w:rPr>
                <w:rFonts w:ascii="Times New Roman" w:eastAsia="Calibri" w:hAnsi="Times New Roman" w:cstheme="minorBidi"/>
                <w:lang w:eastAsia="en-US"/>
              </w:rPr>
              <w:t>о</w:t>
            </w:r>
            <w:r w:rsidRPr="009D7F6B">
              <w:rPr>
                <w:rFonts w:ascii="Times New Roman" w:eastAsia="Calibri" w:hAnsi="Times New Roman" w:cstheme="minorBidi"/>
                <w:lang w:eastAsia="en-US"/>
              </w:rPr>
              <w:t>становлением Госкомстата от 25.12.1998 № 132</w:t>
            </w:r>
          </w:p>
        </w:tc>
        <w:tc>
          <w:tcPr>
            <w:tcW w:w="1353" w:type="dxa"/>
          </w:tcPr>
          <w:p w:rsidR="009D7F6B" w:rsidRPr="009D7F6B" w:rsidRDefault="009D7F6B" w:rsidP="009D7F6B">
            <w:pPr>
              <w:widowControl w:val="0"/>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w:t>
            </w:r>
          </w:p>
        </w:tc>
        <w:tc>
          <w:tcPr>
            <w:tcW w:w="992" w:type="dxa"/>
          </w:tcPr>
          <w:p w:rsidR="009D7F6B" w:rsidRPr="009D7F6B" w:rsidRDefault="009D7F6B" w:rsidP="009D7F6B">
            <w:pPr>
              <w:widowControl w:val="0"/>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t>Х</w:t>
            </w:r>
          </w:p>
        </w:tc>
        <w:tc>
          <w:tcPr>
            <w:tcW w:w="993" w:type="dxa"/>
          </w:tcPr>
          <w:p w:rsidR="009D7F6B" w:rsidRPr="009D7F6B" w:rsidRDefault="009D7F6B" w:rsidP="009D7F6B">
            <w:pPr>
              <w:widowControl w:val="0"/>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t>Х</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Calibri" w:hAnsi="Times New Roman" w:cstheme="minorBidi"/>
                <w:lang w:eastAsia="en-US"/>
              </w:rPr>
            </w:pPr>
            <w:r w:rsidRPr="009D7F6B">
              <w:rPr>
                <w:rFonts w:ascii="Times New Roman" w:eastAsia="Calibri" w:hAnsi="Times New Roman" w:cstheme="minorBidi"/>
                <w:lang w:eastAsia="en-US"/>
              </w:rPr>
              <w:t>Х</w:t>
            </w:r>
          </w:p>
        </w:tc>
        <w:tc>
          <w:tcPr>
            <w:tcW w:w="1046" w:type="dxa"/>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widowControl w:val="0"/>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lastRenderedPageBreak/>
              <w:t>66</w:t>
            </w:r>
          </w:p>
        </w:tc>
        <w:tc>
          <w:tcPr>
            <w:tcW w:w="15519" w:type="dxa"/>
            <w:gridSpan w:val="12"/>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Theme="minorHAnsi" w:hAnsi="Times New Roman"/>
                <w:lang w:eastAsia="en-US"/>
              </w:rPr>
              <w:t>Подпрограмма 6 «Повышение безопасности дорожного движения»</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67</w:t>
            </w:r>
          </w:p>
        </w:tc>
        <w:tc>
          <w:tcPr>
            <w:tcW w:w="2245" w:type="dxa"/>
          </w:tcPr>
          <w:p w:rsidR="009D7F6B" w:rsidRPr="009D7F6B" w:rsidRDefault="009D7F6B" w:rsidP="009D7F6B">
            <w:pPr>
              <w:autoSpaceDE w:val="0"/>
              <w:autoSpaceDN w:val="0"/>
              <w:adjustRightInd w:val="0"/>
              <w:spacing w:after="0" w:line="240" w:lineRule="auto"/>
              <w:rPr>
                <w:rFonts w:ascii="Times New Roman" w:eastAsia="Calibri" w:hAnsi="Times New Roman"/>
                <w:color w:val="000000"/>
                <w:lang w:eastAsia="en-US"/>
              </w:rPr>
            </w:pPr>
            <w:r w:rsidRPr="009D7F6B">
              <w:rPr>
                <w:rFonts w:ascii="Times New Roman" w:eastAsia="Calibri" w:hAnsi="Times New Roman"/>
                <w:color w:val="000000"/>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Calibri" w:hAnsi="Times New Roman"/>
                <w:color w:val="000000"/>
                <w:lang w:eastAsia="en-US"/>
              </w:rPr>
            </w:pPr>
            <w:r w:rsidRPr="009D7F6B">
              <w:rPr>
                <w:rFonts w:ascii="Times New Roman" w:eastAsia="Calibri" w:hAnsi="Times New Roman"/>
                <w:color w:val="000000"/>
                <w:lang w:eastAsia="en-US"/>
              </w:rPr>
              <w:t>Средняя скорость движения автотран</w:t>
            </w:r>
            <w:r w:rsidRPr="009D7F6B">
              <w:rPr>
                <w:rFonts w:ascii="Times New Roman" w:eastAsia="Calibri" w:hAnsi="Times New Roman"/>
                <w:color w:val="000000"/>
                <w:lang w:eastAsia="en-US"/>
              </w:rPr>
              <w:t>с</w:t>
            </w:r>
            <w:r w:rsidRPr="009D7F6B">
              <w:rPr>
                <w:rFonts w:ascii="Times New Roman" w:eastAsia="Calibri" w:hAnsi="Times New Roman"/>
                <w:color w:val="000000"/>
                <w:lang w:eastAsia="en-US"/>
              </w:rPr>
              <w:t>порта, в том числе:</w:t>
            </w:r>
          </w:p>
        </w:tc>
        <w:tc>
          <w:tcPr>
            <w:tcW w:w="983" w:type="dxa"/>
            <w:vMerge w:val="restart"/>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roofErr w:type="gramStart"/>
            <w:r w:rsidRPr="009D7F6B">
              <w:rPr>
                <w:rFonts w:ascii="Times New Roman" w:eastAsia="Calibri" w:hAnsi="Times New Roman"/>
                <w:color w:val="000000"/>
                <w:lang w:eastAsia="en-US"/>
              </w:rPr>
              <w:t>км</w:t>
            </w:r>
            <w:proofErr w:type="gramEnd"/>
            <w:r w:rsidRPr="009D7F6B">
              <w:rPr>
                <w:rFonts w:ascii="Times New Roman" w:eastAsia="Calibri" w:hAnsi="Times New Roman"/>
                <w:color w:val="000000"/>
                <w:lang w:eastAsia="en-US"/>
              </w:rPr>
              <w:t>/час</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0,00</w:t>
            </w:r>
          </w:p>
        </w:tc>
        <w:tc>
          <w:tcPr>
            <w:tcW w:w="2703" w:type="dxa"/>
            <w:vMerge w:val="restart"/>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 xml:space="preserve">ведомственная отчетность: приказ </w:t>
            </w:r>
            <w:proofErr w:type="gramStart"/>
            <w:r w:rsidRPr="009D7F6B">
              <w:rPr>
                <w:rFonts w:ascii="Times New Roman" w:eastAsiaTheme="minorHAnsi" w:hAnsi="Times New Roman"/>
                <w:lang w:eastAsia="en-US"/>
              </w:rPr>
              <w:t>руководителя</w:t>
            </w:r>
            <w:r w:rsidRPr="009D7F6B">
              <w:rPr>
                <w:rFonts w:ascii="Times New Roman" w:eastAsia="Calibri" w:hAnsi="Times New Roman"/>
                <w:lang w:eastAsia="en-US"/>
              </w:rPr>
              <w:t xml:space="preserve"> д</w:t>
            </w:r>
            <w:r w:rsidRPr="009D7F6B">
              <w:rPr>
                <w:rFonts w:ascii="Times New Roman" w:eastAsia="Calibri" w:hAnsi="Times New Roman"/>
                <w:lang w:eastAsia="en-US"/>
              </w:rPr>
              <w:t>е</w:t>
            </w:r>
            <w:r w:rsidRPr="009D7F6B">
              <w:rPr>
                <w:rFonts w:ascii="Times New Roman" w:eastAsia="Calibri" w:hAnsi="Times New Roman"/>
                <w:lang w:eastAsia="en-US"/>
              </w:rPr>
              <w:t>партамента городского хозяйства администрации города</w:t>
            </w:r>
            <w:proofErr w:type="gramEnd"/>
            <w:r w:rsidRPr="009D7F6B">
              <w:rPr>
                <w:rFonts w:ascii="Times New Roman" w:eastAsia="Calibri" w:hAnsi="Times New Roman"/>
                <w:lang w:eastAsia="en-US"/>
              </w:rPr>
              <w:t xml:space="preserve"> от 05.11.2018 </w:t>
            </w:r>
          </w:p>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 631/1 «Об утверждении типовой формы отчетн</w:t>
            </w:r>
            <w:r w:rsidRPr="009D7F6B">
              <w:rPr>
                <w:rFonts w:ascii="Times New Roman" w:eastAsia="Calibri" w:hAnsi="Times New Roman"/>
                <w:lang w:eastAsia="en-US"/>
              </w:rPr>
              <w:t>о</w:t>
            </w:r>
            <w:r w:rsidRPr="009D7F6B">
              <w:rPr>
                <w:rFonts w:ascii="Times New Roman" w:eastAsia="Calibri" w:hAnsi="Times New Roman"/>
                <w:lang w:eastAsia="en-US"/>
              </w:rPr>
              <w:t>сти о целевых индикаторах и показателях результ</w:t>
            </w:r>
            <w:r w:rsidRPr="009D7F6B">
              <w:rPr>
                <w:rFonts w:ascii="Times New Roman" w:eastAsia="Calibri" w:hAnsi="Times New Roman"/>
                <w:lang w:eastAsia="en-US"/>
              </w:rPr>
              <w:t>а</w:t>
            </w:r>
            <w:r w:rsidRPr="009D7F6B">
              <w:rPr>
                <w:rFonts w:ascii="Times New Roman" w:eastAsia="Calibri" w:hAnsi="Times New Roman"/>
                <w:lang w:eastAsia="en-US"/>
              </w:rPr>
              <w:t>тивности муниципальной программы «Развитие ж</w:t>
            </w:r>
            <w:r w:rsidRPr="009D7F6B">
              <w:rPr>
                <w:rFonts w:ascii="Times New Roman" w:eastAsia="Calibri" w:hAnsi="Times New Roman"/>
                <w:lang w:eastAsia="en-US"/>
              </w:rPr>
              <w:t>и</w:t>
            </w:r>
            <w:r w:rsidRPr="009D7F6B">
              <w:rPr>
                <w:rFonts w:ascii="Times New Roman" w:eastAsia="Calibri" w:hAnsi="Times New Roman"/>
                <w:lang w:eastAsia="en-US"/>
              </w:rPr>
              <w:t>лищно-коммунального х</w:t>
            </w:r>
            <w:r w:rsidRPr="009D7F6B">
              <w:rPr>
                <w:rFonts w:ascii="Times New Roman" w:eastAsia="Calibri" w:hAnsi="Times New Roman"/>
                <w:lang w:eastAsia="en-US"/>
              </w:rPr>
              <w:t>о</w:t>
            </w:r>
            <w:r w:rsidRPr="009D7F6B">
              <w:rPr>
                <w:rFonts w:ascii="Times New Roman" w:eastAsia="Calibri" w:hAnsi="Times New Roman"/>
                <w:lang w:eastAsia="en-US"/>
              </w:rPr>
              <w:t>зяйства и дорожного ко</w:t>
            </w:r>
            <w:r w:rsidRPr="009D7F6B">
              <w:rPr>
                <w:rFonts w:ascii="Times New Roman" w:eastAsia="Calibri" w:hAnsi="Times New Roman"/>
                <w:lang w:eastAsia="en-US"/>
              </w:rPr>
              <w:t>м</w:t>
            </w:r>
            <w:r w:rsidRPr="009D7F6B">
              <w:rPr>
                <w:rFonts w:ascii="Times New Roman" w:eastAsia="Calibri" w:hAnsi="Times New Roman"/>
                <w:lang w:eastAsia="en-US"/>
              </w:rPr>
              <w:t>плекса города Красноя</w:t>
            </w:r>
            <w:r w:rsidRPr="009D7F6B">
              <w:rPr>
                <w:rFonts w:ascii="Times New Roman" w:eastAsia="Calibri" w:hAnsi="Times New Roman"/>
                <w:lang w:eastAsia="en-US"/>
              </w:rPr>
              <w:t>р</w:t>
            </w:r>
            <w:r w:rsidRPr="009D7F6B">
              <w:rPr>
                <w:rFonts w:ascii="Times New Roman" w:eastAsia="Calibri" w:hAnsi="Times New Roman"/>
                <w:lang w:eastAsia="en-US"/>
              </w:rPr>
              <w:t>ска»</w:t>
            </w:r>
          </w:p>
        </w:tc>
        <w:tc>
          <w:tcPr>
            <w:tcW w:w="1353" w:type="dxa"/>
            <w:vMerge w:val="restart"/>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68</w:t>
            </w:r>
          </w:p>
        </w:tc>
        <w:tc>
          <w:tcPr>
            <w:tcW w:w="2245" w:type="dxa"/>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утро, вечер</w:t>
            </w:r>
          </w:p>
        </w:tc>
        <w:tc>
          <w:tcPr>
            <w:tcW w:w="983" w:type="dxa"/>
            <w:vMerge/>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0,00</w:t>
            </w:r>
          </w:p>
        </w:tc>
        <w:tc>
          <w:tcPr>
            <w:tcW w:w="2703" w:type="dxa"/>
            <w:vMerge/>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p>
        </w:tc>
        <w:tc>
          <w:tcPr>
            <w:tcW w:w="1353" w:type="dxa"/>
            <w:vMerge/>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10–23</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69</w:t>
            </w:r>
          </w:p>
        </w:tc>
        <w:tc>
          <w:tcPr>
            <w:tcW w:w="2245" w:type="dxa"/>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r w:rsidRPr="009D7F6B">
              <w:rPr>
                <w:rFonts w:ascii="Times New Roman" w:eastAsia="Calibri" w:hAnsi="Times New Roman"/>
                <w:lang w:eastAsia="en-US"/>
              </w:rPr>
              <w:t>день</w:t>
            </w:r>
          </w:p>
        </w:tc>
        <w:tc>
          <w:tcPr>
            <w:tcW w:w="983" w:type="dxa"/>
            <w:vMerge/>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lang w:eastAsia="en-US"/>
              </w:rPr>
            </w:pPr>
            <w:r w:rsidRPr="009D7F6B">
              <w:rPr>
                <w:rFonts w:ascii="Times New Roman" w:eastAsia="Calibri" w:hAnsi="Times New Roman"/>
                <w:lang w:eastAsia="en-US"/>
              </w:rPr>
              <w:t>0,00</w:t>
            </w:r>
          </w:p>
        </w:tc>
        <w:tc>
          <w:tcPr>
            <w:tcW w:w="2703" w:type="dxa"/>
            <w:vMerge/>
          </w:tcPr>
          <w:p w:rsidR="009D7F6B" w:rsidRPr="009D7F6B" w:rsidRDefault="009D7F6B" w:rsidP="009D7F6B">
            <w:pPr>
              <w:autoSpaceDE w:val="0"/>
              <w:autoSpaceDN w:val="0"/>
              <w:adjustRightInd w:val="0"/>
              <w:spacing w:after="0" w:line="240" w:lineRule="auto"/>
              <w:rPr>
                <w:rFonts w:ascii="Times New Roman" w:eastAsia="Calibri" w:hAnsi="Times New Roman"/>
                <w:lang w:eastAsia="en-US"/>
              </w:rPr>
            </w:pPr>
          </w:p>
        </w:tc>
        <w:tc>
          <w:tcPr>
            <w:tcW w:w="1353" w:type="dxa"/>
            <w:vMerge/>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35–45</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autoSpaceDE w:val="0"/>
              <w:autoSpaceDN w:val="0"/>
              <w:adjustRightInd w:val="0"/>
              <w:spacing w:after="0" w:line="240" w:lineRule="auto"/>
              <w:jc w:val="center"/>
              <w:rPr>
                <w:rFonts w:ascii="Times New Roman" w:eastAsia="Calibri" w:hAnsi="Times New Roman"/>
                <w:color w:val="000000"/>
                <w:lang w:eastAsia="en-US"/>
              </w:rPr>
            </w:pPr>
            <w:r w:rsidRPr="009D7F6B">
              <w:rPr>
                <w:rFonts w:ascii="Times New Roman" w:eastAsia="Calibri" w:hAnsi="Times New Roman"/>
                <w:color w:val="000000"/>
                <w:lang w:eastAsia="en-US"/>
              </w:rPr>
              <w:t>70</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Внедрение интелле</w:t>
            </w:r>
            <w:r w:rsidRPr="009D7F6B">
              <w:rPr>
                <w:rFonts w:ascii="Times New Roman" w:eastAsiaTheme="minorHAnsi" w:hAnsi="Times New Roman" w:cstheme="minorBidi"/>
                <w:lang w:eastAsia="en-US"/>
              </w:rPr>
              <w:t>к</w:t>
            </w:r>
            <w:r w:rsidRPr="009D7F6B">
              <w:rPr>
                <w:rFonts w:ascii="Times New Roman" w:eastAsiaTheme="minorHAnsi" w:hAnsi="Times New Roman" w:cstheme="minorBidi"/>
                <w:lang w:eastAsia="en-US"/>
              </w:rPr>
              <w:t>туальных транспор</w:t>
            </w:r>
            <w:r w:rsidRPr="009D7F6B">
              <w:rPr>
                <w:rFonts w:ascii="Times New Roman" w:eastAsiaTheme="minorHAnsi" w:hAnsi="Times New Roman" w:cstheme="minorBidi"/>
                <w:lang w:eastAsia="en-US"/>
              </w:rPr>
              <w:t>т</w:t>
            </w:r>
            <w:r w:rsidRPr="009D7F6B">
              <w:rPr>
                <w:rFonts w:ascii="Times New Roman" w:eastAsiaTheme="minorHAnsi" w:hAnsi="Times New Roman" w:cstheme="minorBidi"/>
                <w:lang w:eastAsia="en-US"/>
              </w:rPr>
              <w:t>ных систем, пред</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сматривающие авт</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матизацию процессов управления доро</w:t>
            </w:r>
            <w:r w:rsidRPr="009D7F6B">
              <w:rPr>
                <w:rFonts w:ascii="Times New Roman" w:eastAsiaTheme="minorHAnsi" w:hAnsi="Times New Roman" w:cstheme="minorBidi"/>
                <w:lang w:eastAsia="en-US"/>
              </w:rPr>
              <w:t>ж</w:t>
            </w:r>
            <w:r w:rsidRPr="009D7F6B">
              <w:rPr>
                <w:rFonts w:ascii="Times New Roman" w:eastAsiaTheme="minorHAnsi" w:hAnsi="Times New Roman" w:cstheme="minorBidi"/>
                <w:lang w:eastAsia="en-US"/>
              </w:rPr>
              <w:t>ным движением</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Отчет о достижении зн</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чений результатов испол</w:t>
            </w:r>
            <w:r w:rsidRPr="009D7F6B">
              <w:rPr>
                <w:rFonts w:ascii="Times New Roman" w:eastAsiaTheme="minorHAnsi" w:hAnsi="Times New Roman" w:cstheme="minorBidi"/>
                <w:lang w:eastAsia="en-US"/>
              </w:rPr>
              <w:t>ь</w:t>
            </w:r>
            <w:r w:rsidRPr="009D7F6B">
              <w:rPr>
                <w:rFonts w:ascii="Times New Roman" w:eastAsiaTheme="minorHAnsi" w:hAnsi="Times New Roman" w:cstheme="minorBidi"/>
                <w:lang w:eastAsia="en-US"/>
              </w:rPr>
              <w:t>зования</w:t>
            </w:r>
            <w:proofErr w:type="gramStart"/>
            <w:r w:rsidRPr="009D7F6B">
              <w:rPr>
                <w:rFonts w:ascii="Times New Roman" w:eastAsiaTheme="minorHAnsi" w:hAnsi="Times New Roman" w:cstheme="minorBidi"/>
                <w:lang w:eastAsia="en-US"/>
              </w:rPr>
              <w:t xml:space="preserve"> И</w:t>
            </w:r>
            <w:proofErr w:type="gramEnd"/>
            <w:r w:rsidRPr="009D7F6B">
              <w:rPr>
                <w:rFonts w:ascii="Times New Roman" w:eastAsiaTheme="minorHAnsi" w:hAnsi="Times New Roman" w:cstheme="minorBidi"/>
                <w:lang w:eastAsia="en-US"/>
              </w:rPr>
              <w:t>ного межбю</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жетного трансферта и об</w:t>
            </w:r>
            <w:r w:rsidRPr="009D7F6B">
              <w:rPr>
                <w:rFonts w:ascii="Times New Roman" w:eastAsiaTheme="minorHAnsi" w:hAnsi="Times New Roman" w:cstheme="minorBidi"/>
                <w:lang w:eastAsia="en-US"/>
              </w:rPr>
              <w:t>я</w:t>
            </w:r>
            <w:r w:rsidRPr="009D7F6B">
              <w:rPr>
                <w:rFonts w:ascii="Times New Roman" w:eastAsiaTheme="minorHAnsi" w:hAnsi="Times New Roman" w:cstheme="minorBidi"/>
                <w:lang w:eastAsia="en-US"/>
              </w:rPr>
              <w:t xml:space="preserve">зательствах, принятых в целях их достижения по форме, приложения № 4 к Соглашению </w:t>
            </w:r>
            <w:r w:rsidRPr="009D7F6B">
              <w:rPr>
                <w:rFonts w:ascii="Times New Roman" w:eastAsiaTheme="minorHAnsi" w:hAnsi="Times New Roman" w:cstheme="minorBidi"/>
                <w:lang w:eastAsia="en-US"/>
              </w:rPr>
              <w:br/>
            </w:r>
            <w:r w:rsidRPr="009D7F6B">
              <w:rPr>
                <w:rFonts w:ascii="Times New Roman" w:eastAsiaTheme="minorHAnsi" w:hAnsi="Times New Roman" w:cstheme="minorBidi"/>
                <w:lang w:eastAsia="en-US"/>
              </w:rPr>
              <w:lastRenderedPageBreak/>
              <w:t>о предоставлении иного межбюджетного трансфе</w:t>
            </w:r>
            <w:r w:rsidRPr="009D7F6B">
              <w:rPr>
                <w:rFonts w:ascii="Times New Roman" w:eastAsiaTheme="minorHAnsi" w:hAnsi="Times New Roman" w:cstheme="minorBidi"/>
                <w:lang w:eastAsia="en-US"/>
              </w:rPr>
              <w:t>р</w:t>
            </w:r>
            <w:r w:rsidRPr="009D7F6B">
              <w:rPr>
                <w:rFonts w:ascii="Times New Roman" w:eastAsiaTheme="minorHAnsi" w:hAnsi="Times New Roman" w:cstheme="minorBidi"/>
                <w:lang w:eastAsia="en-US"/>
              </w:rPr>
              <w:t>та, имеющего целевое назначение, из бюджета субъекта Российской Ф</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дерации местному бюдж</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ту от 29.05.2025 № 04701000-1-2025-027.</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lastRenderedPageBreak/>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1</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gridAfter w:val="1"/>
          <w:wAfter w:w="6" w:type="dxa"/>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lastRenderedPageBreak/>
              <w:t>71</w:t>
            </w:r>
          </w:p>
        </w:tc>
        <w:tc>
          <w:tcPr>
            <w:tcW w:w="15519" w:type="dxa"/>
            <w:gridSpan w:val="12"/>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Отдельное мероприятие 1 «Устройство архитектурно-художественной подсветки»</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72</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 xml:space="preserve">Показатель. </w:t>
            </w:r>
          </w:p>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Количество зданий, строений, сооруж</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ний, подлежащих оборудованию арх</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тектурно-художественной по</w:t>
            </w:r>
            <w:r w:rsidRPr="009D7F6B">
              <w:rPr>
                <w:rFonts w:ascii="Times New Roman" w:eastAsiaTheme="minorHAnsi" w:hAnsi="Times New Roman" w:cstheme="minorBidi"/>
                <w:lang w:eastAsia="en-US"/>
              </w:rPr>
              <w:t>д</w:t>
            </w:r>
            <w:r w:rsidRPr="009D7F6B">
              <w:rPr>
                <w:rFonts w:ascii="Times New Roman" w:eastAsiaTheme="minorHAnsi" w:hAnsi="Times New Roman" w:cstheme="minorBidi"/>
                <w:lang w:eastAsia="en-US"/>
              </w:rPr>
              <w:t>светкой</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0,000</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Распоряжение админ</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страции города от 12.05.2020 N 12-ж «Об утверждении Перечня зд</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ний, строений, сооруж</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ний, подлежащих обор</w:t>
            </w:r>
            <w:r w:rsidRPr="009D7F6B">
              <w:rPr>
                <w:rFonts w:ascii="Times New Roman" w:eastAsiaTheme="minorHAnsi" w:hAnsi="Times New Roman" w:cstheme="minorBidi"/>
                <w:lang w:eastAsia="en-US"/>
              </w:rPr>
              <w:t>у</w:t>
            </w:r>
            <w:r w:rsidRPr="009D7F6B">
              <w:rPr>
                <w:rFonts w:ascii="Times New Roman" w:eastAsiaTheme="minorHAnsi" w:hAnsi="Times New Roman" w:cstheme="minorBidi"/>
                <w:lang w:eastAsia="en-US"/>
              </w:rPr>
              <w:t>дованию системами арх</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тектурно-художественной подсветки в рамках подг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товки к 400-летию города Красноярска», акт о пр</w:t>
            </w:r>
            <w:r w:rsidRPr="009D7F6B">
              <w:rPr>
                <w:rFonts w:ascii="Times New Roman" w:eastAsiaTheme="minorHAnsi" w:hAnsi="Times New Roman" w:cstheme="minorBidi"/>
                <w:lang w:eastAsia="en-US"/>
              </w:rPr>
              <w:t>и</w:t>
            </w:r>
            <w:r w:rsidRPr="009D7F6B">
              <w:rPr>
                <w:rFonts w:ascii="Times New Roman" w:eastAsiaTheme="minorHAnsi" w:hAnsi="Times New Roman" w:cstheme="minorBidi"/>
                <w:lang w:eastAsia="en-US"/>
              </w:rPr>
              <w:t>емке выполненных работ (форма № КС-2).</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4</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73</w:t>
            </w:r>
          </w:p>
        </w:tc>
        <w:tc>
          <w:tcPr>
            <w:tcW w:w="15525" w:type="dxa"/>
            <w:gridSpan w:val="13"/>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Отдельное мероприятие 2 «Финансовое обеспечение затрат по уплате лизинговых платежей по договорам финансовой аренды (лизинга) специализированной те</w:t>
            </w:r>
            <w:r w:rsidRPr="009D7F6B">
              <w:rPr>
                <w:rFonts w:ascii="Times New Roman" w:eastAsiaTheme="minorHAnsi" w:hAnsi="Times New Roman" w:cstheme="minorBidi"/>
                <w:lang w:eastAsia="en-US"/>
              </w:rPr>
              <w:t>х</w:t>
            </w:r>
            <w:r w:rsidRPr="009D7F6B">
              <w:rPr>
                <w:rFonts w:ascii="Times New Roman" w:eastAsiaTheme="minorHAnsi" w:hAnsi="Times New Roman" w:cstheme="minorBidi"/>
                <w:lang w:eastAsia="en-US"/>
              </w:rPr>
              <w:t>ники для выполнения работ по капитальному ремонту, ремонту, содержанию улично-дорожной сети и (или) объектов внешнего благоустройства»</w:t>
            </w:r>
          </w:p>
        </w:tc>
      </w:tr>
      <w:tr w:rsidR="009D7F6B" w:rsidRPr="009D7F6B" w:rsidTr="009D7F6B">
        <w:trPr>
          <w:trHeight w:val="113"/>
          <w:jc w:val="center"/>
        </w:trPr>
        <w:tc>
          <w:tcPr>
            <w:tcW w:w="602" w:type="dxa"/>
          </w:tcPr>
          <w:p w:rsidR="009D7F6B" w:rsidRPr="009D7F6B" w:rsidRDefault="009D7F6B" w:rsidP="009D7F6B">
            <w:pPr>
              <w:widowControl w:val="0"/>
              <w:autoSpaceDE w:val="0"/>
              <w:autoSpaceDN w:val="0"/>
              <w:spacing w:after="0" w:line="240" w:lineRule="auto"/>
              <w:jc w:val="center"/>
              <w:rPr>
                <w:rFonts w:ascii="Times New Roman" w:hAnsi="Times New Roman"/>
              </w:rPr>
            </w:pPr>
            <w:r w:rsidRPr="009D7F6B">
              <w:rPr>
                <w:rFonts w:ascii="Times New Roman" w:hAnsi="Times New Roman"/>
              </w:rPr>
              <w:t>74</w:t>
            </w:r>
          </w:p>
        </w:tc>
        <w:tc>
          <w:tcPr>
            <w:tcW w:w="2245"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Показатель. Колич</w:t>
            </w:r>
            <w:r w:rsidRPr="009D7F6B">
              <w:rPr>
                <w:rFonts w:ascii="Times New Roman" w:eastAsiaTheme="minorHAnsi" w:hAnsi="Times New Roman" w:cstheme="minorBidi"/>
                <w:lang w:eastAsia="en-US"/>
              </w:rPr>
              <w:t>е</w:t>
            </w:r>
            <w:r w:rsidRPr="009D7F6B">
              <w:rPr>
                <w:rFonts w:ascii="Times New Roman" w:eastAsiaTheme="minorHAnsi" w:hAnsi="Times New Roman" w:cstheme="minorBidi"/>
                <w:lang w:eastAsia="en-US"/>
              </w:rPr>
              <w:t>ство специализир</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ванной техники, п</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ставленной по дог</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ворам финансовой аренды (лизинга)</w:t>
            </w:r>
          </w:p>
        </w:tc>
        <w:tc>
          <w:tcPr>
            <w:tcW w:w="98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ед.</w:t>
            </w:r>
          </w:p>
        </w:tc>
        <w:tc>
          <w:tcPr>
            <w:tcW w:w="1134"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0,00</w:t>
            </w:r>
          </w:p>
        </w:tc>
        <w:tc>
          <w:tcPr>
            <w:tcW w:w="270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Отчет о достижении зн</w:t>
            </w:r>
            <w:r w:rsidRPr="009D7F6B">
              <w:rPr>
                <w:rFonts w:ascii="Times New Roman" w:eastAsiaTheme="minorHAnsi" w:hAnsi="Times New Roman" w:cstheme="minorBidi"/>
                <w:lang w:eastAsia="en-US"/>
              </w:rPr>
              <w:t>а</w:t>
            </w:r>
            <w:r w:rsidRPr="009D7F6B">
              <w:rPr>
                <w:rFonts w:ascii="Times New Roman" w:eastAsiaTheme="minorHAnsi" w:hAnsi="Times New Roman" w:cstheme="minorBidi"/>
                <w:lang w:eastAsia="en-US"/>
              </w:rPr>
              <w:t>чений результатов пред</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ставления Субсидии по форме установленной С</w:t>
            </w:r>
            <w:r w:rsidRPr="009D7F6B">
              <w:rPr>
                <w:rFonts w:ascii="Times New Roman" w:eastAsiaTheme="minorHAnsi" w:hAnsi="Times New Roman" w:cstheme="minorBidi"/>
                <w:lang w:eastAsia="en-US"/>
              </w:rPr>
              <w:t>о</w:t>
            </w:r>
            <w:r w:rsidRPr="009D7F6B">
              <w:rPr>
                <w:rFonts w:ascii="Times New Roman" w:eastAsiaTheme="minorHAnsi" w:hAnsi="Times New Roman" w:cstheme="minorBidi"/>
                <w:lang w:eastAsia="en-US"/>
              </w:rPr>
              <w:t>глашением.</w:t>
            </w:r>
          </w:p>
        </w:tc>
        <w:tc>
          <w:tcPr>
            <w:tcW w:w="1353" w:type="dxa"/>
          </w:tcPr>
          <w:p w:rsidR="009D7F6B" w:rsidRPr="009D7F6B" w:rsidRDefault="009D7F6B" w:rsidP="009D7F6B">
            <w:pPr>
              <w:autoSpaceDE w:val="0"/>
              <w:autoSpaceDN w:val="0"/>
              <w:adjustRightInd w:val="0"/>
              <w:spacing w:after="0" w:line="240" w:lineRule="auto"/>
              <w:rPr>
                <w:rFonts w:ascii="Times New Roman" w:eastAsiaTheme="minorHAnsi" w:hAnsi="Times New Roman" w:cstheme="minorBidi"/>
                <w:lang w:eastAsia="en-US"/>
              </w:rPr>
            </w:pPr>
            <w:r w:rsidRPr="009D7F6B">
              <w:rPr>
                <w:rFonts w:ascii="Times New Roman" w:eastAsiaTheme="minorHAnsi" w:hAnsi="Times New Roman" w:cstheme="minorBidi"/>
                <w:lang w:eastAsia="en-US"/>
              </w:rPr>
              <w:t>по итогам года</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992"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50</w:t>
            </w:r>
          </w:p>
        </w:tc>
        <w:tc>
          <w:tcPr>
            <w:tcW w:w="993"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shd w:val="clear" w:color="auto" w:fill="FFFFFF" w:themeFill="background1"/>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c>
          <w:tcPr>
            <w:tcW w:w="1046" w:type="dxa"/>
            <w:gridSpan w:val="2"/>
          </w:tcPr>
          <w:p w:rsidR="009D7F6B" w:rsidRPr="009D7F6B" w:rsidRDefault="009D7F6B" w:rsidP="009D7F6B">
            <w:pPr>
              <w:autoSpaceDE w:val="0"/>
              <w:autoSpaceDN w:val="0"/>
              <w:adjustRightInd w:val="0"/>
              <w:spacing w:after="0" w:line="240" w:lineRule="auto"/>
              <w:jc w:val="center"/>
              <w:rPr>
                <w:rFonts w:ascii="Times New Roman" w:eastAsiaTheme="minorHAnsi" w:hAnsi="Times New Roman" w:cstheme="minorBidi"/>
                <w:lang w:eastAsia="en-US"/>
              </w:rPr>
            </w:pPr>
            <w:r w:rsidRPr="009D7F6B">
              <w:rPr>
                <w:rFonts w:ascii="Times New Roman" w:eastAsiaTheme="minorHAnsi" w:hAnsi="Times New Roman" w:cstheme="minorBidi"/>
                <w:lang w:eastAsia="en-US"/>
              </w:rPr>
              <w:t>Х</w:t>
            </w:r>
          </w:p>
        </w:tc>
      </w:tr>
    </w:tbl>
    <w:p w:rsidR="009D7F6B" w:rsidRPr="009D7F6B" w:rsidRDefault="009D7F6B" w:rsidP="009D7F6B">
      <w:pPr>
        <w:widowControl w:val="0"/>
        <w:autoSpaceDE w:val="0"/>
        <w:autoSpaceDN w:val="0"/>
        <w:spacing w:after="0" w:line="240" w:lineRule="auto"/>
        <w:jc w:val="both"/>
        <w:rPr>
          <w:rFonts w:ascii="Times New Roman" w:hAnsi="Times New Roman"/>
          <w:color w:val="000000" w:themeColor="text1"/>
          <w:sz w:val="28"/>
          <w:szCs w:val="28"/>
        </w:rPr>
      </w:pPr>
    </w:p>
    <w:p w:rsidR="009D7F6B" w:rsidRPr="009D7F6B" w:rsidRDefault="009D7F6B" w:rsidP="009D7F6B">
      <w:pPr>
        <w:widowControl w:val="0"/>
        <w:autoSpaceDE w:val="0"/>
        <w:autoSpaceDN w:val="0"/>
        <w:spacing w:after="0" w:line="240" w:lineRule="auto"/>
        <w:jc w:val="both"/>
        <w:rPr>
          <w:rFonts w:ascii="Times New Roman" w:hAnsi="Times New Roman"/>
          <w:color w:val="000000" w:themeColor="text1"/>
          <w:sz w:val="28"/>
          <w:szCs w:val="28"/>
        </w:rPr>
      </w:pPr>
      <w:r w:rsidRPr="009D7F6B">
        <w:rPr>
          <w:rFonts w:ascii="Times New Roman" w:hAnsi="Times New Roman"/>
          <w:color w:val="000000" w:themeColor="text1"/>
          <w:sz w:val="28"/>
          <w:szCs w:val="28"/>
        </w:rPr>
        <w:t>* С учетом дополнительно планируемых к привлечению средств из внебюджетных источников.</w:t>
      </w:r>
    </w:p>
    <w:p w:rsidR="009D7F6B" w:rsidRPr="009D7F6B" w:rsidRDefault="009D7F6B" w:rsidP="009D7F6B">
      <w:pPr>
        <w:widowControl w:val="0"/>
        <w:autoSpaceDE w:val="0"/>
        <w:autoSpaceDN w:val="0"/>
        <w:spacing w:after="0" w:line="240" w:lineRule="auto"/>
        <w:jc w:val="both"/>
        <w:rPr>
          <w:rFonts w:ascii="Times New Roman" w:hAnsi="Times New Roman"/>
          <w:color w:val="000000" w:themeColor="text1"/>
          <w:sz w:val="28"/>
          <w:szCs w:val="28"/>
        </w:rPr>
      </w:pPr>
      <w:r w:rsidRPr="009D7F6B">
        <w:rPr>
          <w:rFonts w:ascii="Times New Roman" w:hAnsi="Times New Roman"/>
          <w:color w:val="000000" w:themeColor="text1"/>
          <w:sz w:val="28"/>
          <w:szCs w:val="28"/>
        </w:rPr>
        <w:t>** С учетом дополнительно планируемых к привлечению средств на выполнение строительно-монтажных работ</w:t>
      </w:r>
    </w:p>
    <w:p w:rsidR="009D7F6B" w:rsidRDefault="009D7F6B" w:rsidP="009D7F6B">
      <w:pPr>
        <w:jc w:val="right"/>
        <w:rPr>
          <w:rFonts w:ascii="Times New Roman" w:hAnsi="Times New Roman"/>
          <w:sz w:val="30"/>
          <w:szCs w:val="30"/>
        </w:rPr>
      </w:pPr>
    </w:p>
    <w:tbl>
      <w:tblPr>
        <w:tblW w:w="16018" w:type="dxa"/>
        <w:tblInd w:w="-601" w:type="dxa"/>
        <w:tblLayout w:type="fixed"/>
        <w:tblLook w:val="04A0" w:firstRow="1" w:lastRow="0" w:firstColumn="1" w:lastColumn="0" w:noHBand="0" w:noVBand="1"/>
      </w:tblPr>
      <w:tblGrid>
        <w:gridCol w:w="851"/>
        <w:gridCol w:w="2835"/>
        <w:gridCol w:w="1612"/>
        <w:gridCol w:w="1559"/>
        <w:gridCol w:w="1082"/>
        <w:gridCol w:w="1559"/>
        <w:gridCol w:w="1560"/>
        <w:gridCol w:w="1133"/>
        <w:gridCol w:w="1365"/>
        <w:gridCol w:w="1328"/>
        <w:gridCol w:w="1134"/>
      </w:tblGrid>
      <w:tr w:rsidR="009D7F6B" w:rsidRPr="009D7F6B" w:rsidTr="009D7F6B">
        <w:trPr>
          <w:trHeight w:val="1305"/>
        </w:trPr>
        <w:tc>
          <w:tcPr>
            <w:tcW w:w="851"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lastRenderedPageBreak/>
              <w:t> </w:t>
            </w:r>
          </w:p>
        </w:tc>
        <w:tc>
          <w:tcPr>
            <w:tcW w:w="2835"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612" w:type="dxa"/>
            <w:tcBorders>
              <w:top w:val="nil"/>
              <w:left w:val="nil"/>
              <w:bottom w:val="nil"/>
              <w:right w:val="nil"/>
            </w:tcBorders>
            <w:shd w:val="clear" w:color="000000" w:fill="FFFFFF"/>
            <w:hideMark/>
          </w:tcPr>
          <w:p w:rsidR="009D7F6B" w:rsidRPr="009D7F6B" w:rsidRDefault="009D7F6B" w:rsidP="009D7F6B">
            <w:pPr>
              <w:spacing w:after="0" w:line="240" w:lineRule="auto"/>
              <w:rPr>
                <w:rFonts w:ascii="Times New Roman" w:hAnsi="Times New Roman"/>
                <w:color w:val="000000"/>
                <w:sz w:val="30"/>
                <w:szCs w:val="30"/>
              </w:rPr>
            </w:pPr>
            <w:r w:rsidRPr="009D7F6B">
              <w:rPr>
                <w:rFonts w:ascii="Times New Roman" w:hAnsi="Times New Roman"/>
                <w:color w:val="000000"/>
                <w:sz w:val="30"/>
                <w:szCs w:val="30"/>
              </w:rPr>
              <w:t> </w:t>
            </w:r>
          </w:p>
        </w:tc>
        <w:tc>
          <w:tcPr>
            <w:tcW w:w="1559" w:type="dxa"/>
            <w:tcBorders>
              <w:top w:val="nil"/>
              <w:left w:val="nil"/>
              <w:bottom w:val="nil"/>
              <w:right w:val="nil"/>
            </w:tcBorders>
            <w:shd w:val="clear" w:color="000000" w:fill="FFFFFF"/>
            <w:hideMark/>
          </w:tcPr>
          <w:p w:rsidR="009D7F6B" w:rsidRPr="009D7F6B" w:rsidRDefault="009D7F6B" w:rsidP="009D7F6B">
            <w:pPr>
              <w:spacing w:after="0" w:line="240" w:lineRule="auto"/>
              <w:rPr>
                <w:rFonts w:ascii="Times New Roman" w:hAnsi="Times New Roman"/>
                <w:color w:val="000000"/>
                <w:sz w:val="30"/>
                <w:szCs w:val="30"/>
              </w:rPr>
            </w:pPr>
            <w:r w:rsidRPr="009D7F6B">
              <w:rPr>
                <w:rFonts w:ascii="Times New Roman" w:hAnsi="Times New Roman"/>
                <w:color w:val="000000"/>
                <w:sz w:val="30"/>
                <w:szCs w:val="30"/>
              </w:rPr>
              <w:t> </w:t>
            </w:r>
          </w:p>
        </w:tc>
        <w:tc>
          <w:tcPr>
            <w:tcW w:w="1082" w:type="dxa"/>
            <w:tcBorders>
              <w:top w:val="nil"/>
              <w:left w:val="nil"/>
              <w:bottom w:val="nil"/>
              <w:right w:val="nil"/>
            </w:tcBorders>
            <w:shd w:val="clear" w:color="000000" w:fill="FFFFFF"/>
            <w:hideMark/>
          </w:tcPr>
          <w:p w:rsidR="009D7F6B" w:rsidRPr="009D7F6B" w:rsidRDefault="009D7F6B" w:rsidP="009D7F6B">
            <w:pPr>
              <w:spacing w:after="0" w:line="240" w:lineRule="auto"/>
              <w:rPr>
                <w:rFonts w:ascii="Times New Roman" w:hAnsi="Times New Roman"/>
                <w:color w:val="000000"/>
                <w:sz w:val="30"/>
                <w:szCs w:val="30"/>
              </w:rPr>
            </w:pPr>
            <w:r w:rsidRPr="009D7F6B">
              <w:rPr>
                <w:rFonts w:ascii="Times New Roman" w:hAnsi="Times New Roman"/>
                <w:color w:val="000000"/>
                <w:sz w:val="30"/>
                <w:szCs w:val="30"/>
              </w:rPr>
              <w:t> </w:t>
            </w:r>
          </w:p>
        </w:tc>
        <w:tc>
          <w:tcPr>
            <w:tcW w:w="1559" w:type="dxa"/>
            <w:tcBorders>
              <w:top w:val="nil"/>
              <w:left w:val="nil"/>
              <w:bottom w:val="nil"/>
              <w:right w:val="nil"/>
            </w:tcBorders>
            <w:shd w:val="clear" w:color="000000" w:fill="FFFFFF"/>
            <w:hideMark/>
          </w:tcPr>
          <w:p w:rsidR="009D7F6B" w:rsidRPr="009D7F6B" w:rsidRDefault="009D7F6B" w:rsidP="009D7F6B">
            <w:pPr>
              <w:spacing w:after="0" w:line="240" w:lineRule="auto"/>
              <w:rPr>
                <w:rFonts w:ascii="Times New Roman" w:hAnsi="Times New Roman"/>
                <w:color w:val="000000"/>
                <w:sz w:val="30"/>
                <w:szCs w:val="30"/>
              </w:rPr>
            </w:pPr>
            <w:r w:rsidRPr="009D7F6B">
              <w:rPr>
                <w:rFonts w:ascii="Times New Roman" w:hAnsi="Times New Roman"/>
                <w:color w:val="000000"/>
                <w:sz w:val="30"/>
                <w:szCs w:val="30"/>
              </w:rPr>
              <w:t> </w:t>
            </w:r>
          </w:p>
        </w:tc>
        <w:tc>
          <w:tcPr>
            <w:tcW w:w="1560" w:type="dxa"/>
            <w:tcBorders>
              <w:top w:val="nil"/>
              <w:left w:val="nil"/>
              <w:bottom w:val="nil"/>
              <w:right w:val="nil"/>
            </w:tcBorders>
            <w:shd w:val="clear" w:color="000000" w:fill="FFFFFF"/>
            <w:hideMark/>
          </w:tcPr>
          <w:p w:rsidR="009D7F6B" w:rsidRPr="009D7F6B" w:rsidRDefault="009D7F6B" w:rsidP="009D7F6B">
            <w:pPr>
              <w:spacing w:after="0" w:line="240" w:lineRule="auto"/>
              <w:rPr>
                <w:rFonts w:ascii="Times New Roman" w:hAnsi="Times New Roman"/>
                <w:color w:val="000000"/>
                <w:sz w:val="30"/>
                <w:szCs w:val="30"/>
              </w:rPr>
            </w:pPr>
            <w:r w:rsidRPr="009D7F6B">
              <w:rPr>
                <w:rFonts w:ascii="Times New Roman" w:hAnsi="Times New Roman"/>
                <w:color w:val="000000"/>
                <w:sz w:val="30"/>
                <w:szCs w:val="30"/>
              </w:rPr>
              <w:t> </w:t>
            </w:r>
          </w:p>
        </w:tc>
        <w:tc>
          <w:tcPr>
            <w:tcW w:w="4960" w:type="dxa"/>
            <w:gridSpan w:val="4"/>
            <w:tcBorders>
              <w:top w:val="nil"/>
              <w:left w:val="nil"/>
              <w:bottom w:val="nil"/>
              <w:right w:val="nil"/>
            </w:tcBorders>
            <w:shd w:val="clear" w:color="000000" w:fill="FFFFFF"/>
            <w:hideMark/>
          </w:tcPr>
          <w:p w:rsidR="009D7F6B" w:rsidRPr="009D7F6B" w:rsidRDefault="009D7F6B" w:rsidP="009D7F6B">
            <w:pPr>
              <w:spacing w:after="0" w:line="240" w:lineRule="auto"/>
              <w:rPr>
                <w:rFonts w:ascii="Times New Roman" w:hAnsi="Times New Roman"/>
                <w:color w:val="000000"/>
                <w:sz w:val="30"/>
                <w:szCs w:val="30"/>
              </w:rPr>
            </w:pPr>
            <w:r w:rsidRPr="009D7F6B">
              <w:rPr>
                <w:rFonts w:ascii="Times New Roman" w:hAnsi="Times New Roman"/>
                <w:color w:val="000000"/>
                <w:sz w:val="30"/>
                <w:szCs w:val="30"/>
              </w:rPr>
              <w:t>Приложение 3 к муниципальной программе</w:t>
            </w:r>
            <w:r w:rsidRPr="009D7F6B">
              <w:rPr>
                <w:rFonts w:ascii="Times New Roman" w:hAnsi="Times New Roman"/>
                <w:color w:val="000000"/>
                <w:sz w:val="30"/>
                <w:szCs w:val="30"/>
              </w:rPr>
              <w:br/>
              <w:t xml:space="preserve">«Развитие жилищно-коммунального хозяйства и дорожного комплекса города Красноярска» </w:t>
            </w:r>
          </w:p>
        </w:tc>
      </w:tr>
      <w:tr w:rsidR="009D7F6B" w:rsidRPr="009D7F6B" w:rsidTr="009D7F6B">
        <w:trPr>
          <w:trHeight w:val="690"/>
        </w:trPr>
        <w:tc>
          <w:tcPr>
            <w:tcW w:w="851"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2835"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612"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559"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082"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559"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560"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133"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365" w:type="dxa"/>
            <w:tcBorders>
              <w:top w:val="nil"/>
              <w:left w:val="nil"/>
              <w:bottom w:val="nil"/>
              <w:right w:val="nil"/>
            </w:tcBorders>
            <w:shd w:val="clear" w:color="auto" w:fill="auto"/>
            <w:noWrap/>
            <w:vAlign w:val="bottom"/>
            <w:hideMark/>
          </w:tcPr>
          <w:p w:rsidR="009D7F6B" w:rsidRPr="009D7F6B" w:rsidRDefault="009D7F6B" w:rsidP="009D7F6B">
            <w:pPr>
              <w:spacing w:after="0" w:line="240" w:lineRule="auto"/>
              <w:rPr>
                <w:rFonts w:cs="Calibri"/>
                <w:color w:val="000000"/>
              </w:rPr>
            </w:pPr>
          </w:p>
        </w:tc>
        <w:tc>
          <w:tcPr>
            <w:tcW w:w="1328" w:type="dxa"/>
            <w:tcBorders>
              <w:top w:val="nil"/>
              <w:left w:val="nil"/>
              <w:bottom w:val="nil"/>
              <w:right w:val="nil"/>
            </w:tcBorders>
            <w:shd w:val="clear" w:color="auto" w:fill="auto"/>
            <w:noWrap/>
            <w:vAlign w:val="bottom"/>
            <w:hideMark/>
          </w:tcPr>
          <w:p w:rsidR="009D7F6B" w:rsidRPr="009D7F6B" w:rsidRDefault="009D7F6B" w:rsidP="009D7F6B">
            <w:pPr>
              <w:spacing w:after="0" w:line="240" w:lineRule="auto"/>
              <w:rPr>
                <w:rFonts w:cs="Calibri"/>
                <w:color w:val="000000"/>
              </w:rPr>
            </w:pPr>
          </w:p>
        </w:tc>
        <w:tc>
          <w:tcPr>
            <w:tcW w:w="1134" w:type="dxa"/>
            <w:tcBorders>
              <w:top w:val="nil"/>
              <w:left w:val="nil"/>
              <w:bottom w:val="nil"/>
              <w:right w:val="nil"/>
            </w:tcBorders>
            <w:shd w:val="clear" w:color="auto" w:fill="auto"/>
            <w:noWrap/>
            <w:vAlign w:val="bottom"/>
            <w:hideMark/>
          </w:tcPr>
          <w:p w:rsidR="009D7F6B" w:rsidRPr="009D7F6B" w:rsidRDefault="009D7F6B" w:rsidP="009D7F6B">
            <w:pPr>
              <w:spacing w:after="0" w:line="240" w:lineRule="auto"/>
              <w:rPr>
                <w:rFonts w:cs="Calibri"/>
                <w:color w:val="000000"/>
              </w:rPr>
            </w:pPr>
          </w:p>
        </w:tc>
      </w:tr>
      <w:tr w:rsidR="009D7F6B" w:rsidRPr="009D7F6B" w:rsidTr="009D7F6B">
        <w:trPr>
          <w:trHeight w:val="390"/>
        </w:trPr>
        <w:tc>
          <w:tcPr>
            <w:tcW w:w="16018" w:type="dxa"/>
            <w:gridSpan w:val="11"/>
            <w:tcBorders>
              <w:top w:val="nil"/>
              <w:left w:val="nil"/>
              <w:bottom w:val="nil"/>
              <w:right w:val="nil"/>
            </w:tcBorders>
            <w:shd w:val="clear" w:color="000000" w:fill="FFFFFF"/>
            <w:noWrap/>
            <w:vAlign w:val="center"/>
            <w:hideMark/>
          </w:tcPr>
          <w:p w:rsidR="009D7F6B" w:rsidRPr="009D7F6B" w:rsidRDefault="009D7F6B" w:rsidP="009D7F6B">
            <w:pPr>
              <w:spacing w:after="0" w:line="240" w:lineRule="auto"/>
              <w:jc w:val="center"/>
              <w:rPr>
                <w:rFonts w:ascii="Times New Roman" w:hAnsi="Times New Roman"/>
                <w:color w:val="000000"/>
                <w:sz w:val="30"/>
                <w:szCs w:val="30"/>
              </w:rPr>
            </w:pPr>
            <w:r w:rsidRPr="009D7F6B">
              <w:rPr>
                <w:rFonts w:ascii="Times New Roman" w:hAnsi="Times New Roman"/>
                <w:color w:val="000000"/>
                <w:sz w:val="30"/>
                <w:szCs w:val="30"/>
              </w:rPr>
              <w:t>ПЕРЕЧЕНЬ</w:t>
            </w:r>
          </w:p>
        </w:tc>
      </w:tr>
      <w:tr w:rsidR="009D7F6B" w:rsidRPr="009D7F6B" w:rsidTr="009D7F6B">
        <w:trPr>
          <w:trHeight w:val="390"/>
        </w:trPr>
        <w:tc>
          <w:tcPr>
            <w:tcW w:w="16018" w:type="dxa"/>
            <w:gridSpan w:val="11"/>
            <w:tcBorders>
              <w:top w:val="nil"/>
              <w:left w:val="nil"/>
              <w:bottom w:val="nil"/>
              <w:right w:val="nil"/>
            </w:tcBorders>
            <w:shd w:val="clear" w:color="000000" w:fill="FFFFFF"/>
            <w:noWrap/>
            <w:vAlign w:val="center"/>
            <w:hideMark/>
          </w:tcPr>
          <w:p w:rsidR="009D7F6B" w:rsidRPr="009D7F6B" w:rsidRDefault="009D7F6B" w:rsidP="009D7F6B">
            <w:pPr>
              <w:spacing w:after="0" w:line="240" w:lineRule="auto"/>
              <w:jc w:val="center"/>
              <w:rPr>
                <w:rFonts w:ascii="Times New Roman" w:hAnsi="Times New Roman"/>
                <w:color w:val="000000"/>
                <w:sz w:val="30"/>
                <w:szCs w:val="30"/>
              </w:rPr>
            </w:pPr>
            <w:r w:rsidRPr="009D7F6B">
              <w:rPr>
                <w:rFonts w:ascii="Times New Roman" w:hAnsi="Times New Roman"/>
                <w:color w:val="000000"/>
                <w:sz w:val="30"/>
                <w:szCs w:val="30"/>
              </w:rPr>
              <w:t xml:space="preserve">объектов, планируемых к реализации </w:t>
            </w:r>
          </w:p>
        </w:tc>
      </w:tr>
      <w:tr w:rsidR="009D7F6B" w:rsidRPr="009D7F6B" w:rsidTr="009D7F6B">
        <w:trPr>
          <w:trHeight w:val="390"/>
        </w:trPr>
        <w:tc>
          <w:tcPr>
            <w:tcW w:w="16018" w:type="dxa"/>
            <w:gridSpan w:val="11"/>
            <w:tcBorders>
              <w:top w:val="nil"/>
              <w:left w:val="nil"/>
              <w:bottom w:val="nil"/>
              <w:right w:val="nil"/>
            </w:tcBorders>
            <w:shd w:val="clear" w:color="000000" w:fill="FFFFFF"/>
            <w:noWrap/>
            <w:vAlign w:val="center"/>
            <w:hideMark/>
          </w:tcPr>
          <w:p w:rsidR="009D7F6B" w:rsidRPr="009D7F6B" w:rsidRDefault="009D7F6B" w:rsidP="009D7F6B">
            <w:pPr>
              <w:spacing w:after="0" w:line="240" w:lineRule="auto"/>
              <w:jc w:val="center"/>
              <w:rPr>
                <w:rFonts w:ascii="Times New Roman" w:hAnsi="Times New Roman"/>
                <w:color w:val="000000"/>
                <w:sz w:val="30"/>
                <w:szCs w:val="30"/>
              </w:rPr>
            </w:pPr>
            <w:r w:rsidRPr="009D7F6B">
              <w:rPr>
                <w:rFonts w:ascii="Times New Roman" w:hAnsi="Times New Roman"/>
                <w:color w:val="000000"/>
                <w:sz w:val="30"/>
                <w:szCs w:val="30"/>
              </w:rPr>
              <w:t>в рамках подготовки к 400-летию города Красноярска</w:t>
            </w:r>
          </w:p>
        </w:tc>
      </w:tr>
      <w:tr w:rsidR="009D7F6B" w:rsidRPr="009D7F6B" w:rsidTr="009D7F6B">
        <w:trPr>
          <w:trHeight w:val="300"/>
        </w:trPr>
        <w:tc>
          <w:tcPr>
            <w:tcW w:w="851"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2835"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612"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559"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082"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559"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560"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133" w:type="dxa"/>
            <w:tcBorders>
              <w:top w:val="nil"/>
              <w:left w:val="nil"/>
              <w:bottom w:val="nil"/>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365" w:type="dxa"/>
            <w:tcBorders>
              <w:top w:val="nil"/>
              <w:left w:val="nil"/>
              <w:bottom w:val="nil"/>
              <w:right w:val="nil"/>
            </w:tcBorders>
            <w:shd w:val="clear" w:color="auto" w:fill="auto"/>
            <w:noWrap/>
            <w:vAlign w:val="bottom"/>
            <w:hideMark/>
          </w:tcPr>
          <w:p w:rsidR="009D7F6B" w:rsidRPr="009D7F6B" w:rsidRDefault="009D7F6B" w:rsidP="009D7F6B">
            <w:pPr>
              <w:spacing w:after="0" w:line="240" w:lineRule="auto"/>
              <w:rPr>
                <w:rFonts w:cs="Calibri"/>
                <w:color w:val="000000"/>
              </w:rPr>
            </w:pPr>
          </w:p>
        </w:tc>
        <w:tc>
          <w:tcPr>
            <w:tcW w:w="1328" w:type="dxa"/>
            <w:tcBorders>
              <w:top w:val="nil"/>
              <w:left w:val="nil"/>
              <w:bottom w:val="nil"/>
              <w:right w:val="nil"/>
            </w:tcBorders>
            <w:shd w:val="clear" w:color="auto" w:fill="auto"/>
            <w:noWrap/>
            <w:vAlign w:val="bottom"/>
            <w:hideMark/>
          </w:tcPr>
          <w:p w:rsidR="009D7F6B" w:rsidRPr="009D7F6B" w:rsidRDefault="009D7F6B" w:rsidP="009D7F6B">
            <w:pPr>
              <w:spacing w:after="0" w:line="240" w:lineRule="auto"/>
              <w:rPr>
                <w:rFonts w:cs="Calibri"/>
                <w:color w:val="000000"/>
              </w:rPr>
            </w:pPr>
          </w:p>
        </w:tc>
        <w:tc>
          <w:tcPr>
            <w:tcW w:w="1134" w:type="dxa"/>
            <w:tcBorders>
              <w:top w:val="nil"/>
              <w:left w:val="nil"/>
              <w:bottom w:val="nil"/>
              <w:right w:val="nil"/>
            </w:tcBorders>
            <w:shd w:val="clear" w:color="auto" w:fill="auto"/>
            <w:noWrap/>
            <w:vAlign w:val="bottom"/>
            <w:hideMark/>
          </w:tcPr>
          <w:p w:rsidR="009D7F6B" w:rsidRPr="009D7F6B" w:rsidRDefault="009D7F6B" w:rsidP="009D7F6B">
            <w:pPr>
              <w:spacing w:after="0" w:line="240" w:lineRule="auto"/>
              <w:rPr>
                <w:rFonts w:cs="Calibri"/>
                <w:color w:val="000000"/>
              </w:rPr>
            </w:pPr>
          </w:p>
        </w:tc>
      </w:tr>
      <w:tr w:rsidR="009D7F6B" w:rsidRPr="009D7F6B" w:rsidTr="009D7F6B">
        <w:trPr>
          <w:trHeight w:val="315"/>
        </w:trPr>
        <w:tc>
          <w:tcPr>
            <w:tcW w:w="851" w:type="dxa"/>
            <w:tcBorders>
              <w:top w:val="nil"/>
              <w:left w:val="nil"/>
              <w:bottom w:val="single" w:sz="4" w:space="0" w:color="auto"/>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2835" w:type="dxa"/>
            <w:tcBorders>
              <w:top w:val="nil"/>
              <w:left w:val="nil"/>
              <w:bottom w:val="single" w:sz="4" w:space="0" w:color="auto"/>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1612" w:type="dxa"/>
            <w:tcBorders>
              <w:top w:val="nil"/>
              <w:left w:val="nil"/>
              <w:bottom w:val="single" w:sz="4" w:space="0" w:color="auto"/>
              <w:right w:val="nil"/>
            </w:tcBorders>
            <w:shd w:val="clear" w:color="000000" w:fill="FFFFFF"/>
            <w:noWrap/>
            <w:vAlign w:val="bottom"/>
            <w:hideMark/>
          </w:tcPr>
          <w:p w:rsidR="009D7F6B" w:rsidRPr="009D7F6B" w:rsidRDefault="009D7F6B" w:rsidP="009D7F6B">
            <w:pPr>
              <w:spacing w:after="0" w:line="240" w:lineRule="auto"/>
              <w:rPr>
                <w:rFonts w:cs="Calibri"/>
                <w:color w:val="000000"/>
              </w:rPr>
            </w:pPr>
            <w:r w:rsidRPr="009D7F6B">
              <w:rPr>
                <w:rFonts w:cs="Calibri"/>
                <w:color w:val="000000"/>
              </w:rPr>
              <w:t> </w:t>
            </w:r>
          </w:p>
        </w:tc>
        <w:tc>
          <w:tcPr>
            <w:tcW w:w="2641" w:type="dxa"/>
            <w:gridSpan w:val="2"/>
            <w:tcBorders>
              <w:top w:val="nil"/>
              <w:left w:val="nil"/>
              <w:bottom w:val="single" w:sz="4" w:space="0" w:color="auto"/>
              <w:right w:val="nil"/>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w:t>
            </w:r>
          </w:p>
        </w:tc>
        <w:tc>
          <w:tcPr>
            <w:tcW w:w="1559" w:type="dxa"/>
            <w:tcBorders>
              <w:top w:val="nil"/>
              <w:left w:val="nil"/>
              <w:bottom w:val="single" w:sz="4" w:space="0" w:color="auto"/>
              <w:right w:val="nil"/>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w:t>
            </w:r>
          </w:p>
        </w:tc>
        <w:tc>
          <w:tcPr>
            <w:tcW w:w="1560" w:type="dxa"/>
            <w:tcBorders>
              <w:top w:val="nil"/>
              <w:left w:val="nil"/>
              <w:bottom w:val="single" w:sz="4" w:space="0" w:color="auto"/>
              <w:right w:val="nil"/>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w:t>
            </w:r>
          </w:p>
        </w:tc>
        <w:tc>
          <w:tcPr>
            <w:tcW w:w="1133" w:type="dxa"/>
            <w:tcBorders>
              <w:top w:val="nil"/>
              <w:left w:val="nil"/>
              <w:bottom w:val="single" w:sz="4" w:space="0" w:color="auto"/>
              <w:right w:val="nil"/>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w:t>
            </w:r>
          </w:p>
        </w:tc>
        <w:tc>
          <w:tcPr>
            <w:tcW w:w="1365" w:type="dxa"/>
            <w:tcBorders>
              <w:top w:val="nil"/>
              <w:left w:val="nil"/>
              <w:bottom w:val="single" w:sz="4" w:space="0" w:color="auto"/>
              <w:right w:val="nil"/>
            </w:tcBorders>
            <w:shd w:val="clear" w:color="auto" w:fill="auto"/>
            <w:noWrap/>
            <w:vAlign w:val="bottom"/>
            <w:hideMark/>
          </w:tcPr>
          <w:p w:rsidR="009D7F6B" w:rsidRPr="009D7F6B" w:rsidRDefault="009D7F6B" w:rsidP="009D7F6B">
            <w:pPr>
              <w:spacing w:after="0" w:line="240" w:lineRule="auto"/>
              <w:jc w:val="right"/>
              <w:rPr>
                <w:rFonts w:cs="Calibri"/>
                <w:color w:val="000000"/>
              </w:rPr>
            </w:pPr>
          </w:p>
        </w:tc>
        <w:tc>
          <w:tcPr>
            <w:tcW w:w="2462" w:type="dxa"/>
            <w:gridSpan w:val="2"/>
            <w:tcBorders>
              <w:top w:val="nil"/>
              <w:left w:val="nil"/>
              <w:bottom w:val="single" w:sz="4" w:space="0" w:color="auto"/>
              <w:right w:val="nil"/>
            </w:tcBorders>
            <w:shd w:val="clear" w:color="auto" w:fill="auto"/>
            <w:noWrap/>
            <w:vAlign w:val="bottom"/>
            <w:hideMark/>
          </w:tcPr>
          <w:p w:rsidR="009D7F6B" w:rsidRPr="009D7F6B" w:rsidRDefault="009D7F6B" w:rsidP="009D7F6B">
            <w:pPr>
              <w:spacing w:after="0" w:line="240" w:lineRule="auto"/>
              <w:jc w:val="right"/>
              <w:rPr>
                <w:rFonts w:ascii="Times New Roman" w:hAnsi="Times New Roman"/>
                <w:color w:val="000000"/>
              </w:rPr>
            </w:pPr>
            <w:r w:rsidRPr="009D7F6B">
              <w:rPr>
                <w:rFonts w:ascii="Times New Roman" w:hAnsi="Times New Roman"/>
                <w:color w:val="000000"/>
              </w:rPr>
              <w:t xml:space="preserve">Тыс. рублей </w:t>
            </w:r>
          </w:p>
        </w:tc>
      </w:tr>
      <w:tr w:rsidR="009D7F6B" w:rsidRPr="009D7F6B" w:rsidTr="009D7F6B">
        <w:trPr>
          <w:trHeight w:val="315"/>
        </w:trPr>
        <w:tc>
          <w:tcPr>
            <w:tcW w:w="851" w:type="dxa"/>
            <w:vMerge w:val="restart"/>
            <w:tcBorders>
              <w:top w:val="single" w:sz="4" w:space="0" w:color="auto"/>
              <w:left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 xml:space="preserve">№ </w:t>
            </w:r>
            <w:proofErr w:type="gramStart"/>
            <w:r w:rsidRPr="009D7F6B">
              <w:rPr>
                <w:rFonts w:ascii="Times New Roman" w:hAnsi="Times New Roman"/>
                <w:color w:val="000000"/>
                <w:sz w:val="24"/>
                <w:szCs w:val="24"/>
              </w:rPr>
              <w:t>п</w:t>
            </w:r>
            <w:proofErr w:type="gramEnd"/>
            <w:r w:rsidRPr="009D7F6B">
              <w:rPr>
                <w:rFonts w:ascii="Times New Roman" w:hAnsi="Times New Roman"/>
                <w:color w:val="000000"/>
                <w:sz w:val="24"/>
                <w:szCs w:val="24"/>
              </w:rPr>
              <w:t>/п</w:t>
            </w:r>
          </w:p>
        </w:tc>
        <w:tc>
          <w:tcPr>
            <w:tcW w:w="2835" w:type="dxa"/>
            <w:vMerge w:val="restart"/>
            <w:tcBorders>
              <w:top w:val="single" w:sz="4" w:space="0" w:color="auto"/>
              <w:left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Наименование объекта</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 xml:space="preserve">Бюджетные ассигнования </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 xml:space="preserve">Бюджетные ассигнования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 xml:space="preserve">Бюджетные ассигнования </w:t>
            </w:r>
          </w:p>
        </w:tc>
      </w:tr>
      <w:tr w:rsidR="009D7F6B" w:rsidRPr="009D7F6B" w:rsidTr="009D7F6B">
        <w:trPr>
          <w:trHeight w:val="315"/>
        </w:trPr>
        <w:tc>
          <w:tcPr>
            <w:tcW w:w="851" w:type="dxa"/>
            <w:vMerge/>
            <w:tcBorders>
              <w:top w:val="single" w:sz="4" w:space="0" w:color="auto"/>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2835" w:type="dxa"/>
            <w:vMerge/>
            <w:tcBorders>
              <w:top w:val="single" w:sz="4" w:space="0" w:color="000000"/>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на 2026 год</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на 2027 год</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на 2028 год</w:t>
            </w:r>
          </w:p>
        </w:tc>
      </w:tr>
      <w:tr w:rsidR="009D7F6B" w:rsidRPr="009D7F6B" w:rsidTr="009D7F6B">
        <w:trPr>
          <w:trHeight w:val="315"/>
        </w:trPr>
        <w:tc>
          <w:tcPr>
            <w:tcW w:w="851" w:type="dxa"/>
            <w:vMerge/>
            <w:tcBorders>
              <w:top w:val="single" w:sz="4" w:space="0" w:color="auto"/>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2835" w:type="dxa"/>
            <w:vMerge/>
            <w:tcBorders>
              <w:top w:val="single" w:sz="4" w:space="0" w:color="000000"/>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1612" w:type="dxa"/>
            <w:vMerge w:val="restart"/>
            <w:tcBorders>
              <w:top w:val="nil"/>
              <w:left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всего</w:t>
            </w:r>
          </w:p>
        </w:tc>
        <w:tc>
          <w:tcPr>
            <w:tcW w:w="2641" w:type="dxa"/>
            <w:gridSpan w:val="2"/>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 том числе:</w:t>
            </w:r>
          </w:p>
        </w:tc>
        <w:tc>
          <w:tcPr>
            <w:tcW w:w="1559" w:type="dxa"/>
            <w:vMerge w:val="restart"/>
            <w:tcBorders>
              <w:top w:val="nil"/>
              <w:left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всего</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 том числе:</w:t>
            </w:r>
          </w:p>
        </w:tc>
        <w:tc>
          <w:tcPr>
            <w:tcW w:w="1365" w:type="dxa"/>
            <w:vMerge w:val="restart"/>
            <w:tcBorders>
              <w:top w:val="nil"/>
              <w:left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всего</w:t>
            </w:r>
          </w:p>
        </w:tc>
        <w:tc>
          <w:tcPr>
            <w:tcW w:w="2462" w:type="dxa"/>
            <w:gridSpan w:val="2"/>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 том числе:</w:t>
            </w:r>
          </w:p>
        </w:tc>
      </w:tr>
      <w:tr w:rsidR="009D7F6B" w:rsidRPr="009D7F6B" w:rsidTr="009D7F6B">
        <w:trPr>
          <w:trHeight w:val="630"/>
        </w:trPr>
        <w:tc>
          <w:tcPr>
            <w:tcW w:w="851" w:type="dxa"/>
            <w:vMerge/>
            <w:tcBorders>
              <w:top w:val="single" w:sz="4" w:space="0" w:color="auto"/>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2835" w:type="dxa"/>
            <w:vMerge/>
            <w:tcBorders>
              <w:top w:val="single" w:sz="4" w:space="0" w:color="000000"/>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1612" w:type="dxa"/>
            <w:vMerge/>
            <w:tcBorders>
              <w:top w:val="single" w:sz="4" w:space="0" w:color="auto"/>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1559" w:type="dxa"/>
            <w:tcBorders>
              <w:top w:val="nil"/>
              <w:left w:val="nil"/>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бюджет г</w:t>
            </w:r>
            <w:r w:rsidRPr="009D7F6B">
              <w:rPr>
                <w:rFonts w:ascii="Times New Roman" w:hAnsi="Times New Roman"/>
                <w:color w:val="000000"/>
                <w:sz w:val="24"/>
                <w:szCs w:val="24"/>
              </w:rPr>
              <w:t>о</w:t>
            </w:r>
            <w:r w:rsidRPr="009D7F6B">
              <w:rPr>
                <w:rFonts w:ascii="Times New Roman" w:hAnsi="Times New Roman"/>
                <w:color w:val="000000"/>
                <w:sz w:val="24"/>
                <w:szCs w:val="24"/>
              </w:rPr>
              <w:t>рода</w:t>
            </w:r>
          </w:p>
        </w:tc>
        <w:tc>
          <w:tcPr>
            <w:tcW w:w="1082" w:type="dxa"/>
            <w:tcBorders>
              <w:top w:val="nil"/>
              <w:left w:val="nil"/>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выш</w:t>
            </w:r>
            <w:r w:rsidRPr="009D7F6B">
              <w:rPr>
                <w:rFonts w:ascii="Times New Roman" w:hAnsi="Times New Roman"/>
                <w:color w:val="000000"/>
                <w:sz w:val="24"/>
                <w:szCs w:val="24"/>
              </w:rPr>
              <w:t>е</w:t>
            </w:r>
            <w:r w:rsidRPr="009D7F6B">
              <w:rPr>
                <w:rFonts w:ascii="Times New Roman" w:hAnsi="Times New Roman"/>
                <w:color w:val="000000"/>
                <w:sz w:val="24"/>
                <w:szCs w:val="24"/>
              </w:rPr>
              <w:t>стоящие бюдж</w:t>
            </w:r>
            <w:r w:rsidRPr="009D7F6B">
              <w:rPr>
                <w:rFonts w:ascii="Times New Roman" w:hAnsi="Times New Roman"/>
                <w:color w:val="000000"/>
                <w:sz w:val="24"/>
                <w:szCs w:val="24"/>
              </w:rPr>
              <w:t>е</w:t>
            </w:r>
            <w:r w:rsidRPr="009D7F6B">
              <w:rPr>
                <w:rFonts w:ascii="Times New Roman" w:hAnsi="Times New Roman"/>
                <w:color w:val="000000"/>
                <w:sz w:val="24"/>
                <w:szCs w:val="24"/>
              </w:rPr>
              <w:t>ты</w:t>
            </w:r>
          </w:p>
        </w:tc>
        <w:tc>
          <w:tcPr>
            <w:tcW w:w="1559" w:type="dxa"/>
            <w:vMerge/>
            <w:tcBorders>
              <w:top w:val="nil"/>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1560" w:type="dxa"/>
            <w:tcBorders>
              <w:top w:val="nil"/>
              <w:left w:val="nil"/>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бюджет г</w:t>
            </w:r>
            <w:r w:rsidRPr="009D7F6B">
              <w:rPr>
                <w:rFonts w:ascii="Times New Roman" w:hAnsi="Times New Roman"/>
                <w:color w:val="000000"/>
                <w:sz w:val="24"/>
                <w:szCs w:val="24"/>
              </w:rPr>
              <w:t>о</w:t>
            </w:r>
            <w:r w:rsidRPr="009D7F6B">
              <w:rPr>
                <w:rFonts w:ascii="Times New Roman" w:hAnsi="Times New Roman"/>
                <w:color w:val="000000"/>
                <w:sz w:val="24"/>
                <w:szCs w:val="24"/>
              </w:rPr>
              <w:t>рода</w:t>
            </w:r>
          </w:p>
        </w:tc>
        <w:tc>
          <w:tcPr>
            <w:tcW w:w="1133" w:type="dxa"/>
            <w:tcBorders>
              <w:top w:val="nil"/>
              <w:left w:val="nil"/>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выш</w:t>
            </w:r>
            <w:r w:rsidRPr="009D7F6B">
              <w:rPr>
                <w:rFonts w:ascii="Times New Roman" w:hAnsi="Times New Roman"/>
                <w:color w:val="000000"/>
                <w:sz w:val="24"/>
                <w:szCs w:val="24"/>
              </w:rPr>
              <w:t>е</w:t>
            </w:r>
            <w:r w:rsidRPr="009D7F6B">
              <w:rPr>
                <w:rFonts w:ascii="Times New Roman" w:hAnsi="Times New Roman"/>
                <w:color w:val="000000"/>
                <w:sz w:val="24"/>
                <w:szCs w:val="24"/>
              </w:rPr>
              <w:t>стоящие бюдж</w:t>
            </w:r>
            <w:r w:rsidRPr="009D7F6B">
              <w:rPr>
                <w:rFonts w:ascii="Times New Roman" w:hAnsi="Times New Roman"/>
                <w:color w:val="000000"/>
                <w:sz w:val="24"/>
                <w:szCs w:val="24"/>
              </w:rPr>
              <w:t>е</w:t>
            </w:r>
            <w:r w:rsidRPr="009D7F6B">
              <w:rPr>
                <w:rFonts w:ascii="Times New Roman" w:hAnsi="Times New Roman"/>
                <w:color w:val="000000"/>
                <w:sz w:val="24"/>
                <w:szCs w:val="24"/>
              </w:rPr>
              <w:t>ты</w:t>
            </w:r>
          </w:p>
        </w:tc>
        <w:tc>
          <w:tcPr>
            <w:tcW w:w="1365" w:type="dxa"/>
            <w:vMerge/>
            <w:tcBorders>
              <w:top w:val="nil"/>
              <w:left w:val="single" w:sz="4" w:space="0" w:color="auto"/>
              <w:right w:val="single" w:sz="4" w:space="0" w:color="auto"/>
            </w:tcBorders>
            <w:vAlign w:val="center"/>
            <w:hideMark/>
          </w:tcPr>
          <w:p w:rsidR="009D7F6B" w:rsidRPr="009D7F6B" w:rsidRDefault="009D7F6B" w:rsidP="009D7F6B">
            <w:pPr>
              <w:spacing w:after="0" w:line="240" w:lineRule="auto"/>
              <w:rPr>
                <w:rFonts w:ascii="Times New Roman" w:hAnsi="Times New Roman"/>
                <w:color w:val="000000"/>
                <w:sz w:val="24"/>
                <w:szCs w:val="24"/>
              </w:rPr>
            </w:pPr>
          </w:p>
        </w:tc>
        <w:tc>
          <w:tcPr>
            <w:tcW w:w="1328" w:type="dxa"/>
            <w:tcBorders>
              <w:top w:val="nil"/>
              <w:left w:val="nil"/>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бюджет города</w:t>
            </w:r>
          </w:p>
        </w:tc>
        <w:tc>
          <w:tcPr>
            <w:tcW w:w="1134" w:type="dxa"/>
            <w:tcBorders>
              <w:top w:val="nil"/>
              <w:left w:val="nil"/>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выш</w:t>
            </w:r>
            <w:r w:rsidRPr="009D7F6B">
              <w:rPr>
                <w:rFonts w:ascii="Times New Roman" w:hAnsi="Times New Roman"/>
                <w:color w:val="000000"/>
                <w:sz w:val="24"/>
                <w:szCs w:val="24"/>
              </w:rPr>
              <w:t>е</w:t>
            </w:r>
            <w:r w:rsidRPr="009D7F6B">
              <w:rPr>
                <w:rFonts w:ascii="Times New Roman" w:hAnsi="Times New Roman"/>
                <w:color w:val="000000"/>
                <w:sz w:val="24"/>
                <w:szCs w:val="24"/>
              </w:rPr>
              <w:t>стоящие бюдж</w:t>
            </w:r>
            <w:r w:rsidRPr="009D7F6B">
              <w:rPr>
                <w:rFonts w:ascii="Times New Roman" w:hAnsi="Times New Roman"/>
                <w:color w:val="000000"/>
                <w:sz w:val="24"/>
                <w:szCs w:val="24"/>
              </w:rPr>
              <w:t>е</w:t>
            </w:r>
            <w:r w:rsidRPr="009D7F6B">
              <w:rPr>
                <w:rFonts w:ascii="Times New Roman" w:hAnsi="Times New Roman"/>
                <w:color w:val="000000"/>
                <w:sz w:val="24"/>
                <w:szCs w:val="24"/>
              </w:rPr>
              <w:t>ты</w:t>
            </w:r>
          </w:p>
        </w:tc>
      </w:tr>
    </w:tbl>
    <w:p w:rsidR="009D7F6B" w:rsidRPr="009D7F6B" w:rsidRDefault="009D7F6B" w:rsidP="009D7F6B">
      <w:pPr>
        <w:spacing w:after="0" w:line="14" w:lineRule="auto"/>
        <w:rPr>
          <w:rFonts w:asciiTheme="minorHAnsi" w:eastAsiaTheme="minorHAnsi" w:hAnsiTheme="minorHAnsi" w:cstheme="minorBidi"/>
          <w:lang w:eastAsia="en-US"/>
        </w:rPr>
      </w:pPr>
    </w:p>
    <w:tbl>
      <w:tblPr>
        <w:tblW w:w="16018" w:type="dxa"/>
        <w:tblInd w:w="-601" w:type="dxa"/>
        <w:tblLayout w:type="fixed"/>
        <w:tblLook w:val="04A0" w:firstRow="1" w:lastRow="0" w:firstColumn="1" w:lastColumn="0" w:noHBand="0" w:noVBand="1"/>
      </w:tblPr>
      <w:tblGrid>
        <w:gridCol w:w="851"/>
        <w:gridCol w:w="2835"/>
        <w:gridCol w:w="1612"/>
        <w:gridCol w:w="1559"/>
        <w:gridCol w:w="1082"/>
        <w:gridCol w:w="1559"/>
        <w:gridCol w:w="1560"/>
        <w:gridCol w:w="1133"/>
        <w:gridCol w:w="1365"/>
        <w:gridCol w:w="1328"/>
        <w:gridCol w:w="1134"/>
      </w:tblGrid>
      <w:tr w:rsidR="009D7F6B" w:rsidRPr="009D7F6B" w:rsidTr="009D7F6B">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w:t>
            </w:r>
          </w:p>
        </w:tc>
        <w:tc>
          <w:tcPr>
            <w:tcW w:w="1612"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4</w:t>
            </w:r>
          </w:p>
        </w:tc>
        <w:tc>
          <w:tcPr>
            <w:tcW w:w="1082"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6</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7</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8</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9</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11</w:t>
            </w:r>
          </w:p>
        </w:tc>
      </w:tr>
      <w:tr w:rsidR="009D7F6B" w:rsidRPr="009D7F6B" w:rsidTr="009D7F6B">
        <w:trPr>
          <w:trHeight w:val="3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1</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Всего</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2 134 369,85</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2 134 369,85</w:t>
            </w:r>
          </w:p>
        </w:tc>
        <w:tc>
          <w:tcPr>
            <w:tcW w:w="108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1 552 111,54</w:t>
            </w:r>
          </w:p>
        </w:tc>
        <w:tc>
          <w:tcPr>
            <w:tcW w:w="1560"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1 552 111,54</w:t>
            </w:r>
          </w:p>
        </w:tc>
        <w:tc>
          <w:tcPr>
            <w:tcW w:w="1133"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328 329,35</w:t>
            </w:r>
          </w:p>
        </w:tc>
        <w:tc>
          <w:tcPr>
            <w:tcW w:w="1328"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328 329,35</w:t>
            </w:r>
          </w:p>
        </w:tc>
        <w:tc>
          <w:tcPr>
            <w:tcW w:w="1134"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Департамент городского хозяйства и транспорта администрации города Красноярска</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2 134 369,85</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2 134 369,85</w:t>
            </w:r>
          </w:p>
        </w:tc>
        <w:tc>
          <w:tcPr>
            <w:tcW w:w="108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1 552 111,54</w:t>
            </w:r>
          </w:p>
        </w:tc>
        <w:tc>
          <w:tcPr>
            <w:tcW w:w="1560"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1 552 111,54</w:t>
            </w:r>
          </w:p>
        </w:tc>
        <w:tc>
          <w:tcPr>
            <w:tcW w:w="1133"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328 329,35</w:t>
            </w:r>
          </w:p>
        </w:tc>
        <w:tc>
          <w:tcPr>
            <w:tcW w:w="1328"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328 329,35</w:t>
            </w:r>
          </w:p>
        </w:tc>
        <w:tc>
          <w:tcPr>
            <w:tcW w:w="1134"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7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2.1.1</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Благоустройство улиц, пешеходных и парковых колец, въездов в город</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196 840,00  </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196 840,00  </w:t>
            </w:r>
          </w:p>
        </w:tc>
        <w:tc>
          <w:tcPr>
            <w:tcW w:w="108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560"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133"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328"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134"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r>
      <w:tr w:rsidR="009D7F6B" w:rsidRPr="009D7F6B" w:rsidTr="009D7F6B">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lastRenderedPageBreak/>
              <w:t>2.1.2</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Благоустройство парка «Гвардейский» (жилой район "Зеленая Роща")</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238 000,00  </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238 000,00  </w:t>
            </w:r>
          </w:p>
        </w:tc>
        <w:tc>
          <w:tcPr>
            <w:tcW w:w="108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238 000,00  </w:t>
            </w:r>
          </w:p>
        </w:tc>
        <w:tc>
          <w:tcPr>
            <w:tcW w:w="1560"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238 000,00  </w:t>
            </w:r>
          </w:p>
        </w:tc>
        <w:tc>
          <w:tcPr>
            <w:tcW w:w="1133"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328"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134"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r>
      <w:tr w:rsidR="009D7F6B" w:rsidRPr="009D7F6B" w:rsidTr="009D7F6B">
        <w:trPr>
          <w:trHeight w:val="9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2.1.3</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Благоустройство прил</w:t>
            </w:r>
            <w:r w:rsidRPr="009D7F6B">
              <w:rPr>
                <w:rFonts w:ascii="Times New Roman" w:hAnsi="Times New Roman"/>
                <w:color w:val="000000"/>
                <w:sz w:val="24"/>
                <w:szCs w:val="24"/>
              </w:rPr>
              <w:t>е</w:t>
            </w:r>
            <w:r w:rsidRPr="009D7F6B">
              <w:rPr>
                <w:rFonts w:ascii="Times New Roman" w:hAnsi="Times New Roman"/>
                <w:color w:val="000000"/>
                <w:sz w:val="24"/>
                <w:szCs w:val="24"/>
              </w:rPr>
              <w:t>гающих территорий к остановочным пунктам первого этапа скоростн</w:t>
            </w:r>
            <w:r w:rsidRPr="009D7F6B">
              <w:rPr>
                <w:rFonts w:ascii="Times New Roman" w:hAnsi="Times New Roman"/>
                <w:color w:val="000000"/>
                <w:sz w:val="24"/>
                <w:szCs w:val="24"/>
              </w:rPr>
              <w:t>о</w:t>
            </w:r>
            <w:r w:rsidRPr="009D7F6B">
              <w:rPr>
                <w:rFonts w:ascii="Times New Roman" w:hAnsi="Times New Roman"/>
                <w:color w:val="000000"/>
                <w:sz w:val="24"/>
                <w:szCs w:val="24"/>
              </w:rPr>
              <w:t xml:space="preserve">го </w:t>
            </w:r>
            <w:proofErr w:type="spellStart"/>
            <w:r w:rsidRPr="009D7F6B">
              <w:rPr>
                <w:rFonts w:ascii="Times New Roman" w:hAnsi="Times New Roman"/>
                <w:color w:val="000000"/>
                <w:sz w:val="24"/>
                <w:szCs w:val="24"/>
              </w:rPr>
              <w:t>подземно</w:t>
            </w:r>
            <w:proofErr w:type="spellEnd"/>
            <w:r w:rsidRPr="009D7F6B">
              <w:rPr>
                <w:rFonts w:ascii="Times New Roman" w:hAnsi="Times New Roman"/>
                <w:color w:val="000000"/>
                <w:sz w:val="24"/>
                <w:szCs w:val="24"/>
              </w:rPr>
              <w:t xml:space="preserve">-наземного </w:t>
            </w:r>
            <w:proofErr w:type="spellStart"/>
            <w:r w:rsidRPr="009D7F6B">
              <w:rPr>
                <w:rFonts w:ascii="Times New Roman" w:hAnsi="Times New Roman"/>
                <w:color w:val="000000"/>
                <w:sz w:val="24"/>
                <w:szCs w:val="24"/>
              </w:rPr>
              <w:t>легкорельсового</w:t>
            </w:r>
            <w:proofErr w:type="spellEnd"/>
            <w:r w:rsidRPr="009D7F6B">
              <w:rPr>
                <w:rFonts w:ascii="Times New Roman" w:hAnsi="Times New Roman"/>
                <w:color w:val="000000"/>
                <w:sz w:val="24"/>
                <w:szCs w:val="24"/>
              </w:rPr>
              <w:t xml:space="preserve"> тран</w:t>
            </w:r>
            <w:r w:rsidRPr="009D7F6B">
              <w:rPr>
                <w:rFonts w:ascii="Times New Roman" w:hAnsi="Times New Roman"/>
                <w:color w:val="000000"/>
                <w:sz w:val="24"/>
                <w:szCs w:val="24"/>
              </w:rPr>
              <w:t>с</w:t>
            </w:r>
            <w:r w:rsidRPr="009D7F6B">
              <w:rPr>
                <w:rFonts w:ascii="Times New Roman" w:hAnsi="Times New Roman"/>
                <w:color w:val="000000"/>
                <w:sz w:val="24"/>
                <w:szCs w:val="24"/>
              </w:rPr>
              <w:t>порта</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298 000,00  </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298 000,00  </w:t>
            </w:r>
          </w:p>
        </w:tc>
        <w:tc>
          <w:tcPr>
            <w:tcW w:w="108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428 000,00  </w:t>
            </w:r>
          </w:p>
        </w:tc>
        <w:tc>
          <w:tcPr>
            <w:tcW w:w="1560"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428 000,00  </w:t>
            </w:r>
          </w:p>
        </w:tc>
        <w:tc>
          <w:tcPr>
            <w:tcW w:w="1133"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328"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c>
          <w:tcPr>
            <w:tcW w:w="1134"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 xml:space="preserve">0,00  </w:t>
            </w:r>
          </w:p>
        </w:tc>
      </w:tr>
      <w:tr w:rsidR="009D7F6B" w:rsidRPr="009D7F6B" w:rsidTr="009D7F6B">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2.1.4</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Модернизация ранее благоустроенных общ</w:t>
            </w:r>
            <w:r w:rsidRPr="009D7F6B">
              <w:rPr>
                <w:rFonts w:ascii="Times New Roman" w:hAnsi="Times New Roman"/>
                <w:color w:val="000000"/>
                <w:sz w:val="24"/>
                <w:szCs w:val="24"/>
              </w:rPr>
              <w:t>е</w:t>
            </w:r>
            <w:r w:rsidRPr="009D7F6B">
              <w:rPr>
                <w:rFonts w:ascii="Times New Roman" w:hAnsi="Times New Roman"/>
                <w:color w:val="000000"/>
                <w:sz w:val="24"/>
                <w:szCs w:val="24"/>
              </w:rPr>
              <w:t>ственных пространств</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130 790,00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130 790,00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141 250,00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141 250,00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38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2.1.5</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Капитальный ремонт многоквартирных домов, являющихся объектами культурного наследия (памятниками истории и культуры) народов Ро</w:t>
            </w:r>
            <w:r w:rsidRPr="009D7F6B">
              <w:rPr>
                <w:rFonts w:ascii="Times New Roman" w:hAnsi="Times New Roman"/>
                <w:color w:val="000000"/>
                <w:sz w:val="24"/>
                <w:szCs w:val="24"/>
              </w:rPr>
              <w:t>с</w:t>
            </w:r>
            <w:r w:rsidRPr="009D7F6B">
              <w:rPr>
                <w:rFonts w:ascii="Times New Roman" w:hAnsi="Times New Roman"/>
                <w:color w:val="000000"/>
                <w:sz w:val="24"/>
                <w:szCs w:val="24"/>
              </w:rPr>
              <w:t xml:space="preserve">сийской Федерации, в рамках </w:t>
            </w:r>
            <w:proofErr w:type="gramStart"/>
            <w:r w:rsidRPr="009D7F6B">
              <w:rPr>
                <w:rFonts w:ascii="Times New Roman" w:hAnsi="Times New Roman"/>
                <w:color w:val="000000"/>
                <w:sz w:val="24"/>
                <w:szCs w:val="24"/>
              </w:rPr>
              <w:t>исполнения кра</w:t>
            </w:r>
            <w:r w:rsidRPr="009D7F6B">
              <w:rPr>
                <w:rFonts w:ascii="Times New Roman" w:hAnsi="Times New Roman"/>
                <w:color w:val="000000"/>
                <w:sz w:val="24"/>
                <w:szCs w:val="24"/>
              </w:rPr>
              <w:t>т</w:t>
            </w:r>
            <w:r w:rsidRPr="009D7F6B">
              <w:rPr>
                <w:rFonts w:ascii="Times New Roman" w:hAnsi="Times New Roman"/>
                <w:color w:val="000000"/>
                <w:sz w:val="24"/>
                <w:szCs w:val="24"/>
              </w:rPr>
              <w:t>косрочного плана  реал</w:t>
            </w:r>
            <w:r w:rsidRPr="009D7F6B">
              <w:rPr>
                <w:rFonts w:ascii="Times New Roman" w:hAnsi="Times New Roman"/>
                <w:color w:val="000000"/>
                <w:sz w:val="24"/>
                <w:szCs w:val="24"/>
              </w:rPr>
              <w:t>и</w:t>
            </w:r>
            <w:r w:rsidRPr="009D7F6B">
              <w:rPr>
                <w:rFonts w:ascii="Times New Roman" w:hAnsi="Times New Roman"/>
                <w:color w:val="000000"/>
                <w:sz w:val="24"/>
                <w:szCs w:val="24"/>
              </w:rPr>
              <w:t>зации региональной пр</w:t>
            </w:r>
            <w:r w:rsidRPr="009D7F6B">
              <w:rPr>
                <w:rFonts w:ascii="Times New Roman" w:hAnsi="Times New Roman"/>
                <w:color w:val="000000"/>
                <w:sz w:val="24"/>
                <w:szCs w:val="24"/>
              </w:rPr>
              <w:t>о</w:t>
            </w:r>
            <w:r w:rsidRPr="009D7F6B">
              <w:rPr>
                <w:rFonts w:ascii="Times New Roman" w:hAnsi="Times New Roman"/>
                <w:color w:val="000000"/>
                <w:sz w:val="24"/>
                <w:szCs w:val="24"/>
              </w:rPr>
              <w:t>граммы капитального ремонта общего имущ</w:t>
            </w:r>
            <w:r w:rsidRPr="009D7F6B">
              <w:rPr>
                <w:rFonts w:ascii="Times New Roman" w:hAnsi="Times New Roman"/>
                <w:color w:val="000000"/>
                <w:sz w:val="24"/>
                <w:szCs w:val="24"/>
              </w:rPr>
              <w:t>е</w:t>
            </w:r>
            <w:r w:rsidRPr="009D7F6B">
              <w:rPr>
                <w:rFonts w:ascii="Times New Roman" w:hAnsi="Times New Roman"/>
                <w:color w:val="000000"/>
                <w:sz w:val="24"/>
                <w:szCs w:val="24"/>
              </w:rPr>
              <w:t>ства</w:t>
            </w:r>
            <w:proofErr w:type="gramEnd"/>
            <w:r w:rsidRPr="009D7F6B">
              <w:rPr>
                <w:rFonts w:ascii="Times New Roman" w:hAnsi="Times New Roman"/>
                <w:color w:val="000000"/>
                <w:sz w:val="24"/>
                <w:szCs w:val="24"/>
              </w:rPr>
              <w:t xml:space="preserve"> в многоквартирных домах (реставрация об</w:t>
            </w:r>
            <w:r w:rsidRPr="009D7F6B">
              <w:rPr>
                <w:rFonts w:ascii="Times New Roman" w:hAnsi="Times New Roman"/>
                <w:color w:val="000000"/>
                <w:sz w:val="24"/>
                <w:szCs w:val="24"/>
              </w:rPr>
              <w:t>ъ</w:t>
            </w:r>
            <w:r w:rsidRPr="009D7F6B">
              <w:rPr>
                <w:rFonts w:ascii="Times New Roman" w:hAnsi="Times New Roman"/>
                <w:color w:val="000000"/>
                <w:sz w:val="24"/>
                <w:szCs w:val="24"/>
              </w:rPr>
              <w:t>ектов культурного наследия)</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50 743,46</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50 743,46</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2.1.6</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Благоустройство ул. К</w:t>
            </w:r>
            <w:r w:rsidRPr="009D7F6B">
              <w:rPr>
                <w:rFonts w:ascii="Times New Roman" w:hAnsi="Times New Roman"/>
                <w:color w:val="000000"/>
                <w:sz w:val="24"/>
                <w:szCs w:val="24"/>
              </w:rPr>
              <w:t>о</w:t>
            </w:r>
            <w:r w:rsidRPr="009D7F6B">
              <w:rPr>
                <w:rFonts w:ascii="Times New Roman" w:hAnsi="Times New Roman"/>
                <w:color w:val="000000"/>
                <w:sz w:val="24"/>
                <w:szCs w:val="24"/>
              </w:rPr>
              <w:t xml:space="preserve">пылова с обустройством </w:t>
            </w:r>
            <w:r w:rsidRPr="009D7F6B">
              <w:rPr>
                <w:rFonts w:ascii="Times New Roman" w:hAnsi="Times New Roman"/>
                <w:color w:val="000000"/>
                <w:sz w:val="24"/>
                <w:szCs w:val="24"/>
              </w:rPr>
              <w:lastRenderedPageBreak/>
              <w:t>тротуарной части</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lastRenderedPageBreak/>
              <w:t>204 500,00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204 500,00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lastRenderedPageBreak/>
              <w:t>2.1.7</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Капитальный ремонт ул. Годенко</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196 320,00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196 320,00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2.1.8</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Обследование мостовых и искусственных соор</w:t>
            </w:r>
            <w:r w:rsidRPr="009D7F6B">
              <w:rPr>
                <w:rFonts w:ascii="Times New Roman" w:hAnsi="Times New Roman"/>
                <w:color w:val="000000"/>
                <w:sz w:val="24"/>
                <w:szCs w:val="24"/>
              </w:rPr>
              <w:t>у</w:t>
            </w:r>
            <w:r w:rsidRPr="009D7F6B">
              <w:rPr>
                <w:rFonts w:ascii="Times New Roman" w:hAnsi="Times New Roman"/>
                <w:color w:val="000000"/>
                <w:sz w:val="24"/>
                <w:szCs w:val="24"/>
              </w:rPr>
              <w:t>жений</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1 668,30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1 668,30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2.1.9</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Разработка проектно-сметной документации на капитальный ремонт и ремонт мостовых и и</w:t>
            </w:r>
            <w:r w:rsidRPr="009D7F6B">
              <w:rPr>
                <w:rFonts w:ascii="Times New Roman" w:hAnsi="Times New Roman"/>
                <w:color w:val="000000"/>
                <w:sz w:val="24"/>
                <w:szCs w:val="24"/>
              </w:rPr>
              <w:t>с</w:t>
            </w:r>
            <w:r w:rsidRPr="009D7F6B">
              <w:rPr>
                <w:rFonts w:ascii="Times New Roman" w:hAnsi="Times New Roman"/>
                <w:color w:val="000000"/>
                <w:sz w:val="24"/>
                <w:szCs w:val="24"/>
              </w:rPr>
              <w:t xml:space="preserve">кусственных сооружений </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16 200,00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16 200,00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2.1.10</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Капитальный ремонт ф</w:t>
            </w:r>
            <w:r w:rsidRPr="009D7F6B">
              <w:rPr>
                <w:rFonts w:ascii="Times New Roman" w:hAnsi="Times New Roman"/>
                <w:color w:val="000000"/>
                <w:sz w:val="24"/>
                <w:szCs w:val="24"/>
              </w:rPr>
              <w:t>а</w:t>
            </w:r>
            <w:r w:rsidRPr="009D7F6B">
              <w:rPr>
                <w:rFonts w:ascii="Times New Roman" w:hAnsi="Times New Roman"/>
                <w:color w:val="000000"/>
                <w:sz w:val="24"/>
                <w:szCs w:val="24"/>
              </w:rPr>
              <w:t>садов многоквартирных домов</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304 228,74</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304 228,74</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166 532,19</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166 532,19</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2.1.11</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Приобретение специал</w:t>
            </w:r>
            <w:r w:rsidRPr="009D7F6B">
              <w:rPr>
                <w:rFonts w:ascii="Times New Roman" w:hAnsi="Times New Roman"/>
                <w:color w:val="000000"/>
                <w:sz w:val="24"/>
                <w:szCs w:val="24"/>
              </w:rPr>
              <w:t>и</w:t>
            </w:r>
            <w:r w:rsidRPr="009D7F6B">
              <w:rPr>
                <w:rFonts w:ascii="Times New Roman" w:hAnsi="Times New Roman"/>
                <w:color w:val="000000"/>
                <w:sz w:val="24"/>
                <w:szCs w:val="24"/>
              </w:rPr>
              <w:t>зированной техники</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218 769,35</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218 769,35</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218 769,35</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218 769,35</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218 769,35</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218 769,35</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2.1.12</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Ликвидация несанкци</w:t>
            </w:r>
            <w:r w:rsidRPr="009D7F6B">
              <w:rPr>
                <w:rFonts w:ascii="Times New Roman" w:hAnsi="Times New Roman"/>
                <w:color w:val="000000"/>
                <w:sz w:val="24"/>
                <w:szCs w:val="24"/>
              </w:rPr>
              <w:t>о</w:t>
            </w:r>
            <w:r w:rsidRPr="009D7F6B">
              <w:rPr>
                <w:rFonts w:ascii="Times New Roman" w:hAnsi="Times New Roman"/>
                <w:color w:val="000000"/>
                <w:sz w:val="24"/>
                <w:szCs w:val="24"/>
              </w:rPr>
              <w:t>нированных свалок</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109 560,00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109 560,00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109 560,00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109 560,00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109 560,00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109 560,00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38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2.1.13</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Организация (строител</w:t>
            </w:r>
            <w:r w:rsidRPr="009D7F6B">
              <w:rPr>
                <w:rFonts w:ascii="Times New Roman" w:hAnsi="Times New Roman"/>
                <w:color w:val="000000"/>
                <w:sz w:val="24"/>
                <w:szCs w:val="24"/>
              </w:rPr>
              <w:t>ь</w:t>
            </w:r>
            <w:r w:rsidRPr="009D7F6B">
              <w:rPr>
                <w:rFonts w:ascii="Times New Roman" w:hAnsi="Times New Roman"/>
                <w:color w:val="000000"/>
                <w:sz w:val="24"/>
                <w:szCs w:val="24"/>
              </w:rPr>
              <w:t>ство) мест (площадок) накопления твердых коммунальных отходов и приобретение конте</w:t>
            </w:r>
            <w:r w:rsidRPr="009D7F6B">
              <w:rPr>
                <w:rFonts w:ascii="Times New Roman" w:hAnsi="Times New Roman"/>
                <w:color w:val="000000"/>
                <w:sz w:val="24"/>
                <w:szCs w:val="24"/>
              </w:rPr>
              <w:t>й</w:t>
            </w:r>
            <w:r w:rsidRPr="009D7F6B">
              <w:rPr>
                <w:rFonts w:ascii="Times New Roman" w:hAnsi="Times New Roman"/>
                <w:color w:val="000000"/>
                <w:sz w:val="24"/>
                <w:szCs w:val="24"/>
              </w:rPr>
              <w:t xml:space="preserve">нерного оборудования </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148 750,00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148 750,00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r w:rsidR="009D7F6B" w:rsidRPr="009D7F6B" w:rsidTr="009D7F6B">
        <w:trPr>
          <w:trHeight w:val="13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center"/>
              <w:rPr>
                <w:rFonts w:ascii="Times New Roman" w:hAnsi="Times New Roman"/>
                <w:color w:val="000000"/>
                <w:sz w:val="24"/>
                <w:szCs w:val="24"/>
              </w:rPr>
            </w:pPr>
            <w:r w:rsidRPr="009D7F6B">
              <w:rPr>
                <w:rFonts w:ascii="Times New Roman" w:hAnsi="Times New Roman"/>
                <w:color w:val="000000"/>
                <w:sz w:val="24"/>
                <w:szCs w:val="24"/>
              </w:rPr>
              <w:t>2.1.14</w:t>
            </w:r>
          </w:p>
        </w:tc>
        <w:tc>
          <w:tcPr>
            <w:tcW w:w="283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rPr>
                <w:rFonts w:ascii="Times New Roman" w:hAnsi="Times New Roman"/>
                <w:color w:val="000000"/>
                <w:sz w:val="24"/>
                <w:szCs w:val="24"/>
              </w:rPr>
            </w:pPr>
            <w:r w:rsidRPr="009D7F6B">
              <w:rPr>
                <w:rFonts w:ascii="Times New Roman" w:hAnsi="Times New Roman"/>
                <w:color w:val="000000"/>
                <w:sz w:val="24"/>
                <w:szCs w:val="24"/>
              </w:rPr>
              <w:t>Разработка проектной документации на благ</w:t>
            </w:r>
            <w:r w:rsidRPr="009D7F6B">
              <w:rPr>
                <w:rFonts w:ascii="Times New Roman" w:hAnsi="Times New Roman"/>
                <w:color w:val="000000"/>
                <w:sz w:val="24"/>
                <w:szCs w:val="24"/>
              </w:rPr>
              <w:t>о</w:t>
            </w:r>
            <w:r w:rsidRPr="009D7F6B">
              <w:rPr>
                <w:rFonts w:ascii="Times New Roman" w:hAnsi="Times New Roman"/>
                <w:color w:val="000000"/>
                <w:sz w:val="24"/>
                <w:szCs w:val="24"/>
              </w:rPr>
              <w:t>устройство обществе</w:t>
            </w:r>
            <w:r w:rsidRPr="009D7F6B">
              <w:rPr>
                <w:rFonts w:ascii="Times New Roman" w:hAnsi="Times New Roman"/>
                <w:color w:val="000000"/>
                <w:sz w:val="24"/>
                <w:szCs w:val="24"/>
              </w:rPr>
              <w:t>н</w:t>
            </w:r>
            <w:r w:rsidRPr="009D7F6B">
              <w:rPr>
                <w:rFonts w:ascii="Times New Roman" w:hAnsi="Times New Roman"/>
                <w:color w:val="000000"/>
                <w:sz w:val="24"/>
                <w:szCs w:val="24"/>
              </w:rPr>
              <w:t>ной территории "Наб</w:t>
            </w:r>
            <w:r w:rsidRPr="009D7F6B">
              <w:rPr>
                <w:rFonts w:ascii="Times New Roman" w:hAnsi="Times New Roman"/>
                <w:color w:val="000000"/>
                <w:sz w:val="24"/>
                <w:szCs w:val="24"/>
              </w:rPr>
              <w:t>е</w:t>
            </w:r>
            <w:r w:rsidRPr="009D7F6B">
              <w:rPr>
                <w:rFonts w:ascii="Times New Roman" w:hAnsi="Times New Roman"/>
                <w:color w:val="000000"/>
                <w:sz w:val="24"/>
                <w:szCs w:val="24"/>
              </w:rPr>
              <w:t>режная Площади пе</w:t>
            </w:r>
            <w:r w:rsidRPr="009D7F6B">
              <w:rPr>
                <w:rFonts w:ascii="Times New Roman" w:hAnsi="Times New Roman"/>
                <w:color w:val="000000"/>
                <w:sz w:val="24"/>
                <w:szCs w:val="24"/>
              </w:rPr>
              <w:t>р</w:t>
            </w:r>
            <w:r w:rsidRPr="009D7F6B">
              <w:rPr>
                <w:rFonts w:ascii="Times New Roman" w:hAnsi="Times New Roman"/>
                <w:color w:val="000000"/>
                <w:sz w:val="24"/>
                <w:szCs w:val="24"/>
              </w:rPr>
              <w:t>вых" (в районе Пре</w:t>
            </w:r>
            <w:r w:rsidRPr="009D7F6B">
              <w:rPr>
                <w:rFonts w:ascii="Times New Roman" w:hAnsi="Times New Roman"/>
                <w:color w:val="000000"/>
                <w:sz w:val="24"/>
                <w:szCs w:val="24"/>
              </w:rPr>
              <w:t>д</w:t>
            </w:r>
            <w:r w:rsidRPr="009D7F6B">
              <w:rPr>
                <w:rFonts w:ascii="Times New Roman" w:hAnsi="Times New Roman"/>
                <w:color w:val="000000"/>
                <w:sz w:val="24"/>
                <w:szCs w:val="24"/>
              </w:rPr>
              <w:lastRenderedPageBreak/>
              <w:t>мостной площади) и в</w:t>
            </w:r>
            <w:r w:rsidRPr="009D7F6B">
              <w:rPr>
                <w:rFonts w:ascii="Times New Roman" w:hAnsi="Times New Roman"/>
                <w:color w:val="000000"/>
                <w:sz w:val="24"/>
                <w:szCs w:val="24"/>
              </w:rPr>
              <w:t>ы</w:t>
            </w:r>
            <w:r w:rsidRPr="009D7F6B">
              <w:rPr>
                <w:rFonts w:ascii="Times New Roman" w:hAnsi="Times New Roman"/>
                <w:color w:val="000000"/>
                <w:sz w:val="24"/>
                <w:szCs w:val="24"/>
              </w:rPr>
              <w:t>полнение строительно-монтажных работ</w:t>
            </w:r>
          </w:p>
        </w:tc>
        <w:tc>
          <w:tcPr>
            <w:tcW w:w="1612"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lastRenderedPageBreak/>
              <w:t>20 000,00</w:t>
            </w:r>
          </w:p>
        </w:tc>
        <w:tc>
          <w:tcPr>
            <w:tcW w:w="1559"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20 000,00</w:t>
            </w:r>
          </w:p>
        </w:tc>
        <w:tc>
          <w:tcPr>
            <w:tcW w:w="1082"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250 000,00</w:t>
            </w:r>
          </w:p>
        </w:tc>
        <w:tc>
          <w:tcPr>
            <w:tcW w:w="1560"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250 000,00</w:t>
            </w:r>
          </w:p>
        </w:tc>
        <w:tc>
          <w:tcPr>
            <w:tcW w:w="1133"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65" w:type="dxa"/>
            <w:tcBorders>
              <w:top w:val="nil"/>
              <w:left w:val="nil"/>
              <w:bottom w:val="single" w:sz="4" w:space="0" w:color="auto"/>
              <w:right w:val="single" w:sz="4" w:space="0" w:color="auto"/>
            </w:tcBorders>
            <w:shd w:val="clear" w:color="000000" w:fill="FFFFFF"/>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328"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9D7F6B" w:rsidRPr="009D7F6B" w:rsidRDefault="009D7F6B" w:rsidP="009D7F6B">
            <w:pPr>
              <w:spacing w:after="0" w:line="240" w:lineRule="auto"/>
              <w:jc w:val="right"/>
              <w:rPr>
                <w:rFonts w:ascii="Times New Roman" w:hAnsi="Times New Roman"/>
                <w:color w:val="000000"/>
                <w:sz w:val="24"/>
                <w:szCs w:val="24"/>
              </w:rPr>
            </w:pPr>
            <w:r w:rsidRPr="009D7F6B">
              <w:rPr>
                <w:rFonts w:ascii="Times New Roman" w:hAnsi="Times New Roman"/>
                <w:color w:val="000000"/>
                <w:sz w:val="24"/>
                <w:szCs w:val="24"/>
              </w:rPr>
              <w:t>0,00</w:t>
            </w:r>
          </w:p>
        </w:tc>
      </w:tr>
    </w:tbl>
    <w:p w:rsidR="009D7F6B" w:rsidRPr="009D7F6B" w:rsidRDefault="009D7F6B" w:rsidP="009D7F6B">
      <w:pPr>
        <w:rPr>
          <w:rFonts w:asciiTheme="minorHAnsi" w:eastAsiaTheme="minorHAnsi" w:hAnsiTheme="minorHAnsi" w:cstheme="minorBidi"/>
          <w:lang w:eastAsia="en-US"/>
        </w:rPr>
      </w:pPr>
    </w:p>
    <w:p w:rsidR="009D7F6B" w:rsidRDefault="009D7F6B"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p w:rsidR="003D7B64" w:rsidRDefault="003D7B64" w:rsidP="009D7F6B">
      <w:pPr>
        <w:jc w:val="right"/>
        <w:rPr>
          <w:rFonts w:ascii="Times New Roman" w:hAnsi="Times New Roman"/>
          <w:sz w:val="30"/>
          <w:szCs w:val="30"/>
        </w:rPr>
      </w:pPr>
    </w:p>
    <w:tbl>
      <w:tblPr>
        <w:tblW w:w="16159" w:type="dxa"/>
        <w:tblInd w:w="-601" w:type="dxa"/>
        <w:tblLayout w:type="fixed"/>
        <w:tblLook w:val="04A0" w:firstRow="1" w:lastRow="0" w:firstColumn="1" w:lastColumn="0" w:noHBand="0" w:noVBand="1"/>
      </w:tblPr>
      <w:tblGrid>
        <w:gridCol w:w="567"/>
        <w:gridCol w:w="1780"/>
        <w:gridCol w:w="2190"/>
        <w:gridCol w:w="1842"/>
        <w:gridCol w:w="746"/>
        <w:gridCol w:w="839"/>
        <w:gridCol w:w="1440"/>
        <w:gridCol w:w="697"/>
        <w:gridCol w:w="1532"/>
        <w:gridCol w:w="1559"/>
        <w:gridCol w:w="1417"/>
        <w:gridCol w:w="1550"/>
      </w:tblGrid>
      <w:tr w:rsidR="003D7B64" w:rsidRPr="003D7B64" w:rsidTr="003D7B64">
        <w:trPr>
          <w:trHeight w:val="2130"/>
        </w:trPr>
        <w:tc>
          <w:tcPr>
            <w:tcW w:w="567"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jc w:val="center"/>
              <w:rPr>
                <w:rFonts w:ascii="Times New Roman" w:hAnsi="Times New Roman"/>
                <w:color w:val="000000"/>
                <w:sz w:val="30"/>
                <w:szCs w:val="30"/>
              </w:rPr>
            </w:pPr>
            <w:r w:rsidRPr="003D7B64">
              <w:rPr>
                <w:rFonts w:ascii="Times New Roman" w:hAnsi="Times New Roman"/>
                <w:color w:val="000000"/>
                <w:sz w:val="30"/>
                <w:szCs w:val="30"/>
              </w:rPr>
              <w:lastRenderedPageBreak/>
              <w:t> </w:t>
            </w:r>
          </w:p>
        </w:tc>
        <w:tc>
          <w:tcPr>
            <w:tcW w:w="1780"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2190"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1842"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746"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839"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1440"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697"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6058" w:type="dxa"/>
            <w:gridSpan w:val="4"/>
            <w:tcBorders>
              <w:top w:val="nil"/>
              <w:left w:val="nil"/>
              <w:bottom w:val="nil"/>
              <w:right w:val="nil"/>
            </w:tcBorders>
            <w:shd w:val="clear" w:color="000000" w:fill="FFFFFF"/>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Приложение 4 к муниципальной программе «Развитие жилищно-коммунального хозя</w:t>
            </w:r>
            <w:r w:rsidRPr="003D7B64">
              <w:rPr>
                <w:rFonts w:ascii="Times New Roman" w:hAnsi="Times New Roman"/>
                <w:color w:val="000000"/>
                <w:sz w:val="30"/>
                <w:szCs w:val="30"/>
              </w:rPr>
              <w:t>й</w:t>
            </w:r>
            <w:r w:rsidRPr="003D7B64">
              <w:rPr>
                <w:rFonts w:ascii="Times New Roman" w:hAnsi="Times New Roman"/>
                <w:color w:val="000000"/>
                <w:sz w:val="30"/>
                <w:szCs w:val="30"/>
              </w:rPr>
              <w:t>ства и дорожного комплекса города Красн</w:t>
            </w:r>
            <w:r w:rsidRPr="003D7B64">
              <w:rPr>
                <w:rFonts w:ascii="Times New Roman" w:hAnsi="Times New Roman"/>
                <w:color w:val="000000"/>
                <w:sz w:val="30"/>
                <w:szCs w:val="30"/>
              </w:rPr>
              <w:t>о</w:t>
            </w:r>
            <w:r w:rsidRPr="003D7B64">
              <w:rPr>
                <w:rFonts w:ascii="Times New Roman" w:hAnsi="Times New Roman"/>
                <w:color w:val="000000"/>
                <w:sz w:val="30"/>
                <w:szCs w:val="30"/>
              </w:rPr>
              <w:t>ярска»</w:t>
            </w:r>
          </w:p>
        </w:tc>
      </w:tr>
      <w:tr w:rsidR="003D7B64" w:rsidRPr="003D7B64" w:rsidTr="003D7B64">
        <w:trPr>
          <w:trHeight w:val="390"/>
        </w:trPr>
        <w:tc>
          <w:tcPr>
            <w:tcW w:w="567"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jc w:val="center"/>
              <w:rPr>
                <w:rFonts w:ascii="Times New Roman" w:hAnsi="Times New Roman"/>
                <w:color w:val="000000"/>
                <w:sz w:val="30"/>
                <w:szCs w:val="30"/>
              </w:rPr>
            </w:pPr>
            <w:r w:rsidRPr="003D7B64">
              <w:rPr>
                <w:rFonts w:ascii="Times New Roman" w:hAnsi="Times New Roman"/>
                <w:color w:val="000000"/>
                <w:sz w:val="30"/>
                <w:szCs w:val="30"/>
              </w:rPr>
              <w:t> </w:t>
            </w:r>
          </w:p>
        </w:tc>
        <w:tc>
          <w:tcPr>
            <w:tcW w:w="1780"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2190"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1842"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746"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839"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1440"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697" w:type="dxa"/>
            <w:tcBorders>
              <w:top w:val="nil"/>
              <w:left w:val="nil"/>
              <w:bottom w:val="nil"/>
              <w:right w:val="nil"/>
            </w:tcBorders>
            <w:shd w:val="clear" w:color="000000" w:fill="FFFFFF"/>
            <w:noWrap/>
            <w:vAlign w:val="center"/>
            <w:hideMark/>
          </w:tcPr>
          <w:p w:rsidR="003D7B64" w:rsidRPr="003D7B64" w:rsidRDefault="003D7B64" w:rsidP="003D7B64">
            <w:pPr>
              <w:spacing w:after="0" w:line="240" w:lineRule="auto"/>
              <w:rPr>
                <w:rFonts w:ascii="Times New Roman" w:hAnsi="Times New Roman"/>
                <w:color w:val="000000"/>
                <w:sz w:val="30"/>
                <w:szCs w:val="30"/>
              </w:rPr>
            </w:pPr>
            <w:r w:rsidRPr="003D7B64">
              <w:rPr>
                <w:rFonts w:ascii="Times New Roman" w:hAnsi="Times New Roman"/>
                <w:color w:val="000000"/>
                <w:sz w:val="30"/>
                <w:szCs w:val="30"/>
              </w:rPr>
              <w:t> </w:t>
            </w:r>
          </w:p>
        </w:tc>
        <w:tc>
          <w:tcPr>
            <w:tcW w:w="1532" w:type="dxa"/>
            <w:tcBorders>
              <w:top w:val="nil"/>
              <w:left w:val="nil"/>
              <w:bottom w:val="nil"/>
              <w:right w:val="nil"/>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w:t>
            </w:r>
          </w:p>
        </w:tc>
        <w:tc>
          <w:tcPr>
            <w:tcW w:w="1559" w:type="dxa"/>
            <w:tcBorders>
              <w:top w:val="nil"/>
              <w:left w:val="nil"/>
              <w:bottom w:val="nil"/>
              <w:right w:val="nil"/>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w:t>
            </w:r>
          </w:p>
        </w:tc>
        <w:tc>
          <w:tcPr>
            <w:tcW w:w="1417" w:type="dxa"/>
            <w:tcBorders>
              <w:top w:val="nil"/>
              <w:left w:val="nil"/>
              <w:bottom w:val="nil"/>
              <w:right w:val="nil"/>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w:t>
            </w:r>
          </w:p>
        </w:tc>
        <w:tc>
          <w:tcPr>
            <w:tcW w:w="1550" w:type="dxa"/>
            <w:tcBorders>
              <w:top w:val="nil"/>
              <w:left w:val="nil"/>
              <w:bottom w:val="nil"/>
              <w:right w:val="nil"/>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w:t>
            </w:r>
          </w:p>
        </w:tc>
      </w:tr>
      <w:tr w:rsidR="003D7B64" w:rsidRPr="003D7B64" w:rsidTr="003D7B64">
        <w:trPr>
          <w:trHeight w:val="1305"/>
        </w:trPr>
        <w:tc>
          <w:tcPr>
            <w:tcW w:w="16159" w:type="dxa"/>
            <w:gridSpan w:val="12"/>
            <w:tcBorders>
              <w:top w:val="nil"/>
              <w:left w:val="nil"/>
              <w:bottom w:val="nil"/>
              <w:right w:val="nil"/>
            </w:tcBorders>
            <w:shd w:val="clear" w:color="000000" w:fill="FFFFFF"/>
            <w:vAlign w:val="center"/>
            <w:hideMark/>
          </w:tcPr>
          <w:p w:rsidR="003D7B64" w:rsidRPr="003D7B64" w:rsidRDefault="003D7B64" w:rsidP="003D7B64">
            <w:pPr>
              <w:spacing w:after="0" w:line="240" w:lineRule="auto"/>
              <w:jc w:val="center"/>
              <w:rPr>
                <w:rFonts w:ascii="Times New Roman" w:hAnsi="Times New Roman"/>
                <w:color w:val="000000"/>
                <w:sz w:val="30"/>
                <w:szCs w:val="30"/>
              </w:rPr>
            </w:pPr>
            <w:r w:rsidRPr="003D7B64">
              <w:rPr>
                <w:rFonts w:ascii="Times New Roman" w:hAnsi="Times New Roman"/>
                <w:color w:val="000000"/>
                <w:sz w:val="30"/>
                <w:szCs w:val="30"/>
              </w:rPr>
              <w:t>РАСПРЕДЕЛЕНИЕ</w:t>
            </w:r>
            <w:r w:rsidRPr="003D7B64">
              <w:rPr>
                <w:rFonts w:ascii="Times New Roman" w:hAnsi="Times New Roman"/>
                <w:color w:val="000000"/>
                <w:sz w:val="30"/>
                <w:szCs w:val="30"/>
              </w:rPr>
              <w:br/>
              <w:t xml:space="preserve"> бюджетных ассигнований по подпрограммам и отдельным</w:t>
            </w:r>
            <w:r w:rsidRPr="003D7B64">
              <w:rPr>
                <w:rFonts w:ascii="Times New Roman" w:hAnsi="Times New Roman"/>
                <w:color w:val="000000"/>
                <w:sz w:val="30"/>
                <w:szCs w:val="30"/>
              </w:rPr>
              <w:br/>
              <w:t>мероприятиям муниципальной программы</w:t>
            </w:r>
          </w:p>
        </w:tc>
      </w:tr>
      <w:tr w:rsidR="003D7B64" w:rsidRPr="003D7B64" w:rsidTr="003D7B64">
        <w:trPr>
          <w:trHeight w:val="390"/>
        </w:trPr>
        <w:tc>
          <w:tcPr>
            <w:tcW w:w="567" w:type="dxa"/>
            <w:tcBorders>
              <w:top w:val="nil"/>
              <w:left w:val="nil"/>
              <w:bottom w:val="single" w:sz="4" w:space="0" w:color="auto"/>
              <w:right w:val="nil"/>
            </w:tcBorders>
            <w:shd w:val="clear" w:color="000000" w:fill="FFFFFF"/>
            <w:noWrap/>
            <w:vAlign w:val="center"/>
            <w:hideMark/>
          </w:tcPr>
          <w:p w:rsidR="003D7B64" w:rsidRPr="003D7B64" w:rsidRDefault="003D7B64" w:rsidP="003D7B64">
            <w:pPr>
              <w:spacing w:after="0" w:line="240" w:lineRule="auto"/>
              <w:jc w:val="center"/>
              <w:rPr>
                <w:rFonts w:ascii="Times New Roman" w:hAnsi="Times New Roman"/>
                <w:color w:val="000000"/>
                <w:sz w:val="30"/>
                <w:szCs w:val="30"/>
              </w:rPr>
            </w:pPr>
            <w:r w:rsidRPr="003D7B64">
              <w:rPr>
                <w:rFonts w:ascii="Times New Roman" w:hAnsi="Times New Roman"/>
                <w:color w:val="000000"/>
                <w:sz w:val="30"/>
                <w:szCs w:val="30"/>
              </w:rPr>
              <w:t xml:space="preserve">                                                                                                      </w:t>
            </w:r>
          </w:p>
        </w:tc>
        <w:tc>
          <w:tcPr>
            <w:tcW w:w="1780"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2190"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1842"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746"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839"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1440"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697" w:type="dxa"/>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rPr>
                <w:rFonts w:cs="Calibri"/>
                <w:color w:val="000000"/>
              </w:rPr>
            </w:pPr>
            <w:r w:rsidRPr="003D7B64">
              <w:rPr>
                <w:rFonts w:cs="Calibri"/>
                <w:color w:val="000000"/>
              </w:rPr>
              <w:t> </w:t>
            </w:r>
          </w:p>
        </w:tc>
        <w:tc>
          <w:tcPr>
            <w:tcW w:w="6058" w:type="dxa"/>
            <w:gridSpan w:val="4"/>
            <w:tcBorders>
              <w:top w:val="nil"/>
              <w:left w:val="nil"/>
              <w:bottom w:val="single" w:sz="4" w:space="0" w:color="auto"/>
              <w:right w:val="nil"/>
            </w:tcBorders>
            <w:shd w:val="clear" w:color="000000" w:fill="FFFFFF"/>
            <w:noWrap/>
            <w:vAlign w:val="bottom"/>
            <w:hideMark/>
          </w:tcPr>
          <w:p w:rsidR="003D7B64" w:rsidRPr="003D7B64" w:rsidRDefault="003D7B64" w:rsidP="003D7B64">
            <w:pPr>
              <w:spacing w:after="0" w:line="240" w:lineRule="auto"/>
              <w:jc w:val="right"/>
              <w:rPr>
                <w:rFonts w:ascii="Times New Roman" w:hAnsi="Times New Roman"/>
                <w:color w:val="000000"/>
                <w:sz w:val="30"/>
                <w:szCs w:val="30"/>
              </w:rPr>
            </w:pPr>
            <w:r w:rsidRPr="003D7B64">
              <w:rPr>
                <w:rFonts w:ascii="Times New Roman" w:hAnsi="Times New Roman"/>
                <w:color w:val="000000"/>
                <w:sz w:val="30"/>
                <w:szCs w:val="30"/>
              </w:rPr>
              <w:t> </w:t>
            </w:r>
          </w:p>
        </w:tc>
      </w:tr>
      <w:tr w:rsidR="003D7B64" w:rsidRPr="003D7B64" w:rsidTr="003D7B64">
        <w:trPr>
          <w:trHeight w:val="40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xml:space="preserve">№ </w:t>
            </w:r>
            <w:proofErr w:type="gramStart"/>
            <w:r w:rsidRPr="003D7B64">
              <w:rPr>
                <w:rFonts w:ascii="Times New Roman" w:hAnsi="Times New Roman"/>
                <w:color w:val="000000"/>
              </w:rPr>
              <w:t>п</w:t>
            </w:r>
            <w:proofErr w:type="gramEnd"/>
            <w:r w:rsidRPr="003D7B64">
              <w:rPr>
                <w:rFonts w:ascii="Times New Roman" w:hAnsi="Times New Roman"/>
                <w:color w:val="000000"/>
              </w:rPr>
              <w:t>/п</w:t>
            </w:r>
          </w:p>
        </w:tc>
        <w:tc>
          <w:tcPr>
            <w:tcW w:w="17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Статус</w:t>
            </w:r>
          </w:p>
        </w:tc>
        <w:tc>
          <w:tcPr>
            <w:tcW w:w="219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Наименование м</w:t>
            </w:r>
            <w:r w:rsidRPr="003D7B64">
              <w:rPr>
                <w:rFonts w:ascii="Times New Roman" w:hAnsi="Times New Roman"/>
                <w:color w:val="000000"/>
              </w:rPr>
              <w:t>у</w:t>
            </w:r>
            <w:r w:rsidRPr="003D7B64">
              <w:rPr>
                <w:rFonts w:ascii="Times New Roman" w:hAnsi="Times New Roman"/>
                <w:color w:val="000000"/>
              </w:rPr>
              <w:t>ниципальной пр</w:t>
            </w:r>
            <w:r w:rsidRPr="003D7B64">
              <w:rPr>
                <w:rFonts w:ascii="Times New Roman" w:hAnsi="Times New Roman"/>
                <w:color w:val="000000"/>
              </w:rPr>
              <w:t>о</w:t>
            </w:r>
            <w:r w:rsidRPr="003D7B64">
              <w:rPr>
                <w:rFonts w:ascii="Times New Roman" w:hAnsi="Times New Roman"/>
                <w:color w:val="000000"/>
              </w:rPr>
              <w:t>граммы, подпр</w:t>
            </w:r>
            <w:r w:rsidRPr="003D7B64">
              <w:rPr>
                <w:rFonts w:ascii="Times New Roman" w:hAnsi="Times New Roman"/>
                <w:color w:val="000000"/>
              </w:rPr>
              <w:t>о</w:t>
            </w:r>
            <w:r w:rsidRPr="003D7B64">
              <w:rPr>
                <w:rFonts w:ascii="Times New Roman" w:hAnsi="Times New Roman"/>
                <w:color w:val="000000"/>
              </w:rPr>
              <w:t>граммы, меропри</w:t>
            </w:r>
            <w:r w:rsidRPr="003D7B64">
              <w:rPr>
                <w:rFonts w:ascii="Times New Roman" w:hAnsi="Times New Roman"/>
                <w:color w:val="000000"/>
              </w:rPr>
              <w:t>я</w:t>
            </w:r>
            <w:r w:rsidRPr="003D7B64">
              <w:rPr>
                <w:rFonts w:ascii="Times New Roman" w:hAnsi="Times New Roman"/>
                <w:color w:val="000000"/>
              </w:rPr>
              <w:t>тия подпрограммы, отдельного мер</w:t>
            </w:r>
            <w:r w:rsidRPr="003D7B64">
              <w:rPr>
                <w:rFonts w:ascii="Times New Roman" w:hAnsi="Times New Roman"/>
                <w:color w:val="000000"/>
              </w:rPr>
              <w:t>о</w:t>
            </w:r>
            <w:r w:rsidRPr="003D7B64">
              <w:rPr>
                <w:rFonts w:ascii="Times New Roman" w:hAnsi="Times New Roman"/>
                <w:color w:val="000000"/>
              </w:rPr>
              <w:t>приятия</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Ответственный исполнитель, соисполнитель муниципальной программы</w:t>
            </w:r>
          </w:p>
        </w:tc>
        <w:tc>
          <w:tcPr>
            <w:tcW w:w="3722" w:type="dxa"/>
            <w:gridSpan w:val="4"/>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Код бюджетной классификации</w:t>
            </w:r>
          </w:p>
        </w:tc>
        <w:tc>
          <w:tcPr>
            <w:tcW w:w="6058" w:type="dxa"/>
            <w:gridSpan w:val="4"/>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xml:space="preserve">Бюджетные ассигнования, </w:t>
            </w:r>
            <w:proofErr w:type="spellStart"/>
            <w:r w:rsidRPr="003D7B64">
              <w:rPr>
                <w:rFonts w:ascii="Times New Roman" w:hAnsi="Times New Roman"/>
                <w:color w:val="000000"/>
              </w:rPr>
              <w:t>тыс</w:t>
            </w:r>
            <w:proofErr w:type="gramStart"/>
            <w:r w:rsidRPr="003D7B64">
              <w:rPr>
                <w:rFonts w:ascii="Times New Roman" w:hAnsi="Times New Roman"/>
                <w:color w:val="000000"/>
              </w:rPr>
              <w:t>.р</w:t>
            </w:r>
            <w:proofErr w:type="gramEnd"/>
            <w:r w:rsidRPr="003D7B64">
              <w:rPr>
                <w:rFonts w:ascii="Times New Roman" w:hAnsi="Times New Roman"/>
                <w:color w:val="000000"/>
              </w:rPr>
              <w:t>уб</w:t>
            </w:r>
            <w:proofErr w:type="spellEnd"/>
            <w:r w:rsidRPr="003D7B64">
              <w:rPr>
                <w:rFonts w:ascii="Times New Roman" w:hAnsi="Times New Roman"/>
                <w:color w:val="000000"/>
              </w:rPr>
              <w:t>.</w:t>
            </w:r>
          </w:p>
        </w:tc>
      </w:tr>
      <w:tr w:rsidR="003D7B64" w:rsidRPr="003D7B64" w:rsidTr="003D7B64">
        <w:trPr>
          <w:trHeight w:val="1410"/>
        </w:trPr>
        <w:tc>
          <w:tcPr>
            <w:tcW w:w="567" w:type="dxa"/>
            <w:vMerge/>
            <w:tcBorders>
              <w:top w:val="single" w:sz="4" w:space="0" w:color="auto"/>
              <w:left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single" w:sz="4" w:space="0" w:color="auto"/>
              <w:left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single" w:sz="4" w:space="0" w:color="auto"/>
              <w:left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vMerge/>
            <w:tcBorders>
              <w:top w:val="single" w:sz="4" w:space="0" w:color="auto"/>
              <w:left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746"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ГРБС</w:t>
            </w:r>
          </w:p>
        </w:tc>
        <w:tc>
          <w:tcPr>
            <w:tcW w:w="839"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proofErr w:type="spellStart"/>
            <w:r w:rsidRPr="003D7B64">
              <w:rPr>
                <w:rFonts w:ascii="Times New Roman" w:hAnsi="Times New Roman"/>
                <w:color w:val="000000"/>
              </w:rPr>
              <w:t>РзПр</w:t>
            </w:r>
            <w:proofErr w:type="spellEnd"/>
          </w:p>
        </w:tc>
        <w:tc>
          <w:tcPr>
            <w:tcW w:w="1440"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ЦСР</w:t>
            </w:r>
          </w:p>
        </w:tc>
        <w:tc>
          <w:tcPr>
            <w:tcW w:w="697"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ВР</w:t>
            </w:r>
          </w:p>
        </w:tc>
        <w:tc>
          <w:tcPr>
            <w:tcW w:w="1532"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2026 год</w:t>
            </w:r>
          </w:p>
        </w:tc>
        <w:tc>
          <w:tcPr>
            <w:tcW w:w="1559"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2027 год</w:t>
            </w:r>
          </w:p>
        </w:tc>
        <w:tc>
          <w:tcPr>
            <w:tcW w:w="1417"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2028 год</w:t>
            </w:r>
          </w:p>
        </w:tc>
        <w:tc>
          <w:tcPr>
            <w:tcW w:w="1550" w:type="dxa"/>
            <w:tcBorders>
              <w:top w:val="nil"/>
              <w:left w:val="nil"/>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итого на п</w:t>
            </w:r>
            <w:r w:rsidRPr="003D7B64">
              <w:rPr>
                <w:rFonts w:ascii="Times New Roman" w:hAnsi="Times New Roman"/>
                <w:color w:val="000000"/>
              </w:rPr>
              <w:t>е</w:t>
            </w:r>
            <w:r w:rsidRPr="003D7B64">
              <w:rPr>
                <w:rFonts w:ascii="Times New Roman" w:hAnsi="Times New Roman"/>
                <w:color w:val="000000"/>
              </w:rPr>
              <w:t>риод 2026-2028 годов</w:t>
            </w:r>
          </w:p>
        </w:tc>
      </w:tr>
    </w:tbl>
    <w:p w:rsidR="003D7B64" w:rsidRPr="003D7B64" w:rsidRDefault="003D7B64" w:rsidP="003D7B64">
      <w:pPr>
        <w:spacing w:after="0" w:line="14" w:lineRule="auto"/>
        <w:rPr>
          <w:rFonts w:asciiTheme="minorHAnsi" w:eastAsiaTheme="minorHAnsi" w:hAnsiTheme="minorHAnsi" w:cstheme="minorBidi"/>
          <w:lang w:eastAsia="en-US"/>
        </w:rPr>
      </w:pPr>
    </w:p>
    <w:tbl>
      <w:tblPr>
        <w:tblW w:w="16159" w:type="dxa"/>
        <w:tblInd w:w="-601" w:type="dxa"/>
        <w:tblLayout w:type="fixed"/>
        <w:tblLook w:val="04A0" w:firstRow="1" w:lastRow="0" w:firstColumn="1" w:lastColumn="0" w:noHBand="0" w:noVBand="1"/>
      </w:tblPr>
      <w:tblGrid>
        <w:gridCol w:w="567"/>
        <w:gridCol w:w="1780"/>
        <w:gridCol w:w="2190"/>
        <w:gridCol w:w="1842"/>
        <w:gridCol w:w="746"/>
        <w:gridCol w:w="839"/>
        <w:gridCol w:w="1440"/>
        <w:gridCol w:w="697"/>
        <w:gridCol w:w="1532"/>
        <w:gridCol w:w="1559"/>
        <w:gridCol w:w="1417"/>
        <w:gridCol w:w="1550"/>
      </w:tblGrid>
      <w:tr w:rsidR="003D7B64" w:rsidRPr="003D7B64" w:rsidTr="003D7B64">
        <w:trPr>
          <w:trHeight w:val="300"/>
          <w:tblHeader/>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w:t>
            </w:r>
          </w:p>
        </w:tc>
        <w:tc>
          <w:tcPr>
            <w:tcW w:w="1780"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w:t>
            </w:r>
          </w:p>
        </w:tc>
        <w:tc>
          <w:tcPr>
            <w:tcW w:w="2190"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w:t>
            </w:r>
          </w:p>
        </w:tc>
        <w:tc>
          <w:tcPr>
            <w:tcW w:w="1842"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w:t>
            </w:r>
          </w:p>
        </w:tc>
        <w:tc>
          <w:tcPr>
            <w:tcW w:w="746"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5</w:t>
            </w:r>
          </w:p>
        </w:tc>
        <w:tc>
          <w:tcPr>
            <w:tcW w:w="839"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6</w:t>
            </w:r>
          </w:p>
        </w:tc>
        <w:tc>
          <w:tcPr>
            <w:tcW w:w="1440"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7</w:t>
            </w:r>
          </w:p>
        </w:tc>
        <w:tc>
          <w:tcPr>
            <w:tcW w:w="697"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w:t>
            </w:r>
          </w:p>
        </w:tc>
        <w:tc>
          <w:tcPr>
            <w:tcW w:w="1532"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w:t>
            </w:r>
          </w:p>
        </w:tc>
        <w:tc>
          <w:tcPr>
            <w:tcW w:w="1559"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w:t>
            </w:r>
          </w:p>
        </w:tc>
        <w:tc>
          <w:tcPr>
            <w:tcW w:w="1417"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11</w:t>
            </w:r>
          </w:p>
        </w:tc>
        <w:tc>
          <w:tcPr>
            <w:tcW w:w="1550" w:type="dxa"/>
            <w:tcBorders>
              <w:top w:val="single" w:sz="4" w:space="0" w:color="auto"/>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12</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Муниципальная программа</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«Развитие жилищно-коммунального х</w:t>
            </w:r>
            <w:r w:rsidRPr="003D7B64">
              <w:rPr>
                <w:rFonts w:ascii="Times New Roman" w:hAnsi="Times New Roman"/>
                <w:color w:val="000000"/>
              </w:rPr>
              <w:t>о</w:t>
            </w:r>
            <w:r w:rsidRPr="003D7B64">
              <w:rPr>
                <w:rFonts w:ascii="Times New Roman" w:hAnsi="Times New Roman"/>
                <w:color w:val="000000"/>
              </w:rPr>
              <w:t xml:space="preserve">зяйства и дорожного комплекса города Красноярска» </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10 268 009,03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10 205 288,53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7 981 206,93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28 454 504,49  </w:t>
            </w:r>
          </w:p>
        </w:tc>
      </w:tr>
      <w:tr w:rsidR="003D7B64" w:rsidRPr="003D7B64" w:rsidTr="003D7B64">
        <w:trPr>
          <w:trHeight w:val="10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9 598 607,35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9 685 946,85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7 463 296,85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26 747 851,05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211 032,10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211 032,10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210 880,50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632 944,70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районов в гор</w:t>
            </w:r>
            <w:r w:rsidRPr="003D7B64">
              <w:rPr>
                <w:rFonts w:ascii="Times New Roman" w:hAnsi="Times New Roman"/>
                <w:color w:val="000000"/>
              </w:rPr>
              <w:t>о</w:t>
            </w:r>
            <w:r w:rsidRPr="003D7B64">
              <w:rPr>
                <w:rFonts w:ascii="Times New Roman" w:hAnsi="Times New Roman"/>
                <w:color w:val="000000"/>
              </w:rPr>
              <w:t>де,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919, 922, 925, 928, 931, 934, 937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376 790,00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226 730,00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225 450,00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828 970,00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29 043,25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11 954,95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11 870,15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52 868,35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53 859,08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36 670,08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36 482,68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127 011,84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60 754,43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34 507,53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34 262,93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129 524,89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67 221,05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38 298,85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38 135,65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143 655,55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49 155,54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31 944,74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31 739,04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112 839,32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69 431,51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52 077,21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51 727,71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173 236,43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47 325,14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21 276,64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21 231,84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89 833,62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81 579,58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81 579,58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81 579,58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244 738,74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8 054,42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8 054,42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8 054,42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24 163,26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13 692,86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13 692,86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13 692,86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41 078,58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25 805,09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25 805,09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25 805,09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77 415,27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1000000000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34 027,21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34 027,21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34 027,21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102 081,63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Подпрограмма 1</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«Обеспечение управления жили</w:t>
            </w:r>
            <w:r w:rsidRPr="003D7B64">
              <w:rPr>
                <w:rFonts w:ascii="Times New Roman" w:hAnsi="Times New Roman"/>
                <w:color w:val="000000"/>
              </w:rPr>
              <w:t>щ</w:t>
            </w:r>
            <w:r w:rsidRPr="003D7B64">
              <w:rPr>
                <w:rFonts w:ascii="Times New Roman" w:hAnsi="Times New Roman"/>
                <w:color w:val="000000"/>
              </w:rPr>
              <w:lastRenderedPageBreak/>
              <w:t>ным фондом и его капитальный р</w:t>
            </w:r>
            <w:r w:rsidRPr="003D7B64">
              <w:rPr>
                <w:rFonts w:ascii="Times New Roman" w:hAnsi="Times New Roman"/>
                <w:color w:val="000000"/>
              </w:rPr>
              <w:t>е</w:t>
            </w:r>
            <w:r w:rsidRPr="003D7B64">
              <w:rPr>
                <w:rFonts w:ascii="Times New Roman" w:hAnsi="Times New Roman"/>
                <w:color w:val="000000"/>
              </w:rPr>
              <w:t>монт»</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565 099,80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375 847,60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208 037,60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1 148 985,00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464 639,80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276 697,60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110 167,60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851 505,00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районов в гор</w:t>
            </w:r>
            <w:r w:rsidRPr="003D7B64">
              <w:rPr>
                <w:rFonts w:ascii="Times New Roman" w:hAnsi="Times New Roman"/>
                <w:color w:val="000000"/>
              </w:rPr>
              <w:t>о</w:t>
            </w:r>
            <w:r w:rsidRPr="003D7B64">
              <w:rPr>
                <w:rFonts w:ascii="Times New Roman" w:hAnsi="Times New Roman"/>
                <w:color w:val="000000"/>
              </w:rPr>
              <w:t>де,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919, 922, 925, 928, 931, 934, 937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98 290,00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96 980,00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95 700,00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290 970,00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7 789,90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7 701,60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7 616,80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23 108,30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14 711,90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14 522,90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14 335,50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43 570,30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17 643,60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17 396,70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17 152,10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52 192,40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12 367,90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12 195,70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12 032,50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36 596,10  </w:t>
            </w:r>
          </w:p>
        </w:tc>
      </w:tr>
      <w:tr w:rsidR="003D7B64" w:rsidRPr="003D7B64" w:rsidTr="003D7B64">
        <w:trPr>
          <w:trHeight w:val="66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14 509,40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14 298,60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14 092,90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42 900,90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25 173,90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24 819,60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24 470,10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74 463,60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6 093,40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6 044,90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6 000,10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18 138,40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2 170,00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2 170,00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2 170,00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6 510,00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150,00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2 120,00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2 120,00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6 360,00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Реализация отдел</w:t>
            </w:r>
            <w:r w:rsidRPr="003D7B64">
              <w:rPr>
                <w:rFonts w:ascii="Times New Roman" w:hAnsi="Times New Roman"/>
                <w:color w:val="000000"/>
              </w:rPr>
              <w:t>ь</w:t>
            </w:r>
            <w:r w:rsidRPr="003D7B64">
              <w:rPr>
                <w:rFonts w:ascii="Times New Roman" w:hAnsi="Times New Roman"/>
                <w:color w:val="000000"/>
              </w:rPr>
              <w:t>ных мер по обесп</w:t>
            </w:r>
            <w:r w:rsidRPr="003D7B64">
              <w:rPr>
                <w:rFonts w:ascii="Times New Roman" w:hAnsi="Times New Roman"/>
                <w:color w:val="000000"/>
              </w:rPr>
              <w:t>е</w:t>
            </w:r>
            <w:r w:rsidRPr="003D7B64">
              <w:rPr>
                <w:rFonts w:ascii="Times New Roman" w:hAnsi="Times New Roman"/>
                <w:color w:val="000000"/>
              </w:rPr>
              <w:t>чению ограничения платы граждан за коммунальные усл</w:t>
            </w:r>
            <w:r w:rsidRPr="003D7B64">
              <w:rPr>
                <w:rFonts w:ascii="Times New Roman" w:hAnsi="Times New Roman"/>
                <w:color w:val="000000"/>
              </w:rPr>
              <w:t>у</w:t>
            </w:r>
            <w:r w:rsidRPr="003D7B64">
              <w:rPr>
                <w:rFonts w:ascii="Times New Roman" w:hAnsi="Times New Roman"/>
                <w:color w:val="000000"/>
              </w:rPr>
              <w:t>ги</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1010075700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20 127,60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20 127,60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20 127,60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60 382,80  </w:t>
            </w:r>
          </w:p>
        </w:tc>
      </w:tr>
      <w:tr w:rsidR="003D7B64" w:rsidRPr="003D7B64" w:rsidTr="003D7B64">
        <w:trPr>
          <w:trHeight w:val="69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1010075700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810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20 127,60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20 127,60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20 127,60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60 382,80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1.3</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Организация и пр</w:t>
            </w:r>
            <w:r w:rsidRPr="003D7B64">
              <w:rPr>
                <w:rFonts w:ascii="Times New Roman" w:hAnsi="Times New Roman"/>
                <w:color w:val="000000"/>
              </w:rPr>
              <w:t>о</w:t>
            </w:r>
            <w:r w:rsidRPr="003D7B64">
              <w:rPr>
                <w:rFonts w:ascii="Times New Roman" w:hAnsi="Times New Roman"/>
                <w:color w:val="000000"/>
              </w:rPr>
              <w:t>ведение конкурсов по отбору управл</w:t>
            </w:r>
            <w:r w:rsidRPr="003D7B64">
              <w:rPr>
                <w:rFonts w:ascii="Times New Roman" w:hAnsi="Times New Roman"/>
                <w:color w:val="000000"/>
              </w:rPr>
              <w:t>я</w:t>
            </w:r>
            <w:r w:rsidRPr="003D7B64">
              <w:rPr>
                <w:rFonts w:ascii="Times New Roman" w:hAnsi="Times New Roman"/>
                <w:color w:val="000000"/>
              </w:rPr>
              <w:t>ющих организаций</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  </w:t>
            </w:r>
          </w:p>
        </w:tc>
      </w:tr>
      <w:tr w:rsidR="003D7B64" w:rsidRPr="003D7B64" w:rsidTr="003D7B64">
        <w:trPr>
          <w:trHeight w:val="7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5</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1.4</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Мероприятия по подвозу питьевой воды населению в случае временного прекращения или ограничения вод</w:t>
            </w:r>
            <w:r w:rsidRPr="003D7B64">
              <w:rPr>
                <w:rFonts w:ascii="Times New Roman" w:hAnsi="Times New Roman"/>
                <w:color w:val="000000"/>
              </w:rPr>
              <w:t>о</w:t>
            </w:r>
            <w:r w:rsidRPr="003D7B64">
              <w:rPr>
                <w:rFonts w:ascii="Times New Roman" w:hAnsi="Times New Roman"/>
                <w:color w:val="000000"/>
              </w:rPr>
              <w:t>снабжения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5 990,00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5 990,00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5 990,00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17 970,00  </w:t>
            </w:r>
          </w:p>
        </w:tc>
      </w:tr>
      <w:tr w:rsidR="003D7B64" w:rsidRPr="003D7B64" w:rsidTr="003D7B64">
        <w:trPr>
          <w:trHeight w:val="97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5 340,00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5 340,00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5 340,00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16 020,00  </w:t>
            </w:r>
          </w:p>
        </w:tc>
      </w:tr>
      <w:tr w:rsidR="003D7B64" w:rsidRPr="003D7B64" w:rsidTr="003D7B64">
        <w:trPr>
          <w:trHeight w:val="97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1 950,00  </w:t>
            </w:r>
          </w:p>
        </w:tc>
      </w:tr>
      <w:tr w:rsidR="003D7B64" w:rsidRPr="003D7B64" w:rsidTr="003D7B64">
        <w:trPr>
          <w:trHeight w:val="18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150,00  </w:t>
            </w:r>
          </w:p>
        </w:tc>
      </w:tr>
      <w:tr w:rsidR="003D7B64" w:rsidRPr="003D7B64" w:rsidTr="003D7B64">
        <w:trPr>
          <w:trHeight w:val="12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 xml:space="preserve">ского района Красноярского </w:t>
            </w:r>
            <w:r w:rsidRPr="003D7B64">
              <w:rPr>
                <w:rFonts w:ascii="Times New Roman" w:hAnsi="Times New Roman"/>
                <w:color w:val="000000"/>
              </w:rPr>
              <w:lastRenderedPageBreak/>
              <w:t>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1 800,00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6</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1.5</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Уплата взноса </w:t>
            </w:r>
            <w:proofErr w:type="gramStart"/>
            <w:r w:rsidRPr="003D7B64">
              <w:rPr>
                <w:rFonts w:ascii="Times New Roman" w:hAnsi="Times New Roman"/>
                <w:color w:val="000000"/>
              </w:rPr>
              <w:t>на капитальный ремонт общего имущества в многоквартирных домах в части доли муниципальной со</w:t>
            </w:r>
            <w:r w:rsidRPr="003D7B64">
              <w:rPr>
                <w:rFonts w:ascii="Times New Roman" w:hAnsi="Times New Roman"/>
                <w:color w:val="000000"/>
              </w:rPr>
              <w:t>б</w:t>
            </w:r>
            <w:r w:rsidRPr="003D7B64">
              <w:rPr>
                <w:rFonts w:ascii="Times New Roman" w:hAnsi="Times New Roman"/>
                <w:color w:val="000000"/>
              </w:rPr>
              <w:t>ственности в общем имуществе в мног</w:t>
            </w:r>
            <w:r w:rsidRPr="003D7B64">
              <w:rPr>
                <w:rFonts w:ascii="Times New Roman" w:hAnsi="Times New Roman"/>
                <w:color w:val="000000"/>
              </w:rPr>
              <w:t>о</w:t>
            </w:r>
            <w:r w:rsidRPr="003D7B64">
              <w:rPr>
                <w:rFonts w:ascii="Times New Roman" w:hAnsi="Times New Roman"/>
                <w:color w:val="000000"/>
              </w:rPr>
              <w:t>квартирном доме</w:t>
            </w:r>
            <w:proofErr w:type="gramEnd"/>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61 910,00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60 760,00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59 630,00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182 300,00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3 933,40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3 859,50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3 787,90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11 580,80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8 938,80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8 771,50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8 605,00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26 315,30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11 955,40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11 721,30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11 491,60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35 168,30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7 054,80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6 920,50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6 788,60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20 763,90  </w:t>
            </w:r>
          </w:p>
        </w:tc>
      </w:tr>
      <w:tr w:rsidR="003D7B64" w:rsidRPr="003D7B64" w:rsidTr="003D7B64">
        <w:trPr>
          <w:trHeight w:val="72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240, 850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9 139,20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8 956,50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8 777,10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26 872,80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240, 830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17 525,90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17 204,60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16 888,80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51 619,30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2 762,50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2 726,10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2 691,00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8 179,60  </w:t>
            </w:r>
          </w:p>
        </w:tc>
      </w:tr>
      <w:tr w:rsidR="003D7B64" w:rsidRPr="003D7B64" w:rsidTr="003D7B64">
        <w:trPr>
          <w:trHeight w:val="126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1 800,00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7</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1.6</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Проведение кап</w:t>
            </w:r>
            <w:r w:rsidRPr="003D7B64">
              <w:rPr>
                <w:rFonts w:ascii="Times New Roman" w:hAnsi="Times New Roman"/>
                <w:color w:val="000000"/>
              </w:rPr>
              <w:t>и</w:t>
            </w:r>
            <w:r w:rsidRPr="003D7B64">
              <w:rPr>
                <w:rFonts w:ascii="Times New Roman" w:hAnsi="Times New Roman"/>
                <w:color w:val="000000"/>
              </w:rPr>
              <w:t>тального ремонта, установка индив</w:t>
            </w:r>
            <w:r w:rsidRPr="003D7B64">
              <w:rPr>
                <w:rFonts w:ascii="Times New Roman" w:hAnsi="Times New Roman"/>
                <w:color w:val="000000"/>
              </w:rPr>
              <w:t>и</w:t>
            </w:r>
            <w:r w:rsidRPr="003D7B64">
              <w:rPr>
                <w:rFonts w:ascii="Times New Roman" w:hAnsi="Times New Roman"/>
                <w:color w:val="000000"/>
              </w:rPr>
              <w:t>дуальных приборов учета используемых энергетических р</w:t>
            </w:r>
            <w:r w:rsidRPr="003D7B64">
              <w:rPr>
                <w:rFonts w:ascii="Times New Roman" w:hAnsi="Times New Roman"/>
                <w:color w:val="000000"/>
              </w:rPr>
              <w:t>е</w:t>
            </w:r>
            <w:r w:rsidRPr="003D7B64">
              <w:rPr>
                <w:rFonts w:ascii="Times New Roman" w:hAnsi="Times New Roman"/>
                <w:color w:val="000000"/>
              </w:rPr>
              <w:t>сурсов в жилых п</w:t>
            </w:r>
            <w:r w:rsidRPr="003D7B64">
              <w:rPr>
                <w:rFonts w:ascii="Times New Roman" w:hAnsi="Times New Roman"/>
                <w:color w:val="000000"/>
              </w:rPr>
              <w:t>о</w:t>
            </w:r>
            <w:r w:rsidRPr="003D7B64">
              <w:rPr>
                <w:rFonts w:ascii="Times New Roman" w:hAnsi="Times New Roman"/>
                <w:color w:val="000000"/>
              </w:rPr>
              <w:t>мещениях муниц</w:t>
            </w:r>
            <w:r w:rsidRPr="003D7B64">
              <w:rPr>
                <w:rFonts w:ascii="Times New Roman" w:hAnsi="Times New Roman"/>
                <w:color w:val="000000"/>
              </w:rPr>
              <w:t>и</w:t>
            </w:r>
            <w:r w:rsidRPr="003D7B64">
              <w:rPr>
                <w:rFonts w:ascii="Times New Roman" w:hAnsi="Times New Roman"/>
                <w:color w:val="000000"/>
              </w:rPr>
              <w:t>пального жилищн</w:t>
            </w:r>
            <w:r w:rsidRPr="003D7B64">
              <w:rPr>
                <w:rFonts w:ascii="Times New Roman" w:hAnsi="Times New Roman"/>
                <w:color w:val="000000"/>
              </w:rPr>
              <w:t>о</w:t>
            </w:r>
            <w:r w:rsidRPr="003D7B64">
              <w:rPr>
                <w:rFonts w:ascii="Times New Roman" w:hAnsi="Times New Roman"/>
                <w:color w:val="000000"/>
              </w:rPr>
              <w:t>го фонда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30 920,00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30 920,00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30 920,00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92 760,00  </w:t>
            </w:r>
          </w:p>
        </w:tc>
      </w:tr>
      <w:tr w:rsidR="003D7B64" w:rsidRPr="003D7B64" w:rsidTr="003D7B64">
        <w:trPr>
          <w:trHeight w:val="9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3 000,00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3 000,00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9 000,00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13 650,00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5 200,00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5 200,00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5 200,00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15 600,00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4 400,00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4 400,00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4 400,00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13 200,00  </w:t>
            </w:r>
          </w:p>
        </w:tc>
      </w:tr>
      <w:tr w:rsidR="003D7B64" w:rsidRPr="003D7B64" w:rsidTr="003D7B64">
        <w:trPr>
          <w:trHeight w:val="73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5 100,00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5 100,00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5 100,00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15 300,00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13 650,00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3 200,00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3 200,00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3 200,00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9 600,00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920,00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920,00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2 760,00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1.7</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proofErr w:type="gramStart"/>
            <w:r w:rsidRPr="003D7B64">
              <w:rPr>
                <w:rFonts w:ascii="Times New Roman" w:hAnsi="Times New Roman"/>
                <w:color w:val="000000"/>
              </w:rPr>
              <w:t xml:space="preserve">Расходы на оплату оставшейся части </w:t>
            </w:r>
            <w:r w:rsidRPr="003D7B64">
              <w:rPr>
                <w:rFonts w:ascii="Times New Roman" w:hAnsi="Times New Roman"/>
                <w:color w:val="000000"/>
              </w:rPr>
              <w:lastRenderedPageBreak/>
              <w:t>платы за содержание жилого помещения в случае, если уст</w:t>
            </w:r>
            <w:r w:rsidRPr="003D7B64">
              <w:rPr>
                <w:rFonts w:ascii="Times New Roman" w:hAnsi="Times New Roman"/>
                <w:color w:val="000000"/>
              </w:rPr>
              <w:t>а</w:t>
            </w:r>
            <w:r w:rsidRPr="003D7B64">
              <w:rPr>
                <w:rFonts w:ascii="Times New Roman" w:hAnsi="Times New Roman"/>
                <w:color w:val="000000"/>
              </w:rPr>
              <w:t>новленный размер вносимой нанимат</w:t>
            </w:r>
            <w:r w:rsidRPr="003D7B64">
              <w:rPr>
                <w:rFonts w:ascii="Times New Roman" w:hAnsi="Times New Roman"/>
                <w:color w:val="000000"/>
              </w:rPr>
              <w:t>е</w:t>
            </w:r>
            <w:r w:rsidRPr="003D7B64">
              <w:rPr>
                <w:rFonts w:ascii="Times New Roman" w:hAnsi="Times New Roman"/>
                <w:color w:val="000000"/>
              </w:rPr>
              <w:t>лями жилых пом</w:t>
            </w:r>
            <w:r w:rsidRPr="003D7B64">
              <w:rPr>
                <w:rFonts w:ascii="Times New Roman" w:hAnsi="Times New Roman"/>
                <w:color w:val="000000"/>
              </w:rPr>
              <w:t>е</w:t>
            </w:r>
            <w:r w:rsidRPr="003D7B64">
              <w:rPr>
                <w:rFonts w:ascii="Times New Roman" w:hAnsi="Times New Roman"/>
                <w:color w:val="000000"/>
              </w:rPr>
              <w:t>щений по договорам социального найма и договорам найма жилых помещений муниципального жилищного фонда платы за содержание жилого помещения меньше, чем размер платы за содержание жилого помещения, установленный д</w:t>
            </w:r>
            <w:r w:rsidRPr="003D7B64">
              <w:rPr>
                <w:rFonts w:ascii="Times New Roman" w:hAnsi="Times New Roman"/>
                <w:color w:val="000000"/>
              </w:rPr>
              <w:t>о</w:t>
            </w:r>
            <w:r w:rsidRPr="003D7B64">
              <w:rPr>
                <w:rFonts w:ascii="Times New Roman" w:hAnsi="Times New Roman"/>
                <w:color w:val="000000"/>
              </w:rPr>
              <w:t>говором управления многоквартирным домом</w:t>
            </w:r>
            <w:proofErr w:type="gramEnd"/>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4 990,00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4 990,00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4 990,00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14 970,00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735,60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735,60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735,60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2 206,80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965,90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965,90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965,90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2 897,70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713,10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713,10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713,10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2 139,30  </w:t>
            </w:r>
          </w:p>
        </w:tc>
      </w:tr>
      <w:tr w:rsidR="003D7B64" w:rsidRPr="003D7B64" w:rsidTr="003D7B64">
        <w:trPr>
          <w:trHeight w:val="7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240, 830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2 509,70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2 509,70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2 509,70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7 529,10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65,70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65,70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65,70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197,10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1.8</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240" w:line="240" w:lineRule="auto"/>
              <w:rPr>
                <w:rFonts w:ascii="Times New Roman" w:hAnsi="Times New Roman"/>
                <w:color w:val="000000"/>
              </w:rPr>
            </w:pPr>
            <w:r w:rsidRPr="003D7B64">
              <w:rPr>
                <w:rFonts w:ascii="Times New Roman" w:hAnsi="Times New Roman"/>
                <w:color w:val="000000"/>
              </w:rPr>
              <w:t>Капитальный р</w:t>
            </w:r>
            <w:r w:rsidRPr="003D7B64">
              <w:rPr>
                <w:rFonts w:ascii="Times New Roman" w:hAnsi="Times New Roman"/>
                <w:color w:val="000000"/>
              </w:rPr>
              <w:t>е</w:t>
            </w:r>
            <w:r w:rsidRPr="003D7B64">
              <w:rPr>
                <w:rFonts w:ascii="Times New Roman" w:hAnsi="Times New Roman"/>
                <w:color w:val="000000"/>
              </w:rPr>
              <w:t>монт многокварти</w:t>
            </w:r>
            <w:r w:rsidRPr="003D7B64">
              <w:rPr>
                <w:rFonts w:ascii="Times New Roman" w:hAnsi="Times New Roman"/>
                <w:color w:val="000000"/>
              </w:rPr>
              <w:t>р</w:t>
            </w:r>
            <w:r w:rsidRPr="003D7B64">
              <w:rPr>
                <w:rFonts w:ascii="Times New Roman" w:hAnsi="Times New Roman"/>
                <w:color w:val="000000"/>
              </w:rPr>
              <w:t>ных домов (за и</w:t>
            </w:r>
            <w:r w:rsidRPr="003D7B64">
              <w:rPr>
                <w:rFonts w:ascii="Times New Roman" w:hAnsi="Times New Roman"/>
                <w:color w:val="000000"/>
              </w:rPr>
              <w:t>с</w:t>
            </w:r>
            <w:r w:rsidRPr="003D7B64">
              <w:rPr>
                <w:rFonts w:ascii="Times New Roman" w:hAnsi="Times New Roman"/>
                <w:color w:val="000000"/>
              </w:rPr>
              <w:t>ключением кап</w:t>
            </w:r>
            <w:r w:rsidRPr="003D7B64">
              <w:rPr>
                <w:rFonts w:ascii="Times New Roman" w:hAnsi="Times New Roman"/>
                <w:color w:val="000000"/>
              </w:rPr>
              <w:t>и</w:t>
            </w:r>
            <w:r w:rsidRPr="003D7B64">
              <w:rPr>
                <w:rFonts w:ascii="Times New Roman" w:hAnsi="Times New Roman"/>
                <w:color w:val="000000"/>
              </w:rPr>
              <w:t>тального ремонта, предусмотренного краткосрочным пл</w:t>
            </w:r>
            <w:r w:rsidRPr="003D7B64">
              <w:rPr>
                <w:rFonts w:ascii="Times New Roman" w:hAnsi="Times New Roman"/>
                <w:color w:val="000000"/>
              </w:rPr>
              <w:t>а</w:t>
            </w:r>
            <w:r w:rsidRPr="003D7B64">
              <w:rPr>
                <w:rFonts w:ascii="Times New Roman" w:hAnsi="Times New Roman"/>
                <w:color w:val="000000"/>
              </w:rPr>
              <w:t>ном реализации р</w:t>
            </w:r>
            <w:r w:rsidRPr="003D7B64">
              <w:rPr>
                <w:rFonts w:ascii="Times New Roman" w:hAnsi="Times New Roman"/>
                <w:color w:val="000000"/>
              </w:rPr>
              <w:t>е</w:t>
            </w:r>
            <w:r w:rsidRPr="003D7B64">
              <w:rPr>
                <w:rFonts w:ascii="Times New Roman" w:hAnsi="Times New Roman"/>
                <w:color w:val="000000"/>
              </w:rPr>
              <w:t>гиональной пр</w:t>
            </w:r>
            <w:r w:rsidRPr="003D7B64">
              <w:rPr>
                <w:rFonts w:ascii="Times New Roman" w:hAnsi="Times New Roman"/>
                <w:color w:val="000000"/>
              </w:rPr>
              <w:t>о</w:t>
            </w:r>
            <w:r w:rsidRPr="003D7B64">
              <w:rPr>
                <w:rFonts w:ascii="Times New Roman" w:hAnsi="Times New Roman"/>
                <w:color w:val="000000"/>
              </w:rPr>
              <w:t>граммы капитальн</w:t>
            </w:r>
            <w:r w:rsidRPr="003D7B64">
              <w:rPr>
                <w:rFonts w:ascii="Times New Roman" w:hAnsi="Times New Roman"/>
                <w:color w:val="000000"/>
              </w:rPr>
              <w:t>о</w:t>
            </w:r>
            <w:r w:rsidRPr="003D7B64">
              <w:rPr>
                <w:rFonts w:ascii="Times New Roman" w:hAnsi="Times New Roman"/>
                <w:color w:val="000000"/>
              </w:rPr>
              <w:t>го ремонта общего имущества в мног</w:t>
            </w:r>
            <w:r w:rsidRPr="003D7B64">
              <w:rPr>
                <w:rFonts w:ascii="Times New Roman" w:hAnsi="Times New Roman"/>
                <w:color w:val="000000"/>
              </w:rPr>
              <w:t>о</w:t>
            </w:r>
            <w:r w:rsidRPr="003D7B64">
              <w:rPr>
                <w:rFonts w:ascii="Times New Roman" w:hAnsi="Times New Roman"/>
                <w:color w:val="000000"/>
              </w:rPr>
              <w:lastRenderedPageBreak/>
              <w:t xml:space="preserve">квартирных домах) </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384 228,74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247 030,00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80 500,00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711 758,74  </w:t>
            </w:r>
          </w:p>
        </w:tc>
      </w:tr>
      <w:tr w:rsidR="003D7B64" w:rsidRPr="003D7B64" w:rsidTr="003D7B64">
        <w:trPr>
          <w:trHeight w:val="168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0501</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1010083280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810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384 228,74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247 030,00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80 500,00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711 758,74  </w:t>
            </w:r>
          </w:p>
        </w:tc>
      </w:tr>
      <w:tr w:rsidR="003D7B64" w:rsidRPr="003D7B64" w:rsidTr="003D7B64">
        <w:trPr>
          <w:trHeight w:val="435"/>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10</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1.9</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Мероприятия, направленные на предупреждение чрезвычайных сит</w:t>
            </w:r>
            <w:r w:rsidRPr="003D7B64">
              <w:rPr>
                <w:rFonts w:ascii="Times New Roman" w:hAnsi="Times New Roman"/>
                <w:color w:val="000000"/>
              </w:rPr>
              <w:t>у</w:t>
            </w:r>
            <w:r w:rsidRPr="003D7B64">
              <w:rPr>
                <w:rFonts w:ascii="Times New Roman" w:hAnsi="Times New Roman"/>
                <w:color w:val="000000"/>
              </w:rPr>
              <w:t>аций муниципальн</w:t>
            </w:r>
            <w:r w:rsidRPr="003D7B64">
              <w:rPr>
                <w:rFonts w:ascii="Times New Roman" w:hAnsi="Times New Roman"/>
                <w:color w:val="000000"/>
              </w:rPr>
              <w:t>о</w:t>
            </w:r>
            <w:r w:rsidRPr="003D7B64">
              <w:rPr>
                <w:rFonts w:ascii="Times New Roman" w:hAnsi="Times New Roman"/>
                <w:color w:val="000000"/>
              </w:rPr>
              <w:t>го характера в мн</w:t>
            </w:r>
            <w:r w:rsidRPr="003D7B64">
              <w:rPr>
                <w:rFonts w:ascii="Times New Roman" w:hAnsi="Times New Roman"/>
                <w:color w:val="000000"/>
              </w:rPr>
              <w:t>о</w:t>
            </w:r>
            <w:r w:rsidRPr="003D7B64">
              <w:rPr>
                <w:rFonts w:ascii="Times New Roman" w:hAnsi="Times New Roman"/>
                <w:color w:val="000000"/>
              </w:rPr>
              <w:t>гоквартирных домах и на земельных участках, на кот</w:t>
            </w:r>
            <w:r w:rsidRPr="003D7B64">
              <w:rPr>
                <w:rFonts w:ascii="Times New Roman" w:hAnsi="Times New Roman"/>
                <w:color w:val="000000"/>
              </w:rPr>
              <w:t>о</w:t>
            </w:r>
            <w:r w:rsidRPr="003D7B64">
              <w:rPr>
                <w:rFonts w:ascii="Times New Roman" w:hAnsi="Times New Roman"/>
                <w:color w:val="000000"/>
              </w:rPr>
              <w:t>рых расположены многоквартирные дома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12 600,00  </w:t>
            </w:r>
          </w:p>
        </w:tc>
      </w:tr>
      <w:tr w:rsidR="003D7B64" w:rsidRPr="003D7B64" w:rsidTr="003D7B64">
        <w:trPr>
          <w:trHeight w:val="151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0501</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1010083360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12 600,00  </w:t>
            </w:r>
          </w:p>
        </w:tc>
      </w:tr>
      <w:tr w:rsidR="003D7B64" w:rsidRPr="003D7B64" w:rsidTr="003D7B64">
        <w:trPr>
          <w:trHeight w:val="405"/>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11</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1.10</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240" w:line="240" w:lineRule="auto"/>
              <w:rPr>
                <w:rFonts w:ascii="Times New Roman" w:hAnsi="Times New Roman"/>
                <w:color w:val="000000"/>
              </w:rPr>
            </w:pPr>
            <w:r w:rsidRPr="003D7B64">
              <w:rPr>
                <w:rFonts w:ascii="Times New Roman" w:hAnsi="Times New Roman"/>
                <w:color w:val="000000"/>
              </w:rPr>
              <w:t>Капитальный р</w:t>
            </w:r>
            <w:r w:rsidRPr="003D7B64">
              <w:rPr>
                <w:rFonts w:ascii="Times New Roman" w:hAnsi="Times New Roman"/>
                <w:color w:val="000000"/>
              </w:rPr>
              <w:t>е</w:t>
            </w:r>
            <w:r w:rsidRPr="003D7B64">
              <w:rPr>
                <w:rFonts w:ascii="Times New Roman" w:hAnsi="Times New Roman"/>
                <w:color w:val="000000"/>
              </w:rPr>
              <w:t>монт многокварти</w:t>
            </w:r>
            <w:r w:rsidRPr="003D7B64">
              <w:rPr>
                <w:rFonts w:ascii="Times New Roman" w:hAnsi="Times New Roman"/>
                <w:color w:val="000000"/>
              </w:rPr>
              <w:t>р</w:t>
            </w:r>
            <w:r w:rsidRPr="003D7B64">
              <w:rPr>
                <w:rFonts w:ascii="Times New Roman" w:hAnsi="Times New Roman"/>
                <w:color w:val="000000"/>
              </w:rPr>
              <w:t>ных домов, явля</w:t>
            </w:r>
            <w:r w:rsidRPr="003D7B64">
              <w:rPr>
                <w:rFonts w:ascii="Times New Roman" w:hAnsi="Times New Roman"/>
                <w:color w:val="000000"/>
              </w:rPr>
              <w:t>ю</w:t>
            </w:r>
            <w:r w:rsidRPr="003D7B64">
              <w:rPr>
                <w:rFonts w:ascii="Times New Roman" w:hAnsi="Times New Roman"/>
                <w:color w:val="000000"/>
              </w:rPr>
              <w:t>щихся объектами культурного насл</w:t>
            </w:r>
            <w:r w:rsidRPr="003D7B64">
              <w:rPr>
                <w:rFonts w:ascii="Times New Roman" w:hAnsi="Times New Roman"/>
                <w:color w:val="000000"/>
              </w:rPr>
              <w:t>е</w:t>
            </w:r>
            <w:r w:rsidRPr="003D7B64">
              <w:rPr>
                <w:rFonts w:ascii="Times New Roman" w:hAnsi="Times New Roman"/>
                <w:color w:val="000000"/>
              </w:rPr>
              <w:t xml:space="preserve">дия (памятниками истории и культуры) народов Российской Федерации, в рамках </w:t>
            </w:r>
            <w:proofErr w:type="gramStart"/>
            <w:r w:rsidRPr="003D7B64">
              <w:rPr>
                <w:rFonts w:ascii="Times New Roman" w:hAnsi="Times New Roman"/>
                <w:color w:val="000000"/>
              </w:rPr>
              <w:t>исполнения кратк</w:t>
            </w:r>
            <w:r w:rsidRPr="003D7B64">
              <w:rPr>
                <w:rFonts w:ascii="Times New Roman" w:hAnsi="Times New Roman"/>
                <w:color w:val="000000"/>
              </w:rPr>
              <w:t>о</w:t>
            </w:r>
            <w:r w:rsidRPr="003D7B64">
              <w:rPr>
                <w:rFonts w:ascii="Times New Roman" w:hAnsi="Times New Roman"/>
                <w:color w:val="000000"/>
              </w:rPr>
              <w:t>срочного плана  р</w:t>
            </w:r>
            <w:r w:rsidRPr="003D7B64">
              <w:rPr>
                <w:rFonts w:ascii="Times New Roman" w:hAnsi="Times New Roman"/>
                <w:color w:val="000000"/>
              </w:rPr>
              <w:t>е</w:t>
            </w:r>
            <w:r w:rsidRPr="003D7B64">
              <w:rPr>
                <w:rFonts w:ascii="Times New Roman" w:hAnsi="Times New Roman"/>
                <w:color w:val="000000"/>
              </w:rPr>
              <w:t>ализации реги</w:t>
            </w:r>
            <w:r w:rsidRPr="003D7B64">
              <w:rPr>
                <w:rFonts w:ascii="Times New Roman" w:hAnsi="Times New Roman"/>
                <w:color w:val="000000"/>
              </w:rPr>
              <w:t>о</w:t>
            </w:r>
            <w:r w:rsidRPr="003D7B64">
              <w:rPr>
                <w:rFonts w:ascii="Times New Roman" w:hAnsi="Times New Roman"/>
                <w:color w:val="000000"/>
              </w:rPr>
              <w:t>нальной программы капитального р</w:t>
            </w:r>
            <w:r w:rsidRPr="003D7B64">
              <w:rPr>
                <w:rFonts w:ascii="Times New Roman" w:hAnsi="Times New Roman"/>
                <w:color w:val="000000"/>
              </w:rPr>
              <w:t>е</w:t>
            </w:r>
            <w:r w:rsidRPr="003D7B64">
              <w:rPr>
                <w:rFonts w:ascii="Times New Roman" w:hAnsi="Times New Roman"/>
                <w:color w:val="000000"/>
              </w:rPr>
              <w:t>монта общего им</w:t>
            </w:r>
            <w:r w:rsidRPr="003D7B64">
              <w:rPr>
                <w:rFonts w:ascii="Times New Roman" w:hAnsi="Times New Roman"/>
                <w:color w:val="000000"/>
              </w:rPr>
              <w:t>у</w:t>
            </w:r>
            <w:r w:rsidRPr="003D7B64">
              <w:rPr>
                <w:rFonts w:ascii="Times New Roman" w:hAnsi="Times New Roman"/>
                <w:color w:val="000000"/>
              </w:rPr>
              <w:t>щества</w:t>
            </w:r>
            <w:proofErr w:type="gramEnd"/>
            <w:r w:rsidRPr="003D7B64">
              <w:rPr>
                <w:rFonts w:ascii="Times New Roman" w:hAnsi="Times New Roman"/>
                <w:color w:val="000000"/>
              </w:rPr>
              <w:t xml:space="preserve"> в многоква</w:t>
            </w:r>
            <w:r w:rsidRPr="003D7B64">
              <w:rPr>
                <w:rFonts w:ascii="Times New Roman" w:hAnsi="Times New Roman"/>
                <w:color w:val="000000"/>
              </w:rPr>
              <w:t>р</w:t>
            </w:r>
            <w:r w:rsidRPr="003D7B64">
              <w:rPr>
                <w:rFonts w:ascii="Times New Roman" w:hAnsi="Times New Roman"/>
                <w:color w:val="000000"/>
              </w:rPr>
              <w:lastRenderedPageBreak/>
              <w:t xml:space="preserve">тирных домах </w:t>
            </w:r>
            <w:r w:rsidRPr="003D7B64">
              <w:rPr>
                <w:rFonts w:ascii="Times New Roman" w:hAnsi="Times New Roman"/>
                <w:color w:val="000000"/>
              </w:rPr>
              <w:br/>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50 743,46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50 743,46  </w:t>
            </w:r>
          </w:p>
        </w:tc>
      </w:tr>
      <w:tr w:rsidR="003D7B64" w:rsidRPr="003D7B64" w:rsidTr="003D7B64">
        <w:trPr>
          <w:trHeight w:val="205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0501</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1010083090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630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50 743,46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50 743,46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12</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1.12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Оплата услуг по сбору и перечисл</w:t>
            </w:r>
            <w:r w:rsidRPr="003D7B64">
              <w:rPr>
                <w:rFonts w:ascii="Times New Roman" w:hAnsi="Times New Roman"/>
                <w:color w:val="000000"/>
              </w:rPr>
              <w:t>е</w:t>
            </w:r>
            <w:r w:rsidRPr="003D7B64">
              <w:rPr>
                <w:rFonts w:ascii="Times New Roman" w:hAnsi="Times New Roman"/>
                <w:color w:val="000000"/>
              </w:rPr>
              <w:t>нию в бюджет гор</w:t>
            </w:r>
            <w:r w:rsidRPr="003D7B64">
              <w:rPr>
                <w:rFonts w:ascii="Times New Roman" w:hAnsi="Times New Roman"/>
                <w:color w:val="000000"/>
              </w:rPr>
              <w:t>о</w:t>
            </w:r>
            <w:r w:rsidRPr="003D7B64">
              <w:rPr>
                <w:rFonts w:ascii="Times New Roman" w:hAnsi="Times New Roman"/>
                <w:color w:val="000000"/>
              </w:rPr>
              <w:t>да платы за польз</w:t>
            </w:r>
            <w:r w:rsidRPr="003D7B64">
              <w:rPr>
                <w:rFonts w:ascii="Times New Roman" w:hAnsi="Times New Roman"/>
                <w:color w:val="000000"/>
              </w:rPr>
              <w:t>о</w:t>
            </w:r>
            <w:r w:rsidRPr="003D7B64">
              <w:rPr>
                <w:rFonts w:ascii="Times New Roman" w:hAnsi="Times New Roman"/>
                <w:color w:val="000000"/>
              </w:rPr>
              <w:t>вание жилым пом</w:t>
            </w:r>
            <w:r w:rsidRPr="003D7B64">
              <w:rPr>
                <w:rFonts w:ascii="Times New Roman" w:hAnsi="Times New Roman"/>
                <w:color w:val="000000"/>
              </w:rPr>
              <w:t>е</w:t>
            </w:r>
            <w:r w:rsidRPr="003D7B64">
              <w:rPr>
                <w:rFonts w:ascii="Times New Roman" w:hAnsi="Times New Roman"/>
                <w:color w:val="000000"/>
              </w:rPr>
              <w:t>щением (платы за наем) для нанимат</w:t>
            </w:r>
            <w:r w:rsidRPr="003D7B64">
              <w:rPr>
                <w:rFonts w:ascii="Times New Roman" w:hAnsi="Times New Roman"/>
                <w:color w:val="000000"/>
              </w:rPr>
              <w:t>е</w:t>
            </w:r>
            <w:r w:rsidRPr="003D7B64">
              <w:rPr>
                <w:rFonts w:ascii="Times New Roman" w:hAnsi="Times New Roman"/>
                <w:color w:val="000000"/>
              </w:rPr>
              <w:t>лей жилых помещ</w:t>
            </w:r>
            <w:r w:rsidRPr="003D7B64">
              <w:rPr>
                <w:rFonts w:ascii="Times New Roman" w:hAnsi="Times New Roman"/>
                <w:color w:val="000000"/>
              </w:rPr>
              <w:t>е</w:t>
            </w:r>
            <w:r w:rsidRPr="003D7B64">
              <w:rPr>
                <w:rFonts w:ascii="Times New Roman" w:hAnsi="Times New Roman"/>
                <w:color w:val="000000"/>
              </w:rPr>
              <w:t>ний по договорам социального найма, договорам найма жилых помещений муниципального жилищного фонда города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1 940,00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1 780,00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1 630,00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5 350,00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113,90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99,50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86,30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299,70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250,20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228,50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207,60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686,30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481,20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468,40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453,50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1 403,10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193,00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155,10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123,80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471,90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263,20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235,10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208,80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707,10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580,30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547,30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513,60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1 641,20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1010083400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58,20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46,10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36,40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140,70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13</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Подпрограмма 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«Обеспечение раб</w:t>
            </w:r>
            <w:r w:rsidRPr="003D7B64">
              <w:rPr>
                <w:rFonts w:ascii="Times New Roman" w:hAnsi="Times New Roman"/>
                <w:color w:val="000000"/>
              </w:rPr>
              <w:t>о</w:t>
            </w:r>
            <w:r w:rsidRPr="003D7B64">
              <w:rPr>
                <w:rFonts w:ascii="Times New Roman" w:hAnsi="Times New Roman"/>
                <w:color w:val="000000"/>
              </w:rPr>
              <w:t>ты объектов комм</w:t>
            </w:r>
            <w:r w:rsidRPr="003D7B64">
              <w:rPr>
                <w:rFonts w:ascii="Times New Roman" w:hAnsi="Times New Roman"/>
                <w:color w:val="000000"/>
              </w:rPr>
              <w:t>у</w:t>
            </w:r>
            <w:r w:rsidRPr="003D7B64">
              <w:rPr>
                <w:rFonts w:ascii="Times New Roman" w:hAnsi="Times New Roman"/>
                <w:color w:val="000000"/>
              </w:rPr>
              <w:lastRenderedPageBreak/>
              <w:t>нальной инфр</w:t>
            </w:r>
            <w:r w:rsidRPr="003D7B64">
              <w:rPr>
                <w:rFonts w:ascii="Times New Roman" w:hAnsi="Times New Roman"/>
                <w:color w:val="000000"/>
              </w:rPr>
              <w:t>а</w:t>
            </w:r>
            <w:r w:rsidRPr="003D7B64">
              <w:rPr>
                <w:rFonts w:ascii="Times New Roman" w:hAnsi="Times New Roman"/>
                <w:color w:val="000000"/>
              </w:rPr>
              <w:t>структуры»</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186 461,20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187 111,20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188 241,20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561 813,60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183 470,00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184 120,00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185 250,00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552 840,00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2 991,20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2 991,20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2 991,20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8 973,60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106,20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106,20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106,20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318,60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2 455,00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2 455,00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2 455,00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7 365,00  </w:t>
            </w:r>
          </w:p>
        </w:tc>
      </w:tr>
      <w:tr w:rsidR="003D7B64" w:rsidRPr="003D7B64" w:rsidTr="003D7B64">
        <w:trPr>
          <w:trHeight w:val="12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1 290,00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14</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2.1</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Техническое обсл</w:t>
            </w:r>
            <w:r w:rsidRPr="003D7B64">
              <w:rPr>
                <w:rFonts w:ascii="Times New Roman" w:hAnsi="Times New Roman"/>
                <w:color w:val="000000"/>
              </w:rPr>
              <w:t>е</w:t>
            </w:r>
            <w:r w:rsidRPr="003D7B64">
              <w:rPr>
                <w:rFonts w:ascii="Times New Roman" w:hAnsi="Times New Roman"/>
                <w:color w:val="000000"/>
              </w:rPr>
              <w:t>дование, содерж</w:t>
            </w:r>
            <w:r w:rsidRPr="003D7B64">
              <w:rPr>
                <w:rFonts w:ascii="Times New Roman" w:hAnsi="Times New Roman"/>
                <w:color w:val="000000"/>
              </w:rPr>
              <w:t>а</w:t>
            </w:r>
            <w:r w:rsidRPr="003D7B64">
              <w:rPr>
                <w:rFonts w:ascii="Times New Roman" w:hAnsi="Times New Roman"/>
                <w:color w:val="000000"/>
              </w:rPr>
              <w:t>ние, ремонт бесх</w:t>
            </w:r>
            <w:r w:rsidRPr="003D7B64">
              <w:rPr>
                <w:rFonts w:ascii="Times New Roman" w:hAnsi="Times New Roman"/>
                <w:color w:val="000000"/>
              </w:rPr>
              <w:t>о</w:t>
            </w:r>
            <w:r w:rsidRPr="003D7B64">
              <w:rPr>
                <w:rFonts w:ascii="Times New Roman" w:hAnsi="Times New Roman"/>
                <w:color w:val="000000"/>
              </w:rPr>
              <w:t>зяйных и муниц</w:t>
            </w:r>
            <w:r w:rsidRPr="003D7B64">
              <w:rPr>
                <w:rFonts w:ascii="Times New Roman" w:hAnsi="Times New Roman"/>
                <w:color w:val="000000"/>
              </w:rPr>
              <w:t>и</w:t>
            </w:r>
            <w:r w:rsidRPr="003D7B64">
              <w:rPr>
                <w:rFonts w:ascii="Times New Roman" w:hAnsi="Times New Roman"/>
                <w:color w:val="000000"/>
              </w:rPr>
              <w:t>пальных, не пер</w:t>
            </w:r>
            <w:r w:rsidRPr="003D7B64">
              <w:rPr>
                <w:rFonts w:ascii="Times New Roman" w:hAnsi="Times New Roman"/>
                <w:color w:val="000000"/>
              </w:rPr>
              <w:t>е</w:t>
            </w:r>
            <w:r w:rsidRPr="003D7B64">
              <w:rPr>
                <w:rFonts w:ascii="Times New Roman" w:hAnsi="Times New Roman"/>
                <w:color w:val="000000"/>
              </w:rPr>
              <w:t xml:space="preserve">данных в аренду или </w:t>
            </w:r>
            <w:r w:rsidRPr="003D7B64">
              <w:rPr>
                <w:rFonts w:ascii="Times New Roman" w:hAnsi="Times New Roman"/>
                <w:color w:val="000000"/>
              </w:rPr>
              <w:lastRenderedPageBreak/>
              <w:t>государственную собственность ко</w:t>
            </w:r>
            <w:r w:rsidRPr="003D7B64">
              <w:rPr>
                <w:rFonts w:ascii="Times New Roman" w:hAnsi="Times New Roman"/>
                <w:color w:val="000000"/>
              </w:rPr>
              <w:t>м</w:t>
            </w:r>
            <w:r w:rsidRPr="003D7B64">
              <w:rPr>
                <w:rFonts w:ascii="Times New Roman" w:hAnsi="Times New Roman"/>
                <w:color w:val="000000"/>
              </w:rPr>
              <w:t>мунальных объектов</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1020083260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74 991,20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74 991,20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74 991,20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224 973,60  </w:t>
            </w:r>
          </w:p>
        </w:tc>
      </w:tr>
      <w:tr w:rsidR="003D7B64" w:rsidRPr="003D7B64" w:rsidTr="003D7B64">
        <w:trPr>
          <w:trHeight w:val="99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1020083260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72 000,00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72 000,00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72 000,00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216 000,00  </w:t>
            </w:r>
          </w:p>
        </w:tc>
      </w:tr>
      <w:tr w:rsidR="003D7B64" w:rsidRPr="003D7B64" w:rsidTr="003D7B64">
        <w:trPr>
          <w:trHeight w:val="88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1020083260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2 991,20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2 991,20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2 991,20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8 973,60  </w:t>
            </w:r>
          </w:p>
        </w:tc>
      </w:tr>
      <w:tr w:rsidR="003D7B64" w:rsidRPr="003D7B64" w:rsidTr="003D7B64">
        <w:trPr>
          <w:trHeight w:val="151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1020083260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106,20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106,20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106,20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318,60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1020083260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2 455,00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2 455,00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2 455,00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7 365,00  </w:t>
            </w:r>
          </w:p>
        </w:tc>
      </w:tr>
      <w:tr w:rsidR="003D7B64" w:rsidRPr="003D7B64" w:rsidTr="003D7B64">
        <w:trPr>
          <w:trHeight w:val="12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1020083260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1 290,00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15</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2.2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Мероприятия по п</w:t>
            </w:r>
            <w:r w:rsidRPr="003D7B64">
              <w:rPr>
                <w:rFonts w:ascii="Times New Roman" w:hAnsi="Times New Roman"/>
                <w:color w:val="000000"/>
              </w:rPr>
              <w:t>о</w:t>
            </w:r>
            <w:r w:rsidRPr="003D7B64">
              <w:rPr>
                <w:rFonts w:ascii="Times New Roman" w:hAnsi="Times New Roman"/>
                <w:color w:val="000000"/>
              </w:rPr>
              <w:t>вышению эксплу</w:t>
            </w:r>
            <w:r w:rsidRPr="003D7B64">
              <w:rPr>
                <w:rFonts w:ascii="Times New Roman" w:hAnsi="Times New Roman"/>
                <w:color w:val="000000"/>
              </w:rPr>
              <w:t>а</w:t>
            </w:r>
            <w:r w:rsidRPr="003D7B64">
              <w:rPr>
                <w:rFonts w:ascii="Times New Roman" w:hAnsi="Times New Roman"/>
                <w:color w:val="000000"/>
              </w:rPr>
              <w:t>тационной надежн</w:t>
            </w:r>
            <w:r w:rsidRPr="003D7B64">
              <w:rPr>
                <w:rFonts w:ascii="Times New Roman" w:hAnsi="Times New Roman"/>
                <w:color w:val="000000"/>
              </w:rPr>
              <w:t>о</w:t>
            </w:r>
            <w:r w:rsidRPr="003D7B64">
              <w:rPr>
                <w:rFonts w:ascii="Times New Roman" w:hAnsi="Times New Roman"/>
                <w:color w:val="000000"/>
              </w:rPr>
              <w:t>сти объектов жизн</w:t>
            </w:r>
            <w:r w:rsidRPr="003D7B64">
              <w:rPr>
                <w:rFonts w:ascii="Times New Roman" w:hAnsi="Times New Roman"/>
                <w:color w:val="000000"/>
              </w:rPr>
              <w:t>е</w:t>
            </w:r>
            <w:r w:rsidRPr="003D7B64">
              <w:rPr>
                <w:rFonts w:ascii="Times New Roman" w:hAnsi="Times New Roman"/>
                <w:color w:val="000000"/>
              </w:rPr>
              <w:t>обеспечения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1020083080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111 470,00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112 120,00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113 250,00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336 840,00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1020083080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111 470,00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112 120,00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113 250,00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336 840,00  </w:t>
            </w:r>
          </w:p>
        </w:tc>
      </w:tr>
      <w:tr w:rsidR="003D7B64" w:rsidRPr="003D7B64" w:rsidTr="003D7B64">
        <w:trPr>
          <w:trHeight w:val="375"/>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16</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Подпрограмма 3</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«Содержание и р</w:t>
            </w:r>
            <w:r w:rsidRPr="003D7B64">
              <w:rPr>
                <w:rFonts w:ascii="Times New Roman" w:hAnsi="Times New Roman"/>
                <w:color w:val="000000"/>
              </w:rPr>
              <w:t>е</w:t>
            </w:r>
            <w:r w:rsidRPr="003D7B64">
              <w:rPr>
                <w:rFonts w:ascii="Times New Roman" w:hAnsi="Times New Roman"/>
                <w:color w:val="000000"/>
              </w:rPr>
              <w:t>монт автомобил</w:t>
            </w:r>
            <w:r w:rsidRPr="003D7B64">
              <w:rPr>
                <w:rFonts w:ascii="Times New Roman" w:hAnsi="Times New Roman"/>
                <w:color w:val="000000"/>
              </w:rPr>
              <w:t>ь</w:t>
            </w:r>
            <w:r w:rsidRPr="003D7B64">
              <w:rPr>
                <w:rFonts w:ascii="Times New Roman" w:hAnsi="Times New Roman"/>
                <w:color w:val="000000"/>
              </w:rPr>
              <w:t>ных дорог общего пользования мес</w:t>
            </w:r>
            <w:r w:rsidRPr="003D7B64">
              <w:rPr>
                <w:rFonts w:ascii="Times New Roman" w:hAnsi="Times New Roman"/>
                <w:color w:val="000000"/>
              </w:rPr>
              <w:t>т</w:t>
            </w:r>
            <w:r w:rsidRPr="003D7B64">
              <w:rPr>
                <w:rFonts w:ascii="Times New Roman" w:hAnsi="Times New Roman"/>
                <w:color w:val="000000"/>
              </w:rPr>
              <w:t>ного значения в г</w:t>
            </w:r>
            <w:r w:rsidRPr="003D7B64">
              <w:rPr>
                <w:rFonts w:ascii="Times New Roman" w:hAnsi="Times New Roman"/>
                <w:color w:val="000000"/>
              </w:rPr>
              <w:t>о</w:t>
            </w:r>
            <w:r w:rsidRPr="003D7B64">
              <w:rPr>
                <w:rFonts w:ascii="Times New Roman" w:hAnsi="Times New Roman"/>
                <w:color w:val="000000"/>
              </w:rPr>
              <w:t>роде»</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5 978 392,78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5 878 890,48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4 878 890,48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16 736 173,74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5 916 832,30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5 817 330,00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4 817 330,00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16 551 492,30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61 560,48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61 560,48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61 560,48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184 681,44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6 972,96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6 972,96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6 972,96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20 918,88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10 847,00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10 847,00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10 847,00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32 541,00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18 141,51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18 141,51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18 141,51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54 424,53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25 599,01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25 599,01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25 599,01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76 797,03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17</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3.1</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Текущее содерж</w:t>
            </w:r>
            <w:r w:rsidRPr="003D7B64">
              <w:rPr>
                <w:rFonts w:ascii="Times New Roman" w:hAnsi="Times New Roman"/>
                <w:color w:val="000000"/>
              </w:rPr>
              <w:t>а</w:t>
            </w:r>
            <w:r w:rsidRPr="003D7B64">
              <w:rPr>
                <w:rFonts w:ascii="Times New Roman" w:hAnsi="Times New Roman"/>
                <w:color w:val="000000"/>
              </w:rPr>
              <w:t xml:space="preserve">ние автомобильных </w:t>
            </w:r>
            <w:r w:rsidRPr="003D7B64">
              <w:rPr>
                <w:rFonts w:ascii="Times New Roman" w:hAnsi="Times New Roman"/>
                <w:color w:val="000000"/>
              </w:rPr>
              <w:lastRenderedPageBreak/>
              <w:t>дорог общего пол</w:t>
            </w:r>
            <w:r w:rsidRPr="003D7B64">
              <w:rPr>
                <w:rFonts w:ascii="Times New Roman" w:hAnsi="Times New Roman"/>
                <w:color w:val="000000"/>
              </w:rPr>
              <w:t>ь</w:t>
            </w:r>
            <w:r w:rsidRPr="003D7B64">
              <w:rPr>
                <w:rFonts w:ascii="Times New Roman" w:hAnsi="Times New Roman"/>
                <w:color w:val="000000"/>
              </w:rPr>
              <w:t>зования местного значения и инж</w:t>
            </w:r>
            <w:r w:rsidRPr="003D7B64">
              <w:rPr>
                <w:rFonts w:ascii="Times New Roman" w:hAnsi="Times New Roman"/>
                <w:color w:val="000000"/>
              </w:rPr>
              <w:t>е</w:t>
            </w:r>
            <w:r w:rsidRPr="003D7B64">
              <w:rPr>
                <w:rFonts w:ascii="Times New Roman" w:hAnsi="Times New Roman"/>
                <w:color w:val="000000"/>
              </w:rPr>
              <w:t>нерных сооружений на них</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2 249 443,49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1 474 485,58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1 464 253,33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5 188 182,40  </w:t>
            </w:r>
          </w:p>
        </w:tc>
      </w:tr>
      <w:tr w:rsidR="003D7B64" w:rsidRPr="003D7B64" w:rsidTr="003D7B64">
        <w:trPr>
          <w:trHeight w:val="67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2 187 883,01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1 412 925,10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1 402 692,85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5 003 500,96  </w:t>
            </w:r>
          </w:p>
        </w:tc>
      </w:tr>
      <w:tr w:rsidR="003D7B64" w:rsidRPr="003D7B64" w:rsidTr="003D7B64">
        <w:trPr>
          <w:trHeight w:val="9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61 560,48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61 560,48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61 560,48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184 681,44  </w:t>
            </w:r>
          </w:p>
        </w:tc>
      </w:tr>
      <w:tr w:rsidR="003D7B64" w:rsidRPr="003D7B64" w:rsidTr="003D7B64">
        <w:trPr>
          <w:trHeight w:val="18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6 972,96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6 972,96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6 972,96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20 918,88  </w:t>
            </w:r>
          </w:p>
        </w:tc>
      </w:tr>
      <w:tr w:rsidR="003D7B64" w:rsidRPr="003D7B64" w:rsidTr="003D7B64">
        <w:trPr>
          <w:trHeight w:val="18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10 847,00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10 847,00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10 847,00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32 541,00  </w:t>
            </w:r>
          </w:p>
        </w:tc>
      </w:tr>
      <w:tr w:rsidR="003D7B64" w:rsidRPr="003D7B64" w:rsidTr="003D7B64">
        <w:trPr>
          <w:trHeight w:val="18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18 141,51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18 141,51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18 141,51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54 424,53  </w:t>
            </w:r>
          </w:p>
        </w:tc>
      </w:tr>
      <w:tr w:rsidR="003D7B64" w:rsidRPr="003D7B64" w:rsidTr="003D7B64">
        <w:trPr>
          <w:trHeight w:val="12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 xml:space="preserve">ского района Красноярского </w:t>
            </w:r>
            <w:r w:rsidRPr="003D7B64">
              <w:rPr>
                <w:rFonts w:ascii="Times New Roman" w:hAnsi="Times New Roman"/>
                <w:color w:val="000000"/>
              </w:rPr>
              <w:lastRenderedPageBreak/>
              <w:t>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25 599,01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25 599,01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25 599,01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76 797,03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18</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Текущее содерж</w:t>
            </w:r>
            <w:r w:rsidRPr="003D7B64">
              <w:rPr>
                <w:rFonts w:ascii="Times New Roman" w:hAnsi="Times New Roman"/>
                <w:color w:val="000000"/>
              </w:rPr>
              <w:t>а</w:t>
            </w:r>
            <w:r w:rsidRPr="003D7B64">
              <w:rPr>
                <w:rFonts w:ascii="Times New Roman" w:hAnsi="Times New Roman"/>
                <w:color w:val="000000"/>
              </w:rPr>
              <w:t>ние автомобильных дорог общего пол</w:t>
            </w:r>
            <w:r w:rsidRPr="003D7B64">
              <w:rPr>
                <w:rFonts w:ascii="Times New Roman" w:hAnsi="Times New Roman"/>
                <w:color w:val="000000"/>
              </w:rPr>
              <w:t>ь</w:t>
            </w:r>
            <w:r w:rsidRPr="003D7B64">
              <w:rPr>
                <w:rFonts w:ascii="Times New Roman" w:hAnsi="Times New Roman"/>
                <w:color w:val="000000"/>
              </w:rPr>
              <w:t>зования местного значения и инж</w:t>
            </w:r>
            <w:r w:rsidRPr="003D7B64">
              <w:rPr>
                <w:rFonts w:ascii="Times New Roman" w:hAnsi="Times New Roman"/>
                <w:color w:val="000000"/>
              </w:rPr>
              <w:t>е</w:t>
            </w:r>
            <w:r w:rsidRPr="003D7B64">
              <w:rPr>
                <w:rFonts w:ascii="Times New Roman" w:hAnsi="Times New Roman"/>
                <w:color w:val="000000"/>
              </w:rPr>
              <w:t>нерных сооружений на них за счет средств муниц</w:t>
            </w:r>
            <w:r w:rsidRPr="003D7B64">
              <w:rPr>
                <w:rFonts w:ascii="Times New Roman" w:hAnsi="Times New Roman"/>
                <w:color w:val="000000"/>
              </w:rPr>
              <w:t>и</w:t>
            </w:r>
            <w:r w:rsidRPr="003D7B64">
              <w:rPr>
                <w:rFonts w:ascii="Times New Roman" w:hAnsi="Times New Roman"/>
                <w:color w:val="000000"/>
              </w:rPr>
              <w:t>пального дорожного фонда города Кра</w:t>
            </w:r>
            <w:r w:rsidRPr="003D7B64">
              <w:rPr>
                <w:rFonts w:ascii="Times New Roman" w:hAnsi="Times New Roman"/>
                <w:color w:val="000000"/>
              </w:rPr>
              <w:t>с</w:t>
            </w:r>
            <w:r w:rsidRPr="003D7B64">
              <w:rPr>
                <w:rFonts w:ascii="Times New Roman" w:hAnsi="Times New Roman"/>
                <w:color w:val="000000"/>
              </w:rPr>
              <w:t>ноярска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103009Д130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1 164 057,02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1 939 014,93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1 949 247,18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5 052 319,13  </w:t>
            </w:r>
          </w:p>
        </w:tc>
      </w:tr>
      <w:tr w:rsidR="003D7B64" w:rsidRPr="003D7B64" w:rsidTr="003D7B64">
        <w:trPr>
          <w:trHeight w:val="132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103009Д130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1 164 057,02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1 939 014,93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1 949 247,18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5 052 319,13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19</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3.3</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Содержание </w:t>
            </w:r>
            <w:proofErr w:type="gramStart"/>
            <w:r w:rsidRPr="003D7B64">
              <w:rPr>
                <w:rFonts w:ascii="Times New Roman" w:hAnsi="Times New Roman"/>
                <w:color w:val="000000"/>
              </w:rPr>
              <w:t>сетей ливневой канализ</w:t>
            </w:r>
            <w:r w:rsidRPr="003D7B64">
              <w:rPr>
                <w:rFonts w:ascii="Times New Roman" w:hAnsi="Times New Roman"/>
                <w:color w:val="000000"/>
              </w:rPr>
              <w:t>а</w:t>
            </w:r>
            <w:r w:rsidRPr="003D7B64">
              <w:rPr>
                <w:rFonts w:ascii="Times New Roman" w:hAnsi="Times New Roman"/>
                <w:color w:val="000000"/>
              </w:rPr>
              <w:t>ции автомобильных дорог общего пол</w:t>
            </w:r>
            <w:r w:rsidRPr="003D7B64">
              <w:rPr>
                <w:rFonts w:ascii="Times New Roman" w:hAnsi="Times New Roman"/>
                <w:color w:val="000000"/>
              </w:rPr>
              <w:t>ь</w:t>
            </w:r>
            <w:r w:rsidRPr="003D7B64">
              <w:rPr>
                <w:rFonts w:ascii="Times New Roman" w:hAnsi="Times New Roman"/>
                <w:color w:val="000000"/>
              </w:rPr>
              <w:t>зования местного значения</w:t>
            </w:r>
            <w:proofErr w:type="gramEnd"/>
            <w:r w:rsidRPr="003D7B64">
              <w:rPr>
                <w:rFonts w:ascii="Times New Roman" w:hAnsi="Times New Roman"/>
                <w:color w:val="000000"/>
              </w:rPr>
              <w:t xml:space="preserve"> за счет средств муниц</w:t>
            </w:r>
            <w:r w:rsidRPr="003D7B64">
              <w:rPr>
                <w:rFonts w:ascii="Times New Roman" w:hAnsi="Times New Roman"/>
                <w:color w:val="000000"/>
              </w:rPr>
              <w:t>и</w:t>
            </w:r>
            <w:r w:rsidRPr="003D7B64">
              <w:rPr>
                <w:rFonts w:ascii="Times New Roman" w:hAnsi="Times New Roman"/>
                <w:color w:val="000000"/>
              </w:rPr>
              <w:t>пального дорожного фонда города Кра</w:t>
            </w:r>
            <w:r w:rsidRPr="003D7B64">
              <w:rPr>
                <w:rFonts w:ascii="Times New Roman" w:hAnsi="Times New Roman"/>
                <w:color w:val="000000"/>
              </w:rPr>
              <w:t>с</w:t>
            </w:r>
            <w:r w:rsidRPr="003D7B64">
              <w:rPr>
                <w:rFonts w:ascii="Times New Roman" w:hAnsi="Times New Roman"/>
                <w:color w:val="000000"/>
              </w:rPr>
              <w:t>ноярска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103009Д810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132 750,00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132 750,00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132 750,00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398 250,00  </w:t>
            </w:r>
          </w:p>
        </w:tc>
      </w:tr>
      <w:tr w:rsidR="003D7B64" w:rsidRPr="003D7B64" w:rsidTr="003D7B64">
        <w:trPr>
          <w:trHeight w:val="12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103009Д810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132 750,00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132 750,00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132 750,00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398 250,00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20</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3.4</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Мероприятия по </w:t>
            </w:r>
            <w:proofErr w:type="spellStart"/>
            <w:r w:rsidRPr="003D7B64">
              <w:rPr>
                <w:rFonts w:ascii="Times New Roman" w:hAnsi="Times New Roman"/>
                <w:color w:val="000000"/>
              </w:rPr>
              <w:t>обеспыливанию</w:t>
            </w:r>
            <w:proofErr w:type="spellEnd"/>
            <w:r w:rsidRPr="003D7B64">
              <w:rPr>
                <w:rFonts w:ascii="Times New Roman" w:hAnsi="Times New Roman"/>
                <w:color w:val="000000"/>
              </w:rPr>
              <w:t>, мойке автомобил</w:t>
            </w:r>
            <w:r w:rsidRPr="003D7B64">
              <w:rPr>
                <w:rFonts w:ascii="Times New Roman" w:hAnsi="Times New Roman"/>
                <w:color w:val="000000"/>
              </w:rPr>
              <w:t>ь</w:t>
            </w:r>
            <w:r w:rsidRPr="003D7B64">
              <w:rPr>
                <w:rFonts w:ascii="Times New Roman" w:hAnsi="Times New Roman"/>
                <w:color w:val="000000"/>
              </w:rPr>
              <w:t>ных дорог общего пользования мес</w:t>
            </w:r>
            <w:r w:rsidRPr="003D7B64">
              <w:rPr>
                <w:rFonts w:ascii="Times New Roman" w:hAnsi="Times New Roman"/>
                <w:color w:val="000000"/>
              </w:rPr>
              <w:t>т</w:t>
            </w:r>
            <w:r w:rsidRPr="003D7B64">
              <w:rPr>
                <w:rFonts w:ascii="Times New Roman" w:hAnsi="Times New Roman"/>
                <w:color w:val="000000"/>
              </w:rPr>
              <w:t>ного значения и и</w:t>
            </w:r>
            <w:r w:rsidRPr="003D7B64">
              <w:rPr>
                <w:rFonts w:ascii="Times New Roman" w:hAnsi="Times New Roman"/>
                <w:color w:val="000000"/>
              </w:rPr>
              <w:t>н</w:t>
            </w:r>
            <w:r w:rsidRPr="003D7B64">
              <w:rPr>
                <w:rFonts w:ascii="Times New Roman" w:hAnsi="Times New Roman"/>
                <w:color w:val="000000"/>
              </w:rPr>
              <w:t>женерных сооруж</w:t>
            </w:r>
            <w:r w:rsidRPr="003D7B64">
              <w:rPr>
                <w:rFonts w:ascii="Times New Roman" w:hAnsi="Times New Roman"/>
                <w:color w:val="000000"/>
              </w:rPr>
              <w:t>е</w:t>
            </w:r>
            <w:r w:rsidRPr="003D7B64">
              <w:rPr>
                <w:rFonts w:ascii="Times New Roman" w:hAnsi="Times New Roman"/>
                <w:color w:val="000000"/>
              </w:rPr>
              <w:t>ний на них</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116 820,00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116 820,00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116 820,00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350 460,00  </w:t>
            </w:r>
          </w:p>
        </w:tc>
      </w:tr>
      <w:tr w:rsidR="003D7B64" w:rsidRPr="003D7B64" w:rsidTr="003D7B64">
        <w:trPr>
          <w:trHeight w:val="105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1030083130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116 820,00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116 820,00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116 820,00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350 460,00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21</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3.5</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Мероприятия по обеспечению ант</w:t>
            </w:r>
            <w:r w:rsidRPr="003D7B64">
              <w:rPr>
                <w:rFonts w:ascii="Times New Roman" w:hAnsi="Times New Roman"/>
                <w:color w:val="000000"/>
              </w:rPr>
              <w:t>и</w:t>
            </w:r>
            <w:r w:rsidRPr="003D7B64">
              <w:rPr>
                <w:rFonts w:ascii="Times New Roman" w:hAnsi="Times New Roman"/>
                <w:color w:val="000000"/>
              </w:rPr>
              <w:t>террористической защищенности об</w:t>
            </w:r>
            <w:r w:rsidRPr="003D7B64">
              <w:rPr>
                <w:rFonts w:ascii="Times New Roman" w:hAnsi="Times New Roman"/>
                <w:color w:val="000000"/>
              </w:rPr>
              <w:t>ъ</w:t>
            </w:r>
            <w:r w:rsidRPr="003D7B64">
              <w:rPr>
                <w:rFonts w:ascii="Times New Roman" w:hAnsi="Times New Roman"/>
                <w:color w:val="000000"/>
              </w:rPr>
              <w:t>ектов</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1030088110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116 219,97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116 219,97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116 219,97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348 659,91  </w:t>
            </w:r>
          </w:p>
        </w:tc>
      </w:tr>
      <w:tr w:rsidR="003D7B64" w:rsidRPr="003D7B64" w:rsidTr="003D7B64">
        <w:trPr>
          <w:trHeight w:val="58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1030088110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116 219,97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116 219,97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116 219,97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348 659,91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22</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3.6</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Ремонт и капитал</w:t>
            </w:r>
            <w:r w:rsidRPr="003D7B64">
              <w:rPr>
                <w:rFonts w:ascii="Times New Roman" w:hAnsi="Times New Roman"/>
                <w:color w:val="000000"/>
              </w:rPr>
              <w:t>ь</w:t>
            </w:r>
            <w:r w:rsidRPr="003D7B64">
              <w:rPr>
                <w:rFonts w:ascii="Times New Roman" w:hAnsi="Times New Roman"/>
                <w:color w:val="000000"/>
              </w:rPr>
              <w:t>ный ремонт автом</w:t>
            </w:r>
            <w:r w:rsidRPr="003D7B64">
              <w:rPr>
                <w:rFonts w:ascii="Times New Roman" w:hAnsi="Times New Roman"/>
                <w:color w:val="000000"/>
              </w:rPr>
              <w:t>о</w:t>
            </w:r>
            <w:r w:rsidRPr="003D7B64">
              <w:rPr>
                <w:rFonts w:ascii="Times New Roman" w:hAnsi="Times New Roman"/>
                <w:color w:val="000000"/>
              </w:rPr>
              <w:t>бильных дорог о</w:t>
            </w:r>
            <w:r w:rsidRPr="003D7B64">
              <w:rPr>
                <w:rFonts w:ascii="Times New Roman" w:hAnsi="Times New Roman"/>
                <w:color w:val="000000"/>
              </w:rPr>
              <w:t>б</w:t>
            </w:r>
            <w:r w:rsidRPr="003D7B64">
              <w:rPr>
                <w:rFonts w:ascii="Times New Roman" w:hAnsi="Times New Roman"/>
                <w:color w:val="000000"/>
              </w:rPr>
              <w:t>щего пользования местного значения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560 188,85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589 498,99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599 600,00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1 749 287,84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1030083110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560 188,85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589 498,99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599 600,00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1 749 287,84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23</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3.7</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Ремонт и капитал</w:t>
            </w:r>
            <w:r w:rsidRPr="003D7B64">
              <w:rPr>
                <w:rFonts w:ascii="Times New Roman" w:hAnsi="Times New Roman"/>
                <w:color w:val="000000"/>
              </w:rPr>
              <w:t>ь</w:t>
            </w:r>
            <w:r w:rsidRPr="003D7B64">
              <w:rPr>
                <w:rFonts w:ascii="Times New Roman" w:hAnsi="Times New Roman"/>
                <w:color w:val="000000"/>
              </w:rPr>
              <w:t>ный ремонт автом</w:t>
            </w:r>
            <w:r w:rsidRPr="003D7B64">
              <w:rPr>
                <w:rFonts w:ascii="Times New Roman" w:hAnsi="Times New Roman"/>
                <w:color w:val="000000"/>
              </w:rPr>
              <w:t>о</w:t>
            </w:r>
            <w:r w:rsidRPr="003D7B64">
              <w:rPr>
                <w:rFonts w:ascii="Times New Roman" w:hAnsi="Times New Roman"/>
                <w:color w:val="000000"/>
              </w:rPr>
              <w:t>бильных дорог о</w:t>
            </w:r>
            <w:r w:rsidRPr="003D7B64">
              <w:rPr>
                <w:rFonts w:ascii="Times New Roman" w:hAnsi="Times New Roman"/>
                <w:color w:val="000000"/>
              </w:rPr>
              <w:t>б</w:t>
            </w:r>
            <w:r w:rsidRPr="003D7B64">
              <w:rPr>
                <w:rFonts w:ascii="Times New Roman" w:hAnsi="Times New Roman"/>
                <w:color w:val="000000"/>
              </w:rPr>
              <w:t>щего пользования местного значения  за счет средств м</w:t>
            </w:r>
            <w:r w:rsidRPr="003D7B64">
              <w:rPr>
                <w:rFonts w:ascii="Times New Roman" w:hAnsi="Times New Roman"/>
                <w:color w:val="000000"/>
              </w:rPr>
              <w:t>у</w:t>
            </w:r>
            <w:r w:rsidRPr="003D7B64">
              <w:rPr>
                <w:rFonts w:ascii="Times New Roman" w:hAnsi="Times New Roman"/>
                <w:color w:val="000000"/>
              </w:rPr>
              <w:t>ниципального д</w:t>
            </w:r>
            <w:r w:rsidRPr="003D7B64">
              <w:rPr>
                <w:rFonts w:ascii="Times New Roman" w:hAnsi="Times New Roman"/>
                <w:color w:val="000000"/>
              </w:rPr>
              <w:t>о</w:t>
            </w:r>
            <w:r w:rsidRPr="003D7B64">
              <w:rPr>
                <w:rFonts w:ascii="Times New Roman" w:hAnsi="Times New Roman"/>
                <w:color w:val="000000"/>
              </w:rPr>
              <w:t>рожного фонда г</w:t>
            </w:r>
            <w:r w:rsidRPr="003D7B64">
              <w:rPr>
                <w:rFonts w:ascii="Times New Roman" w:hAnsi="Times New Roman"/>
                <w:color w:val="000000"/>
              </w:rPr>
              <w:t>о</w:t>
            </w:r>
            <w:r w:rsidRPr="003D7B64">
              <w:rPr>
                <w:rFonts w:ascii="Times New Roman" w:hAnsi="Times New Roman"/>
                <w:color w:val="000000"/>
              </w:rPr>
              <w:t>рода Красноярска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103009Д120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628 812,44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500 000,00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500 000,00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1 628 812,44  </w:t>
            </w:r>
          </w:p>
        </w:tc>
      </w:tr>
      <w:tr w:rsidR="003D7B64" w:rsidRPr="003D7B64" w:rsidTr="003D7B64">
        <w:trPr>
          <w:trHeight w:val="12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103009Д120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628 812,44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500 000,00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1 628 812,44  </w:t>
            </w:r>
          </w:p>
        </w:tc>
      </w:tr>
      <w:tr w:rsidR="003D7B64" w:rsidRPr="003D7B64" w:rsidTr="003D7B64">
        <w:trPr>
          <w:trHeight w:val="1425"/>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3.9</w:t>
            </w: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Ремонт, капитал</w:t>
            </w:r>
            <w:r w:rsidRPr="003D7B64">
              <w:rPr>
                <w:rFonts w:ascii="Times New Roman" w:hAnsi="Times New Roman"/>
                <w:color w:val="000000"/>
              </w:rPr>
              <w:t>ь</w:t>
            </w:r>
            <w:r w:rsidRPr="003D7B64">
              <w:rPr>
                <w:rFonts w:ascii="Times New Roman" w:hAnsi="Times New Roman"/>
                <w:color w:val="000000"/>
              </w:rPr>
              <w:t>ный ремонт автом</w:t>
            </w:r>
            <w:r w:rsidRPr="003D7B64">
              <w:rPr>
                <w:rFonts w:ascii="Times New Roman" w:hAnsi="Times New Roman"/>
                <w:color w:val="000000"/>
              </w:rPr>
              <w:t>о</w:t>
            </w:r>
            <w:r w:rsidRPr="003D7B64">
              <w:rPr>
                <w:rFonts w:ascii="Times New Roman" w:hAnsi="Times New Roman"/>
                <w:color w:val="000000"/>
              </w:rPr>
              <w:t>бильных дорог о</w:t>
            </w:r>
            <w:r w:rsidRPr="003D7B64">
              <w:rPr>
                <w:rFonts w:ascii="Times New Roman" w:hAnsi="Times New Roman"/>
                <w:color w:val="000000"/>
              </w:rPr>
              <w:t>б</w:t>
            </w:r>
            <w:r w:rsidRPr="003D7B64">
              <w:rPr>
                <w:rFonts w:ascii="Times New Roman" w:hAnsi="Times New Roman"/>
                <w:color w:val="000000"/>
              </w:rPr>
              <w:t>щего пользования  местного значения за счет средств д</w:t>
            </w:r>
            <w:r w:rsidRPr="003D7B64">
              <w:rPr>
                <w:rFonts w:ascii="Times New Roman" w:hAnsi="Times New Roman"/>
                <w:color w:val="000000"/>
              </w:rPr>
              <w:t>о</w:t>
            </w:r>
            <w:r w:rsidRPr="003D7B64">
              <w:rPr>
                <w:rFonts w:ascii="Times New Roman" w:hAnsi="Times New Roman"/>
                <w:color w:val="000000"/>
              </w:rPr>
              <w:t>рожного фонда Красноярского края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103И8SД110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1 010 101,01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1 010 101,01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2 020 202,02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за счет средств д</w:t>
            </w:r>
            <w:r w:rsidRPr="003D7B64">
              <w:rPr>
                <w:rFonts w:ascii="Times New Roman" w:hAnsi="Times New Roman"/>
                <w:color w:val="000000"/>
              </w:rPr>
              <w:t>о</w:t>
            </w:r>
            <w:r w:rsidRPr="003D7B64">
              <w:rPr>
                <w:rFonts w:ascii="Times New Roman" w:hAnsi="Times New Roman"/>
                <w:color w:val="000000"/>
              </w:rPr>
              <w:t>рожного фонда Красноярского края</w:t>
            </w:r>
          </w:p>
        </w:tc>
        <w:tc>
          <w:tcPr>
            <w:tcW w:w="1842"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0409</w:t>
            </w:r>
          </w:p>
        </w:tc>
        <w:tc>
          <w:tcPr>
            <w:tcW w:w="144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103И8SД110</w:t>
            </w:r>
          </w:p>
        </w:tc>
        <w:tc>
          <w:tcPr>
            <w:tcW w:w="69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1 000 000,00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1 000 000,00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2 000 000,00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за счет средств м</w:t>
            </w:r>
            <w:r w:rsidRPr="003D7B64">
              <w:rPr>
                <w:rFonts w:ascii="Times New Roman" w:hAnsi="Times New Roman"/>
                <w:color w:val="000000"/>
              </w:rPr>
              <w:t>у</w:t>
            </w:r>
            <w:r w:rsidRPr="003D7B64">
              <w:rPr>
                <w:rFonts w:ascii="Times New Roman" w:hAnsi="Times New Roman"/>
                <w:color w:val="000000"/>
              </w:rPr>
              <w:t>ниципального д</w:t>
            </w:r>
            <w:r w:rsidRPr="003D7B64">
              <w:rPr>
                <w:rFonts w:ascii="Times New Roman" w:hAnsi="Times New Roman"/>
                <w:color w:val="000000"/>
              </w:rPr>
              <w:t>о</w:t>
            </w:r>
            <w:r w:rsidRPr="003D7B64">
              <w:rPr>
                <w:rFonts w:ascii="Times New Roman" w:hAnsi="Times New Roman"/>
                <w:color w:val="000000"/>
              </w:rPr>
              <w:lastRenderedPageBreak/>
              <w:t>рожного фонда г</w:t>
            </w:r>
            <w:r w:rsidRPr="003D7B64">
              <w:rPr>
                <w:rFonts w:ascii="Times New Roman" w:hAnsi="Times New Roman"/>
                <w:color w:val="000000"/>
              </w:rPr>
              <w:t>о</w:t>
            </w:r>
            <w:r w:rsidRPr="003D7B64">
              <w:rPr>
                <w:rFonts w:ascii="Times New Roman" w:hAnsi="Times New Roman"/>
                <w:color w:val="000000"/>
              </w:rPr>
              <w:t>рода Красноярска</w:t>
            </w:r>
          </w:p>
        </w:tc>
        <w:tc>
          <w:tcPr>
            <w:tcW w:w="1842"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746"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839"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69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10 101,01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10 101,01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20 202,02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lastRenderedPageBreak/>
              <w:t>25</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Подпрограмма 4</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«Содержание и р</w:t>
            </w:r>
            <w:r w:rsidRPr="003D7B64">
              <w:rPr>
                <w:rFonts w:ascii="Times New Roman" w:hAnsi="Times New Roman"/>
                <w:color w:val="000000"/>
              </w:rPr>
              <w:t>е</w:t>
            </w:r>
            <w:r w:rsidRPr="003D7B64">
              <w:rPr>
                <w:rFonts w:ascii="Times New Roman" w:hAnsi="Times New Roman"/>
                <w:color w:val="000000"/>
              </w:rPr>
              <w:t>монт объектов внешнего благ</w:t>
            </w:r>
            <w:r w:rsidRPr="003D7B64">
              <w:rPr>
                <w:rFonts w:ascii="Times New Roman" w:hAnsi="Times New Roman"/>
                <w:color w:val="000000"/>
              </w:rPr>
              <w:t>о</w:t>
            </w:r>
            <w:r w:rsidRPr="003D7B64">
              <w:rPr>
                <w:rFonts w:ascii="Times New Roman" w:hAnsi="Times New Roman"/>
                <w:color w:val="000000"/>
              </w:rPr>
              <w:t>устройства, объе</w:t>
            </w:r>
            <w:r w:rsidRPr="003D7B64">
              <w:rPr>
                <w:rFonts w:ascii="Times New Roman" w:hAnsi="Times New Roman"/>
                <w:color w:val="000000"/>
              </w:rPr>
              <w:t>к</w:t>
            </w:r>
            <w:r w:rsidRPr="003D7B64">
              <w:rPr>
                <w:rFonts w:ascii="Times New Roman" w:hAnsi="Times New Roman"/>
                <w:color w:val="000000"/>
              </w:rPr>
              <w:t>тов главного упра</w:t>
            </w:r>
            <w:r w:rsidRPr="003D7B64">
              <w:rPr>
                <w:rFonts w:ascii="Times New Roman" w:hAnsi="Times New Roman"/>
                <w:color w:val="000000"/>
              </w:rPr>
              <w:t>в</w:t>
            </w:r>
            <w:r w:rsidRPr="003D7B64">
              <w:rPr>
                <w:rFonts w:ascii="Times New Roman" w:hAnsi="Times New Roman"/>
                <w:color w:val="000000"/>
              </w:rPr>
              <w:t>ления по ГО</w:t>
            </w:r>
            <w:proofErr w:type="gramStart"/>
            <w:r w:rsidRPr="003D7B64">
              <w:rPr>
                <w:rFonts w:ascii="Times New Roman" w:hAnsi="Times New Roman"/>
                <w:color w:val="000000"/>
              </w:rPr>
              <w:t>,Ч</w:t>
            </w:r>
            <w:proofErr w:type="gramEnd"/>
            <w:r w:rsidRPr="003D7B64">
              <w:rPr>
                <w:rFonts w:ascii="Times New Roman" w:hAnsi="Times New Roman"/>
                <w:color w:val="000000"/>
              </w:rPr>
              <w:t>С и ПБ»</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2 393 861,84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2 619 245,84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1 561 844,24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6 574 951,92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2 056 573,34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2 430 707,34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1 373 457,34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5 860 738,02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45 048,10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45 048,10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44 896,50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134 992,70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районов в городе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919, 922, 925, 928, 931, 934, 937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278 500,00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129 750,00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129 750,00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538 000,00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21 253,35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4 253,35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4 253,35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29 760,05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39 147,18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22 147,18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22 147,18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83 441,54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43 110,83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17 110,83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17 110,83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77 332,49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54 853,15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26 103,15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26 103,15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107 059,45  </w:t>
            </w:r>
          </w:p>
        </w:tc>
      </w:tr>
      <w:tr w:rsidR="003D7B64" w:rsidRPr="003D7B64" w:rsidTr="003D7B64">
        <w:trPr>
          <w:trHeight w:val="72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34 646,14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17 646,14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17 646,14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69 938,42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44 257,61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27 257,61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27 257,61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98 772,83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41 231,74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15 231,74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15 231,74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71 695,22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13 740,40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13 740,40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13 740,40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41 221,20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775,26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775,26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775,26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2 325,78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1 878,36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1 878,36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1 878,36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5 635,08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5 208,58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5 208,58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5 208,58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15 625,74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5 878,20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5 878,20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5 878,20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17 634,60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26</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4.1</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Содержание мест захоронения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170 439,76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170 439,76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170 439,76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511 319,28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167 090,00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167 090,00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167 090,00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501 270,00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3 349,76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3 349,76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3 349,76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10 049,28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244,26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244,26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244,26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732,78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1 300,10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1 300,10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1 300,10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3 900,30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743,40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743,40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743,40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2 230,20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1040083170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1 062,00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1 062,00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1 062,00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3 186,00  </w:t>
            </w:r>
          </w:p>
        </w:tc>
      </w:tr>
      <w:tr w:rsidR="003D7B64" w:rsidRPr="003D7B64" w:rsidTr="003D7B64">
        <w:trPr>
          <w:trHeight w:val="36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27</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Содержание объе</w:t>
            </w:r>
            <w:r w:rsidRPr="003D7B64">
              <w:rPr>
                <w:rFonts w:ascii="Times New Roman" w:hAnsi="Times New Roman"/>
                <w:color w:val="000000"/>
              </w:rPr>
              <w:t>к</w:t>
            </w:r>
            <w:r w:rsidRPr="003D7B64">
              <w:rPr>
                <w:rFonts w:ascii="Times New Roman" w:hAnsi="Times New Roman"/>
                <w:color w:val="000000"/>
              </w:rPr>
              <w:t>тов озеленения и прочих объектов внешнего благ</w:t>
            </w:r>
            <w:r w:rsidRPr="003D7B64">
              <w:rPr>
                <w:rFonts w:ascii="Times New Roman" w:hAnsi="Times New Roman"/>
                <w:color w:val="000000"/>
              </w:rPr>
              <w:t>о</w:t>
            </w:r>
            <w:r w:rsidRPr="003D7B64">
              <w:rPr>
                <w:rFonts w:ascii="Times New Roman" w:hAnsi="Times New Roman"/>
                <w:color w:val="000000"/>
              </w:rPr>
              <w:t>устройства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982 149,56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982 149,56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982 149,56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2 946 448,68  </w:t>
            </w:r>
          </w:p>
        </w:tc>
      </w:tr>
      <w:tr w:rsidR="003D7B64" w:rsidRPr="003D7B64" w:rsidTr="003D7B64">
        <w:trPr>
          <w:trHeight w:val="7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862 500,00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862 500,00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862 500,00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2 587 500,00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районов в городе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919, 922, 925, 928, 931, 934, 937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109 560,00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109 560,00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109 560,00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328 680,00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2 734,35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2 734,35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2 734,35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8 203,05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22 137,18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22 137,18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22 137,18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66 411,54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12 875,63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12 875,63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12 875,63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38 626,89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17 039,15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17 039,15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17 039,15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51 117,45  </w:t>
            </w:r>
          </w:p>
        </w:tc>
      </w:tr>
      <w:tr w:rsidR="003D7B64" w:rsidRPr="003D7B64" w:rsidTr="003D7B64">
        <w:trPr>
          <w:trHeight w:val="72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14 215,74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14 215,74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14 215,74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42 647,22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26 342,21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26 342,21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26 342,21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79 026,63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14 215,74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14 215,74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14 215,74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42 647,22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10 089,56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10 089,56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10 089,56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30 268,68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477,90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477,90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477,90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1 433,70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500,20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1 500,60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4 295,26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4 295,26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4 295,26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12 885,78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поселка Бер</w:t>
            </w:r>
            <w:r w:rsidRPr="003D7B64">
              <w:rPr>
                <w:rFonts w:ascii="Times New Roman" w:hAnsi="Times New Roman"/>
                <w:color w:val="000000"/>
              </w:rPr>
              <w:t>е</w:t>
            </w:r>
            <w:r w:rsidRPr="003D7B64">
              <w:rPr>
                <w:rFonts w:ascii="Times New Roman" w:hAnsi="Times New Roman"/>
                <w:color w:val="000000"/>
              </w:rPr>
              <w:t>зовка Березо</w:t>
            </w:r>
            <w:r w:rsidRPr="003D7B64">
              <w:rPr>
                <w:rFonts w:ascii="Times New Roman" w:hAnsi="Times New Roman"/>
                <w:color w:val="000000"/>
              </w:rPr>
              <w:t>в</w:t>
            </w:r>
            <w:r w:rsidRPr="003D7B64">
              <w:rPr>
                <w:rFonts w:ascii="Times New Roman" w:hAnsi="Times New Roman"/>
                <w:color w:val="000000"/>
              </w:rPr>
              <w:t>ского района Красноярского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4 816,20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4 816,20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4 816,20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14 448,60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28</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4.3</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Капитальный р</w:t>
            </w:r>
            <w:r w:rsidRPr="003D7B64">
              <w:rPr>
                <w:rFonts w:ascii="Times New Roman" w:hAnsi="Times New Roman"/>
                <w:color w:val="000000"/>
              </w:rPr>
              <w:t>е</w:t>
            </w:r>
            <w:r w:rsidRPr="003D7B64">
              <w:rPr>
                <w:rFonts w:ascii="Times New Roman" w:hAnsi="Times New Roman"/>
                <w:color w:val="000000"/>
              </w:rPr>
              <w:t>монт, ремонт объе</w:t>
            </w:r>
            <w:r w:rsidRPr="003D7B64">
              <w:rPr>
                <w:rFonts w:ascii="Times New Roman" w:hAnsi="Times New Roman"/>
                <w:color w:val="000000"/>
              </w:rPr>
              <w:t>к</w:t>
            </w:r>
            <w:r w:rsidRPr="003D7B64">
              <w:rPr>
                <w:rFonts w:ascii="Times New Roman" w:hAnsi="Times New Roman"/>
                <w:color w:val="000000"/>
              </w:rPr>
              <w:t>тов озеленения и прочих объектов внешнего благ</w:t>
            </w:r>
            <w:r w:rsidRPr="003D7B64">
              <w:rPr>
                <w:rFonts w:ascii="Times New Roman" w:hAnsi="Times New Roman"/>
                <w:color w:val="000000"/>
              </w:rPr>
              <w:t>о</w:t>
            </w:r>
            <w:r w:rsidRPr="003D7B64">
              <w:rPr>
                <w:rFonts w:ascii="Times New Roman" w:hAnsi="Times New Roman"/>
                <w:color w:val="000000"/>
              </w:rPr>
              <w:t>устройства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965 276,00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1 339 410,00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282 160,00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2 586 846,00  </w:t>
            </w:r>
          </w:p>
        </w:tc>
      </w:tr>
      <w:tr w:rsidR="003D7B64" w:rsidRPr="003D7B64" w:rsidTr="003D7B64">
        <w:trPr>
          <w:trHeight w:val="102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1040083190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965 276,00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1 339 410,00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282 160,00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2 586 846,00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29</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4.4</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Природоохранные мероприятия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1040086160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2 800,00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2 800,00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2 800,00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8 400,00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1040086160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2 249,50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2 249,50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2 249,50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6 748,50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1040086160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550,50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550,50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550,50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1 651,50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30</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4.5</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Поднятие и тран</w:t>
            </w:r>
            <w:r w:rsidRPr="003D7B64">
              <w:rPr>
                <w:rFonts w:ascii="Times New Roman" w:hAnsi="Times New Roman"/>
                <w:color w:val="000000"/>
              </w:rPr>
              <w:t>с</w:t>
            </w:r>
            <w:r w:rsidRPr="003D7B64">
              <w:rPr>
                <w:rFonts w:ascii="Times New Roman" w:hAnsi="Times New Roman"/>
                <w:color w:val="000000"/>
              </w:rPr>
              <w:t xml:space="preserve">портировка трупов с </w:t>
            </w:r>
            <w:r w:rsidRPr="003D7B64">
              <w:rPr>
                <w:rFonts w:ascii="Times New Roman" w:hAnsi="Times New Roman"/>
                <w:color w:val="000000"/>
              </w:rPr>
              <w:lastRenderedPageBreak/>
              <w:t>места происшествия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6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30,00  </w:t>
            </w:r>
          </w:p>
        </w:tc>
      </w:tr>
      <w:tr w:rsidR="003D7B64" w:rsidRPr="003D7B64" w:rsidTr="003D7B64">
        <w:trPr>
          <w:trHeight w:val="39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31</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4.6</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Организация и пр</w:t>
            </w:r>
            <w:r w:rsidRPr="003D7B64">
              <w:rPr>
                <w:rFonts w:ascii="Times New Roman" w:hAnsi="Times New Roman"/>
                <w:color w:val="000000"/>
              </w:rPr>
              <w:t>о</w:t>
            </w:r>
            <w:r w:rsidRPr="003D7B64">
              <w:rPr>
                <w:rFonts w:ascii="Times New Roman" w:hAnsi="Times New Roman"/>
                <w:color w:val="000000"/>
              </w:rPr>
              <w:t xml:space="preserve">ведение </w:t>
            </w:r>
            <w:proofErr w:type="spellStart"/>
            <w:r w:rsidRPr="003D7B64">
              <w:rPr>
                <w:rFonts w:ascii="Times New Roman" w:hAnsi="Times New Roman"/>
                <w:color w:val="000000"/>
              </w:rPr>
              <w:t>акарици</w:t>
            </w:r>
            <w:r w:rsidRPr="003D7B64">
              <w:rPr>
                <w:rFonts w:ascii="Times New Roman" w:hAnsi="Times New Roman"/>
                <w:color w:val="000000"/>
              </w:rPr>
              <w:t>д</w:t>
            </w:r>
            <w:r w:rsidRPr="003D7B64">
              <w:rPr>
                <w:rFonts w:ascii="Times New Roman" w:hAnsi="Times New Roman"/>
                <w:color w:val="000000"/>
              </w:rPr>
              <w:t>ных</w:t>
            </w:r>
            <w:proofErr w:type="spellEnd"/>
            <w:r w:rsidRPr="003D7B64">
              <w:rPr>
                <w:rFonts w:ascii="Times New Roman" w:hAnsi="Times New Roman"/>
                <w:color w:val="000000"/>
              </w:rPr>
              <w:t xml:space="preserve"> обработок мест массового отдыха населения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971,08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971,08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971,08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2 913,24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1040083160</w:t>
            </w:r>
            <w:r w:rsidRPr="003D7B64">
              <w:rPr>
                <w:rFonts w:ascii="Times New Roman" w:hAnsi="Times New Roman"/>
                <w:color w:val="000000"/>
              </w:rPr>
              <w:br w:type="page"/>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2 010,00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301,08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301,08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301,08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903,24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53,10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53,10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53,10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159,30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78,06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78,06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78,06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234,18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Солонцовского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1040083160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169,92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169,92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169,92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509,76  </w:t>
            </w:r>
          </w:p>
        </w:tc>
      </w:tr>
      <w:tr w:rsidR="003D7B64" w:rsidRPr="003D7B64" w:rsidTr="003D7B64">
        <w:trPr>
          <w:trHeight w:val="9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32</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4.7</w:t>
            </w: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Организация мер</w:t>
            </w:r>
            <w:r w:rsidRPr="003D7B64">
              <w:rPr>
                <w:rFonts w:ascii="Times New Roman" w:hAnsi="Times New Roman"/>
                <w:color w:val="000000"/>
              </w:rPr>
              <w:t>о</w:t>
            </w:r>
            <w:r w:rsidRPr="003D7B64">
              <w:rPr>
                <w:rFonts w:ascii="Times New Roman" w:hAnsi="Times New Roman"/>
                <w:color w:val="000000"/>
              </w:rPr>
              <w:t>приятий при ос</w:t>
            </w:r>
            <w:r w:rsidRPr="003D7B64">
              <w:rPr>
                <w:rFonts w:ascii="Times New Roman" w:hAnsi="Times New Roman"/>
                <w:color w:val="000000"/>
              </w:rPr>
              <w:t>у</w:t>
            </w:r>
            <w:r w:rsidRPr="003D7B64">
              <w:rPr>
                <w:rFonts w:ascii="Times New Roman" w:hAnsi="Times New Roman"/>
                <w:color w:val="000000"/>
              </w:rPr>
              <w:t>ществлении де</w:t>
            </w:r>
            <w:r w:rsidRPr="003D7B64">
              <w:rPr>
                <w:rFonts w:ascii="Times New Roman" w:hAnsi="Times New Roman"/>
                <w:color w:val="000000"/>
              </w:rPr>
              <w:t>я</w:t>
            </w:r>
            <w:r w:rsidRPr="003D7B64">
              <w:rPr>
                <w:rFonts w:ascii="Times New Roman" w:hAnsi="Times New Roman"/>
                <w:color w:val="000000"/>
              </w:rPr>
              <w:t>тельности по обр</w:t>
            </w:r>
            <w:r w:rsidRPr="003D7B64">
              <w:rPr>
                <w:rFonts w:ascii="Times New Roman" w:hAnsi="Times New Roman"/>
                <w:color w:val="000000"/>
              </w:rPr>
              <w:t>а</w:t>
            </w:r>
            <w:r w:rsidRPr="003D7B64">
              <w:rPr>
                <w:rFonts w:ascii="Times New Roman" w:hAnsi="Times New Roman"/>
                <w:color w:val="000000"/>
              </w:rPr>
              <w:t>щению с животн</w:t>
            </w:r>
            <w:r w:rsidRPr="003D7B64">
              <w:rPr>
                <w:rFonts w:ascii="Times New Roman" w:hAnsi="Times New Roman"/>
                <w:color w:val="000000"/>
              </w:rPr>
              <w:t>ы</w:t>
            </w:r>
            <w:r w:rsidRPr="003D7B64">
              <w:rPr>
                <w:rFonts w:ascii="Times New Roman" w:hAnsi="Times New Roman"/>
                <w:color w:val="000000"/>
              </w:rPr>
              <w:t>ми без владельцев</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1040075180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52 457,84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52 457,84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52 457,84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157 373,52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за счет сре</w:t>
            </w:r>
            <w:proofErr w:type="gramStart"/>
            <w:r w:rsidRPr="003D7B64">
              <w:rPr>
                <w:rFonts w:ascii="Times New Roman" w:hAnsi="Times New Roman"/>
                <w:color w:val="000000"/>
              </w:rPr>
              <w:t>дств кр</w:t>
            </w:r>
            <w:proofErr w:type="gramEnd"/>
            <w:r w:rsidRPr="003D7B64">
              <w:rPr>
                <w:rFonts w:ascii="Times New Roman" w:hAnsi="Times New Roman"/>
                <w:color w:val="000000"/>
              </w:rPr>
              <w:t>а</w:t>
            </w:r>
            <w:r w:rsidRPr="003D7B64">
              <w:rPr>
                <w:rFonts w:ascii="Times New Roman" w:hAnsi="Times New Roman"/>
                <w:color w:val="000000"/>
              </w:rPr>
              <w:t xml:space="preserve">евого бюджета </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1040075180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52 457,84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52 457,84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52 457,84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157 373,52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33</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4.8</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Обслуживание с</w:t>
            </w:r>
            <w:r w:rsidRPr="003D7B64">
              <w:rPr>
                <w:rFonts w:ascii="Times New Roman" w:hAnsi="Times New Roman"/>
                <w:color w:val="000000"/>
              </w:rPr>
              <w:t>и</w:t>
            </w:r>
            <w:r w:rsidRPr="003D7B64">
              <w:rPr>
                <w:rFonts w:ascii="Times New Roman" w:hAnsi="Times New Roman"/>
                <w:color w:val="000000"/>
              </w:rPr>
              <w:t xml:space="preserve">стемы оповещения </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27 632,35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27 632,35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27 632,35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82 897,05  </w:t>
            </w:r>
          </w:p>
        </w:tc>
      </w:tr>
      <w:tr w:rsidR="003D7B64" w:rsidRPr="003D7B64" w:rsidTr="003D7B64">
        <w:trPr>
          <w:trHeight w:val="132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27 632,35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27 632,35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27 632,35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82 897,05  </w:t>
            </w:r>
          </w:p>
        </w:tc>
      </w:tr>
      <w:tr w:rsidR="003D7B64" w:rsidRPr="003D7B64" w:rsidTr="003D7B64">
        <w:trPr>
          <w:trHeight w:val="375"/>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34</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4.9</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Изготовление и ра</w:t>
            </w:r>
            <w:r w:rsidRPr="003D7B64">
              <w:rPr>
                <w:rFonts w:ascii="Times New Roman" w:hAnsi="Times New Roman"/>
                <w:color w:val="000000"/>
              </w:rPr>
              <w:t>с</w:t>
            </w:r>
            <w:r w:rsidRPr="003D7B64">
              <w:rPr>
                <w:rFonts w:ascii="Times New Roman" w:hAnsi="Times New Roman"/>
                <w:color w:val="000000"/>
              </w:rPr>
              <w:t>пространение среди населения печатной продукции по в</w:t>
            </w:r>
            <w:r w:rsidRPr="003D7B64">
              <w:rPr>
                <w:rFonts w:ascii="Times New Roman" w:hAnsi="Times New Roman"/>
                <w:color w:val="000000"/>
              </w:rPr>
              <w:t>о</w:t>
            </w:r>
            <w:r w:rsidRPr="003D7B64">
              <w:rPr>
                <w:rFonts w:ascii="Times New Roman" w:hAnsi="Times New Roman"/>
                <w:color w:val="000000"/>
              </w:rPr>
              <w:t>просам гражданской обороны, чрезв</w:t>
            </w:r>
            <w:r w:rsidRPr="003D7B64">
              <w:rPr>
                <w:rFonts w:ascii="Times New Roman" w:hAnsi="Times New Roman"/>
                <w:color w:val="000000"/>
              </w:rPr>
              <w:t>ы</w:t>
            </w:r>
            <w:r w:rsidRPr="003D7B64">
              <w:rPr>
                <w:rFonts w:ascii="Times New Roman" w:hAnsi="Times New Roman"/>
                <w:color w:val="000000"/>
              </w:rPr>
              <w:t>чайных ситуаций и пожарной безопа</w:t>
            </w:r>
            <w:r w:rsidRPr="003D7B64">
              <w:rPr>
                <w:rFonts w:ascii="Times New Roman" w:hAnsi="Times New Roman"/>
                <w:color w:val="000000"/>
              </w:rPr>
              <w:t>с</w:t>
            </w:r>
            <w:r w:rsidRPr="003D7B64">
              <w:rPr>
                <w:rFonts w:ascii="Times New Roman" w:hAnsi="Times New Roman"/>
                <w:color w:val="000000"/>
              </w:rPr>
              <w:t>ности</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236,24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236,24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247,65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720,13  </w:t>
            </w:r>
          </w:p>
        </w:tc>
      </w:tr>
      <w:tr w:rsidR="003D7B64" w:rsidRPr="003D7B64" w:rsidTr="003D7B64">
        <w:trPr>
          <w:trHeight w:val="51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w:t>
            </w:r>
          </w:p>
        </w:tc>
        <w:tc>
          <w:tcPr>
            <w:tcW w:w="746"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67,45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67,45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67,45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202,35  </w:t>
            </w:r>
          </w:p>
        </w:tc>
      </w:tr>
      <w:tr w:rsidR="003D7B64" w:rsidRPr="003D7B64" w:rsidTr="003D7B64">
        <w:trPr>
          <w:trHeight w:val="7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746"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0310</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1040083240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168,79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168,79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180,20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517,78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35</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4.10</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Содержание мест (площадок) нако</w:t>
            </w:r>
            <w:r w:rsidRPr="003D7B64">
              <w:rPr>
                <w:rFonts w:ascii="Times New Roman" w:hAnsi="Times New Roman"/>
                <w:color w:val="000000"/>
              </w:rPr>
              <w:t>п</w:t>
            </w:r>
            <w:r w:rsidRPr="003D7B64">
              <w:rPr>
                <w:rFonts w:ascii="Times New Roman" w:hAnsi="Times New Roman"/>
                <w:color w:val="000000"/>
              </w:rPr>
              <w:t>ления твердых ко</w:t>
            </w:r>
            <w:r w:rsidRPr="003D7B64">
              <w:rPr>
                <w:rFonts w:ascii="Times New Roman" w:hAnsi="Times New Roman"/>
                <w:color w:val="000000"/>
              </w:rPr>
              <w:t>м</w:t>
            </w:r>
            <w:r w:rsidRPr="003D7B64">
              <w:rPr>
                <w:rFonts w:ascii="Times New Roman" w:hAnsi="Times New Roman"/>
                <w:color w:val="000000"/>
              </w:rPr>
              <w:t>мунальных отходов, созданных в зоне индивидуальной жилой застройки</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20 120,00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60 360,00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1 509,00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1 509,00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1 509,00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4 527,00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Кировского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Ленинского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4 225,20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4 225,20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4 225,20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12 675,60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9 054,00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9 054,00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9 054,00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27 162,00  </w:t>
            </w:r>
          </w:p>
        </w:tc>
      </w:tr>
      <w:tr w:rsidR="003D7B64" w:rsidRPr="003D7B64" w:rsidTr="003D7B64">
        <w:trPr>
          <w:trHeight w:val="67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3 420,40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3 420,40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3 420,40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10 261,20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Советского ра</w:t>
            </w:r>
            <w:r w:rsidRPr="003D7B64">
              <w:rPr>
                <w:rFonts w:ascii="Times New Roman" w:hAnsi="Times New Roman"/>
                <w:color w:val="000000"/>
              </w:rPr>
              <w:t>й</w:t>
            </w:r>
            <w:r w:rsidRPr="003D7B64">
              <w:rPr>
                <w:rFonts w:ascii="Times New Roman" w:hAnsi="Times New Roman"/>
                <w:color w:val="000000"/>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905,40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905,40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905,40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2 716,20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1040083020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1 006,00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1 006,00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1 006,00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3 018,00  </w:t>
            </w:r>
          </w:p>
        </w:tc>
      </w:tr>
      <w:tr w:rsidR="003D7B64" w:rsidRPr="003D7B64" w:rsidTr="003D7B64">
        <w:trPr>
          <w:trHeight w:val="36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36</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4.12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240" w:line="240" w:lineRule="auto"/>
              <w:rPr>
                <w:rFonts w:ascii="Times New Roman" w:hAnsi="Times New Roman"/>
                <w:color w:val="000000"/>
              </w:rPr>
            </w:pPr>
            <w:r w:rsidRPr="003D7B64">
              <w:rPr>
                <w:rFonts w:ascii="Times New Roman" w:hAnsi="Times New Roman"/>
                <w:color w:val="000000"/>
              </w:rPr>
              <w:t>Поддержка частных приютов для живо</w:t>
            </w:r>
            <w:r w:rsidRPr="003D7B64">
              <w:rPr>
                <w:rFonts w:ascii="Times New Roman" w:hAnsi="Times New Roman"/>
                <w:color w:val="000000"/>
              </w:rPr>
              <w:t>т</w:t>
            </w:r>
            <w:r w:rsidRPr="003D7B64">
              <w:rPr>
                <w:rFonts w:ascii="Times New Roman" w:hAnsi="Times New Roman"/>
                <w:color w:val="000000"/>
              </w:rPr>
              <w:t>ных по содержанию животных без вл</w:t>
            </w:r>
            <w:r w:rsidRPr="003D7B64">
              <w:rPr>
                <w:rFonts w:ascii="Times New Roman" w:hAnsi="Times New Roman"/>
                <w:color w:val="000000"/>
              </w:rPr>
              <w:t>а</w:t>
            </w:r>
            <w:r w:rsidRPr="003D7B64">
              <w:rPr>
                <w:rFonts w:ascii="Times New Roman" w:hAnsi="Times New Roman"/>
                <w:color w:val="000000"/>
              </w:rPr>
              <w:t>дельцев и (или) ж</w:t>
            </w:r>
            <w:r w:rsidRPr="003D7B64">
              <w:rPr>
                <w:rFonts w:ascii="Times New Roman" w:hAnsi="Times New Roman"/>
                <w:color w:val="000000"/>
              </w:rPr>
              <w:t>и</w:t>
            </w:r>
            <w:r w:rsidRPr="003D7B64">
              <w:rPr>
                <w:rFonts w:ascii="Times New Roman" w:hAnsi="Times New Roman"/>
                <w:color w:val="000000"/>
              </w:rPr>
              <w:t xml:space="preserve">вотных, от права </w:t>
            </w:r>
            <w:proofErr w:type="gramStart"/>
            <w:r w:rsidRPr="003D7B64">
              <w:rPr>
                <w:rFonts w:ascii="Times New Roman" w:hAnsi="Times New Roman"/>
                <w:color w:val="000000"/>
              </w:rPr>
              <w:t>собственности</w:t>
            </w:r>
            <w:proofErr w:type="gramEnd"/>
            <w:r w:rsidRPr="003D7B64">
              <w:rPr>
                <w:rFonts w:ascii="Times New Roman" w:hAnsi="Times New Roman"/>
                <w:color w:val="000000"/>
              </w:rPr>
              <w:t xml:space="preserve"> на которых владельцы отказались</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15 000,00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0113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1040083120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630,</w:t>
            </w:r>
            <w:r w:rsidRPr="003D7B64">
              <w:rPr>
                <w:rFonts w:ascii="Times New Roman" w:hAnsi="Times New Roman"/>
                <w:color w:val="000000"/>
              </w:rPr>
              <w:br/>
              <w:t>810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5 000,00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15 000,00  </w:t>
            </w:r>
          </w:p>
        </w:tc>
      </w:tr>
      <w:tr w:rsidR="003D7B64" w:rsidRPr="003D7B64" w:rsidTr="003D7B64">
        <w:trPr>
          <w:trHeight w:val="735"/>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37</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4.13</w:t>
            </w: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240" w:line="240" w:lineRule="auto"/>
              <w:rPr>
                <w:rFonts w:ascii="Times New Roman" w:hAnsi="Times New Roman"/>
                <w:color w:val="000000"/>
              </w:rPr>
            </w:pPr>
            <w:r w:rsidRPr="003D7B64">
              <w:rPr>
                <w:rFonts w:ascii="Times New Roman" w:hAnsi="Times New Roman"/>
                <w:color w:val="000000"/>
              </w:rPr>
              <w:t>Обеспечение пе</w:t>
            </w:r>
            <w:r w:rsidRPr="003D7B64">
              <w:rPr>
                <w:rFonts w:ascii="Times New Roman" w:hAnsi="Times New Roman"/>
                <w:color w:val="000000"/>
              </w:rPr>
              <w:t>р</w:t>
            </w:r>
            <w:r w:rsidRPr="003D7B64">
              <w:rPr>
                <w:rFonts w:ascii="Times New Roman" w:hAnsi="Times New Roman"/>
                <w:color w:val="000000"/>
              </w:rPr>
              <w:t>вичных мер пожа</w:t>
            </w:r>
            <w:r w:rsidRPr="003D7B64">
              <w:rPr>
                <w:rFonts w:ascii="Times New Roman" w:hAnsi="Times New Roman"/>
                <w:color w:val="000000"/>
              </w:rPr>
              <w:t>р</w:t>
            </w:r>
            <w:r w:rsidRPr="003D7B64">
              <w:rPr>
                <w:rFonts w:ascii="Times New Roman" w:hAnsi="Times New Roman"/>
                <w:color w:val="000000"/>
              </w:rPr>
              <w:t>ной безопасности</w:t>
            </w:r>
            <w:r w:rsidRPr="003D7B64">
              <w:rPr>
                <w:rFonts w:ascii="Times New Roman" w:hAnsi="Times New Roman"/>
                <w:color w:val="000000"/>
              </w:rPr>
              <w:br/>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10400S4120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163,01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163,01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326,02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за счет сре</w:t>
            </w:r>
            <w:proofErr w:type="gramStart"/>
            <w:r w:rsidRPr="003D7B64">
              <w:rPr>
                <w:rFonts w:ascii="Times New Roman" w:hAnsi="Times New Roman"/>
                <w:color w:val="000000"/>
              </w:rPr>
              <w:t>дств кр</w:t>
            </w:r>
            <w:proofErr w:type="gramEnd"/>
            <w:r w:rsidRPr="003D7B64">
              <w:rPr>
                <w:rFonts w:ascii="Times New Roman" w:hAnsi="Times New Roman"/>
                <w:color w:val="000000"/>
              </w:rPr>
              <w:t>а</w:t>
            </w:r>
            <w:r w:rsidRPr="003D7B64">
              <w:rPr>
                <w:rFonts w:ascii="Times New Roman" w:hAnsi="Times New Roman"/>
                <w:color w:val="000000"/>
              </w:rPr>
              <w:t>евого бюджета</w:t>
            </w:r>
          </w:p>
        </w:tc>
        <w:tc>
          <w:tcPr>
            <w:tcW w:w="1842"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w:t>
            </w:r>
          </w:p>
        </w:tc>
        <w:tc>
          <w:tcPr>
            <w:tcW w:w="746"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0310</w:t>
            </w:r>
          </w:p>
        </w:tc>
        <w:tc>
          <w:tcPr>
            <w:tcW w:w="144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10400S4120</w:t>
            </w:r>
          </w:p>
        </w:tc>
        <w:tc>
          <w:tcPr>
            <w:tcW w:w="69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151,60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151,60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303,20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за счет средств бюджета города</w:t>
            </w:r>
          </w:p>
        </w:tc>
        <w:tc>
          <w:tcPr>
            <w:tcW w:w="1842"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746"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839"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69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11,41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11,41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22,82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38</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4.19</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Приведение защи</w:t>
            </w:r>
            <w:r w:rsidRPr="003D7B64">
              <w:rPr>
                <w:rFonts w:ascii="Times New Roman" w:hAnsi="Times New Roman"/>
              </w:rPr>
              <w:t>т</w:t>
            </w:r>
            <w:r w:rsidRPr="003D7B64">
              <w:rPr>
                <w:rFonts w:ascii="Times New Roman" w:hAnsi="Times New Roman"/>
              </w:rPr>
              <w:t>ных сооружений гражданской обор</w:t>
            </w:r>
            <w:r w:rsidRPr="003D7B64">
              <w:rPr>
                <w:rFonts w:ascii="Times New Roman" w:hAnsi="Times New Roman"/>
              </w:rPr>
              <w:t>о</w:t>
            </w:r>
            <w:r w:rsidRPr="003D7B64">
              <w:rPr>
                <w:rFonts w:ascii="Times New Roman" w:hAnsi="Times New Roman"/>
              </w:rPr>
              <w:t>ны к использованию по назначению и их содержание</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всего, в том чи</w:t>
            </w:r>
            <w:r w:rsidRPr="003D7B64">
              <w:rPr>
                <w:rFonts w:ascii="Times New Roman" w:hAnsi="Times New Roman"/>
              </w:rPr>
              <w:t>с</w:t>
            </w:r>
            <w:r w:rsidRPr="003D7B64">
              <w:rPr>
                <w:rFonts w:ascii="Times New Roman" w:hAnsi="Times New Roman"/>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1040083140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5 286,00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5 286,00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5 286,00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15 858,00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города: главное управление по ГО, ЧС и ПБ</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0309</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1040083140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5 286,00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5 286,00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5 286,00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15 858,00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39</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4.20</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Организация (стро</w:t>
            </w:r>
            <w:r w:rsidRPr="003D7B64">
              <w:rPr>
                <w:rFonts w:ascii="Times New Roman" w:hAnsi="Times New Roman"/>
              </w:rPr>
              <w:t>и</w:t>
            </w:r>
            <w:r w:rsidRPr="003D7B64">
              <w:rPr>
                <w:rFonts w:ascii="Times New Roman" w:hAnsi="Times New Roman"/>
              </w:rPr>
              <w:t xml:space="preserve">тельство) мест </w:t>
            </w:r>
            <w:r w:rsidRPr="003D7B64">
              <w:rPr>
                <w:rFonts w:ascii="Times New Roman" w:hAnsi="Times New Roman"/>
              </w:rPr>
              <w:lastRenderedPageBreak/>
              <w:t>(площадок) нако</w:t>
            </w:r>
            <w:r w:rsidRPr="003D7B64">
              <w:rPr>
                <w:rFonts w:ascii="Times New Roman" w:hAnsi="Times New Roman"/>
              </w:rPr>
              <w:t>п</w:t>
            </w:r>
            <w:r w:rsidRPr="003D7B64">
              <w:rPr>
                <w:rFonts w:ascii="Times New Roman" w:hAnsi="Times New Roman"/>
              </w:rPr>
              <w:t>ления твердых ко</w:t>
            </w:r>
            <w:r w:rsidRPr="003D7B64">
              <w:rPr>
                <w:rFonts w:ascii="Times New Roman" w:hAnsi="Times New Roman"/>
              </w:rPr>
              <w:t>м</w:t>
            </w:r>
            <w:r w:rsidRPr="003D7B64">
              <w:rPr>
                <w:rFonts w:ascii="Times New Roman" w:hAnsi="Times New Roman"/>
              </w:rPr>
              <w:t>мунальных отходов и приобретение ко</w:t>
            </w:r>
            <w:r w:rsidRPr="003D7B64">
              <w:rPr>
                <w:rFonts w:ascii="Times New Roman" w:hAnsi="Times New Roman"/>
              </w:rPr>
              <w:t>н</w:t>
            </w:r>
            <w:r w:rsidRPr="003D7B64">
              <w:rPr>
                <w:rFonts w:ascii="Times New Roman" w:hAnsi="Times New Roman"/>
              </w:rPr>
              <w:t>тейнерного обор</w:t>
            </w:r>
            <w:r w:rsidRPr="003D7B64">
              <w:rPr>
                <w:rFonts w:ascii="Times New Roman" w:hAnsi="Times New Roman"/>
              </w:rPr>
              <w:t>у</w:t>
            </w:r>
            <w:r w:rsidRPr="003D7B64">
              <w:rPr>
                <w:rFonts w:ascii="Times New Roman" w:hAnsi="Times New Roman"/>
              </w:rPr>
              <w:t>дования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lastRenderedPageBreak/>
              <w:t>всего, в том чи</w:t>
            </w:r>
            <w:r w:rsidRPr="003D7B64">
              <w:rPr>
                <w:rFonts w:ascii="Times New Roman" w:hAnsi="Times New Roman"/>
              </w:rPr>
              <w:t>с</w:t>
            </w:r>
            <w:r w:rsidRPr="003D7B64">
              <w:rPr>
                <w:rFonts w:ascii="Times New Roman" w:hAnsi="Times New Roman"/>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148 750,00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148 750,00  </w:t>
            </w:r>
          </w:p>
        </w:tc>
      </w:tr>
      <w:tr w:rsidR="003D7B64" w:rsidRPr="003D7B64" w:rsidTr="003D7B64">
        <w:trPr>
          <w:trHeight w:val="10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Железнодоро</w:t>
            </w:r>
            <w:r w:rsidRPr="003D7B64">
              <w:rPr>
                <w:rFonts w:ascii="Times New Roman" w:hAnsi="Times New Roman"/>
                <w:color w:val="000000"/>
              </w:rPr>
              <w:t>ж</w:t>
            </w:r>
            <w:r w:rsidRPr="003D7B64">
              <w:rPr>
                <w:rFonts w:ascii="Times New Roman" w:hAnsi="Times New Roman"/>
                <w:color w:val="000000"/>
              </w:rPr>
              <w:t>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919</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Кировского ра</w:t>
            </w:r>
            <w:r w:rsidRPr="003D7B64">
              <w:rPr>
                <w:rFonts w:ascii="Times New Roman" w:hAnsi="Times New Roman"/>
              </w:rPr>
              <w:t>й</w:t>
            </w:r>
            <w:r w:rsidRPr="003D7B64">
              <w:rPr>
                <w:rFonts w:ascii="Times New Roman" w:hAnsi="Times New Roman"/>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922</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17 000,00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Ленинского ра</w:t>
            </w:r>
            <w:r w:rsidRPr="003D7B64">
              <w:rPr>
                <w:rFonts w:ascii="Times New Roman" w:hAnsi="Times New Roman"/>
              </w:rPr>
              <w:t>й</w:t>
            </w:r>
            <w:r w:rsidRPr="003D7B64">
              <w:rPr>
                <w:rFonts w:ascii="Times New Roman" w:hAnsi="Times New Roman"/>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925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26 000,00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26 000,00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28 750,00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28 750,00  </w:t>
            </w:r>
          </w:p>
        </w:tc>
      </w:tr>
      <w:tr w:rsidR="003D7B64" w:rsidRPr="003D7B64" w:rsidTr="003D7B64">
        <w:trPr>
          <w:trHeight w:val="61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Свердловского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931</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17 000,00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17 000,00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Советского ра</w:t>
            </w:r>
            <w:r w:rsidRPr="003D7B64">
              <w:rPr>
                <w:rFonts w:ascii="Times New Roman" w:hAnsi="Times New Roman"/>
              </w:rPr>
              <w:t>й</w:t>
            </w:r>
            <w:r w:rsidRPr="003D7B64">
              <w:rPr>
                <w:rFonts w:ascii="Times New Roman" w:hAnsi="Times New Roman"/>
              </w:rPr>
              <w:t>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934</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17 000,00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17 000,00  </w:t>
            </w:r>
          </w:p>
        </w:tc>
      </w:tr>
      <w:tr w:rsidR="003D7B64" w:rsidRPr="003D7B64" w:rsidTr="003D7B64">
        <w:trPr>
          <w:trHeight w:val="6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Центрального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937</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0605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1040083220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26 000,00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26 000,00  </w:t>
            </w:r>
          </w:p>
        </w:tc>
      </w:tr>
      <w:tr w:rsidR="003D7B64" w:rsidRPr="003D7B64" w:rsidTr="003D7B64">
        <w:trPr>
          <w:trHeight w:val="39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40</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4.21</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Реализация мер</w:t>
            </w:r>
            <w:r w:rsidRPr="003D7B64">
              <w:rPr>
                <w:rFonts w:ascii="Times New Roman" w:hAnsi="Times New Roman"/>
              </w:rPr>
              <w:t>о</w:t>
            </w:r>
            <w:r w:rsidRPr="003D7B64">
              <w:rPr>
                <w:rFonts w:ascii="Times New Roman" w:hAnsi="Times New Roman"/>
              </w:rPr>
              <w:t>приятий по перем</w:t>
            </w:r>
            <w:r w:rsidRPr="003D7B64">
              <w:rPr>
                <w:rFonts w:ascii="Times New Roman" w:hAnsi="Times New Roman"/>
              </w:rPr>
              <w:t>е</w:t>
            </w:r>
            <w:r w:rsidRPr="003D7B64">
              <w:rPr>
                <w:rFonts w:ascii="Times New Roman" w:hAnsi="Times New Roman"/>
              </w:rPr>
              <w:t>щению, временному хранению и утил</w:t>
            </w:r>
            <w:r w:rsidRPr="003D7B64">
              <w:rPr>
                <w:rFonts w:ascii="Times New Roman" w:hAnsi="Times New Roman"/>
              </w:rPr>
              <w:t>и</w:t>
            </w:r>
            <w:r w:rsidRPr="003D7B64">
              <w:rPr>
                <w:rFonts w:ascii="Times New Roman" w:hAnsi="Times New Roman"/>
              </w:rPr>
              <w:t>зации брошенных, в том числе разуко</w:t>
            </w:r>
            <w:r w:rsidRPr="003D7B64">
              <w:rPr>
                <w:rFonts w:ascii="Times New Roman" w:hAnsi="Times New Roman"/>
              </w:rPr>
              <w:t>м</w:t>
            </w:r>
            <w:r w:rsidRPr="003D7B64">
              <w:rPr>
                <w:rFonts w:ascii="Times New Roman" w:hAnsi="Times New Roman"/>
              </w:rPr>
              <w:t>плектованных, транспортных средств</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всего, в том чи</w:t>
            </w:r>
            <w:r w:rsidRPr="003D7B64">
              <w:rPr>
                <w:rFonts w:ascii="Times New Roman" w:hAnsi="Times New Roman"/>
              </w:rPr>
              <w:t>с</w:t>
            </w:r>
            <w:r w:rsidRPr="003D7B64">
              <w:rPr>
                <w:rFonts w:ascii="Times New Roman" w:hAnsi="Times New Roman"/>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1040083150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1 330,00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1 330,00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1 330,00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3 990,00</w:t>
            </w:r>
          </w:p>
        </w:tc>
      </w:tr>
      <w:tr w:rsidR="003D7B64" w:rsidRPr="003D7B64" w:rsidTr="003D7B64">
        <w:trPr>
          <w:trHeight w:val="115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департамент г</w:t>
            </w:r>
            <w:r w:rsidRPr="003D7B64">
              <w:rPr>
                <w:rFonts w:ascii="Times New Roman" w:hAnsi="Times New Roman"/>
              </w:rPr>
              <w:t>о</w:t>
            </w:r>
            <w:r w:rsidRPr="003D7B64">
              <w:rPr>
                <w:rFonts w:ascii="Times New Roman" w:hAnsi="Times New Roman"/>
              </w:rPr>
              <w:t>родского хозя</w:t>
            </w:r>
            <w:r w:rsidRPr="003D7B64">
              <w:rPr>
                <w:rFonts w:ascii="Times New Roman" w:hAnsi="Times New Roman"/>
              </w:rPr>
              <w:t>й</w:t>
            </w:r>
            <w:r w:rsidRPr="003D7B64">
              <w:rPr>
                <w:rFonts w:ascii="Times New Roman" w:hAnsi="Times New Roman"/>
              </w:rPr>
              <w:t>ства и транспо</w:t>
            </w:r>
            <w:r w:rsidRPr="003D7B64">
              <w:rPr>
                <w:rFonts w:ascii="Times New Roman" w:hAnsi="Times New Roman"/>
              </w:rPr>
              <w:t>р</w:t>
            </w:r>
            <w:r w:rsidRPr="003D7B64">
              <w:rPr>
                <w:rFonts w:ascii="Times New Roman" w:hAnsi="Times New Roman"/>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0503</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1040083150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1 330,00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1 330,00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1 330,00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3 990,00  </w:t>
            </w:r>
          </w:p>
        </w:tc>
      </w:tr>
      <w:tr w:rsidR="003D7B64" w:rsidRPr="003D7B64" w:rsidTr="003D7B64">
        <w:trPr>
          <w:trHeight w:val="66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41</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4.22</w:t>
            </w: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Оснащение спас</w:t>
            </w:r>
            <w:r w:rsidRPr="003D7B64">
              <w:rPr>
                <w:rFonts w:ascii="Times New Roman" w:hAnsi="Times New Roman"/>
              </w:rPr>
              <w:t>а</w:t>
            </w:r>
            <w:r w:rsidRPr="003D7B64">
              <w:rPr>
                <w:rFonts w:ascii="Times New Roman" w:hAnsi="Times New Roman"/>
              </w:rPr>
              <w:t>тельными постами мест отдыха насел</w:t>
            </w:r>
            <w:r w:rsidRPr="003D7B64">
              <w:rPr>
                <w:rFonts w:ascii="Times New Roman" w:hAnsi="Times New Roman"/>
              </w:rPr>
              <w:t>е</w:t>
            </w:r>
            <w:r w:rsidRPr="003D7B64">
              <w:rPr>
                <w:rFonts w:ascii="Times New Roman" w:hAnsi="Times New Roman"/>
              </w:rPr>
              <w:lastRenderedPageBreak/>
              <w:t>ния у водных объе</w:t>
            </w:r>
            <w:r w:rsidRPr="003D7B64">
              <w:rPr>
                <w:rFonts w:ascii="Times New Roman" w:hAnsi="Times New Roman"/>
              </w:rPr>
              <w:t>к</w:t>
            </w:r>
            <w:r w:rsidRPr="003D7B64">
              <w:rPr>
                <w:rFonts w:ascii="Times New Roman" w:hAnsi="Times New Roman"/>
              </w:rPr>
              <w:t>тов</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lastRenderedPageBreak/>
              <w:t>всего, в том чи</w:t>
            </w:r>
            <w:r w:rsidRPr="003D7B64">
              <w:rPr>
                <w:rFonts w:ascii="Times New Roman" w:hAnsi="Times New Roman"/>
              </w:rPr>
              <w:t>с</w:t>
            </w:r>
            <w:r w:rsidRPr="003D7B64">
              <w:rPr>
                <w:rFonts w:ascii="Times New Roman" w:hAnsi="Times New Roman"/>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1040083010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11 180,00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11 180,00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11 180,00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33 540,00</w:t>
            </w:r>
          </w:p>
        </w:tc>
      </w:tr>
      <w:tr w:rsidR="003D7B64" w:rsidRPr="003D7B64" w:rsidTr="003D7B64">
        <w:trPr>
          <w:trHeight w:val="12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 </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rPr>
            </w:pPr>
            <w:r w:rsidRPr="003D7B64">
              <w:rPr>
                <w:rFonts w:ascii="Times New Roman" w:hAnsi="Times New Roman"/>
              </w:rPr>
              <w:t>администрация города: главное управление по ГО, ЧС и ПБ</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0310</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1040083010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11 180,00</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11 180,00</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11 180,00</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33 540,00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42</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Подпрограмма 5</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«Обеспечение ре</w:t>
            </w:r>
            <w:r w:rsidRPr="003D7B64">
              <w:rPr>
                <w:rFonts w:ascii="Times New Roman" w:hAnsi="Times New Roman"/>
                <w:color w:val="000000"/>
              </w:rPr>
              <w:t>а</w:t>
            </w:r>
            <w:r w:rsidRPr="003D7B64">
              <w:rPr>
                <w:rFonts w:ascii="Times New Roman" w:hAnsi="Times New Roman"/>
                <w:color w:val="000000"/>
              </w:rPr>
              <w:t>лизации муниц</w:t>
            </w:r>
            <w:r w:rsidRPr="003D7B64">
              <w:rPr>
                <w:rFonts w:ascii="Times New Roman" w:hAnsi="Times New Roman"/>
                <w:color w:val="000000"/>
              </w:rPr>
              <w:t>и</w:t>
            </w:r>
            <w:r w:rsidRPr="003D7B64">
              <w:rPr>
                <w:rFonts w:ascii="Times New Roman" w:hAnsi="Times New Roman"/>
                <w:color w:val="000000"/>
              </w:rPr>
              <w:t>пальной програ</w:t>
            </w:r>
            <w:r w:rsidRPr="003D7B64">
              <w:rPr>
                <w:rFonts w:ascii="Times New Roman" w:hAnsi="Times New Roman"/>
                <w:color w:val="000000"/>
              </w:rPr>
              <w:t>м</w:t>
            </w:r>
            <w:r w:rsidRPr="003D7B64">
              <w:rPr>
                <w:rFonts w:ascii="Times New Roman" w:hAnsi="Times New Roman"/>
                <w:color w:val="000000"/>
              </w:rPr>
              <w:t>мы»</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925 424,06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925 424,06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925 424,06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2 776 272,18  </w:t>
            </w:r>
          </w:p>
        </w:tc>
      </w:tr>
      <w:tr w:rsidR="003D7B64" w:rsidRPr="003D7B64" w:rsidTr="003D7B64">
        <w:trPr>
          <w:trHeight w:val="9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758 322,56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758 322,56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758 322,56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2 274 967,68  </w:t>
            </w:r>
          </w:p>
        </w:tc>
      </w:tr>
      <w:tr w:rsidR="003D7B64" w:rsidRPr="003D7B64" w:rsidTr="003D7B64">
        <w:trPr>
          <w:trHeight w:val="12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165 984,00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165 984,00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165 984,00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497 952,00  </w:t>
            </w:r>
          </w:p>
        </w:tc>
      </w:tr>
      <w:tr w:rsidR="003D7B64" w:rsidRPr="003D7B64" w:rsidTr="003D7B64">
        <w:trPr>
          <w:trHeight w:val="6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Октябрьского района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928</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0,00  </w:t>
            </w:r>
          </w:p>
        </w:tc>
      </w:tr>
      <w:tr w:rsidR="003D7B64" w:rsidRPr="003D7B64" w:rsidTr="003D7B64">
        <w:trPr>
          <w:trHeight w:val="9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1 117,50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1 117,50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1 117,50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3 352,50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600,00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1050000000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917,50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917,50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917,50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2 752,50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43</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5.1</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Обеспечение фун</w:t>
            </w:r>
            <w:r w:rsidRPr="003D7B64">
              <w:rPr>
                <w:rFonts w:ascii="Times New Roman" w:hAnsi="Times New Roman"/>
                <w:color w:val="000000"/>
              </w:rPr>
              <w:t>к</w:t>
            </w:r>
            <w:r w:rsidRPr="003D7B64">
              <w:rPr>
                <w:rFonts w:ascii="Times New Roman" w:hAnsi="Times New Roman"/>
                <w:color w:val="000000"/>
              </w:rPr>
              <w:t>ций, возложенных на органы местного самоуправления</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212 280,00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212 280,00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212 280,00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636 840,00  </w:t>
            </w:r>
          </w:p>
        </w:tc>
      </w:tr>
      <w:tr w:rsidR="003D7B64" w:rsidRPr="003D7B64" w:rsidTr="003D7B64">
        <w:trPr>
          <w:trHeight w:val="9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xml:space="preserve">120, 240, </w:t>
            </w:r>
            <w:r w:rsidRPr="003D7B64">
              <w:rPr>
                <w:rFonts w:ascii="Times New Roman" w:hAnsi="Times New Roman"/>
                <w:color w:val="000000"/>
              </w:rPr>
              <w:br/>
              <w:t>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212 280,00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212 280,00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212 280,00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636 840,00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44</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5.2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Обеспечение де</w:t>
            </w:r>
            <w:r w:rsidRPr="003D7B64">
              <w:rPr>
                <w:rFonts w:ascii="Times New Roman" w:hAnsi="Times New Roman"/>
                <w:color w:val="000000"/>
              </w:rPr>
              <w:t>я</w:t>
            </w:r>
            <w:r w:rsidRPr="003D7B64">
              <w:rPr>
                <w:rFonts w:ascii="Times New Roman" w:hAnsi="Times New Roman"/>
                <w:color w:val="000000"/>
              </w:rPr>
              <w:t>тельности муниц</w:t>
            </w:r>
            <w:r w:rsidRPr="003D7B64">
              <w:rPr>
                <w:rFonts w:ascii="Times New Roman" w:hAnsi="Times New Roman"/>
                <w:color w:val="000000"/>
              </w:rPr>
              <w:t>и</w:t>
            </w:r>
            <w:r w:rsidRPr="003D7B64">
              <w:rPr>
                <w:rFonts w:ascii="Times New Roman" w:hAnsi="Times New Roman"/>
                <w:color w:val="000000"/>
              </w:rPr>
              <w:t>пальных учрежд</w:t>
            </w:r>
            <w:r w:rsidRPr="003D7B64">
              <w:rPr>
                <w:rFonts w:ascii="Times New Roman" w:hAnsi="Times New Roman"/>
                <w:color w:val="000000"/>
              </w:rPr>
              <w:t>е</w:t>
            </w:r>
            <w:r w:rsidRPr="003D7B64">
              <w:rPr>
                <w:rFonts w:ascii="Times New Roman" w:hAnsi="Times New Roman"/>
                <w:color w:val="000000"/>
              </w:rPr>
              <w:t>ний</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1050000610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660 014,00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660 014,00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660 014,00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1 980 042,00  </w:t>
            </w:r>
          </w:p>
        </w:tc>
      </w:tr>
      <w:tr w:rsidR="003D7B64" w:rsidRPr="003D7B64" w:rsidTr="003D7B64">
        <w:trPr>
          <w:trHeight w:val="130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1050000610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110,  240, 320, 830, 850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494 030,00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494 030,00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494 030,00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1 482 090,00  </w:t>
            </w:r>
          </w:p>
        </w:tc>
      </w:tr>
      <w:tr w:rsidR="003D7B64" w:rsidRPr="003D7B64" w:rsidTr="003D7B64">
        <w:trPr>
          <w:trHeight w:val="127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администрация города: главное управление по ГО, ЧС и ПБ, всего</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900</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0310</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1050000610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110, 240, 850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165 984,00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165 984,00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165 984,00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497 952,00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45</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5.3</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Выполнение прочих обязательств гос</w:t>
            </w:r>
            <w:r w:rsidRPr="003D7B64">
              <w:rPr>
                <w:rFonts w:ascii="Times New Roman" w:hAnsi="Times New Roman"/>
                <w:color w:val="000000"/>
              </w:rPr>
              <w:t>у</w:t>
            </w:r>
            <w:r w:rsidRPr="003D7B64">
              <w:rPr>
                <w:rFonts w:ascii="Times New Roman" w:hAnsi="Times New Roman"/>
                <w:color w:val="000000"/>
              </w:rPr>
              <w:t>дарства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1050088210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49 817,50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49 817,50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49 817,50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rPr>
            </w:pPr>
            <w:r w:rsidRPr="003D7B64">
              <w:rPr>
                <w:rFonts w:ascii="Times New Roman" w:hAnsi="Times New Roman"/>
              </w:rPr>
              <w:t xml:space="preserve">149 452,50  </w:t>
            </w:r>
          </w:p>
        </w:tc>
      </w:tr>
      <w:tr w:rsidR="003D7B64" w:rsidRPr="003D7B64" w:rsidTr="003D7B64">
        <w:trPr>
          <w:trHeight w:val="103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1050088210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240,</w:t>
            </w:r>
            <w:r w:rsidRPr="003D7B64">
              <w:rPr>
                <w:rFonts w:ascii="Times New Roman" w:hAnsi="Times New Roman"/>
                <w:color w:val="000000"/>
              </w:rPr>
              <w:br/>
              <w:t>830,</w:t>
            </w:r>
            <w:r w:rsidRPr="003D7B64">
              <w:rPr>
                <w:rFonts w:ascii="Times New Roman" w:hAnsi="Times New Roman"/>
                <w:color w:val="000000"/>
              </w:rPr>
              <w:br/>
              <w:t>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48 700,00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48 700,00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48 700,00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146 100,00  </w:t>
            </w:r>
          </w:p>
        </w:tc>
      </w:tr>
      <w:tr w:rsidR="003D7B64" w:rsidRPr="003D7B64" w:rsidTr="003D7B64">
        <w:trPr>
          <w:trHeight w:val="93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администрации поселений Кра</w:t>
            </w:r>
            <w:r w:rsidRPr="003D7B64">
              <w:rPr>
                <w:rFonts w:ascii="Times New Roman" w:hAnsi="Times New Roman"/>
                <w:color w:val="000000"/>
              </w:rPr>
              <w:t>с</w:t>
            </w:r>
            <w:r w:rsidRPr="003D7B64">
              <w:rPr>
                <w:rFonts w:ascii="Times New Roman" w:hAnsi="Times New Roman"/>
                <w:color w:val="000000"/>
              </w:rPr>
              <w:t>ноярского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1050088210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rPr>
            </w:pPr>
            <w:r w:rsidRPr="003D7B64">
              <w:rPr>
                <w:rFonts w:ascii="Times New Roman" w:hAnsi="Times New Roman"/>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1 117,50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1 117,50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1 117,50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3 352,50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Мининского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1050088210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830,</w:t>
            </w:r>
            <w:r w:rsidRPr="003D7B64">
              <w:rPr>
                <w:rFonts w:ascii="Times New Roman" w:hAnsi="Times New Roman"/>
                <w:color w:val="000000"/>
              </w:rPr>
              <w:br/>
              <w:t>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200,00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200,00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200,00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600,00  </w:t>
            </w:r>
          </w:p>
        </w:tc>
      </w:tr>
      <w:tr w:rsidR="003D7B64" w:rsidRPr="003D7B64" w:rsidTr="003D7B64">
        <w:trPr>
          <w:trHeight w:val="180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 xml:space="preserve">администрация </w:t>
            </w:r>
            <w:proofErr w:type="spellStart"/>
            <w:r w:rsidRPr="003D7B64">
              <w:rPr>
                <w:rFonts w:ascii="Times New Roman" w:hAnsi="Times New Roman"/>
                <w:color w:val="000000"/>
              </w:rPr>
              <w:t>Элитовского</w:t>
            </w:r>
            <w:proofErr w:type="spellEnd"/>
            <w:r w:rsidRPr="003D7B64">
              <w:rPr>
                <w:rFonts w:ascii="Times New Roman" w:hAnsi="Times New Roman"/>
                <w:color w:val="000000"/>
              </w:rPr>
              <w:t xml:space="preserve"> сельсовета </w:t>
            </w:r>
            <w:proofErr w:type="spellStart"/>
            <w:r w:rsidRPr="003D7B64">
              <w:rPr>
                <w:rFonts w:ascii="Times New Roman" w:hAnsi="Times New Roman"/>
                <w:color w:val="000000"/>
              </w:rPr>
              <w:t>Ем</w:t>
            </w:r>
            <w:r w:rsidRPr="003D7B64">
              <w:rPr>
                <w:rFonts w:ascii="Times New Roman" w:hAnsi="Times New Roman"/>
                <w:color w:val="000000"/>
              </w:rPr>
              <w:t>е</w:t>
            </w:r>
            <w:r w:rsidRPr="003D7B64">
              <w:rPr>
                <w:rFonts w:ascii="Times New Roman" w:hAnsi="Times New Roman"/>
                <w:color w:val="000000"/>
              </w:rPr>
              <w:t>льяновского</w:t>
            </w:r>
            <w:proofErr w:type="spellEnd"/>
            <w:r w:rsidRPr="003D7B64">
              <w:rPr>
                <w:rFonts w:ascii="Times New Roman" w:hAnsi="Times New Roman"/>
                <w:color w:val="000000"/>
              </w:rPr>
              <w:t xml:space="preserve"> района Красн</w:t>
            </w:r>
            <w:r w:rsidRPr="003D7B64">
              <w:rPr>
                <w:rFonts w:ascii="Times New Roman" w:hAnsi="Times New Roman"/>
                <w:color w:val="000000"/>
              </w:rPr>
              <w:t>о</w:t>
            </w:r>
            <w:r w:rsidRPr="003D7B64">
              <w:rPr>
                <w:rFonts w:ascii="Times New Roman" w:hAnsi="Times New Roman"/>
                <w:color w:val="000000"/>
              </w:rPr>
              <w:t>ярского края</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 </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1050088210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850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917,50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917,50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917,50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2 752,50  </w:t>
            </w:r>
          </w:p>
        </w:tc>
      </w:tr>
      <w:tr w:rsidR="003D7B64" w:rsidRPr="003D7B64" w:rsidTr="003D7B64">
        <w:trPr>
          <w:trHeight w:val="9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46</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Мероприятие 5.4</w:t>
            </w: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Организация мер</w:t>
            </w:r>
            <w:r w:rsidRPr="003D7B64">
              <w:rPr>
                <w:rFonts w:ascii="Times New Roman" w:hAnsi="Times New Roman"/>
                <w:color w:val="000000"/>
              </w:rPr>
              <w:t>о</w:t>
            </w:r>
            <w:r w:rsidRPr="003D7B64">
              <w:rPr>
                <w:rFonts w:ascii="Times New Roman" w:hAnsi="Times New Roman"/>
                <w:color w:val="000000"/>
              </w:rPr>
              <w:t>приятий при ос</w:t>
            </w:r>
            <w:r w:rsidRPr="003D7B64">
              <w:rPr>
                <w:rFonts w:ascii="Times New Roman" w:hAnsi="Times New Roman"/>
                <w:color w:val="000000"/>
              </w:rPr>
              <w:t>у</w:t>
            </w:r>
            <w:r w:rsidRPr="003D7B64">
              <w:rPr>
                <w:rFonts w:ascii="Times New Roman" w:hAnsi="Times New Roman"/>
                <w:color w:val="000000"/>
              </w:rPr>
              <w:t>ществлении де</w:t>
            </w:r>
            <w:r w:rsidRPr="003D7B64">
              <w:rPr>
                <w:rFonts w:ascii="Times New Roman" w:hAnsi="Times New Roman"/>
                <w:color w:val="000000"/>
              </w:rPr>
              <w:t>я</w:t>
            </w:r>
            <w:r w:rsidRPr="003D7B64">
              <w:rPr>
                <w:rFonts w:ascii="Times New Roman" w:hAnsi="Times New Roman"/>
                <w:color w:val="000000"/>
              </w:rPr>
              <w:t>тельности по обр</w:t>
            </w:r>
            <w:r w:rsidRPr="003D7B64">
              <w:rPr>
                <w:rFonts w:ascii="Times New Roman" w:hAnsi="Times New Roman"/>
                <w:color w:val="000000"/>
              </w:rPr>
              <w:t>а</w:t>
            </w:r>
            <w:r w:rsidRPr="003D7B64">
              <w:rPr>
                <w:rFonts w:ascii="Times New Roman" w:hAnsi="Times New Roman"/>
                <w:color w:val="000000"/>
              </w:rPr>
              <w:t>щению с животн</w:t>
            </w:r>
            <w:r w:rsidRPr="003D7B64">
              <w:rPr>
                <w:rFonts w:ascii="Times New Roman" w:hAnsi="Times New Roman"/>
                <w:color w:val="000000"/>
              </w:rPr>
              <w:t>ы</w:t>
            </w:r>
            <w:r w:rsidRPr="003D7B64">
              <w:rPr>
                <w:rFonts w:ascii="Times New Roman" w:hAnsi="Times New Roman"/>
                <w:color w:val="000000"/>
              </w:rPr>
              <w:t>ми без владельцев</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1050075180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3 312,56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3 312,56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3 312,56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9 937,68  </w:t>
            </w:r>
          </w:p>
        </w:tc>
      </w:tr>
      <w:tr w:rsidR="003D7B64" w:rsidRPr="003D7B64" w:rsidTr="003D7B64">
        <w:trPr>
          <w:trHeight w:val="1110"/>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за счет сре</w:t>
            </w:r>
            <w:proofErr w:type="gramStart"/>
            <w:r w:rsidRPr="003D7B64">
              <w:rPr>
                <w:rFonts w:ascii="Times New Roman" w:hAnsi="Times New Roman"/>
                <w:color w:val="000000"/>
              </w:rPr>
              <w:t>дств кр</w:t>
            </w:r>
            <w:proofErr w:type="gramEnd"/>
            <w:r w:rsidRPr="003D7B64">
              <w:rPr>
                <w:rFonts w:ascii="Times New Roman" w:hAnsi="Times New Roman"/>
                <w:color w:val="000000"/>
              </w:rPr>
              <w:t>а</w:t>
            </w:r>
            <w:r w:rsidRPr="003D7B64">
              <w:rPr>
                <w:rFonts w:ascii="Times New Roman" w:hAnsi="Times New Roman"/>
                <w:color w:val="000000"/>
              </w:rPr>
              <w:t xml:space="preserve">евого бюджета </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0505</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1050075180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120,           240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3 312,56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3 312,56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3 312,56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9 937,68  </w:t>
            </w:r>
          </w:p>
        </w:tc>
      </w:tr>
      <w:tr w:rsidR="003D7B64" w:rsidRPr="003D7B64" w:rsidTr="003D7B64">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47</w:t>
            </w:r>
          </w:p>
        </w:tc>
        <w:tc>
          <w:tcPr>
            <w:tcW w:w="178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Отдельное м</w:t>
            </w:r>
            <w:r w:rsidRPr="003D7B64">
              <w:rPr>
                <w:rFonts w:ascii="Times New Roman" w:hAnsi="Times New Roman"/>
                <w:color w:val="000000"/>
              </w:rPr>
              <w:t>е</w:t>
            </w:r>
            <w:r w:rsidRPr="003D7B64">
              <w:rPr>
                <w:rFonts w:ascii="Times New Roman" w:hAnsi="Times New Roman"/>
                <w:color w:val="000000"/>
              </w:rPr>
              <w:t>роприятие 2</w:t>
            </w:r>
          </w:p>
        </w:tc>
        <w:tc>
          <w:tcPr>
            <w:tcW w:w="2190" w:type="dxa"/>
            <w:vMerge w:val="restart"/>
            <w:tcBorders>
              <w:top w:val="nil"/>
              <w:left w:val="single" w:sz="4" w:space="0" w:color="auto"/>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«Финансовое обе</w:t>
            </w:r>
            <w:r w:rsidRPr="003D7B64">
              <w:rPr>
                <w:rFonts w:ascii="Times New Roman" w:hAnsi="Times New Roman"/>
                <w:color w:val="000000"/>
              </w:rPr>
              <w:t>с</w:t>
            </w:r>
            <w:r w:rsidRPr="003D7B64">
              <w:rPr>
                <w:rFonts w:ascii="Times New Roman" w:hAnsi="Times New Roman"/>
                <w:color w:val="000000"/>
              </w:rPr>
              <w:t xml:space="preserve">печение затрат по </w:t>
            </w:r>
            <w:r w:rsidRPr="003D7B64">
              <w:rPr>
                <w:rFonts w:ascii="Times New Roman" w:hAnsi="Times New Roman"/>
                <w:color w:val="000000"/>
              </w:rPr>
              <w:lastRenderedPageBreak/>
              <w:t>уплате лизинговых платежей по догов</w:t>
            </w:r>
            <w:r w:rsidRPr="003D7B64">
              <w:rPr>
                <w:rFonts w:ascii="Times New Roman" w:hAnsi="Times New Roman"/>
                <w:color w:val="000000"/>
              </w:rPr>
              <w:t>о</w:t>
            </w:r>
            <w:r w:rsidRPr="003D7B64">
              <w:rPr>
                <w:rFonts w:ascii="Times New Roman" w:hAnsi="Times New Roman"/>
                <w:color w:val="000000"/>
              </w:rPr>
              <w:t>рам финансовой аренды (лизинга) специализированной техники для выпо</w:t>
            </w:r>
            <w:r w:rsidRPr="003D7B64">
              <w:rPr>
                <w:rFonts w:ascii="Times New Roman" w:hAnsi="Times New Roman"/>
                <w:color w:val="000000"/>
              </w:rPr>
              <w:t>л</w:t>
            </w:r>
            <w:r w:rsidRPr="003D7B64">
              <w:rPr>
                <w:rFonts w:ascii="Times New Roman" w:hAnsi="Times New Roman"/>
                <w:color w:val="000000"/>
              </w:rPr>
              <w:t>нения работ по к</w:t>
            </w:r>
            <w:r w:rsidRPr="003D7B64">
              <w:rPr>
                <w:rFonts w:ascii="Times New Roman" w:hAnsi="Times New Roman"/>
                <w:color w:val="000000"/>
              </w:rPr>
              <w:t>а</w:t>
            </w:r>
            <w:r w:rsidRPr="003D7B64">
              <w:rPr>
                <w:rFonts w:ascii="Times New Roman" w:hAnsi="Times New Roman"/>
                <w:color w:val="000000"/>
              </w:rPr>
              <w:t>питальному ремо</w:t>
            </w:r>
            <w:r w:rsidRPr="003D7B64">
              <w:rPr>
                <w:rFonts w:ascii="Times New Roman" w:hAnsi="Times New Roman"/>
                <w:color w:val="000000"/>
              </w:rPr>
              <w:t>н</w:t>
            </w:r>
            <w:r w:rsidRPr="003D7B64">
              <w:rPr>
                <w:rFonts w:ascii="Times New Roman" w:hAnsi="Times New Roman"/>
                <w:color w:val="000000"/>
              </w:rPr>
              <w:t>ту, ремонту, соде</w:t>
            </w:r>
            <w:r w:rsidRPr="003D7B64">
              <w:rPr>
                <w:rFonts w:ascii="Times New Roman" w:hAnsi="Times New Roman"/>
                <w:color w:val="000000"/>
              </w:rPr>
              <w:t>р</w:t>
            </w:r>
            <w:r w:rsidRPr="003D7B64">
              <w:rPr>
                <w:rFonts w:ascii="Times New Roman" w:hAnsi="Times New Roman"/>
                <w:color w:val="000000"/>
              </w:rPr>
              <w:t>жанию улично-дорожной сети и (или) объектов внешнего благ</w:t>
            </w:r>
            <w:r w:rsidRPr="003D7B64">
              <w:rPr>
                <w:rFonts w:ascii="Times New Roman" w:hAnsi="Times New Roman"/>
                <w:color w:val="000000"/>
              </w:rPr>
              <w:t>о</w:t>
            </w:r>
            <w:r w:rsidRPr="003D7B64">
              <w:rPr>
                <w:rFonts w:ascii="Times New Roman" w:hAnsi="Times New Roman"/>
                <w:color w:val="000000"/>
              </w:rPr>
              <w:t>устройства»</w:t>
            </w: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lastRenderedPageBreak/>
              <w:t>всего, в том чи</w:t>
            </w:r>
            <w:r w:rsidRPr="003D7B64">
              <w:rPr>
                <w:rFonts w:ascii="Times New Roman" w:hAnsi="Times New Roman"/>
                <w:color w:val="000000"/>
              </w:rPr>
              <w:t>с</w:t>
            </w:r>
            <w:r w:rsidRPr="003D7B64">
              <w:rPr>
                <w:rFonts w:ascii="Times New Roman" w:hAnsi="Times New Roman"/>
                <w:color w:val="000000"/>
              </w:rPr>
              <w:t>ле:</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1090088320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х</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218 769,35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218 769,35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218 769,35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656 308,05  </w:t>
            </w:r>
          </w:p>
        </w:tc>
      </w:tr>
      <w:tr w:rsidR="003D7B64" w:rsidRPr="003D7B64" w:rsidTr="003D7B64">
        <w:trPr>
          <w:trHeight w:val="2145"/>
        </w:trPr>
        <w:tc>
          <w:tcPr>
            <w:tcW w:w="567"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78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2190" w:type="dxa"/>
            <w:vMerge/>
            <w:tcBorders>
              <w:top w:val="nil"/>
              <w:left w:val="single" w:sz="4" w:space="0" w:color="auto"/>
              <w:bottom w:val="single" w:sz="4" w:space="0" w:color="auto"/>
              <w:right w:val="single" w:sz="4" w:space="0" w:color="auto"/>
            </w:tcBorders>
            <w:vAlign w:val="center"/>
            <w:hideMark/>
          </w:tcPr>
          <w:p w:rsidR="003D7B64" w:rsidRPr="003D7B64" w:rsidRDefault="003D7B64" w:rsidP="003D7B64">
            <w:pPr>
              <w:spacing w:after="0" w:line="240" w:lineRule="auto"/>
              <w:rPr>
                <w:rFonts w:ascii="Times New Roman" w:hAnsi="Times New Roman"/>
                <w:color w:val="000000"/>
              </w:rPr>
            </w:pPr>
          </w:p>
        </w:tc>
        <w:tc>
          <w:tcPr>
            <w:tcW w:w="184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rPr>
                <w:rFonts w:ascii="Times New Roman" w:hAnsi="Times New Roman"/>
                <w:color w:val="000000"/>
              </w:rPr>
            </w:pPr>
            <w:r w:rsidRPr="003D7B64">
              <w:rPr>
                <w:rFonts w:ascii="Times New Roman" w:hAnsi="Times New Roman"/>
                <w:color w:val="000000"/>
              </w:rPr>
              <w:t>департамент г</w:t>
            </w:r>
            <w:r w:rsidRPr="003D7B64">
              <w:rPr>
                <w:rFonts w:ascii="Times New Roman" w:hAnsi="Times New Roman"/>
                <w:color w:val="000000"/>
              </w:rPr>
              <w:t>о</w:t>
            </w:r>
            <w:r w:rsidRPr="003D7B64">
              <w:rPr>
                <w:rFonts w:ascii="Times New Roman" w:hAnsi="Times New Roman"/>
                <w:color w:val="000000"/>
              </w:rPr>
              <w:t>родского хозя</w:t>
            </w:r>
            <w:r w:rsidRPr="003D7B64">
              <w:rPr>
                <w:rFonts w:ascii="Times New Roman" w:hAnsi="Times New Roman"/>
                <w:color w:val="000000"/>
              </w:rPr>
              <w:t>й</w:t>
            </w:r>
            <w:r w:rsidRPr="003D7B64">
              <w:rPr>
                <w:rFonts w:ascii="Times New Roman" w:hAnsi="Times New Roman"/>
                <w:color w:val="000000"/>
              </w:rPr>
              <w:t>ства и транспо</w:t>
            </w:r>
            <w:r w:rsidRPr="003D7B64">
              <w:rPr>
                <w:rFonts w:ascii="Times New Roman" w:hAnsi="Times New Roman"/>
                <w:color w:val="000000"/>
              </w:rPr>
              <w:t>р</w:t>
            </w:r>
            <w:r w:rsidRPr="003D7B64">
              <w:rPr>
                <w:rFonts w:ascii="Times New Roman" w:hAnsi="Times New Roman"/>
                <w:color w:val="000000"/>
              </w:rPr>
              <w:t>та</w:t>
            </w:r>
          </w:p>
        </w:tc>
        <w:tc>
          <w:tcPr>
            <w:tcW w:w="746"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915</w:t>
            </w:r>
          </w:p>
        </w:tc>
        <w:tc>
          <w:tcPr>
            <w:tcW w:w="83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0412</w:t>
            </w:r>
          </w:p>
        </w:tc>
        <w:tc>
          <w:tcPr>
            <w:tcW w:w="144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1090088320</w:t>
            </w:r>
          </w:p>
        </w:tc>
        <w:tc>
          <w:tcPr>
            <w:tcW w:w="69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center"/>
              <w:rPr>
                <w:rFonts w:ascii="Times New Roman" w:hAnsi="Times New Roman"/>
                <w:color w:val="000000"/>
              </w:rPr>
            </w:pPr>
            <w:r w:rsidRPr="003D7B64">
              <w:rPr>
                <w:rFonts w:ascii="Times New Roman" w:hAnsi="Times New Roman"/>
                <w:color w:val="000000"/>
              </w:rPr>
              <w:t>890</w:t>
            </w:r>
          </w:p>
        </w:tc>
        <w:tc>
          <w:tcPr>
            <w:tcW w:w="1532"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218 769,35  </w:t>
            </w:r>
          </w:p>
        </w:tc>
        <w:tc>
          <w:tcPr>
            <w:tcW w:w="1559"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218 769,35  </w:t>
            </w:r>
          </w:p>
        </w:tc>
        <w:tc>
          <w:tcPr>
            <w:tcW w:w="1417"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218 769,35  </w:t>
            </w:r>
          </w:p>
        </w:tc>
        <w:tc>
          <w:tcPr>
            <w:tcW w:w="1550" w:type="dxa"/>
            <w:tcBorders>
              <w:top w:val="nil"/>
              <w:left w:val="nil"/>
              <w:bottom w:val="single" w:sz="4" w:space="0" w:color="auto"/>
              <w:right w:val="single" w:sz="4" w:space="0" w:color="auto"/>
            </w:tcBorders>
            <w:shd w:val="clear" w:color="000000" w:fill="FFFFFF"/>
            <w:hideMark/>
          </w:tcPr>
          <w:p w:rsidR="003D7B64" w:rsidRPr="003D7B64" w:rsidRDefault="003D7B64" w:rsidP="003D7B64">
            <w:pPr>
              <w:spacing w:after="0" w:line="240" w:lineRule="auto"/>
              <w:jc w:val="right"/>
              <w:rPr>
                <w:rFonts w:ascii="Times New Roman" w:hAnsi="Times New Roman"/>
                <w:color w:val="000000"/>
              </w:rPr>
            </w:pPr>
            <w:r w:rsidRPr="003D7B64">
              <w:rPr>
                <w:rFonts w:ascii="Times New Roman" w:hAnsi="Times New Roman"/>
                <w:color w:val="000000"/>
              </w:rPr>
              <w:t xml:space="preserve">656 308,05  </w:t>
            </w:r>
          </w:p>
        </w:tc>
      </w:tr>
    </w:tbl>
    <w:p w:rsidR="003D7B64" w:rsidRPr="003D7B64" w:rsidRDefault="003D7B64" w:rsidP="003D7B64">
      <w:pPr>
        <w:rPr>
          <w:rFonts w:asciiTheme="minorHAnsi" w:eastAsiaTheme="minorHAnsi" w:hAnsiTheme="minorHAnsi" w:cstheme="minorBidi"/>
          <w:lang w:eastAsia="en-US"/>
        </w:rPr>
      </w:pPr>
    </w:p>
    <w:p w:rsidR="003D7B64" w:rsidRDefault="003D7B64" w:rsidP="009D7F6B">
      <w:pPr>
        <w:jc w:val="right"/>
        <w:rPr>
          <w:rFonts w:ascii="Times New Roman" w:hAnsi="Times New Roman"/>
          <w:sz w:val="30"/>
          <w:szCs w:val="30"/>
        </w:rPr>
        <w:sectPr w:rsidR="003D7B64" w:rsidSect="00167280">
          <w:headerReference w:type="default" r:id="rId84"/>
          <w:pgSz w:w="16838" w:h="11905" w:orient="landscape" w:code="9"/>
          <w:pgMar w:top="1985" w:right="1134" w:bottom="709" w:left="1134" w:header="720" w:footer="567" w:gutter="0"/>
          <w:pgNumType w:start="83"/>
          <w:cols w:space="720"/>
        </w:sectPr>
      </w:pPr>
    </w:p>
    <w:tbl>
      <w:tblPr>
        <w:tblW w:w="10644" w:type="dxa"/>
        <w:tblInd w:w="-459" w:type="dxa"/>
        <w:tblLook w:val="04A0" w:firstRow="1" w:lastRow="0" w:firstColumn="1" w:lastColumn="0" w:noHBand="0" w:noVBand="1"/>
      </w:tblPr>
      <w:tblGrid>
        <w:gridCol w:w="536"/>
        <w:gridCol w:w="3433"/>
        <w:gridCol w:w="1510"/>
        <w:gridCol w:w="1559"/>
        <w:gridCol w:w="1560"/>
        <w:gridCol w:w="1553"/>
        <w:gridCol w:w="222"/>
        <w:gridCol w:w="271"/>
      </w:tblGrid>
      <w:tr w:rsidR="00167280" w:rsidRPr="00167280" w:rsidTr="00631C14">
        <w:trPr>
          <w:gridAfter w:val="2"/>
          <w:wAfter w:w="493" w:type="dxa"/>
          <w:trHeight w:val="2295"/>
        </w:trPr>
        <w:tc>
          <w:tcPr>
            <w:tcW w:w="536"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lastRenderedPageBreak/>
              <w:t> </w:t>
            </w:r>
          </w:p>
        </w:tc>
        <w:tc>
          <w:tcPr>
            <w:tcW w:w="3433"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1510"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c>
          <w:tcPr>
            <w:tcW w:w="4672" w:type="dxa"/>
            <w:gridSpan w:val="3"/>
            <w:tcBorders>
              <w:top w:val="nil"/>
              <w:left w:val="nil"/>
              <w:bottom w:val="nil"/>
              <w:right w:val="nil"/>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sz w:val="30"/>
                <w:szCs w:val="30"/>
              </w:rPr>
            </w:pPr>
            <w:r w:rsidRPr="00167280">
              <w:rPr>
                <w:rFonts w:ascii="Times New Roman" w:hAnsi="Times New Roman"/>
                <w:color w:val="000000"/>
                <w:sz w:val="30"/>
                <w:szCs w:val="30"/>
              </w:rPr>
              <w:t>Приложение 5 к муниципальной программе «Развитие жилищно-коммунального хозяйства и д</w:t>
            </w:r>
            <w:r w:rsidRPr="00167280">
              <w:rPr>
                <w:rFonts w:ascii="Times New Roman" w:hAnsi="Times New Roman"/>
                <w:color w:val="000000"/>
                <w:sz w:val="30"/>
                <w:szCs w:val="30"/>
              </w:rPr>
              <w:t>о</w:t>
            </w:r>
            <w:r w:rsidRPr="00167280">
              <w:rPr>
                <w:rFonts w:ascii="Times New Roman" w:hAnsi="Times New Roman"/>
                <w:color w:val="000000"/>
                <w:sz w:val="30"/>
                <w:szCs w:val="30"/>
              </w:rPr>
              <w:t>рожного комплекса</w:t>
            </w:r>
            <w:r w:rsidRPr="00167280">
              <w:rPr>
                <w:rFonts w:ascii="Times New Roman" w:hAnsi="Times New Roman"/>
                <w:color w:val="000000"/>
                <w:sz w:val="30"/>
                <w:szCs w:val="30"/>
              </w:rPr>
              <w:br/>
              <w:t xml:space="preserve">города Красноярска» </w:t>
            </w:r>
          </w:p>
        </w:tc>
      </w:tr>
      <w:tr w:rsidR="00167280" w:rsidRPr="00167280" w:rsidTr="00631C14">
        <w:trPr>
          <w:gridAfter w:val="2"/>
          <w:wAfter w:w="493" w:type="dxa"/>
          <w:trHeight w:val="300"/>
        </w:trPr>
        <w:tc>
          <w:tcPr>
            <w:tcW w:w="536"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3433"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4629" w:type="dxa"/>
            <w:gridSpan w:val="3"/>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c>
          <w:tcPr>
            <w:tcW w:w="1553"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r>
      <w:tr w:rsidR="00167280" w:rsidRPr="00167280" w:rsidTr="00631C14">
        <w:trPr>
          <w:gridAfter w:val="2"/>
          <w:wAfter w:w="493" w:type="dxa"/>
          <w:trHeight w:val="300"/>
        </w:trPr>
        <w:tc>
          <w:tcPr>
            <w:tcW w:w="536"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3433"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4629" w:type="dxa"/>
            <w:gridSpan w:val="3"/>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c>
          <w:tcPr>
            <w:tcW w:w="1553"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r>
      <w:tr w:rsidR="00167280" w:rsidRPr="00167280" w:rsidTr="00631C14">
        <w:trPr>
          <w:gridAfter w:val="2"/>
          <w:wAfter w:w="493" w:type="dxa"/>
          <w:trHeight w:val="300"/>
        </w:trPr>
        <w:tc>
          <w:tcPr>
            <w:tcW w:w="536"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3433"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3069" w:type="dxa"/>
            <w:gridSpan w:val="2"/>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C00000"/>
                <w:sz w:val="30"/>
                <w:szCs w:val="30"/>
              </w:rPr>
            </w:pPr>
            <w:r w:rsidRPr="00167280">
              <w:rPr>
                <w:rFonts w:ascii="Times New Roman" w:hAnsi="Times New Roman"/>
                <w:color w:val="C00000"/>
                <w:sz w:val="30"/>
                <w:szCs w:val="30"/>
              </w:rPr>
              <w:t> </w:t>
            </w:r>
          </w:p>
        </w:tc>
        <w:tc>
          <w:tcPr>
            <w:tcW w:w="1560"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c>
          <w:tcPr>
            <w:tcW w:w="1553"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jc w:val="right"/>
              <w:rPr>
                <w:rFonts w:ascii="Times New Roman" w:hAnsi="Times New Roman"/>
                <w:color w:val="000000"/>
                <w:sz w:val="30"/>
                <w:szCs w:val="30"/>
              </w:rPr>
            </w:pPr>
            <w:r w:rsidRPr="00167280">
              <w:rPr>
                <w:rFonts w:ascii="Times New Roman" w:hAnsi="Times New Roman"/>
                <w:color w:val="000000"/>
                <w:sz w:val="30"/>
                <w:szCs w:val="30"/>
              </w:rPr>
              <w:t> </w:t>
            </w:r>
          </w:p>
        </w:tc>
      </w:tr>
      <w:tr w:rsidR="00167280" w:rsidRPr="00167280" w:rsidTr="00631C14">
        <w:trPr>
          <w:gridAfter w:val="2"/>
          <w:wAfter w:w="493" w:type="dxa"/>
          <w:trHeight w:val="1905"/>
        </w:trPr>
        <w:tc>
          <w:tcPr>
            <w:tcW w:w="10151" w:type="dxa"/>
            <w:gridSpan w:val="6"/>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sz w:val="30"/>
                <w:szCs w:val="30"/>
              </w:rPr>
            </w:pPr>
            <w:r w:rsidRPr="00167280">
              <w:rPr>
                <w:rFonts w:ascii="Times New Roman" w:hAnsi="Times New Roman"/>
                <w:color w:val="000000"/>
                <w:sz w:val="30"/>
                <w:szCs w:val="30"/>
              </w:rPr>
              <w:t>Распределение</w:t>
            </w:r>
            <w:r w:rsidRPr="00167280">
              <w:rPr>
                <w:rFonts w:ascii="Times New Roman" w:hAnsi="Times New Roman"/>
                <w:color w:val="000000"/>
                <w:sz w:val="30"/>
                <w:szCs w:val="30"/>
              </w:rPr>
              <w:br/>
              <w:t>бюджетных ассигнований и средств из внебюджетных</w:t>
            </w:r>
            <w:r w:rsidRPr="00167280">
              <w:rPr>
                <w:rFonts w:ascii="Times New Roman" w:hAnsi="Times New Roman"/>
                <w:color w:val="000000"/>
                <w:sz w:val="30"/>
                <w:szCs w:val="30"/>
              </w:rPr>
              <w:br/>
              <w:t>источников на реализацию муниципальной программы с разбивкой</w:t>
            </w:r>
            <w:r w:rsidRPr="00167280">
              <w:rPr>
                <w:rFonts w:ascii="Times New Roman" w:hAnsi="Times New Roman"/>
                <w:color w:val="000000"/>
                <w:sz w:val="30"/>
                <w:szCs w:val="30"/>
              </w:rPr>
              <w:br/>
              <w:t>по источникам финансирования</w:t>
            </w:r>
          </w:p>
        </w:tc>
      </w:tr>
      <w:tr w:rsidR="00167280" w:rsidRPr="00167280" w:rsidTr="00631C14">
        <w:trPr>
          <w:trHeight w:val="390"/>
        </w:trPr>
        <w:tc>
          <w:tcPr>
            <w:tcW w:w="8598" w:type="dxa"/>
            <w:gridSpan w:val="5"/>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rPr>
                <w:rFonts w:ascii="Times New Roman" w:hAnsi="Times New Roman"/>
                <w:color w:val="000000"/>
                <w:sz w:val="30"/>
                <w:szCs w:val="30"/>
              </w:rPr>
            </w:pPr>
            <w:r w:rsidRPr="00167280">
              <w:rPr>
                <w:rFonts w:ascii="Times New Roman" w:hAnsi="Times New Roman"/>
                <w:color w:val="000000"/>
                <w:sz w:val="30"/>
                <w:szCs w:val="30"/>
              </w:rPr>
              <w:t xml:space="preserve">                                                                                                       </w:t>
            </w:r>
          </w:p>
        </w:tc>
        <w:tc>
          <w:tcPr>
            <w:tcW w:w="1775" w:type="dxa"/>
            <w:gridSpan w:val="2"/>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ind w:right="123"/>
              <w:jc w:val="right"/>
              <w:rPr>
                <w:rFonts w:ascii="Times New Roman" w:hAnsi="Times New Roman"/>
                <w:color w:val="000000"/>
              </w:rPr>
            </w:pPr>
            <w:r w:rsidRPr="00167280">
              <w:rPr>
                <w:rFonts w:ascii="Times New Roman" w:hAnsi="Times New Roman"/>
                <w:color w:val="000000"/>
              </w:rPr>
              <w:t>Тыс. рублей</w:t>
            </w:r>
          </w:p>
        </w:tc>
        <w:tc>
          <w:tcPr>
            <w:tcW w:w="271" w:type="dxa"/>
            <w:tcBorders>
              <w:top w:val="nil"/>
              <w:left w:val="nil"/>
              <w:bottom w:val="nil"/>
              <w:right w:val="nil"/>
            </w:tcBorders>
            <w:shd w:val="clear" w:color="000000" w:fill="FFFFFF"/>
            <w:noWrap/>
            <w:vAlign w:val="bottom"/>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r>
      <w:tr w:rsidR="00167280" w:rsidRPr="00167280" w:rsidTr="00631C14">
        <w:trPr>
          <w:trHeight w:val="570"/>
        </w:trPr>
        <w:tc>
          <w:tcPr>
            <w:tcW w:w="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 xml:space="preserve">№ </w:t>
            </w:r>
            <w:proofErr w:type="gramStart"/>
            <w:r w:rsidRPr="00167280">
              <w:rPr>
                <w:rFonts w:ascii="Times New Roman" w:hAnsi="Times New Roman"/>
                <w:color w:val="000000"/>
              </w:rPr>
              <w:t>п</w:t>
            </w:r>
            <w:proofErr w:type="gramEnd"/>
            <w:r w:rsidRPr="00167280">
              <w:rPr>
                <w:rFonts w:ascii="Times New Roman" w:hAnsi="Times New Roman"/>
                <w:color w:val="000000"/>
              </w:rPr>
              <w:t>/п</w:t>
            </w:r>
          </w:p>
        </w:tc>
        <w:tc>
          <w:tcPr>
            <w:tcW w:w="3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Источники финансирования</w:t>
            </w:r>
          </w:p>
        </w:tc>
        <w:tc>
          <w:tcPr>
            <w:tcW w:w="6182" w:type="dxa"/>
            <w:gridSpan w:val="4"/>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Объем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vMerge/>
            <w:tcBorders>
              <w:top w:val="single" w:sz="4" w:space="0" w:color="auto"/>
              <w:left w:val="single" w:sz="4" w:space="0" w:color="auto"/>
              <w:bottom w:val="single" w:sz="4" w:space="0" w:color="000000"/>
              <w:right w:val="single" w:sz="4" w:space="0" w:color="auto"/>
            </w:tcBorders>
            <w:vAlign w:val="center"/>
            <w:hideMark/>
          </w:tcPr>
          <w:p w:rsidR="00167280" w:rsidRPr="00167280" w:rsidRDefault="00167280" w:rsidP="00167280">
            <w:pPr>
              <w:spacing w:after="0" w:line="240" w:lineRule="auto"/>
              <w:rPr>
                <w:rFonts w:ascii="Times New Roman" w:hAnsi="Times New Roman"/>
                <w:color w:val="000000"/>
              </w:rPr>
            </w:pPr>
          </w:p>
        </w:tc>
        <w:tc>
          <w:tcPr>
            <w:tcW w:w="3433" w:type="dxa"/>
            <w:vMerge/>
            <w:tcBorders>
              <w:top w:val="single" w:sz="4" w:space="0" w:color="auto"/>
              <w:left w:val="single" w:sz="4" w:space="0" w:color="auto"/>
              <w:bottom w:val="single" w:sz="4" w:space="0" w:color="auto"/>
              <w:right w:val="single" w:sz="4" w:space="0" w:color="auto"/>
            </w:tcBorders>
            <w:vAlign w:val="center"/>
            <w:hideMark/>
          </w:tcPr>
          <w:p w:rsidR="00167280" w:rsidRPr="00167280" w:rsidRDefault="00167280" w:rsidP="00167280">
            <w:pPr>
              <w:spacing w:after="0" w:line="240" w:lineRule="auto"/>
              <w:rPr>
                <w:rFonts w:ascii="Times New Roman" w:hAnsi="Times New Roman"/>
                <w:color w:val="000000"/>
              </w:rPr>
            </w:pPr>
          </w:p>
        </w:tc>
        <w:tc>
          <w:tcPr>
            <w:tcW w:w="15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всего</w:t>
            </w:r>
          </w:p>
        </w:tc>
        <w:tc>
          <w:tcPr>
            <w:tcW w:w="4672" w:type="dxa"/>
            <w:gridSpan w:val="3"/>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в том числе по годам</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vMerge/>
            <w:tcBorders>
              <w:top w:val="single" w:sz="4" w:space="0" w:color="auto"/>
              <w:left w:val="single" w:sz="4" w:space="0" w:color="auto"/>
              <w:right w:val="single" w:sz="4" w:space="0" w:color="auto"/>
            </w:tcBorders>
            <w:vAlign w:val="center"/>
            <w:hideMark/>
          </w:tcPr>
          <w:p w:rsidR="00167280" w:rsidRPr="00167280" w:rsidRDefault="00167280" w:rsidP="00167280">
            <w:pPr>
              <w:spacing w:after="0" w:line="240" w:lineRule="auto"/>
              <w:rPr>
                <w:rFonts w:ascii="Times New Roman" w:hAnsi="Times New Roman"/>
                <w:color w:val="000000"/>
              </w:rPr>
            </w:pPr>
          </w:p>
        </w:tc>
        <w:tc>
          <w:tcPr>
            <w:tcW w:w="3433" w:type="dxa"/>
            <w:vMerge/>
            <w:tcBorders>
              <w:top w:val="single" w:sz="4" w:space="0" w:color="auto"/>
              <w:left w:val="single" w:sz="4" w:space="0" w:color="auto"/>
              <w:right w:val="single" w:sz="4" w:space="0" w:color="auto"/>
            </w:tcBorders>
            <w:vAlign w:val="center"/>
            <w:hideMark/>
          </w:tcPr>
          <w:p w:rsidR="00167280" w:rsidRPr="00167280" w:rsidRDefault="00167280" w:rsidP="00167280">
            <w:pPr>
              <w:spacing w:after="0" w:line="240" w:lineRule="auto"/>
              <w:rPr>
                <w:rFonts w:ascii="Times New Roman" w:hAnsi="Times New Roman"/>
                <w:color w:val="000000"/>
              </w:rPr>
            </w:pPr>
          </w:p>
        </w:tc>
        <w:tc>
          <w:tcPr>
            <w:tcW w:w="1510" w:type="dxa"/>
            <w:vMerge/>
            <w:tcBorders>
              <w:top w:val="nil"/>
              <w:left w:val="single" w:sz="4" w:space="0" w:color="auto"/>
              <w:right w:val="single" w:sz="4" w:space="0" w:color="auto"/>
            </w:tcBorders>
            <w:vAlign w:val="center"/>
            <w:hideMark/>
          </w:tcPr>
          <w:p w:rsidR="00167280" w:rsidRPr="00167280" w:rsidRDefault="00167280" w:rsidP="00167280">
            <w:pPr>
              <w:spacing w:after="0" w:line="240" w:lineRule="auto"/>
              <w:rPr>
                <w:rFonts w:ascii="Times New Roman" w:hAnsi="Times New Roman"/>
                <w:color w:val="000000"/>
              </w:rPr>
            </w:pPr>
          </w:p>
        </w:tc>
        <w:tc>
          <w:tcPr>
            <w:tcW w:w="1559" w:type="dxa"/>
            <w:tcBorders>
              <w:top w:val="nil"/>
              <w:left w:val="nil"/>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2026</w:t>
            </w:r>
          </w:p>
        </w:tc>
        <w:tc>
          <w:tcPr>
            <w:tcW w:w="1560" w:type="dxa"/>
            <w:tcBorders>
              <w:top w:val="nil"/>
              <w:left w:val="nil"/>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2027</w:t>
            </w:r>
          </w:p>
        </w:tc>
        <w:tc>
          <w:tcPr>
            <w:tcW w:w="1553" w:type="dxa"/>
            <w:tcBorders>
              <w:top w:val="nil"/>
              <w:left w:val="nil"/>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2028</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bl>
    <w:p w:rsidR="00167280" w:rsidRPr="00167280" w:rsidRDefault="00167280" w:rsidP="00167280">
      <w:pPr>
        <w:spacing w:after="0" w:line="14" w:lineRule="auto"/>
        <w:rPr>
          <w:rFonts w:asciiTheme="minorHAnsi" w:eastAsiaTheme="minorHAnsi" w:hAnsiTheme="minorHAnsi" w:cstheme="minorBidi"/>
          <w:lang w:eastAsia="en-US"/>
        </w:rPr>
      </w:pPr>
    </w:p>
    <w:tbl>
      <w:tblPr>
        <w:tblW w:w="10644" w:type="dxa"/>
        <w:tblInd w:w="-459" w:type="dxa"/>
        <w:tblLook w:val="04A0" w:firstRow="1" w:lastRow="0" w:firstColumn="1" w:lastColumn="0" w:noHBand="0" w:noVBand="1"/>
      </w:tblPr>
      <w:tblGrid>
        <w:gridCol w:w="536"/>
        <w:gridCol w:w="3433"/>
        <w:gridCol w:w="1510"/>
        <w:gridCol w:w="1559"/>
        <w:gridCol w:w="1560"/>
        <w:gridCol w:w="1553"/>
        <w:gridCol w:w="222"/>
        <w:gridCol w:w="271"/>
      </w:tblGrid>
      <w:tr w:rsidR="00167280" w:rsidRPr="00167280" w:rsidTr="00631C14">
        <w:trPr>
          <w:trHeight w:val="300"/>
          <w:tblHeader/>
        </w:trPr>
        <w:tc>
          <w:tcPr>
            <w:tcW w:w="5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w:t>
            </w:r>
          </w:p>
        </w:tc>
        <w:tc>
          <w:tcPr>
            <w:tcW w:w="3433" w:type="dxa"/>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5</w:t>
            </w:r>
          </w:p>
        </w:tc>
        <w:tc>
          <w:tcPr>
            <w:tcW w:w="1553" w:type="dxa"/>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6</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Всего по Программе</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84 685 857,47</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11 586 308,00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11 511 627,13</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61 587 922,34</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26 226 507,29</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9 191 959,43</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9 129 238,93</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7 905 308,93</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2 227 997,20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1 076 049,60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1 076 049,60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75 898,00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5</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6</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56 231 352,98</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1 318 298,97</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1 306 338,60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53 606 715,41</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7</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Подпрограмма 1,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53 449 361,81</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565 099,80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375 847,60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52 508 414,41</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8</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9</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1 088 602,20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544 972,20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355 720,00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187 910,00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10</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60 382,80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20 127,60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20 127,60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20 127,60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11</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12</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52 300 376,81</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52 300 376,81</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13</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Подпрограмма 2,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4 492 789,77</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1 504 760,17</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1 493 449,80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1 494 579,80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14</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15</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561 813,60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186 461,20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187 111,20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188 241,20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16</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17</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18</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3 930 976,17</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1 318 298,97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1 306 338,60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1 306 338,60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19</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Подпрограмма 3,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16 736 173,74</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5 978 392,78</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5 878 890,48</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4 878 890,48</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20</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21</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14 736 173,74</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4 978 392,78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4 878 890,48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4 878 890,48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22</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2 000 000,00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1 000 000,00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1 000 000,00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23</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lastRenderedPageBreak/>
              <w:t>24</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0,00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25</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Подпрограмма 4,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6 574 951,92</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2 393 861,84  </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2 619 245,84  </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xml:space="preserve">1 561 844,24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26</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27</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6 417 275,20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2 341 252,40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2 566 636,40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1 509 386,40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28</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157 676,72</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52 609,44</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52 609,44</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52 457,84</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29</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30</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31</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Подпрограмма 5,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2 776 272,18</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925 424,06</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925 424,06</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925 424,06</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32</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33</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2 766 334,50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922 111,50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922 111,50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922 111,50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34</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9 937,68</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3 312,56</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3 312,56</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3 312,56</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35</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36</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37</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Подпрограмма 6,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38</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39</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40</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41</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42</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37</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Отдельное мероприятие 1,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38</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39</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40</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41</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42</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43</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Отдельное мероприятие 2, всего</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656 308,05</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218 769,35</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218 769,35</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218 769,35</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44</w:t>
            </w:r>
          </w:p>
        </w:tc>
        <w:tc>
          <w:tcPr>
            <w:tcW w:w="9615" w:type="dxa"/>
            <w:gridSpan w:val="5"/>
            <w:tcBorders>
              <w:top w:val="single" w:sz="4" w:space="0" w:color="auto"/>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По источникам финансирования:</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45</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1. Бюджет города</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656 308,05</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218 769,35</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218 769,35</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218 769,35</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46</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2. Краевой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47</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3. Федеральный бюджет</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single" w:sz="4" w:space="0" w:color="auto"/>
              <w:bottom w:val="single" w:sz="4" w:space="0" w:color="auto"/>
              <w:right w:val="single" w:sz="4" w:space="0" w:color="auto"/>
            </w:tcBorders>
            <w:shd w:val="clear" w:color="000000" w:fill="FFFFFF"/>
            <w:noWrap/>
            <w:vAlign w:val="center"/>
            <w:hideMark/>
          </w:tcPr>
          <w:p w:rsidR="00167280" w:rsidRPr="00167280" w:rsidRDefault="00167280" w:rsidP="00167280">
            <w:pPr>
              <w:spacing w:after="0" w:line="240" w:lineRule="auto"/>
              <w:jc w:val="center"/>
              <w:rPr>
                <w:rFonts w:ascii="Times New Roman" w:hAnsi="Times New Roman"/>
                <w:color w:val="000000"/>
              </w:rPr>
            </w:pPr>
            <w:r w:rsidRPr="00167280">
              <w:rPr>
                <w:rFonts w:ascii="Times New Roman" w:hAnsi="Times New Roman"/>
                <w:color w:val="000000"/>
              </w:rPr>
              <w:t>48</w:t>
            </w:r>
          </w:p>
        </w:tc>
        <w:tc>
          <w:tcPr>
            <w:tcW w:w="343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4. Внебюджетные источники</w:t>
            </w:r>
          </w:p>
        </w:tc>
        <w:tc>
          <w:tcPr>
            <w:tcW w:w="151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9"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60"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1553" w:type="dxa"/>
            <w:tcBorders>
              <w:top w:val="nil"/>
              <w:left w:val="nil"/>
              <w:bottom w:val="single" w:sz="4" w:space="0" w:color="auto"/>
              <w:right w:val="single" w:sz="4" w:space="0" w:color="auto"/>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0,00</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3433"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1510"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1559"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1560"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1553"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300"/>
        </w:trPr>
        <w:tc>
          <w:tcPr>
            <w:tcW w:w="536" w:type="dxa"/>
            <w:tcBorders>
              <w:top w:val="nil"/>
              <w:left w:val="nil"/>
              <w:bottom w:val="nil"/>
              <w:right w:val="nil"/>
            </w:tcBorders>
            <w:shd w:val="clear" w:color="000000" w:fill="FFFFFF"/>
            <w:noWrap/>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3433"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rPr>
                <w:rFonts w:ascii="Times New Roman" w:hAnsi="Times New Roman"/>
                <w:color w:val="000000"/>
              </w:rPr>
            </w:pPr>
            <w:r w:rsidRPr="00167280">
              <w:rPr>
                <w:rFonts w:ascii="Times New Roman" w:hAnsi="Times New Roman"/>
                <w:color w:val="000000"/>
              </w:rPr>
              <w:t> </w:t>
            </w:r>
          </w:p>
        </w:tc>
        <w:tc>
          <w:tcPr>
            <w:tcW w:w="1510"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1559"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1560"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1553" w:type="dxa"/>
            <w:tcBorders>
              <w:top w:val="nil"/>
              <w:left w:val="nil"/>
              <w:bottom w:val="nil"/>
              <w:right w:val="nil"/>
            </w:tcBorders>
            <w:shd w:val="clear" w:color="000000" w:fill="FFFFFF"/>
            <w:vAlign w:val="center"/>
            <w:hideMark/>
          </w:tcPr>
          <w:p w:rsidR="00167280" w:rsidRPr="00167280" w:rsidRDefault="00167280" w:rsidP="00167280">
            <w:pPr>
              <w:spacing w:after="0" w:line="240" w:lineRule="auto"/>
              <w:jc w:val="right"/>
              <w:rPr>
                <w:rFonts w:ascii="Times New Roman" w:hAnsi="Times New Roman"/>
                <w:color w:val="000000"/>
              </w:rPr>
            </w:pPr>
            <w:r w:rsidRPr="00167280">
              <w:rPr>
                <w:rFonts w:ascii="Times New Roman" w:hAnsi="Times New Roman"/>
                <w:color w:val="000000"/>
              </w:rPr>
              <w:t> </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r w:rsidR="00167280" w:rsidRPr="00167280" w:rsidTr="00631C14">
        <w:trPr>
          <w:trHeight w:val="1320"/>
        </w:trPr>
        <w:tc>
          <w:tcPr>
            <w:tcW w:w="10151" w:type="dxa"/>
            <w:gridSpan w:val="6"/>
            <w:tcBorders>
              <w:top w:val="nil"/>
              <w:left w:val="nil"/>
              <w:bottom w:val="nil"/>
              <w:right w:val="nil"/>
            </w:tcBorders>
            <w:shd w:val="clear" w:color="000000" w:fill="FFFFFF"/>
            <w:hideMark/>
          </w:tcPr>
          <w:p w:rsidR="00167280" w:rsidRPr="00167280" w:rsidRDefault="00167280" w:rsidP="00167280">
            <w:pPr>
              <w:spacing w:after="0" w:line="240" w:lineRule="auto"/>
              <w:rPr>
                <w:rFonts w:ascii="Times New Roman" w:hAnsi="Times New Roman"/>
                <w:color w:val="000000"/>
                <w:sz w:val="28"/>
                <w:szCs w:val="28"/>
              </w:rPr>
            </w:pPr>
            <w:r w:rsidRPr="00167280">
              <w:rPr>
                <w:rFonts w:ascii="Times New Roman" w:hAnsi="Times New Roman"/>
                <w:color w:val="000000"/>
                <w:sz w:val="28"/>
                <w:szCs w:val="28"/>
              </w:rPr>
              <w:t>* С учетом дополнительно планируемых к привлечению средств из внебюдже</w:t>
            </w:r>
            <w:r w:rsidRPr="00167280">
              <w:rPr>
                <w:rFonts w:ascii="Times New Roman" w:hAnsi="Times New Roman"/>
                <w:color w:val="000000"/>
                <w:sz w:val="28"/>
                <w:szCs w:val="28"/>
              </w:rPr>
              <w:t>т</w:t>
            </w:r>
            <w:r w:rsidRPr="00167280">
              <w:rPr>
                <w:rFonts w:ascii="Times New Roman" w:hAnsi="Times New Roman"/>
                <w:color w:val="000000"/>
                <w:sz w:val="28"/>
                <w:szCs w:val="28"/>
              </w:rPr>
              <w:t>ных источников.</w:t>
            </w:r>
          </w:p>
        </w:tc>
        <w:tc>
          <w:tcPr>
            <w:tcW w:w="222" w:type="dxa"/>
            <w:vAlign w:val="center"/>
            <w:hideMark/>
          </w:tcPr>
          <w:p w:rsidR="00167280" w:rsidRPr="00167280" w:rsidRDefault="00167280" w:rsidP="00167280">
            <w:pPr>
              <w:spacing w:after="0" w:line="240" w:lineRule="auto"/>
              <w:rPr>
                <w:rFonts w:ascii="Times New Roman" w:hAnsi="Times New Roman"/>
                <w:sz w:val="20"/>
                <w:szCs w:val="20"/>
              </w:rPr>
            </w:pPr>
          </w:p>
        </w:tc>
        <w:tc>
          <w:tcPr>
            <w:tcW w:w="271" w:type="dxa"/>
            <w:vAlign w:val="center"/>
            <w:hideMark/>
          </w:tcPr>
          <w:p w:rsidR="00167280" w:rsidRPr="00167280" w:rsidRDefault="00167280" w:rsidP="00167280">
            <w:pPr>
              <w:spacing w:after="0" w:line="240" w:lineRule="auto"/>
              <w:rPr>
                <w:rFonts w:ascii="Times New Roman" w:hAnsi="Times New Roman"/>
                <w:sz w:val="20"/>
                <w:szCs w:val="20"/>
              </w:rPr>
            </w:pPr>
          </w:p>
        </w:tc>
      </w:tr>
    </w:tbl>
    <w:p w:rsidR="00167280" w:rsidRPr="00167280" w:rsidRDefault="00167280" w:rsidP="00167280">
      <w:pPr>
        <w:rPr>
          <w:rFonts w:asciiTheme="minorHAnsi" w:eastAsiaTheme="minorHAnsi" w:hAnsiTheme="minorHAnsi" w:cstheme="minorBidi"/>
          <w:lang w:eastAsia="en-US"/>
        </w:rPr>
      </w:pPr>
    </w:p>
    <w:p w:rsidR="003D7B64" w:rsidRPr="009D7F6B" w:rsidRDefault="003D7B64" w:rsidP="009D7F6B">
      <w:pPr>
        <w:jc w:val="right"/>
        <w:rPr>
          <w:rFonts w:ascii="Times New Roman" w:hAnsi="Times New Roman"/>
          <w:sz w:val="30"/>
          <w:szCs w:val="30"/>
        </w:rPr>
      </w:pPr>
    </w:p>
    <w:sectPr w:rsidR="003D7B64" w:rsidRPr="009D7F6B" w:rsidSect="004F5979">
      <w:headerReference w:type="default" r:id="rId85"/>
      <w:pgSz w:w="11906" w:h="16838"/>
      <w:pgMar w:top="1134" w:right="850" w:bottom="1134" w:left="1701" w:header="708" w:footer="708" w:gutter="0"/>
      <w:pgNumType w:start="1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64" w:rsidRDefault="003D7B64" w:rsidP="002744B4">
      <w:pPr>
        <w:spacing w:after="0" w:line="240" w:lineRule="auto"/>
      </w:pPr>
      <w:r>
        <w:separator/>
      </w:r>
    </w:p>
  </w:endnote>
  <w:endnote w:type="continuationSeparator" w:id="0">
    <w:p w:rsidR="003D7B64" w:rsidRDefault="003D7B64" w:rsidP="0027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64" w:rsidRDefault="003D7B64" w:rsidP="002744B4">
      <w:pPr>
        <w:spacing w:after="0" w:line="240" w:lineRule="auto"/>
      </w:pPr>
      <w:r>
        <w:separator/>
      </w:r>
    </w:p>
  </w:footnote>
  <w:footnote w:type="continuationSeparator" w:id="0">
    <w:p w:rsidR="003D7B64" w:rsidRDefault="003D7B64" w:rsidP="00274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72577433"/>
      <w:docPartObj>
        <w:docPartGallery w:val="Page Numbers (Top of Page)"/>
        <w:docPartUnique/>
      </w:docPartObj>
    </w:sdtPr>
    <w:sdtEndPr>
      <w:rPr>
        <w:sz w:val="24"/>
        <w:szCs w:val="24"/>
      </w:rPr>
    </w:sdtEndPr>
    <w:sdtContent>
      <w:p w:rsidR="003D7B64" w:rsidRPr="0013191D" w:rsidRDefault="003D7B64" w:rsidP="0013191D">
        <w:pPr>
          <w:pStyle w:val="a6"/>
          <w:jc w:val="center"/>
          <w:rPr>
            <w:rFonts w:ascii="Times New Roman" w:hAnsi="Times New Roman"/>
            <w:sz w:val="24"/>
            <w:szCs w:val="24"/>
          </w:rPr>
        </w:pPr>
        <w:r w:rsidRPr="0013191D">
          <w:rPr>
            <w:rFonts w:ascii="Times New Roman" w:hAnsi="Times New Roman"/>
            <w:sz w:val="24"/>
            <w:szCs w:val="24"/>
          </w:rPr>
          <w:fldChar w:fldCharType="begin"/>
        </w:r>
        <w:r w:rsidRPr="0013191D">
          <w:rPr>
            <w:rFonts w:ascii="Times New Roman" w:hAnsi="Times New Roman"/>
            <w:sz w:val="24"/>
            <w:szCs w:val="24"/>
          </w:rPr>
          <w:instrText>PAGE   \* MERGEFORMAT</w:instrText>
        </w:r>
        <w:r w:rsidRPr="0013191D">
          <w:rPr>
            <w:rFonts w:ascii="Times New Roman" w:hAnsi="Times New Roman"/>
            <w:sz w:val="24"/>
            <w:szCs w:val="24"/>
          </w:rPr>
          <w:fldChar w:fldCharType="separate"/>
        </w:r>
        <w:r w:rsidR="00E87659">
          <w:rPr>
            <w:rFonts w:ascii="Times New Roman" w:hAnsi="Times New Roman"/>
            <w:noProof/>
            <w:sz w:val="24"/>
            <w:szCs w:val="24"/>
          </w:rPr>
          <w:t>45</w:t>
        </w:r>
        <w:r w:rsidRPr="0013191D">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44708"/>
      <w:docPartObj>
        <w:docPartGallery w:val="Page Numbers (Top of Page)"/>
        <w:docPartUnique/>
      </w:docPartObj>
    </w:sdtPr>
    <w:sdtEndPr>
      <w:rPr>
        <w:rFonts w:ascii="Times New Roman" w:hAnsi="Times New Roman"/>
        <w:sz w:val="24"/>
        <w:szCs w:val="24"/>
      </w:rPr>
    </w:sdtEndPr>
    <w:sdtContent>
      <w:p w:rsidR="003D7B64" w:rsidRPr="00571278" w:rsidRDefault="003D7B64" w:rsidP="009D7F6B">
        <w:pPr>
          <w:pStyle w:val="a6"/>
          <w:jc w:val="center"/>
          <w:rPr>
            <w:rFonts w:ascii="Times New Roman" w:hAnsi="Times New Roman"/>
            <w:sz w:val="24"/>
            <w:szCs w:val="24"/>
          </w:rPr>
        </w:pPr>
        <w:r w:rsidRPr="00571278">
          <w:rPr>
            <w:rFonts w:ascii="Times New Roman" w:hAnsi="Times New Roman"/>
            <w:sz w:val="24"/>
            <w:szCs w:val="24"/>
          </w:rPr>
          <w:fldChar w:fldCharType="begin"/>
        </w:r>
        <w:r w:rsidRPr="00571278">
          <w:rPr>
            <w:rFonts w:ascii="Times New Roman" w:hAnsi="Times New Roman"/>
            <w:sz w:val="24"/>
            <w:szCs w:val="24"/>
          </w:rPr>
          <w:instrText>PAGE   \* MERGEFORMAT</w:instrText>
        </w:r>
        <w:r w:rsidRPr="00571278">
          <w:rPr>
            <w:rFonts w:ascii="Times New Roman" w:hAnsi="Times New Roman"/>
            <w:sz w:val="24"/>
            <w:szCs w:val="24"/>
          </w:rPr>
          <w:fldChar w:fldCharType="separate"/>
        </w:r>
        <w:r w:rsidR="00E87659">
          <w:rPr>
            <w:rFonts w:ascii="Times New Roman" w:hAnsi="Times New Roman"/>
            <w:noProof/>
            <w:sz w:val="24"/>
            <w:szCs w:val="24"/>
          </w:rPr>
          <w:t>83</w:t>
        </w:r>
        <w:r w:rsidRPr="00571278">
          <w:rPr>
            <w:rFonts w:ascii="Times New Roman" w:hAnsi="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879552"/>
      <w:docPartObj>
        <w:docPartGallery w:val="Page Numbers (Top of Page)"/>
        <w:docPartUnique/>
      </w:docPartObj>
    </w:sdtPr>
    <w:sdtEndPr>
      <w:rPr>
        <w:rFonts w:ascii="Times New Roman" w:hAnsi="Times New Roman"/>
      </w:rPr>
    </w:sdtEndPr>
    <w:sdtContent>
      <w:p w:rsidR="004E4CA8" w:rsidRPr="004E4CA8" w:rsidRDefault="004F5979">
        <w:pPr>
          <w:pStyle w:val="a6"/>
          <w:jc w:val="center"/>
          <w:rPr>
            <w:rFonts w:ascii="Times New Roman" w:hAnsi="Times New Roman"/>
          </w:rPr>
        </w:pPr>
        <w:r w:rsidRPr="004E4CA8">
          <w:rPr>
            <w:rFonts w:ascii="Times New Roman" w:hAnsi="Times New Roman"/>
          </w:rPr>
          <w:fldChar w:fldCharType="begin"/>
        </w:r>
        <w:r w:rsidRPr="004E4CA8">
          <w:rPr>
            <w:rFonts w:ascii="Times New Roman" w:hAnsi="Times New Roman"/>
          </w:rPr>
          <w:instrText>PAGE   \* MERGEFORMAT</w:instrText>
        </w:r>
        <w:r w:rsidRPr="004E4CA8">
          <w:rPr>
            <w:rFonts w:ascii="Times New Roman" w:hAnsi="Times New Roman"/>
          </w:rPr>
          <w:fldChar w:fldCharType="separate"/>
        </w:r>
        <w:r w:rsidR="00E87659">
          <w:rPr>
            <w:rFonts w:ascii="Times New Roman" w:hAnsi="Times New Roman"/>
            <w:noProof/>
          </w:rPr>
          <w:t>176</w:t>
        </w:r>
        <w:r w:rsidRPr="004E4CA8">
          <w:rPr>
            <w:rFonts w:ascii="Times New Roman" w:hAnsi="Times New Roman"/>
          </w:rPr>
          <w:fldChar w:fldCharType="end"/>
        </w:r>
      </w:p>
    </w:sdtContent>
  </w:sdt>
  <w:p w:rsidR="004E4CA8" w:rsidRDefault="00E876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D3EBA"/>
    <w:multiLevelType w:val="hybridMultilevel"/>
    <w:tmpl w:val="EEF01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7C670B"/>
    <w:multiLevelType w:val="hybridMultilevel"/>
    <w:tmpl w:val="1FC4E5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AD6FD1"/>
    <w:multiLevelType w:val="hybridMultilevel"/>
    <w:tmpl w:val="1D8609A2"/>
    <w:lvl w:ilvl="0" w:tplc="9CBC767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18F1412"/>
    <w:multiLevelType w:val="hybridMultilevel"/>
    <w:tmpl w:val="C7E2ACEC"/>
    <w:lvl w:ilvl="0" w:tplc="32381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846364D"/>
    <w:multiLevelType w:val="hybridMultilevel"/>
    <w:tmpl w:val="95CC4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F9"/>
    <w:rsid w:val="00000D86"/>
    <w:rsid w:val="000020B6"/>
    <w:rsid w:val="000044FB"/>
    <w:rsid w:val="00007840"/>
    <w:rsid w:val="000100C5"/>
    <w:rsid w:val="0001090F"/>
    <w:rsid w:val="00010AF2"/>
    <w:rsid w:val="00010F04"/>
    <w:rsid w:val="00011A03"/>
    <w:rsid w:val="00012102"/>
    <w:rsid w:val="00012412"/>
    <w:rsid w:val="00012F6C"/>
    <w:rsid w:val="00012F79"/>
    <w:rsid w:val="0001343B"/>
    <w:rsid w:val="000136C5"/>
    <w:rsid w:val="0001379F"/>
    <w:rsid w:val="00013EAB"/>
    <w:rsid w:val="00013F89"/>
    <w:rsid w:val="00014BFF"/>
    <w:rsid w:val="000154B7"/>
    <w:rsid w:val="00015678"/>
    <w:rsid w:val="00016024"/>
    <w:rsid w:val="000173F3"/>
    <w:rsid w:val="0002038F"/>
    <w:rsid w:val="000215A7"/>
    <w:rsid w:val="000227FC"/>
    <w:rsid w:val="00025DF9"/>
    <w:rsid w:val="00026089"/>
    <w:rsid w:val="00031424"/>
    <w:rsid w:val="0003159F"/>
    <w:rsid w:val="00031680"/>
    <w:rsid w:val="00031A79"/>
    <w:rsid w:val="00031B28"/>
    <w:rsid w:val="000320D9"/>
    <w:rsid w:val="000321A9"/>
    <w:rsid w:val="0003356F"/>
    <w:rsid w:val="00033F2C"/>
    <w:rsid w:val="0003619C"/>
    <w:rsid w:val="00037127"/>
    <w:rsid w:val="00037999"/>
    <w:rsid w:val="00041B78"/>
    <w:rsid w:val="00043FAB"/>
    <w:rsid w:val="0004482A"/>
    <w:rsid w:val="0004561E"/>
    <w:rsid w:val="0004724D"/>
    <w:rsid w:val="00047DA1"/>
    <w:rsid w:val="000519DD"/>
    <w:rsid w:val="00052C2B"/>
    <w:rsid w:val="000548FE"/>
    <w:rsid w:val="00056B1A"/>
    <w:rsid w:val="00057158"/>
    <w:rsid w:val="000602FF"/>
    <w:rsid w:val="000604C1"/>
    <w:rsid w:val="00060F76"/>
    <w:rsid w:val="00061B00"/>
    <w:rsid w:val="0006265D"/>
    <w:rsid w:val="00064209"/>
    <w:rsid w:val="000645AF"/>
    <w:rsid w:val="00064DAD"/>
    <w:rsid w:val="000650F7"/>
    <w:rsid w:val="00065754"/>
    <w:rsid w:val="00065D0C"/>
    <w:rsid w:val="00065E45"/>
    <w:rsid w:val="000672FB"/>
    <w:rsid w:val="000678F6"/>
    <w:rsid w:val="00070771"/>
    <w:rsid w:val="00070CA8"/>
    <w:rsid w:val="00071AF4"/>
    <w:rsid w:val="0007288E"/>
    <w:rsid w:val="0007356D"/>
    <w:rsid w:val="0007363B"/>
    <w:rsid w:val="000736AB"/>
    <w:rsid w:val="00073E2E"/>
    <w:rsid w:val="00074552"/>
    <w:rsid w:val="000753FF"/>
    <w:rsid w:val="00076E57"/>
    <w:rsid w:val="000770D1"/>
    <w:rsid w:val="000803A5"/>
    <w:rsid w:val="00081138"/>
    <w:rsid w:val="00081446"/>
    <w:rsid w:val="00081474"/>
    <w:rsid w:val="00081481"/>
    <w:rsid w:val="000824E6"/>
    <w:rsid w:val="000838C3"/>
    <w:rsid w:val="0008452A"/>
    <w:rsid w:val="0008674C"/>
    <w:rsid w:val="00087E53"/>
    <w:rsid w:val="000907D0"/>
    <w:rsid w:val="00090DF6"/>
    <w:rsid w:val="000912DD"/>
    <w:rsid w:val="000920DA"/>
    <w:rsid w:val="00094B96"/>
    <w:rsid w:val="00095A9A"/>
    <w:rsid w:val="000975DE"/>
    <w:rsid w:val="00097B4B"/>
    <w:rsid w:val="00097C88"/>
    <w:rsid w:val="000A0AED"/>
    <w:rsid w:val="000A1AA8"/>
    <w:rsid w:val="000A2E3A"/>
    <w:rsid w:val="000A2F05"/>
    <w:rsid w:val="000A48CA"/>
    <w:rsid w:val="000A4ACA"/>
    <w:rsid w:val="000A5215"/>
    <w:rsid w:val="000A58EC"/>
    <w:rsid w:val="000A75A5"/>
    <w:rsid w:val="000B045E"/>
    <w:rsid w:val="000B058B"/>
    <w:rsid w:val="000B2351"/>
    <w:rsid w:val="000B29BB"/>
    <w:rsid w:val="000B2CDB"/>
    <w:rsid w:val="000B2D08"/>
    <w:rsid w:val="000B3BDF"/>
    <w:rsid w:val="000B3E0A"/>
    <w:rsid w:val="000B524F"/>
    <w:rsid w:val="000B5CF3"/>
    <w:rsid w:val="000B6755"/>
    <w:rsid w:val="000B6BD1"/>
    <w:rsid w:val="000B7CA7"/>
    <w:rsid w:val="000C11E9"/>
    <w:rsid w:val="000C1227"/>
    <w:rsid w:val="000C1828"/>
    <w:rsid w:val="000C1DD8"/>
    <w:rsid w:val="000C266C"/>
    <w:rsid w:val="000C30FA"/>
    <w:rsid w:val="000C324E"/>
    <w:rsid w:val="000C3AB5"/>
    <w:rsid w:val="000C43FD"/>
    <w:rsid w:val="000C4AE3"/>
    <w:rsid w:val="000C525B"/>
    <w:rsid w:val="000C5A8A"/>
    <w:rsid w:val="000C6005"/>
    <w:rsid w:val="000C6E77"/>
    <w:rsid w:val="000C712D"/>
    <w:rsid w:val="000C7924"/>
    <w:rsid w:val="000D00CA"/>
    <w:rsid w:val="000D088C"/>
    <w:rsid w:val="000D14A9"/>
    <w:rsid w:val="000D21E0"/>
    <w:rsid w:val="000D3505"/>
    <w:rsid w:val="000D3970"/>
    <w:rsid w:val="000D3DD8"/>
    <w:rsid w:val="000D6239"/>
    <w:rsid w:val="000E05AD"/>
    <w:rsid w:val="000E0D81"/>
    <w:rsid w:val="000E2265"/>
    <w:rsid w:val="000E2F02"/>
    <w:rsid w:val="000E3238"/>
    <w:rsid w:val="000E48F4"/>
    <w:rsid w:val="000E4F7F"/>
    <w:rsid w:val="000E575F"/>
    <w:rsid w:val="000E601F"/>
    <w:rsid w:val="000E6345"/>
    <w:rsid w:val="000E63C6"/>
    <w:rsid w:val="000E65C7"/>
    <w:rsid w:val="000E7EC7"/>
    <w:rsid w:val="000F0D36"/>
    <w:rsid w:val="000F19DE"/>
    <w:rsid w:val="000F27B6"/>
    <w:rsid w:val="000F47F5"/>
    <w:rsid w:val="000F509A"/>
    <w:rsid w:val="000F584A"/>
    <w:rsid w:val="000F5B28"/>
    <w:rsid w:val="000F6198"/>
    <w:rsid w:val="000F69F1"/>
    <w:rsid w:val="000F6F0F"/>
    <w:rsid w:val="000F74F1"/>
    <w:rsid w:val="000F76B8"/>
    <w:rsid w:val="0010056A"/>
    <w:rsid w:val="001018BF"/>
    <w:rsid w:val="00101E39"/>
    <w:rsid w:val="00102579"/>
    <w:rsid w:val="00103842"/>
    <w:rsid w:val="00103FE1"/>
    <w:rsid w:val="001047C9"/>
    <w:rsid w:val="00105574"/>
    <w:rsid w:val="00106226"/>
    <w:rsid w:val="0010732D"/>
    <w:rsid w:val="00107670"/>
    <w:rsid w:val="00110002"/>
    <w:rsid w:val="001101F1"/>
    <w:rsid w:val="00111132"/>
    <w:rsid w:val="00113A5C"/>
    <w:rsid w:val="0011478B"/>
    <w:rsid w:val="00114EA4"/>
    <w:rsid w:val="0011544E"/>
    <w:rsid w:val="00115A5A"/>
    <w:rsid w:val="00117BC6"/>
    <w:rsid w:val="001208A4"/>
    <w:rsid w:val="001208F4"/>
    <w:rsid w:val="00120CC2"/>
    <w:rsid w:val="001217E2"/>
    <w:rsid w:val="00121A25"/>
    <w:rsid w:val="001221F4"/>
    <w:rsid w:val="00122F1B"/>
    <w:rsid w:val="00123D36"/>
    <w:rsid w:val="0012423C"/>
    <w:rsid w:val="0012535C"/>
    <w:rsid w:val="00125CD0"/>
    <w:rsid w:val="0012670C"/>
    <w:rsid w:val="0012752E"/>
    <w:rsid w:val="0013191D"/>
    <w:rsid w:val="00132373"/>
    <w:rsid w:val="00132935"/>
    <w:rsid w:val="001330FC"/>
    <w:rsid w:val="00133BF2"/>
    <w:rsid w:val="00134328"/>
    <w:rsid w:val="00134B7B"/>
    <w:rsid w:val="00136830"/>
    <w:rsid w:val="001373FC"/>
    <w:rsid w:val="00137D46"/>
    <w:rsid w:val="00141355"/>
    <w:rsid w:val="00142439"/>
    <w:rsid w:val="00142E9C"/>
    <w:rsid w:val="0014329C"/>
    <w:rsid w:val="00143E2A"/>
    <w:rsid w:val="001455DE"/>
    <w:rsid w:val="00146B1D"/>
    <w:rsid w:val="00146BBB"/>
    <w:rsid w:val="00147320"/>
    <w:rsid w:val="00147BC5"/>
    <w:rsid w:val="00150A26"/>
    <w:rsid w:val="00151DAB"/>
    <w:rsid w:val="001528E7"/>
    <w:rsid w:val="00152BAF"/>
    <w:rsid w:val="00152D97"/>
    <w:rsid w:val="00153642"/>
    <w:rsid w:val="00154D76"/>
    <w:rsid w:val="00156279"/>
    <w:rsid w:val="00156441"/>
    <w:rsid w:val="00160DF1"/>
    <w:rsid w:val="0016398F"/>
    <w:rsid w:val="00164EBC"/>
    <w:rsid w:val="00165750"/>
    <w:rsid w:val="00166088"/>
    <w:rsid w:val="00167280"/>
    <w:rsid w:val="00167418"/>
    <w:rsid w:val="00167E43"/>
    <w:rsid w:val="00170452"/>
    <w:rsid w:val="00170A98"/>
    <w:rsid w:val="001715C9"/>
    <w:rsid w:val="00171CD6"/>
    <w:rsid w:val="00174344"/>
    <w:rsid w:val="001746D2"/>
    <w:rsid w:val="00174DAA"/>
    <w:rsid w:val="0017551C"/>
    <w:rsid w:val="00175664"/>
    <w:rsid w:val="00176687"/>
    <w:rsid w:val="00180815"/>
    <w:rsid w:val="00180E1E"/>
    <w:rsid w:val="00182407"/>
    <w:rsid w:val="00184179"/>
    <w:rsid w:val="00185079"/>
    <w:rsid w:val="0018523F"/>
    <w:rsid w:val="00186E7C"/>
    <w:rsid w:val="00187688"/>
    <w:rsid w:val="001900D9"/>
    <w:rsid w:val="00190F02"/>
    <w:rsid w:val="001910A2"/>
    <w:rsid w:val="00192158"/>
    <w:rsid w:val="001930AB"/>
    <w:rsid w:val="00196B21"/>
    <w:rsid w:val="00196BAB"/>
    <w:rsid w:val="001972AE"/>
    <w:rsid w:val="001A1331"/>
    <w:rsid w:val="001A1628"/>
    <w:rsid w:val="001A5B73"/>
    <w:rsid w:val="001A5D32"/>
    <w:rsid w:val="001A638E"/>
    <w:rsid w:val="001A78E4"/>
    <w:rsid w:val="001B11A6"/>
    <w:rsid w:val="001B19C8"/>
    <w:rsid w:val="001B2143"/>
    <w:rsid w:val="001B27A0"/>
    <w:rsid w:val="001B2D0B"/>
    <w:rsid w:val="001B31DC"/>
    <w:rsid w:val="001B47D9"/>
    <w:rsid w:val="001B5E01"/>
    <w:rsid w:val="001B68CF"/>
    <w:rsid w:val="001B6D59"/>
    <w:rsid w:val="001B6FA2"/>
    <w:rsid w:val="001B7117"/>
    <w:rsid w:val="001C0757"/>
    <w:rsid w:val="001C1978"/>
    <w:rsid w:val="001C1D53"/>
    <w:rsid w:val="001C47A8"/>
    <w:rsid w:val="001C4919"/>
    <w:rsid w:val="001C4E99"/>
    <w:rsid w:val="001C5454"/>
    <w:rsid w:val="001C5736"/>
    <w:rsid w:val="001C58DD"/>
    <w:rsid w:val="001C6BB3"/>
    <w:rsid w:val="001C6C08"/>
    <w:rsid w:val="001C7479"/>
    <w:rsid w:val="001D0015"/>
    <w:rsid w:val="001D0B8C"/>
    <w:rsid w:val="001D115D"/>
    <w:rsid w:val="001D12E8"/>
    <w:rsid w:val="001D470C"/>
    <w:rsid w:val="001D5045"/>
    <w:rsid w:val="001D5A4A"/>
    <w:rsid w:val="001D644E"/>
    <w:rsid w:val="001D73A6"/>
    <w:rsid w:val="001D7BC0"/>
    <w:rsid w:val="001E0269"/>
    <w:rsid w:val="001E03BC"/>
    <w:rsid w:val="001E0BC6"/>
    <w:rsid w:val="001E0CC0"/>
    <w:rsid w:val="001E2233"/>
    <w:rsid w:val="001E2AFE"/>
    <w:rsid w:val="001E2C72"/>
    <w:rsid w:val="001E5706"/>
    <w:rsid w:val="001E70E5"/>
    <w:rsid w:val="001F00BD"/>
    <w:rsid w:val="001F061E"/>
    <w:rsid w:val="001F1C54"/>
    <w:rsid w:val="001F1D2D"/>
    <w:rsid w:val="001F2478"/>
    <w:rsid w:val="001F27A1"/>
    <w:rsid w:val="001F3D9B"/>
    <w:rsid w:val="001F4125"/>
    <w:rsid w:val="001F5624"/>
    <w:rsid w:val="001F57C9"/>
    <w:rsid w:val="001F5F86"/>
    <w:rsid w:val="001F6E03"/>
    <w:rsid w:val="001F7466"/>
    <w:rsid w:val="001F7981"/>
    <w:rsid w:val="002006BA"/>
    <w:rsid w:val="00201688"/>
    <w:rsid w:val="002038CD"/>
    <w:rsid w:val="00204359"/>
    <w:rsid w:val="00204D1C"/>
    <w:rsid w:val="00205956"/>
    <w:rsid w:val="0021057F"/>
    <w:rsid w:val="00211042"/>
    <w:rsid w:val="00211D91"/>
    <w:rsid w:val="002125D6"/>
    <w:rsid w:val="002130B0"/>
    <w:rsid w:val="00213CCE"/>
    <w:rsid w:val="00214252"/>
    <w:rsid w:val="002165A9"/>
    <w:rsid w:val="0021666D"/>
    <w:rsid w:val="002175C7"/>
    <w:rsid w:val="002177F0"/>
    <w:rsid w:val="00220FCA"/>
    <w:rsid w:val="00222C30"/>
    <w:rsid w:val="00222FE9"/>
    <w:rsid w:val="0022366F"/>
    <w:rsid w:val="002238FA"/>
    <w:rsid w:val="002248F2"/>
    <w:rsid w:val="00224A5E"/>
    <w:rsid w:val="00227B92"/>
    <w:rsid w:val="00227C18"/>
    <w:rsid w:val="00231076"/>
    <w:rsid w:val="002319E8"/>
    <w:rsid w:val="00231A73"/>
    <w:rsid w:val="002321F9"/>
    <w:rsid w:val="00233348"/>
    <w:rsid w:val="0023366E"/>
    <w:rsid w:val="00234A62"/>
    <w:rsid w:val="00236618"/>
    <w:rsid w:val="002372E4"/>
    <w:rsid w:val="0024055A"/>
    <w:rsid w:val="00240DDA"/>
    <w:rsid w:val="00242722"/>
    <w:rsid w:val="0024295E"/>
    <w:rsid w:val="0024320A"/>
    <w:rsid w:val="00243FBF"/>
    <w:rsid w:val="002452A4"/>
    <w:rsid w:val="00245EE8"/>
    <w:rsid w:val="0024616E"/>
    <w:rsid w:val="00247238"/>
    <w:rsid w:val="00247C6A"/>
    <w:rsid w:val="002502CE"/>
    <w:rsid w:val="00250F87"/>
    <w:rsid w:val="00251869"/>
    <w:rsid w:val="00251C25"/>
    <w:rsid w:val="00252464"/>
    <w:rsid w:val="00254501"/>
    <w:rsid w:val="0025505E"/>
    <w:rsid w:val="00255E75"/>
    <w:rsid w:val="002561B3"/>
    <w:rsid w:val="002561D9"/>
    <w:rsid w:val="002573D2"/>
    <w:rsid w:val="002579D1"/>
    <w:rsid w:val="002602C2"/>
    <w:rsid w:val="0026046D"/>
    <w:rsid w:val="0026070B"/>
    <w:rsid w:val="00261490"/>
    <w:rsid w:val="00263311"/>
    <w:rsid w:val="00263A63"/>
    <w:rsid w:val="002652D4"/>
    <w:rsid w:val="00265596"/>
    <w:rsid w:val="002677D1"/>
    <w:rsid w:val="00270220"/>
    <w:rsid w:val="002722D6"/>
    <w:rsid w:val="00273A39"/>
    <w:rsid w:val="00273CB9"/>
    <w:rsid w:val="002741B8"/>
    <w:rsid w:val="002744B4"/>
    <w:rsid w:val="0027478C"/>
    <w:rsid w:val="00274B2D"/>
    <w:rsid w:val="00277FCA"/>
    <w:rsid w:val="0028068D"/>
    <w:rsid w:val="002809F2"/>
    <w:rsid w:val="00281143"/>
    <w:rsid w:val="00281711"/>
    <w:rsid w:val="00281CE2"/>
    <w:rsid w:val="0028264F"/>
    <w:rsid w:val="0028278D"/>
    <w:rsid w:val="002827EE"/>
    <w:rsid w:val="00284326"/>
    <w:rsid w:val="002878C4"/>
    <w:rsid w:val="00290FA4"/>
    <w:rsid w:val="00292FB1"/>
    <w:rsid w:val="00293C6C"/>
    <w:rsid w:val="00296ED8"/>
    <w:rsid w:val="0029725B"/>
    <w:rsid w:val="00297923"/>
    <w:rsid w:val="00297BD9"/>
    <w:rsid w:val="00297E07"/>
    <w:rsid w:val="002A0CC0"/>
    <w:rsid w:val="002A2218"/>
    <w:rsid w:val="002A29A0"/>
    <w:rsid w:val="002A3FFD"/>
    <w:rsid w:val="002A67DB"/>
    <w:rsid w:val="002A6F29"/>
    <w:rsid w:val="002A70B7"/>
    <w:rsid w:val="002A7A25"/>
    <w:rsid w:val="002B3965"/>
    <w:rsid w:val="002B3D68"/>
    <w:rsid w:val="002B424A"/>
    <w:rsid w:val="002B48FB"/>
    <w:rsid w:val="002B5E71"/>
    <w:rsid w:val="002B6FFD"/>
    <w:rsid w:val="002B7118"/>
    <w:rsid w:val="002B72D1"/>
    <w:rsid w:val="002B752F"/>
    <w:rsid w:val="002B7F02"/>
    <w:rsid w:val="002C0DF8"/>
    <w:rsid w:val="002C1008"/>
    <w:rsid w:val="002C32FA"/>
    <w:rsid w:val="002C34FD"/>
    <w:rsid w:val="002C45B2"/>
    <w:rsid w:val="002C591E"/>
    <w:rsid w:val="002C6718"/>
    <w:rsid w:val="002C7711"/>
    <w:rsid w:val="002C7D66"/>
    <w:rsid w:val="002D2879"/>
    <w:rsid w:val="002D2EC1"/>
    <w:rsid w:val="002D31AF"/>
    <w:rsid w:val="002D531C"/>
    <w:rsid w:val="002D7304"/>
    <w:rsid w:val="002D7337"/>
    <w:rsid w:val="002D7A63"/>
    <w:rsid w:val="002E04B2"/>
    <w:rsid w:val="002E36D5"/>
    <w:rsid w:val="002E41DC"/>
    <w:rsid w:val="002E5F62"/>
    <w:rsid w:val="002E6021"/>
    <w:rsid w:val="002E78B5"/>
    <w:rsid w:val="002F1D97"/>
    <w:rsid w:val="002F1E98"/>
    <w:rsid w:val="002F259F"/>
    <w:rsid w:val="002F297B"/>
    <w:rsid w:val="002F35EA"/>
    <w:rsid w:val="002F6B99"/>
    <w:rsid w:val="002F7379"/>
    <w:rsid w:val="003002FD"/>
    <w:rsid w:val="003016BD"/>
    <w:rsid w:val="00302AF4"/>
    <w:rsid w:val="003047F8"/>
    <w:rsid w:val="00304862"/>
    <w:rsid w:val="00304ECB"/>
    <w:rsid w:val="00307EA8"/>
    <w:rsid w:val="0031196C"/>
    <w:rsid w:val="00311E8F"/>
    <w:rsid w:val="003120E1"/>
    <w:rsid w:val="003175D7"/>
    <w:rsid w:val="00320454"/>
    <w:rsid w:val="00322204"/>
    <w:rsid w:val="00322910"/>
    <w:rsid w:val="00322A84"/>
    <w:rsid w:val="00322E7A"/>
    <w:rsid w:val="0032361E"/>
    <w:rsid w:val="00323674"/>
    <w:rsid w:val="00324730"/>
    <w:rsid w:val="003250E7"/>
    <w:rsid w:val="003251D9"/>
    <w:rsid w:val="00325A02"/>
    <w:rsid w:val="00325BE8"/>
    <w:rsid w:val="00330D26"/>
    <w:rsid w:val="003313B7"/>
    <w:rsid w:val="00331D86"/>
    <w:rsid w:val="00331F48"/>
    <w:rsid w:val="0033236C"/>
    <w:rsid w:val="00332D50"/>
    <w:rsid w:val="00335715"/>
    <w:rsid w:val="00335F89"/>
    <w:rsid w:val="00336351"/>
    <w:rsid w:val="00337436"/>
    <w:rsid w:val="003405BB"/>
    <w:rsid w:val="003419B7"/>
    <w:rsid w:val="00342EBB"/>
    <w:rsid w:val="00343FBC"/>
    <w:rsid w:val="003440A1"/>
    <w:rsid w:val="00344374"/>
    <w:rsid w:val="00344B44"/>
    <w:rsid w:val="003455DA"/>
    <w:rsid w:val="003468B3"/>
    <w:rsid w:val="003475E4"/>
    <w:rsid w:val="00347DA3"/>
    <w:rsid w:val="003506B5"/>
    <w:rsid w:val="003516B5"/>
    <w:rsid w:val="003520C3"/>
    <w:rsid w:val="0035388F"/>
    <w:rsid w:val="00354A9E"/>
    <w:rsid w:val="003563A8"/>
    <w:rsid w:val="00356DC0"/>
    <w:rsid w:val="00357F20"/>
    <w:rsid w:val="00360131"/>
    <w:rsid w:val="003623CE"/>
    <w:rsid w:val="003629F3"/>
    <w:rsid w:val="003631B5"/>
    <w:rsid w:val="00364F9D"/>
    <w:rsid w:val="00367DAF"/>
    <w:rsid w:val="0037053A"/>
    <w:rsid w:val="00372B70"/>
    <w:rsid w:val="00373612"/>
    <w:rsid w:val="00373720"/>
    <w:rsid w:val="00374168"/>
    <w:rsid w:val="00375A4A"/>
    <w:rsid w:val="003766E0"/>
    <w:rsid w:val="003767FF"/>
    <w:rsid w:val="00376A79"/>
    <w:rsid w:val="00377199"/>
    <w:rsid w:val="003817E9"/>
    <w:rsid w:val="003828BC"/>
    <w:rsid w:val="003833D0"/>
    <w:rsid w:val="00383B9B"/>
    <w:rsid w:val="003849CD"/>
    <w:rsid w:val="00385786"/>
    <w:rsid w:val="00387106"/>
    <w:rsid w:val="0038716A"/>
    <w:rsid w:val="00387A21"/>
    <w:rsid w:val="00390CC3"/>
    <w:rsid w:val="00391D4E"/>
    <w:rsid w:val="0039272B"/>
    <w:rsid w:val="003940D5"/>
    <w:rsid w:val="0039492C"/>
    <w:rsid w:val="00394B81"/>
    <w:rsid w:val="003A0E19"/>
    <w:rsid w:val="003A1719"/>
    <w:rsid w:val="003A2141"/>
    <w:rsid w:val="003A3B3F"/>
    <w:rsid w:val="003A434F"/>
    <w:rsid w:val="003A5B06"/>
    <w:rsid w:val="003A6850"/>
    <w:rsid w:val="003B0B28"/>
    <w:rsid w:val="003B2370"/>
    <w:rsid w:val="003B5ED5"/>
    <w:rsid w:val="003B70EC"/>
    <w:rsid w:val="003B7580"/>
    <w:rsid w:val="003C12F3"/>
    <w:rsid w:val="003C2DE5"/>
    <w:rsid w:val="003C32CE"/>
    <w:rsid w:val="003C3777"/>
    <w:rsid w:val="003C3925"/>
    <w:rsid w:val="003C3C08"/>
    <w:rsid w:val="003C48DB"/>
    <w:rsid w:val="003C4E09"/>
    <w:rsid w:val="003C6BF4"/>
    <w:rsid w:val="003C7D0A"/>
    <w:rsid w:val="003D0655"/>
    <w:rsid w:val="003D0C9D"/>
    <w:rsid w:val="003D13DC"/>
    <w:rsid w:val="003D2A78"/>
    <w:rsid w:val="003D2DA4"/>
    <w:rsid w:val="003D399B"/>
    <w:rsid w:val="003D3C06"/>
    <w:rsid w:val="003D6B95"/>
    <w:rsid w:val="003D7B64"/>
    <w:rsid w:val="003D7E73"/>
    <w:rsid w:val="003E0BC5"/>
    <w:rsid w:val="003E1BA4"/>
    <w:rsid w:val="003E20C9"/>
    <w:rsid w:val="003E4227"/>
    <w:rsid w:val="003E4D41"/>
    <w:rsid w:val="003E56A2"/>
    <w:rsid w:val="003E6B43"/>
    <w:rsid w:val="003E7060"/>
    <w:rsid w:val="003E7851"/>
    <w:rsid w:val="003F0AB6"/>
    <w:rsid w:val="003F0B8A"/>
    <w:rsid w:val="003F0E70"/>
    <w:rsid w:val="003F0E87"/>
    <w:rsid w:val="003F1630"/>
    <w:rsid w:val="003F17C9"/>
    <w:rsid w:val="003F32B9"/>
    <w:rsid w:val="003F337F"/>
    <w:rsid w:val="003F44A8"/>
    <w:rsid w:val="003F4649"/>
    <w:rsid w:val="003F47D3"/>
    <w:rsid w:val="003F73B2"/>
    <w:rsid w:val="00400441"/>
    <w:rsid w:val="00402C75"/>
    <w:rsid w:val="00404219"/>
    <w:rsid w:val="004042A6"/>
    <w:rsid w:val="00404C7D"/>
    <w:rsid w:val="00405DC5"/>
    <w:rsid w:val="0040720C"/>
    <w:rsid w:val="0040797F"/>
    <w:rsid w:val="004101AA"/>
    <w:rsid w:val="00410818"/>
    <w:rsid w:val="004118BB"/>
    <w:rsid w:val="00411C49"/>
    <w:rsid w:val="004126F3"/>
    <w:rsid w:val="00412D40"/>
    <w:rsid w:val="004138BA"/>
    <w:rsid w:val="00414BE0"/>
    <w:rsid w:val="00414D21"/>
    <w:rsid w:val="00414F43"/>
    <w:rsid w:val="00415396"/>
    <w:rsid w:val="00415430"/>
    <w:rsid w:val="00416655"/>
    <w:rsid w:val="00416E00"/>
    <w:rsid w:val="00416E5B"/>
    <w:rsid w:val="004170E1"/>
    <w:rsid w:val="00420438"/>
    <w:rsid w:val="0042090F"/>
    <w:rsid w:val="0042095C"/>
    <w:rsid w:val="00420CEB"/>
    <w:rsid w:val="00422603"/>
    <w:rsid w:val="00422BD2"/>
    <w:rsid w:val="00423674"/>
    <w:rsid w:val="00423939"/>
    <w:rsid w:val="00425DA0"/>
    <w:rsid w:val="0042635B"/>
    <w:rsid w:val="004276DB"/>
    <w:rsid w:val="00427F5E"/>
    <w:rsid w:val="004307F9"/>
    <w:rsid w:val="0043094A"/>
    <w:rsid w:val="00430DB2"/>
    <w:rsid w:val="004321C1"/>
    <w:rsid w:val="00432B55"/>
    <w:rsid w:val="004351A9"/>
    <w:rsid w:val="00435673"/>
    <w:rsid w:val="00436F04"/>
    <w:rsid w:val="00437764"/>
    <w:rsid w:val="0044046B"/>
    <w:rsid w:val="00441119"/>
    <w:rsid w:val="00441AAD"/>
    <w:rsid w:val="004435EF"/>
    <w:rsid w:val="004454FE"/>
    <w:rsid w:val="00447E98"/>
    <w:rsid w:val="00447ED2"/>
    <w:rsid w:val="00450190"/>
    <w:rsid w:val="0045126E"/>
    <w:rsid w:val="0045134E"/>
    <w:rsid w:val="00451D5B"/>
    <w:rsid w:val="0045285C"/>
    <w:rsid w:val="00454CF9"/>
    <w:rsid w:val="004558A4"/>
    <w:rsid w:val="00456697"/>
    <w:rsid w:val="0045686A"/>
    <w:rsid w:val="0046032B"/>
    <w:rsid w:val="004615B0"/>
    <w:rsid w:val="00461B09"/>
    <w:rsid w:val="00462489"/>
    <w:rsid w:val="004625A0"/>
    <w:rsid w:val="00462818"/>
    <w:rsid w:val="004629FB"/>
    <w:rsid w:val="004633B5"/>
    <w:rsid w:val="00463B98"/>
    <w:rsid w:val="00463C12"/>
    <w:rsid w:val="00464AAC"/>
    <w:rsid w:val="00465223"/>
    <w:rsid w:val="0046539A"/>
    <w:rsid w:val="00465729"/>
    <w:rsid w:val="00465DB5"/>
    <w:rsid w:val="00466A06"/>
    <w:rsid w:val="00466C9C"/>
    <w:rsid w:val="00470035"/>
    <w:rsid w:val="00470B49"/>
    <w:rsid w:val="00471589"/>
    <w:rsid w:val="004723BD"/>
    <w:rsid w:val="00472F34"/>
    <w:rsid w:val="00474159"/>
    <w:rsid w:val="00474415"/>
    <w:rsid w:val="00474F23"/>
    <w:rsid w:val="00475BF9"/>
    <w:rsid w:val="00475DD5"/>
    <w:rsid w:val="004765F0"/>
    <w:rsid w:val="0047786B"/>
    <w:rsid w:val="00477C28"/>
    <w:rsid w:val="0048098E"/>
    <w:rsid w:val="0048147D"/>
    <w:rsid w:val="00482DFA"/>
    <w:rsid w:val="00483806"/>
    <w:rsid w:val="00484C43"/>
    <w:rsid w:val="004852F1"/>
    <w:rsid w:val="004860F2"/>
    <w:rsid w:val="00486881"/>
    <w:rsid w:val="00487135"/>
    <w:rsid w:val="00487253"/>
    <w:rsid w:val="004875B9"/>
    <w:rsid w:val="004904A5"/>
    <w:rsid w:val="004904BF"/>
    <w:rsid w:val="0049098D"/>
    <w:rsid w:val="00493F92"/>
    <w:rsid w:val="00496389"/>
    <w:rsid w:val="004966A2"/>
    <w:rsid w:val="00496AA5"/>
    <w:rsid w:val="00496D02"/>
    <w:rsid w:val="0049700F"/>
    <w:rsid w:val="00497510"/>
    <w:rsid w:val="004A012C"/>
    <w:rsid w:val="004A130A"/>
    <w:rsid w:val="004A237A"/>
    <w:rsid w:val="004A243C"/>
    <w:rsid w:val="004A257D"/>
    <w:rsid w:val="004A2FFE"/>
    <w:rsid w:val="004A38F6"/>
    <w:rsid w:val="004A3991"/>
    <w:rsid w:val="004A530E"/>
    <w:rsid w:val="004A72B4"/>
    <w:rsid w:val="004A7B58"/>
    <w:rsid w:val="004A7E7F"/>
    <w:rsid w:val="004A7FE9"/>
    <w:rsid w:val="004B283D"/>
    <w:rsid w:val="004B3BC4"/>
    <w:rsid w:val="004B4486"/>
    <w:rsid w:val="004B51BF"/>
    <w:rsid w:val="004B5D45"/>
    <w:rsid w:val="004B686B"/>
    <w:rsid w:val="004B6A23"/>
    <w:rsid w:val="004B6DAB"/>
    <w:rsid w:val="004B785A"/>
    <w:rsid w:val="004C1314"/>
    <w:rsid w:val="004C21CA"/>
    <w:rsid w:val="004C2DA8"/>
    <w:rsid w:val="004C37C2"/>
    <w:rsid w:val="004C3EA5"/>
    <w:rsid w:val="004C4CBD"/>
    <w:rsid w:val="004C5E65"/>
    <w:rsid w:val="004C629D"/>
    <w:rsid w:val="004C6686"/>
    <w:rsid w:val="004C68F5"/>
    <w:rsid w:val="004C7209"/>
    <w:rsid w:val="004D1212"/>
    <w:rsid w:val="004D1905"/>
    <w:rsid w:val="004D3CBF"/>
    <w:rsid w:val="004D43A2"/>
    <w:rsid w:val="004D4CC9"/>
    <w:rsid w:val="004D5245"/>
    <w:rsid w:val="004D54CE"/>
    <w:rsid w:val="004D5500"/>
    <w:rsid w:val="004D559E"/>
    <w:rsid w:val="004D6FD1"/>
    <w:rsid w:val="004E0B06"/>
    <w:rsid w:val="004E148E"/>
    <w:rsid w:val="004E1CFF"/>
    <w:rsid w:val="004E1E51"/>
    <w:rsid w:val="004E21E5"/>
    <w:rsid w:val="004E25D9"/>
    <w:rsid w:val="004E29A3"/>
    <w:rsid w:val="004E3B32"/>
    <w:rsid w:val="004E4100"/>
    <w:rsid w:val="004E4A3B"/>
    <w:rsid w:val="004E5035"/>
    <w:rsid w:val="004E554D"/>
    <w:rsid w:val="004E5F9C"/>
    <w:rsid w:val="004F1173"/>
    <w:rsid w:val="004F176D"/>
    <w:rsid w:val="004F1B19"/>
    <w:rsid w:val="004F2A3D"/>
    <w:rsid w:val="004F54E6"/>
    <w:rsid w:val="004F5979"/>
    <w:rsid w:val="004F6233"/>
    <w:rsid w:val="004F6E94"/>
    <w:rsid w:val="004F75B8"/>
    <w:rsid w:val="00500E60"/>
    <w:rsid w:val="00500E91"/>
    <w:rsid w:val="005014BF"/>
    <w:rsid w:val="00501EAA"/>
    <w:rsid w:val="0050269A"/>
    <w:rsid w:val="00503F3C"/>
    <w:rsid w:val="00504E29"/>
    <w:rsid w:val="005054A9"/>
    <w:rsid w:val="005066BB"/>
    <w:rsid w:val="00511034"/>
    <w:rsid w:val="00511602"/>
    <w:rsid w:val="00511A10"/>
    <w:rsid w:val="00512D3F"/>
    <w:rsid w:val="00513607"/>
    <w:rsid w:val="0051370B"/>
    <w:rsid w:val="0051420E"/>
    <w:rsid w:val="00514AA9"/>
    <w:rsid w:val="00514E69"/>
    <w:rsid w:val="00515153"/>
    <w:rsid w:val="005157F5"/>
    <w:rsid w:val="00515C4E"/>
    <w:rsid w:val="00516D59"/>
    <w:rsid w:val="00517661"/>
    <w:rsid w:val="0052005F"/>
    <w:rsid w:val="00522377"/>
    <w:rsid w:val="00524430"/>
    <w:rsid w:val="00524E6D"/>
    <w:rsid w:val="005265FF"/>
    <w:rsid w:val="005268BB"/>
    <w:rsid w:val="00526BFA"/>
    <w:rsid w:val="00530754"/>
    <w:rsid w:val="005314CD"/>
    <w:rsid w:val="005336FE"/>
    <w:rsid w:val="00533C08"/>
    <w:rsid w:val="00534403"/>
    <w:rsid w:val="005345C3"/>
    <w:rsid w:val="00534BB3"/>
    <w:rsid w:val="0053509E"/>
    <w:rsid w:val="00535600"/>
    <w:rsid w:val="00535ACB"/>
    <w:rsid w:val="0053627A"/>
    <w:rsid w:val="00537A9F"/>
    <w:rsid w:val="00540A85"/>
    <w:rsid w:val="00540BD7"/>
    <w:rsid w:val="0054120C"/>
    <w:rsid w:val="005421BC"/>
    <w:rsid w:val="005426D5"/>
    <w:rsid w:val="0054508C"/>
    <w:rsid w:val="00546CBD"/>
    <w:rsid w:val="0054740D"/>
    <w:rsid w:val="005476EA"/>
    <w:rsid w:val="005527AE"/>
    <w:rsid w:val="005548D9"/>
    <w:rsid w:val="0055501A"/>
    <w:rsid w:val="00556705"/>
    <w:rsid w:val="00557210"/>
    <w:rsid w:val="00557274"/>
    <w:rsid w:val="005600CF"/>
    <w:rsid w:val="005613B7"/>
    <w:rsid w:val="0056273C"/>
    <w:rsid w:val="00564807"/>
    <w:rsid w:val="0056492B"/>
    <w:rsid w:val="00564B70"/>
    <w:rsid w:val="005664A8"/>
    <w:rsid w:val="00566DDE"/>
    <w:rsid w:val="005677B7"/>
    <w:rsid w:val="00567982"/>
    <w:rsid w:val="0057047E"/>
    <w:rsid w:val="00571A87"/>
    <w:rsid w:val="00571B74"/>
    <w:rsid w:val="00571EA0"/>
    <w:rsid w:val="005727FB"/>
    <w:rsid w:val="00572C3B"/>
    <w:rsid w:val="0057312C"/>
    <w:rsid w:val="00573F29"/>
    <w:rsid w:val="0057487D"/>
    <w:rsid w:val="00580863"/>
    <w:rsid w:val="00582E67"/>
    <w:rsid w:val="005835DD"/>
    <w:rsid w:val="00584121"/>
    <w:rsid w:val="0058425A"/>
    <w:rsid w:val="00584F04"/>
    <w:rsid w:val="0058506B"/>
    <w:rsid w:val="00585841"/>
    <w:rsid w:val="005863F5"/>
    <w:rsid w:val="00586FED"/>
    <w:rsid w:val="00590123"/>
    <w:rsid w:val="0059038C"/>
    <w:rsid w:val="00591C28"/>
    <w:rsid w:val="005922EF"/>
    <w:rsid w:val="00595500"/>
    <w:rsid w:val="005965C9"/>
    <w:rsid w:val="00596929"/>
    <w:rsid w:val="00596C70"/>
    <w:rsid w:val="005A0DB1"/>
    <w:rsid w:val="005A4A17"/>
    <w:rsid w:val="005A4A57"/>
    <w:rsid w:val="005A5333"/>
    <w:rsid w:val="005A79A6"/>
    <w:rsid w:val="005B02EE"/>
    <w:rsid w:val="005B087B"/>
    <w:rsid w:val="005B0CAE"/>
    <w:rsid w:val="005B4720"/>
    <w:rsid w:val="005B62F7"/>
    <w:rsid w:val="005C05D4"/>
    <w:rsid w:val="005C0948"/>
    <w:rsid w:val="005C1745"/>
    <w:rsid w:val="005C23BB"/>
    <w:rsid w:val="005C3656"/>
    <w:rsid w:val="005C389C"/>
    <w:rsid w:val="005C48E9"/>
    <w:rsid w:val="005C4E28"/>
    <w:rsid w:val="005C5137"/>
    <w:rsid w:val="005C679E"/>
    <w:rsid w:val="005D00A5"/>
    <w:rsid w:val="005D014D"/>
    <w:rsid w:val="005D087C"/>
    <w:rsid w:val="005D11E6"/>
    <w:rsid w:val="005D15F1"/>
    <w:rsid w:val="005D19FB"/>
    <w:rsid w:val="005D2353"/>
    <w:rsid w:val="005D2EFE"/>
    <w:rsid w:val="005D3546"/>
    <w:rsid w:val="005D3550"/>
    <w:rsid w:val="005D36C4"/>
    <w:rsid w:val="005D41EC"/>
    <w:rsid w:val="005D443D"/>
    <w:rsid w:val="005D47FE"/>
    <w:rsid w:val="005D665E"/>
    <w:rsid w:val="005D715F"/>
    <w:rsid w:val="005D7AA5"/>
    <w:rsid w:val="005E0E67"/>
    <w:rsid w:val="005E1208"/>
    <w:rsid w:val="005E16D3"/>
    <w:rsid w:val="005E296A"/>
    <w:rsid w:val="005E4955"/>
    <w:rsid w:val="005E5E53"/>
    <w:rsid w:val="005E7001"/>
    <w:rsid w:val="005E7987"/>
    <w:rsid w:val="005E7B38"/>
    <w:rsid w:val="005F0193"/>
    <w:rsid w:val="005F26C4"/>
    <w:rsid w:val="005F3CD8"/>
    <w:rsid w:val="005F5DDA"/>
    <w:rsid w:val="005F633A"/>
    <w:rsid w:val="005F6A1B"/>
    <w:rsid w:val="005F6E5D"/>
    <w:rsid w:val="005F7425"/>
    <w:rsid w:val="0060019F"/>
    <w:rsid w:val="0060091E"/>
    <w:rsid w:val="006011D9"/>
    <w:rsid w:val="00601329"/>
    <w:rsid w:val="00601537"/>
    <w:rsid w:val="00602F9F"/>
    <w:rsid w:val="0060370B"/>
    <w:rsid w:val="0060383E"/>
    <w:rsid w:val="00604749"/>
    <w:rsid w:val="00604E53"/>
    <w:rsid w:val="00604FA5"/>
    <w:rsid w:val="0060639B"/>
    <w:rsid w:val="00606B33"/>
    <w:rsid w:val="00607015"/>
    <w:rsid w:val="00610DE9"/>
    <w:rsid w:val="006110F2"/>
    <w:rsid w:val="006124C9"/>
    <w:rsid w:val="00612841"/>
    <w:rsid w:val="00612A30"/>
    <w:rsid w:val="006131A0"/>
    <w:rsid w:val="00613411"/>
    <w:rsid w:val="0061381E"/>
    <w:rsid w:val="00613D06"/>
    <w:rsid w:val="006142E9"/>
    <w:rsid w:val="006165DF"/>
    <w:rsid w:val="0061696E"/>
    <w:rsid w:val="00616992"/>
    <w:rsid w:val="00617030"/>
    <w:rsid w:val="006203C5"/>
    <w:rsid w:val="00621066"/>
    <w:rsid w:val="0062152D"/>
    <w:rsid w:val="0062404A"/>
    <w:rsid w:val="006243CA"/>
    <w:rsid w:val="00626E38"/>
    <w:rsid w:val="0062719A"/>
    <w:rsid w:val="006274EC"/>
    <w:rsid w:val="006306CC"/>
    <w:rsid w:val="0063135B"/>
    <w:rsid w:val="006321E5"/>
    <w:rsid w:val="0063268D"/>
    <w:rsid w:val="00633D57"/>
    <w:rsid w:val="006351CE"/>
    <w:rsid w:val="006362EF"/>
    <w:rsid w:val="00636419"/>
    <w:rsid w:val="00637987"/>
    <w:rsid w:val="0064075E"/>
    <w:rsid w:val="00642FF7"/>
    <w:rsid w:val="00645100"/>
    <w:rsid w:val="00646C40"/>
    <w:rsid w:val="00647611"/>
    <w:rsid w:val="0064763D"/>
    <w:rsid w:val="00647D42"/>
    <w:rsid w:val="0065069A"/>
    <w:rsid w:val="00650767"/>
    <w:rsid w:val="00650D74"/>
    <w:rsid w:val="006526EA"/>
    <w:rsid w:val="00652C65"/>
    <w:rsid w:val="00654471"/>
    <w:rsid w:val="0065463B"/>
    <w:rsid w:val="00654748"/>
    <w:rsid w:val="006548C7"/>
    <w:rsid w:val="00655420"/>
    <w:rsid w:val="0065546B"/>
    <w:rsid w:val="00655583"/>
    <w:rsid w:val="00655687"/>
    <w:rsid w:val="00655B9E"/>
    <w:rsid w:val="00656C43"/>
    <w:rsid w:val="0065726F"/>
    <w:rsid w:val="0066051E"/>
    <w:rsid w:val="00661211"/>
    <w:rsid w:val="00661562"/>
    <w:rsid w:val="00661D82"/>
    <w:rsid w:val="00662A92"/>
    <w:rsid w:val="00664F32"/>
    <w:rsid w:val="006656B4"/>
    <w:rsid w:val="0066579A"/>
    <w:rsid w:val="00665B7D"/>
    <w:rsid w:val="00667930"/>
    <w:rsid w:val="006723CB"/>
    <w:rsid w:val="006724A6"/>
    <w:rsid w:val="00672570"/>
    <w:rsid w:val="006732D2"/>
    <w:rsid w:val="00673A09"/>
    <w:rsid w:val="00673EFD"/>
    <w:rsid w:val="006757F8"/>
    <w:rsid w:val="00676AFC"/>
    <w:rsid w:val="0068028A"/>
    <w:rsid w:val="00681F0A"/>
    <w:rsid w:val="006826EC"/>
    <w:rsid w:val="0068369A"/>
    <w:rsid w:val="00683D2F"/>
    <w:rsid w:val="006853C7"/>
    <w:rsid w:val="006854B0"/>
    <w:rsid w:val="00685516"/>
    <w:rsid w:val="0068554E"/>
    <w:rsid w:val="00685DA6"/>
    <w:rsid w:val="006867C4"/>
    <w:rsid w:val="0068756C"/>
    <w:rsid w:val="00687615"/>
    <w:rsid w:val="00691D91"/>
    <w:rsid w:val="00692291"/>
    <w:rsid w:val="00692EF5"/>
    <w:rsid w:val="00694D17"/>
    <w:rsid w:val="0069520A"/>
    <w:rsid w:val="00697D25"/>
    <w:rsid w:val="006A004E"/>
    <w:rsid w:val="006A11F8"/>
    <w:rsid w:val="006A15A5"/>
    <w:rsid w:val="006A1C03"/>
    <w:rsid w:val="006A2F55"/>
    <w:rsid w:val="006A2FFE"/>
    <w:rsid w:val="006A3AA1"/>
    <w:rsid w:val="006A7BA9"/>
    <w:rsid w:val="006B1C2C"/>
    <w:rsid w:val="006B1E1A"/>
    <w:rsid w:val="006B25D4"/>
    <w:rsid w:val="006B2A4C"/>
    <w:rsid w:val="006B506C"/>
    <w:rsid w:val="006B5355"/>
    <w:rsid w:val="006B750E"/>
    <w:rsid w:val="006C0CB2"/>
    <w:rsid w:val="006C118B"/>
    <w:rsid w:val="006C16F8"/>
    <w:rsid w:val="006C23D5"/>
    <w:rsid w:val="006C2410"/>
    <w:rsid w:val="006C472B"/>
    <w:rsid w:val="006C51BB"/>
    <w:rsid w:val="006C5BB7"/>
    <w:rsid w:val="006C5E45"/>
    <w:rsid w:val="006C7B0C"/>
    <w:rsid w:val="006D0BBF"/>
    <w:rsid w:val="006D0EAB"/>
    <w:rsid w:val="006D2B83"/>
    <w:rsid w:val="006D2CD7"/>
    <w:rsid w:val="006D4901"/>
    <w:rsid w:val="006D4EF9"/>
    <w:rsid w:val="006D6544"/>
    <w:rsid w:val="006D7512"/>
    <w:rsid w:val="006E0322"/>
    <w:rsid w:val="006E12A2"/>
    <w:rsid w:val="006E1FCE"/>
    <w:rsid w:val="006E2CC2"/>
    <w:rsid w:val="006E2E9D"/>
    <w:rsid w:val="006E58C8"/>
    <w:rsid w:val="006E5BCF"/>
    <w:rsid w:val="006E5C29"/>
    <w:rsid w:val="006E61A5"/>
    <w:rsid w:val="006E66A2"/>
    <w:rsid w:val="006E694C"/>
    <w:rsid w:val="006F1A78"/>
    <w:rsid w:val="006F257E"/>
    <w:rsid w:val="006F2C62"/>
    <w:rsid w:val="006F3590"/>
    <w:rsid w:val="006F45A6"/>
    <w:rsid w:val="006F6D64"/>
    <w:rsid w:val="006F7521"/>
    <w:rsid w:val="007004FB"/>
    <w:rsid w:val="0070193D"/>
    <w:rsid w:val="00701971"/>
    <w:rsid w:val="007023F0"/>
    <w:rsid w:val="00702737"/>
    <w:rsid w:val="0070367E"/>
    <w:rsid w:val="00703F92"/>
    <w:rsid w:val="007076AF"/>
    <w:rsid w:val="007079A7"/>
    <w:rsid w:val="0071042B"/>
    <w:rsid w:val="00710482"/>
    <w:rsid w:val="00710DAA"/>
    <w:rsid w:val="00710F83"/>
    <w:rsid w:val="00712026"/>
    <w:rsid w:val="00712DF3"/>
    <w:rsid w:val="0071311F"/>
    <w:rsid w:val="00713A03"/>
    <w:rsid w:val="00713A7C"/>
    <w:rsid w:val="00713A9F"/>
    <w:rsid w:val="00714B04"/>
    <w:rsid w:val="00714DF4"/>
    <w:rsid w:val="0071557D"/>
    <w:rsid w:val="007162BD"/>
    <w:rsid w:val="0071663E"/>
    <w:rsid w:val="00716C1E"/>
    <w:rsid w:val="00721E34"/>
    <w:rsid w:val="00721FE6"/>
    <w:rsid w:val="0072289E"/>
    <w:rsid w:val="00722926"/>
    <w:rsid w:val="00723E04"/>
    <w:rsid w:val="00723F20"/>
    <w:rsid w:val="007250CF"/>
    <w:rsid w:val="00725A23"/>
    <w:rsid w:val="00725D79"/>
    <w:rsid w:val="00727344"/>
    <w:rsid w:val="00727633"/>
    <w:rsid w:val="00730369"/>
    <w:rsid w:val="007326FD"/>
    <w:rsid w:val="00733243"/>
    <w:rsid w:val="00733516"/>
    <w:rsid w:val="00733756"/>
    <w:rsid w:val="00735577"/>
    <w:rsid w:val="00741D33"/>
    <w:rsid w:val="00741F44"/>
    <w:rsid w:val="0074349B"/>
    <w:rsid w:val="00743D7D"/>
    <w:rsid w:val="00745530"/>
    <w:rsid w:val="00745531"/>
    <w:rsid w:val="00745CE2"/>
    <w:rsid w:val="0074608E"/>
    <w:rsid w:val="007463E7"/>
    <w:rsid w:val="00746637"/>
    <w:rsid w:val="00747B80"/>
    <w:rsid w:val="007518B9"/>
    <w:rsid w:val="00751B48"/>
    <w:rsid w:val="0075277D"/>
    <w:rsid w:val="007531CC"/>
    <w:rsid w:val="0075377E"/>
    <w:rsid w:val="00755DB9"/>
    <w:rsid w:val="00760EFF"/>
    <w:rsid w:val="00761EB7"/>
    <w:rsid w:val="00762196"/>
    <w:rsid w:val="0076437D"/>
    <w:rsid w:val="0076479F"/>
    <w:rsid w:val="00765EEA"/>
    <w:rsid w:val="00766C7E"/>
    <w:rsid w:val="0076730F"/>
    <w:rsid w:val="00767433"/>
    <w:rsid w:val="00772E97"/>
    <w:rsid w:val="00774383"/>
    <w:rsid w:val="00775291"/>
    <w:rsid w:val="0077542F"/>
    <w:rsid w:val="00776228"/>
    <w:rsid w:val="00776491"/>
    <w:rsid w:val="00780A8A"/>
    <w:rsid w:val="00781099"/>
    <w:rsid w:val="0078117C"/>
    <w:rsid w:val="00781319"/>
    <w:rsid w:val="00781A6A"/>
    <w:rsid w:val="007856D0"/>
    <w:rsid w:val="00785F4A"/>
    <w:rsid w:val="00785F84"/>
    <w:rsid w:val="00786A19"/>
    <w:rsid w:val="00786F23"/>
    <w:rsid w:val="007872BA"/>
    <w:rsid w:val="00790267"/>
    <w:rsid w:val="0079298D"/>
    <w:rsid w:val="00795C46"/>
    <w:rsid w:val="00796DFC"/>
    <w:rsid w:val="0079727C"/>
    <w:rsid w:val="007A12EC"/>
    <w:rsid w:val="007A274C"/>
    <w:rsid w:val="007A27CE"/>
    <w:rsid w:val="007A281F"/>
    <w:rsid w:val="007A2F0C"/>
    <w:rsid w:val="007A447D"/>
    <w:rsid w:val="007A5FCA"/>
    <w:rsid w:val="007A7969"/>
    <w:rsid w:val="007B3114"/>
    <w:rsid w:val="007B463F"/>
    <w:rsid w:val="007B5654"/>
    <w:rsid w:val="007B59AB"/>
    <w:rsid w:val="007B6AE3"/>
    <w:rsid w:val="007C0430"/>
    <w:rsid w:val="007C088E"/>
    <w:rsid w:val="007C0B52"/>
    <w:rsid w:val="007C2E64"/>
    <w:rsid w:val="007C397F"/>
    <w:rsid w:val="007C42EF"/>
    <w:rsid w:val="007C53B2"/>
    <w:rsid w:val="007C5E6F"/>
    <w:rsid w:val="007C6298"/>
    <w:rsid w:val="007C69D4"/>
    <w:rsid w:val="007C6FF4"/>
    <w:rsid w:val="007C788E"/>
    <w:rsid w:val="007D14B4"/>
    <w:rsid w:val="007D252A"/>
    <w:rsid w:val="007D69FE"/>
    <w:rsid w:val="007D6F6C"/>
    <w:rsid w:val="007D718B"/>
    <w:rsid w:val="007D7C92"/>
    <w:rsid w:val="007E13E1"/>
    <w:rsid w:val="007E2548"/>
    <w:rsid w:val="007E35BD"/>
    <w:rsid w:val="007E3C77"/>
    <w:rsid w:val="007E403F"/>
    <w:rsid w:val="007E4C52"/>
    <w:rsid w:val="007E53A6"/>
    <w:rsid w:val="007E60AE"/>
    <w:rsid w:val="007E67D5"/>
    <w:rsid w:val="007E7DC1"/>
    <w:rsid w:val="007F090D"/>
    <w:rsid w:val="007F1F1C"/>
    <w:rsid w:val="007F2032"/>
    <w:rsid w:val="007F2783"/>
    <w:rsid w:val="007F302E"/>
    <w:rsid w:val="007F54D7"/>
    <w:rsid w:val="007F571A"/>
    <w:rsid w:val="007F64FA"/>
    <w:rsid w:val="007F67D3"/>
    <w:rsid w:val="007F7808"/>
    <w:rsid w:val="007F7B2B"/>
    <w:rsid w:val="00800184"/>
    <w:rsid w:val="00800F6E"/>
    <w:rsid w:val="008022AE"/>
    <w:rsid w:val="00802D7B"/>
    <w:rsid w:val="008037CE"/>
    <w:rsid w:val="00803D16"/>
    <w:rsid w:val="00803DEE"/>
    <w:rsid w:val="008055CA"/>
    <w:rsid w:val="00805A71"/>
    <w:rsid w:val="00805D13"/>
    <w:rsid w:val="00806A1C"/>
    <w:rsid w:val="00807B82"/>
    <w:rsid w:val="008102DF"/>
    <w:rsid w:val="00810A2F"/>
    <w:rsid w:val="00810C61"/>
    <w:rsid w:val="008121D2"/>
    <w:rsid w:val="00815D27"/>
    <w:rsid w:val="00815E3F"/>
    <w:rsid w:val="00816DE9"/>
    <w:rsid w:val="00822034"/>
    <w:rsid w:val="0082227F"/>
    <w:rsid w:val="00822846"/>
    <w:rsid w:val="00823672"/>
    <w:rsid w:val="0082453F"/>
    <w:rsid w:val="0082549F"/>
    <w:rsid w:val="0082591A"/>
    <w:rsid w:val="0082741F"/>
    <w:rsid w:val="00830244"/>
    <w:rsid w:val="00830374"/>
    <w:rsid w:val="0083089B"/>
    <w:rsid w:val="008317C4"/>
    <w:rsid w:val="00831993"/>
    <w:rsid w:val="0083230D"/>
    <w:rsid w:val="00832FE5"/>
    <w:rsid w:val="00833047"/>
    <w:rsid w:val="00833928"/>
    <w:rsid w:val="00835C2E"/>
    <w:rsid w:val="008379F3"/>
    <w:rsid w:val="00842554"/>
    <w:rsid w:val="00843A73"/>
    <w:rsid w:val="00843B48"/>
    <w:rsid w:val="00843E31"/>
    <w:rsid w:val="00844AC6"/>
    <w:rsid w:val="008450DC"/>
    <w:rsid w:val="00846126"/>
    <w:rsid w:val="008478DD"/>
    <w:rsid w:val="008502DD"/>
    <w:rsid w:val="00850FF5"/>
    <w:rsid w:val="008518D5"/>
    <w:rsid w:val="00854312"/>
    <w:rsid w:val="00857A1D"/>
    <w:rsid w:val="008605E5"/>
    <w:rsid w:val="00862053"/>
    <w:rsid w:val="00862AEE"/>
    <w:rsid w:val="0086405C"/>
    <w:rsid w:val="0087104C"/>
    <w:rsid w:val="00871649"/>
    <w:rsid w:val="0087207B"/>
    <w:rsid w:val="00872516"/>
    <w:rsid w:val="00872D05"/>
    <w:rsid w:val="00873BBD"/>
    <w:rsid w:val="00874251"/>
    <w:rsid w:val="00874445"/>
    <w:rsid w:val="00875B75"/>
    <w:rsid w:val="00876E63"/>
    <w:rsid w:val="0087704A"/>
    <w:rsid w:val="00877AFF"/>
    <w:rsid w:val="00877D01"/>
    <w:rsid w:val="00881228"/>
    <w:rsid w:val="00881BD3"/>
    <w:rsid w:val="0088290F"/>
    <w:rsid w:val="00883E4B"/>
    <w:rsid w:val="00884462"/>
    <w:rsid w:val="008868EE"/>
    <w:rsid w:val="00887370"/>
    <w:rsid w:val="00887DF9"/>
    <w:rsid w:val="00890035"/>
    <w:rsid w:val="00890932"/>
    <w:rsid w:val="00890E72"/>
    <w:rsid w:val="00890EAD"/>
    <w:rsid w:val="00891895"/>
    <w:rsid w:val="00891B12"/>
    <w:rsid w:val="00892E37"/>
    <w:rsid w:val="008943CC"/>
    <w:rsid w:val="00894D9C"/>
    <w:rsid w:val="00895BD6"/>
    <w:rsid w:val="00895D3F"/>
    <w:rsid w:val="008966BD"/>
    <w:rsid w:val="00896836"/>
    <w:rsid w:val="008A01D0"/>
    <w:rsid w:val="008A125E"/>
    <w:rsid w:val="008A138A"/>
    <w:rsid w:val="008A27AE"/>
    <w:rsid w:val="008A2E67"/>
    <w:rsid w:val="008A44FF"/>
    <w:rsid w:val="008A4784"/>
    <w:rsid w:val="008A5306"/>
    <w:rsid w:val="008A621C"/>
    <w:rsid w:val="008A71B3"/>
    <w:rsid w:val="008A77A5"/>
    <w:rsid w:val="008A7FFE"/>
    <w:rsid w:val="008B011D"/>
    <w:rsid w:val="008B0274"/>
    <w:rsid w:val="008B11EC"/>
    <w:rsid w:val="008B1529"/>
    <w:rsid w:val="008B1CE9"/>
    <w:rsid w:val="008B5F6C"/>
    <w:rsid w:val="008C0CEE"/>
    <w:rsid w:val="008C3ABB"/>
    <w:rsid w:val="008C4EB5"/>
    <w:rsid w:val="008C63FF"/>
    <w:rsid w:val="008C6802"/>
    <w:rsid w:val="008C6902"/>
    <w:rsid w:val="008C6F7F"/>
    <w:rsid w:val="008C7C2B"/>
    <w:rsid w:val="008D091E"/>
    <w:rsid w:val="008D1357"/>
    <w:rsid w:val="008D1D51"/>
    <w:rsid w:val="008D3C3D"/>
    <w:rsid w:val="008D45B7"/>
    <w:rsid w:val="008D5E4F"/>
    <w:rsid w:val="008D632D"/>
    <w:rsid w:val="008D74EE"/>
    <w:rsid w:val="008D7665"/>
    <w:rsid w:val="008E17D5"/>
    <w:rsid w:val="008E1920"/>
    <w:rsid w:val="008E295E"/>
    <w:rsid w:val="008E2BC6"/>
    <w:rsid w:val="008E3A62"/>
    <w:rsid w:val="008E3DEE"/>
    <w:rsid w:val="008E53B0"/>
    <w:rsid w:val="008E5537"/>
    <w:rsid w:val="008E5DBA"/>
    <w:rsid w:val="008E64FA"/>
    <w:rsid w:val="008E6655"/>
    <w:rsid w:val="008E7EA5"/>
    <w:rsid w:val="008F06A6"/>
    <w:rsid w:val="008F0E3D"/>
    <w:rsid w:val="008F14FB"/>
    <w:rsid w:val="008F215F"/>
    <w:rsid w:val="008F219F"/>
    <w:rsid w:val="008F2268"/>
    <w:rsid w:val="008F3940"/>
    <w:rsid w:val="008F4FBE"/>
    <w:rsid w:val="008F5AAE"/>
    <w:rsid w:val="008F62ED"/>
    <w:rsid w:val="008F762C"/>
    <w:rsid w:val="00900CED"/>
    <w:rsid w:val="00902C02"/>
    <w:rsid w:val="00902F57"/>
    <w:rsid w:val="009031A3"/>
    <w:rsid w:val="00903958"/>
    <w:rsid w:val="00903D81"/>
    <w:rsid w:val="00904DF3"/>
    <w:rsid w:val="00904F8C"/>
    <w:rsid w:val="00905246"/>
    <w:rsid w:val="009068A0"/>
    <w:rsid w:val="009079E6"/>
    <w:rsid w:val="00910777"/>
    <w:rsid w:val="009111DF"/>
    <w:rsid w:val="0091233C"/>
    <w:rsid w:val="00914791"/>
    <w:rsid w:val="009154CE"/>
    <w:rsid w:val="00915986"/>
    <w:rsid w:val="00916094"/>
    <w:rsid w:val="00917412"/>
    <w:rsid w:val="00917422"/>
    <w:rsid w:val="00920989"/>
    <w:rsid w:val="00920E17"/>
    <w:rsid w:val="00920EC5"/>
    <w:rsid w:val="00921342"/>
    <w:rsid w:val="0092298E"/>
    <w:rsid w:val="00922CCB"/>
    <w:rsid w:val="00923438"/>
    <w:rsid w:val="0092380B"/>
    <w:rsid w:val="00925012"/>
    <w:rsid w:val="0092521F"/>
    <w:rsid w:val="00925E17"/>
    <w:rsid w:val="00925F2F"/>
    <w:rsid w:val="00930826"/>
    <w:rsid w:val="00931852"/>
    <w:rsid w:val="0093252C"/>
    <w:rsid w:val="00934971"/>
    <w:rsid w:val="00935C39"/>
    <w:rsid w:val="00935F69"/>
    <w:rsid w:val="009374E3"/>
    <w:rsid w:val="00937619"/>
    <w:rsid w:val="009379A6"/>
    <w:rsid w:val="00937B3F"/>
    <w:rsid w:val="0094442B"/>
    <w:rsid w:val="0094568B"/>
    <w:rsid w:val="009464D8"/>
    <w:rsid w:val="009465F3"/>
    <w:rsid w:val="009466A2"/>
    <w:rsid w:val="00946899"/>
    <w:rsid w:val="00951CA1"/>
    <w:rsid w:val="009532EB"/>
    <w:rsid w:val="0095439D"/>
    <w:rsid w:val="00954AF6"/>
    <w:rsid w:val="00955AF8"/>
    <w:rsid w:val="00960686"/>
    <w:rsid w:val="00960E4D"/>
    <w:rsid w:val="0096113C"/>
    <w:rsid w:val="0096214F"/>
    <w:rsid w:val="009623BA"/>
    <w:rsid w:val="00962D58"/>
    <w:rsid w:val="00963973"/>
    <w:rsid w:val="009643DE"/>
    <w:rsid w:val="0096474C"/>
    <w:rsid w:val="00966E1B"/>
    <w:rsid w:val="00967BAC"/>
    <w:rsid w:val="00967BB4"/>
    <w:rsid w:val="00967EA6"/>
    <w:rsid w:val="009709A6"/>
    <w:rsid w:val="00970C4E"/>
    <w:rsid w:val="00975B34"/>
    <w:rsid w:val="00976A00"/>
    <w:rsid w:val="00977911"/>
    <w:rsid w:val="00977DC4"/>
    <w:rsid w:val="0098092A"/>
    <w:rsid w:val="00980AA0"/>
    <w:rsid w:val="009816F7"/>
    <w:rsid w:val="00982BDA"/>
    <w:rsid w:val="0098383A"/>
    <w:rsid w:val="00983941"/>
    <w:rsid w:val="009839D2"/>
    <w:rsid w:val="0098451D"/>
    <w:rsid w:val="0098481A"/>
    <w:rsid w:val="00985784"/>
    <w:rsid w:val="0098652B"/>
    <w:rsid w:val="00990FE5"/>
    <w:rsid w:val="00992158"/>
    <w:rsid w:val="00995C8F"/>
    <w:rsid w:val="009974D3"/>
    <w:rsid w:val="009975A8"/>
    <w:rsid w:val="009A0132"/>
    <w:rsid w:val="009A42AA"/>
    <w:rsid w:val="009A4C26"/>
    <w:rsid w:val="009A6207"/>
    <w:rsid w:val="009A6AC1"/>
    <w:rsid w:val="009B03BC"/>
    <w:rsid w:val="009B1864"/>
    <w:rsid w:val="009B1DDF"/>
    <w:rsid w:val="009B2286"/>
    <w:rsid w:val="009B4783"/>
    <w:rsid w:val="009B47CF"/>
    <w:rsid w:val="009B5D66"/>
    <w:rsid w:val="009B60FF"/>
    <w:rsid w:val="009B6101"/>
    <w:rsid w:val="009C00FE"/>
    <w:rsid w:val="009C0687"/>
    <w:rsid w:val="009C0928"/>
    <w:rsid w:val="009C09A6"/>
    <w:rsid w:val="009C0DC8"/>
    <w:rsid w:val="009C12DC"/>
    <w:rsid w:val="009C130B"/>
    <w:rsid w:val="009C2482"/>
    <w:rsid w:val="009C365C"/>
    <w:rsid w:val="009C3EAA"/>
    <w:rsid w:val="009C4CAD"/>
    <w:rsid w:val="009C4EDF"/>
    <w:rsid w:val="009C6A8A"/>
    <w:rsid w:val="009D08FE"/>
    <w:rsid w:val="009D146C"/>
    <w:rsid w:val="009D2B3A"/>
    <w:rsid w:val="009D3419"/>
    <w:rsid w:val="009D3A1B"/>
    <w:rsid w:val="009D4387"/>
    <w:rsid w:val="009D4E57"/>
    <w:rsid w:val="009D5692"/>
    <w:rsid w:val="009D6344"/>
    <w:rsid w:val="009D6C3A"/>
    <w:rsid w:val="009D6E82"/>
    <w:rsid w:val="009D7F6B"/>
    <w:rsid w:val="009E0180"/>
    <w:rsid w:val="009E2321"/>
    <w:rsid w:val="009E27DC"/>
    <w:rsid w:val="009E44AF"/>
    <w:rsid w:val="009E57D7"/>
    <w:rsid w:val="009E59FD"/>
    <w:rsid w:val="009E67DA"/>
    <w:rsid w:val="009F21EF"/>
    <w:rsid w:val="009F22E6"/>
    <w:rsid w:val="009F25A4"/>
    <w:rsid w:val="009F4A08"/>
    <w:rsid w:val="009F4E55"/>
    <w:rsid w:val="009F62B6"/>
    <w:rsid w:val="00A00057"/>
    <w:rsid w:val="00A00ABC"/>
    <w:rsid w:val="00A01407"/>
    <w:rsid w:val="00A015AD"/>
    <w:rsid w:val="00A03B33"/>
    <w:rsid w:val="00A03C95"/>
    <w:rsid w:val="00A04500"/>
    <w:rsid w:val="00A048E2"/>
    <w:rsid w:val="00A06D58"/>
    <w:rsid w:val="00A06E5C"/>
    <w:rsid w:val="00A102A6"/>
    <w:rsid w:val="00A10D1C"/>
    <w:rsid w:val="00A11609"/>
    <w:rsid w:val="00A11613"/>
    <w:rsid w:val="00A1240A"/>
    <w:rsid w:val="00A12AC6"/>
    <w:rsid w:val="00A1322F"/>
    <w:rsid w:val="00A138A1"/>
    <w:rsid w:val="00A13B43"/>
    <w:rsid w:val="00A1409C"/>
    <w:rsid w:val="00A156A8"/>
    <w:rsid w:val="00A1763F"/>
    <w:rsid w:val="00A17768"/>
    <w:rsid w:val="00A20612"/>
    <w:rsid w:val="00A20B8B"/>
    <w:rsid w:val="00A21149"/>
    <w:rsid w:val="00A214AB"/>
    <w:rsid w:val="00A224B3"/>
    <w:rsid w:val="00A224DC"/>
    <w:rsid w:val="00A229AF"/>
    <w:rsid w:val="00A23AD1"/>
    <w:rsid w:val="00A24F0D"/>
    <w:rsid w:val="00A250C3"/>
    <w:rsid w:val="00A252F3"/>
    <w:rsid w:val="00A25DDC"/>
    <w:rsid w:val="00A26A3F"/>
    <w:rsid w:val="00A27518"/>
    <w:rsid w:val="00A30027"/>
    <w:rsid w:val="00A30564"/>
    <w:rsid w:val="00A3105B"/>
    <w:rsid w:val="00A320BF"/>
    <w:rsid w:val="00A323F8"/>
    <w:rsid w:val="00A32DE4"/>
    <w:rsid w:val="00A35154"/>
    <w:rsid w:val="00A3587B"/>
    <w:rsid w:val="00A36C83"/>
    <w:rsid w:val="00A405B1"/>
    <w:rsid w:val="00A40F9D"/>
    <w:rsid w:val="00A411F9"/>
    <w:rsid w:val="00A42813"/>
    <w:rsid w:val="00A42CBD"/>
    <w:rsid w:val="00A431BB"/>
    <w:rsid w:val="00A44C04"/>
    <w:rsid w:val="00A458A2"/>
    <w:rsid w:val="00A45F2E"/>
    <w:rsid w:val="00A4701F"/>
    <w:rsid w:val="00A47BE8"/>
    <w:rsid w:val="00A51A00"/>
    <w:rsid w:val="00A51C85"/>
    <w:rsid w:val="00A51DC0"/>
    <w:rsid w:val="00A54A61"/>
    <w:rsid w:val="00A571D6"/>
    <w:rsid w:val="00A60D66"/>
    <w:rsid w:val="00A61637"/>
    <w:rsid w:val="00A6197C"/>
    <w:rsid w:val="00A61A29"/>
    <w:rsid w:val="00A62199"/>
    <w:rsid w:val="00A63480"/>
    <w:rsid w:val="00A637F1"/>
    <w:rsid w:val="00A6496A"/>
    <w:rsid w:val="00A65184"/>
    <w:rsid w:val="00A6574C"/>
    <w:rsid w:val="00A658E6"/>
    <w:rsid w:val="00A66028"/>
    <w:rsid w:val="00A66A6B"/>
    <w:rsid w:val="00A67729"/>
    <w:rsid w:val="00A67C34"/>
    <w:rsid w:val="00A71E38"/>
    <w:rsid w:val="00A72AD6"/>
    <w:rsid w:val="00A76140"/>
    <w:rsid w:val="00A76345"/>
    <w:rsid w:val="00A777DF"/>
    <w:rsid w:val="00A807D1"/>
    <w:rsid w:val="00A820F3"/>
    <w:rsid w:val="00A8452B"/>
    <w:rsid w:val="00A85A51"/>
    <w:rsid w:val="00A871DE"/>
    <w:rsid w:val="00A87DEF"/>
    <w:rsid w:val="00A9058E"/>
    <w:rsid w:val="00A91691"/>
    <w:rsid w:val="00A92FE9"/>
    <w:rsid w:val="00A932AB"/>
    <w:rsid w:val="00A9417B"/>
    <w:rsid w:val="00A95255"/>
    <w:rsid w:val="00A95E30"/>
    <w:rsid w:val="00A97CA7"/>
    <w:rsid w:val="00AA0089"/>
    <w:rsid w:val="00AA04E2"/>
    <w:rsid w:val="00AA251C"/>
    <w:rsid w:val="00AA48F5"/>
    <w:rsid w:val="00AA4E8B"/>
    <w:rsid w:val="00AA4EA0"/>
    <w:rsid w:val="00AA50A8"/>
    <w:rsid w:val="00AA605A"/>
    <w:rsid w:val="00AA6555"/>
    <w:rsid w:val="00AA69CF"/>
    <w:rsid w:val="00AB23C3"/>
    <w:rsid w:val="00AB2C2E"/>
    <w:rsid w:val="00AB54D6"/>
    <w:rsid w:val="00AB554B"/>
    <w:rsid w:val="00AB65AC"/>
    <w:rsid w:val="00AB6E2E"/>
    <w:rsid w:val="00AB7634"/>
    <w:rsid w:val="00AB7BA7"/>
    <w:rsid w:val="00AC1227"/>
    <w:rsid w:val="00AC1F98"/>
    <w:rsid w:val="00AC369A"/>
    <w:rsid w:val="00AC46D9"/>
    <w:rsid w:val="00AC6584"/>
    <w:rsid w:val="00AD034D"/>
    <w:rsid w:val="00AD0A8C"/>
    <w:rsid w:val="00AD13AA"/>
    <w:rsid w:val="00AD357D"/>
    <w:rsid w:val="00AD4480"/>
    <w:rsid w:val="00AD4A60"/>
    <w:rsid w:val="00AD5E4A"/>
    <w:rsid w:val="00AD5EC1"/>
    <w:rsid w:val="00AD6A9F"/>
    <w:rsid w:val="00AE1791"/>
    <w:rsid w:val="00AE1969"/>
    <w:rsid w:val="00AE3B15"/>
    <w:rsid w:val="00AE4C87"/>
    <w:rsid w:val="00AE586E"/>
    <w:rsid w:val="00AE5E55"/>
    <w:rsid w:val="00AE6E9D"/>
    <w:rsid w:val="00AE78CA"/>
    <w:rsid w:val="00AE792F"/>
    <w:rsid w:val="00AF0C07"/>
    <w:rsid w:val="00AF3DDC"/>
    <w:rsid w:val="00AF4148"/>
    <w:rsid w:val="00AF4EFE"/>
    <w:rsid w:val="00AF5D38"/>
    <w:rsid w:val="00AF5E87"/>
    <w:rsid w:val="00AF73D0"/>
    <w:rsid w:val="00B00461"/>
    <w:rsid w:val="00B01927"/>
    <w:rsid w:val="00B020D1"/>
    <w:rsid w:val="00B031D1"/>
    <w:rsid w:val="00B03304"/>
    <w:rsid w:val="00B03394"/>
    <w:rsid w:val="00B03FC8"/>
    <w:rsid w:val="00B05A18"/>
    <w:rsid w:val="00B062EA"/>
    <w:rsid w:val="00B10ADD"/>
    <w:rsid w:val="00B113C0"/>
    <w:rsid w:val="00B11711"/>
    <w:rsid w:val="00B12DC3"/>
    <w:rsid w:val="00B139AD"/>
    <w:rsid w:val="00B13F0F"/>
    <w:rsid w:val="00B14831"/>
    <w:rsid w:val="00B15BC9"/>
    <w:rsid w:val="00B160BD"/>
    <w:rsid w:val="00B164C0"/>
    <w:rsid w:val="00B166E4"/>
    <w:rsid w:val="00B17581"/>
    <w:rsid w:val="00B17E04"/>
    <w:rsid w:val="00B2080F"/>
    <w:rsid w:val="00B22D24"/>
    <w:rsid w:val="00B23705"/>
    <w:rsid w:val="00B25013"/>
    <w:rsid w:val="00B26FDF"/>
    <w:rsid w:val="00B273DB"/>
    <w:rsid w:val="00B27508"/>
    <w:rsid w:val="00B306F2"/>
    <w:rsid w:val="00B31468"/>
    <w:rsid w:val="00B3535A"/>
    <w:rsid w:val="00B355CC"/>
    <w:rsid w:val="00B374C3"/>
    <w:rsid w:val="00B4059E"/>
    <w:rsid w:val="00B408AA"/>
    <w:rsid w:val="00B41805"/>
    <w:rsid w:val="00B41CCF"/>
    <w:rsid w:val="00B42C23"/>
    <w:rsid w:val="00B42C9D"/>
    <w:rsid w:val="00B45491"/>
    <w:rsid w:val="00B45FA3"/>
    <w:rsid w:val="00B46EE1"/>
    <w:rsid w:val="00B50F9D"/>
    <w:rsid w:val="00B512B3"/>
    <w:rsid w:val="00B5136F"/>
    <w:rsid w:val="00B519A9"/>
    <w:rsid w:val="00B51A69"/>
    <w:rsid w:val="00B51C45"/>
    <w:rsid w:val="00B53D95"/>
    <w:rsid w:val="00B55C16"/>
    <w:rsid w:val="00B55E84"/>
    <w:rsid w:val="00B570A7"/>
    <w:rsid w:val="00B57578"/>
    <w:rsid w:val="00B5762B"/>
    <w:rsid w:val="00B578F3"/>
    <w:rsid w:val="00B57A7B"/>
    <w:rsid w:val="00B60694"/>
    <w:rsid w:val="00B60926"/>
    <w:rsid w:val="00B62256"/>
    <w:rsid w:val="00B6265B"/>
    <w:rsid w:val="00B6266C"/>
    <w:rsid w:val="00B6308F"/>
    <w:rsid w:val="00B633A9"/>
    <w:rsid w:val="00B637F7"/>
    <w:rsid w:val="00B64361"/>
    <w:rsid w:val="00B661B5"/>
    <w:rsid w:val="00B670B5"/>
    <w:rsid w:val="00B677C0"/>
    <w:rsid w:val="00B70A89"/>
    <w:rsid w:val="00B73806"/>
    <w:rsid w:val="00B7478B"/>
    <w:rsid w:val="00B74902"/>
    <w:rsid w:val="00B74EEF"/>
    <w:rsid w:val="00B76850"/>
    <w:rsid w:val="00B76CDB"/>
    <w:rsid w:val="00B773F3"/>
    <w:rsid w:val="00B77C45"/>
    <w:rsid w:val="00B77EB6"/>
    <w:rsid w:val="00B8005D"/>
    <w:rsid w:val="00B801F8"/>
    <w:rsid w:val="00B8028C"/>
    <w:rsid w:val="00B80AB7"/>
    <w:rsid w:val="00B80FFB"/>
    <w:rsid w:val="00B82925"/>
    <w:rsid w:val="00B82C4E"/>
    <w:rsid w:val="00B862F9"/>
    <w:rsid w:val="00B86992"/>
    <w:rsid w:val="00B86F5D"/>
    <w:rsid w:val="00B900BC"/>
    <w:rsid w:val="00B90772"/>
    <w:rsid w:val="00B9084D"/>
    <w:rsid w:val="00B912FA"/>
    <w:rsid w:val="00B92209"/>
    <w:rsid w:val="00B9307B"/>
    <w:rsid w:val="00B93247"/>
    <w:rsid w:val="00B9367C"/>
    <w:rsid w:val="00B936CA"/>
    <w:rsid w:val="00B94014"/>
    <w:rsid w:val="00B94733"/>
    <w:rsid w:val="00B95169"/>
    <w:rsid w:val="00B956E3"/>
    <w:rsid w:val="00B9591E"/>
    <w:rsid w:val="00B959DD"/>
    <w:rsid w:val="00B960D9"/>
    <w:rsid w:val="00B96386"/>
    <w:rsid w:val="00B96A85"/>
    <w:rsid w:val="00B97280"/>
    <w:rsid w:val="00B97994"/>
    <w:rsid w:val="00B97B8C"/>
    <w:rsid w:val="00BA2AE2"/>
    <w:rsid w:val="00BA2D9B"/>
    <w:rsid w:val="00BA365D"/>
    <w:rsid w:val="00BA4745"/>
    <w:rsid w:val="00BA5D0B"/>
    <w:rsid w:val="00BA66DE"/>
    <w:rsid w:val="00BA7093"/>
    <w:rsid w:val="00BB2136"/>
    <w:rsid w:val="00BB2220"/>
    <w:rsid w:val="00BB23EC"/>
    <w:rsid w:val="00BB24C7"/>
    <w:rsid w:val="00BB2508"/>
    <w:rsid w:val="00BB26D9"/>
    <w:rsid w:val="00BB2CB0"/>
    <w:rsid w:val="00BB33CB"/>
    <w:rsid w:val="00BB3E0A"/>
    <w:rsid w:val="00BB3FDA"/>
    <w:rsid w:val="00BB7B68"/>
    <w:rsid w:val="00BB7E88"/>
    <w:rsid w:val="00BC0204"/>
    <w:rsid w:val="00BC09AD"/>
    <w:rsid w:val="00BC1E0A"/>
    <w:rsid w:val="00BC2960"/>
    <w:rsid w:val="00BC30C4"/>
    <w:rsid w:val="00BC364D"/>
    <w:rsid w:val="00BC653E"/>
    <w:rsid w:val="00BC6B6C"/>
    <w:rsid w:val="00BC71F0"/>
    <w:rsid w:val="00BC7938"/>
    <w:rsid w:val="00BD116D"/>
    <w:rsid w:val="00BD3341"/>
    <w:rsid w:val="00BD3D03"/>
    <w:rsid w:val="00BD4CB0"/>
    <w:rsid w:val="00BD571E"/>
    <w:rsid w:val="00BD59EB"/>
    <w:rsid w:val="00BD5C7F"/>
    <w:rsid w:val="00BD5F64"/>
    <w:rsid w:val="00BD6106"/>
    <w:rsid w:val="00BD6281"/>
    <w:rsid w:val="00BD69F9"/>
    <w:rsid w:val="00BD6A8F"/>
    <w:rsid w:val="00BD700C"/>
    <w:rsid w:val="00BD70F1"/>
    <w:rsid w:val="00BD7285"/>
    <w:rsid w:val="00BD7F19"/>
    <w:rsid w:val="00BE1624"/>
    <w:rsid w:val="00BE225F"/>
    <w:rsid w:val="00BE2FD5"/>
    <w:rsid w:val="00BE3BB6"/>
    <w:rsid w:val="00BE3FBC"/>
    <w:rsid w:val="00BE4244"/>
    <w:rsid w:val="00BE48B7"/>
    <w:rsid w:val="00BE6E3B"/>
    <w:rsid w:val="00BF083D"/>
    <w:rsid w:val="00BF3549"/>
    <w:rsid w:val="00BF386B"/>
    <w:rsid w:val="00BF499D"/>
    <w:rsid w:val="00BF4E75"/>
    <w:rsid w:val="00BF5946"/>
    <w:rsid w:val="00BF7927"/>
    <w:rsid w:val="00BF7A63"/>
    <w:rsid w:val="00C01560"/>
    <w:rsid w:val="00C03322"/>
    <w:rsid w:val="00C046D7"/>
    <w:rsid w:val="00C04824"/>
    <w:rsid w:val="00C06F35"/>
    <w:rsid w:val="00C07921"/>
    <w:rsid w:val="00C07D74"/>
    <w:rsid w:val="00C105E6"/>
    <w:rsid w:val="00C10E8D"/>
    <w:rsid w:val="00C12763"/>
    <w:rsid w:val="00C1374A"/>
    <w:rsid w:val="00C15638"/>
    <w:rsid w:val="00C17747"/>
    <w:rsid w:val="00C17FC2"/>
    <w:rsid w:val="00C200D6"/>
    <w:rsid w:val="00C20892"/>
    <w:rsid w:val="00C21484"/>
    <w:rsid w:val="00C2304E"/>
    <w:rsid w:val="00C233A9"/>
    <w:rsid w:val="00C26083"/>
    <w:rsid w:val="00C261FD"/>
    <w:rsid w:val="00C269B5"/>
    <w:rsid w:val="00C2735B"/>
    <w:rsid w:val="00C27CD2"/>
    <w:rsid w:val="00C27D50"/>
    <w:rsid w:val="00C27E9C"/>
    <w:rsid w:val="00C30E92"/>
    <w:rsid w:val="00C31437"/>
    <w:rsid w:val="00C32ECF"/>
    <w:rsid w:val="00C33B14"/>
    <w:rsid w:val="00C3445F"/>
    <w:rsid w:val="00C34722"/>
    <w:rsid w:val="00C34969"/>
    <w:rsid w:val="00C37588"/>
    <w:rsid w:val="00C37CAC"/>
    <w:rsid w:val="00C40148"/>
    <w:rsid w:val="00C4065D"/>
    <w:rsid w:val="00C41372"/>
    <w:rsid w:val="00C424DC"/>
    <w:rsid w:val="00C43B1B"/>
    <w:rsid w:val="00C43B58"/>
    <w:rsid w:val="00C44609"/>
    <w:rsid w:val="00C4461F"/>
    <w:rsid w:val="00C46075"/>
    <w:rsid w:val="00C4616C"/>
    <w:rsid w:val="00C46F3F"/>
    <w:rsid w:val="00C50689"/>
    <w:rsid w:val="00C523FE"/>
    <w:rsid w:val="00C524C9"/>
    <w:rsid w:val="00C526E5"/>
    <w:rsid w:val="00C53368"/>
    <w:rsid w:val="00C5377A"/>
    <w:rsid w:val="00C53BF6"/>
    <w:rsid w:val="00C53FCC"/>
    <w:rsid w:val="00C54A84"/>
    <w:rsid w:val="00C54D5D"/>
    <w:rsid w:val="00C55459"/>
    <w:rsid w:val="00C559F5"/>
    <w:rsid w:val="00C56FCE"/>
    <w:rsid w:val="00C57032"/>
    <w:rsid w:val="00C606FA"/>
    <w:rsid w:val="00C6090C"/>
    <w:rsid w:val="00C613AD"/>
    <w:rsid w:val="00C616F0"/>
    <w:rsid w:val="00C62DC4"/>
    <w:rsid w:val="00C644B2"/>
    <w:rsid w:val="00C64764"/>
    <w:rsid w:val="00C72B13"/>
    <w:rsid w:val="00C73262"/>
    <w:rsid w:val="00C73579"/>
    <w:rsid w:val="00C73770"/>
    <w:rsid w:val="00C73C9B"/>
    <w:rsid w:val="00C75581"/>
    <w:rsid w:val="00C76570"/>
    <w:rsid w:val="00C76C46"/>
    <w:rsid w:val="00C7722D"/>
    <w:rsid w:val="00C8054D"/>
    <w:rsid w:val="00C80E37"/>
    <w:rsid w:val="00C8163D"/>
    <w:rsid w:val="00C83818"/>
    <w:rsid w:val="00C84892"/>
    <w:rsid w:val="00C85207"/>
    <w:rsid w:val="00C914EC"/>
    <w:rsid w:val="00C92AC8"/>
    <w:rsid w:val="00C93BF8"/>
    <w:rsid w:val="00C93C90"/>
    <w:rsid w:val="00C97209"/>
    <w:rsid w:val="00CA0C63"/>
    <w:rsid w:val="00CA17AE"/>
    <w:rsid w:val="00CA192F"/>
    <w:rsid w:val="00CA2073"/>
    <w:rsid w:val="00CA2F08"/>
    <w:rsid w:val="00CA38F4"/>
    <w:rsid w:val="00CA45CA"/>
    <w:rsid w:val="00CA57D2"/>
    <w:rsid w:val="00CA6170"/>
    <w:rsid w:val="00CA641D"/>
    <w:rsid w:val="00CA6813"/>
    <w:rsid w:val="00CA6D08"/>
    <w:rsid w:val="00CA6FFF"/>
    <w:rsid w:val="00CA7F10"/>
    <w:rsid w:val="00CB0A8B"/>
    <w:rsid w:val="00CB0ED9"/>
    <w:rsid w:val="00CB1008"/>
    <w:rsid w:val="00CB10D0"/>
    <w:rsid w:val="00CB2347"/>
    <w:rsid w:val="00CB316C"/>
    <w:rsid w:val="00CB4F82"/>
    <w:rsid w:val="00CB532C"/>
    <w:rsid w:val="00CB5357"/>
    <w:rsid w:val="00CB657C"/>
    <w:rsid w:val="00CB7C3F"/>
    <w:rsid w:val="00CC0E16"/>
    <w:rsid w:val="00CC17D3"/>
    <w:rsid w:val="00CC2034"/>
    <w:rsid w:val="00CC2157"/>
    <w:rsid w:val="00CC3709"/>
    <w:rsid w:val="00CC3878"/>
    <w:rsid w:val="00CC3C68"/>
    <w:rsid w:val="00CC512A"/>
    <w:rsid w:val="00CC5620"/>
    <w:rsid w:val="00CC5C3B"/>
    <w:rsid w:val="00CC6079"/>
    <w:rsid w:val="00CC6318"/>
    <w:rsid w:val="00CC694E"/>
    <w:rsid w:val="00CD0458"/>
    <w:rsid w:val="00CD0735"/>
    <w:rsid w:val="00CD0AF0"/>
    <w:rsid w:val="00CD2B37"/>
    <w:rsid w:val="00CD2CE7"/>
    <w:rsid w:val="00CD6145"/>
    <w:rsid w:val="00CD6771"/>
    <w:rsid w:val="00CE006B"/>
    <w:rsid w:val="00CE0700"/>
    <w:rsid w:val="00CE0808"/>
    <w:rsid w:val="00CE29A3"/>
    <w:rsid w:val="00CE467F"/>
    <w:rsid w:val="00CE6097"/>
    <w:rsid w:val="00CE6700"/>
    <w:rsid w:val="00CE7596"/>
    <w:rsid w:val="00CE7B63"/>
    <w:rsid w:val="00CF0C0C"/>
    <w:rsid w:val="00CF0E60"/>
    <w:rsid w:val="00CF289C"/>
    <w:rsid w:val="00CF4017"/>
    <w:rsid w:val="00CF4488"/>
    <w:rsid w:val="00CF4C39"/>
    <w:rsid w:val="00CF58FE"/>
    <w:rsid w:val="00CF5CC2"/>
    <w:rsid w:val="00CF77EA"/>
    <w:rsid w:val="00CF7957"/>
    <w:rsid w:val="00D016D7"/>
    <w:rsid w:val="00D01D3B"/>
    <w:rsid w:val="00D02440"/>
    <w:rsid w:val="00D03306"/>
    <w:rsid w:val="00D03A52"/>
    <w:rsid w:val="00D0461A"/>
    <w:rsid w:val="00D04E81"/>
    <w:rsid w:val="00D05773"/>
    <w:rsid w:val="00D061E1"/>
    <w:rsid w:val="00D06FB2"/>
    <w:rsid w:val="00D0702C"/>
    <w:rsid w:val="00D074AE"/>
    <w:rsid w:val="00D07811"/>
    <w:rsid w:val="00D07D00"/>
    <w:rsid w:val="00D1140A"/>
    <w:rsid w:val="00D1143A"/>
    <w:rsid w:val="00D1164F"/>
    <w:rsid w:val="00D117A1"/>
    <w:rsid w:val="00D11DE0"/>
    <w:rsid w:val="00D125FE"/>
    <w:rsid w:val="00D14682"/>
    <w:rsid w:val="00D1538A"/>
    <w:rsid w:val="00D15415"/>
    <w:rsid w:val="00D166E3"/>
    <w:rsid w:val="00D205F0"/>
    <w:rsid w:val="00D20C89"/>
    <w:rsid w:val="00D20DAB"/>
    <w:rsid w:val="00D21634"/>
    <w:rsid w:val="00D21C3F"/>
    <w:rsid w:val="00D23710"/>
    <w:rsid w:val="00D237A7"/>
    <w:rsid w:val="00D239CA"/>
    <w:rsid w:val="00D2430E"/>
    <w:rsid w:val="00D24DF5"/>
    <w:rsid w:val="00D25CF0"/>
    <w:rsid w:val="00D26C89"/>
    <w:rsid w:val="00D27B1A"/>
    <w:rsid w:val="00D27CEB"/>
    <w:rsid w:val="00D30973"/>
    <w:rsid w:val="00D30AB4"/>
    <w:rsid w:val="00D30B7B"/>
    <w:rsid w:val="00D30FC6"/>
    <w:rsid w:val="00D315C5"/>
    <w:rsid w:val="00D3205F"/>
    <w:rsid w:val="00D3207B"/>
    <w:rsid w:val="00D33201"/>
    <w:rsid w:val="00D353F0"/>
    <w:rsid w:val="00D364BF"/>
    <w:rsid w:val="00D366A2"/>
    <w:rsid w:val="00D36FFF"/>
    <w:rsid w:val="00D371BC"/>
    <w:rsid w:val="00D3784A"/>
    <w:rsid w:val="00D405CF"/>
    <w:rsid w:val="00D40808"/>
    <w:rsid w:val="00D40BAD"/>
    <w:rsid w:val="00D40DFB"/>
    <w:rsid w:val="00D41C52"/>
    <w:rsid w:val="00D41E6C"/>
    <w:rsid w:val="00D4260E"/>
    <w:rsid w:val="00D438F1"/>
    <w:rsid w:val="00D44118"/>
    <w:rsid w:val="00D44801"/>
    <w:rsid w:val="00D4720D"/>
    <w:rsid w:val="00D47255"/>
    <w:rsid w:val="00D509AC"/>
    <w:rsid w:val="00D50B85"/>
    <w:rsid w:val="00D50E6C"/>
    <w:rsid w:val="00D513EB"/>
    <w:rsid w:val="00D525A7"/>
    <w:rsid w:val="00D536F8"/>
    <w:rsid w:val="00D53D9D"/>
    <w:rsid w:val="00D542FF"/>
    <w:rsid w:val="00D56081"/>
    <w:rsid w:val="00D57B93"/>
    <w:rsid w:val="00D57C11"/>
    <w:rsid w:val="00D57E0F"/>
    <w:rsid w:val="00D6137E"/>
    <w:rsid w:val="00D634AE"/>
    <w:rsid w:val="00D641C9"/>
    <w:rsid w:val="00D662BF"/>
    <w:rsid w:val="00D67026"/>
    <w:rsid w:val="00D7253A"/>
    <w:rsid w:val="00D7356D"/>
    <w:rsid w:val="00D73E00"/>
    <w:rsid w:val="00D7494F"/>
    <w:rsid w:val="00D75025"/>
    <w:rsid w:val="00D75B88"/>
    <w:rsid w:val="00D75DFC"/>
    <w:rsid w:val="00D75E82"/>
    <w:rsid w:val="00D76012"/>
    <w:rsid w:val="00D772B1"/>
    <w:rsid w:val="00D77424"/>
    <w:rsid w:val="00D803FB"/>
    <w:rsid w:val="00D80A63"/>
    <w:rsid w:val="00D8164E"/>
    <w:rsid w:val="00D820F0"/>
    <w:rsid w:val="00D83B0E"/>
    <w:rsid w:val="00D91E51"/>
    <w:rsid w:val="00D92750"/>
    <w:rsid w:val="00D92B5F"/>
    <w:rsid w:val="00D936E0"/>
    <w:rsid w:val="00D94CB6"/>
    <w:rsid w:val="00D95331"/>
    <w:rsid w:val="00D969D6"/>
    <w:rsid w:val="00D97408"/>
    <w:rsid w:val="00DA0B37"/>
    <w:rsid w:val="00DA1662"/>
    <w:rsid w:val="00DA454F"/>
    <w:rsid w:val="00DA4FC6"/>
    <w:rsid w:val="00DA5825"/>
    <w:rsid w:val="00DA7171"/>
    <w:rsid w:val="00DA79D5"/>
    <w:rsid w:val="00DA7B5C"/>
    <w:rsid w:val="00DB3C3C"/>
    <w:rsid w:val="00DB51F0"/>
    <w:rsid w:val="00DB5357"/>
    <w:rsid w:val="00DB79C5"/>
    <w:rsid w:val="00DC1619"/>
    <w:rsid w:val="00DC1634"/>
    <w:rsid w:val="00DC1F0C"/>
    <w:rsid w:val="00DC53C5"/>
    <w:rsid w:val="00DC5969"/>
    <w:rsid w:val="00DC61F6"/>
    <w:rsid w:val="00DC6CDD"/>
    <w:rsid w:val="00DC701F"/>
    <w:rsid w:val="00DC777A"/>
    <w:rsid w:val="00DD04CB"/>
    <w:rsid w:val="00DD29F5"/>
    <w:rsid w:val="00DD2DA1"/>
    <w:rsid w:val="00DD3B46"/>
    <w:rsid w:val="00DD4562"/>
    <w:rsid w:val="00DD4AA1"/>
    <w:rsid w:val="00DD4B1F"/>
    <w:rsid w:val="00DD5CA6"/>
    <w:rsid w:val="00DD7E89"/>
    <w:rsid w:val="00DE06A9"/>
    <w:rsid w:val="00DE2F98"/>
    <w:rsid w:val="00DE33B4"/>
    <w:rsid w:val="00DE448C"/>
    <w:rsid w:val="00DE57D7"/>
    <w:rsid w:val="00DE6082"/>
    <w:rsid w:val="00DE614D"/>
    <w:rsid w:val="00DE777C"/>
    <w:rsid w:val="00DE7AD5"/>
    <w:rsid w:val="00DF0C89"/>
    <w:rsid w:val="00DF1B0A"/>
    <w:rsid w:val="00DF27CD"/>
    <w:rsid w:val="00DF29DF"/>
    <w:rsid w:val="00DF3A32"/>
    <w:rsid w:val="00DF3CB2"/>
    <w:rsid w:val="00DF3D00"/>
    <w:rsid w:val="00DF6410"/>
    <w:rsid w:val="00DF68B2"/>
    <w:rsid w:val="00DF70A7"/>
    <w:rsid w:val="00DF71A6"/>
    <w:rsid w:val="00E012B0"/>
    <w:rsid w:val="00E02741"/>
    <w:rsid w:val="00E037B1"/>
    <w:rsid w:val="00E04080"/>
    <w:rsid w:val="00E04309"/>
    <w:rsid w:val="00E04BD3"/>
    <w:rsid w:val="00E07923"/>
    <w:rsid w:val="00E115E3"/>
    <w:rsid w:val="00E11995"/>
    <w:rsid w:val="00E11CD6"/>
    <w:rsid w:val="00E13DC2"/>
    <w:rsid w:val="00E14089"/>
    <w:rsid w:val="00E14260"/>
    <w:rsid w:val="00E16E9D"/>
    <w:rsid w:val="00E1744A"/>
    <w:rsid w:val="00E20EB3"/>
    <w:rsid w:val="00E2107A"/>
    <w:rsid w:val="00E223A5"/>
    <w:rsid w:val="00E2308C"/>
    <w:rsid w:val="00E23774"/>
    <w:rsid w:val="00E24234"/>
    <w:rsid w:val="00E24635"/>
    <w:rsid w:val="00E25205"/>
    <w:rsid w:val="00E278DE"/>
    <w:rsid w:val="00E31399"/>
    <w:rsid w:val="00E31E45"/>
    <w:rsid w:val="00E329AB"/>
    <w:rsid w:val="00E32AE2"/>
    <w:rsid w:val="00E3410E"/>
    <w:rsid w:val="00E3456D"/>
    <w:rsid w:val="00E35B96"/>
    <w:rsid w:val="00E3613B"/>
    <w:rsid w:val="00E36FD1"/>
    <w:rsid w:val="00E37126"/>
    <w:rsid w:val="00E37540"/>
    <w:rsid w:val="00E40053"/>
    <w:rsid w:val="00E40726"/>
    <w:rsid w:val="00E42193"/>
    <w:rsid w:val="00E446AE"/>
    <w:rsid w:val="00E46FC2"/>
    <w:rsid w:val="00E47416"/>
    <w:rsid w:val="00E47501"/>
    <w:rsid w:val="00E47D99"/>
    <w:rsid w:val="00E47EBA"/>
    <w:rsid w:val="00E50CE5"/>
    <w:rsid w:val="00E50E41"/>
    <w:rsid w:val="00E50E6E"/>
    <w:rsid w:val="00E51960"/>
    <w:rsid w:val="00E51E6C"/>
    <w:rsid w:val="00E530F9"/>
    <w:rsid w:val="00E556EB"/>
    <w:rsid w:val="00E562A2"/>
    <w:rsid w:val="00E56B4F"/>
    <w:rsid w:val="00E57E3C"/>
    <w:rsid w:val="00E604AE"/>
    <w:rsid w:val="00E61951"/>
    <w:rsid w:val="00E635CC"/>
    <w:rsid w:val="00E639AD"/>
    <w:rsid w:val="00E63EC4"/>
    <w:rsid w:val="00E66D67"/>
    <w:rsid w:val="00E67363"/>
    <w:rsid w:val="00E6786B"/>
    <w:rsid w:val="00E67B25"/>
    <w:rsid w:val="00E703A1"/>
    <w:rsid w:val="00E74401"/>
    <w:rsid w:val="00E74472"/>
    <w:rsid w:val="00E748C4"/>
    <w:rsid w:val="00E74B17"/>
    <w:rsid w:val="00E757DF"/>
    <w:rsid w:val="00E76638"/>
    <w:rsid w:val="00E76A16"/>
    <w:rsid w:val="00E774BE"/>
    <w:rsid w:val="00E778FB"/>
    <w:rsid w:val="00E80354"/>
    <w:rsid w:val="00E80FEE"/>
    <w:rsid w:val="00E81D01"/>
    <w:rsid w:val="00E82D4D"/>
    <w:rsid w:val="00E834E2"/>
    <w:rsid w:val="00E8425E"/>
    <w:rsid w:val="00E84B17"/>
    <w:rsid w:val="00E84F66"/>
    <w:rsid w:val="00E85EB6"/>
    <w:rsid w:val="00E868EB"/>
    <w:rsid w:val="00E86F1D"/>
    <w:rsid w:val="00E87659"/>
    <w:rsid w:val="00E878F5"/>
    <w:rsid w:val="00E8799C"/>
    <w:rsid w:val="00E901F7"/>
    <w:rsid w:val="00E9068F"/>
    <w:rsid w:val="00E906C0"/>
    <w:rsid w:val="00E92E58"/>
    <w:rsid w:val="00E93DB2"/>
    <w:rsid w:val="00E9732C"/>
    <w:rsid w:val="00E9762C"/>
    <w:rsid w:val="00E9798C"/>
    <w:rsid w:val="00EA3D43"/>
    <w:rsid w:val="00EA416B"/>
    <w:rsid w:val="00EA5447"/>
    <w:rsid w:val="00EA7509"/>
    <w:rsid w:val="00EA7AA6"/>
    <w:rsid w:val="00EB0EAF"/>
    <w:rsid w:val="00EB12D3"/>
    <w:rsid w:val="00EB185C"/>
    <w:rsid w:val="00EB2193"/>
    <w:rsid w:val="00EB376B"/>
    <w:rsid w:val="00EB3B82"/>
    <w:rsid w:val="00EB4514"/>
    <w:rsid w:val="00EB50CB"/>
    <w:rsid w:val="00EB5554"/>
    <w:rsid w:val="00EB5CB1"/>
    <w:rsid w:val="00EB5DEE"/>
    <w:rsid w:val="00EB6045"/>
    <w:rsid w:val="00EB648C"/>
    <w:rsid w:val="00EB7606"/>
    <w:rsid w:val="00EB7D33"/>
    <w:rsid w:val="00EC17AA"/>
    <w:rsid w:val="00EC192B"/>
    <w:rsid w:val="00EC423C"/>
    <w:rsid w:val="00EC4A82"/>
    <w:rsid w:val="00EC523E"/>
    <w:rsid w:val="00EC526E"/>
    <w:rsid w:val="00EC5BE3"/>
    <w:rsid w:val="00EC627C"/>
    <w:rsid w:val="00EC6294"/>
    <w:rsid w:val="00EC643B"/>
    <w:rsid w:val="00EC7AC4"/>
    <w:rsid w:val="00ED0183"/>
    <w:rsid w:val="00ED0441"/>
    <w:rsid w:val="00ED0AC9"/>
    <w:rsid w:val="00ED1420"/>
    <w:rsid w:val="00ED1937"/>
    <w:rsid w:val="00ED1B1D"/>
    <w:rsid w:val="00ED24A3"/>
    <w:rsid w:val="00ED2572"/>
    <w:rsid w:val="00ED2632"/>
    <w:rsid w:val="00ED3C66"/>
    <w:rsid w:val="00ED4006"/>
    <w:rsid w:val="00EE0850"/>
    <w:rsid w:val="00EE0AB5"/>
    <w:rsid w:val="00EE2AD5"/>
    <w:rsid w:val="00EE387B"/>
    <w:rsid w:val="00EE3B4F"/>
    <w:rsid w:val="00EE5229"/>
    <w:rsid w:val="00EE5DA1"/>
    <w:rsid w:val="00EE61B1"/>
    <w:rsid w:val="00EE70F1"/>
    <w:rsid w:val="00EE7808"/>
    <w:rsid w:val="00EF182D"/>
    <w:rsid w:val="00EF20DC"/>
    <w:rsid w:val="00EF2179"/>
    <w:rsid w:val="00EF2925"/>
    <w:rsid w:val="00EF6054"/>
    <w:rsid w:val="00EF7292"/>
    <w:rsid w:val="00EF75B4"/>
    <w:rsid w:val="00EF7ADB"/>
    <w:rsid w:val="00F0026A"/>
    <w:rsid w:val="00F002D7"/>
    <w:rsid w:val="00F005A6"/>
    <w:rsid w:val="00F012FF"/>
    <w:rsid w:val="00F01A82"/>
    <w:rsid w:val="00F01AF6"/>
    <w:rsid w:val="00F0423A"/>
    <w:rsid w:val="00F049A6"/>
    <w:rsid w:val="00F10F2A"/>
    <w:rsid w:val="00F11405"/>
    <w:rsid w:val="00F1161D"/>
    <w:rsid w:val="00F11AEE"/>
    <w:rsid w:val="00F13755"/>
    <w:rsid w:val="00F13F01"/>
    <w:rsid w:val="00F1463A"/>
    <w:rsid w:val="00F147B7"/>
    <w:rsid w:val="00F147EE"/>
    <w:rsid w:val="00F14C1D"/>
    <w:rsid w:val="00F165F3"/>
    <w:rsid w:val="00F17469"/>
    <w:rsid w:val="00F20220"/>
    <w:rsid w:val="00F2106C"/>
    <w:rsid w:val="00F223D0"/>
    <w:rsid w:val="00F22F05"/>
    <w:rsid w:val="00F23025"/>
    <w:rsid w:val="00F239ED"/>
    <w:rsid w:val="00F25728"/>
    <w:rsid w:val="00F26633"/>
    <w:rsid w:val="00F26B64"/>
    <w:rsid w:val="00F30D60"/>
    <w:rsid w:val="00F31236"/>
    <w:rsid w:val="00F315BC"/>
    <w:rsid w:val="00F31A63"/>
    <w:rsid w:val="00F322B2"/>
    <w:rsid w:val="00F324DA"/>
    <w:rsid w:val="00F32698"/>
    <w:rsid w:val="00F32DAE"/>
    <w:rsid w:val="00F3321F"/>
    <w:rsid w:val="00F33DD6"/>
    <w:rsid w:val="00F34C98"/>
    <w:rsid w:val="00F34EB0"/>
    <w:rsid w:val="00F367E7"/>
    <w:rsid w:val="00F40A58"/>
    <w:rsid w:val="00F40CE3"/>
    <w:rsid w:val="00F415A8"/>
    <w:rsid w:val="00F41F64"/>
    <w:rsid w:val="00F43C58"/>
    <w:rsid w:val="00F446C7"/>
    <w:rsid w:val="00F44E14"/>
    <w:rsid w:val="00F45027"/>
    <w:rsid w:val="00F45D7B"/>
    <w:rsid w:val="00F505FF"/>
    <w:rsid w:val="00F507AE"/>
    <w:rsid w:val="00F508DC"/>
    <w:rsid w:val="00F509E2"/>
    <w:rsid w:val="00F5247F"/>
    <w:rsid w:val="00F54B63"/>
    <w:rsid w:val="00F559D1"/>
    <w:rsid w:val="00F560D9"/>
    <w:rsid w:val="00F56209"/>
    <w:rsid w:val="00F56DE5"/>
    <w:rsid w:val="00F604DC"/>
    <w:rsid w:val="00F6156C"/>
    <w:rsid w:val="00F61691"/>
    <w:rsid w:val="00F62068"/>
    <w:rsid w:val="00F62106"/>
    <w:rsid w:val="00F62943"/>
    <w:rsid w:val="00F63A87"/>
    <w:rsid w:val="00F63BD0"/>
    <w:rsid w:val="00F640C3"/>
    <w:rsid w:val="00F659F9"/>
    <w:rsid w:val="00F65DD6"/>
    <w:rsid w:val="00F66738"/>
    <w:rsid w:val="00F67542"/>
    <w:rsid w:val="00F67975"/>
    <w:rsid w:val="00F705F1"/>
    <w:rsid w:val="00F719AF"/>
    <w:rsid w:val="00F72A17"/>
    <w:rsid w:val="00F72DDB"/>
    <w:rsid w:val="00F76EA4"/>
    <w:rsid w:val="00F77449"/>
    <w:rsid w:val="00F77C3E"/>
    <w:rsid w:val="00F8044D"/>
    <w:rsid w:val="00F80F40"/>
    <w:rsid w:val="00F83200"/>
    <w:rsid w:val="00F8334E"/>
    <w:rsid w:val="00F8347B"/>
    <w:rsid w:val="00F84308"/>
    <w:rsid w:val="00F8492D"/>
    <w:rsid w:val="00F849C5"/>
    <w:rsid w:val="00F84B0C"/>
    <w:rsid w:val="00F86FA3"/>
    <w:rsid w:val="00F877F9"/>
    <w:rsid w:val="00F914FE"/>
    <w:rsid w:val="00F91A2A"/>
    <w:rsid w:val="00F91B83"/>
    <w:rsid w:val="00F91E9F"/>
    <w:rsid w:val="00F91F6E"/>
    <w:rsid w:val="00F921C8"/>
    <w:rsid w:val="00F92C1B"/>
    <w:rsid w:val="00F93254"/>
    <w:rsid w:val="00F953B2"/>
    <w:rsid w:val="00F9597C"/>
    <w:rsid w:val="00F961AB"/>
    <w:rsid w:val="00F96374"/>
    <w:rsid w:val="00F96460"/>
    <w:rsid w:val="00F97818"/>
    <w:rsid w:val="00F9786F"/>
    <w:rsid w:val="00F97C2E"/>
    <w:rsid w:val="00FA0F56"/>
    <w:rsid w:val="00FA1D81"/>
    <w:rsid w:val="00FA239E"/>
    <w:rsid w:val="00FA24B8"/>
    <w:rsid w:val="00FA2726"/>
    <w:rsid w:val="00FA2DA3"/>
    <w:rsid w:val="00FA335E"/>
    <w:rsid w:val="00FA4A27"/>
    <w:rsid w:val="00FA5ED3"/>
    <w:rsid w:val="00FA635D"/>
    <w:rsid w:val="00FB0805"/>
    <w:rsid w:val="00FB0D93"/>
    <w:rsid w:val="00FB1199"/>
    <w:rsid w:val="00FB157A"/>
    <w:rsid w:val="00FB3026"/>
    <w:rsid w:val="00FB44DF"/>
    <w:rsid w:val="00FB4778"/>
    <w:rsid w:val="00FB49B4"/>
    <w:rsid w:val="00FB5C03"/>
    <w:rsid w:val="00FC062C"/>
    <w:rsid w:val="00FC1A0A"/>
    <w:rsid w:val="00FC2304"/>
    <w:rsid w:val="00FC2C45"/>
    <w:rsid w:val="00FC2FDD"/>
    <w:rsid w:val="00FC38C9"/>
    <w:rsid w:val="00FC3D24"/>
    <w:rsid w:val="00FC3EC8"/>
    <w:rsid w:val="00FC76D0"/>
    <w:rsid w:val="00FC7FC8"/>
    <w:rsid w:val="00FD07D8"/>
    <w:rsid w:val="00FD1E42"/>
    <w:rsid w:val="00FD31F4"/>
    <w:rsid w:val="00FD384D"/>
    <w:rsid w:val="00FD41D0"/>
    <w:rsid w:val="00FD4438"/>
    <w:rsid w:val="00FD6621"/>
    <w:rsid w:val="00FD714B"/>
    <w:rsid w:val="00FD727D"/>
    <w:rsid w:val="00FE00C2"/>
    <w:rsid w:val="00FE00FB"/>
    <w:rsid w:val="00FE0167"/>
    <w:rsid w:val="00FE17EE"/>
    <w:rsid w:val="00FE2070"/>
    <w:rsid w:val="00FE2296"/>
    <w:rsid w:val="00FE2A4F"/>
    <w:rsid w:val="00FE51F3"/>
    <w:rsid w:val="00FE6E16"/>
    <w:rsid w:val="00FE70A8"/>
    <w:rsid w:val="00FF065F"/>
    <w:rsid w:val="00FF0771"/>
    <w:rsid w:val="00FF09D3"/>
    <w:rsid w:val="00FF12AA"/>
    <w:rsid w:val="00FF180E"/>
    <w:rsid w:val="00FF1AE3"/>
    <w:rsid w:val="00FF3A1E"/>
    <w:rsid w:val="00FF42B7"/>
    <w:rsid w:val="00FF5A4A"/>
    <w:rsid w:val="00FF5F2C"/>
    <w:rsid w:val="00FF60C7"/>
    <w:rsid w:val="00FF61EB"/>
    <w:rsid w:val="00FF689C"/>
    <w:rsid w:val="00FF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FC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3CB"/>
    <w:pPr>
      <w:ind w:left="720"/>
      <w:contextualSpacing/>
    </w:pPr>
    <w:rPr>
      <w:rFonts w:asciiTheme="minorHAnsi" w:eastAsiaTheme="minorHAnsi" w:hAnsiTheme="minorHAnsi" w:cstheme="minorBidi"/>
      <w:lang w:eastAsia="en-US"/>
    </w:rPr>
  </w:style>
  <w:style w:type="paragraph" w:customStyle="1" w:styleId="ConsPlusTitlePage">
    <w:name w:val="ConsPlusTitlePage"/>
    <w:rsid w:val="00454C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54C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4CF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6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6738"/>
    <w:rPr>
      <w:rFonts w:ascii="Tahoma" w:eastAsia="Times New Roman" w:hAnsi="Tahoma" w:cs="Tahoma"/>
      <w:sz w:val="16"/>
      <w:szCs w:val="16"/>
      <w:lang w:eastAsia="ru-RU"/>
    </w:rPr>
  </w:style>
  <w:style w:type="paragraph" w:styleId="a6">
    <w:name w:val="header"/>
    <w:basedOn w:val="a"/>
    <w:link w:val="a7"/>
    <w:uiPriority w:val="99"/>
    <w:unhideWhenUsed/>
    <w:rsid w:val="002744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44B4"/>
    <w:rPr>
      <w:rFonts w:ascii="Calibri" w:eastAsia="Times New Roman" w:hAnsi="Calibri" w:cs="Times New Roman"/>
      <w:lang w:eastAsia="ru-RU"/>
    </w:rPr>
  </w:style>
  <w:style w:type="paragraph" w:styleId="a8">
    <w:name w:val="footer"/>
    <w:basedOn w:val="a"/>
    <w:link w:val="a9"/>
    <w:uiPriority w:val="99"/>
    <w:unhideWhenUsed/>
    <w:rsid w:val="002744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44B4"/>
    <w:rPr>
      <w:rFonts w:ascii="Calibri" w:eastAsia="Times New Roman" w:hAnsi="Calibri" w:cs="Times New Roman"/>
      <w:lang w:eastAsia="ru-RU"/>
    </w:rPr>
  </w:style>
  <w:style w:type="paragraph" w:customStyle="1" w:styleId="ConsPlusCell">
    <w:name w:val="ConsPlusCell"/>
    <w:uiPriority w:val="99"/>
    <w:rsid w:val="00DB79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No Spacing"/>
    <w:uiPriority w:val="1"/>
    <w:qFormat/>
    <w:rsid w:val="00AF0C07"/>
    <w:pPr>
      <w:spacing w:after="0" w:line="240" w:lineRule="auto"/>
    </w:pPr>
    <w:rPr>
      <w:rFonts w:ascii="Calibri" w:eastAsia="Calibri" w:hAnsi="Calibri" w:cs="Times New Roman"/>
    </w:rPr>
  </w:style>
  <w:style w:type="paragraph" w:styleId="ab">
    <w:name w:val="Normal (Web)"/>
    <w:basedOn w:val="a"/>
    <w:uiPriority w:val="99"/>
    <w:unhideWhenUsed/>
    <w:rsid w:val="00891895"/>
    <w:pPr>
      <w:spacing w:before="100" w:beforeAutospacing="1" w:after="100" w:afterAutospacing="1" w:line="240" w:lineRule="auto"/>
    </w:pPr>
    <w:rPr>
      <w:rFonts w:ascii="Times New Roman" w:hAnsi="Times New Roman"/>
      <w:sz w:val="24"/>
      <w:szCs w:val="24"/>
    </w:rPr>
  </w:style>
  <w:style w:type="character" w:styleId="ac">
    <w:name w:val="annotation reference"/>
    <w:basedOn w:val="a0"/>
    <w:uiPriority w:val="99"/>
    <w:semiHidden/>
    <w:unhideWhenUsed/>
    <w:rsid w:val="00B90772"/>
    <w:rPr>
      <w:sz w:val="16"/>
      <w:szCs w:val="16"/>
    </w:rPr>
  </w:style>
  <w:style w:type="paragraph" w:styleId="ad">
    <w:name w:val="annotation text"/>
    <w:basedOn w:val="a"/>
    <w:link w:val="ae"/>
    <w:uiPriority w:val="99"/>
    <w:semiHidden/>
    <w:unhideWhenUsed/>
    <w:rsid w:val="00B90772"/>
    <w:pPr>
      <w:spacing w:line="240" w:lineRule="auto"/>
    </w:pPr>
    <w:rPr>
      <w:sz w:val="20"/>
      <w:szCs w:val="20"/>
    </w:rPr>
  </w:style>
  <w:style w:type="character" w:customStyle="1" w:styleId="ae">
    <w:name w:val="Текст примечания Знак"/>
    <w:basedOn w:val="a0"/>
    <w:link w:val="ad"/>
    <w:uiPriority w:val="99"/>
    <w:semiHidden/>
    <w:rsid w:val="00B90772"/>
    <w:rPr>
      <w:rFonts w:ascii="Calibri" w:eastAsia="Times New Roman" w:hAnsi="Calibri" w:cs="Times New Roman"/>
      <w:sz w:val="20"/>
      <w:szCs w:val="20"/>
      <w:lang w:eastAsia="ru-RU"/>
    </w:rPr>
  </w:style>
  <w:style w:type="table" w:styleId="af">
    <w:name w:val="Table Grid"/>
    <w:basedOn w:val="a1"/>
    <w:uiPriority w:val="59"/>
    <w:rsid w:val="0032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6E0322"/>
    <w:rPr>
      <w:color w:val="0000FF" w:themeColor="hyperlink"/>
      <w:u w:val="single"/>
    </w:rPr>
  </w:style>
  <w:style w:type="numbering" w:customStyle="1" w:styleId="1">
    <w:name w:val="Нет списка1"/>
    <w:next w:val="a2"/>
    <w:uiPriority w:val="99"/>
    <w:semiHidden/>
    <w:unhideWhenUsed/>
    <w:rsid w:val="009D7F6B"/>
  </w:style>
  <w:style w:type="character" w:styleId="af1">
    <w:name w:val="FollowedHyperlink"/>
    <w:basedOn w:val="a0"/>
    <w:uiPriority w:val="99"/>
    <w:semiHidden/>
    <w:unhideWhenUsed/>
    <w:rsid w:val="009D7F6B"/>
    <w:rPr>
      <w:color w:val="800080" w:themeColor="followedHyperlink"/>
      <w:u w:val="single"/>
    </w:rPr>
  </w:style>
  <w:style w:type="numbering" w:customStyle="1" w:styleId="2">
    <w:name w:val="Нет списка2"/>
    <w:next w:val="a2"/>
    <w:uiPriority w:val="99"/>
    <w:semiHidden/>
    <w:unhideWhenUsed/>
    <w:rsid w:val="009D7F6B"/>
  </w:style>
  <w:style w:type="paragraph" w:customStyle="1" w:styleId="af2">
    <w:name w:val="Знак Знак Знак Знак Знак Знак Знак Знак Знак Знак Знак Знак"/>
    <w:basedOn w:val="a"/>
    <w:uiPriority w:val="99"/>
    <w:rsid w:val="009D7F6B"/>
    <w:pPr>
      <w:widowControl w:val="0"/>
      <w:adjustRightInd w:val="0"/>
      <w:spacing w:after="0" w:line="360" w:lineRule="atLeast"/>
      <w:jc w:val="both"/>
      <w:textAlignment w:val="baseline"/>
    </w:pPr>
    <w:rPr>
      <w:rFonts w:ascii="Verdana" w:hAnsi="Verdana" w:cs="Verdana"/>
      <w:sz w:val="20"/>
      <w:szCs w:val="20"/>
      <w:lang w:val="en-US"/>
    </w:rPr>
  </w:style>
  <w:style w:type="numbering" w:customStyle="1" w:styleId="3">
    <w:name w:val="Нет списка3"/>
    <w:next w:val="a2"/>
    <w:uiPriority w:val="99"/>
    <w:semiHidden/>
    <w:unhideWhenUsed/>
    <w:rsid w:val="003D7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FC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3CB"/>
    <w:pPr>
      <w:ind w:left="720"/>
      <w:contextualSpacing/>
    </w:pPr>
    <w:rPr>
      <w:rFonts w:asciiTheme="minorHAnsi" w:eastAsiaTheme="minorHAnsi" w:hAnsiTheme="minorHAnsi" w:cstheme="minorBidi"/>
      <w:lang w:eastAsia="en-US"/>
    </w:rPr>
  </w:style>
  <w:style w:type="paragraph" w:customStyle="1" w:styleId="ConsPlusTitlePage">
    <w:name w:val="ConsPlusTitlePage"/>
    <w:rsid w:val="00454C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54C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4CF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6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6738"/>
    <w:rPr>
      <w:rFonts w:ascii="Tahoma" w:eastAsia="Times New Roman" w:hAnsi="Tahoma" w:cs="Tahoma"/>
      <w:sz w:val="16"/>
      <w:szCs w:val="16"/>
      <w:lang w:eastAsia="ru-RU"/>
    </w:rPr>
  </w:style>
  <w:style w:type="paragraph" w:styleId="a6">
    <w:name w:val="header"/>
    <w:basedOn w:val="a"/>
    <w:link w:val="a7"/>
    <w:uiPriority w:val="99"/>
    <w:unhideWhenUsed/>
    <w:rsid w:val="002744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44B4"/>
    <w:rPr>
      <w:rFonts w:ascii="Calibri" w:eastAsia="Times New Roman" w:hAnsi="Calibri" w:cs="Times New Roman"/>
      <w:lang w:eastAsia="ru-RU"/>
    </w:rPr>
  </w:style>
  <w:style w:type="paragraph" w:styleId="a8">
    <w:name w:val="footer"/>
    <w:basedOn w:val="a"/>
    <w:link w:val="a9"/>
    <w:uiPriority w:val="99"/>
    <w:unhideWhenUsed/>
    <w:rsid w:val="002744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44B4"/>
    <w:rPr>
      <w:rFonts w:ascii="Calibri" w:eastAsia="Times New Roman" w:hAnsi="Calibri" w:cs="Times New Roman"/>
      <w:lang w:eastAsia="ru-RU"/>
    </w:rPr>
  </w:style>
  <w:style w:type="paragraph" w:customStyle="1" w:styleId="ConsPlusCell">
    <w:name w:val="ConsPlusCell"/>
    <w:uiPriority w:val="99"/>
    <w:rsid w:val="00DB79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No Spacing"/>
    <w:uiPriority w:val="1"/>
    <w:qFormat/>
    <w:rsid w:val="00AF0C07"/>
    <w:pPr>
      <w:spacing w:after="0" w:line="240" w:lineRule="auto"/>
    </w:pPr>
    <w:rPr>
      <w:rFonts w:ascii="Calibri" w:eastAsia="Calibri" w:hAnsi="Calibri" w:cs="Times New Roman"/>
    </w:rPr>
  </w:style>
  <w:style w:type="paragraph" w:styleId="ab">
    <w:name w:val="Normal (Web)"/>
    <w:basedOn w:val="a"/>
    <w:uiPriority w:val="99"/>
    <w:unhideWhenUsed/>
    <w:rsid w:val="00891895"/>
    <w:pPr>
      <w:spacing w:before="100" w:beforeAutospacing="1" w:after="100" w:afterAutospacing="1" w:line="240" w:lineRule="auto"/>
    </w:pPr>
    <w:rPr>
      <w:rFonts w:ascii="Times New Roman" w:hAnsi="Times New Roman"/>
      <w:sz w:val="24"/>
      <w:szCs w:val="24"/>
    </w:rPr>
  </w:style>
  <w:style w:type="character" w:styleId="ac">
    <w:name w:val="annotation reference"/>
    <w:basedOn w:val="a0"/>
    <w:uiPriority w:val="99"/>
    <w:semiHidden/>
    <w:unhideWhenUsed/>
    <w:rsid w:val="00B90772"/>
    <w:rPr>
      <w:sz w:val="16"/>
      <w:szCs w:val="16"/>
    </w:rPr>
  </w:style>
  <w:style w:type="paragraph" w:styleId="ad">
    <w:name w:val="annotation text"/>
    <w:basedOn w:val="a"/>
    <w:link w:val="ae"/>
    <w:uiPriority w:val="99"/>
    <w:semiHidden/>
    <w:unhideWhenUsed/>
    <w:rsid w:val="00B90772"/>
    <w:pPr>
      <w:spacing w:line="240" w:lineRule="auto"/>
    </w:pPr>
    <w:rPr>
      <w:sz w:val="20"/>
      <w:szCs w:val="20"/>
    </w:rPr>
  </w:style>
  <w:style w:type="character" w:customStyle="1" w:styleId="ae">
    <w:name w:val="Текст примечания Знак"/>
    <w:basedOn w:val="a0"/>
    <w:link w:val="ad"/>
    <w:uiPriority w:val="99"/>
    <w:semiHidden/>
    <w:rsid w:val="00B90772"/>
    <w:rPr>
      <w:rFonts w:ascii="Calibri" w:eastAsia="Times New Roman" w:hAnsi="Calibri" w:cs="Times New Roman"/>
      <w:sz w:val="20"/>
      <w:szCs w:val="20"/>
      <w:lang w:eastAsia="ru-RU"/>
    </w:rPr>
  </w:style>
  <w:style w:type="table" w:styleId="af">
    <w:name w:val="Table Grid"/>
    <w:basedOn w:val="a1"/>
    <w:uiPriority w:val="59"/>
    <w:rsid w:val="00325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6E0322"/>
    <w:rPr>
      <w:color w:val="0000FF" w:themeColor="hyperlink"/>
      <w:u w:val="single"/>
    </w:rPr>
  </w:style>
  <w:style w:type="numbering" w:customStyle="1" w:styleId="1">
    <w:name w:val="Нет списка1"/>
    <w:next w:val="a2"/>
    <w:uiPriority w:val="99"/>
    <w:semiHidden/>
    <w:unhideWhenUsed/>
    <w:rsid w:val="009D7F6B"/>
  </w:style>
  <w:style w:type="character" w:styleId="af1">
    <w:name w:val="FollowedHyperlink"/>
    <w:basedOn w:val="a0"/>
    <w:uiPriority w:val="99"/>
    <w:semiHidden/>
    <w:unhideWhenUsed/>
    <w:rsid w:val="009D7F6B"/>
    <w:rPr>
      <w:color w:val="800080" w:themeColor="followedHyperlink"/>
      <w:u w:val="single"/>
    </w:rPr>
  </w:style>
  <w:style w:type="numbering" w:customStyle="1" w:styleId="2">
    <w:name w:val="Нет списка2"/>
    <w:next w:val="a2"/>
    <w:uiPriority w:val="99"/>
    <w:semiHidden/>
    <w:unhideWhenUsed/>
    <w:rsid w:val="009D7F6B"/>
  </w:style>
  <w:style w:type="paragraph" w:customStyle="1" w:styleId="af2">
    <w:name w:val="Знак Знак Знак Знак Знак Знак Знак Знак Знак Знак Знак Знак"/>
    <w:basedOn w:val="a"/>
    <w:uiPriority w:val="99"/>
    <w:rsid w:val="009D7F6B"/>
    <w:pPr>
      <w:widowControl w:val="0"/>
      <w:adjustRightInd w:val="0"/>
      <w:spacing w:after="0" w:line="360" w:lineRule="atLeast"/>
      <w:jc w:val="both"/>
      <w:textAlignment w:val="baseline"/>
    </w:pPr>
    <w:rPr>
      <w:rFonts w:ascii="Verdana" w:hAnsi="Verdana" w:cs="Verdana"/>
      <w:sz w:val="20"/>
      <w:szCs w:val="20"/>
      <w:lang w:val="en-US"/>
    </w:rPr>
  </w:style>
  <w:style w:type="numbering" w:customStyle="1" w:styleId="3">
    <w:name w:val="Нет списка3"/>
    <w:next w:val="a2"/>
    <w:uiPriority w:val="99"/>
    <w:semiHidden/>
    <w:unhideWhenUsed/>
    <w:rsid w:val="003D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6688">
      <w:bodyDiv w:val="1"/>
      <w:marLeft w:val="0"/>
      <w:marRight w:val="0"/>
      <w:marTop w:val="0"/>
      <w:marBottom w:val="0"/>
      <w:divBdr>
        <w:top w:val="none" w:sz="0" w:space="0" w:color="auto"/>
        <w:left w:val="none" w:sz="0" w:space="0" w:color="auto"/>
        <w:bottom w:val="none" w:sz="0" w:space="0" w:color="auto"/>
        <w:right w:val="none" w:sz="0" w:space="0" w:color="auto"/>
      </w:divBdr>
    </w:div>
    <w:div w:id="233012579">
      <w:bodyDiv w:val="1"/>
      <w:marLeft w:val="0"/>
      <w:marRight w:val="0"/>
      <w:marTop w:val="0"/>
      <w:marBottom w:val="0"/>
      <w:divBdr>
        <w:top w:val="none" w:sz="0" w:space="0" w:color="auto"/>
        <w:left w:val="none" w:sz="0" w:space="0" w:color="auto"/>
        <w:bottom w:val="none" w:sz="0" w:space="0" w:color="auto"/>
        <w:right w:val="none" w:sz="0" w:space="0" w:color="auto"/>
      </w:divBdr>
    </w:div>
    <w:div w:id="243226239">
      <w:bodyDiv w:val="1"/>
      <w:marLeft w:val="0"/>
      <w:marRight w:val="0"/>
      <w:marTop w:val="0"/>
      <w:marBottom w:val="0"/>
      <w:divBdr>
        <w:top w:val="none" w:sz="0" w:space="0" w:color="auto"/>
        <w:left w:val="none" w:sz="0" w:space="0" w:color="auto"/>
        <w:bottom w:val="none" w:sz="0" w:space="0" w:color="auto"/>
        <w:right w:val="none" w:sz="0" w:space="0" w:color="auto"/>
      </w:divBdr>
    </w:div>
    <w:div w:id="294525599">
      <w:bodyDiv w:val="1"/>
      <w:marLeft w:val="0"/>
      <w:marRight w:val="0"/>
      <w:marTop w:val="0"/>
      <w:marBottom w:val="0"/>
      <w:divBdr>
        <w:top w:val="none" w:sz="0" w:space="0" w:color="auto"/>
        <w:left w:val="none" w:sz="0" w:space="0" w:color="auto"/>
        <w:bottom w:val="none" w:sz="0" w:space="0" w:color="auto"/>
        <w:right w:val="none" w:sz="0" w:space="0" w:color="auto"/>
      </w:divBdr>
      <w:divsChild>
        <w:div w:id="632100966">
          <w:marLeft w:val="0"/>
          <w:marRight w:val="0"/>
          <w:marTop w:val="0"/>
          <w:marBottom w:val="0"/>
          <w:divBdr>
            <w:top w:val="none" w:sz="0" w:space="0" w:color="auto"/>
            <w:left w:val="none" w:sz="0" w:space="0" w:color="auto"/>
            <w:bottom w:val="none" w:sz="0" w:space="0" w:color="auto"/>
            <w:right w:val="none" w:sz="0" w:space="0" w:color="auto"/>
          </w:divBdr>
        </w:div>
      </w:divsChild>
    </w:div>
    <w:div w:id="297691882">
      <w:bodyDiv w:val="1"/>
      <w:marLeft w:val="0"/>
      <w:marRight w:val="0"/>
      <w:marTop w:val="0"/>
      <w:marBottom w:val="0"/>
      <w:divBdr>
        <w:top w:val="none" w:sz="0" w:space="0" w:color="auto"/>
        <w:left w:val="none" w:sz="0" w:space="0" w:color="auto"/>
        <w:bottom w:val="none" w:sz="0" w:space="0" w:color="auto"/>
        <w:right w:val="none" w:sz="0" w:space="0" w:color="auto"/>
      </w:divBdr>
    </w:div>
    <w:div w:id="376852695">
      <w:bodyDiv w:val="1"/>
      <w:marLeft w:val="0"/>
      <w:marRight w:val="0"/>
      <w:marTop w:val="0"/>
      <w:marBottom w:val="0"/>
      <w:divBdr>
        <w:top w:val="none" w:sz="0" w:space="0" w:color="auto"/>
        <w:left w:val="none" w:sz="0" w:space="0" w:color="auto"/>
        <w:bottom w:val="none" w:sz="0" w:space="0" w:color="auto"/>
        <w:right w:val="none" w:sz="0" w:space="0" w:color="auto"/>
      </w:divBdr>
    </w:div>
    <w:div w:id="653219438">
      <w:bodyDiv w:val="1"/>
      <w:marLeft w:val="0"/>
      <w:marRight w:val="0"/>
      <w:marTop w:val="0"/>
      <w:marBottom w:val="0"/>
      <w:divBdr>
        <w:top w:val="none" w:sz="0" w:space="0" w:color="auto"/>
        <w:left w:val="none" w:sz="0" w:space="0" w:color="auto"/>
        <w:bottom w:val="none" w:sz="0" w:space="0" w:color="auto"/>
        <w:right w:val="none" w:sz="0" w:space="0" w:color="auto"/>
      </w:divBdr>
    </w:div>
    <w:div w:id="660934799">
      <w:bodyDiv w:val="1"/>
      <w:marLeft w:val="0"/>
      <w:marRight w:val="0"/>
      <w:marTop w:val="0"/>
      <w:marBottom w:val="0"/>
      <w:divBdr>
        <w:top w:val="none" w:sz="0" w:space="0" w:color="auto"/>
        <w:left w:val="none" w:sz="0" w:space="0" w:color="auto"/>
        <w:bottom w:val="none" w:sz="0" w:space="0" w:color="auto"/>
        <w:right w:val="none" w:sz="0" w:space="0" w:color="auto"/>
      </w:divBdr>
    </w:div>
    <w:div w:id="695156635">
      <w:bodyDiv w:val="1"/>
      <w:marLeft w:val="0"/>
      <w:marRight w:val="0"/>
      <w:marTop w:val="0"/>
      <w:marBottom w:val="0"/>
      <w:divBdr>
        <w:top w:val="none" w:sz="0" w:space="0" w:color="auto"/>
        <w:left w:val="none" w:sz="0" w:space="0" w:color="auto"/>
        <w:bottom w:val="none" w:sz="0" w:space="0" w:color="auto"/>
        <w:right w:val="none" w:sz="0" w:space="0" w:color="auto"/>
      </w:divBdr>
    </w:div>
    <w:div w:id="770977103">
      <w:bodyDiv w:val="1"/>
      <w:marLeft w:val="0"/>
      <w:marRight w:val="0"/>
      <w:marTop w:val="0"/>
      <w:marBottom w:val="0"/>
      <w:divBdr>
        <w:top w:val="none" w:sz="0" w:space="0" w:color="auto"/>
        <w:left w:val="none" w:sz="0" w:space="0" w:color="auto"/>
        <w:bottom w:val="none" w:sz="0" w:space="0" w:color="auto"/>
        <w:right w:val="none" w:sz="0" w:space="0" w:color="auto"/>
      </w:divBdr>
    </w:div>
    <w:div w:id="1003123243">
      <w:bodyDiv w:val="1"/>
      <w:marLeft w:val="0"/>
      <w:marRight w:val="0"/>
      <w:marTop w:val="0"/>
      <w:marBottom w:val="0"/>
      <w:divBdr>
        <w:top w:val="none" w:sz="0" w:space="0" w:color="auto"/>
        <w:left w:val="none" w:sz="0" w:space="0" w:color="auto"/>
        <w:bottom w:val="none" w:sz="0" w:space="0" w:color="auto"/>
        <w:right w:val="none" w:sz="0" w:space="0" w:color="auto"/>
      </w:divBdr>
    </w:div>
    <w:div w:id="1073503752">
      <w:bodyDiv w:val="1"/>
      <w:marLeft w:val="0"/>
      <w:marRight w:val="0"/>
      <w:marTop w:val="0"/>
      <w:marBottom w:val="0"/>
      <w:divBdr>
        <w:top w:val="none" w:sz="0" w:space="0" w:color="auto"/>
        <w:left w:val="none" w:sz="0" w:space="0" w:color="auto"/>
        <w:bottom w:val="none" w:sz="0" w:space="0" w:color="auto"/>
        <w:right w:val="none" w:sz="0" w:space="0" w:color="auto"/>
      </w:divBdr>
    </w:div>
    <w:div w:id="1109546076">
      <w:bodyDiv w:val="1"/>
      <w:marLeft w:val="0"/>
      <w:marRight w:val="0"/>
      <w:marTop w:val="0"/>
      <w:marBottom w:val="0"/>
      <w:divBdr>
        <w:top w:val="none" w:sz="0" w:space="0" w:color="auto"/>
        <w:left w:val="none" w:sz="0" w:space="0" w:color="auto"/>
        <w:bottom w:val="none" w:sz="0" w:space="0" w:color="auto"/>
        <w:right w:val="none" w:sz="0" w:space="0" w:color="auto"/>
      </w:divBdr>
      <w:divsChild>
        <w:div w:id="1026129453">
          <w:marLeft w:val="0"/>
          <w:marRight w:val="0"/>
          <w:marTop w:val="0"/>
          <w:marBottom w:val="0"/>
          <w:divBdr>
            <w:top w:val="none" w:sz="0" w:space="0" w:color="auto"/>
            <w:left w:val="none" w:sz="0" w:space="0" w:color="auto"/>
            <w:bottom w:val="none" w:sz="0" w:space="0" w:color="auto"/>
            <w:right w:val="none" w:sz="0" w:space="0" w:color="auto"/>
          </w:divBdr>
        </w:div>
      </w:divsChild>
    </w:div>
    <w:div w:id="1126004184">
      <w:bodyDiv w:val="1"/>
      <w:marLeft w:val="0"/>
      <w:marRight w:val="0"/>
      <w:marTop w:val="0"/>
      <w:marBottom w:val="0"/>
      <w:divBdr>
        <w:top w:val="none" w:sz="0" w:space="0" w:color="auto"/>
        <w:left w:val="none" w:sz="0" w:space="0" w:color="auto"/>
        <w:bottom w:val="none" w:sz="0" w:space="0" w:color="auto"/>
        <w:right w:val="none" w:sz="0" w:space="0" w:color="auto"/>
      </w:divBdr>
    </w:div>
    <w:div w:id="1177845729">
      <w:bodyDiv w:val="1"/>
      <w:marLeft w:val="0"/>
      <w:marRight w:val="0"/>
      <w:marTop w:val="0"/>
      <w:marBottom w:val="0"/>
      <w:divBdr>
        <w:top w:val="none" w:sz="0" w:space="0" w:color="auto"/>
        <w:left w:val="none" w:sz="0" w:space="0" w:color="auto"/>
        <w:bottom w:val="none" w:sz="0" w:space="0" w:color="auto"/>
        <w:right w:val="none" w:sz="0" w:space="0" w:color="auto"/>
      </w:divBdr>
      <w:divsChild>
        <w:div w:id="2060784463">
          <w:marLeft w:val="0"/>
          <w:marRight w:val="0"/>
          <w:marTop w:val="0"/>
          <w:marBottom w:val="0"/>
          <w:divBdr>
            <w:top w:val="none" w:sz="0" w:space="0" w:color="auto"/>
            <w:left w:val="none" w:sz="0" w:space="0" w:color="auto"/>
            <w:bottom w:val="none" w:sz="0" w:space="0" w:color="auto"/>
            <w:right w:val="none" w:sz="0" w:space="0" w:color="auto"/>
          </w:divBdr>
        </w:div>
      </w:divsChild>
    </w:div>
    <w:div w:id="1192305389">
      <w:bodyDiv w:val="1"/>
      <w:marLeft w:val="0"/>
      <w:marRight w:val="0"/>
      <w:marTop w:val="0"/>
      <w:marBottom w:val="0"/>
      <w:divBdr>
        <w:top w:val="none" w:sz="0" w:space="0" w:color="auto"/>
        <w:left w:val="none" w:sz="0" w:space="0" w:color="auto"/>
        <w:bottom w:val="none" w:sz="0" w:space="0" w:color="auto"/>
        <w:right w:val="none" w:sz="0" w:space="0" w:color="auto"/>
      </w:divBdr>
    </w:div>
    <w:div w:id="1231774656">
      <w:bodyDiv w:val="1"/>
      <w:marLeft w:val="0"/>
      <w:marRight w:val="0"/>
      <w:marTop w:val="0"/>
      <w:marBottom w:val="0"/>
      <w:divBdr>
        <w:top w:val="none" w:sz="0" w:space="0" w:color="auto"/>
        <w:left w:val="none" w:sz="0" w:space="0" w:color="auto"/>
        <w:bottom w:val="none" w:sz="0" w:space="0" w:color="auto"/>
        <w:right w:val="none" w:sz="0" w:space="0" w:color="auto"/>
      </w:divBdr>
    </w:div>
    <w:div w:id="1261140339">
      <w:bodyDiv w:val="1"/>
      <w:marLeft w:val="0"/>
      <w:marRight w:val="0"/>
      <w:marTop w:val="0"/>
      <w:marBottom w:val="0"/>
      <w:divBdr>
        <w:top w:val="none" w:sz="0" w:space="0" w:color="auto"/>
        <w:left w:val="none" w:sz="0" w:space="0" w:color="auto"/>
        <w:bottom w:val="none" w:sz="0" w:space="0" w:color="auto"/>
        <w:right w:val="none" w:sz="0" w:space="0" w:color="auto"/>
      </w:divBdr>
    </w:div>
    <w:div w:id="1375933786">
      <w:bodyDiv w:val="1"/>
      <w:marLeft w:val="0"/>
      <w:marRight w:val="0"/>
      <w:marTop w:val="0"/>
      <w:marBottom w:val="0"/>
      <w:divBdr>
        <w:top w:val="none" w:sz="0" w:space="0" w:color="auto"/>
        <w:left w:val="none" w:sz="0" w:space="0" w:color="auto"/>
        <w:bottom w:val="none" w:sz="0" w:space="0" w:color="auto"/>
        <w:right w:val="none" w:sz="0" w:space="0" w:color="auto"/>
      </w:divBdr>
      <w:divsChild>
        <w:div w:id="521550824">
          <w:marLeft w:val="0"/>
          <w:marRight w:val="0"/>
          <w:marTop w:val="0"/>
          <w:marBottom w:val="0"/>
          <w:divBdr>
            <w:top w:val="none" w:sz="0" w:space="0" w:color="auto"/>
            <w:left w:val="none" w:sz="0" w:space="0" w:color="auto"/>
            <w:bottom w:val="none" w:sz="0" w:space="0" w:color="auto"/>
            <w:right w:val="none" w:sz="0" w:space="0" w:color="auto"/>
          </w:divBdr>
        </w:div>
      </w:divsChild>
    </w:div>
    <w:div w:id="1555046525">
      <w:bodyDiv w:val="1"/>
      <w:marLeft w:val="0"/>
      <w:marRight w:val="0"/>
      <w:marTop w:val="0"/>
      <w:marBottom w:val="0"/>
      <w:divBdr>
        <w:top w:val="none" w:sz="0" w:space="0" w:color="auto"/>
        <w:left w:val="none" w:sz="0" w:space="0" w:color="auto"/>
        <w:bottom w:val="none" w:sz="0" w:space="0" w:color="auto"/>
        <w:right w:val="none" w:sz="0" w:space="0" w:color="auto"/>
      </w:divBdr>
    </w:div>
    <w:div w:id="1579901262">
      <w:bodyDiv w:val="1"/>
      <w:marLeft w:val="0"/>
      <w:marRight w:val="0"/>
      <w:marTop w:val="0"/>
      <w:marBottom w:val="0"/>
      <w:divBdr>
        <w:top w:val="none" w:sz="0" w:space="0" w:color="auto"/>
        <w:left w:val="none" w:sz="0" w:space="0" w:color="auto"/>
        <w:bottom w:val="none" w:sz="0" w:space="0" w:color="auto"/>
        <w:right w:val="none" w:sz="0" w:space="0" w:color="auto"/>
      </w:divBdr>
    </w:div>
    <w:div w:id="1620843080">
      <w:bodyDiv w:val="1"/>
      <w:marLeft w:val="0"/>
      <w:marRight w:val="0"/>
      <w:marTop w:val="0"/>
      <w:marBottom w:val="0"/>
      <w:divBdr>
        <w:top w:val="none" w:sz="0" w:space="0" w:color="auto"/>
        <w:left w:val="none" w:sz="0" w:space="0" w:color="auto"/>
        <w:bottom w:val="none" w:sz="0" w:space="0" w:color="auto"/>
        <w:right w:val="none" w:sz="0" w:space="0" w:color="auto"/>
      </w:divBdr>
    </w:div>
    <w:div w:id="1666932323">
      <w:bodyDiv w:val="1"/>
      <w:marLeft w:val="0"/>
      <w:marRight w:val="0"/>
      <w:marTop w:val="0"/>
      <w:marBottom w:val="0"/>
      <w:divBdr>
        <w:top w:val="none" w:sz="0" w:space="0" w:color="auto"/>
        <w:left w:val="none" w:sz="0" w:space="0" w:color="auto"/>
        <w:bottom w:val="none" w:sz="0" w:space="0" w:color="auto"/>
        <w:right w:val="none" w:sz="0" w:space="0" w:color="auto"/>
      </w:divBdr>
    </w:div>
    <w:div w:id="1719157946">
      <w:bodyDiv w:val="1"/>
      <w:marLeft w:val="0"/>
      <w:marRight w:val="0"/>
      <w:marTop w:val="0"/>
      <w:marBottom w:val="0"/>
      <w:divBdr>
        <w:top w:val="none" w:sz="0" w:space="0" w:color="auto"/>
        <w:left w:val="none" w:sz="0" w:space="0" w:color="auto"/>
        <w:bottom w:val="none" w:sz="0" w:space="0" w:color="auto"/>
        <w:right w:val="none" w:sz="0" w:space="0" w:color="auto"/>
      </w:divBdr>
    </w:div>
    <w:div w:id="1726878776">
      <w:bodyDiv w:val="1"/>
      <w:marLeft w:val="0"/>
      <w:marRight w:val="0"/>
      <w:marTop w:val="0"/>
      <w:marBottom w:val="0"/>
      <w:divBdr>
        <w:top w:val="none" w:sz="0" w:space="0" w:color="auto"/>
        <w:left w:val="none" w:sz="0" w:space="0" w:color="auto"/>
        <w:bottom w:val="none" w:sz="0" w:space="0" w:color="auto"/>
        <w:right w:val="none" w:sz="0" w:space="0" w:color="auto"/>
      </w:divBdr>
    </w:div>
    <w:div w:id="1900357052">
      <w:bodyDiv w:val="1"/>
      <w:marLeft w:val="0"/>
      <w:marRight w:val="0"/>
      <w:marTop w:val="0"/>
      <w:marBottom w:val="0"/>
      <w:divBdr>
        <w:top w:val="none" w:sz="0" w:space="0" w:color="auto"/>
        <w:left w:val="none" w:sz="0" w:space="0" w:color="auto"/>
        <w:bottom w:val="none" w:sz="0" w:space="0" w:color="auto"/>
        <w:right w:val="none" w:sz="0" w:space="0" w:color="auto"/>
      </w:divBdr>
      <w:divsChild>
        <w:div w:id="1492596716">
          <w:marLeft w:val="0"/>
          <w:marRight w:val="0"/>
          <w:marTop w:val="0"/>
          <w:marBottom w:val="0"/>
          <w:divBdr>
            <w:top w:val="none" w:sz="0" w:space="0" w:color="auto"/>
            <w:left w:val="none" w:sz="0" w:space="0" w:color="auto"/>
            <w:bottom w:val="none" w:sz="0" w:space="0" w:color="auto"/>
            <w:right w:val="none" w:sz="0" w:space="0" w:color="auto"/>
          </w:divBdr>
        </w:div>
      </w:divsChild>
    </w:div>
    <w:div w:id="2060591924">
      <w:bodyDiv w:val="1"/>
      <w:marLeft w:val="0"/>
      <w:marRight w:val="0"/>
      <w:marTop w:val="0"/>
      <w:marBottom w:val="0"/>
      <w:divBdr>
        <w:top w:val="none" w:sz="0" w:space="0" w:color="auto"/>
        <w:left w:val="none" w:sz="0" w:space="0" w:color="auto"/>
        <w:bottom w:val="none" w:sz="0" w:space="0" w:color="auto"/>
        <w:right w:val="none" w:sz="0" w:space="0" w:color="auto"/>
      </w:divBdr>
    </w:div>
    <w:div w:id="20898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B276407D9DFAA99347D6BA11EFA69A6C9DB4EFD43A195AAE2858C6F34EF67EE69C97F71C37B3C11C7C2EF67AV8dBK" TargetMode="External"/><Relationship Id="rId21" Type="http://schemas.openxmlformats.org/officeDocument/2006/relationships/hyperlink" Target="consultantplus://offline/ref=71B276407D9DFAA99347D6BA11EFA69A6C9CB5E6D43F195AAE2858C6F34EF67EE69C97F71C37B3C11C7C2EF67AV8dBK" TargetMode="External"/><Relationship Id="rId42" Type="http://schemas.openxmlformats.org/officeDocument/2006/relationships/hyperlink" Target="consultantplus://offline/ref=71B276407D9DFAA99347C8B70783F9956C93E2EAD23A100CF6785E91AC1EF02BB4DCC9AE4F70F8CC176132F67195AB8F35V6dCK" TargetMode="External"/><Relationship Id="rId47" Type="http://schemas.openxmlformats.org/officeDocument/2006/relationships/hyperlink" Target="consultantplus://offline/ref=71B276407D9DFAA99347C8B70783F9956C93E2EAD23D140CF2755E91AC1EF02BB4DCC9AE4F70F8CC176132F67195AB8F35V6dCK" TargetMode="External"/><Relationship Id="rId63" Type="http://schemas.openxmlformats.org/officeDocument/2006/relationships/hyperlink" Target="https://login.consultant.ru/link/?req=doc&amp;base=RLAW123&amp;n=321503&amp;dst=356" TargetMode="External"/><Relationship Id="rId68" Type="http://schemas.openxmlformats.org/officeDocument/2006/relationships/hyperlink" Target="consultantplus://offline/ref=7D2F9350FD9046E5D3F53665E7B7FC702ACC7DF155A5BE767403922BDFE766258422B3DC5FA50928F5B3142D88M9O8H" TargetMode="External"/><Relationship Id="rId84" Type="http://schemas.openxmlformats.org/officeDocument/2006/relationships/header" Target="header2.xml"/><Relationship Id="rId89" Type="http://schemas.openxmlformats.org/officeDocument/2006/relationships/customXml" Target="../customXml/item3.xml"/><Relationship Id="rId16" Type="http://schemas.openxmlformats.org/officeDocument/2006/relationships/hyperlink" Target="consultantplus://offline/ref=71B276407D9DFAA99347D6BA11EFA69A6C9DB4EFD43A195AAE2858C6F34EF67EE69C97F71C37B3C11C7C2EF67AV8dBK" TargetMode="External"/><Relationship Id="rId11" Type="http://schemas.openxmlformats.org/officeDocument/2006/relationships/hyperlink" Target="consultantplus://offline/ref=0D87DA5CF475A786ABDD043B414F097F81D215ED1699C61D0FD3F71DC77A37D2E171F71A3BB9D342D4ACEE4C5F8B0F3FFFBAD39127E1D9407ED311CEz940H" TargetMode="External"/><Relationship Id="rId32" Type="http://schemas.openxmlformats.org/officeDocument/2006/relationships/hyperlink" Target="consultantplus://offline/ref=71B276407D9DFAA99347D6BA11EFA69A6C9DB4EFD139195AAE2858C6F34EF67EE69C97F71C37B3C11C7C2EF67AV8dBK" TargetMode="External"/><Relationship Id="rId37" Type="http://schemas.openxmlformats.org/officeDocument/2006/relationships/hyperlink" Target="consultantplus://offline/ref=71B276407D9DFAA99347C8B70783F9956C93E2EAD23A150FF2745E91AC1EF02BB4DCC9AE4F70F8CC176132F67195AB8F35V6dCK" TargetMode="External"/><Relationship Id="rId53" Type="http://schemas.openxmlformats.org/officeDocument/2006/relationships/hyperlink" Target="consultantplus://offline/ref=71B276407D9DFAA99347C8B70783F9956C93E2EAD639130CF177039BA447FC29B3D396AB5A61A0C3167C2CFF6689A98DV3d7K" TargetMode="External"/><Relationship Id="rId58" Type="http://schemas.openxmlformats.org/officeDocument/2006/relationships/hyperlink" Target="consultantplus://offline/ref=1EBE7CE859F44CAF91CC1925890B9DC415E51C5EBB61F33F771A7D848781F2818B88861B7A2BEDED31162BC8EC571C1B1E34A6C92572613DFC30FBFFu8NDH" TargetMode="External"/><Relationship Id="rId74" Type="http://schemas.openxmlformats.org/officeDocument/2006/relationships/header" Target="header1.xml"/><Relationship Id="rId79" Type="http://schemas.openxmlformats.org/officeDocument/2006/relationships/hyperlink" Target="consultantplus://offline/ref=953964EF85A44E039B8D0F8B14E29E54AD02FB668C4811E00AD67640FCC75F15B477F7EBEB7B1BFB2625FF8DB7p1F2P" TargetMode="External"/><Relationship Id="rId5" Type="http://schemas.openxmlformats.org/officeDocument/2006/relationships/settings" Target="settings.xml"/><Relationship Id="rId90" Type="http://schemas.openxmlformats.org/officeDocument/2006/relationships/customXml" Target="../customXml/item4.xml"/><Relationship Id="rId14" Type="http://schemas.openxmlformats.org/officeDocument/2006/relationships/hyperlink" Target="consultantplus://offline/ref=0D87DA5CF475A786ABDD043B414F097F81D215ED1699C61D0FD3F71DC77A37D2E171F71A3BB9D342D4ACE840578B0F3FFFBAD39127E1D9407ED311CEz940H" TargetMode="External"/><Relationship Id="rId22" Type="http://schemas.openxmlformats.org/officeDocument/2006/relationships/hyperlink" Target="consultantplus://offline/ref=71B276407D9DFAA99347D6BA11EFA69A6C9CB5E6D43F195AAE2858C6F34EF67EE69C97F71C37B3C11C7C2EF67AV8dBK" TargetMode="External"/><Relationship Id="rId27" Type="http://schemas.openxmlformats.org/officeDocument/2006/relationships/hyperlink" Target="consultantplus://offline/ref=71B276407D9DFAA99347D6BA11EFA69A6C9DB4EFD539195AAE2858C6F34EF67EF49CCFFB1E37AFC9146978A73CDEA48D3472B1961D5CCACDVAd5K" TargetMode="External"/><Relationship Id="rId30" Type="http://schemas.openxmlformats.org/officeDocument/2006/relationships/hyperlink" Target="consultantplus://offline/ref=71B276407D9DFAA99347D6BA11EFA69A6C9DB4EFD739195AAE2858C6F34EF67EE69C97F71C37B3C11C7C2EF67AV8dBK" TargetMode="External"/><Relationship Id="rId35" Type="http://schemas.openxmlformats.org/officeDocument/2006/relationships/hyperlink" Target="consultantplus://offline/ref=71B276407D9DFAA99347D6BA11EFA69A6C9CB5E6D43E195AAE2858C6F34EF67EE69C97F71C37B3C11C7C2EF67AV8dBK" TargetMode="External"/><Relationship Id="rId43" Type="http://schemas.openxmlformats.org/officeDocument/2006/relationships/hyperlink" Target="consultantplus://offline/ref=FEB5AF6D6A92D62FDC38E959B904843401A00F1D550F9BC79D3947A781A789CDCE96E034DD85A39FAE4EA911B37CE21992FFEEEBCF69CBCE586EC3E9X2OAI" TargetMode="External"/><Relationship Id="rId48" Type="http://schemas.openxmlformats.org/officeDocument/2006/relationships/hyperlink" Target="consultantplus://offline/ref=71B276407D9DFAA99347C8B70783F9956C93E2EAD23B100EF67B5E91AC1EF02BB4DCC9AE4F70F8CC176132F67195AB8F35V6dCK" TargetMode="External"/><Relationship Id="rId56" Type="http://schemas.openxmlformats.org/officeDocument/2006/relationships/hyperlink" Target="consultantplus://offline/ref=71B276407D9DFAA99347C8B70783F9956C93E2EAD13A130BF07C5E91AC1EF02BB4DCC9AE4F70F8CC176132F67195AB8F35V6dCK" TargetMode="External"/><Relationship Id="rId64" Type="http://schemas.openxmlformats.org/officeDocument/2006/relationships/hyperlink" Target="https://login.consultant.ru/link/?req=doc&amp;base=RLAW123&amp;n=321503&amp;dst=356" TargetMode="External"/><Relationship Id="rId69" Type="http://schemas.openxmlformats.org/officeDocument/2006/relationships/hyperlink" Target="consultantplus://offline/ref=7D2F9350FD9046E5D3F53665E7B7FC702ACC7DF155A5BE767403922BDFE766258422B3DC5FA50928F5B3142D88M9O8H" TargetMode="External"/><Relationship Id="rId77" Type="http://schemas.openxmlformats.org/officeDocument/2006/relationships/hyperlink" Target="consultantplus://offline/ref=953964EF85A44E039B8D0F8B14E29E54AD07F0688B4311E00AD67640FCC75F15A677AFE7E97904FE2A30A9DCF147E58F6C5CD7ADA5E56632pAFCP" TargetMode="External"/><Relationship Id="rId8" Type="http://schemas.openxmlformats.org/officeDocument/2006/relationships/endnotes" Target="endnotes.xml"/><Relationship Id="rId51" Type="http://schemas.openxmlformats.org/officeDocument/2006/relationships/hyperlink" Target="consultantplus://offline/ref=71B276407D9DFAA99347C8B70783F9956C93E2EAD5301405F377039BA447FC29B3D396AB5A61A0C3167C2CFF6689A98DV3d7K" TargetMode="External"/><Relationship Id="rId72" Type="http://schemas.openxmlformats.org/officeDocument/2006/relationships/hyperlink" Target="consultantplus://offline/ref=1A78D44B6C5095545B37A22CC34CA4743BD16BA5E2120F0A56C422F0415F0095605D601C38301711D30262B48A830D85CFAEFD5EFEB4C1CE28CA0DF9U4j1H" TargetMode="External"/><Relationship Id="rId80" Type="http://schemas.openxmlformats.org/officeDocument/2006/relationships/hyperlink" Target="https://login.consultant.ru/link/?req=doc&amp;base=RLAW123&amp;n=325786"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0D87DA5CF475A786ABDD043B414F097F81D215ED1699C61D0FD3F71DC77A37D2E171F71A3BB9D342D4ACE948508B0F3FFFBAD39127E1D9407ED311CEz940H" TargetMode="External"/><Relationship Id="rId17" Type="http://schemas.openxmlformats.org/officeDocument/2006/relationships/hyperlink" Target="consultantplus://offline/ref=71B276407D9DFAA99347C8B70783F9956C93E2EAD23C1008F37D5E91AC1EF02BB4DCC9AE4F70F8CC176132F67195AB8F35V6dCK" TargetMode="External"/><Relationship Id="rId25" Type="http://schemas.openxmlformats.org/officeDocument/2006/relationships/hyperlink" Target="consultantplus://offline/ref=71B276407D9DFAA99347D6BA11EFA69A6C9CB5E6D43E195AAE2858C6F34EF67EF49CCFFB1931A695442679FB7A88B78F3E72B39F01V5dEK" TargetMode="External"/><Relationship Id="rId33" Type="http://schemas.openxmlformats.org/officeDocument/2006/relationships/hyperlink" Target="consultantplus://offline/ref=71B276407D9DFAA99347D6BA11EFA69A6C9DBBEED33C195AAE2858C6F34EF67EE69C97F71C37B3C11C7C2EF67AV8dBK" TargetMode="External"/><Relationship Id="rId38" Type="http://schemas.openxmlformats.org/officeDocument/2006/relationships/hyperlink" Target="consultantplus://offline/ref=71B276407D9DFAA99347C8B70783F9956C93E2EAD23D160CF67B5E91AC1EF02BB4DCC9AE4F70F8CC176132F67195AB8F35V6dCK" TargetMode="External"/><Relationship Id="rId46" Type="http://schemas.openxmlformats.org/officeDocument/2006/relationships/hyperlink" Target="consultantplus://offline/ref=71B276407D9DFAA99347C8B70783F9956C93E2EAD238170AF2795E91AC1EF02BB4DCC9AE4F70F8CC176132F67195AB8F35V6dCK" TargetMode="External"/><Relationship Id="rId59" Type="http://schemas.openxmlformats.org/officeDocument/2006/relationships/hyperlink" Target="consultantplus://offline/ref=1EBE7CE859F44CAF91CC1925890B9DC415E51C5EBB61F33F771A7D848781F2818B88861B7A2BEDED311627C6E1571C1B1E34A6C92572613DFC30FBFFu8NDH" TargetMode="External"/><Relationship Id="rId67" Type="http://schemas.openxmlformats.org/officeDocument/2006/relationships/hyperlink" Target="consultantplus://offline/ref=7D2F9350FD9046E5D3F53665E7B7FC702ACC7DF155A5BE767403922BDFE766258422B3DC5FA50928F5B3142D88M9O8H" TargetMode="External"/><Relationship Id="rId20" Type="http://schemas.openxmlformats.org/officeDocument/2006/relationships/hyperlink" Target="consultantplus://offline/ref=1073C111CBB4F301AE432AC5EF8FC231B4AB897271FDE65E2775EC3DAD2BA737025DF16442B5DCAC2C905AFD10D609F1F87489A0210F65E94B7068BBI0gFE" TargetMode="External"/><Relationship Id="rId41" Type="http://schemas.openxmlformats.org/officeDocument/2006/relationships/hyperlink" Target="consultantplus://offline/ref=71B276407D9DFAA99347C8B70783F9956C93E2EAD2391604F67A5E91AC1EF02BB4DCC9AE4F70F8CC176132F67195AB8F35V6dCK" TargetMode="External"/><Relationship Id="rId54" Type="http://schemas.openxmlformats.org/officeDocument/2006/relationships/hyperlink" Target="consultantplus://offline/ref=71B276407D9DFAA99347C8B70783F9956C93E2EAD23C130CF77A5E91AC1EF02BB4DCC9AE4F70F8CC176132F67195AB8F35V6dCK" TargetMode="External"/><Relationship Id="rId62" Type="http://schemas.openxmlformats.org/officeDocument/2006/relationships/hyperlink" Target="consultantplus://offline/ref=71B276407D9DFAA99347D6BA11EFA69A6C9CB5E6D43E195AAE2858C6F34EF67EF49CCFFB1931A695442679FB7A88B78F3E72B39F01V5dEK" TargetMode="External"/><Relationship Id="rId70" Type="http://schemas.openxmlformats.org/officeDocument/2006/relationships/hyperlink" Target="consultantplus://offline/ref=7D2F9350FD9046E5D3F53665E7B7FC702ACC7DF155A5BE767403922BDFE766258422B3DC5FA50928F5B3142D88M9O8H" TargetMode="External"/><Relationship Id="rId75" Type="http://schemas.openxmlformats.org/officeDocument/2006/relationships/hyperlink" Target="consultantplus://offline/ref=953964EF85A44E039B8D0F8B14E29E54AD07F0688B4311E00AD67640FCC75F15A677AFE1E1780EAF7E7FA880B711F68D665CD5A4B9pEF7P" TargetMode="External"/><Relationship Id="rId83" Type="http://schemas.openxmlformats.org/officeDocument/2006/relationships/hyperlink" Target="consultantplus://offline/ref=953964EF85A44E039B8D1186028EC15BAD09A66D884413B757892D1DABCE5542E138F6B7AD2D08F92C25FD84AB10E88Fp6FFP" TargetMode="External"/><Relationship Id="rId88"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D87DA5CF475A786ABDD043B414F097F81D215ED1699C61D0FD3F71DC77A37D2E171F71A3BB9D342D4ACEB4C5F8B0F3FFFBAD39127E1D9407ED311CEz940H" TargetMode="External"/><Relationship Id="rId23" Type="http://schemas.openxmlformats.org/officeDocument/2006/relationships/hyperlink" Target="consultantplus://offline/ref=71B276407D9DFAA99347D6BA11EFA69A6C9CB5E6D43E195AAE2858C6F34EF67EE69C97F71C37B3C11C7C2EF67AV8dBK" TargetMode="External"/><Relationship Id="rId28" Type="http://schemas.openxmlformats.org/officeDocument/2006/relationships/hyperlink" Target="consultantplus://offline/ref=71B276407D9DFAA99347D6BA11EFA69A6C9BB8E2D33C195AAE2858C6F34EF67EE69C97F71C37B3C11C7C2EF67AV8dBK" TargetMode="External"/><Relationship Id="rId36" Type="http://schemas.openxmlformats.org/officeDocument/2006/relationships/hyperlink" Target="consultantplus://offline/ref=71B276407D9DFAA99347D6BA11EFA69A6C9DB4E7D23F195AAE2858C6F34EF67EE69C97F71C37B3C11C7C2EF67AV8dBK" TargetMode="External"/><Relationship Id="rId49" Type="http://schemas.openxmlformats.org/officeDocument/2006/relationships/hyperlink" Target="https://login.consultant.ru/link/?req=doc&amp;base=RLAW123&amp;n=348164" TargetMode="External"/><Relationship Id="rId57" Type="http://schemas.openxmlformats.org/officeDocument/2006/relationships/hyperlink" Target="consultantplus://offline/ref=71B276407D9DFAA99347C8B70783F9956C93E2EAD5301405F377039BA447FC29B3D396AB5A61A0C3167C2CFF6689A98DV3d7K" TargetMode="External"/><Relationship Id="rId10" Type="http://schemas.openxmlformats.org/officeDocument/2006/relationships/hyperlink" Target="consultantplus://offline/ref=0D87DA5CF475A786ABDD043B414F097F81D215ED1699C61D0FD3F71DC77A37D2E171F71A3BB9D342D4ACEF41578B0F3FFFBAD39127E1D9407ED311CEz940H" TargetMode="External"/><Relationship Id="rId31" Type="http://schemas.openxmlformats.org/officeDocument/2006/relationships/hyperlink" Target="consultantplus://offline/ref=71B276407D9DFAA99347D6BA11EFA69A6C9DBBE6D13E195AAE2858C6F34EF67EE69C97F71C37B3C11C7C2EF67AV8dBK" TargetMode="External"/><Relationship Id="rId44" Type="http://schemas.openxmlformats.org/officeDocument/2006/relationships/hyperlink" Target="consultantplus://offline/ref=71B276407D9DFAA99347C8B70783F9956C93E2EAD23B1508F0785E91AC1EF02BB4DCC9AE4F70F8CC176132F67195AB8F35V6dCK" TargetMode="External"/><Relationship Id="rId52" Type="http://schemas.openxmlformats.org/officeDocument/2006/relationships/hyperlink" Target="consultantplus://offline/ref=71B276407D9DFAA99347C8B70783F9956C93E2EAD639130CF077039BA447FC29B3D396AB5A61A0C3167C2CFF6689A98DV3d7K" TargetMode="External"/><Relationship Id="rId60" Type="http://schemas.openxmlformats.org/officeDocument/2006/relationships/hyperlink" Target="consultantplus://offline/ref=1EBE7CE859F44CAF91CC1925890B9DC415E51C5EBB61F33F771A7D848781F2818B88861B7A2BEDED31142AC5E3571C1B1E34A6C92572613DFC30FBFFu8NDH" TargetMode="External"/><Relationship Id="rId65" Type="http://schemas.openxmlformats.org/officeDocument/2006/relationships/hyperlink" Target="https://login.consultant.ru/link/?req=doc&amp;base=RLAW123&amp;n=321503&amp;dst=356" TargetMode="External"/><Relationship Id="rId73" Type="http://schemas.openxmlformats.org/officeDocument/2006/relationships/hyperlink" Target="consultantplus://offline/ref=7D2F9350FD9046E5D3F53665E7B7FC702ACC7DF155A5BE767403922BDFE766258422B3DC5FA50928F5B3142D88M9O8H" TargetMode="External"/><Relationship Id="rId78" Type="http://schemas.openxmlformats.org/officeDocument/2006/relationships/hyperlink" Target="consultantplus://offline/ref=953964EF85A44E039B8D0F8B14E29E54AD06F1618B4711E00AD67640FCC75F15B477F7EBEB7B1BFB2625FF8DB7p1F2P" TargetMode="External"/><Relationship Id="rId81" Type="http://schemas.openxmlformats.org/officeDocument/2006/relationships/hyperlink" Target="consultantplus://offline/ref=953964EF85A44E039B8D0F8B14E29E54AD06F169864011E00AD67640FCC75F15B477F7EBEB7B1BFB2625FF8DB7p1F2P"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consultantplus://offline/ref=0D87DA5CF475A786ABDD043B414F097F81D215ED1699C61D0FD3F71DC77A37D2E171F71A3BB9D342D4ACE849558B0F3FFFBAD39127E1D9407ED311CEz940H" TargetMode="External"/><Relationship Id="rId18" Type="http://schemas.openxmlformats.org/officeDocument/2006/relationships/hyperlink" Target="consultantplus://offline/ref=71B276407D9DFAA99347C8B70783F9956C93E2EAD130170BF17C5E91AC1EF02BB4DCC9AE4F70F8CC176132F67195AB8F35V6dCK" TargetMode="External"/><Relationship Id="rId39" Type="http://schemas.openxmlformats.org/officeDocument/2006/relationships/hyperlink" Target="consultantplus://offline/ref=71B276407D9DFAA99347C8B70783F9956C93E2EAD23D110AF47E5E91AC1EF02BB4DCC9AE4F70F8CC176132F67195AB8F35V6dCK" TargetMode="External"/><Relationship Id="rId34" Type="http://schemas.openxmlformats.org/officeDocument/2006/relationships/hyperlink" Target="consultantplus://offline/ref=71B276407D9DFAA99347D6BA11EFA69A6C9CB5E6D43F195AAE2858C6F34EF67EE69C97F71C37B3C11C7C2EF67AV8dBK" TargetMode="External"/><Relationship Id="rId50" Type="http://schemas.openxmlformats.org/officeDocument/2006/relationships/hyperlink" Target="https://login.consultant.ru/link/?req=doc&amp;base=RLAW123&amp;n=348164" TargetMode="External"/><Relationship Id="rId55" Type="http://schemas.openxmlformats.org/officeDocument/2006/relationships/hyperlink" Target="consultantplus://offline/ref=71B276407D9DFAA99347C8B70783F9956C93E2EAD93C120DF277039BA447FC29B3D396AB5A61A0C3167C2CFF6689A98DV3d7K" TargetMode="External"/><Relationship Id="rId76" Type="http://schemas.openxmlformats.org/officeDocument/2006/relationships/hyperlink" Target="consultantplus://offline/ref=953964EF85A44E039B8D0F8B14E29E54AD07F0688B4311E00AD67640FCC75F15A677AFE7E97900FB2630A9DCF147E58F6C5CD7ADA5E56632pAFCP" TargetMode="External"/><Relationship Id="rId7" Type="http://schemas.openxmlformats.org/officeDocument/2006/relationships/footnotes" Target="footnotes.xml"/><Relationship Id="rId71" Type="http://schemas.openxmlformats.org/officeDocument/2006/relationships/hyperlink" Target="consultantplus://offline/ref=7D2F9350FD9046E5D3F53665E7B7FC702ACC7DF155A5BE767403922BDFE766258422B3DC5FA50928F5B3142D88M9O8H" TargetMode="External"/><Relationship Id="rId2" Type="http://schemas.openxmlformats.org/officeDocument/2006/relationships/numbering" Target="numbering.xml"/><Relationship Id="rId29" Type="http://schemas.openxmlformats.org/officeDocument/2006/relationships/hyperlink" Target="consultantplus://offline/ref=71B276407D9DFAA99347D6BA11EFA69A6C9CBCE4D43A195AAE2858C6F34EF67EE69C97F71C37B3C11C7C2EF67AV8dBK" TargetMode="External"/><Relationship Id="rId24" Type="http://schemas.openxmlformats.org/officeDocument/2006/relationships/hyperlink" Target="consultantplus://offline/ref=71B276407D9DFAA99347D6BA11EFA69A6C9CB5E6D43E195AAE2858C6F34EF67EF49CCFFB1931A695442679FB7A88B78F3E72B39F01V5dEK" TargetMode="External"/><Relationship Id="rId40" Type="http://schemas.openxmlformats.org/officeDocument/2006/relationships/hyperlink" Target="consultantplus://offline/ref=71B276407D9DFAA99347C8B70783F9956C93E2EAD23B100EF67B5E91AC1EF02BB4DCC9AE4F70F8CC176132F67195AB8F35V6dCK" TargetMode="External"/><Relationship Id="rId45" Type="http://schemas.openxmlformats.org/officeDocument/2006/relationships/hyperlink" Target="consultantplus://offline/ref=71B276407D9DFAA99347C8B70783F9956C93E2EAD23A1508FB7D5E91AC1EF02BB4DCC9AE4F70F8CC176132F67195AB8F35V6dCK" TargetMode="External"/><Relationship Id="rId66" Type="http://schemas.openxmlformats.org/officeDocument/2006/relationships/hyperlink" Target="consultantplus://offline/ref=7D2F9350FD9046E5D3F53665E7B7FC702ACC7DF155A5BE767403922BDFE766258422B3DC5FA50928F5B3142D88M9O8H" TargetMode="External"/><Relationship Id="rId87" Type="http://schemas.openxmlformats.org/officeDocument/2006/relationships/theme" Target="theme/theme1.xml"/><Relationship Id="rId61" Type="http://schemas.openxmlformats.org/officeDocument/2006/relationships/hyperlink" Target="consultantplus://offline/ref=7D2F9350FD9046E5D3F53665E7B7FC702ACC7DF155A5BE767403922BDFE766258422B3DC5FA50928F5B3142D88M9O8H" TargetMode="External"/><Relationship Id="rId82" Type="http://schemas.openxmlformats.org/officeDocument/2006/relationships/hyperlink" Target="consultantplus://offline/ref=953964EF85A44E039B8D0F8B14E29E54AB0BFB668F4B4CEA028F7A42FBC80010A166AFE4EA6605F23139FD8FpBF5P" TargetMode="External"/><Relationship Id="rId19" Type="http://schemas.openxmlformats.org/officeDocument/2006/relationships/hyperlink" Target="consultantplus://offline/ref=859FE502DC7DCF4F6844C972CFAD26500819142B62284054E13C5E9551ED2F363D65F27D130BCD50E4A4C885EFFABD73C3q8A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661696-380F-4ACA-8106-6922B7A7632D}"/>
</file>

<file path=customXml/itemProps2.xml><?xml version="1.0" encoding="utf-8"?>
<ds:datastoreItem xmlns:ds="http://schemas.openxmlformats.org/officeDocument/2006/customXml" ds:itemID="{9F0D71E7-B1A3-426D-A3B8-1A528E75F8F2}"/>
</file>

<file path=customXml/itemProps3.xml><?xml version="1.0" encoding="utf-8"?>
<ds:datastoreItem xmlns:ds="http://schemas.openxmlformats.org/officeDocument/2006/customXml" ds:itemID="{DE77B766-A0E8-4028-8194-A397284AE1CE}"/>
</file>

<file path=customXml/itemProps4.xml><?xml version="1.0" encoding="utf-8"?>
<ds:datastoreItem xmlns:ds="http://schemas.openxmlformats.org/officeDocument/2006/customXml" ds:itemID="{8C5F5179-BC53-48A1-9F6C-B75393367188}"/>
</file>

<file path=docProps/app.xml><?xml version="1.0" encoding="utf-8"?>
<Properties xmlns="http://schemas.openxmlformats.org/officeDocument/2006/extended-properties" xmlns:vt="http://schemas.openxmlformats.org/officeDocument/2006/docPropsVTypes">
  <Template>Normal</Template>
  <TotalTime>7548</TotalTime>
  <Pages>177</Pages>
  <Words>44681</Words>
  <Characters>254688</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Шкурина Анастасия Александровна</dc:creator>
  <cp:lastModifiedBy>Флейшман Елена Евгеньевна</cp:lastModifiedBy>
  <cp:revision>117</cp:revision>
  <cp:lastPrinted>2025-09-29T09:50:00Z</cp:lastPrinted>
  <dcterms:created xsi:type="dcterms:W3CDTF">2024-09-20T10:58:00Z</dcterms:created>
  <dcterms:modified xsi:type="dcterms:W3CDTF">2025-10-02T03:24:00Z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