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A414EA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A414EA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схемы теплоснабжения городского округа города Красноярска № </w:t>
      </w:r>
      <w:r w:rsidR="00006767">
        <w:rPr>
          <w:b/>
          <w:bCs/>
          <w:sz w:val="28"/>
          <w:szCs w:val="28"/>
        </w:rPr>
        <w:t>13</w:t>
      </w:r>
      <w:r w:rsidR="007074A4" w:rsidRPr="00F95627">
        <w:rPr>
          <w:b/>
          <w:bCs/>
          <w:sz w:val="28"/>
          <w:szCs w:val="28"/>
        </w:rPr>
        <w:t xml:space="preserve">-23 от </w:t>
      </w:r>
      <w:r w:rsidR="00006767">
        <w:rPr>
          <w:b/>
          <w:bCs/>
          <w:sz w:val="28"/>
          <w:szCs w:val="28"/>
        </w:rPr>
        <w:t>01</w:t>
      </w:r>
      <w:r w:rsidR="007074A4" w:rsidRPr="00F95627">
        <w:rPr>
          <w:b/>
          <w:bCs/>
          <w:sz w:val="28"/>
          <w:szCs w:val="28"/>
        </w:rPr>
        <w:t>.0</w:t>
      </w:r>
      <w:r w:rsidR="00006767">
        <w:rPr>
          <w:b/>
          <w:bCs/>
          <w:sz w:val="28"/>
          <w:szCs w:val="28"/>
        </w:rPr>
        <w:t>6</w:t>
      </w:r>
      <w:r w:rsidR="007074A4" w:rsidRPr="00F95627">
        <w:rPr>
          <w:b/>
          <w:bCs/>
          <w:sz w:val="28"/>
          <w:szCs w:val="28"/>
        </w:rPr>
        <w:t>.202</w:t>
      </w:r>
      <w:r w:rsidR="00006767">
        <w:rPr>
          <w:b/>
          <w:bCs/>
          <w:sz w:val="28"/>
          <w:szCs w:val="28"/>
        </w:rPr>
        <w:t>1</w:t>
      </w:r>
      <w:r w:rsidR="006A3BAE" w:rsidRPr="00F95627">
        <w:rPr>
          <w:b/>
          <w:bCs/>
          <w:sz w:val="28"/>
          <w:szCs w:val="28"/>
        </w:rPr>
        <w:t xml:space="preserve">, заключенного между администрацией города Красноярска и </w:t>
      </w:r>
      <w:r w:rsidR="00E45D90">
        <w:rPr>
          <w:b/>
          <w:bCs/>
          <w:sz w:val="28"/>
          <w:szCs w:val="28"/>
        </w:rPr>
        <w:t>ООО «</w:t>
      </w:r>
      <w:r w:rsidR="00006767">
        <w:rPr>
          <w:b/>
          <w:bCs/>
          <w:sz w:val="28"/>
          <w:szCs w:val="28"/>
        </w:rPr>
        <w:t>Орбита</w:t>
      </w:r>
      <w:r w:rsidR="009221BC">
        <w:rPr>
          <w:b/>
          <w:bCs/>
          <w:sz w:val="28"/>
          <w:szCs w:val="28"/>
        </w:rPr>
        <w:t xml:space="preserve">» </w:t>
      </w:r>
      <w:r w:rsidR="00F95627" w:rsidRPr="00F95627">
        <w:rPr>
          <w:b/>
          <w:bCs/>
          <w:sz w:val="28"/>
          <w:szCs w:val="28"/>
        </w:rPr>
        <w:t>в 2021 году</w:t>
      </w:r>
    </w:p>
    <w:p w:rsidR="007074A4" w:rsidRPr="00F95627" w:rsidRDefault="007074A4" w:rsidP="00C22AFC">
      <w:pPr>
        <w:pStyle w:val="Default"/>
        <w:tabs>
          <w:tab w:val="left" w:pos="1134"/>
        </w:tabs>
        <w:rPr>
          <w:b/>
          <w:bCs/>
          <w:sz w:val="28"/>
          <w:szCs w:val="28"/>
        </w:rPr>
      </w:pPr>
    </w:p>
    <w:p w:rsidR="007074A4" w:rsidRPr="00C22AFC" w:rsidRDefault="007074A4" w:rsidP="00C22AFC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6A3BAE" w:rsidRPr="00F95627" w:rsidRDefault="006A3BAE" w:rsidP="00A414EA">
      <w:pPr>
        <w:pStyle w:val="Default"/>
        <w:tabs>
          <w:tab w:val="left" w:pos="1134"/>
        </w:tabs>
        <w:jc w:val="center"/>
        <w:rPr>
          <w:sz w:val="28"/>
          <w:szCs w:val="28"/>
        </w:rPr>
      </w:pPr>
    </w:p>
    <w:p w:rsidR="006A3BAE" w:rsidRPr="00F95627" w:rsidRDefault="005926A0" w:rsidP="00A414E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C22AFC" w:rsidRDefault="005926A0" w:rsidP="00A414E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самоуправления.</w:t>
      </w:r>
    </w:p>
    <w:p w:rsidR="006A3BAE" w:rsidRPr="00F95627" w:rsidRDefault="009221BC" w:rsidP="00A41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3BAE" w:rsidRPr="00F95627" w:rsidRDefault="006A3BAE" w:rsidP="00A414E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A414EA">
      <w:pPr>
        <w:pStyle w:val="a3"/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A414EA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</w:t>
      </w:r>
      <w:r w:rsidR="009221BC">
        <w:rPr>
          <w:rFonts w:ascii="Times New Roman" w:hAnsi="Times New Roman" w:cs="Times New Roman"/>
          <w:sz w:val="28"/>
          <w:szCs w:val="28"/>
        </w:rPr>
        <w:t xml:space="preserve"> </w:t>
      </w:r>
      <w:r w:rsidRPr="00950E01">
        <w:rPr>
          <w:rFonts w:ascii="Times New Roman" w:hAnsi="Times New Roman" w:cs="Times New Roman"/>
          <w:sz w:val="28"/>
          <w:szCs w:val="28"/>
        </w:rPr>
        <w:t>1057-р от 17.04.2020 г. администрация муниципального образования городской округ Красноярск (далее – орган местного самоуправления) и единая теплоснабжающая организация –</w:t>
      </w:r>
      <w:r w:rsidR="009221BC">
        <w:rPr>
          <w:rFonts w:ascii="Times New Roman" w:hAnsi="Times New Roman" w:cs="Times New Roman"/>
          <w:color w:val="000000"/>
          <w:sz w:val="28"/>
          <w:szCs w:val="28"/>
        </w:rPr>
        <w:t xml:space="preserve"> ООО «</w:t>
      </w:r>
      <w:r w:rsidR="00006767">
        <w:rPr>
          <w:rFonts w:ascii="Times New Roman" w:hAnsi="Times New Roman" w:cs="Times New Roman"/>
          <w:color w:val="000000"/>
          <w:sz w:val="28"/>
          <w:szCs w:val="28"/>
        </w:rPr>
        <w:t>Орбита</w:t>
      </w:r>
      <w:r w:rsidR="009221B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21BC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95627" w:rsidRPr="00F95627">
        <w:rPr>
          <w:rFonts w:ascii="Times New Roman" w:hAnsi="Times New Roman" w:cs="Times New Roman"/>
          <w:sz w:val="28"/>
          <w:szCs w:val="28"/>
        </w:rPr>
        <w:t>единая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="00006767">
        <w:rPr>
          <w:rFonts w:ascii="Times New Roman" w:hAnsi="Times New Roman" w:cs="Times New Roman"/>
          <w:sz w:val="28"/>
          <w:szCs w:val="28"/>
        </w:rPr>
        <w:t>13</w:t>
      </w:r>
      <w:r w:rsidRPr="00F95627">
        <w:rPr>
          <w:rFonts w:ascii="Times New Roman" w:hAnsi="Times New Roman" w:cs="Times New Roman"/>
          <w:sz w:val="28"/>
          <w:szCs w:val="28"/>
        </w:rPr>
        <w:t xml:space="preserve">-23 от </w:t>
      </w:r>
      <w:r w:rsidR="00006767">
        <w:rPr>
          <w:rFonts w:ascii="Times New Roman" w:hAnsi="Times New Roman" w:cs="Times New Roman"/>
          <w:sz w:val="28"/>
          <w:szCs w:val="28"/>
        </w:rPr>
        <w:t>01</w:t>
      </w:r>
      <w:r w:rsidRPr="00F95627">
        <w:rPr>
          <w:rFonts w:ascii="Times New Roman" w:hAnsi="Times New Roman" w:cs="Times New Roman"/>
          <w:sz w:val="28"/>
          <w:szCs w:val="28"/>
        </w:rPr>
        <w:t>.0</w:t>
      </w:r>
      <w:r w:rsidR="00006767">
        <w:rPr>
          <w:rFonts w:ascii="Times New Roman" w:hAnsi="Times New Roman" w:cs="Times New Roman"/>
          <w:sz w:val="28"/>
          <w:szCs w:val="28"/>
        </w:rPr>
        <w:t>6</w:t>
      </w:r>
      <w:r w:rsidRPr="00F95627">
        <w:rPr>
          <w:rFonts w:ascii="Times New Roman" w:hAnsi="Times New Roman" w:cs="Times New Roman"/>
          <w:sz w:val="28"/>
          <w:szCs w:val="28"/>
        </w:rPr>
        <w:t>.202</w:t>
      </w:r>
      <w:r w:rsidR="00006767">
        <w:rPr>
          <w:rFonts w:ascii="Times New Roman" w:hAnsi="Times New Roman" w:cs="Times New Roman"/>
          <w:sz w:val="28"/>
          <w:szCs w:val="28"/>
        </w:rPr>
        <w:t>1</w:t>
      </w:r>
      <w:r w:rsidR="009221BC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>, которое размещено на официальном</w:t>
      </w:r>
      <w:proofErr w:type="gramEnd"/>
      <w:r w:rsidRPr="00F95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F9562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 </w:t>
      </w:r>
    </w:p>
    <w:p w:rsidR="006A3BAE" w:rsidRPr="00F95627" w:rsidRDefault="00830224" w:rsidP="00A414EA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ЕТО в границах зоны ее деятельности, которые определяются границами систем теплоснабжения в Схеме теплоснабжения городского округа Красноярск до 2033 г., утверждённой приказом Министерства энергетики Российской Федерации от 06.08.2021 г. № 678 (далее – Схема теплоснабжения).</w:t>
      </w:r>
    </w:p>
    <w:p w:rsidR="005926A0" w:rsidRDefault="00BA0094" w:rsidP="00C22AFC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2021 год.</w:t>
      </w:r>
    </w:p>
    <w:p w:rsidR="00C22AFC" w:rsidRPr="00F95627" w:rsidRDefault="00C22AFC" w:rsidP="00C22AFC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 w:rsidP="00A414E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567" w:right="8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органом местного самоуправления.</w:t>
      </w:r>
    </w:p>
    <w:p w:rsidR="005926A0" w:rsidRPr="00F95627" w:rsidRDefault="005926A0" w:rsidP="00A414EA">
      <w:pPr>
        <w:pStyle w:val="a3"/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C22AFC" w:rsidRDefault="005926A0" w:rsidP="00C22AFC">
      <w:pPr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8248A0" w:rsidRPr="00F95627" w:rsidTr="00601917">
        <w:tc>
          <w:tcPr>
            <w:tcW w:w="1690" w:type="dxa"/>
          </w:tcPr>
          <w:p w:rsidR="008248A0" w:rsidRPr="00F95627" w:rsidRDefault="008248A0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8248A0" w:rsidRPr="00F95627" w:rsidRDefault="008248A0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8248A0" w:rsidRPr="00F95627" w:rsidRDefault="008248A0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8248A0" w:rsidRPr="00F95627" w:rsidTr="00601917">
        <w:tc>
          <w:tcPr>
            <w:tcW w:w="1690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8A0" w:rsidRPr="00F95627" w:rsidTr="00601917">
        <w:tc>
          <w:tcPr>
            <w:tcW w:w="1690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участвовать в распределении имущественных прав на строящиеся, реконструируемые и (или) 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концессионные соглашения не заключались</w:t>
            </w:r>
          </w:p>
        </w:tc>
      </w:tr>
      <w:tr w:rsidR="008248A0" w:rsidRPr="00F95627" w:rsidTr="00601917">
        <w:tc>
          <w:tcPr>
            <w:tcW w:w="1690" w:type="dxa"/>
          </w:tcPr>
          <w:p w:rsidR="008248A0" w:rsidRPr="0047664F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256" w:type="dxa"/>
          </w:tcPr>
          <w:p w:rsidR="008248A0" w:rsidRPr="0047664F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нести ответственность за невыполнение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8248A0" w:rsidRPr="0047664F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случаев наступления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8248A0" w:rsidRPr="00F95627" w:rsidTr="00601917">
        <w:tc>
          <w:tcPr>
            <w:tcW w:w="1690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2.3.3.</w:t>
            </w:r>
          </w:p>
        </w:tc>
        <w:tc>
          <w:tcPr>
            <w:tcW w:w="5256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248A0" w:rsidRPr="00F95627" w:rsidTr="00601917">
        <w:tc>
          <w:tcPr>
            <w:tcW w:w="1690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ежегодно 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248A0" w:rsidRPr="00F95627" w:rsidTr="00601917">
        <w:tc>
          <w:tcPr>
            <w:tcW w:w="1690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8248A0" w:rsidRPr="00F95627" w:rsidRDefault="008248A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8248A0" w:rsidRPr="00F95627" w:rsidRDefault="008248A0" w:rsidP="00824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Схемой теплоснабжения 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2021 году не предусмотрены</w:t>
            </w:r>
          </w:p>
        </w:tc>
      </w:tr>
    </w:tbl>
    <w:p w:rsidR="00830224" w:rsidRPr="00F95627" w:rsidRDefault="00830224" w:rsidP="00A414EA">
      <w:pPr>
        <w:tabs>
          <w:tab w:val="left" w:pos="1134"/>
        </w:tabs>
        <w:ind w:right="91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F44E85">
      <w:pgSz w:w="11906" w:h="17338"/>
      <w:pgMar w:top="709" w:right="707" w:bottom="646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hybridMultilevel"/>
    <w:tmpl w:val="EDA2FBAA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006767"/>
    <w:rsid w:val="00090EFE"/>
    <w:rsid w:val="0015721D"/>
    <w:rsid w:val="002D126A"/>
    <w:rsid w:val="002E7257"/>
    <w:rsid w:val="002F7114"/>
    <w:rsid w:val="0033281B"/>
    <w:rsid w:val="00407A1C"/>
    <w:rsid w:val="00422DA6"/>
    <w:rsid w:val="005926A0"/>
    <w:rsid w:val="0062745C"/>
    <w:rsid w:val="00664421"/>
    <w:rsid w:val="006A3BAE"/>
    <w:rsid w:val="007074A4"/>
    <w:rsid w:val="008248A0"/>
    <w:rsid w:val="00830224"/>
    <w:rsid w:val="009221BC"/>
    <w:rsid w:val="00950E01"/>
    <w:rsid w:val="009A1950"/>
    <w:rsid w:val="00A414EA"/>
    <w:rsid w:val="00AB44D4"/>
    <w:rsid w:val="00AB5497"/>
    <w:rsid w:val="00AF5EB6"/>
    <w:rsid w:val="00BA0094"/>
    <w:rsid w:val="00C22AFC"/>
    <w:rsid w:val="00CB5C12"/>
    <w:rsid w:val="00E45D90"/>
    <w:rsid w:val="00F44E85"/>
    <w:rsid w:val="00F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CBFDFCDC1A5D41870F33FDDCCC3A27" ma:contentTypeVersion="1" ma:contentTypeDescription="Создание документа." ma:contentTypeScope="" ma:versionID="69e65fdab2ad912f513aeea4947c50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4E9012-C8C0-4542-9283-47E222543611}"/>
</file>

<file path=customXml/itemProps2.xml><?xml version="1.0" encoding="utf-8"?>
<ds:datastoreItem xmlns:ds="http://schemas.openxmlformats.org/officeDocument/2006/customXml" ds:itemID="{156F6743-740F-4D70-BDC9-8095A036D873}"/>
</file>

<file path=customXml/itemProps3.xml><?xml version="1.0" encoding="utf-8"?>
<ds:datastoreItem xmlns:ds="http://schemas.openxmlformats.org/officeDocument/2006/customXml" ds:itemID="{AD230804-B1AF-41A9-89C2-ABFB441961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Мельник Марина Сергеевна</cp:lastModifiedBy>
  <cp:revision>2</cp:revision>
  <dcterms:created xsi:type="dcterms:W3CDTF">2022-06-08T04:43:00Z</dcterms:created>
  <dcterms:modified xsi:type="dcterms:W3CDTF">2022-06-08T04:43:00Z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0x010100DFCBFDFCDC1A5D41870F33FDDCCC3A27</vt:lpwstr>
  </property>
</Properties>
</file>