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</w:t>
      </w:r>
      <w:proofErr w:type="gramStart"/>
      <w:r w:rsidR="007074A4" w:rsidRPr="00F95627">
        <w:rPr>
          <w:b/>
          <w:bCs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7074A4" w:rsidRPr="00F95627">
        <w:rPr>
          <w:b/>
          <w:bCs/>
          <w:sz w:val="28"/>
          <w:szCs w:val="28"/>
        </w:rPr>
        <w:t xml:space="preserve"> № 2</w:t>
      </w:r>
      <w:r w:rsidR="00E45D90">
        <w:rPr>
          <w:b/>
          <w:bCs/>
          <w:sz w:val="28"/>
          <w:szCs w:val="28"/>
        </w:rPr>
        <w:t>2</w:t>
      </w:r>
      <w:r w:rsidR="007074A4" w:rsidRPr="00F95627">
        <w:rPr>
          <w:b/>
          <w:bCs/>
          <w:sz w:val="28"/>
          <w:szCs w:val="28"/>
        </w:rPr>
        <w:t>-23 от 11.09.2020</w:t>
      </w:r>
      <w:r w:rsidR="006A3BAE" w:rsidRPr="00F95627">
        <w:rPr>
          <w:b/>
          <w:bCs/>
          <w:sz w:val="28"/>
          <w:szCs w:val="28"/>
        </w:rPr>
        <w:t xml:space="preserve">, заключенного между администрацией города Красноярска и </w:t>
      </w:r>
      <w:r w:rsidR="00E45D90">
        <w:rPr>
          <w:b/>
          <w:bCs/>
          <w:sz w:val="28"/>
          <w:szCs w:val="28"/>
        </w:rPr>
        <w:t>ООО «Красноярская теплоэнергетическая компания»</w:t>
      </w:r>
      <w:r w:rsidR="00F95627" w:rsidRPr="00F95627">
        <w:rPr>
          <w:b/>
          <w:bCs/>
          <w:sz w:val="28"/>
          <w:szCs w:val="28"/>
        </w:rPr>
        <w:t xml:space="preserve"> в 202</w:t>
      </w:r>
      <w:r w:rsidR="00F923BE">
        <w:rPr>
          <w:b/>
          <w:bCs/>
          <w:sz w:val="28"/>
          <w:szCs w:val="28"/>
        </w:rPr>
        <w:t>4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</w:p>
    <w:p w:rsidR="007074A4" w:rsidRPr="00CC4AD9" w:rsidRDefault="007074A4" w:rsidP="00CC4AD9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6A3BAE" w:rsidRPr="00F95627" w:rsidRDefault="006A3BAE" w:rsidP="007074A4">
      <w:pPr>
        <w:pStyle w:val="Default"/>
        <w:jc w:val="center"/>
        <w:rPr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2A3BD5" w:rsidRPr="002A3BD5" w:rsidRDefault="002A3BD5" w:rsidP="002A3BD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6A3BAE" w:rsidRPr="00F95627" w:rsidRDefault="002A3BD5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3BAE" w:rsidRPr="00F95627" w:rsidRDefault="006A3BAE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№1057-р от 17.04.2020 г. администрация муниципального образования городской округ </w:t>
      </w:r>
      <w:r w:rsidR="00910BB1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950E01">
        <w:rPr>
          <w:rFonts w:ascii="Times New Roman" w:hAnsi="Times New Roman" w:cs="Times New Roman"/>
          <w:sz w:val="28"/>
          <w:szCs w:val="28"/>
        </w:rPr>
        <w:t>Красноярск (далее – орган местного самоуправления) и единая теплоснабжающая организация –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="00E45D90">
        <w:rPr>
          <w:rFonts w:ascii="Times New Roman" w:hAnsi="Times New Roman" w:cs="Times New Roman"/>
          <w:color w:val="000000"/>
          <w:sz w:val="28"/>
          <w:szCs w:val="28"/>
        </w:rPr>
        <w:t>ООО «Красноярская теплоэнергетическая компания»</w:t>
      </w:r>
      <w:r w:rsidR="00E45D90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832">
        <w:rPr>
          <w:rFonts w:ascii="Times New Roman" w:hAnsi="Times New Roman" w:cs="Times New Roman"/>
          <w:sz w:val="28"/>
          <w:szCs w:val="28"/>
        </w:rPr>
        <w:t>Е</w:t>
      </w:r>
      <w:r w:rsidR="00F95627" w:rsidRPr="00F95627">
        <w:rPr>
          <w:rFonts w:ascii="Times New Roman" w:hAnsi="Times New Roman" w:cs="Times New Roman"/>
          <w:sz w:val="28"/>
          <w:szCs w:val="28"/>
        </w:rPr>
        <w:t>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</w:t>
      </w:r>
      <w:r w:rsidR="00E45D90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2</w:t>
      </w:r>
      <w:r w:rsidR="00E45D90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>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>, которое</w:t>
      </w:r>
      <w:proofErr w:type="gramEnd"/>
      <w:r w:rsidRPr="00F95627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органа местного самоуправления. </w:t>
      </w:r>
    </w:p>
    <w:p w:rsidR="00910BB1" w:rsidRPr="00F95627" w:rsidRDefault="00910BB1" w:rsidP="00910BB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</w:t>
      </w:r>
      <w:r>
        <w:rPr>
          <w:rFonts w:ascii="Times New Roman" w:hAnsi="Times New Roman" w:cs="Times New Roman"/>
          <w:sz w:val="28"/>
          <w:szCs w:val="28"/>
        </w:rPr>
        <w:t>диной теплоснабжающей организации</w:t>
      </w:r>
      <w:r w:rsidRPr="00F95627">
        <w:rPr>
          <w:rFonts w:ascii="Times New Roman" w:hAnsi="Times New Roman" w:cs="Times New Roman"/>
          <w:sz w:val="28"/>
          <w:szCs w:val="28"/>
        </w:rPr>
        <w:t xml:space="preserve"> в границах зоны ее деятельности, которые определяются границами систем теплоснабжения в Схеме теплоснабжения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до 20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г., утверждённой приказом Министерства энергетики Российской Федерации от </w:t>
      </w:r>
      <w:r>
        <w:rPr>
          <w:rFonts w:ascii="Times New Roman" w:hAnsi="Times New Roman" w:cs="Times New Roman"/>
          <w:iCs/>
          <w:sz w:val="28"/>
          <w:szCs w:val="28"/>
        </w:rPr>
        <w:t>08.09.2024 № 234тд</w:t>
      </w:r>
      <w:r w:rsidRPr="00F95627">
        <w:rPr>
          <w:rFonts w:ascii="Times New Roman" w:hAnsi="Times New Roman" w:cs="Times New Roman"/>
          <w:sz w:val="28"/>
          <w:szCs w:val="28"/>
        </w:rPr>
        <w:t xml:space="preserve"> (далее – Схема теплоснабжения).</w:t>
      </w:r>
    </w:p>
    <w:p w:rsidR="00910BB1" w:rsidRPr="00F95627" w:rsidRDefault="00910BB1" w:rsidP="00910BB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 w:rsidR="00F923BE">
        <w:rPr>
          <w:rFonts w:ascii="Times New Roman" w:hAnsi="Times New Roman" w:cs="Times New Roman"/>
          <w:sz w:val="28"/>
          <w:szCs w:val="28"/>
        </w:rPr>
        <w:t>4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26A0" w:rsidRPr="00F95627" w:rsidRDefault="005926A0" w:rsidP="00CC4AD9">
      <w:pPr>
        <w:tabs>
          <w:tab w:val="left" w:pos="9781"/>
        </w:tabs>
        <w:spacing w:line="240" w:lineRule="auto"/>
        <w:ind w:right="2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857F21" w:rsidP="00857F21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города Красноярска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CC4AD9" w:rsidRDefault="005926A0" w:rsidP="00CC4AD9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BA0094" w:rsidRPr="00F95627" w:rsidTr="0047664F">
        <w:tc>
          <w:tcPr>
            <w:tcW w:w="1690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BA0094" w:rsidRPr="00F95627" w:rsidRDefault="00BA0094" w:rsidP="00BA0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BA0094" w:rsidRPr="00F95627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участвовать в распределении имущественных прав на строящиеся, реконструируемые и (или) 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BA0094" w:rsidRPr="00F95627" w:rsidRDefault="00FD7EC0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47664F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256" w:type="dxa"/>
          </w:tcPr>
          <w:p w:rsidR="00BA0094" w:rsidRPr="0047664F" w:rsidRDefault="00BA0094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BA0094" w:rsidRPr="0047664F" w:rsidRDefault="0047664F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BA0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D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BA0094" w:rsidRPr="00F95627" w:rsidRDefault="002D126A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 w:rsidR="002F7114" w:rsidRPr="00F95627">
              <w:rPr>
                <w:rFonts w:ascii="Times New Roman" w:hAnsi="Times New Roman" w:cs="Times New Roman"/>
                <w:sz w:val="28"/>
                <w:szCs w:val="28"/>
              </w:rPr>
              <w:t>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BA0094" w:rsidRPr="00F95627" w:rsidTr="0047664F">
        <w:tc>
          <w:tcPr>
            <w:tcW w:w="1690" w:type="dxa"/>
          </w:tcPr>
          <w:p w:rsidR="00BA0094" w:rsidRPr="00F95627" w:rsidRDefault="002F7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BA0094" w:rsidRPr="00F95627" w:rsidRDefault="0015721D" w:rsidP="00476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857F21" w:rsidRDefault="005926A0" w:rsidP="00857F2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F2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857F21" w:rsidRPr="00857F21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proofErr w:type="gramStart"/>
      <w:r w:rsidR="00857F21" w:rsidRPr="00857F21">
        <w:rPr>
          <w:rFonts w:ascii="Times New Roman" w:hAnsi="Times New Roman" w:cs="Times New Roman"/>
          <w:color w:val="000000"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857F21" w:rsidRPr="00857F21">
        <w:rPr>
          <w:rFonts w:ascii="Times New Roman" w:hAnsi="Times New Roman" w:cs="Times New Roman"/>
          <w:color w:val="000000"/>
          <w:sz w:val="28"/>
          <w:szCs w:val="28"/>
        </w:rPr>
        <w:t xml:space="preserve"> ООО «Красноярская теплоэнергетическая компания».</w:t>
      </w:r>
    </w:p>
    <w:p w:rsidR="003E0ED7" w:rsidRDefault="003E0ED7" w:rsidP="003E0ED7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ED7" w:rsidRPr="003E0ED7" w:rsidRDefault="003E0ED7" w:rsidP="003E0ED7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26.01.2023г. №110 «О стандартах раскрытия информации теплоснабжающими организациями, </w:t>
      </w:r>
      <w:proofErr w:type="spellStart"/>
      <w:r w:rsidR="00721D90" w:rsidRPr="003E0E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организациями и органами регулирования тарифов в сфере теплоснабжения» и содержит сведения о достижении целевых показателей исполнения Схемы теплоснабжения и выполнении Единой теплоснабжающей организацией обязательств, включенных в Соглашение. </w:t>
      </w:r>
      <w:proofErr w:type="gramEnd"/>
    </w:p>
    <w:p w:rsidR="003E0ED7" w:rsidRPr="003E0ED7" w:rsidRDefault="003E0ED7" w:rsidP="003E0ED7">
      <w:pPr>
        <w:pStyle w:val="a3"/>
        <w:numPr>
          <w:ilvl w:val="1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1D90" w:rsidRPr="003E0ED7">
        <w:rPr>
          <w:rFonts w:ascii="Times New Roman" w:hAnsi="Times New Roman" w:cs="Times New Roman"/>
          <w:sz w:val="28"/>
          <w:szCs w:val="28"/>
        </w:rPr>
        <w:t xml:space="preserve">Информация размещена на официальном сайте ООО «Сибирская генерирующая компания» по адресу </w:t>
      </w:r>
      <w:hyperlink r:id="rId9" w:history="1"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</w:t>
        </w:r>
        <w:proofErr w:type="spellStart"/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sibgenco</w:t>
        </w:r>
        <w:proofErr w:type="spellEnd"/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721D90" w:rsidRPr="003E0ED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в разделе «Главная</w:t>
      </w:r>
      <w:proofErr w:type="gramStart"/>
      <w:r w:rsidR="00721D90" w:rsidRPr="003E0ED7">
        <w:rPr>
          <w:rFonts w:ascii="Times New Roman" w:hAnsi="Times New Roman" w:cs="Times New Roman"/>
          <w:sz w:val="28"/>
          <w:szCs w:val="28"/>
        </w:rPr>
        <w:t>/О</w:t>
      </w:r>
      <w:proofErr w:type="gramEnd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компании/Раскрытие информации/Раскрытие информации в соответствии с Постановлением Правительства РФ от 26.01.2023г № 110 «О стандартах раскрытия информации теплоснабжающими организациями, </w:t>
      </w:r>
      <w:proofErr w:type="spellStart"/>
      <w:r w:rsidR="00721D90" w:rsidRPr="003E0E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721D90" w:rsidRPr="003E0ED7">
        <w:rPr>
          <w:rFonts w:ascii="Times New Roman" w:hAnsi="Times New Roman" w:cs="Times New Roman"/>
          <w:sz w:val="28"/>
          <w:szCs w:val="28"/>
        </w:rPr>
        <w:t xml:space="preserve"> организациями и органами регулирования тарифов в сфере теплоснабжения».</w:t>
      </w:r>
    </w:p>
    <w:p w:rsidR="003E0ED7" w:rsidRDefault="003E0ED7" w:rsidP="003E0ED7">
      <w:pPr>
        <w:pStyle w:val="a3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right="89"/>
        <w:jc w:val="both"/>
        <w:rPr>
          <w:rFonts w:ascii="Times New Roman" w:hAnsi="Times New Roman" w:cs="Times New Roman"/>
          <w:sz w:val="28"/>
          <w:szCs w:val="28"/>
        </w:rPr>
      </w:pPr>
    </w:p>
    <w:p w:rsidR="00721D90" w:rsidRPr="003E0ED7" w:rsidRDefault="00721D90" w:rsidP="003E0ED7">
      <w:pPr>
        <w:pStyle w:val="a3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right="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ED7">
        <w:rPr>
          <w:rFonts w:ascii="Times New Roman" w:hAnsi="Times New Roman" w:cs="Times New Roman"/>
          <w:sz w:val="28"/>
          <w:szCs w:val="28"/>
        </w:rPr>
        <w:t>Ссылка на интернет ресурс указана ниже</w:t>
      </w:r>
    </w:p>
    <w:p w:rsidR="00721D90" w:rsidRPr="003E0ED7" w:rsidRDefault="00721D90" w:rsidP="00721D90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3E0ED7">
        <w:rPr>
          <w:sz w:val="28"/>
          <w:szCs w:val="28"/>
        </w:rPr>
        <w:t xml:space="preserve">Ссылка: </w:t>
      </w:r>
    </w:p>
    <w:p w:rsidR="00F923BE" w:rsidRDefault="00F923BE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hyperlink r:id="rId10" w:history="1">
        <w:r w:rsidRPr="00B34819">
          <w:rPr>
            <w:rStyle w:val="a5"/>
            <w:sz w:val="28"/>
            <w:szCs w:val="28"/>
          </w:rPr>
          <w:t>https://sibgenco.ru/upload/iblock/021/i2r3qmdvyll5tllfxh8klsqnaoztyum8.pdf</w:t>
        </w:r>
      </w:hyperlink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26A0" w:rsidRPr="00F95627" w:rsidSect="002A3BD5">
      <w:headerReference w:type="default" r:id="rId11"/>
      <w:pgSz w:w="11906" w:h="17338"/>
      <w:pgMar w:top="709" w:right="707" w:bottom="709" w:left="146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15" w:rsidRDefault="00A10F15" w:rsidP="002A3BD5">
      <w:pPr>
        <w:spacing w:after="0" w:line="240" w:lineRule="auto"/>
      </w:pPr>
      <w:r>
        <w:separator/>
      </w:r>
    </w:p>
  </w:endnote>
  <w:endnote w:type="continuationSeparator" w:id="0">
    <w:p w:rsidR="00A10F15" w:rsidRDefault="00A10F15" w:rsidP="002A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15" w:rsidRDefault="00A10F15" w:rsidP="002A3BD5">
      <w:pPr>
        <w:spacing w:after="0" w:line="240" w:lineRule="auto"/>
      </w:pPr>
      <w:r>
        <w:separator/>
      </w:r>
    </w:p>
  </w:footnote>
  <w:footnote w:type="continuationSeparator" w:id="0">
    <w:p w:rsidR="00A10F15" w:rsidRDefault="00A10F15" w:rsidP="002A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387535"/>
      <w:docPartObj>
        <w:docPartGallery w:val="Page Numbers (Top of Page)"/>
        <w:docPartUnique/>
      </w:docPartObj>
    </w:sdtPr>
    <w:sdtEndPr/>
    <w:sdtContent>
      <w:p w:rsidR="002A3BD5" w:rsidRDefault="002A3B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B37">
          <w:rPr>
            <w:noProof/>
          </w:rPr>
          <w:t>3</w:t>
        </w:r>
        <w:r>
          <w:fldChar w:fldCharType="end"/>
        </w:r>
      </w:p>
    </w:sdtContent>
  </w:sdt>
  <w:p w:rsidR="002A3BD5" w:rsidRDefault="002A3B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multilevel"/>
    <w:tmpl w:val="04E63B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15721D"/>
    <w:rsid w:val="002A3BD5"/>
    <w:rsid w:val="002D126A"/>
    <w:rsid w:val="002E7257"/>
    <w:rsid w:val="002F7114"/>
    <w:rsid w:val="003E0ED7"/>
    <w:rsid w:val="00407A1C"/>
    <w:rsid w:val="00422DA6"/>
    <w:rsid w:val="0047664F"/>
    <w:rsid w:val="005926A0"/>
    <w:rsid w:val="00595442"/>
    <w:rsid w:val="00607832"/>
    <w:rsid w:val="0062745C"/>
    <w:rsid w:val="00664421"/>
    <w:rsid w:val="006A3BAE"/>
    <w:rsid w:val="007074A4"/>
    <w:rsid w:val="00721D90"/>
    <w:rsid w:val="008247DB"/>
    <w:rsid w:val="00830224"/>
    <w:rsid w:val="00857F21"/>
    <w:rsid w:val="008B1E97"/>
    <w:rsid w:val="00910BB1"/>
    <w:rsid w:val="00950E01"/>
    <w:rsid w:val="009A1950"/>
    <w:rsid w:val="009E5B37"/>
    <w:rsid w:val="00A10F15"/>
    <w:rsid w:val="00BA0094"/>
    <w:rsid w:val="00CC4AD9"/>
    <w:rsid w:val="00E12256"/>
    <w:rsid w:val="00E45D90"/>
    <w:rsid w:val="00F44E85"/>
    <w:rsid w:val="00F923BE"/>
    <w:rsid w:val="00F95627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3BD5"/>
  </w:style>
  <w:style w:type="paragraph" w:styleId="a8">
    <w:name w:val="footer"/>
    <w:basedOn w:val="a"/>
    <w:link w:val="a9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3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3BD5"/>
  </w:style>
  <w:style w:type="paragraph" w:styleId="a8">
    <w:name w:val="footer"/>
    <w:basedOn w:val="a"/>
    <w:link w:val="a9"/>
    <w:uiPriority w:val="99"/>
    <w:unhideWhenUsed/>
    <w:rsid w:val="002A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sibgenco.ru/upload/iblock/021/i2r3qmdvyll5tllfxh8klsqnaoztyum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bgenco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CBFDFCDC1A5D41870F33FDDCCC3A27" ma:contentTypeVersion="1" ma:contentTypeDescription="Создание документа." ma:contentTypeScope="" ma:versionID="69e65fdab2ad912f513aeea4947c50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4AAF05-FD44-4AAB-93B8-7A321F2F25F8}"/>
</file>

<file path=customXml/itemProps2.xml><?xml version="1.0" encoding="utf-8"?>
<ds:datastoreItem xmlns:ds="http://schemas.openxmlformats.org/officeDocument/2006/customXml" ds:itemID="{B902C71C-72C8-4DDA-97FE-27BE4512FCBB}"/>
</file>

<file path=customXml/itemProps3.xml><?xml version="1.0" encoding="utf-8"?>
<ds:datastoreItem xmlns:ds="http://schemas.openxmlformats.org/officeDocument/2006/customXml" ds:itemID="{1AFAE28D-C803-42E0-B044-0FFEF844C98F}"/>
</file>

<file path=customXml/itemProps4.xml><?xml version="1.0" encoding="utf-8"?>
<ds:datastoreItem xmlns:ds="http://schemas.openxmlformats.org/officeDocument/2006/customXml" ds:itemID="{D9116BDA-0CAC-4C05-B482-8467781A8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Изразцов Александр Николаевич</cp:lastModifiedBy>
  <cp:revision>3</cp:revision>
  <dcterms:created xsi:type="dcterms:W3CDTF">2025-07-02T02:30:00Z</dcterms:created>
  <dcterms:modified xsi:type="dcterms:W3CDTF">2025-07-02T02:31:00Z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0x010100DFCBFDFCDC1A5D41870F33FDDCCC3A27</vt:lpwstr>
  </property>
</Properties>
</file>