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BF2B44" w:rsidRDefault="00E34654" w:rsidP="00146773">
      <w:pPr>
        <w:jc w:val="center"/>
        <w:rPr>
          <w:sz w:val="28"/>
          <w:szCs w:val="28"/>
        </w:rPr>
      </w:pPr>
      <w:r w:rsidRPr="00BF2B44">
        <w:rPr>
          <w:sz w:val="28"/>
          <w:szCs w:val="28"/>
        </w:rPr>
        <w:t>Оповещение</w:t>
      </w:r>
      <w:r w:rsidR="00F4456E" w:rsidRPr="00BF2B44">
        <w:rPr>
          <w:sz w:val="28"/>
          <w:szCs w:val="28"/>
        </w:rPr>
        <w:t xml:space="preserve"> о начале публичных слушаний</w:t>
      </w:r>
    </w:p>
    <w:p w:rsidR="002E5994" w:rsidRPr="00BF2B44" w:rsidRDefault="00146773" w:rsidP="00146773">
      <w:pPr>
        <w:jc w:val="center"/>
        <w:rPr>
          <w:sz w:val="28"/>
          <w:szCs w:val="28"/>
        </w:rPr>
      </w:pPr>
      <w:r w:rsidRPr="00BF2B44">
        <w:rPr>
          <w:sz w:val="28"/>
          <w:szCs w:val="28"/>
        </w:rPr>
        <w:t xml:space="preserve"> </w:t>
      </w:r>
    </w:p>
    <w:p w:rsidR="00146773" w:rsidRPr="00BF2B44" w:rsidRDefault="004D33C5" w:rsidP="00C66FE5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F2B44">
        <w:rPr>
          <w:sz w:val="28"/>
          <w:szCs w:val="28"/>
        </w:rPr>
        <w:t xml:space="preserve">В соответствии с постановлением администрации </w:t>
      </w:r>
      <w:r w:rsidRPr="006B6FFA">
        <w:rPr>
          <w:sz w:val="28"/>
          <w:szCs w:val="28"/>
        </w:rPr>
        <w:t>города от</w:t>
      </w:r>
      <w:r w:rsidR="004E3FD5" w:rsidRPr="006B6FFA">
        <w:rPr>
          <w:sz w:val="28"/>
          <w:szCs w:val="28"/>
        </w:rPr>
        <w:t xml:space="preserve"> </w:t>
      </w:r>
      <w:r w:rsidR="00C66FE5">
        <w:rPr>
          <w:sz w:val="28"/>
          <w:szCs w:val="28"/>
        </w:rPr>
        <w:t>29</w:t>
      </w:r>
      <w:r w:rsidR="004E3FD5" w:rsidRPr="006B6FFA">
        <w:rPr>
          <w:sz w:val="28"/>
          <w:szCs w:val="28"/>
        </w:rPr>
        <w:t>.</w:t>
      </w:r>
      <w:r w:rsidR="00B05561">
        <w:rPr>
          <w:sz w:val="28"/>
          <w:szCs w:val="28"/>
        </w:rPr>
        <w:t>03</w:t>
      </w:r>
      <w:r w:rsidR="004E3FD5" w:rsidRPr="006B6FFA">
        <w:rPr>
          <w:sz w:val="28"/>
          <w:szCs w:val="28"/>
        </w:rPr>
        <w:t>.201</w:t>
      </w:r>
      <w:r w:rsidR="00B05561">
        <w:rPr>
          <w:sz w:val="28"/>
          <w:szCs w:val="28"/>
        </w:rPr>
        <w:t>9</w:t>
      </w:r>
      <w:r w:rsidR="004E3FD5">
        <w:rPr>
          <w:sz w:val="28"/>
          <w:szCs w:val="28"/>
        </w:rPr>
        <w:t xml:space="preserve"> </w:t>
      </w:r>
      <w:r w:rsidR="005D04E4">
        <w:rPr>
          <w:sz w:val="28"/>
          <w:szCs w:val="28"/>
        </w:rPr>
        <w:br w:type="textWrapping" w:clear="all"/>
      </w:r>
      <w:r w:rsidRPr="00BF2B44">
        <w:rPr>
          <w:sz w:val="28"/>
          <w:szCs w:val="28"/>
        </w:rPr>
        <w:t xml:space="preserve">№ </w:t>
      </w:r>
      <w:r w:rsidR="00B05561">
        <w:rPr>
          <w:sz w:val="28"/>
          <w:szCs w:val="28"/>
        </w:rPr>
        <w:t>1</w:t>
      </w:r>
      <w:r w:rsidR="00C66FE5">
        <w:rPr>
          <w:sz w:val="28"/>
          <w:szCs w:val="28"/>
        </w:rPr>
        <w:t>81</w:t>
      </w:r>
      <w:r w:rsidR="005D04E4">
        <w:rPr>
          <w:sz w:val="28"/>
          <w:szCs w:val="28"/>
        </w:rPr>
        <w:t xml:space="preserve"> «</w:t>
      </w:r>
      <w:r w:rsidR="00C66FE5" w:rsidRPr="00C66FE5">
        <w:rPr>
          <w:sz w:val="28"/>
          <w:szCs w:val="28"/>
        </w:rPr>
        <w:t>О проведении публичных слушаний по проекту решения о предоставлении разреше</w:t>
      </w:r>
      <w:r w:rsidR="00C66FE5">
        <w:rPr>
          <w:sz w:val="28"/>
          <w:szCs w:val="28"/>
        </w:rPr>
        <w:t xml:space="preserve">ния на условно разрешенный вид </w:t>
      </w:r>
      <w:r w:rsidR="00C66FE5" w:rsidRPr="00C66FE5">
        <w:rPr>
          <w:sz w:val="28"/>
          <w:szCs w:val="28"/>
        </w:rPr>
        <w:t>использования земельного участка или объекта капитального строительства</w:t>
      </w:r>
      <w:r w:rsidR="005D04E4">
        <w:rPr>
          <w:sz w:val="28"/>
          <w:szCs w:val="28"/>
        </w:rPr>
        <w:t xml:space="preserve">» </w:t>
      </w:r>
      <w:r w:rsidRPr="00BF2B44">
        <w:rPr>
          <w:sz w:val="28"/>
          <w:szCs w:val="28"/>
        </w:rPr>
        <w:t>комиссия по подготовке проекта Правил землепользования и застройки г. Красноярска</w:t>
      </w:r>
      <w:r w:rsidR="00146773" w:rsidRPr="00BF2B44">
        <w:rPr>
          <w:sz w:val="28"/>
          <w:szCs w:val="28"/>
        </w:rPr>
        <w:t xml:space="preserve"> сообщает о назначении публичных слушаний </w:t>
      </w:r>
      <w:r w:rsidR="00F4041D" w:rsidRPr="00BF2B44">
        <w:rPr>
          <w:sz w:val="28"/>
          <w:szCs w:val="28"/>
        </w:rPr>
        <w:t xml:space="preserve">в период: </w:t>
      </w:r>
      <w:r w:rsidR="00146773" w:rsidRPr="00BF2B44">
        <w:rPr>
          <w:sz w:val="28"/>
          <w:szCs w:val="28"/>
        </w:rPr>
        <w:t xml:space="preserve">с </w:t>
      </w:r>
      <w:r w:rsidR="00C66FE5">
        <w:rPr>
          <w:sz w:val="28"/>
          <w:szCs w:val="28"/>
        </w:rPr>
        <w:t>03</w:t>
      </w:r>
      <w:r w:rsidR="002B48E0" w:rsidRPr="006B6FFA">
        <w:rPr>
          <w:sz w:val="28"/>
          <w:szCs w:val="28"/>
        </w:rPr>
        <w:t>.</w:t>
      </w:r>
      <w:r w:rsidR="00C66FE5">
        <w:rPr>
          <w:sz w:val="28"/>
          <w:szCs w:val="28"/>
        </w:rPr>
        <w:t>04</w:t>
      </w:r>
      <w:r w:rsidR="0070120B" w:rsidRPr="00BF2B44">
        <w:rPr>
          <w:sz w:val="28"/>
          <w:szCs w:val="28"/>
        </w:rPr>
        <w:t>.201</w:t>
      </w:r>
      <w:r w:rsidR="00B05561">
        <w:rPr>
          <w:sz w:val="28"/>
          <w:szCs w:val="28"/>
        </w:rPr>
        <w:t>9</w:t>
      </w:r>
      <w:r w:rsidR="002E5994" w:rsidRPr="00BF2B44">
        <w:rPr>
          <w:sz w:val="28"/>
          <w:szCs w:val="28"/>
        </w:rPr>
        <w:t xml:space="preserve"> </w:t>
      </w:r>
      <w:r w:rsidR="0070120B" w:rsidRPr="00BF2B44">
        <w:rPr>
          <w:sz w:val="28"/>
          <w:szCs w:val="28"/>
        </w:rPr>
        <w:t xml:space="preserve"> по </w:t>
      </w:r>
      <w:r w:rsidR="00C66FE5">
        <w:rPr>
          <w:sz w:val="28"/>
          <w:szCs w:val="28"/>
        </w:rPr>
        <w:t>24</w:t>
      </w:r>
      <w:r w:rsidR="002B48E0">
        <w:rPr>
          <w:sz w:val="28"/>
          <w:szCs w:val="28"/>
        </w:rPr>
        <w:t>.</w:t>
      </w:r>
      <w:r w:rsidR="00B05561">
        <w:rPr>
          <w:sz w:val="28"/>
          <w:szCs w:val="28"/>
        </w:rPr>
        <w:t>04</w:t>
      </w:r>
      <w:r w:rsidR="0070120B" w:rsidRPr="00BF2B44">
        <w:rPr>
          <w:sz w:val="28"/>
          <w:szCs w:val="28"/>
        </w:rPr>
        <w:t>.201</w:t>
      </w:r>
      <w:r w:rsidR="00B05561">
        <w:rPr>
          <w:sz w:val="28"/>
          <w:szCs w:val="28"/>
        </w:rPr>
        <w:t>9</w:t>
      </w:r>
      <w:r w:rsidR="0070120B" w:rsidRPr="00BF2B44">
        <w:rPr>
          <w:sz w:val="28"/>
          <w:szCs w:val="28"/>
        </w:rPr>
        <w:t xml:space="preserve">  </w:t>
      </w:r>
      <w:r w:rsidR="002E5994" w:rsidRPr="00BF2B44">
        <w:rPr>
          <w:color w:val="000000"/>
          <w:sz w:val="28"/>
          <w:szCs w:val="28"/>
        </w:rPr>
        <w:t xml:space="preserve">по проекту решения о  предоставлении </w:t>
      </w:r>
      <w:r w:rsidR="00C66FE5" w:rsidRPr="00C66FE5">
        <w:rPr>
          <w:color w:val="000000"/>
          <w:sz w:val="28"/>
          <w:szCs w:val="28"/>
        </w:rPr>
        <w:t>религиозной организации «Красноярская Епархия</w:t>
      </w:r>
      <w:proofErr w:type="gramEnd"/>
      <w:r w:rsidR="00C66FE5" w:rsidRPr="00C66FE5">
        <w:rPr>
          <w:color w:val="000000"/>
          <w:sz w:val="28"/>
          <w:szCs w:val="28"/>
        </w:rPr>
        <w:t xml:space="preserve"> </w:t>
      </w:r>
      <w:proofErr w:type="gramStart"/>
      <w:r w:rsidR="00C66FE5" w:rsidRPr="00C66FE5">
        <w:rPr>
          <w:color w:val="000000"/>
          <w:sz w:val="28"/>
          <w:szCs w:val="28"/>
        </w:rPr>
        <w:t>Русской Православной Церкви (Московский П</w:t>
      </w:r>
      <w:r w:rsidR="00C66FE5">
        <w:rPr>
          <w:color w:val="000000"/>
          <w:sz w:val="28"/>
          <w:szCs w:val="28"/>
        </w:rPr>
        <w:t>атриархат)» разрешения на услов</w:t>
      </w:r>
      <w:r w:rsidR="00C66FE5" w:rsidRPr="00C66FE5">
        <w:rPr>
          <w:color w:val="000000"/>
          <w:sz w:val="28"/>
          <w:szCs w:val="28"/>
        </w:rPr>
        <w:t>но разрешенный вид использования земельного участка с кадастровым номером 24:50:0200058:674, расположенного в территориальной зоне городской рекреации (Р-3) по адресу: г. Красноярск, Железнодорожный район, ул. Баумана – пр-т Свободный, с цель</w:t>
      </w:r>
      <w:r w:rsidR="00C66FE5">
        <w:rPr>
          <w:color w:val="000000"/>
          <w:sz w:val="28"/>
          <w:szCs w:val="28"/>
        </w:rPr>
        <w:t>ю размещения объекта</w:t>
      </w:r>
      <w:r w:rsidR="00C66FE5" w:rsidRPr="00C66FE5">
        <w:rPr>
          <w:color w:val="000000"/>
          <w:sz w:val="28"/>
          <w:szCs w:val="28"/>
        </w:rPr>
        <w:t xml:space="preserve"> религиозного использования (код – 3.7) в части размещения объектов  капитального строительства, предназ</w:t>
      </w:r>
      <w:r w:rsidR="00C66FE5">
        <w:rPr>
          <w:color w:val="000000"/>
          <w:sz w:val="28"/>
          <w:szCs w:val="28"/>
        </w:rPr>
        <w:t>наченных для отправления религи</w:t>
      </w:r>
      <w:r w:rsidR="00C66FE5" w:rsidRPr="00C66FE5">
        <w:rPr>
          <w:color w:val="000000"/>
          <w:sz w:val="28"/>
          <w:szCs w:val="28"/>
        </w:rPr>
        <w:t>озных обрядов (церкви, соборы, храмы, часовни</w:t>
      </w:r>
      <w:proofErr w:type="gramEnd"/>
      <w:r w:rsidR="00C66FE5" w:rsidRPr="00C66FE5">
        <w:rPr>
          <w:color w:val="000000"/>
          <w:sz w:val="28"/>
          <w:szCs w:val="28"/>
        </w:rPr>
        <w:t xml:space="preserve">) </w:t>
      </w:r>
      <w:r w:rsidR="00B05561" w:rsidRPr="00B05561">
        <w:rPr>
          <w:color w:val="000000"/>
          <w:sz w:val="28"/>
          <w:szCs w:val="28"/>
        </w:rPr>
        <w:t xml:space="preserve"> </w:t>
      </w:r>
      <w:r w:rsidR="002E5994" w:rsidRPr="00BF2B44">
        <w:rPr>
          <w:sz w:val="28"/>
          <w:szCs w:val="28"/>
        </w:rPr>
        <w:t>(далее - Проект)</w:t>
      </w:r>
      <w:r w:rsidR="002E5994" w:rsidRPr="00BF2B44">
        <w:rPr>
          <w:color w:val="000000"/>
          <w:sz w:val="28"/>
          <w:szCs w:val="28"/>
        </w:rPr>
        <w:t>.</w:t>
      </w:r>
    </w:p>
    <w:p w:rsidR="00F4041D" w:rsidRPr="00BF2B44" w:rsidRDefault="00F4041D" w:rsidP="00CC2D9C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Перечень информационных материалов к Проекту:</w:t>
      </w:r>
    </w:p>
    <w:p w:rsidR="00F4041D" w:rsidRPr="00BF2B44" w:rsidRDefault="00F4041D" w:rsidP="00CC2D9C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 xml:space="preserve">1. </w:t>
      </w:r>
      <w:r w:rsidR="008971E0" w:rsidRPr="00BF2B44">
        <w:rPr>
          <w:color w:val="000000"/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C0323A" w:rsidRPr="00C0323A" w:rsidRDefault="008971E0" w:rsidP="00DF42E9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F2B44">
        <w:rPr>
          <w:color w:val="000000"/>
          <w:sz w:val="28"/>
          <w:szCs w:val="28"/>
        </w:rPr>
        <w:t>Участниками публичных слушаний являются:</w:t>
      </w:r>
      <w:r w:rsidR="00DF42E9">
        <w:rPr>
          <w:color w:val="000000"/>
          <w:sz w:val="28"/>
          <w:szCs w:val="28"/>
        </w:rPr>
        <w:t xml:space="preserve"> </w:t>
      </w:r>
      <w:r w:rsidR="00C0323A" w:rsidRPr="00C0323A">
        <w:rPr>
          <w:color w:val="000000"/>
          <w:sz w:val="28"/>
          <w:szCs w:val="28"/>
        </w:rPr>
        <w:t>граждане, постоянно проживающие в пределах территориальной зоны (</w:t>
      </w:r>
      <w:r w:rsidR="00103719">
        <w:rPr>
          <w:color w:val="000000"/>
          <w:sz w:val="28"/>
          <w:szCs w:val="28"/>
        </w:rPr>
        <w:t>Р</w:t>
      </w:r>
      <w:r w:rsidR="00D234D3">
        <w:rPr>
          <w:color w:val="000000"/>
          <w:sz w:val="28"/>
          <w:szCs w:val="28"/>
        </w:rPr>
        <w:t>-</w:t>
      </w:r>
      <w:r w:rsidR="00103719">
        <w:rPr>
          <w:color w:val="000000"/>
          <w:sz w:val="28"/>
          <w:szCs w:val="28"/>
        </w:rPr>
        <w:t xml:space="preserve">3), условно ограниченной </w:t>
      </w:r>
      <w:r w:rsidR="00103719" w:rsidRPr="00103719">
        <w:rPr>
          <w:color w:val="000000"/>
          <w:sz w:val="28"/>
          <w:szCs w:val="28"/>
        </w:rPr>
        <w:t xml:space="preserve">с восточной стороны – проезжей частью ул. Баумана, с южной стороны – проезжей частью </w:t>
      </w:r>
      <w:proofErr w:type="spellStart"/>
      <w:r w:rsidR="00103719" w:rsidRPr="00103719">
        <w:rPr>
          <w:color w:val="000000"/>
          <w:sz w:val="28"/>
          <w:szCs w:val="28"/>
        </w:rPr>
        <w:t>пр-кта</w:t>
      </w:r>
      <w:proofErr w:type="spellEnd"/>
      <w:r w:rsidR="00103719" w:rsidRPr="00103719">
        <w:rPr>
          <w:color w:val="000000"/>
          <w:sz w:val="28"/>
          <w:szCs w:val="28"/>
        </w:rPr>
        <w:t xml:space="preserve"> Свободный, с юго-</w:t>
      </w:r>
      <w:r w:rsidR="00180997">
        <w:rPr>
          <w:color w:val="000000"/>
          <w:sz w:val="28"/>
          <w:szCs w:val="28"/>
        </w:rPr>
        <w:t>западной</w:t>
      </w:r>
      <w:r w:rsidR="00103719" w:rsidRPr="00103719">
        <w:rPr>
          <w:color w:val="000000"/>
          <w:sz w:val="28"/>
          <w:szCs w:val="28"/>
        </w:rPr>
        <w:t xml:space="preserve"> стороны – </w:t>
      </w:r>
      <w:r w:rsidR="00180997">
        <w:rPr>
          <w:color w:val="000000"/>
          <w:sz w:val="28"/>
          <w:szCs w:val="28"/>
        </w:rPr>
        <w:t>проезжей частью ул. Телевизорная</w:t>
      </w:r>
      <w:r w:rsidR="00103719" w:rsidRPr="00103719">
        <w:rPr>
          <w:color w:val="000000"/>
          <w:sz w:val="28"/>
          <w:szCs w:val="28"/>
        </w:rPr>
        <w:t>, с северо-</w:t>
      </w:r>
      <w:r w:rsidR="00507128">
        <w:rPr>
          <w:color w:val="000000"/>
          <w:sz w:val="28"/>
          <w:szCs w:val="28"/>
        </w:rPr>
        <w:t>западной</w:t>
      </w:r>
      <w:r w:rsidR="00103719" w:rsidRPr="00103719">
        <w:rPr>
          <w:color w:val="000000"/>
          <w:sz w:val="28"/>
          <w:szCs w:val="28"/>
        </w:rPr>
        <w:t xml:space="preserve"> стороны – </w:t>
      </w:r>
      <w:r w:rsidR="00507128">
        <w:rPr>
          <w:color w:val="000000"/>
          <w:sz w:val="28"/>
          <w:szCs w:val="28"/>
        </w:rPr>
        <w:t>проезжей частью ул. Мечникова</w:t>
      </w:r>
      <w:r w:rsidR="00507128">
        <w:rPr>
          <w:color w:val="000000"/>
          <w:sz w:val="28"/>
          <w:szCs w:val="28"/>
        </w:rPr>
        <w:t xml:space="preserve">, земельным участком с кадастровым номером 24:50:0200058:29, </w:t>
      </w:r>
      <w:r w:rsidR="00103719" w:rsidRPr="00103719">
        <w:rPr>
          <w:color w:val="000000"/>
          <w:sz w:val="28"/>
          <w:szCs w:val="28"/>
        </w:rPr>
        <w:t>с северной стороны – территорией жилого дома №</w:t>
      </w:r>
      <w:r w:rsidR="00180997">
        <w:rPr>
          <w:color w:val="000000"/>
          <w:sz w:val="28"/>
          <w:szCs w:val="28"/>
        </w:rPr>
        <w:t xml:space="preserve"> </w:t>
      </w:r>
      <w:r w:rsidR="00103719" w:rsidRPr="00103719">
        <w:rPr>
          <w:color w:val="000000"/>
          <w:sz w:val="28"/>
          <w:szCs w:val="28"/>
        </w:rPr>
        <w:t>25  по ул</w:t>
      </w:r>
      <w:proofErr w:type="gramEnd"/>
      <w:r w:rsidR="00103719" w:rsidRPr="00103719">
        <w:rPr>
          <w:color w:val="000000"/>
          <w:sz w:val="28"/>
          <w:szCs w:val="28"/>
        </w:rPr>
        <w:t xml:space="preserve">. </w:t>
      </w:r>
      <w:proofErr w:type="gramStart"/>
      <w:r w:rsidR="00103719" w:rsidRPr="00103719">
        <w:rPr>
          <w:color w:val="000000"/>
          <w:sz w:val="28"/>
          <w:szCs w:val="28"/>
        </w:rPr>
        <w:t>Баумана</w:t>
      </w:r>
      <w:proofErr w:type="gramEnd"/>
      <w:r w:rsidR="00A74E68">
        <w:rPr>
          <w:color w:val="000000"/>
          <w:sz w:val="28"/>
          <w:szCs w:val="28"/>
        </w:rPr>
        <w:t>,</w:t>
      </w:r>
      <w:r w:rsidR="00C0323A" w:rsidRPr="00C0323A">
        <w:rPr>
          <w:color w:val="000000"/>
          <w:sz w:val="28"/>
          <w:szCs w:val="28"/>
        </w:rPr>
        <w:t xml:space="preserve"> </w:t>
      </w:r>
      <w:proofErr w:type="gramStart"/>
      <w:r w:rsidR="00C0323A" w:rsidRPr="00C0323A">
        <w:rPr>
          <w:color w:val="000000"/>
          <w:sz w:val="28"/>
          <w:szCs w:val="28"/>
        </w:rPr>
        <w:t>правообладатели находящихся в границах этой территориальной зоны зе</w:t>
      </w:r>
      <w:r w:rsidR="00C0323A" w:rsidRPr="00C0323A">
        <w:rPr>
          <w:color w:val="000000"/>
          <w:sz w:val="28"/>
          <w:szCs w:val="28"/>
        </w:rPr>
        <w:softHyphen/>
        <w:t>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Проект.</w:t>
      </w:r>
      <w:proofErr w:type="gramEnd"/>
    </w:p>
    <w:p w:rsidR="00B6390B" w:rsidRPr="00BF2B44" w:rsidRDefault="00B6390B" w:rsidP="00B6390B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Проект и информационные материалы к нему подлежат размещению 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BF2B44" w:rsidRDefault="00B6390B" w:rsidP="00B6390B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Информационный стенд размещается по адресу: ул. Карла Маркса, 95, около здания администрации.</w:t>
      </w:r>
    </w:p>
    <w:p w:rsidR="00B6390B" w:rsidRPr="00BF2B44" w:rsidRDefault="00C66FE5" w:rsidP="00B6390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 Проектом </w:t>
      </w:r>
      <w:r w:rsidR="00B6390B" w:rsidRPr="00BF2B44">
        <w:rPr>
          <w:color w:val="000000"/>
          <w:sz w:val="28"/>
          <w:szCs w:val="28"/>
        </w:rPr>
        <w:t xml:space="preserve">и информационными материалами к нему можно ознакомиться на экспозиции с </w:t>
      </w:r>
      <w:r>
        <w:rPr>
          <w:color w:val="000000"/>
          <w:sz w:val="28"/>
          <w:szCs w:val="28"/>
        </w:rPr>
        <w:t>10</w:t>
      </w:r>
      <w:r w:rsidR="00141A0C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4</w:t>
      </w:r>
      <w:r w:rsidR="00B6390B" w:rsidRPr="00BF2B44">
        <w:rPr>
          <w:color w:val="000000"/>
          <w:sz w:val="28"/>
          <w:szCs w:val="28"/>
        </w:rPr>
        <w:t>.201</w:t>
      </w:r>
      <w:r w:rsidR="00141A0C">
        <w:rPr>
          <w:color w:val="000000"/>
          <w:sz w:val="28"/>
          <w:szCs w:val="28"/>
        </w:rPr>
        <w:t>9</w:t>
      </w:r>
      <w:r w:rsidR="00B6390B" w:rsidRPr="00BF2B44">
        <w:rPr>
          <w:color w:val="000000"/>
          <w:sz w:val="28"/>
          <w:szCs w:val="28"/>
        </w:rPr>
        <w:t xml:space="preserve"> по адресу: ул. Карла Маркса, 95, 2 этаж, вход со стороны ул. Карла Маркса.</w:t>
      </w:r>
    </w:p>
    <w:p w:rsidR="002F29F3" w:rsidRPr="00BF2B44" w:rsidRDefault="00B6390B" w:rsidP="00B6390B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 xml:space="preserve">Срок проведения экспозиции Проекта: </w:t>
      </w:r>
      <w:r w:rsidRPr="006B6FFA">
        <w:rPr>
          <w:color w:val="000000"/>
          <w:sz w:val="28"/>
          <w:szCs w:val="28"/>
        </w:rPr>
        <w:t xml:space="preserve">с </w:t>
      </w:r>
      <w:r w:rsidR="00C66FE5">
        <w:rPr>
          <w:color w:val="000000"/>
          <w:sz w:val="28"/>
          <w:szCs w:val="28"/>
        </w:rPr>
        <w:t>10.04</w:t>
      </w:r>
      <w:r w:rsidRPr="006B6FFA">
        <w:rPr>
          <w:color w:val="000000"/>
          <w:sz w:val="28"/>
          <w:szCs w:val="28"/>
        </w:rPr>
        <w:t>.201</w:t>
      </w:r>
      <w:r w:rsidR="00141A0C">
        <w:rPr>
          <w:color w:val="000000"/>
          <w:sz w:val="28"/>
          <w:szCs w:val="28"/>
        </w:rPr>
        <w:t>9</w:t>
      </w:r>
      <w:r w:rsidRPr="006B6FFA">
        <w:rPr>
          <w:color w:val="000000"/>
          <w:sz w:val="28"/>
          <w:szCs w:val="28"/>
        </w:rPr>
        <w:t xml:space="preserve"> по</w:t>
      </w:r>
      <w:r w:rsidR="00DF42E9" w:rsidRPr="006B6FFA">
        <w:rPr>
          <w:color w:val="000000"/>
          <w:sz w:val="28"/>
          <w:szCs w:val="28"/>
        </w:rPr>
        <w:t xml:space="preserve"> </w:t>
      </w:r>
      <w:r w:rsidR="00C66FE5">
        <w:rPr>
          <w:color w:val="000000"/>
          <w:sz w:val="28"/>
          <w:szCs w:val="28"/>
        </w:rPr>
        <w:t>15</w:t>
      </w:r>
      <w:r w:rsidR="00141A0C">
        <w:rPr>
          <w:color w:val="000000"/>
          <w:sz w:val="28"/>
          <w:szCs w:val="28"/>
        </w:rPr>
        <w:t>.04.2019</w:t>
      </w:r>
      <w:r w:rsidRPr="006B6FFA">
        <w:rPr>
          <w:color w:val="000000"/>
          <w:sz w:val="28"/>
          <w:szCs w:val="28"/>
        </w:rPr>
        <w:t>.</w:t>
      </w:r>
    </w:p>
    <w:p w:rsidR="00B6390B" w:rsidRPr="00BF2B44" w:rsidRDefault="00B6390B" w:rsidP="00B6390B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Посещение экспозиции Проекта возможно:  в будние дни с 9:00 до 13:00 и с 14:00 до 18:00.</w:t>
      </w:r>
    </w:p>
    <w:p w:rsidR="00B6390B" w:rsidRPr="00BF2B44" w:rsidRDefault="00B6390B" w:rsidP="00B6390B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B6390B" w:rsidRPr="00BF2B44" w:rsidRDefault="00B6390B" w:rsidP="00B6390B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F2B44">
        <w:rPr>
          <w:color w:val="000000"/>
          <w:sz w:val="28"/>
          <w:szCs w:val="28"/>
        </w:rPr>
        <w:t>В период размещения на официальном сайте администрации города в информационно-телекоммуникационной сети Интернет Проекта и информационных материалов к нему и проведения экспозиции (экспозиций) такого Проекта</w:t>
      </w:r>
      <w:r w:rsidR="00507128">
        <w:rPr>
          <w:color w:val="000000"/>
          <w:sz w:val="28"/>
          <w:szCs w:val="28"/>
        </w:rPr>
        <w:t>,</w:t>
      </w:r>
      <w:r w:rsidRPr="00BF2B44">
        <w:rPr>
          <w:color w:val="000000"/>
          <w:sz w:val="28"/>
          <w:szCs w:val="28"/>
        </w:rPr>
        <w:t xml:space="preserve"> участники публичных слушаний, прошедшие идентификацию, </w:t>
      </w:r>
      <w:r w:rsidRPr="00BF2B44">
        <w:rPr>
          <w:color w:val="000000"/>
          <w:sz w:val="28"/>
          <w:szCs w:val="28"/>
        </w:rPr>
        <w:lastRenderedPageBreak/>
        <w:t>имеют право вносить предложения и замечания, касаю</w:t>
      </w:r>
      <w:r w:rsidR="00BA325B" w:rsidRPr="00BF2B44">
        <w:rPr>
          <w:color w:val="000000"/>
          <w:sz w:val="28"/>
          <w:szCs w:val="28"/>
        </w:rPr>
        <w:t xml:space="preserve">щиеся такого Проекта, в срок </w:t>
      </w:r>
      <w:r w:rsidR="00BA325B" w:rsidRPr="006B6FFA">
        <w:rPr>
          <w:color w:val="000000"/>
          <w:sz w:val="28"/>
          <w:szCs w:val="28"/>
        </w:rPr>
        <w:t xml:space="preserve">с </w:t>
      </w:r>
      <w:r w:rsidR="00C66FE5">
        <w:rPr>
          <w:color w:val="000000"/>
          <w:sz w:val="28"/>
          <w:szCs w:val="28"/>
        </w:rPr>
        <w:t>10</w:t>
      </w:r>
      <w:r w:rsidR="00BA325B" w:rsidRPr="006B6FFA">
        <w:rPr>
          <w:color w:val="000000"/>
          <w:sz w:val="28"/>
          <w:szCs w:val="28"/>
        </w:rPr>
        <w:t xml:space="preserve"> </w:t>
      </w:r>
      <w:r w:rsidR="00C66FE5">
        <w:rPr>
          <w:color w:val="000000"/>
          <w:sz w:val="28"/>
          <w:szCs w:val="28"/>
        </w:rPr>
        <w:t>апреля</w:t>
      </w:r>
      <w:r w:rsidR="00BF2DD0" w:rsidRPr="006B6FFA">
        <w:rPr>
          <w:color w:val="000000"/>
          <w:sz w:val="28"/>
          <w:szCs w:val="28"/>
        </w:rPr>
        <w:t xml:space="preserve"> 201</w:t>
      </w:r>
      <w:r w:rsidR="00141A0C">
        <w:rPr>
          <w:color w:val="000000"/>
          <w:sz w:val="28"/>
          <w:szCs w:val="28"/>
        </w:rPr>
        <w:t>9</w:t>
      </w:r>
      <w:r w:rsidR="00BF2DD0" w:rsidRPr="006B6FFA">
        <w:rPr>
          <w:color w:val="000000"/>
          <w:sz w:val="28"/>
          <w:szCs w:val="28"/>
        </w:rPr>
        <w:t xml:space="preserve"> г. до </w:t>
      </w:r>
      <w:r w:rsidR="00C66FE5">
        <w:rPr>
          <w:color w:val="000000"/>
          <w:sz w:val="28"/>
          <w:szCs w:val="28"/>
        </w:rPr>
        <w:t>15</w:t>
      </w:r>
      <w:r w:rsidRPr="006B6FFA">
        <w:rPr>
          <w:color w:val="000000"/>
          <w:sz w:val="28"/>
          <w:szCs w:val="28"/>
        </w:rPr>
        <w:t xml:space="preserve"> </w:t>
      </w:r>
      <w:r w:rsidR="00141A0C">
        <w:rPr>
          <w:color w:val="000000"/>
          <w:sz w:val="28"/>
          <w:szCs w:val="28"/>
        </w:rPr>
        <w:t>апреля</w:t>
      </w:r>
      <w:r w:rsidRPr="006B6FFA">
        <w:rPr>
          <w:color w:val="000000"/>
          <w:sz w:val="28"/>
          <w:szCs w:val="28"/>
        </w:rPr>
        <w:t xml:space="preserve"> 201</w:t>
      </w:r>
      <w:r w:rsidR="00141A0C">
        <w:rPr>
          <w:color w:val="000000"/>
          <w:sz w:val="28"/>
          <w:szCs w:val="28"/>
        </w:rPr>
        <w:t>9</w:t>
      </w:r>
      <w:r w:rsidRPr="00BF2B44">
        <w:rPr>
          <w:color w:val="000000"/>
          <w:sz w:val="28"/>
          <w:szCs w:val="28"/>
        </w:rPr>
        <w:t xml:space="preserve"> г.</w:t>
      </w:r>
      <w:r w:rsidR="00141A0C">
        <w:rPr>
          <w:color w:val="000000"/>
          <w:sz w:val="28"/>
          <w:szCs w:val="28"/>
        </w:rPr>
        <w:t xml:space="preserve"> (включительно)</w:t>
      </w:r>
      <w:r w:rsidRPr="00BF2B44">
        <w:rPr>
          <w:color w:val="000000"/>
          <w:sz w:val="28"/>
          <w:szCs w:val="28"/>
        </w:rPr>
        <w:t>:</w:t>
      </w:r>
      <w:proofErr w:type="gramEnd"/>
    </w:p>
    <w:p w:rsidR="00B6390B" w:rsidRPr="00BF2B44" w:rsidRDefault="002B48E0" w:rsidP="00B6390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B6390B" w:rsidRPr="00BF2B44">
        <w:rPr>
          <w:color w:val="000000"/>
          <w:sz w:val="28"/>
          <w:szCs w:val="28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C66FE5" w:rsidRDefault="00C66FE5" w:rsidP="00B6390B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12</w:t>
      </w:r>
      <w:r w:rsidR="00B05561">
        <w:rPr>
          <w:color w:val="000000"/>
          <w:sz w:val="28"/>
          <w:szCs w:val="28"/>
        </w:rPr>
        <w:t>.04</w:t>
      </w:r>
      <w:r w:rsidR="009D2AEA">
        <w:rPr>
          <w:color w:val="000000"/>
          <w:sz w:val="28"/>
          <w:szCs w:val="28"/>
        </w:rPr>
        <w:t xml:space="preserve">.2019 </w:t>
      </w:r>
      <w:r w:rsidR="00BF2DD0" w:rsidRPr="00BF2B44">
        <w:rPr>
          <w:color w:val="000000"/>
          <w:sz w:val="28"/>
          <w:szCs w:val="28"/>
        </w:rPr>
        <w:t xml:space="preserve"> </w:t>
      </w:r>
      <w:r w:rsidR="00964EFF" w:rsidRPr="00BF2B44">
        <w:rPr>
          <w:sz w:val="28"/>
          <w:szCs w:val="28"/>
        </w:rPr>
        <w:t>в 1</w:t>
      </w:r>
      <w:r>
        <w:rPr>
          <w:sz w:val="28"/>
          <w:szCs w:val="28"/>
        </w:rPr>
        <w:t>6</w:t>
      </w:r>
      <w:r w:rsidR="00CB19D7">
        <w:rPr>
          <w:sz w:val="28"/>
          <w:szCs w:val="28"/>
        </w:rPr>
        <w:t xml:space="preserve"> </w:t>
      </w:r>
      <w:r w:rsidR="00964EFF" w:rsidRPr="00BF2B44">
        <w:rPr>
          <w:sz w:val="28"/>
          <w:szCs w:val="28"/>
        </w:rPr>
        <w:t>час</w:t>
      </w:r>
      <w:r w:rsidR="00CB19D7">
        <w:rPr>
          <w:sz w:val="28"/>
          <w:szCs w:val="28"/>
        </w:rPr>
        <w:t xml:space="preserve">. </w:t>
      </w:r>
      <w:r>
        <w:rPr>
          <w:sz w:val="28"/>
          <w:szCs w:val="28"/>
        </w:rPr>
        <w:t>3</w:t>
      </w:r>
      <w:r w:rsidR="00CB19D7">
        <w:rPr>
          <w:sz w:val="28"/>
          <w:szCs w:val="28"/>
        </w:rPr>
        <w:t>0</w:t>
      </w:r>
      <w:r w:rsidR="00964EFF" w:rsidRPr="00BF2B44">
        <w:rPr>
          <w:sz w:val="28"/>
          <w:szCs w:val="28"/>
        </w:rPr>
        <w:t xml:space="preserve"> мин. </w:t>
      </w:r>
      <w:r w:rsidR="00BF2DD0" w:rsidRPr="00BF2B44">
        <w:rPr>
          <w:color w:val="000000"/>
          <w:sz w:val="28"/>
          <w:szCs w:val="28"/>
        </w:rPr>
        <w:t xml:space="preserve">по адресу: </w:t>
      </w:r>
      <w:r w:rsidRPr="00C66FE5">
        <w:rPr>
          <w:color w:val="000000"/>
          <w:sz w:val="28"/>
          <w:szCs w:val="28"/>
        </w:rPr>
        <w:t>г. Красноярск, ул. Горького, 27, Красноярская Епархия Русской Православной Церкви, 2 этаж</w:t>
      </w:r>
      <w:r>
        <w:rPr>
          <w:color w:val="000000"/>
          <w:sz w:val="28"/>
          <w:szCs w:val="28"/>
        </w:rPr>
        <w:t>, актовый зал.</w:t>
      </w:r>
      <w:proofErr w:type="gramEnd"/>
    </w:p>
    <w:p w:rsidR="00B6390B" w:rsidRPr="00BF2B44" w:rsidRDefault="00B6390B" w:rsidP="00B6390B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Регистрация участников пу</w:t>
      </w:r>
      <w:r w:rsidR="00BF2DD0" w:rsidRPr="00BF2B44">
        <w:rPr>
          <w:color w:val="000000"/>
          <w:sz w:val="28"/>
          <w:szCs w:val="28"/>
        </w:rPr>
        <w:t xml:space="preserve">бличных слушаний начинается </w:t>
      </w:r>
      <w:r w:rsidR="004E2D17" w:rsidRPr="00BF2B44">
        <w:rPr>
          <w:color w:val="000000"/>
          <w:sz w:val="28"/>
          <w:szCs w:val="28"/>
        </w:rPr>
        <w:t xml:space="preserve">за </w:t>
      </w:r>
      <w:r w:rsidR="00607D8B">
        <w:rPr>
          <w:color w:val="000000"/>
          <w:sz w:val="28"/>
          <w:szCs w:val="28"/>
        </w:rPr>
        <w:t xml:space="preserve">30 </w:t>
      </w:r>
      <w:r w:rsidR="004E2D17" w:rsidRPr="00BF2B44">
        <w:rPr>
          <w:color w:val="000000"/>
          <w:sz w:val="28"/>
          <w:szCs w:val="28"/>
        </w:rPr>
        <w:t>минут до начала собрания.</w:t>
      </w:r>
    </w:p>
    <w:p w:rsidR="00B6390B" w:rsidRPr="00BF2B44" w:rsidRDefault="00BF2DD0" w:rsidP="00B6390B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 xml:space="preserve">2)  </w:t>
      </w:r>
      <w:r w:rsidR="00B6390B" w:rsidRPr="00BF2B44">
        <w:rPr>
          <w:color w:val="000000"/>
          <w:sz w:val="28"/>
          <w:szCs w:val="28"/>
        </w:rPr>
        <w:t xml:space="preserve">в письменной форме в адрес </w:t>
      </w:r>
      <w:r w:rsidR="009D2AEA">
        <w:rPr>
          <w:color w:val="000000"/>
          <w:sz w:val="28"/>
          <w:szCs w:val="28"/>
        </w:rPr>
        <w:t>комиссии</w:t>
      </w:r>
      <w:r w:rsidRPr="00BF2B44">
        <w:rPr>
          <w:color w:val="000000"/>
          <w:sz w:val="28"/>
          <w:szCs w:val="28"/>
        </w:rPr>
        <w:t xml:space="preserve"> по подготовке проекта Правил землепользования и застройки г. Красноярска</w:t>
      </w:r>
      <w:r w:rsidR="00B6390B" w:rsidRPr="00BF2B44">
        <w:rPr>
          <w:color w:val="000000"/>
          <w:sz w:val="28"/>
          <w:szCs w:val="28"/>
        </w:rPr>
        <w:t>;</w:t>
      </w:r>
    </w:p>
    <w:p w:rsidR="00B6390B" w:rsidRPr="00BF2B44" w:rsidRDefault="00BF2DD0" w:rsidP="00B6390B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 xml:space="preserve">3) </w:t>
      </w:r>
      <w:r w:rsidR="00B6390B" w:rsidRPr="00BF2B44">
        <w:rPr>
          <w:color w:val="000000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B6390B" w:rsidRPr="00B6390B" w:rsidRDefault="00B6390B" w:rsidP="00B6390B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F2B44">
        <w:rPr>
          <w:color w:val="000000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</w:t>
      </w:r>
      <w:r w:rsidRPr="00B6390B">
        <w:rPr>
          <w:color w:val="000000"/>
          <w:sz w:val="28"/>
          <w:szCs w:val="28"/>
        </w:rPr>
        <w:t xml:space="preserve"> сведения.</w:t>
      </w:r>
      <w:proofErr w:type="gramEnd"/>
    </w:p>
    <w:p w:rsidR="00B6390B" w:rsidRPr="00B6390B" w:rsidRDefault="00B6390B" w:rsidP="00B6390B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6390B">
        <w:rPr>
          <w:color w:val="000000"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B6390B">
        <w:rPr>
          <w:color w:val="000000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B6390B" w:rsidRDefault="00B6390B" w:rsidP="00B6390B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>Участники публичных слушаний в случае направления предложений и замечаний в письменной форме в адрес организатора публичных слушан</w:t>
      </w:r>
      <w:r w:rsidR="002F29F3">
        <w:rPr>
          <w:color w:val="000000"/>
          <w:sz w:val="28"/>
          <w:szCs w:val="28"/>
        </w:rPr>
        <w:t xml:space="preserve">ий представляют вышеуказанные </w:t>
      </w:r>
      <w:r w:rsidRPr="00B6390B">
        <w:rPr>
          <w:color w:val="000000"/>
          <w:sz w:val="28"/>
          <w:szCs w:val="28"/>
        </w:rPr>
        <w:t xml:space="preserve">сведения с приложением документов </w:t>
      </w:r>
      <w:r w:rsidRPr="00507128">
        <w:rPr>
          <w:color w:val="000000"/>
          <w:sz w:val="28"/>
          <w:szCs w:val="28"/>
          <w:u w:val="single"/>
        </w:rPr>
        <w:t>по установленной форме</w:t>
      </w:r>
      <w:r w:rsidRPr="00B6390B">
        <w:rPr>
          <w:color w:val="000000"/>
          <w:sz w:val="28"/>
          <w:szCs w:val="28"/>
        </w:rPr>
        <w:t>.</w:t>
      </w:r>
    </w:p>
    <w:p w:rsidR="00B6390B" w:rsidRPr="00B6390B" w:rsidRDefault="00B6390B" w:rsidP="00B6390B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</w:t>
      </w:r>
      <w:bookmarkStart w:id="0" w:name="_GoBack"/>
      <w:bookmarkEnd w:id="0"/>
      <w:r w:rsidRPr="00B6390B">
        <w:rPr>
          <w:color w:val="000000"/>
          <w:sz w:val="28"/>
          <w:szCs w:val="28"/>
        </w:rPr>
        <w:t xml:space="preserve">тавления участником публичных слушаний недостоверных сведений, а </w:t>
      </w:r>
      <w:proofErr w:type="gramStart"/>
      <w:r w:rsidRPr="00B6390B">
        <w:rPr>
          <w:color w:val="000000"/>
          <w:sz w:val="28"/>
          <w:szCs w:val="28"/>
        </w:rPr>
        <w:t>также</w:t>
      </w:r>
      <w:proofErr w:type="gramEnd"/>
      <w:r w:rsidRPr="00B6390B">
        <w:rPr>
          <w:color w:val="000000"/>
          <w:sz w:val="28"/>
          <w:szCs w:val="28"/>
        </w:rPr>
        <w:t xml:space="preserve"> если  предложения и замечания не относятся к предмету публичных слушаний либо внесены с нарушением установленных требований.</w:t>
      </w:r>
    </w:p>
    <w:p w:rsidR="00B6390B" w:rsidRDefault="00B6390B" w:rsidP="00B6390B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>
        <w:rPr>
          <w:color w:val="000000"/>
          <w:sz w:val="28"/>
          <w:szCs w:val="28"/>
        </w:rPr>
        <w:t>Совета депутатов от 19.05.2009 №</w:t>
      </w:r>
      <w:r w:rsidRPr="00B6390B">
        <w:rPr>
          <w:color w:val="000000"/>
          <w:sz w:val="28"/>
          <w:szCs w:val="28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sectPr w:rsidR="00B6390B" w:rsidSect="00507128">
      <w:pgSz w:w="11906" w:h="16838"/>
      <w:pgMar w:top="567" w:right="624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30513"/>
    <w:rsid w:val="00057FB0"/>
    <w:rsid w:val="000825FE"/>
    <w:rsid w:val="000E766B"/>
    <w:rsid w:val="00103719"/>
    <w:rsid w:val="00141A0C"/>
    <w:rsid w:val="00146773"/>
    <w:rsid w:val="00167640"/>
    <w:rsid w:val="00171F11"/>
    <w:rsid w:val="00180997"/>
    <w:rsid w:val="002202AF"/>
    <w:rsid w:val="002268B4"/>
    <w:rsid w:val="0025187F"/>
    <w:rsid w:val="00286A5D"/>
    <w:rsid w:val="00297051"/>
    <w:rsid w:val="002B48E0"/>
    <w:rsid w:val="002B73AE"/>
    <w:rsid w:val="002D2274"/>
    <w:rsid w:val="002E5994"/>
    <w:rsid w:val="002F29F3"/>
    <w:rsid w:val="002F4BB2"/>
    <w:rsid w:val="00343B2A"/>
    <w:rsid w:val="003A50AA"/>
    <w:rsid w:val="003A6248"/>
    <w:rsid w:val="003A7BC7"/>
    <w:rsid w:val="003E27A3"/>
    <w:rsid w:val="003F6F15"/>
    <w:rsid w:val="00410053"/>
    <w:rsid w:val="00421146"/>
    <w:rsid w:val="004524E7"/>
    <w:rsid w:val="004B6FE6"/>
    <w:rsid w:val="004D33C5"/>
    <w:rsid w:val="004E2D17"/>
    <w:rsid w:val="004E3FD5"/>
    <w:rsid w:val="004F33AF"/>
    <w:rsid w:val="00507128"/>
    <w:rsid w:val="00545ED9"/>
    <w:rsid w:val="00562248"/>
    <w:rsid w:val="005D04E4"/>
    <w:rsid w:val="005E093D"/>
    <w:rsid w:val="005E3400"/>
    <w:rsid w:val="00607D8B"/>
    <w:rsid w:val="00615E00"/>
    <w:rsid w:val="006652E6"/>
    <w:rsid w:val="00685230"/>
    <w:rsid w:val="006A296D"/>
    <w:rsid w:val="006A6569"/>
    <w:rsid w:val="006B1381"/>
    <w:rsid w:val="006B6FFA"/>
    <w:rsid w:val="006F1DFC"/>
    <w:rsid w:val="0070120B"/>
    <w:rsid w:val="00723109"/>
    <w:rsid w:val="00744DD1"/>
    <w:rsid w:val="00751D7A"/>
    <w:rsid w:val="007C7E11"/>
    <w:rsid w:val="007E59BD"/>
    <w:rsid w:val="008014E7"/>
    <w:rsid w:val="008971E0"/>
    <w:rsid w:val="0090500A"/>
    <w:rsid w:val="00964EFF"/>
    <w:rsid w:val="00972ED6"/>
    <w:rsid w:val="009A74EA"/>
    <w:rsid w:val="009D2AEA"/>
    <w:rsid w:val="009E2FBC"/>
    <w:rsid w:val="009E3FE5"/>
    <w:rsid w:val="009E68E8"/>
    <w:rsid w:val="00A70F6D"/>
    <w:rsid w:val="00A72555"/>
    <w:rsid w:val="00A74E68"/>
    <w:rsid w:val="00AE0486"/>
    <w:rsid w:val="00B05561"/>
    <w:rsid w:val="00B52D0D"/>
    <w:rsid w:val="00B5496A"/>
    <w:rsid w:val="00B6390B"/>
    <w:rsid w:val="00B732B1"/>
    <w:rsid w:val="00B74274"/>
    <w:rsid w:val="00BA325B"/>
    <w:rsid w:val="00BB3ECC"/>
    <w:rsid w:val="00BF2B44"/>
    <w:rsid w:val="00BF2DD0"/>
    <w:rsid w:val="00C0323A"/>
    <w:rsid w:val="00C25C21"/>
    <w:rsid w:val="00C4445A"/>
    <w:rsid w:val="00C61C08"/>
    <w:rsid w:val="00C66FE5"/>
    <w:rsid w:val="00C67D72"/>
    <w:rsid w:val="00CA1CA1"/>
    <w:rsid w:val="00CA4B6D"/>
    <w:rsid w:val="00CB19D7"/>
    <w:rsid w:val="00CC2D9C"/>
    <w:rsid w:val="00CC571B"/>
    <w:rsid w:val="00D234D3"/>
    <w:rsid w:val="00D423A9"/>
    <w:rsid w:val="00D65721"/>
    <w:rsid w:val="00D87682"/>
    <w:rsid w:val="00DA3173"/>
    <w:rsid w:val="00DA7265"/>
    <w:rsid w:val="00DB1524"/>
    <w:rsid w:val="00DC299D"/>
    <w:rsid w:val="00DD7D91"/>
    <w:rsid w:val="00DF42E9"/>
    <w:rsid w:val="00E20697"/>
    <w:rsid w:val="00E34654"/>
    <w:rsid w:val="00EA595E"/>
    <w:rsid w:val="00EF2F84"/>
    <w:rsid w:val="00F10B61"/>
    <w:rsid w:val="00F4041D"/>
    <w:rsid w:val="00F43881"/>
    <w:rsid w:val="00F4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2019-04-23T17:00:00+00:00</date2>
    <date1 xmlns="fac18a50-0981-4cb6-862b-554a63af8091">2019-04-02T17:00:00+00:00</date1>
    <period xmlns="fac18a50-0981-4cb6-862b-554a63af8091">с 10.04.2019 по 15.04.2019 (включительно)</period>
    <PublishingPageImage xmlns="http://schemas.microsoft.com/sharepoint/v3" xsi:nil="true"/>
    <PublishingPageContent2 xmlns="fac18a50-0981-4cb6-862b-554a63af8091">&lt;p&gt;​&lt;a href="/citytoday/building/publichearings/Documents/Оповещение_ПС_Баумана.docx" target="_blank"&gt;&lt;img width="16" height="16" class="ms-asset-icon ms-rtePosition-4" src="/_layouts/15/images/icdocx.png" alt="" /&gt;Оповещение_ПС_Баумана.docx&lt;/a&gt;&lt;/p&gt;&lt;p&gt;&lt;a href="/citytoday/building/publichearings/Documents/Проект%20решения_Баумана.docx" target="_blank"&gt;&lt;img width="16" height="16" class="ms-asset-icon ms-rtePosition-4" src="/_layouts/15/images/icdocx.png" alt="" /&gt;Проект решения_Баумана.docx&lt;/a&gt;&lt;/p&gt;&lt;p&gt;&lt;a href="/citytoday/building/publichearings/Documents/Схема%20участка_Баумана.docx" target="_blank"&gt;&lt;img width="16" height="16" class="ms-asset-icon ms-rtePosition-4" src="/_layouts/15/images/icdocx.png" alt="" /&gt;Схема участка_Баумана.docx&lt;/a&gt;&lt;/p&gt;&lt;p&gt;&lt;a href="/citytoday/building/publichearings/Documents/Бланк_предложения_Баумана.docx" target="_blank"&gt;&lt;img width="16" height="16" class="ms-asset-icon ms-rtePosition-4" src="/_layouts/15/images/icdocx.png" alt="" /&gt;Бланк_предложения_Баумана.docx&lt;/a&gt;&lt;/p&gt;&lt;p&gt;&lt;a href="/citytoday/building/publichearings/Documents/Заключение_Баумана.docx" target="_blank"&gt;&lt;img width="16" height="16" class="ms-asset-icon ms-rtePosition-4" src="/_layouts/15/images/icdocx.png" alt="" /&gt;Заключение_Баумана.docx&lt;/a&gt;&lt;/p&gt;&lt;p&gt;&amp;#160;&lt;/p&gt;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29.03.2019 № 181 «О проведении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строительства» комиссия по подготовке проекта Правил землепользования и застройки г. Красноярска сообщает о назначении публичных слушаний в период: с 03.04.2019  по 24.04.2019  по проекту решения о  предоставлении религиозной организации «Красноярская Епархия Русской Православной Церкви (Московский Патриархат)» разрешения на условно разрешенный вид использования земельного участка с кадастровым номером 24:50:0200058:674, расположенного в территориальной зоне городской рекреации (Р-3) по адресу: г. Красноярск, Железнодорожный район, ул. Баумана – пр-т Свободный, с целью размещения объекта религиозного использования (код – 3.7) в части размещения объектов  капитального строительства, предназначенных для отправления религиозных обрядов (церкви, соборы, храмы, часовни).
Собрание участников публичных слушаний состоится: 
12.04.2019  в 16 час. 30 мин. по адресу: г. Красноярск, ул. Горького, 27, Красноярская Епархия Русской Православной Церкви, 2 этаж, актовый зал.
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По итогам проведения публичных слушаний по Проекту, комиссия по подготовке проекта Правил землепользования и застройки г. Красноярска рекомендует отказать религиозной организации «Красноярская Епархия Русской Православной Церкви (Московский Патриархат)» в предоставлении разрешения на условно разрешенный вид использования земельного участка с кадастровым номером 24:50:0200058:674, расположенного в территориальной зоне городской рекреации (Р-3) по адресу: г. Красноярск, Железнодорожный район, ул. Баумана – пр-т Свободный, с целью размещения объекта религиозного использования (код – 3.7) в части размещения объектов  капитального строительства, предназначенных для отправления религиозных обрядов (церкви, соборы, храмы, часовни) в связи с тем, что в границах участка расположен объект благоустройства – сквер, размещение объекта  капитального строительства, предназначенного для отправления религиозных обрядов предполагает снос зеленых насаждений, в границах земельного участка отсутствуют парковочные места в нарушение п.11.35 Свода правил СП 42.13330.2016 «Градостроительство. Планировка и застройка городских и сельских поселений». Актуализированная редакция СНиП 2.07.01-89*, утвержденных приказом Министерства строительства и жилищно-коммунального хозяйства РФ от 30 декабря 2016 г. № 1034/пр.
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A5064DBC-C24B-4810-90DF-44003F533605}"/>
</file>

<file path=customXml/itemProps2.xml><?xml version="1.0" encoding="utf-8"?>
<ds:datastoreItem xmlns:ds="http://schemas.openxmlformats.org/officeDocument/2006/customXml" ds:itemID="{91FA31C1-9F4C-4EF8-BC46-0C4132C53560}"/>
</file>

<file path=customXml/itemProps3.xml><?xml version="1.0" encoding="utf-8"?>
<ds:datastoreItem xmlns:ds="http://schemas.openxmlformats.org/officeDocument/2006/customXml" ds:itemID="{E2015C40-49AA-4B55-9601-A24CF5CC4C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Ульянкина Анастасия Анатольевна</cp:lastModifiedBy>
  <cp:revision>2</cp:revision>
  <cp:lastPrinted>2019-03-15T09:14:00Z</cp:lastPrinted>
  <dcterms:created xsi:type="dcterms:W3CDTF">2019-03-29T08:47:00Z</dcterms:created>
  <dcterms:modified xsi:type="dcterms:W3CDTF">2019-03-29T08:47:00Z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