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1783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B13BE">
        <w:rPr>
          <w:rFonts w:ascii="Times New Roman" w:hAnsi="Times New Roman" w:cs="Times New Roman"/>
          <w:sz w:val="24"/>
          <w:szCs w:val="24"/>
        </w:rPr>
        <w:t>С</w:t>
      </w:r>
      <w:r w:rsidRPr="00100817">
        <w:rPr>
          <w:rFonts w:ascii="Times New Roman" w:hAnsi="Times New Roman" w:cs="Times New Roman"/>
          <w:sz w:val="24"/>
          <w:szCs w:val="24"/>
        </w:rPr>
        <w:t xml:space="preserve">хема расположения земельного участка, в отношении которого подготовлен проект решения </w:t>
      </w:r>
      <w:r w:rsidR="00100817" w:rsidRPr="00100817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</w:t>
      </w:r>
      <w:r w:rsidR="00100817" w:rsidRPr="00100817">
        <w:rPr>
          <w:rFonts w:ascii="Times New Roman" w:hAnsi="Times New Roman" w:cs="Times New Roman"/>
          <w:sz w:val="24"/>
          <w:szCs w:val="24"/>
        </w:rPr>
        <w:t>индивидуальному предпринимателю Бондаренко Андрею Владимировичу</w:t>
      </w:r>
      <w:r w:rsidR="00100817" w:rsidRPr="00100817">
        <w:rPr>
          <w:rFonts w:ascii="Times New Roman" w:hAnsi="Times New Roman" w:cs="Times New Roman"/>
          <w:spacing w:val="-6"/>
          <w:sz w:val="24"/>
          <w:szCs w:val="24"/>
        </w:rPr>
        <w:t xml:space="preserve"> (ОГРНИП 320774600068619)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00817">
        <w:rPr>
          <w:rFonts w:ascii="Times New Roman" w:hAnsi="Times New Roman" w:cs="Times New Roman"/>
          <w:spacing w:val="-6"/>
          <w:sz w:val="24"/>
          <w:szCs w:val="24"/>
        </w:rPr>
        <w:br/>
      </w:r>
      <w:r w:rsidR="00100817" w:rsidRPr="00100817">
        <w:rPr>
          <w:rFonts w:ascii="Times New Roman" w:hAnsi="Times New Roman" w:cs="Times New Roman"/>
          <w:sz w:val="24"/>
          <w:szCs w:val="24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60% (при</w:t>
      </w:r>
      <w:proofErr w:type="gramEnd"/>
      <w:r w:rsidR="00100817" w:rsidRPr="00100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0817" w:rsidRPr="00100817">
        <w:rPr>
          <w:rFonts w:ascii="Times New Roman" w:hAnsi="Times New Roman" w:cs="Times New Roman"/>
          <w:sz w:val="24"/>
          <w:szCs w:val="24"/>
        </w:rPr>
        <w:t xml:space="preserve">нормативном – не более 40%), </w:t>
      </w:r>
      <w:r w:rsidR="00100817" w:rsidRPr="00100817">
        <w:rPr>
          <w:rFonts w:ascii="Times New Roman" w:eastAsia="Calibri" w:hAnsi="Times New Roman" w:cs="Times New Roman"/>
          <w:sz w:val="24"/>
          <w:szCs w:val="24"/>
        </w:rPr>
        <w:t>на земельном участке с кадастровым номером 24:50:0100455:76,</w:t>
      </w:r>
      <w:r w:rsidR="00100817" w:rsidRPr="00100817">
        <w:rPr>
          <w:rFonts w:ascii="Times New Roman" w:hAnsi="Times New Roman" w:cs="Times New Roman"/>
          <w:sz w:val="24"/>
          <w:szCs w:val="24"/>
        </w:rPr>
        <w:t xml:space="preserve"> расположенном </w:t>
      </w:r>
      <w:r w:rsidR="00100817">
        <w:rPr>
          <w:rFonts w:ascii="Times New Roman" w:hAnsi="Times New Roman" w:cs="Times New Roman"/>
          <w:sz w:val="24"/>
          <w:szCs w:val="24"/>
        </w:rPr>
        <w:br/>
      </w:r>
      <w:r w:rsidR="00100817" w:rsidRPr="00100817">
        <w:rPr>
          <w:rFonts w:ascii="Times New Roman" w:hAnsi="Times New Roman" w:cs="Times New Roman"/>
          <w:sz w:val="24"/>
          <w:szCs w:val="24"/>
        </w:rPr>
        <w:t xml:space="preserve">в территориальной зоне </w:t>
      </w:r>
      <w:r w:rsidR="00100817" w:rsidRPr="00100817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</w:t>
      </w:r>
      <w:proofErr w:type="spellStart"/>
      <w:r w:rsidR="00100817" w:rsidRPr="00100817">
        <w:rPr>
          <w:rFonts w:ascii="Times New Roman" w:hAnsi="Times New Roman" w:cs="Times New Roman"/>
          <w:bCs/>
          <w:sz w:val="24"/>
          <w:szCs w:val="24"/>
        </w:rPr>
        <w:t>среднеэтажной</w:t>
      </w:r>
      <w:proofErr w:type="spellEnd"/>
      <w:r w:rsidR="00100817" w:rsidRPr="00100817">
        <w:rPr>
          <w:rFonts w:ascii="Times New Roman" w:hAnsi="Times New Roman" w:cs="Times New Roman"/>
          <w:bCs/>
          <w:sz w:val="24"/>
          <w:szCs w:val="24"/>
        </w:rPr>
        <w:t xml:space="preserve"> жилой застройки (СОДЖ-1)</w:t>
      </w:r>
      <w:r w:rsidR="00100817" w:rsidRPr="00100817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 w:rsidR="00100817" w:rsidRPr="00100817">
        <w:rPr>
          <w:rFonts w:ascii="Times New Roman" w:hAnsi="Times New Roman" w:cs="Times New Roman"/>
          <w:sz w:val="24"/>
          <w:szCs w:val="24"/>
        </w:rPr>
        <w:t xml:space="preserve"> Красноярский край, </w:t>
      </w:r>
      <w:proofErr w:type="spellStart"/>
      <w:r w:rsidR="00100817" w:rsidRPr="0010081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00817" w:rsidRPr="00100817">
        <w:rPr>
          <w:rFonts w:ascii="Times New Roman" w:hAnsi="Times New Roman" w:cs="Times New Roman"/>
          <w:sz w:val="24"/>
          <w:szCs w:val="24"/>
        </w:rPr>
        <w:t xml:space="preserve">. город Красноярск, г. Красноярск, ул. </w:t>
      </w:r>
      <w:proofErr w:type="spellStart"/>
      <w:r w:rsidR="00100817" w:rsidRPr="00100817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="00100817" w:rsidRPr="00100817">
        <w:rPr>
          <w:rFonts w:ascii="Times New Roman" w:hAnsi="Times New Roman" w:cs="Times New Roman"/>
          <w:sz w:val="24"/>
          <w:szCs w:val="24"/>
        </w:rPr>
        <w:t xml:space="preserve">, з/у 48в, </w:t>
      </w:r>
      <w:r w:rsidR="00100817" w:rsidRPr="00100817">
        <w:rPr>
          <w:rFonts w:ascii="Times New Roman" w:eastAsia="Calibri" w:hAnsi="Times New Roman" w:cs="Times New Roman"/>
          <w:sz w:val="24"/>
          <w:szCs w:val="24"/>
        </w:rPr>
        <w:t>с целью строительства магазина</w:t>
      </w:r>
      <w:r w:rsidRPr="00191783">
        <w:rPr>
          <w:rFonts w:ascii="Times New Roman" w:eastAsia="Calibri" w:hAnsi="Times New Roman" w:cs="Times New Roman"/>
          <w:sz w:val="24"/>
          <w:szCs w:val="24"/>
        </w:rPr>
        <w:t>.</w:t>
      </w:r>
      <w:r w:rsidR="006375DB" w:rsidRPr="001917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580" cy="370654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580" cy="370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5585270" cy="345903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270" cy="345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C83732" w:rsidRDefault="004E0CFE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-130468</wp:posOffset>
                </wp:positionH>
                <wp:positionV relativeFrom="paragraph">
                  <wp:posOffset>100330</wp:posOffset>
                </wp:positionV>
                <wp:extent cx="502266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6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7.9pt" to="2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" strokecolor="yellow" strokeweight="2.25pt"/>
            </w:pict>
          </mc:Fallback>
        </mc:AlternateContent>
      </w:r>
      <w:r w:rsidR="00100817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t xml:space="preserve">                      </w:t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24:50:0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>455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76</w:t>
      </w:r>
      <w:bookmarkStart w:id="0" w:name="_GoBack"/>
      <w:bookmarkEnd w:id="0"/>
    </w:p>
    <w:p w:rsidR="00ED5AFB" w:rsidRPr="00100817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F50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9470B" wp14:editId="74875B9E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100817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100817">
        <w:rPr>
          <w:rFonts w:ascii="Times New Roman" w:hAnsi="Times New Roman" w:cs="Times New Roman"/>
          <w:sz w:val="24"/>
          <w:szCs w:val="24"/>
        </w:rPr>
        <w:t xml:space="preserve">зоны </w:t>
      </w:r>
      <w:r w:rsidR="00100817" w:rsidRPr="00100817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</w:t>
      </w:r>
      <w:proofErr w:type="spellStart"/>
      <w:r w:rsidR="00100817" w:rsidRPr="00100817">
        <w:rPr>
          <w:rFonts w:ascii="Times New Roman" w:hAnsi="Times New Roman" w:cs="Times New Roman"/>
          <w:bCs/>
          <w:sz w:val="24"/>
          <w:szCs w:val="24"/>
        </w:rPr>
        <w:t>среднеэтажной</w:t>
      </w:r>
      <w:proofErr w:type="spellEnd"/>
      <w:r w:rsidR="00100817" w:rsidRPr="00100817">
        <w:rPr>
          <w:rFonts w:ascii="Times New Roman" w:hAnsi="Times New Roman" w:cs="Times New Roman"/>
          <w:bCs/>
          <w:sz w:val="24"/>
          <w:szCs w:val="24"/>
        </w:rPr>
        <w:t xml:space="preserve"> жилой застройки (СОДЖ-1)</w:t>
      </w:r>
    </w:p>
    <w:sectPr w:rsidR="00ED5AFB" w:rsidRPr="00100817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85D4E6-E88D-4626-8285-E91915ACAAEE}"/>
</file>

<file path=customXml/itemProps2.xml><?xml version="1.0" encoding="utf-8"?>
<ds:datastoreItem xmlns:ds="http://schemas.openxmlformats.org/officeDocument/2006/customXml" ds:itemID="{BFD112BD-0E02-44C3-868E-1EE57C5DD166}"/>
</file>

<file path=customXml/itemProps3.xml><?xml version="1.0" encoding="utf-8"?>
<ds:datastoreItem xmlns:ds="http://schemas.openxmlformats.org/officeDocument/2006/customXml" ds:itemID="{DFDA8D9B-2511-46DF-81FE-2F5A71602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51</cp:revision>
  <dcterms:created xsi:type="dcterms:W3CDTF">2019-05-02T06:38:00Z</dcterms:created>
  <dcterms:modified xsi:type="dcterms:W3CDTF">2024-04-22T07:05:00Z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