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Pr="003B0D5A" w:rsidRDefault="003A3111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B0D5A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решения </w:t>
      </w:r>
      <w:r w:rsidR="003B0D5A" w:rsidRPr="003B0D5A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proofErr w:type="spellStart"/>
      <w:r w:rsidR="003B0D5A" w:rsidRPr="003B0D5A">
        <w:rPr>
          <w:rFonts w:ascii="Times New Roman" w:hAnsi="Times New Roman" w:cs="Times New Roman"/>
          <w:color w:val="000000"/>
          <w:sz w:val="26"/>
          <w:szCs w:val="26"/>
        </w:rPr>
        <w:t>Гасымову</w:t>
      </w:r>
      <w:proofErr w:type="spellEnd"/>
      <w:r w:rsidR="003B0D5A" w:rsidRPr="003B0D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B0D5A" w:rsidRPr="003B0D5A">
        <w:rPr>
          <w:rFonts w:ascii="Times New Roman" w:hAnsi="Times New Roman" w:cs="Times New Roman"/>
          <w:color w:val="000000"/>
          <w:sz w:val="26"/>
          <w:szCs w:val="26"/>
        </w:rPr>
        <w:t>Мурифату</w:t>
      </w:r>
      <w:proofErr w:type="spellEnd"/>
      <w:r w:rsidR="003B0D5A" w:rsidRPr="003B0D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B0D5A" w:rsidRPr="003B0D5A">
        <w:rPr>
          <w:rFonts w:ascii="Times New Roman" w:hAnsi="Times New Roman" w:cs="Times New Roman"/>
          <w:color w:val="000000"/>
          <w:sz w:val="26"/>
          <w:szCs w:val="26"/>
        </w:rPr>
        <w:t>Мырзагаевичу</w:t>
      </w:r>
      <w:proofErr w:type="spellEnd"/>
      <w:r w:rsidR="003B0D5A" w:rsidRPr="003B0D5A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разрешенные виды использования «деловое управление (код – 4.1)», «общественное питание (код – 4.6)» в отношении земельного участка с кадастровым номером 24:50:0300066:435, расположенного в территориальной зоне застройки индивидуальными жилыми домами (Ж-1) по адресу:</w:t>
      </w:r>
      <w:proofErr w:type="gramEnd"/>
      <w:r w:rsidR="003B0D5A" w:rsidRPr="003B0D5A">
        <w:rPr>
          <w:rFonts w:ascii="Times New Roman" w:hAnsi="Times New Roman" w:cs="Times New Roman"/>
          <w:color w:val="000000"/>
          <w:sz w:val="26"/>
          <w:szCs w:val="26"/>
        </w:rPr>
        <w:t xml:space="preserve"> Красноярский край, г. Красноярск, с целью размещения объектов делового управления и общественного питания</w:t>
      </w:r>
      <w:r w:rsidR="00E2539B" w:rsidRPr="003B0D5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067C6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C9E" w:rsidRDefault="00865BCF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09185" cy="3306725"/>
            <wp:effectExtent l="0" t="0" r="1270" b="8255"/>
            <wp:docPr id="2" name="Рисунок 2" descr="W:\УСЛОВНО-РАЗРЕШЕННЫЙ-10\2026\11. Гасымов М.М. (общ.питание, деловое упр.)_зу 435\3. Схемы\пуб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УСЛОВНО-РАЗРЕШЕННЫЙ-10\2026\11. Гасымов М.М. (общ.питание, деловое упр.)_зу 435\3. Схемы\публ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002" cy="330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BCF" w:rsidRDefault="00865BCF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5BCF" w:rsidRDefault="00865BCF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16789" cy="3944679"/>
            <wp:effectExtent l="0" t="0" r="0" b="0"/>
            <wp:docPr id="3" name="Рисунок 3" descr="W:\УСЛОВНО-РАЗРЕШЕННЫЙ-10\2026\11. Гасымов М.М. (общ.питание, деловое упр.)_зу 435\3. Схемы\ЕМГИ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УСЛОВНО-РАЗРЕШЕННЫЙ-10\2026\11. Гасымов М.М. (общ.питание, деловое упр.)_зу 435\3. Схемы\ЕМГИ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610" cy="394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BCF" w:rsidRPr="00865BCF" w:rsidRDefault="00865BCF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0C9E" w:rsidRPr="00F00C9E" w:rsidRDefault="00F00C9E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14"/>
          <w:szCs w:val="14"/>
          <w:lang w:eastAsia="ru-RU"/>
        </w:rPr>
      </w:pPr>
    </w:p>
    <w:p w:rsidR="003A3111" w:rsidRPr="003B0D5A" w:rsidRDefault="00C81EF8" w:rsidP="003A3111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3B0D5A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A54C0CC" wp14:editId="20754906">
            <wp:simplePos x="0" y="0"/>
            <wp:positionH relativeFrom="column">
              <wp:posOffset>-445460</wp:posOffset>
            </wp:positionH>
            <wp:positionV relativeFrom="paragraph">
              <wp:posOffset>170180</wp:posOffset>
            </wp:positionV>
            <wp:extent cx="476250" cy="247650"/>
            <wp:effectExtent l="19050" t="19050" r="19050" b="190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ln>
                      <a:solidFill>
                        <a:srgbClr val="523DC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F28D8" wp14:editId="7F4ED31C">
                <wp:simplePos x="0" y="0"/>
                <wp:positionH relativeFrom="column">
                  <wp:posOffset>-452338</wp:posOffset>
                </wp:positionH>
                <wp:positionV relativeFrom="paragraph">
                  <wp:posOffset>62372</wp:posOffset>
                </wp:positionV>
                <wp:extent cx="569889" cy="0"/>
                <wp:effectExtent l="0" t="19050" r="190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8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4.9pt" to="9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GaCgIAAC8EAAAOAAAAZHJzL2Uyb0RvYy54bWysU82O0zAQviPxDpbvNGm1XbpR0z3sqlwQ&#10;VPw8gOvYrSX/yTZNewPOSH0EXoEDSCst8AzJGzF20uwKkBCIHBx7Zr5vZj6P55d7JdGOOS+MLvF4&#10;lGPENDWV0JsSv361fDTDyAeiKyKNZiU+MI8vFw8fzGtbsInZGlkxh4BE+6K2Jd6GYIss83TLFPEj&#10;Y5kGJzdOkQBHt8kqR2pgVzKb5Pl5VhtXWWco8x6s150TLxI/54yG55x7FpAsMdQW0urSuo5rtpiT&#10;YuOI3Qral0H+oQpFhIakA9U1CQS9ceIXKiWoM97wMKJGZYZzQVnqAboZ5z9183JLLEu9gDjeDjL5&#10;/0dLn+1WDomqxGcYaaLgipqP7dv22HxtPrVH1L5rvjdfms/NTfOtuWnfw/62/QD76Gxue/MRnUUl&#10;a+sLILzSK9efvF25KMueOxX/0DDaJ/UPg/psHxAF4/T8Yja7wIieXNkdzjofnjCjUNyUWAoddSEF&#10;2T31AXJB6CkkmqVGdYkns+njaQrzRopqKaSMTu826yvp0I7ATCyXOXyxeKC4FwYnqcEYW+qaSLtw&#10;kKxL8IJxkA3KHncZ4sCygZZQynQY97xSQ3SEcShhAOZ/BvbxEcrSMP8NeECkzEaHAayENu532cP+&#10;VDLv4k8KdH1HCdamOqTrTdLAVCbl+hcUx/7+OcHv3vniBwAAAP//AwBQSwMEFAAGAAgAAAAhAI2H&#10;qkrbAAAABgEAAA8AAABkcnMvZG93bnJldi54bWxMj8FuwjAQRO+V+g/WVuoNHCK1DWkcBKi9Vaoa&#10;WriaeBtHxOsoNsH8fU0vcBzNaOZNsQimYyMOrrUkYDZNgCHVVrXUCPjevE8yYM5LUrKzhALO6GBR&#10;3t8VMlf2RF84Vr5hsYRcLgVo7/ucc1drNNJNbY8UvV87GOmjHBquBnmK5abjaZI8cyNbigta9rjW&#10;WB+qoxEQttlS7z786s3+fOpD2FVmTM9CPD6E5Sswj8Ffw3DBj+hQRqa9PZJyrBMweZmlMSpgHh9c&#10;/OwJ2P5f8rLgt/jlHwAAAP//AwBQSwECLQAUAAYACAAAACEAtoM4kv4AAADhAQAAEwAAAAAAAAAA&#10;AAAAAAAAAAAAW0NvbnRlbnRfVHlwZXNdLnhtbFBLAQItABQABgAIAAAAIQA4/SH/1gAAAJQBAAAL&#10;AAAAAAAAAAAAAAAAAC8BAABfcmVscy8ucmVsc1BLAQItABQABgAIAAAAIQAnB+GaCgIAAC8EAAAO&#10;AAAAAAAAAAAAAAAAAC4CAABkcnMvZTJvRG9jLnhtbFBLAQItABQABgAIAAAAIQCNh6pK2wAAAAYB&#10;AAAPAAAAAAAAAAAAAAAAAGQEAABkcnMvZG93bnJldi54bWxQSwUGAAAAAAQABADzAAAAbAUAAAAA&#10;" strokecolor="red" strokeweight="2.25pt"/>
            </w:pict>
          </mc:Fallback>
        </mc:AlternateContent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граница земельного участка с кадастровым номером </w:t>
      </w:r>
      <w:r w:rsidR="003B0D5A" w:rsidRPr="003B0D5A">
        <w:rPr>
          <w:rFonts w:ascii="Times New Roman" w:hAnsi="Times New Roman" w:cs="Times New Roman"/>
          <w:color w:val="000000"/>
          <w:sz w:val="26"/>
          <w:szCs w:val="26"/>
        </w:rPr>
        <w:t>24:50:0300066:435</w:t>
      </w:r>
    </w:p>
    <w:p w:rsidR="00ED5AFB" w:rsidRPr="003B0D5A" w:rsidRDefault="00B516A8" w:rsidP="004F1154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sz w:val="26"/>
          <w:szCs w:val="26"/>
        </w:rPr>
      </w:pPr>
      <w:r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7C6"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0D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81EF8" w:rsidRPr="003B0D5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зон</w:t>
      </w:r>
      <w:r w:rsidR="00A249BB" w:rsidRPr="003B0D5A">
        <w:rPr>
          <w:rFonts w:ascii="Times New Roman" w:hAnsi="Times New Roman" w:cs="Times New Roman"/>
          <w:sz w:val="26"/>
          <w:szCs w:val="26"/>
        </w:rPr>
        <w:t>ы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</w:t>
      </w:r>
      <w:r w:rsidR="00F00C9E" w:rsidRPr="003B0D5A">
        <w:rPr>
          <w:rFonts w:ascii="Times New Roman" w:hAnsi="Times New Roman" w:cs="Times New Roman"/>
          <w:color w:val="000000"/>
          <w:sz w:val="26"/>
          <w:szCs w:val="26"/>
        </w:rPr>
        <w:t>застройки индивидуальными жилыми домами (Ж-1)</w:t>
      </w:r>
      <w:r w:rsidR="00C81EF8" w:rsidRPr="003B0D5A">
        <w:rPr>
          <w:noProof/>
          <w:sz w:val="26"/>
          <w:szCs w:val="26"/>
          <w:lang w:eastAsia="ru-RU"/>
        </w:rPr>
        <w:t xml:space="preserve"> </w:t>
      </w:r>
      <w:bookmarkStart w:id="0" w:name="_GoBack"/>
      <w:bookmarkEnd w:id="0"/>
    </w:p>
    <w:sectPr w:rsidR="00ED5AFB" w:rsidRPr="003B0D5A" w:rsidSect="004F1154">
      <w:pgSz w:w="11906" w:h="16838"/>
      <w:pgMar w:top="284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25.1pt;height:13.4pt;visibility:visible;mso-wrap-style:square" o:bullet="t">
        <v:imagedata r:id="rId1" o:title=""/>
      </v:shape>
    </w:pict>
  </w:numPicBullet>
  <w:numPicBullet w:numPicBulletId="1">
    <w:pict>
      <v:shape id="Рисунок 1" o:spid="_x0000_i1069" type="#_x0000_t75" style="width:26.8pt;height:15.9pt;visibility:visible;mso-wrap-style:square" o:bullet="t">
        <v:imagedata r:id="rId2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0E6"/>
    <w:rsid w:val="00300517"/>
    <w:rsid w:val="00315FB3"/>
    <w:rsid w:val="003A3111"/>
    <w:rsid w:val="003A41B7"/>
    <w:rsid w:val="003B0D5A"/>
    <w:rsid w:val="003C0EBB"/>
    <w:rsid w:val="003F7896"/>
    <w:rsid w:val="004768A0"/>
    <w:rsid w:val="004B4B0C"/>
    <w:rsid w:val="004E0CFE"/>
    <w:rsid w:val="004F1154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4C4D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65BCF"/>
    <w:rsid w:val="00885EE8"/>
    <w:rsid w:val="008A275F"/>
    <w:rsid w:val="008B2189"/>
    <w:rsid w:val="008B5D96"/>
    <w:rsid w:val="008E7153"/>
    <w:rsid w:val="009077E2"/>
    <w:rsid w:val="00914E2E"/>
    <w:rsid w:val="00954E7A"/>
    <w:rsid w:val="00956DD9"/>
    <w:rsid w:val="00966B8D"/>
    <w:rsid w:val="00971016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516A8"/>
    <w:rsid w:val="00B82918"/>
    <w:rsid w:val="00B93534"/>
    <w:rsid w:val="00BA2E58"/>
    <w:rsid w:val="00BC7B4D"/>
    <w:rsid w:val="00BD6C5B"/>
    <w:rsid w:val="00C02F52"/>
    <w:rsid w:val="00C067C6"/>
    <w:rsid w:val="00C324CC"/>
    <w:rsid w:val="00C409C9"/>
    <w:rsid w:val="00C81EF8"/>
    <w:rsid w:val="00C83732"/>
    <w:rsid w:val="00CB7FB9"/>
    <w:rsid w:val="00CC04FA"/>
    <w:rsid w:val="00CC2C88"/>
    <w:rsid w:val="00CE5F85"/>
    <w:rsid w:val="00D1765B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00C9E"/>
    <w:rsid w:val="00F2790B"/>
    <w:rsid w:val="00F45103"/>
    <w:rsid w:val="00F50C8C"/>
    <w:rsid w:val="00F603EC"/>
    <w:rsid w:val="00F8683D"/>
    <w:rsid w:val="00FA41B9"/>
    <w:rsid w:val="00FA5BE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71BE4D-1294-436A-A39B-396DD289C23E}"/>
</file>

<file path=customXml/itemProps2.xml><?xml version="1.0" encoding="utf-8"?>
<ds:datastoreItem xmlns:ds="http://schemas.openxmlformats.org/officeDocument/2006/customXml" ds:itemID="{6AD0C6B4-C130-4528-9554-067858B9FF87}"/>
</file>

<file path=customXml/itemProps3.xml><?xml version="1.0" encoding="utf-8"?>
<ds:datastoreItem xmlns:ds="http://schemas.openxmlformats.org/officeDocument/2006/customXml" ds:itemID="{F7271EB4-33AD-461E-A6AB-A564F2776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89</cp:revision>
  <dcterms:created xsi:type="dcterms:W3CDTF">2019-05-02T06:38:00Z</dcterms:created>
  <dcterms:modified xsi:type="dcterms:W3CDTF">2026-05-13T08:03:00Z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