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A75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 w:rsidR="00272E32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2A0405" w:rsidRDefault="00F65A75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соответствии с ч. 1, 6 ст. 40 Градостроительного кодекса Российской Федерации, п. 6 ст. 7 Правил землепользования и застройки городского округа город Красноярск</w:t>
      </w:r>
      <w:r w:rsid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утвержденных решением Красноярского городского Совета депутатов от 07.07.2015 № В-122,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заключением о результатах публичных слушаний от __.__.____, рекомендацией комиссии по подготовке проекта Правил землепользования и застройки 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__.__.____,</w:t>
      </w:r>
      <w:r w:rsidR="002A0405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A0405" w:rsidRPr="002A0405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</w:t>
      </w:r>
      <w:proofErr w:type="gramEnd"/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 58, 59 Устава города Красноярска</w:t>
      </w:r>
      <w:r w:rsidR="00B31EE6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B4162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EB32C0" w:rsidRPr="00093DDB" w:rsidRDefault="002F0814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3DDB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proofErr w:type="gramStart"/>
      <w:r w:rsidR="00F5196A" w:rsidRPr="00093D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Предоставить </w:t>
      </w:r>
      <w:r w:rsidR="00DC1BE8" w:rsidRPr="00093DDB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</w:t>
      </w:r>
      <w:bookmarkStart w:id="0" w:name="_GoBack"/>
      <w:bookmarkEnd w:id="0"/>
      <w:r w:rsidR="00DC1BE8" w:rsidRPr="00093DDB">
        <w:rPr>
          <w:rFonts w:ascii="Times New Roman" w:eastAsia="Times New Roman" w:hAnsi="Times New Roman" w:cs="Times New Roman"/>
          <w:sz w:val="30"/>
          <w:szCs w:val="30"/>
          <w:lang w:eastAsia="ru-RU"/>
        </w:rPr>
        <w:t>ии)</w:t>
      </w:r>
      <w:r w:rsidR="00E255B9" w:rsidRPr="00093D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93DDB" w:rsidRPr="00093DDB">
        <w:rPr>
          <w:rFonts w:ascii="Times New Roman" w:hAnsi="Times New Roman" w:cs="Times New Roman"/>
          <w:sz w:val="30"/>
          <w:szCs w:val="30"/>
        </w:rPr>
        <w:t>местной религиозной организации православному Приходу храма преподобного Гавриила (</w:t>
      </w:r>
      <w:proofErr w:type="spellStart"/>
      <w:r w:rsidR="00093DDB" w:rsidRPr="00093DDB">
        <w:rPr>
          <w:rFonts w:ascii="Times New Roman" w:hAnsi="Times New Roman" w:cs="Times New Roman"/>
          <w:sz w:val="30"/>
          <w:szCs w:val="30"/>
        </w:rPr>
        <w:t>Ургебадзе</w:t>
      </w:r>
      <w:proofErr w:type="spellEnd"/>
      <w:r w:rsidR="00093DDB" w:rsidRPr="00093DDB">
        <w:rPr>
          <w:rFonts w:ascii="Times New Roman" w:hAnsi="Times New Roman" w:cs="Times New Roman"/>
          <w:sz w:val="30"/>
          <w:szCs w:val="30"/>
        </w:rPr>
        <w:t xml:space="preserve">) </w:t>
      </w:r>
      <w:proofErr w:type="spellStart"/>
      <w:r w:rsidR="00093DDB" w:rsidRPr="00093DDB">
        <w:rPr>
          <w:rFonts w:ascii="Times New Roman" w:hAnsi="Times New Roman" w:cs="Times New Roman"/>
          <w:sz w:val="30"/>
          <w:szCs w:val="30"/>
        </w:rPr>
        <w:t>Самтаврийского</w:t>
      </w:r>
      <w:proofErr w:type="spellEnd"/>
      <w:r w:rsidR="00093DDB" w:rsidRPr="00093DDB">
        <w:rPr>
          <w:rFonts w:ascii="Times New Roman" w:hAnsi="Times New Roman" w:cs="Times New Roman"/>
          <w:sz w:val="30"/>
          <w:szCs w:val="30"/>
        </w:rPr>
        <w:t xml:space="preserve"> г. Красноярск Красноярского края Красноярской Епархии Русской Православной Церкви (Московский Патриархат) (ИНН 2463121091, ОГРН 1202400012671) </w:t>
      </w:r>
      <w:r w:rsidR="008F0D78" w:rsidRPr="00093DDB">
        <w:rPr>
          <w:rFonts w:ascii="Times New Roman" w:hAnsi="Times New Roman" w:cs="Times New Roman"/>
          <w:sz w:val="30"/>
          <w:szCs w:val="30"/>
        </w:rPr>
        <w:t xml:space="preserve"> </w:t>
      </w:r>
      <w:r w:rsidR="00755F18" w:rsidRPr="00093DDB">
        <w:rPr>
          <w:rFonts w:ascii="Times New Roman" w:hAnsi="Times New Roman" w:cs="Times New Roman"/>
          <w:color w:val="000000" w:themeColor="text1"/>
          <w:sz w:val="30"/>
          <w:szCs w:val="30"/>
        </w:rPr>
        <w:t>разрешени</w:t>
      </w:r>
      <w:r w:rsidR="005E7CB8" w:rsidRPr="00093DDB">
        <w:rPr>
          <w:rFonts w:ascii="Times New Roman" w:hAnsi="Times New Roman" w:cs="Times New Roman"/>
          <w:color w:val="000000" w:themeColor="text1"/>
          <w:sz w:val="30"/>
          <w:szCs w:val="30"/>
        </w:rPr>
        <w:t>е (-</w:t>
      </w:r>
      <w:r w:rsidR="00755F18" w:rsidRPr="00093DDB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="005E7CB8" w:rsidRPr="00093DDB">
        <w:rPr>
          <w:rFonts w:ascii="Times New Roman" w:hAnsi="Times New Roman" w:cs="Times New Roman"/>
          <w:color w:val="000000" w:themeColor="text1"/>
          <w:sz w:val="30"/>
          <w:szCs w:val="30"/>
        </w:rPr>
        <w:t>)</w:t>
      </w:r>
      <w:r w:rsidR="00755F18" w:rsidRPr="00093DD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093DDB" w:rsidRPr="00093DDB">
        <w:rPr>
          <w:rFonts w:ascii="Times New Roman" w:hAnsi="Times New Roman" w:cs="Times New Roman"/>
          <w:sz w:val="30"/>
          <w:szCs w:val="30"/>
        </w:rPr>
        <w:t xml:space="preserve">на отклонение от предельных параметров разрешенного строительства, реконструкции объектов капитального строительства </w:t>
      </w:r>
      <w:r w:rsidR="00093DDB">
        <w:rPr>
          <w:rFonts w:ascii="Times New Roman" w:hAnsi="Times New Roman" w:cs="Times New Roman"/>
          <w:sz w:val="30"/>
          <w:szCs w:val="30"/>
        </w:rPr>
        <w:br/>
      </w:r>
      <w:r w:rsidR="00093DDB" w:rsidRPr="00093DDB">
        <w:rPr>
          <w:rFonts w:ascii="Times New Roman" w:hAnsi="Times New Roman" w:cs="Times New Roman"/>
          <w:sz w:val="30"/>
          <w:szCs w:val="30"/>
        </w:rPr>
        <w:t>в части отступа от красной линии до надземной части зданий, строений, сооружений при осуществлении строительства с северной стороны</w:t>
      </w:r>
      <w:proofErr w:type="gramEnd"/>
      <w:r w:rsidR="00093DDB" w:rsidRPr="00093DDB">
        <w:rPr>
          <w:rFonts w:ascii="Times New Roman" w:hAnsi="Times New Roman" w:cs="Times New Roman"/>
          <w:sz w:val="30"/>
          <w:szCs w:val="30"/>
        </w:rPr>
        <w:t xml:space="preserve"> – без отступа (при </w:t>
      </w:r>
      <w:proofErr w:type="gramStart"/>
      <w:r w:rsidR="00093DDB" w:rsidRPr="00093DDB">
        <w:rPr>
          <w:rFonts w:ascii="Times New Roman" w:hAnsi="Times New Roman" w:cs="Times New Roman"/>
          <w:sz w:val="30"/>
          <w:szCs w:val="30"/>
        </w:rPr>
        <w:t>нормативном</w:t>
      </w:r>
      <w:proofErr w:type="gramEnd"/>
      <w:r w:rsidR="00093DDB" w:rsidRPr="00093DDB">
        <w:rPr>
          <w:rFonts w:ascii="Times New Roman" w:hAnsi="Times New Roman" w:cs="Times New Roman"/>
          <w:sz w:val="30"/>
          <w:szCs w:val="30"/>
        </w:rPr>
        <w:t xml:space="preserve">  не менее 6 м); </w:t>
      </w:r>
      <w:proofErr w:type="gramStart"/>
      <w:r w:rsidR="00093DDB" w:rsidRPr="00093DDB">
        <w:rPr>
          <w:rFonts w:ascii="Times New Roman" w:hAnsi="Times New Roman" w:cs="Times New Roman"/>
          <w:sz w:val="30"/>
          <w:szCs w:val="30"/>
        </w:rPr>
        <w:t xml:space="preserve">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65% (при нормативном не более 40% (в условиях реконструкции существующей застройки не более 60%)) на земельном участке </w:t>
      </w:r>
      <w:r w:rsidR="00093DDB">
        <w:rPr>
          <w:rFonts w:ascii="Times New Roman" w:hAnsi="Times New Roman" w:cs="Times New Roman"/>
          <w:sz w:val="30"/>
          <w:szCs w:val="30"/>
        </w:rPr>
        <w:br/>
      </w:r>
      <w:r w:rsidR="00093DDB" w:rsidRPr="00093DDB">
        <w:rPr>
          <w:rFonts w:ascii="Times New Roman" w:hAnsi="Times New Roman" w:cs="Times New Roman"/>
          <w:sz w:val="30"/>
          <w:szCs w:val="30"/>
        </w:rPr>
        <w:t xml:space="preserve">с кадастровым номером 24:50:0100439:138, расположенном </w:t>
      </w:r>
      <w:r w:rsidR="00093DDB">
        <w:rPr>
          <w:rFonts w:ascii="Times New Roman" w:hAnsi="Times New Roman" w:cs="Times New Roman"/>
          <w:sz w:val="30"/>
          <w:szCs w:val="30"/>
        </w:rPr>
        <w:br/>
      </w:r>
      <w:r w:rsidR="00093DDB" w:rsidRPr="00093DDB">
        <w:rPr>
          <w:rFonts w:ascii="Times New Roman" w:hAnsi="Times New Roman" w:cs="Times New Roman"/>
          <w:sz w:val="30"/>
          <w:szCs w:val="30"/>
        </w:rPr>
        <w:t xml:space="preserve">в территориальной зоне смешанной общественно-деловой </w:t>
      </w:r>
      <w:r w:rsidR="00093DDB">
        <w:rPr>
          <w:rFonts w:ascii="Times New Roman" w:hAnsi="Times New Roman" w:cs="Times New Roman"/>
          <w:sz w:val="30"/>
          <w:szCs w:val="30"/>
        </w:rPr>
        <w:br/>
      </w:r>
      <w:r w:rsidR="00093DDB" w:rsidRPr="00093DDB">
        <w:rPr>
          <w:rFonts w:ascii="Times New Roman" w:hAnsi="Times New Roman" w:cs="Times New Roman"/>
          <w:sz w:val="30"/>
          <w:szCs w:val="30"/>
        </w:rPr>
        <w:t>и многоэтажной жилой</w:t>
      </w:r>
      <w:proofErr w:type="gramEnd"/>
      <w:r w:rsidR="00093DDB" w:rsidRPr="00093DDB">
        <w:rPr>
          <w:rFonts w:ascii="Times New Roman" w:hAnsi="Times New Roman" w:cs="Times New Roman"/>
          <w:sz w:val="30"/>
          <w:szCs w:val="30"/>
        </w:rPr>
        <w:t xml:space="preserve"> застройки (СОДЖ-2) по адресу: </w:t>
      </w:r>
      <w:r w:rsidR="00093DDB" w:rsidRPr="00093DDB">
        <w:rPr>
          <w:rFonts w:ascii="Times New Roman" w:hAnsi="Times New Roman" w:cs="Times New Roman"/>
          <w:color w:val="000000"/>
          <w:sz w:val="30"/>
          <w:szCs w:val="30"/>
        </w:rPr>
        <w:t xml:space="preserve">Российская Федерация, Красноярский край, город Красноярск, улица Академгородок, </w:t>
      </w:r>
      <w:r w:rsidR="00093DDB" w:rsidRPr="00093DDB">
        <w:rPr>
          <w:rFonts w:ascii="Times New Roman" w:hAnsi="Times New Roman" w:cs="Times New Roman"/>
          <w:sz w:val="30"/>
          <w:szCs w:val="30"/>
        </w:rPr>
        <w:t>с целью размещения объекта капитального строительства «Храм преподобного Гавриила (</w:t>
      </w:r>
      <w:proofErr w:type="spellStart"/>
      <w:r w:rsidR="00093DDB" w:rsidRPr="00093DDB">
        <w:rPr>
          <w:rFonts w:ascii="Times New Roman" w:hAnsi="Times New Roman" w:cs="Times New Roman"/>
          <w:sz w:val="30"/>
          <w:szCs w:val="30"/>
        </w:rPr>
        <w:t>Ургебадзе</w:t>
      </w:r>
      <w:proofErr w:type="spellEnd"/>
      <w:r w:rsidR="00093DDB" w:rsidRPr="00093DDB">
        <w:rPr>
          <w:rFonts w:ascii="Times New Roman" w:hAnsi="Times New Roman" w:cs="Times New Roman"/>
          <w:sz w:val="30"/>
          <w:szCs w:val="30"/>
        </w:rPr>
        <w:t xml:space="preserve">) </w:t>
      </w:r>
      <w:proofErr w:type="spellStart"/>
      <w:r w:rsidR="00093DDB" w:rsidRPr="00093DDB">
        <w:rPr>
          <w:rFonts w:ascii="Times New Roman" w:hAnsi="Times New Roman" w:cs="Times New Roman"/>
          <w:sz w:val="30"/>
          <w:szCs w:val="30"/>
        </w:rPr>
        <w:t>Самтаврийского</w:t>
      </w:r>
      <w:proofErr w:type="spellEnd"/>
      <w:r w:rsidR="00093DDB" w:rsidRPr="00093DDB">
        <w:rPr>
          <w:rFonts w:ascii="Times New Roman" w:hAnsi="Times New Roman" w:cs="Times New Roman"/>
          <w:sz w:val="30"/>
          <w:szCs w:val="30"/>
        </w:rPr>
        <w:t xml:space="preserve"> г. Красноярск» со вспомогательными сооружениями</w:t>
      </w:r>
      <w:r w:rsidR="00D73CD9" w:rsidRPr="00093DDB">
        <w:rPr>
          <w:rFonts w:ascii="Times New Roman" w:eastAsia="Calibri" w:hAnsi="Times New Roman" w:cs="Times New Roman"/>
          <w:sz w:val="30"/>
          <w:szCs w:val="30"/>
        </w:rPr>
        <w:t>.</w:t>
      </w:r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 новости» и разместить на официальном сайте администрации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города.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014C61" w:rsidRDefault="002A0405" w:rsidP="002A04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14C61">
        <w:rPr>
          <w:rFonts w:ascii="Times New Roman" w:hAnsi="Times New Roman" w:cs="Times New Roman"/>
          <w:sz w:val="30"/>
          <w:szCs w:val="30"/>
        </w:rPr>
        <w:t>Глав</w:t>
      </w:r>
      <w:r w:rsidR="00014C61" w:rsidRPr="00014C61">
        <w:rPr>
          <w:rFonts w:ascii="Times New Roman" w:hAnsi="Times New Roman" w:cs="Times New Roman"/>
          <w:sz w:val="30"/>
          <w:szCs w:val="30"/>
        </w:rPr>
        <w:t>а</w:t>
      </w:r>
      <w:r w:rsidRPr="00014C61">
        <w:rPr>
          <w:rFonts w:ascii="Times New Roman" w:hAnsi="Times New Roman" w:cs="Times New Roman"/>
          <w:sz w:val="30"/>
          <w:szCs w:val="30"/>
        </w:rPr>
        <w:t xml:space="preserve"> </w:t>
      </w:r>
      <w:r w:rsidR="00014C61" w:rsidRPr="00014C61">
        <w:rPr>
          <w:rFonts w:ascii="Times New Roman" w:hAnsi="Times New Roman" w:cs="Times New Roman"/>
          <w:sz w:val="30"/>
          <w:szCs w:val="30"/>
        </w:rPr>
        <w:t>города                                                                           С.В. Верещагин</w:t>
      </w:r>
    </w:p>
    <w:sectPr w:rsidR="00E47E28" w:rsidRPr="00014C61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14C61"/>
    <w:rsid w:val="00020A0D"/>
    <w:rsid w:val="00074EF5"/>
    <w:rsid w:val="00093ADF"/>
    <w:rsid w:val="00093DDB"/>
    <w:rsid w:val="000A6341"/>
    <w:rsid w:val="000A7E25"/>
    <w:rsid w:val="000D1644"/>
    <w:rsid w:val="000D5A0A"/>
    <w:rsid w:val="000D7E37"/>
    <w:rsid w:val="000F5E6F"/>
    <w:rsid w:val="000F7B92"/>
    <w:rsid w:val="00125344"/>
    <w:rsid w:val="00176971"/>
    <w:rsid w:val="00184183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A0405"/>
    <w:rsid w:val="002B778C"/>
    <w:rsid w:val="002B7956"/>
    <w:rsid w:val="002F0814"/>
    <w:rsid w:val="00305B79"/>
    <w:rsid w:val="00321324"/>
    <w:rsid w:val="0036293B"/>
    <w:rsid w:val="00383E27"/>
    <w:rsid w:val="00390BE9"/>
    <w:rsid w:val="003E4818"/>
    <w:rsid w:val="003F6B7C"/>
    <w:rsid w:val="00413B46"/>
    <w:rsid w:val="00452977"/>
    <w:rsid w:val="004E4C59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832C01"/>
    <w:rsid w:val="00874A60"/>
    <w:rsid w:val="0088020E"/>
    <w:rsid w:val="00885AD0"/>
    <w:rsid w:val="00886BC8"/>
    <w:rsid w:val="008B4ADF"/>
    <w:rsid w:val="008D1E40"/>
    <w:rsid w:val="008D7435"/>
    <w:rsid w:val="008F0D78"/>
    <w:rsid w:val="009022A1"/>
    <w:rsid w:val="009563B8"/>
    <w:rsid w:val="00971CCD"/>
    <w:rsid w:val="0097490E"/>
    <w:rsid w:val="00976E5E"/>
    <w:rsid w:val="009909FB"/>
    <w:rsid w:val="009B7172"/>
    <w:rsid w:val="009D523D"/>
    <w:rsid w:val="009E486E"/>
    <w:rsid w:val="009F34C2"/>
    <w:rsid w:val="00A1336F"/>
    <w:rsid w:val="00A46BC2"/>
    <w:rsid w:val="00A63887"/>
    <w:rsid w:val="00A85ABB"/>
    <w:rsid w:val="00AB234E"/>
    <w:rsid w:val="00AB27A0"/>
    <w:rsid w:val="00AF2D87"/>
    <w:rsid w:val="00B04727"/>
    <w:rsid w:val="00B2040F"/>
    <w:rsid w:val="00B20F0A"/>
    <w:rsid w:val="00B31EE6"/>
    <w:rsid w:val="00B33028"/>
    <w:rsid w:val="00B4162A"/>
    <w:rsid w:val="00B75352"/>
    <w:rsid w:val="00B7579C"/>
    <w:rsid w:val="00B82627"/>
    <w:rsid w:val="00BA5B47"/>
    <w:rsid w:val="00BD1B67"/>
    <w:rsid w:val="00BD383A"/>
    <w:rsid w:val="00BE318D"/>
    <w:rsid w:val="00BF2065"/>
    <w:rsid w:val="00C00E9A"/>
    <w:rsid w:val="00C5755C"/>
    <w:rsid w:val="00C669D5"/>
    <w:rsid w:val="00C81D89"/>
    <w:rsid w:val="00CA14B7"/>
    <w:rsid w:val="00CC522C"/>
    <w:rsid w:val="00CD2D1D"/>
    <w:rsid w:val="00CE25EF"/>
    <w:rsid w:val="00D1766C"/>
    <w:rsid w:val="00D36ACA"/>
    <w:rsid w:val="00D379E8"/>
    <w:rsid w:val="00D5460A"/>
    <w:rsid w:val="00D63AC8"/>
    <w:rsid w:val="00D712B7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6B29"/>
    <w:rsid w:val="00F5196A"/>
    <w:rsid w:val="00F65A75"/>
    <w:rsid w:val="00FA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71CD24-4A3E-4B43-81DF-AB1C9C212258}"/>
</file>

<file path=customXml/itemProps2.xml><?xml version="1.0" encoding="utf-8"?>
<ds:datastoreItem xmlns:ds="http://schemas.openxmlformats.org/officeDocument/2006/customXml" ds:itemID="{7D173D74-3E0C-4641-9B16-F948F50A895E}"/>
</file>

<file path=customXml/itemProps3.xml><?xml version="1.0" encoding="utf-8"?>
<ds:datastoreItem xmlns:ds="http://schemas.openxmlformats.org/officeDocument/2006/customXml" ds:itemID="{8E1E4467-877C-4597-B60E-32710F2649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70</cp:revision>
  <cp:lastPrinted>2018-05-10T07:48:00Z</cp:lastPrinted>
  <dcterms:created xsi:type="dcterms:W3CDTF">2019-03-21T05:19:00Z</dcterms:created>
  <dcterms:modified xsi:type="dcterms:W3CDTF">2026-09-10T04:47:00Z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