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75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272E3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7516DA" w:rsidRDefault="00F65A75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ч. 1, 6 ст. 40 Градостроительного кодекса Российской Федерации, п. 6 ст. 7 Правил землепользования и застройки городского округа город Красноярск</w:t>
      </w:r>
      <w:r w:rsid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утвержденных решением Красноярского городского Совета депутатов от 07.07.2015 № В-122, заключением о результатах публичных слушаний от __.__.____, рекомендацией комиссии по подготовке проекта Правил землепользования и застройки 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__.__.____, руководствуясь ст. 41</w:t>
      </w:r>
      <w:proofErr w:type="gramEnd"/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 58, 59 Устава города Красноярска</w:t>
      </w:r>
      <w:r w:rsidR="00B31EE6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0B3810" w:rsidRDefault="002F0814" w:rsidP="000B38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B778C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proofErr w:type="gramStart"/>
      <w:r w:rsidR="00F5196A" w:rsidRPr="003F6B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3F6B7C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3F6B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B3810" w:rsidRPr="000B38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Фоминой </w:t>
      </w:r>
      <w:r w:rsidR="00A17E19">
        <w:rPr>
          <w:rFonts w:ascii="Times New Roman" w:hAnsi="Times New Roman" w:cs="Times New Roman"/>
          <w:color w:val="000000" w:themeColor="text1"/>
          <w:sz w:val="30"/>
          <w:szCs w:val="30"/>
        </w:rPr>
        <w:t>Анне Геннадьевне разрешение</w:t>
      </w:r>
      <w:bookmarkStart w:id="0" w:name="_GoBack"/>
      <w:bookmarkEnd w:id="0"/>
      <w:r w:rsidR="000B3810" w:rsidRPr="000B38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 отклонение от предельных параметров разрешенного строительства, реконструкции объектов капитального строительств</w:t>
      </w:r>
      <w:r w:rsidR="000B38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 в части минимального отступа </w:t>
      </w:r>
      <w:r w:rsidR="000B3810" w:rsidRPr="000B38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 границ земельных участков в целях определения мест допустимого размещения зданий, строений, сооружений для иных видов разрешенного использования – не менее 1 м (при нормативном не менее 3 м) на земельном участке </w:t>
      </w:r>
      <w:r w:rsidR="000B3810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0B3810" w:rsidRPr="000B3810">
        <w:rPr>
          <w:rFonts w:ascii="Times New Roman" w:hAnsi="Times New Roman" w:cs="Times New Roman"/>
          <w:color w:val="000000" w:themeColor="text1"/>
          <w:sz w:val="30"/>
          <w:szCs w:val="30"/>
        </w:rPr>
        <w:t>с кадастровым номером 24:50:0500238</w:t>
      </w:r>
      <w:proofErr w:type="gramEnd"/>
      <w:r w:rsidR="000B3810" w:rsidRPr="000B38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:11, </w:t>
      </w:r>
      <w:proofErr w:type="gramStart"/>
      <w:r w:rsidR="000B3810" w:rsidRPr="000B3810">
        <w:rPr>
          <w:rFonts w:ascii="Times New Roman" w:hAnsi="Times New Roman" w:cs="Times New Roman"/>
          <w:color w:val="000000" w:themeColor="text1"/>
          <w:sz w:val="30"/>
          <w:szCs w:val="30"/>
        </w:rPr>
        <w:t>расположенном</w:t>
      </w:r>
      <w:proofErr w:type="gramEnd"/>
      <w:r w:rsidR="000B3810" w:rsidRPr="000B38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0B3810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0B3810" w:rsidRPr="000B3810">
        <w:rPr>
          <w:rFonts w:ascii="Times New Roman" w:hAnsi="Times New Roman" w:cs="Times New Roman"/>
          <w:color w:val="000000" w:themeColor="text1"/>
          <w:sz w:val="30"/>
          <w:szCs w:val="30"/>
        </w:rPr>
        <w:t>в территориальной зоне застройки индивидуальными жилыми домами (Ж-1) по адресу: Красноярский край, городской округ город Красноярск, город Красноярск, улица Рязанская, земельный участок 43а, с целью строительства жилого дома</w:t>
      </w:r>
      <w:r w:rsidR="00D73CD9" w:rsidRPr="003F6B7C">
        <w:rPr>
          <w:rFonts w:ascii="Times New Roman" w:eastAsia="Calibri" w:hAnsi="Times New Roman" w:cs="Times New Roman"/>
          <w:sz w:val="30"/>
          <w:szCs w:val="30"/>
        </w:rPr>
        <w:t>.</w:t>
      </w:r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новости» и разместить на официальном сайте администрации города.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B3810" w:rsidRDefault="000B3810" w:rsidP="00C575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обязанности</w:t>
      </w:r>
    </w:p>
    <w:p w:rsidR="00E47E28" w:rsidRPr="00C5755C" w:rsidRDefault="000B3810" w:rsidP="00C575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Главы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города                                                               </w:t>
      </w:r>
      <w:r w:rsidR="00DB292A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B292A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А.Б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Шувалов</w:t>
      </w:r>
    </w:p>
    <w:sectPr w:rsidR="00E47E28" w:rsidRPr="00C5755C" w:rsidSect="000A6341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3ADF"/>
    <w:rsid w:val="000A6341"/>
    <w:rsid w:val="000A7E25"/>
    <w:rsid w:val="000B3810"/>
    <w:rsid w:val="000D1644"/>
    <w:rsid w:val="000D5A0A"/>
    <w:rsid w:val="000D7E37"/>
    <w:rsid w:val="000F5E6F"/>
    <w:rsid w:val="000F7B92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B778C"/>
    <w:rsid w:val="002B7956"/>
    <w:rsid w:val="002F0814"/>
    <w:rsid w:val="00305B79"/>
    <w:rsid w:val="00321324"/>
    <w:rsid w:val="0036293B"/>
    <w:rsid w:val="00390BE9"/>
    <w:rsid w:val="003E4818"/>
    <w:rsid w:val="003F6B7C"/>
    <w:rsid w:val="004E4C59"/>
    <w:rsid w:val="004F340B"/>
    <w:rsid w:val="00555AA1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832C01"/>
    <w:rsid w:val="00874A60"/>
    <w:rsid w:val="0088020E"/>
    <w:rsid w:val="00885AD0"/>
    <w:rsid w:val="00886BC8"/>
    <w:rsid w:val="008B4ADF"/>
    <w:rsid w:val="008D1E40"/>
    <w:rsid w:val="008D7435"/>
    <w:rsid w:val="009022A1"/>
    <w:rsid w:val="009563B8"/>
    <w:rsid w:val="00971CCD"/>
    <w:rsid w:val="0097490E"/>
    <w:rsid w:val="00976E5E"/>
    <w:rsid w:val="009909FB"/>
    <w:rsid w:val="009B7172"/>
    <w:rsid w:val="009D523D"/>
    <w:rsid w:val="009E486E"/>
    <w:rsid w:val="009F34C2"/>
    <w:rsid w:val="00A1336F"/>
    <w:rsid w:val="00A17E19"/>
    <w:rsid w:val="00A63887"/>
    <w:rsid w:val="00A85ABB"/>
    <w:rsid w:val="00AB234E"/>
    <w:rsid w:val="00AB27A0"/>
    <w:rsid w:val="00AF2D87"/>
    <w:rsid w:val="00B04727"/>
    <w:rsid w:val="00B2040F"/>
    <w:rsid w:val="00B20F0A"/>
    <w:rsid w:val="00B31EE6"/>
    <w:rsid w:val="00B33028"/>
    <w:rsid w:val="00B75352"/>
    <w:rsid w:val="00B7579C"/>
    <w:rsid w:val="00BA5B47"/>
    <w:rsid w:val="00BD383A"/>
    <w:rsid w:val="00BE318D"/>
    <w:rsid w:val="00BF2065"/>
    <w:rsid w:val="00C00E9A"/>
    <w:rsid w:val="00C5755C"/>
    <w:rsid w:val="00C669D5"/>
    <w:rsid w:val="00C81D89"/>
    <w:rsid w:val="00CA14B7"/>
    <w:rsid w:val="00CC522C"/>
    <w:rsid w:val="00CD2D1D"/>
    <w:rsid w:val="00CE25EF"/>
    <w:rsid w:val="00D1766C"/>
    <w:rsid w:val="00D36ACA"/>
    <w:rsid w:val="00D379E8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91E3B"/>
    <w:rsid w:val="00EB32C0"/>
    <w:rsid w:val="00EF3AAA"/>
    <w:rsid w:val="00F413D6"/>
    <w:rsid w:val="00F46B29"/>
    <w:rsid w:val="00F5196A"/>
    <w:rsid w:val="00F65A75"/>
    <w:rsid w:val="00F80C43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803943-ED48-4C3C-A7BB-9AB8D77BCE41}"/>
</file>

<file path=customXml/itemProps2.xml><?xml version="1.0" encoding="utf-8"?>
<ds:datastoreItem xmlns:ds="http://schemas.openxmlformats.org/officeDocument/2006/customXml" ds:itemID="{36218866-2D5E-4666-85D1-E16E9F6DE2E6}"/>
</file>

<file path=customXml/itemProps3.xml><?xml version="1.0" encoding="utf-8"?>
<ds:datastoreItem xmlns:ds="http://schemas.openxmlformats.org/officeDocument/2006/customXml" ds:itemID="{1324E0CA-F642-4044-B763-4677F2613F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Шерстобитова Снежана Леонидовна</cp:lastModifiedBy>
  <cp:revision>60</cp:revision>
  <cp:lastPrinted>2018-05-10T07:48:00Z</cp:lastPrinted>
  <dcterms:created xsi:type="dcterms:W3CDTF">2019-03-21T05:19:00Z</dcterms:created>
  <dcterms:modified xsi:type="dcterms:W3CDTF">2025-06-24T08:13:00Z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