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519AD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5196A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19AD" w:rsidRPr="00D519AD">
        <w:rPr>
          <w:rFonts w:ascii="Times New Roman" w:hAnsi="Times New Roman" w:cs="Times New Roman"/>
          <w:sz w:val="30"/>
          <w:szCs w:val="30"/>
        </w:rPr>
        <w:t>Горохову Александру Валентиновичу</w:t>
      </w:r>
      <w:r w:rsidR="00AE737D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proofErr w:type="gramStart"/>
      <w:r w:rsidR="004374C5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D519AD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</w:t>
      </w:r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t xml:space="preserve">гостиничное обслуживание (код – 4.7)» </w:t>
      </w:r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в отношении земельного участка с кадастровым номером </w:t>
      </w:r>
      <w:bookmarkStart w:id="0" w:name="_GoBack"/>
      <w:bookmarkEnd w:id="0"/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t xml:space="preserve">24:50:0100559:1, расположенного в территориальной зоне </w:t>
      </w:r>
      <w:r w:rsidR="00D519AD" w:rsidRPr="00D519AD">
        <w:rPr>
          <w:rFonts w:ascii="Times New Roman" w:hAnsi="Times New Roman" w:cs="Times New Roman"/>
          <w:sz w:val="30"/>
          <w:szCs w:val="30"/>
        </w:rPr>
        <w:t>застройки индивидуальными жилыми домами</w:t>
      </w:r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t xml:space="preserve">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t>Биатлонная</w:t>
      </w:r>
      <w:proofErr w:type="gramEnd"/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t>, 10</w:t>
      </w:r>
      <w:r w:rsidR="00D519AD" w:rsidRPr="00D519AD">
        <w:rPr>
          <w:rFonts w:ascii="Times New Roman" w:hAnsi="Times New Roman" w:cs="Times New Roman"/>
          <w:sz w:val="30"/>
          <w:szCs w:val="30"/>
        </w:rPr>
        <w:t xml:space="preserve">, </w:t>
      </w:r>
      <w:r w:rsidR="00D519AD" w:rsidRPr="00D519AD">
        <w:rPr>
          <w:rFonts w:ascii="Times New Roman" w:hAnsi="Times New Roman" w:cs="Times New Roman"/>
          <w:color w:val="000000"/>
          <w:sz w:val="30"/>
          <w:szCs w:val="30"/>
        </w:rPr>
        <w:t>с целью размещения здания гостиницы</w:t>
      </w:r>
      <w:r w:rsidR="00AC6383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7DBE" w:rsidRPr="00E40A1A" w:rsidRDefault="00C97DBE" w:rsidP="00C97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C5755C" w:rsidRDefault="00C97DBE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0A1A">
        <w:rPr>
          <w:rFonts w:ascii="Times New Roman" w:hAnsi="Times New Roman" w:cs="Times New Roman"/>
          <w:sz w:val="30"/>
          <w:szCs w:val="30"/>
        </w:rPr>
        <w:t>полномочия Главы города                                                        Р.В. Одинцов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7B308C-7228-4359-A519-63646F262027}"/>
</file>

<file path=customXml/itemProps2.xml><?xml version="1.0" encoding="utf-8"?>
<ds:datastoreItem xmlns:ds="http://schemas.openxmlformats.org/officeDocument/2006/customXml" ds:itemID="{279A2A15-8F3C-439C-BA4B-6372CC01AC93}"/>
</file>

<file path=customXml/itemProps3.xml><?xml version="1.0" encoding="utf-8"?>
<ds:datastoreItem xmlns:ds="http://schemas.openxmlformats.org/officeDocument/2006/customXml" ds:itemID="{D04F5167-55BF-444C-82C2-4A32647C4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66</cp:revision>
  <cp:lastPrinted>2018-05-10T07:48:00Z</cp:lastPrinted>
  <dcterms:created xsi:type="dcterms:W3CDTF">2019-03-21T05:19:00Z</dcterms:created>
  <dcterms:modified xsi:type="dcterms:W3CDTF">2025-12-18T02:06:00Z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