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61180" w:rsidRDefault="00E34654" w:rsidP="00146773">
      <w:pPr>
        <w:jc w:val="center"/>
        <w:rPr>
          <w:b/>
          <w:sz w:val="28"/>
          <w:szCs w:val="28"/>
        </w:rPr>
      </w:pPr>
      <w:r w:rsidRPr="00F61180">
        <w:rPr>
          <w:b/>
          <w:sz w:val="28"/>
          <w:szCs w:val="28"/>
        </w:rPr>
        <w:t>Оповещение</w:t>
      </w:r>
      <w:r w:rsidR="00F4456E" w:rsidRPr="00F61180">
        <w:rPr>
          <w:b/>
          <w:sz w:val="28"/>
          <w:szCs w:val="28"/>
        </w:rPr>
        <w:t xml:space="preserve"> о начале публичных слушаний</w:t>
      </w:r>
    </w:p>
    <w:p w:rsidR="002E5994" w:rsidRPr="00F61180" w:rsidRDefault="002E5994" w:rsidP="00146773">
      <w:pPr>
        <w:jc w:val="center"/>
        <w:rPr>
          <w:sz w:val="28"/>
          <w:szCs w:val="28"/>
        </w:rPr>
      </w:pPr>
    </w:p>
    <w:p w:rsidR="00BE3D89" w:rsidRPr="00F61180" w:rsidRDefault="007F3C65" w:rsidP="00F61180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 xml:space="preserve">В соответствии с постановлением администрации города </w:t>
      </w:r>
      <w:r w:rsidRPr="00F61180">
        <w:rPr>
          <w:spacing w:val="-6"/>
          <w:sz w:val="28"/>
          <w:szCs w:val="28"/>
        </w:rPr>
        <w:t xml:space="preserve">от </w:t>
      </w:r>
      <w:r w:rsidR="00D75B4C">
        <w:rPr>
          <w:sz w:val="28"/>
          <w:szCs w:val="28"/>
        </w:rPr>
        <w:t>29</w:t>
      </w:r>
      <w:r w:rsidR="003E33F3" w:rsidRPr="00F61180">
        <w:rPr>
          <w:sz w:val="28"/>
          <w:szCs w:val="28"/>
        </w:rPr>
        <w:t>.10</w:t>
      </w:r>
      <w:r w:rsidR="00A92423" w:rsidRPr="00F61180">
        <w:rPr>
          <w:sz w:val="28"/>
          <w:szCs w:val="28"/>
        </w:rPr>
        <w:t>.2025</w:t>
      </w:r>
      <w:r w:rsidR="004D55D0" w:rsidRPr="00F61180">
        <w:rPr>
          <w:sz w:val="28"/>
          <w:szCs w:val="28"/>
        </w:rPr>
        <w:t xml:space="preserve"> </w:t>
      </w:r>
      <w:r w:rsidR="00F61180">
        <w:rPr>
          <w:sz w:val="28"/>
          <w:szCs w:val="28"/>
        </w:rPr>
        <w:br/>
      </w:r>
      <w:r w:rsidR="004D55D0" w:rsidRPr="00F61180">
        <w:rPr>
          <w:sz w:val="28"/>
          <w:szCs w:val="28"/>
        </w:rPr>
        <w:t xml:space="preserve">№ </w:t>
      </w:r>
      <w:r w:rsidR="00F61180">
        <w:rPr>
          <w:sz w:val="28"/>
          <w:szCs w:val="28"/>
        </w:rPr>
        <w:t>898</w:t>
      </w:r>
      <w:r w:rsidR="004D55D0" w:rsidRPr="00F61180">
        <w:rPr>
          <w:sz w:val="28"/>
          <w:szCs w:val="28"/>
        </w:rPr>
        <w:t xml:space="preserve"> </w:t>
      </w:r>
      <w:r w:rsidRPr="00F61180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F61180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F61180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F61180">
        <w:rPr>
          <w:b/>
          <w:sz w:val="28"/>
          <w:szCs w:val="28"/>
        </w:rPr>
        <w:t xml:space="preserve">с </w:t>
      </w:r>
      <w:r w:rsidR="007202F1">
        <w:rPr>
          <w:b/>
          <w:sz w:val="28"/>
          <w:szCs w:val="28"/>
        </w:rPr>
        <w:t>06</w:t>
      </w:r>
      <w:r w:rsidR="00F61180">
        <w:rPr>
          <w:b/>
          <w:sz w:val="28"/>
          <w:szCs w:val="28"/>
        </w:rPr>
        <w:t>.11</w:t>
      </w:r>
      <w:r w:rsidR="00A92423" w:rsidRPr="00F61180">
        <w:rPr>
          <w:b/>
          <w:sz w:val="28"/>
          <w:szCs w:val="28"/>
        </w:rPr>
        <w:t>.2025</w:t>
      </w:r>
      <w:r w:rsidR="004D55D0" w:rsidRPr="00F61180">
        <w:rPr>
          <w:b/>
          <w:sz w:val="28"/>
          <w:szCs w:val="28"/>
        </w:rPr>
        <w:t xml:space="preserve"> по </w:t>
      </w:r>
      <w:r w:rsidR="00F61180">
        <w:rPr>
          <w:b/>
          <w:sz w:val="28"/>
          <w:szCs w:val="28"/>
        </w:rPr>
        <w:t>26</w:t>
      </w:r>
      <w:r w:rsidR="003E33F3" w:rsidRPr="00F61180">
        <w:rPr>
          <w:b/>
          <w:sz w:val="28"/>
          <w:szCs w:val="28"/>
        </w:rPr>
        <w:t>.11</w:t>
      </w:r>
      <w:r w:rsidR="00A92423" w:rsidRPr="00F61180">
        <w:rPr>
          <w:b/>
          <w:sz w:val="28"/>
          <w:szCs w:val="28"/>
        </w:rPr>
        <w:t>.2025</w:t>
      </w:r>
      <w:r w:rsidR="004D55D0" w:rsidRPr="00F61180">
        <w:rPr>
          <w:sz w:val="28"/>
          <w:szCs w:val="28"/>
        </w:rPr>
        <w:t xml:space="preserve"> </w:t>
      </w:r>
      <w:r w:rsidRPr="00F61180">
        <w:rPr>
          <w:sz w:val="28"/>
          <w:szCs w:val="28"/>
        </w:rPr>
        <w:t>по проекту решения</w:t>
      </w:r>
      <w:r w:rsidR="00BE3D89" w:rsidRPr="00F61180">
        <w:rPr>
          <w:sz w:val="28"/>
          <w:szCs w:val="28"/>
        </w:rPr>
        <w:t xml:space="preserve"> </w:t>
      </w:r>
      <w:r w:rsidR="00F61180">
        <w:rPr>
          <w:sz w:val="28"/>
          <w:szCs w:val="28"/>
        </w:rPr>
        <w:br/>
      </w:r>
      <w:r w:rsidR="00A11F17" w:rsidRPr="00F61180">
        <w:rPr>
          <w:color w:val="000000"/>
          <w:sz w:val="28"/>
          <w:szCs w:val="28"/>
        </w:rPr>
        <w:t xml:space="preserve">о </w:t>
      </w:r>
      <w:r w:rsidR="00AD7570" w:rsidRPr="00F61180">
        <w:rPr>
          <w:sz w:val="28"/>
          <w:szCs w:val="28"/>
        </w:rPr>
        <w:t xml:space="preserve">предоставлении </w:t>
      </w:r>
      <w:r w:rsidR="009B3D8E">
        <w:rPr>
          <w:sz w:val="28"/>
          <w:szCs w:val="28"/>
        </w:rPr>
        <w:t>п</w:t>
      </w:r>
      <w:bookmarkStart w:id="0" w:name="_GoBack"/>
      <w:bookmarkEnd w:id="0"/>
      <w:r w:rsidR="00F61180" w:rsidRPr="00F61180">
        <w:rPr>
          <w:sz w:val="28"/>
          <w:szCs w:val="28"/>
        </w:rPr>
        <w:t>отребительскому кооперативу развития коммерческой недвижимо</w:t>
      </w:r>
      <w:r w:rsidR="00F61180">
        <w:rPr>
          <w:sz w:val="28"/>
          <w:szCs w:val="28"/>
        </w:rPr>
        <w:t xml:space="preserve">сти «ЕНИСЕЙ» (ИНН: 7203562086, </w:t>
      </w:r>
      <w:r w:rsidR="00F61180" w:rsidRPr="00F61180">
        <w:rPr>
          <w:sz w:val="28"/>
          <w:szCs w:val="28"/>
        </w:rPr>
        <w:t xml:space="preserve">ОГРН: 1237200015524) разрешения на условно разрешенный вид использования «общественное питание (код – 4.6)» в отношении земельного участка с кадастровым номером 24:50:0600078:23, расположенного в территориальной зоне городской рекреации (Р-2) по адресу: Местоположение установлено относительно ориентира, расположенного в границах участка. Ориентир нежилое здание. Почтовый адрес ориентира: </w:t>
      </w:r>
      <w:proofErr w:type="gramStart"/>
      <w:r w:rsidR="00F61180" w:rsidRPr="00F61180">
        <w:rPr>
          <w:sz w:val="28"/>
          <w:szCs w:val="28"/>
        </w:rPr>
        <w:t>Красноярский край, г. Красноярск, Кировский район, ул. Кутузова, 91 г, с целью размещения объектов общественного питания</w:t>
      </w:r>
      <w:r w:rsidR="003E33F3" w:rsidRPr="00F61180">
        <w:rPr>
          <w:sz w:val="28"/>
          <w:szCs w:val="28"/>
        </w:rPr>
        <w:t xml:space="preserve"> </w:t>
      </w:r>
      <w:r w:rsidR="00BE3D89" w:rsidRPr="00F61180">
        <w:rPr>
          <w:sz w:val="28"/>
          <w:szCs w:val="28"/>
        </w:rPr>
        <w:t>(далее – Проект).</w:t>
      </w:r>
      <w:r w:rsidR="00A171DE" w:rsidRPr="00F61180">
        <w:rPr>
          <w:sz w:val="28"/>
          <w:szCs w:val="28"/>
        </w:rPr>
        <w:t xml:space="preserve"> </w:t>
      </w:r>
      <w:proofErr w:type="gramEnd"/>
    </w:p>
    <w:p w:rsidR="00F4041D" w:rsidRPr="00F61180" w:rsidRDefault="00F4041D" w:rsidP="00A171DE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>Перечень информационных материалов к Проекту:</w:t>
      </w:r>
    </w:p>
    <w:p w:rsidR="00F4041D" w:rsidRPr="00F61180" w:rsidRDefault="00F4041D" w:rsidP="00AE5A20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 xml:space="preserve">1. </w:t>
      </w:r>
      <w:r w:rsidR="008971E0" w:rsidRPr="00F61180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F61180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F61180">
        <w:rPr>
          <w:sz w:val="28"/>
          <w:szCs w:val="28"/>
        </w:rPr>
        <w:t>Участниками публичных слушаний являются:</w:t>
      </w:r>
      <w:r w:rsidR="009B4303" w:rsidRPr="00F61180">
        <w:rPr>
          <w:sz w:val="28"/>
          <w:szCs w:val="28"/>
        </w:rPr>
        <w:t xml:space="preserve"> </w:t>
      </w:r>
      <w:r w:rsidR="009A74EA" w:rsidRPr="00F61180">
        <w:rPr>
          <w:sz w:val="28"/>
          <w:szCs w:val="28"/>
        </w:rPr>
        <w:t>граждане, постоянно прожи</w:t>
      </w:r>
      <w:r w:rsidR="00116CAE" w:rsidRPr="00F61180">
        <w:rPr>
          <w:sz w:val="28"/>
          <w:szCs w:val="28"/>
        </w:rPr>
        <w:t>вающие в пределах территориальной</w:t>
      </w:r>
      <w:r w:rsidR="009A74EA" w:rsidRPr="00F61180">
        <w:rPr>
          <w:sz w:val="28"/>
          <w:szCs w:val="28"/>
        </w:rPr>
        <w:t xml:space="preserve"> зон</w:t>
      </w:r>
      <w:r w:rsidR="00116CAE" w:rsidRPr="00F61180">
        <w:rPr>
          <w:sz w:val="28"/>
          <w:szCs w:val="28"/>
        </w:rPr>
        <w:t>ы</w:t>
      </w:r>
      <w:r w:rsidR="00685230" w:rsidRPr="00F61180">
        <w:rPr>
          <w:sz w:val="28"/>
          <w:szCs w:val="28"/>
        </w:rPr>
        <w:t xml:space="preserve"> (</w:t>
      </w:r>
      <w:r w:rsidR="00F61180">
        <w:rPr>
          <w:sz w:val="28"/>
          <w:szCs w:val="28"/>
        </w:rPr>
        <w:t>Р-2</w:t>
      </w:r>
      <w:r w:rsidR="00116CAE" w:rsidRPr="00F61180">
        <w:rPr>
          <w:sz w:val="28"/>
          <w:szCs w:val="28"/>
        </w:rPr>
        <w:t>), в границах которой</w:t>
      </w:r>
      <w:r w:rsidR="003756C9" w:rsidRPr="00F61180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F61180">
        <w:rPr>
          <w:sz w:val="28"/>
          <w:szCs w:val="28"/>
        </w:rPr>
        <w:t>го</w:t>
      </w:r>
      <w:r w:rsidR="003756C9" w:rsidRPr="00F61180">
        <w:rPr>
          <w:sz w:val="28"/>
          <w:szCs w:val="28"/>
        </w:rPr>
        <w:t xml:space="preserve"> подготовлен Проект,</w:t>
      </w:r>
      <w:r w:rsidR="009A74EA" w:rsidRPr="00F61180">
        <w:rPr>
          <w:sz w:val="28"/>
          <w:szCs w:val="28"/>
        </w:rPr>
        <w:t xml:space="preserve"> </w:t>
      </w:r>
      <w:r w:rsidR="003E1B1E" w:rsidRPr="00F61180">
        <w:rPr>
          <w:sz w:val="28"/>
          <w:szCs w:val="28"/>
        </w:rPr>
        <w:t>правообладатели находящихся в границах эт</w:t>
      </w:r>
      <w:r w:rsidR="00116CAE" w:rsidRPr="00F61180">
        <w:rPr>
          <w:sz w:val="28"/>
          <w:szCs w:val="28"/>
        </w:rPr>
        <w:t>ой территориальной</w:t>
      </w:r>
      <w:r w:rsidR="003E1B1E" w:rsidRPr="00F61180">
        <w:rPr>
          <w:sz w:val="28"/>
          <w:szCs w:val="28"/>
        </w:rPr>
        <w:t xml:space="preserve"> зон</w:t>
      </w:r>
      <w:r w:rsidR="00116CAE" w:rsidRPr="00F61180">
        <w:rPr>
          <w:sz w:val="28"/>
          <w:szCs w:val="28"/>
        </w:rPr>
        <w:t>ы</w:t>
      </w:r>
      <w:r w:rsidR="003E1B1E" w:rsidRPr="00F61180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61180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61180">
        <w:rPr>
          <w:sz w:val="28"/>
          <w:szCs w:val="28"/>
        </w:rPr>
        <w:t xml:space="preserve"> </w:t>
      </w:r>
      <w:r w:rsidR="003E1B1E" w:rsidRPr="00F61180">
        <w:rPr>
          <w:sz w:val="28"/>
          <w:szCs w:val="28"/>
        </w:rPr>
        <w:t xml:space="preserve">капитального строительства, </w:t>
      </w:r>
      <w:r w:rsidR="00F61180">
        <w:rPr>
          <w:sz w:val="28"/>
          <w:szCs w:val="28"/>
        </w:rPr>
        <w:br/>
      </w:r>
      <w:r w:rsidR="003E1B1E" w:rsidRPr="00F61180">
        <w:rPr>
          <w:sz w:val="28"/>
          <w:szCs w:val="28"/>
        </w:rPr>
        <w:t>в отношении которого подготовлен Проект.</w:t>
      </w:r>
    </w:p>
    <w:p w:rsidR="00B6390B" w:rsidRPr="00F61180" w:rsidRDefault="00B6390B" w:rsidP="00AE5A20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F61180">
        <w:rPr>
          <w:sz w:val="28"/>
          <w:szCs w:val="28"/>
        </w:rPr>
        <w:br/>
      </w:r>
      <w:r w:rsidRPr="00F61180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61180" w:rsidRDefault="00B6390B" w:rsidP="00AE5A20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F61180">
        <w:rPr>
          <w:sz w:val="28"/>
          <w:szCs w:val="28"/>
        </w:rPr>
        <w:br/>
      </w:r>
      <w:r w:rsidR="000F5788" w:rsidRPr="00F61180">
        <w:rPr>
          <w:sz w:val="28"/>
          <w:szCs w:val="28"/>
        </w:rPr>
        <w:t>на стене</w:t>
      </w:r>
      <w:r w:rsidRPr="00F61180">
        <w:rPr>
          <w:sz w:val="28"/>
          <w:szCs w:val="28"/>
        </w:rPr>
        <w:t xml:space="preserve"> здания администрации.</w:t>
      </w:r>
    </w:p>
    <w:p w:rsidR="00B6390B" w:rsidRPr="00F61180" w:rsidRDefault="00CA7F6E" w:rsidP="00AE5A20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>С Проектом</w:t>
      </w:r>
      <w:r w:rsidR="00B6390B" w:rsidRPr="00F61180">
        <w:rPr>
          <w:sz w:val="28"/>
          <w:szCs w:val="28"/>
        </w:rPr>
        <w:t xml:space="preserve"> и информационными материалами к нему можно ознакомиться на экспозиции с</w:t>
      </w:r>
      <w:r w:rsidR="0069623D" w:rsidRPr="00F61180">
        <w:rPr>
          <w:sz w:val="28"/>
          <w:szCs w:val="28"/>
        </w:rPr>
        <w:t xml:space="preserve"> </w:t>
      </w:r>
      <w:r w:rsidR="00D75B4C">
        <w:rPr>
          <w:sz w:val="28"/>
          <w:szCs w:val="28"/>
        </w:rPr>
        <w:t>12.11</w:t>
      </w:r>
      <w:r w:rsidR="00A92423" w:rsidRPr="00F61180">
        <w:rPr>
          <w:sz w:val="28"/>
          <w:szCs w:val="28"/>
        </w:rPr>
        <w:t>.2025</w:t>
      </w:r>
      <w:r w:rsidR="00B6390B" w:rsidRPr="00F61180">
        <w:rPr>
          <w:sz w:val="28"/>
          <w:szCs w:val="28"/>
        </w:rPr>
        <w:t xml:space="preserve"> по адресу: ул. Карла Маркса, 95, </w:t>
      </w:r>
      <w:r w:rsidR="00F61180">
        <w:rPr>
          <w:sz w:val="28"/>
          <w:szCs w:val="28"/>
        </w:rPr>
        <w:br/>
      </w:r>
      <w:r w:rsidR="00991881" w:rsidRPr="00F61180">
        <w:rPr>
          <w:sz w:val="28"/>
          <w:szCs w:val="28"/>
        </w:rPr>
        <w:t>1</w:t>
      </w:r>
      <w:r w:rsidR="00B6390B" w:rsidRPr="00F61180">
        <w:rPr>
          <w:sz w:val="28"/>
          <w:szCs w:val="28"/>
        </w:rPr>
        <w:t xml:space="preserve"> этаж, вход со стороны ул. Карла Маркса.</w:t>
      </w:r>
    </w:p>
    <w:p w:rsidR="002F29F3" w:rsidRPr="00F61180" w:rsidRDefault="00B6390B" w:rsidP="00AE5A20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 xml:space="preserve">Срок проведения экспозиции Проекта: </w:t>
      </w:r>
      <w:r w:rsidR="00603E95" w:rsidRPr="00F61180">
        <w:rPr>
          <w:b/>
          <w:sz w:val="28"/>
          <w:szCs w:val="28"/>
        </w:rPr>
        <w:t xml:space="preserve">с </w:t>
      </w:r>
      <w:r w:rsidR="00F61180">
        <w:rPr>
          <w:b/>
          <w:sz w:val="28"/>
          <w:szCs w:val="28"/>
        </w:rPr>
        <w:t>12.11</w:t>
      </w:r>
      <w:r w:rsidR="00A92423" w:rsidRPr="00F61180">
        <w:rPr>
          <w:b/>
          <w:sz w:val="28"/>
          <w:szCs w:val="28"/>
        </w:rPr>
        <w:t>.2025</w:t>
      </w:r>
      <w:r w:rsidR="00603E95" w:rsidRPr="00F61180">
        <w:rPr>
          <w:b/>
          <w:sz w:val="28"/>
          <w:szCs w:val="28"/>
        </w:rPr>
        <w:t xml:space="preserve"> по </w:t>
      </w:r>
      <w:r w:rsidR="00F61180">
        <w:rPr>
          <w:b/>
          <w:sz w:val="28"/>
          <w:szCs w:val="28"/>
        </w:rPr>
        <w:t>19.11</w:t>
      </w:r>
      <w:r w:rsidR="00A92423" w:rsidRPr="00F61180">
        <w:rPr>
          <w:b/>
          <w:sz w:val="28"/>
          <w:szCs w:val="28"/>
        </w:rPr>
        <w:t>.2025</w:t>
      </w:r>
      <w:r w:rsidR="00603E95" w:rsidRPr="00F61180">
        <w:rPr>
          <w:b/>
          <w:sz w:val="28"/>
          <w:szCs w:val="28"/>
        </w:rPr>
        <w:t>.</w:t>
      </w:r>
    </w:p>
    <w:p w:rsidR="00B6390B" w:rsidRPr="00F61180" w:rsidRDefault="00B6390B" w:rsidP="00AE5A20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>Посещен</w:t>
      </w:r>
      <w:r w:rsidR="00BA1D8E" w:rsidRPr="00F61180">
        <w:rPr>
          <w:sz w:val="28"/>
          <w:szCs w:val="28"/>
        </w:rPr>
        <w:t>ие экспозиции Проекта возможно:</w:t>
      </w:r>
      <w:r w:rsidRPr="00F61180">
        <w:rPr>
          <w:sz w:val="28"/>
          <w:szCs w:val="28"/>
        </w:rPr>
        <w:t xml:space="preserve"> в будние дни с 9:00 до 13:00 </w:t>
      </w:r>
      <w:r w:rsidR="00F61180">
        <w:rPr>
          <w:sz w:val="28"/>
          <w:szCs w:val="28"/>
        </w:rPr>
        <w:br/>
      </w:r>
      <w:r w:rsidRPr="00F61180">
        <w:rPr>
          <w:sz w:val="28"/>
          <w:szCs w:val="28"/>
        </w:rPr>
        <w:t>и с 14:00 до 1</w:t>
      </w:r>
      <w:r w:rsidR="00570DE7" w:rsidRPr="00F61180">
        <w:rPr>
          <w:sz w:val="28"/>
          <w:szCs w:val="28"/>
        </w:rPr>
        <w:t>7</w:t>
      </w:r>
      <w:r w:rsidRPr="00F61180">
        <w:rPr>
          <w:sz w:val="28"/>
          <w:szCs w:val="28"/>
        </w:rPr>
        <w:t>:</w:t>
      </w:r>
      <w:r w:rsidR="00570DE7" w:rsidRPr="00F61180">
        <w:rPr>
          <w:sz w:val="28"/>
          <w:szCs w:val="28"/>
        </w:rPr>
        <w:t>3</w:t>
      </w:r>
      <w:r w:rsidRPr="00F61180">
        <w:rPr>
          <w:sz w:val="28"/>
          <w:szCs w:val="28"/>
        </w:rPr>
        <w:t>0.</w:t>
      </w:r>
    </w:p>
    <w:p w:rsidR="00B6390B" w:rsidRPr="00F61180" w:rsidRDefault="00B6390B" w:rsidP="00AE5A20">
      <w:pPr>
        <w:ind w:firstLine="709"/>
        <w:jc w:val="both"/>
        <w:rPr>
          <w:sz w:val="28"/>
          <w:szCs w:val="28"/>
        </w:rPr>
      </w:pPr>
      <w:r w:rsidRPr="00F61180">
        <w:rPr>
          <w:sz w:val="28"/>
          <w:szCs w:val="28"/>
        </w:rPr>
        <w:t>Консультирование участников публичных слушаний о</w:t>
      </w:r>
      <w:r w:rsidR="003056F5" w:rsidRPr="00F61180">
        <w:rPr>
          <w:sz w:val="28"/>
          <w:szCs w:val="28"/>
        </w:rPr>
        <w:t xml:space="preserve">существляется </w:t>
      </w:r>
      <w:r w:rsidR="00F61180">
        <w:rPr>
          <w:sz w:val="28"/>
          <w:szCs w:val="28"/>
        </w:rPr>
        <w:br/>
      </w:r>
      <w:r w:rsidR="003056F5" w:rsidRPr="00F61180">
        <w:rPr>
          <w:sz w:val="28"/>
          <w:szCs w:val="28"/>
        </w:rPr>
        <w:t>в течение периода</w:t>
      </w:r>
      <w:r w:rsidRPr="00F61180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F61180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F61180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F61180">
        <w:rPr>
          <w:sz w:val="28"/>
          <w:szCs w:val="28"/>
        </w:rPr>
        <w:br/>
      </w:r>
      <w:r w:rsidRPr="00F61180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F61180">
        <w:rPr>
          <w:sz w:val="28"/>
          <w:szCs w:val="28"/>
        </w:rPr>
        <w:br/>
      </w:r>
      <w:r w:rsidRPr="00F61180">
        <w:rPr>
          <w:sz w:val="28"/>
          <w:szCs w:val="28"/>
        </w:rPr>
        <w:t>и информационных материалов к нему и</w:t>
      </w:r>
      <w:r w:rsidRPr="00F61180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F61180">
        <w:rPr>
          <w:color w:val="000000"/>
          <w:sz w:val="28"/>
          <w:szCs w:val="28"/>
        </w:rPr>
        <w:br/>
      </w:r>
      <w:r w:rsidRPr="00F61180">
        <w:rPr>
          <w:color w:val="000000"/>
          <w:sz w:val="28"/>
          <w:szCs w:val="28"/>
        </w:rPr>
        <w:t xml:space="preserve">в срок </w:t>
      </w:r>
      <w:r w:rsidR="00603E95" w:rsidRPr="00F61180">
        <w:rPr>
          <w:b/>
          <w:sz w:val="28"/>
          <w:szCs w:val="28"/>
        </w:rPr>
        <w:t xml:space="preserve">с </w:t>
      </w:r>
      <w:r w:rsidR="00F61180">
        <w:rPr>
          <w:b/>
          <w:sz w:val="28"/>
          <w:szCs w:val="28"/>
        </w:rPr>
        <w:t>12.11</w:t>
      </w:r>
      <w:r w:rsidR="000E5A02" w:rsidRPr="00F61180">
        <w:rPr>
          <w:b/>
          <w:sz w:val="28"/>
          <w:szCs w:val="28"/>
        </w:rPr>
        <w:t>.</w:t>
      </w:r>
      <w:r w:rsidR="00603E95" w:rsidRPr="00F61180">
        <w:rPr>
          <w:b/>
          <w:sz w:val="28"/>
          <w:szCs w:val="28"/>
        </w:rPr>
        <w:t>202</w:t>
      </w:r>
      <w:r w:rsidR="00A92423" w:rsidRPr="00F61180">
        <w:rPr>
          <w:b/>
          <w:sz w:val="28"/>
          <w:szCs w:val="28"/>
        </w:rPr>
        <w:t>5</w:t>
      </w:r>
      <w:r w:rsidR="00603E95" w:rsidRPr="00F61180">
        <w:rPr>
          <w:b/>
          <w:sz w:val="28"/>
          <w:szCs w:val="28"/>
        </w:rPr>
        <w:t xml:space="preserve"> до </w:t>
      </w:r>
      <w:r w:rsidR="00F61180">
        <w:rPr>
          <w:b/>
          <w:color w:val="000000"/>
          <w:sz w:val="28"/>
          <w:szCs w:val="28"/>
        </w:rPr>
        <w:t>19.11</w:t>
      </w:r>
      <w:r w:rsidR="000E5A02" w:rsidRPr="00F61180">
        <w:rPr>
          <w:b/>
          <w:color w:val="000000"/>
          <w:sz w:val="28"/>
          <w:szCs w:val="28"/>
        </w:rPr>
        <w:t>.</w:t>
      </w:r>
      <w:r w:rsidR="00603E95" w:rsidRPr="00F61180">
        <w:rPr>
          <w:b/>
          <w:sz w:val="28"/>
          <w:szCs w:val="28"/>
        </w:rPr>
        <w:t>202</w:t>
      </w:r>
      <w:r w:rsidR="00A92423" w:rsidRPr="00F61180">
        <w:rPr>
          <w:b/>
          <w:sz w:val="28"/>
          <w:szCs w:val="28"/>
        </w:rPr>
        <w:t>5</w:t>
      </w:r>
      <w:r w:rsidR="00603E95" w:rsidRPr="00F61180">
        <w:rPr>
          <w:sz w:val="28"/>
          <w:szCs w:val="28"/>
        </w:rPr>
        <w:t xml:space="preserve"> </w:t>
      </w:r>
      <w:r w:rsidR="00603E95" w:rsidRPr="00F61180">
        <w:rPr>
          <w:b/>
          <w:sz w:val="28"/>
          <w:szCs w:val="28"/>
        </w:rPr>
        <w:t>(включительно)</w:t>
      </w:r>
      <w:r w:rsidR="00603E95" w:rsidRPr="00F61180">
        <w:rPr>
          <w:sz w:val="28"/>
          <w:szCs w:val="28"/>
        </w:rPr>
        <w:t>:</w:t>
      </w:r>
    </w:p>
    <w:p w:rsidR="00B6390B" w:rsidRPr="00F61180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61180">
        <w:rPr>
          <w:color w:val="000000"/>
          <w:sz w:val="28"/>
          <w:szCs w:val="28"/>
        </w:rPr>
        <w:lastRenderedPageBreak/>
        <w:t>1)</w:t>
      </w:r>
      <w:r w:rsidR="003056F5" w:rsidRPr="00F61180">
        <w:rPr>
          <w:color w:val="000000"/>
          <w:sz w:val="28"/>
          <w:szCs w:val="28"/>
        </w:rPr>
        <w:t xml:space="preserve"> </w:t>
      </w:r>
      <w:r w:rsidRPr="00F61180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</w:t>
      </w:r>
      <w:r w:rsidRPr="00F61180">
        <w:rPr>
          <w:b/>
          <w:color w:val="000000"/>
          <w:sz w:val="28"/>
          <w:szCs w:val="28"/>
        </w:rPr>
        <w:t>Собрание состоится:</w:t>
      </w:r>
      <w:r w:rsidRPr="00F61180">
        <w:rPr>
          <w:color w:val="000000"/>
          <w:sz w:val="28"/>
          <w:szCs w:val="28"/>
        </w:rPr>
        <w:t xml:space="preserve"> </w:t>
      </w:r>
    </w:p>
    <w:p w:rsidR="00B6390B" w:rsidRPr="00F61180" w:rsidRDefault="00F61180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19.11</w:t>
      </w:r>
      <w:r w:rsidR="00A92423" w:rsidRPr="00F61180">
        <w:rPr>
          <w:b/>
          <w:color w:val="000000"/>
          <w:sz w:val="28"/>
          <w:szCs w:val="28"/>
        </w:rPr>
        <w:t>.2025</w:t>
      </w:r>
      <w:r w:rsidR="00603E95" w:rsidRPr="00F61180">
        <w:rPr>
          <w:b/>
          <w:color w:val="000000"/>
          <w:sz w:val="28"/>
          <w:szCs w:val="28"/>
        </w:rPr>
        <w:t xml:space="preserve"> </w:t>
      </w:r>
      <w:r w:rsidR="00603E95" w:rsidRPr="00F61180">
        <w:rPr>
          <w:b/>
          <w:sz w:val="28"/>
          <w:szCs w:val="28"/>
        </w:rPr>
        <w:t>в 1</w:t>
      </w:r>
      <w:r w:rsidR="00CB64CE" w:rsidRPr="00F61180">
        <w:rPr>
          <w:b/>
          <w:sz w:val="28"/>
          <w:szCs w:val="28"/>
        </w:rPr>
        <w:t>7</w:t>
      </w:r>
      <w:r w:rsidR="00603E95" w:rsidRPr="00F61180">
        <w:rPr>
          <w:b/>
          <w:sz w:val="28"/>
          <w:szCs w:val="28"/>
        </w:rPr>
        <w:t xml:space="preserve"> час. </w:t>
      </w:r>
      <w:r>
        <w:rPr>
          <w:b/>
          <w:sz w:val="28"/>
          <w:szCs w:val="28"/>
        </w:rPr>
        <w:t>00</w:t>
      </w:r>
      <w:r w:rsidR="00603E95" w:rsidRPr="00F61180">
        <w:rPr>
          <w:b/>
          <w:sz w:val="28"/>
          <w:szCs w:val="28"/>
        </w:rPr>
        <w:t xml:space="preserve"> мин.</w:t>
      </w:r>
      <w:r w:rsidR="00964EFF" w:rsidRPr="00F61180">
        <w:rPr>
          <w:b/>
          <w:sz w:val="28"/>
          <w:szCs w:val="28"/>
        </w:rPr>
        <w:t xml:space="preserve"> </w:t>
      </w:r>
      <w:r w:rsidR="00BF2DD0" w:rsidRPr="00F61180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F61180">
        <w:rPr>
          <w:b/>
          <w:color w:val="000000"/>
          <w:sz w:val="28"/>
          <w:szCs w:val="28"/>
        </w:rPr>
        <w:t>каб</w:t>
      </w:r>
      <w:proofErr w:type="spellEnd"/>
      <w:r w:rsidR="00BF2DD0" w:rsidRPr="00F61180">
        <w:rPr>
          <w:b/>
          <w:color w:val="000000"/>
          <w:sz w:val="28"/>
          <w:szCs w:val="28"/>
        </w:rPr>
        <w:t>. № 303 (зал заседаний), 3 этаж.</w:t>
      </w:r>
      <w:r w:rsidR="00B6390B" w:rsidRPr="00F61180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F61180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F61180">
        <w:rPr>
          <w:b/>
          <w:color w:val="000000"/>
          <w:sz w:val="28"/>
          <w:szCs w:val="28"/>
        </w:rPr>
        <w:t xml:space="preserve">за </w:t>
      </w:r>
      <w:r w:rsidR="002B2BF7" w:rsidRPr="00F61180">
        <w:rPr>
          <w:b/>
          <w:color w:val="000000"/>
          <w:sz w:val="28"/>
          <w:szCs w:val="28"/>
        </w:rPr>
        <w:t>1</w:t>
      </w:r>
      <w:r w:rsidR="00E072C3" w:rsidRPr="00F61180">
        <w:rPr>
          <w:b/>
          <w:color w:val="000000"/>
          <w:sz w:val="28"/>
          <w:szCs w:val="28"/>
        </w:rPr>
        <w:t>0</w:t>
      </w:r>
      <w:r w:rsidR="004E2D17" w:rsidRPr="00F61180">
        <w:rPr>
          <w:b/>
          <w:color w:val="000000"/>
          <w:sz w:val="28"/>
          <w:szCs w:val="28"/>
        </w:rPr>
        <w:t xml:space="preserve"> минут до начала собрания.</w:t>
      </w:r>
    </w:p>
    <w:p w:rsidR="00B6390B" w:rsidRPr="00F61180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F61180">
        <w:rPr>
          <w:color w:val="000000"/>
          <w:sz w:val="28"/>
          <w:szCs w:val="28"/>
        </w:rPr>
        <w:t>2</w:t>
      </w:r>
      <w:r w:rsidR="00603E95" w:rsidRPr="00F61180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F61180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F61180">
        <w:rPr>
          <w:rFonts w:eastAsiaTheme="minorHAnsi"/>
          <w:sz w:val="28"/>
          <w:szCs w:val="28"/>
          <w:lang w:eastAsia="en-US"/>
        </w:rPr>
        <w:t>городского округа город Красноя</w:t>
      </w:r>
      <w:proofErr w:type="gramStart"/>
      <w:r w:rsidR="00603E95" w:rsidRPr="00F61180">
        <w:rPr>
          <w:rFonts w:eastAsiaTheme="minorHAnsi"/>
          <w:sz w:val="28"/>
          <w:szCs w:val="28"/>
          <w:lang w:eastAsia="en-US"/>
        </w:rPr>
        <w:t>рск Кр</w:t>
      </w:r>
      <w:proofErr w:type="gramEnd"/>
      <w:r w:rsidR="00603E95" w:rsidRPr="00F61180">
        <w:rPr>
          <w:rFonts w:eastAsiaTheme="minorHAnsi"/>
          <w:sz w:val="28"/>
          <w:szCs w:val="28"/>
          <w:lang w:eastAsia="en-US"/>
        </w:rPr>
        <w:t>асноярского края</w:t>
      </w:r>
      <w:r w:rsidR="00603E95" w:rsidRPr="00F61180">
        <w:rPr>
          <w:color w:val="000000"/>
          <w:sz w:val="28"/>
          <w:szCs w:val="28"/>
        </w:rPr>
        <w:t xml:space="preserve"> по адресу: </w:t>
      </w:r>
      <w:r w:rsidR="00F61180">
        <w:rPr>
          <w:color w:val="000000"/>
          <w:sz w:val="28"/>
          <w:szCs w:val="28"/>
        </w:rPr>
        <w:br/>
      </w:r>
      <w:r w:rsidR="00603E95" w:rsidRPr="00F61180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F61180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F61180">
        <w:rPr>
          <w:color w:val="000000"/>
          <w:sz w:val="28"/>
          <w:szCs w:val="28"/>
        </w:rPr>
        <w:t>@</w:t>
      </w:r>
      <w:proofErr w:type="spellStart"/>
      <w:r w:rsidR="00603E95" w:rsidRPr="00F61180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F61180">
        <w:rPr>
          <w:color w:val="000000"/>
          <w:sz w:val="28"/>
          <w:szCs w:val="28"/>
        </w:rPr>
        <w:t>.</w:t>
      </w:r>
      <w:proofErr w:type="spellStart"/>
      <w:r w:rsidR="00603E95" w:rsidRPr="00F61180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F61180">
        <w:rPr>
          <w:color w:val="000000"/>
          <w:sz w:val="28"/>
          <w:szCs w:val="28"/>
        </w:rPr>
        <w:t>.</w:t>
      </w:r>
    </w:p>
    <w:p w:rsidR="00B6390B" w:rsidRPr="00F61180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F61180">
        <w:rPr>
          <w:color w:val="000000"/>
          <w:sz w:val="28"/>
          <w:szCs w:val="28"/>
        </w:rPr>
        <w:t xml:space="preserve">3) </w:t>
      </w:r>
      <w:r w:rsidR="00B6390B" w:rsidRPr="00F61180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F61180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F61180">
        <w:rPr>
          <w:spacing w:val="-6"/>
          <w:sz w:val="28"/>
          <w:szCs w:val="28"/>
        </w:rPr>
        <w:t>Участники публичных слушаний в целях идент</w:t>
      </w:r>
      <w:r w:rsidR="00D949C6" w:rsidRPr="00F61180">
        <w:rPr>
          <w:spacing w:val="-6"/>
          <w:sz w:val="28"/>
          <w:szCs w:val="28"/>
        </w:rPr>
        <w:t xml:space="preserve">ификации представляют сведения </w:t>
      </w:r>
      <w:r w:rsidRPr="00F61180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D949C6" w:rsidRPr="00F61180">
        <w:rPr>
          <w:spacing w:val="-6"/>
          <w:sz w:val="28"/>
          <w:szCs w:val="28"/>
        </w:rPr>
        <w:t xml:space="preserve">и адрес – для юридических лиц) </w:t>
      </w:r>
      <w:r w:rsidRPr="00F61180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F61180">
        <w:rPr>
          <w:spacing w:val="-6"/>
          <w:sz w:val="28"/>
          <w:szCs w:val="28"/>
        </w:rPr>
        <w:t xml:space="preserve"> </w:t>
      </w:r>
      <w:proofErr w:type="gramStart"/>
      <w:r w:rsidRPr="00F61180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D949C6" w:rsidRPr="00F61180">
        <w:rPr>
          <w:spacing w:val="-6"/>
          <w:sz w:val="28"/>
          <w:szCs w:val="28"/>
        </w:rPr>
        <w:t xml:space="preserve">ветствующих земельных участков </w:t>
      </w:r>
      <w:r w:rsidRPr="00F61180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61180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F61180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F61180">
        <w:rPr>
          <w:color w:val="000000"/>
          <w:sz w:val="28"/>
          <w:szCs w:val="28"/>
        </w:rPr>
        <w:t xml:space="preserve">Участники публичных слушаний в </w:t>
      </w:r>
      <w:r w:rsidR="00D949C6" w:rsidRPr="00F61180">
        <w:rPr>
          <w:color w:val="000000"/>
          <w:sz w:val="28"/>
          <w:szCs w:val="28"/>
        </w:rPr>
        <w:t xml:space="preserve">случае направления предложений </w:t>
      </w:r>
      <w:r w:rsidR="00F61180">
        <w:rPr>
          <w:color w:val="000000"/>
          <w:sz w:val="28"/>
          <w:szCs w:val="28"/>
        </w:rPr>
        <w:br/>
      </w:r>
      <w:r w:rsidRPr="00F61180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D949C6" w:rsidRPr="00F61180">
        <w:rPr>
          <w:color w:val="000000"/>
          <w:sz w:val="28"/>
          <w:szCs w:val="28"/>
        </w:rPr>
        <w:t xml:space="preserve">тавляют вышеуказанные сведения </w:t>
      </w:r>
      <w:r w:rsidR="00F61180">
        <w:rPr>
          <w:color w:val="000000"/>
          <w:sz w:val="28"/>
          <w:szCs w:val="28"/>
        </w:rPr>
        <w:br/>
      </w:r>
      <w:r w:rsidRPr="00F61180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F61180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F61180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9D5F96" w:rsidRPr="00F61180" w:rsidRDefault="00947D9E" w:rsidP="00F61180">
      <w:pPr>
        <w:ind w:firstLine="709"/>
        <w:jc w:val="both"/>
        <w:rPr>
          <w:color w:val="000000"/>
          <w:sz w:val="28"/>
          <w:szCs w:val="28"/>
        </w:rPr>
      </w:pPr>
      <w:r w:rsidRPr="00F61180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61180">
        <w:rPr>
          <w:color w:val="000000"/>
          <w:sz w:val="28"/>
          <w:szCs w:val="28"/>
        </w:rPr>
        <w:t>.</w:t>
      </w:r>
    </w:p>
    <w:sectPr w:rsidR="009D5F96" w:rsidRPr="00F61180" w:rsidSect="00F61180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33F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02F1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3D8E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B4C"/>
    <w:rsid w:val="00D949C6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180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9F42F4-0240-4145-A6DA-729871CA916E}"/>
</file>

<file path=customXml/itemProps2.xml><?xml version="1.0" encoding="utf-8"?>
<ds:datastoreItem xmlns:ds="http://schemas.openxmlformats.org/officeDocument/2006/customXml" ds:itemID="{C66A30A5-96D1-4430-B5C2-5659722C1734}"/>
</file>

<file path=customXml/itemProps3.xml><?xml version="1.0" encoding="utf-8"?>
<ds:datastoreItem xmlns:ds="http://schemas.openxmlformats.org/officeDocument/2006/customXml" ds:itemID="{AD3511CB-60EC-4838-A26F-90CB3A29C5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65</cp:revision>
  <cp:lastPrinted>2025-10-15T02:37:00Z</cp:lastPrinted>
  <dcterms:created xsi:type="dcterms:W3CDTF">2023-01-31T05:53:00Z</dcterms:created>
  <dcterms:modified xsi:type="dcterms:W3CDTF">2025-10-30T08:58:00Z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