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216FE4" w:rsidRPr="00BF14E5" w:rsidRDefault="00216FE4" w:rsidP="00216FE4">
      <w:pPr>
        <w:spacing w:line="192" w:lineRule="auto"/>
        <w:jc w:val="center"/>
        <w:rPr>
          <w:sz w:val="26"/>
          <w:szCs w:val="26"/>
        </w:rPr>
      </w:pPr>
      <w:r w:rsidRPr="006F5C46">
        <w:rPr>
          <w:sz w:val="26"/>
          <w:szCs w:val="26"/>
        </w:rPr>
        <w:t xml:space="preserve">о начале публичных слушаний </w:t>
      </w:r>
      <w:r w:rsidRPr="00BF14E5">
        <w:rPr>
          <w:sz w:val="26"/>
          <w:szCs w:val="26"/>
        </w:rPr>
        <w:t>по проекту схемы расположения</w:t>
      </w:r>
    </w:p>
    <w:p w:rsidR="00216FE4" w:rsidRPr="00BF14E5" w:rsidRDefault="00216FE4" w:rsidP="00216FE4">
      <w:pPr>
        <w:spacing w:line="192" w:lineRule="auto"/>
        <w:jc w:val="center"/>
        <w:rPr>
          <w:sz w:val="26"/>
          <w:szCs w:val="26"/>
        </w:rPr>
      </w:pPr>
      <w:r w:rsidRPr="00BF14E5"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>ого</w:t>
      </w:r>
      <w:r w:rsidRPr="00BF14E5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BF14E5">
        <w:rPr>
          <w:sz w:val="26"/>
          <w:szCs w:val="26"/>
        </w:rPr>
        <w:t xml:space="preserve"> на кадастровом плане территории</w:t>
      </w:r>
      <w:r>
        <w:rPr>
          <w:sz w:val="26"/>
          <w:szCs w:val="26"/>
        </w:rPr>
        <w:t xml:space="preserve"> под </w:t>
      </w:r>
      <w:r w:rsidRPr="006F0592">
        <w:rPr>
          <w:sz w:val="26"/>
          <w:szCs w:val="26"/>
        </w:rPr>
        <w:t xml:space="preserve">многоквартирным </w:t>
      </w:r>
      <w:r>
        <w:rPr>
          <w:sz w:val="26"/>
          <w:szCs w:val="26"/>
        </w:rPr>
        <w:br/>
      </w:r>
      <w:r w:rsidRPr="006F0592">
        <w:rPr>
          <w:sz w:val="26"/>
          <w:szCs w:val="26"/>
        </w:rPr>
        <w:t>жилым дом</w:t>
      </w:r>
      <w:r>
        <w:rPr>
          <w:sz w:val="26"/>
          <w:szCs w:val="26"/>
        </w:rPr>
        <w:t>ом</w:t>
      </w:r>
      <w:r w:rsidRPr="006F0592">
        <w:rPr>
          <w:sz w:val="26"/>
          <w:szCs w:val="26"/>
        </w:rPr>
        <w:t xml:space="preserve">, расположенным по адресу: </w:t>
      </w:r>
      <w:r>
        <w:rPr>
          <w:sz w:val="26"/>
          <w:szCs w:val="26"/>
        </w:rPr>
        <w:br/>
      </w:r>
      <w:r w:rsidRPr="006F0592">
        <w:rPr>
          <w:sz w:val="26"/>
          <w:szCs w:val="26"/>
        </w:rPr>
        <w:t xml:space="preserve">г. Красноярск, </w:t>
      </w:r>
      <w:r>
        <w:rPr>
          <w:sz w:val="26"/>
          <w:szCs w:val="26"/>
        </w:rPr>
        <w:t xml:space="preserve">Свердловский район, ул. </w:t>
      </w:r>
      <w:proofErr w:type="gramStart"/>
      <w:r>
        <w:rPr>
          <w:sz w:val="26"/>
          <w:szCs w:val="26"/>
        </w:rPr>
        <w:t>Семафорная</w:t>
      </w:r>
      <w:proofErr w:type="gramEnd"/>
      <w:r>
        <w:rPr>
          <w:sz w:val="26"/>
          <w:szCs w:val="26"/>
        </w:rPr>
        <w:t>, 17а</w:t>
      </w:r>
    </w:p>
    <w:p w:rsidR="00216FE4" w:rsidRPr="00BF14E5" w:rsidRDefault="00216FE4" w:rsidP="00216FE4">
      <w:pPr>
        <w:ind w:firstLine="709"/>
        <w:jc w:val="both"/>
        <w:rPr>
          <w:sz w:val="26"/>
          <w:szCs w:val="26"/>
        </w:rPr>
      </w:pPr>
    </w:p>
    <w:p w:rsidR="00715839" w:rsidRPr="006F5C46" w:rsidRDefault="00715839" w:rsidP="00715839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В соответствии с постановлением администрации города </w:t>
      </w:r>
      <w:r>
        <w:rPr>
          <w:sz w:val="26"/>
          <w:szCs w:val="26"/>
        </w:rPr>
        <w:br/>
      </w:r>
      <w:r w:rsidRPr="006F5C46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A116ED">
        <w:rPr>
          <w:sz w:val="26"/>
          <w:szCs w:val="26"/>
        </w:rPr>
        <w:t>05.03.2024 № 167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Pr="006F5C46">
        <w:rPr>
          <w:sz w:val="26"/>
          <w:szCs w:val="26"/>
        </w:rPr>
        <w:t xml:space="preserve">администрация города сообщает о назначении публичных слушаний в период: </w:t>
      </w:r>
      <w:r>
        <w:rPr>
          <w:sz w:val="26"/>
          <w:szCs w:val="26"/>
        </w:rPr>
        <w:t xml:space="preserve">с 13.03.2024 по 10.04.2024 по </w:t>
      </w:r>
      <w:r w:rsidRPr="00BF14E5">
        <w:rPr>
          <w:sz w:val="26"/>
          <w:szCs w:val="26"/>
        </w:rPr>
        <w:t>проекту схемы расположения</w:t>
      </w:r>
      <w:r w:rsidRPr="006F5C46">
        <w:rPr>
          <w:sz w:val="26"/>
          <w:szCs w:val="26"/>
        </w:rPr>
        <w:t xml:space="preserve"> </w:t>
      </w:r>
      <w:r w:rsidRPr="00BF14E5">
        <w:rPr>
          <w:sz w:val="26"/>
          <w:szCs w:val="26"/>
        </w:rPr>
        <w:t>земельн</w:t>
      </w:r>
      <w:r>
        <w:rPr>
          <w:sz w:val="26"/>
          <w:szCs w:val="26"/>
        </w:rPr>
        <w:t xml:space="preserve">ого </w:t>
      </w:r>
      <w:r w:rsidRPr="00BF14E5">
        <w:rPr>
          <w:sz w:val="26"/>
          <w:szCs w:val="26"/>
        </w:rPr>
        <w:t>участк</w:t>
      </w:r>
      <w:r>
        <w:rPr>
          <w:sz w:val="26"/>
          <w:szCs w:val="26"/>
        </w:rPr>
        <w:t>а</w:t>
      </w:r>
      <w:r w:rsidRPr="00BF14E5">
        <w:rPr>
          <w:sz w:val="26"/>
          <w:szCs w:val="26"/>
        </w:rPr>
        <w:t xml:space="preserve"> на кадастровом плане территории</w:t>
      </w:r>
      <w:r w:rsidRPr="006F5C46">
        <w:rPr>
          <w:sz w:val="26"/>
          <w:szCs w:val="26"/>
        </w:rPr>
        <w:t xml:space="preserve"> </w:t>
      </w:r>
      <w:r w:rsidRPr="00BF14E5">
        <w:rPr>
          <w:sz w:val="26"/>
          <w:szCs w:val="26"/>
        </w:rPr>
        <w:t>под многоквартирным жилым дом</w:t>
      </w:r>
      <w:r>
        <w:rPr>
          <w:sz w:val="26"/>
          <w:szCs w:val="26"/>
        </w:rPr>
        <w:t>ом</w:t>
      </w:r>
      <w:r w:rsidRPr="006F5C46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Проект</w:t>
      </w:r>
      <w:r w:rsidRPr="006F5C46">
        <w:rPr>
          <w:sz w:val="26"/>
          <w:szCs w:val="26"/>
        </w:rPr>
        <w:t>).</w:t>
      </w:r>
    </w:p>
    <w:p w:rsidR="00715839" w:rsidRPr="006F5C46" w:rsidRDefault="00715839" w:rsidP="00715839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715839" w:rsidRDefault="00715839" w:rsidP="00715839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715839" w:rsidRDefault="00715839" w:rsidP="00715839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587DC2" w:rsidRPr="006F5C46" w:rsidRDefault="00897005" w:rsidP="00195EE1">
      <w:pPr>
        <w:pStyle w:val="af2"/>
        <w:ind w:left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76724B06" wp14:editId="6333B757">
            <wp:extent cx="6120130" cy="35707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C2" w:rsidRPr="006F5C46" w:rsidRDefault="00587DC2" w:rsidP="00C01298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6"/>
          <w:szCs w:val="26"/>
        </w:rPr>
      </w:pPr>
    </w:p>
    <w:p w:rsidR="00715839" w:rsidRPr="00BF14E5" w:rsidRDefault="00715839" w:rsidP="00715839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715839" w:rsidRPr="00BF14E5" w:rsidRDefault="00715839" w:rsidP="00715839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715839" w:rsidRPr="006F5C46" w:rsidRDefault="00715839" w:rsidP="007158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715839" w:rsidRPr="006F5C46" w:rsidRDefault="00715839" w:rsidP="0071583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>
        <w:rPr>
          <w:sz w:val="26"/>
          <w:szCs w:val="26"/>
        </w:rPr>
        <w:br/>
        <w:t xml:space="preserve"> </w:t>
      </w:r>
      <w:r w:rsidRPr="006F5C46">
        <w:rPr>
          <w:sz w:val="26"/>
          <w:szCs w:val="26"/>
        </w:rPr>
        <w:t xml:space="preserve">на экспозиции с </w:t>
      </w:r>
      <w:r>
        <w:rPr>
          <w:sz w:val="26"/>
          <w:szCs w:val="26"/>
        </w:rPr>
        <w:t>20.03.2024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715839" w:rsidRPr="006F5C46" w:rsidRDefault="00715839" w:rsidP="0071583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>
        <w:rPr>
          <w:sz w:val="26"/>
          <w:szCs w:val="26"/>
        </w:rPr>
        <w:t>20.03.2024 по 29.03.2024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715839" w:rsidRPr="006F5C46" w:rsidRDefault="00715839" w:rsidP="0071583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Посещение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9.00 до 13.00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14.00 до 18.00.</w:t>
      </w:r>
    </w:p>
    <w:p w:rsidR="00715839" w:rsidRPr="006F5C46" w:rsidRDefault="00715839" w:rsidP="0071583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Консультирование участников публичных слушаний осуществляется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715839" w:rsidRPr="006F5C46" w:rsidRDefault="00715839" w:rsidP="0071583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>В период размещения на официальном сайте администрации</w:t>
      </w:r>
      <w:r>
        <w:rPr>
          <w:rFonts w:eastAsiaTheme="minorHAnsi"/>
          <w:sz w:val="26"/>
          <w:szCs w:val="26"/>
          <w:lang w:eastAsia="en-US"/>
        </w:rPr>
        <w:t xml:space="preserve"> города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>
        <w:rPr>
          <w:rFonts w:eastAsiaTheme="minorHAnsi"/>
          <w:sz w:val="26"/>
          <w:szCs w:val="26"/>
          <w:lang w:eastAsia="en-US"/>
        </w:rPr>
        <w:t>29.03.2024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715839" w:rsidRPr="006F5C46" w:rsidRDefault="00715839" w:rsidP="00715839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письменной или устной форме в ходе проведения собрания участников публичных слушаний. Собрание состоится:</w:t>
      </w:r>
    </w:p>
    <w:p w:rsidR="00715839" w:rsidRPr="006F5C46" w:rsidRDefault="00715839" w:rsidP="00715839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6F5C46">
        <w:rPr>
          <w:rFonts w:eastAsiaTheme="minorHAnsi"/>
          <w:b/>
          <w:sz w:val="26"/>
          <w:szCs w:val="26"/>
          <w:lang w:eastAsia="en-US"/>
        </w:rPr>
        <w:t xml:space="preserve">- </w:t>
      </w:r>
      <w:r>
        <w:rPr>
          <w:rFonts w:eastAsiaTheme="minorHAnsi"/>
          <w:b/>
          <w:sz w:val="26"/>
          <w:szCs w:val="26"/>
          <w:lang w:eastAsia="en-US"/>
        </w:rPr>
        <w:t>2</w:t>
      </w:r>
      <w:r w:rsidR="00C84674">
        <w:rPr>
          <w:rFonts w:eastAsiaTheme="minorHAnsi"/>
          <w:b/>
          <w:sz w:val="26"/>
          <w:szCs w:val="26"/>
          <w:lang w:eastAsia="en-US"/>
        </w:rPr>
        <w:t>6</w:t>
      </w:r>
      <w:r>
        <w:rPr>
          <w:rFonts w:eastAsiaTheme="minorHAnsi"/>
          <w:b/>
          <w:sz w:val="26"/>
          <w:szCs w:val="26"/>
          <w:lang w:eastAsia="en-US"/>
        </w:rPr>
        <w:t xml:space="preserve">.03.2024 </w:t>
      </w:r>
      <w:r w:rsidRPr="006F5C46">
        <w:rPr>
          <w:rFonts w:eastAsiaTheme="minorHAnsi"/>
          <w:b/>
          <w:sz w:val="26"/>
          <w:szCs w:val="26"/>
          <w:lang w:eastAsia="en-US"/>
        </w:rPr>
        <w:t>в 1</w:t>
      </w:r>
      <w:r>
        <w:rPr>
          <w:rFonts w:eastAsiaTheme="minorHAnsi"/>
          <w:b/>
          <w:sz w:val="26"/>
          <w:szCs w:val="26"/>
          <w:lang w:eastAsia="en-US"/>
        </w:rPr>
        <w:t>7</w:t>
      </w:r>
      <w:r w:rsidRPr="006F5C46">
        <w:rPr>
          <w:rFonts w:eastAsiaTheme="minorHAnsi"/>
          <w:b/>
          <w:sz w:val="26"/>
          <w:szCs w:val="26"/>
          <w:lang w:eastAsia="en-US"/>
        </w:rPr>
        <w:t>.</w:t>
      </w:r>
      <w:r>
        <w:rPr>
          <w:rFonts w:eastAsiaTheme="minorHAnsi"/>
          <w:b/>
          <w:sz w:val="26"/>
          <w:szCs w:val="26"/>
          <w:lang w:eastAsia="en-US"/>
        </w:rPr>
        <w:t>10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часов</w:t>
      </w:r>
      <w:r w:rsidR="00A33F5E">
        <w:rPr>
          <w:rFonts w:eastAsiaTheme="minorHAnsi"/>
          <w:b/>
          <w:sz w:val="26"/>
          <w:szCs w:val="26"/>
          <w:lang w:eastAsia="en-US"/>
        </w:rPr>
        <w:t xml:space="preserve"> в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актовом зале Департамента муниципального имущества и земельных отношений администрации города Красноярска </w:t>
      </w:r>
      <w:r>
        <w:rPr>
          <w:rFonts w:eastAsiaTheme="minorHAnsi"/>
          <w:b/>
          <w:sz w:val="26"/>
          <w:szCs w:val="26"/>
          <w:lang w:eastAsia="en-US"/>
        </w:rPr>
        <w:br/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</w:t>
      </w:r>
      <w:proofErr w:type="spellStart"/>
      <w:r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Pr="006F5C46">
        <w:rPr>
          <w:rFonts w:eastAsiaTheme="minorHAnsi"/>
          <w:b/>
          <w:sz w:val="26"/>
          <w:szCs w:val="26"/>
          <w:lang w:eastAsia="en-US"/>
        </w:rPr>
        <w:t>. 308. Регистрация участников публ</w:t>
      </w:r>
      <w:r>
        <w:rPr>
          <w:rFonts w:eastAsiaTheme="minorHAnsi"/>
          <w:b/>
          <w:sz w:val="26"/>
          <w:szCs w:val="26"/>
          <w:lang w:eastAsia="en-US"/>
        </w:rPr>
        <w:t>ичных слушаний начинается с 17:00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715839" w:rsidRPr="00FC1930" w:rsidRDefault="00715839" w:rsidP="00715839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715839" w:rsidRPr="00FC1930" w:rsidRDefault="00715839" w:rsidP="00715839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sz w:val="26"/>
          <w:szCs w:val="26"/>
          <w:lang w:eastAsia="en-US"/>
        </w:rPr>
        <w:t>3) посредством записи в книге (журнале) учета посетителей экспозиции Проекта.</w:t>
      </w:r>
    </w:p>
    <w:p w:rsidR="00715839" w:rsidRPr="00FC1930" w:rsidRDefault="00715839" w:rsidP="007158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FC1930">
        <w:rPr>
          <w:rFonts w:eastAsiaTheme="minorHAnsi"/>
          <w:sz w:val="26"/>
          <w:szCs w:val="26"/>
          <w:lang w:eastAsia="en-US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FC1930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C1930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715839" w:rsidRPr="00FC1930" w:rsidRDefault="00715839" w:rsidP="00715839">
      <w:pPr>
        <w:pStyle w:val="1"/>
        <w:keepNext w:val="0"/>
        <w:autoSpaceDE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 xml:space="preserve">Участники публичных слушаний в случае направления  предложений 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замечаний в  письменной форме или в форме электронного документа в адрес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организатора публичных слушаний представляют вышеуказанные сведения 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с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приложением документов по установленной форме.</w:t>
      </w:r>
    </w:p>
    <w:p w:rsidR="00715839" w:rsidRPr="00FC1930" w:rsidRDefault="00715839" w:rsidP="007158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715839" w:rsidRPr="00FC1930" w:rsidRDefault="00715839" w:rsidP="00715839">
      <w:pPr>
        <w:pStyle w:val="1"/>
        <w:keepNext w:val="0"/>
        <w:autoSpaceDE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>Внесенные предложения и замечания не рассматриваются в случае выявления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факта представления участником публичных слушаний недостоверных сведений.</w:t>
      </w:r>
    </w:p>
    <w:p w:rsidR="00BE6549" w:rsidRPr="00195EE1" w:rsidRDefault="00715839" w:rsidP="0071583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>Порядок  проведения  публичных  слушаний,  в том числе форма письменных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предложений и замечаний участников слушаний по Проекту, определен в Решении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Красноярского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городского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Совета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депутатов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от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19.05.2009</w:t>
      </w:r>
      <w:r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 6-88 «Об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утверждении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Положения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об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организации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и проведении публичных слушаний по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проектам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в области градостроительной деятельности в городе Красноярске»</w:t>
      </w:r>
      <w:r>
        <w:rPr>
          <w:rFonts w:eastAsiaTheme="minorHAnsi"/>
          <w:bCs/>
          <w:sz w:val="26"/>
          <w:szCs w:val="26"/>
          <w:lang w:eastAsia="en-US"/>
        </w:rPr>
        <w:t>.</w:t>
      </w: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6FE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5839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005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6E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3F5E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4674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EFA11D-14F3-47A9-B2FC-C5AA9AE1849A}"/>
</file>

<file path=customXml/itemProps2.xml><?xml version="1.0" encoding="utf-8"?>
<ds:datastoreItem xmlns:ds="http://schemas.openxmlformats.org/officeDocument/2006/customXml" ds:itemID="{EB7B7BBF-A8DF-4AF3-889F-FE5DEA18B2BC}"/>
</file>

<file path=customXml/itemProps3.xml><?xml version="1.0" encoding="utf-8"?>
<ds:datastoreItem xmlns:ds="http://schemas.openxmlformats.org/officeDocument/2006/customXml" ds:itemID="{001EA82C-6331-434C-B4F7-8AF7DF1D51C2}"/>
</file>

<file path=customXml/itemProps4.xml><?xml version="1.0" encoding="utf-8"?>
<ds:datastoreItem xmlns:ds="http://schemas.openxmlformats.org/officeDocument/2006/customXml" ds:itemID="{05663D71-5FC6-405E-95F0-2856993A42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7</cp:revision>
  <cp:lastPrinted>2024-02-21T03:43:00Z</cp:lastPrinted>
  <dcterms:created xsi:type="dcterms:W3CDTF">2024-02-21T03:38:00Z</dcterms:created>
  <dcterms:modified xsi:type="dcterms:W3CDTF">2024-03-05T04:55:00Z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