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743B23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r w:rsidR="00705D86" w:rsidRPr="008A4822">
        <w:rPr>
          <w:sz w:val="28"/>
          <w:szCs w:val="28"/>
        </w:rPr>
        <w:t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с кадастровым номером 24:50:0700449:221, с целью размещения здания магазина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705D86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527340" w:rsidRPr="00F8610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527340" w:rsidRPr="00F8610F">
        <w:rPr>
          <w:sz w:val="28"/>
          <w:szCs w:val="28"/>
        </w:rPr>
        <w:t xml:space="preserve"> 2025 г.                                                                                  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705D86">
        <w:rPr>
          <w:sz w:val="28"/>
          <w:szCs w:val="28"/>
        </w:rPr>
        <w:t>29</w:t>
      </w:r>
      <w:r w:rsidR="00E520CF">
        <w:rPr>
          <w:sz w:val="28"/>
          <w:szCs w:val="28"/>
        </w:rPr>
        <w:t xml:space="preserve"> </w:t>
      </w:r>
      <w:r w:rsidR="00705D86">
        <w:rPr>
          <w:sz w:val="28"/>
          <w:szCs w:val="28"/>
        </w:rPr>
        <w:t>сентября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705D86">
        <w:rPr>
          <w:sz w:val="28"/>
          <w:szCs w:val="28"/>
        </w:rPr>
        <w:br/>
      </w:r>
      <w:r w:rsidR="004A0CAF" w:rsidRPr="00857C76">
        <w:rPr>
          <w:sz w:val="28"/>
          <w:szCs w:val="28"/>
        </w:rPr>
        <w:t xml:space="preserve">по проекту решения </w:t>
      </w:r>
      <w:r w:rsidR="00743B23" w:rsidRPr="00743B23">
        <w:rPr>
          <w:color w:val="000000"/>
          <w:sz w:val="28"/>
          <w:szCs w:val="28"/>
        </w:rPr>
        <w:t xml:space="preserve">о предоставлении </w:t>
      </w:r>
      <w:r w:rsidR="00705D86" w:rsidRPr="008A4822">
        <w:rPr>
          <w:sz w:val="28"/>
          <w:szCs w:val="28"/>
        </w:rPr>
        <w:t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в территориальной зоне ведения садоводства и огородничества (СХ-2) по адресу:</w:t>
      </w:r>
      <w:proofErr w:type="gramEnd"/>
      <w:r w:rsidR="00705D86" w:rsidRPr="008A4822">
        <w:rPr>
          <w:sz w:val="28"/>
          <w:szCs w:val="28"/>
        </w:rPr>
        <w:t xml:space="preserve"> Российская Федерация, Красноярский край, г. Красноярск, Свердловский район, северо-восточнее земельного участка с кадастровым номером 24:50:0700449:221, с целью размещения здания магазина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705D86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705D86">
        <w:rPr>
          <w:sz w:val="28"/>
          <w:szCs w:val="28"/>
        </w:rPr>
        <w:t>2</w:t>
      </w:r>
      <w:r w:rsidRPr="00857C76">
        <w:rPr>
          <w:sz w:val="28"/>
          <w:szCs w:val="28"/>
        </w:rPr>
        <w:t xml:space="preserve"> участник</w:t>
      </w:r>
      <w:r w:rsidR="00705D86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E520CF" w:rsidRPr="00A16C91" w:rsidTr="00743B23">
        <w:tc>
          <w:tcPr>
            <w:tcW w:w="567" w:type="dxa"/>
            <w:vAlign w:val="center"/>
          </w:tcPr>
          <w:p w:rsidR="00E520CF" w:rsidRPr="00A16C91" w:rsidRDefault="00E520CF" w:rsidP="00E520CF">
            <w:pPr>
              <w:jc w:val="both"/>
              <w:rPr>
                <w:sz w:val="28"/>
                <w:szCs w:val="28"/>
              </w:rPr>
            </w:pPr>
            <w:r w:rsidRPr="00A16C91">
              <w:rPr>
                <w:sz w:val="28"/>
                <w:szCs w:val="28"/>
              </w:rPr>
              <w:t xml:space="preserve">№ </w:t>
            </w:r>
            <w:proofErr w:type="gramStart"/>
            <w:r w:rsidRPr="00A16C91">
              <w:rPr>
                <w:sz w:val="28"/>
                <w:szCs w:val="28"/>
              </w:rPr>
              <w:t>п</w:t>
            </w:r>
            <w:proofErr w:type="gramEnd"/>
            <w:r w:rsidRPr="00A16C91"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  <w:vAlign w:val="center"/>
          </w:tcPr>
          <w:p w:rsidR="00E520CF" w:rsidRPr="00A16C91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A16C9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E520CF" w:rsidRPr="00A16C91" w:rsidRDefault="00E520CF" w:rsidP="00E520CF">
            <w:pPr>
              <w:ind w:hanging="108"/>
              <w:jc w:val="center"/>
              <w:rPr>
                <w:sz w:val="28"/>
                <w:szCs w:val="28"/>
              </w:rPr>
            </w:pPr>
            <w:r w:rsidRPr="00A16C9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705D86" w:rsidRPr="00A16C91" w:rsidTr="00462847">
        <w:trPr>
          <w:trHeight w:val="77"/>
        </w:trPr>
        <w:tc>
          <w:tcPr>
            <w:tcW w:w="567" w:type="dxa"/>
          </w:tcPr>
          <w:p w:rsidR="00705D86" w:rsidRPr="00A16C91" w:rsidRDefault="00705D86" w:rsidP="00462847">
            <w:pPr>
              <w:ind w:left="142"/>
              <w:jc w:val="both"/>
              <w:rPr>
                <w:sz w:val="28"/>
                <w:szCs w:val="28"/>
              </w:rPr>
            </w:pPr>
            <w:r w:rsidRPr="00A16C9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05D86" w:rsidRPr="00AD01D5" w:rsidRDefault="00705D86" w:rsidP="004628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01D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 </w:t>
            </w:r>
            <w:r w:rsidRPr="00AD01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AD01D5">
              <w:rPr>
                <w:rFonts w:ascii="Times New Roman" w:hAnsi="Times New Roman" w:cs="Times New Roman"/>
                <w:sz w:val="26"/>
                <w:szCs w:val="26"/>
              </w:rPr>
              <w:t>Потылицына</w:t>
            </w:r>
            <w:proofErr w:type="spellEnd"/>
            <w:r w:rsidRPr="00AD01D5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4677" w:type="dxa"/>
          </w:tcPr>
          <w:p w:rsidR="00705D86" w:rsidRPr="00AD01D5" w:rsidRDefault="00705D86" w:rsidP="0046284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Замечаний и предложений не имеем</w:t>
            </w:r>
          </w:p>
        </w:tc>
      </w:tr>
      <w:tr w:rsidR="00705D86" w:rsidRPr="00A16C91" w:rsidTr="00743B23">
        <w:trPr>
          <w:trHeight w:val="77"/>
        </w:trPr>
        <w:tc>
          <w:tcPr>
            <w:tcW w:w="567" w:type="dxa"/>
          </w:tcPr>
          <w:p w:rsidR="00705D86" w:rsidRPr="00A16C91" w:rsidRDefault="00705D86" w:rsidP="00E520CF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05D86" w:rsidRPr="00AD01D5" w:rsidRDefault="00705D86" w:rsidP="004628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01D5">
              <w:rPr>
                <w:rFonts w:ascii="Times New Roman" w:hAnsi="Times New Roman" w:cs="Times New Roman"/>
                <w:sz w:val="26"/>
                <w:szCs w:val="26"/>
              </w:rPr>
              <w:t>Шадрина Татьяна Николаевна</w:t>
            </w:r>
          </w:p>
        </w:tc>
        <w:tc>
          <w:tcPr>
            <w:tcW w:w="4677" w:type="dxa"/>
          </w:tcPr>
          <w:p w:rsidR="00705D86" w:rsidRPr="00AD01D5" w:rsidRDefault="00705D86" w:rsidP="0046284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Поддерживаю предоставление разрешения на условно разрешенный вид использования «магазины (код – 4.4)»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5E3204" w:rsidRDefault="004B1CF8" w:rsidP="00E520C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8B0FF0">
        <w:rPr>
          <w:sz w:val="28"/>
          <w:szCs w:val="28"/>
        </w:rPr>
        <w:t>рск Кр</w:t>
      </w:r>
      <w:proofErr w:type="gramEnd"/>
      <w:r w:rsidRPr="008B0FF0">
        <w:rPr>
          <w:sz w:val="28"/>
          <w:szCs w:val="28"/>
        </w:rPr>
        <w:t xml:space="preserve">асноярского края, действующая на основании распоряжения администрации города от 18.05.2005 № 448-р (далее – </w:t>
      </w:r>
      <w:r w:rsidRPr="008B0FF0">
        <w:rPr>
          <w:sz w:val="28"/>
          <w:szCs w:val="28"/>
        </w:rPr>
        <w:lastRenderedPageBreak/>
        <w:t>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705D86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705D86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705D86">
        <w:rPr>
          <w:sz w:val="28"/>
          <w:szCs w:val="28"/>
        </w:rPr>
        <w:t>ы</w:t>
      </w:r>
      <w:r w:rsidR="00527340" w:rsidRPr="00EC57FE">
        <w:rPr>
          <w:sz w:val="28"/>
          <w:szCs w:val="28"/>
        </w:rPr>
        <w:t>е предложени</w:t>
      </w:r>
      <w:r w:rsidR="00705D86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705D86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111DB4" w:rsidRDefault="00857C76" w:rsidP="008B0FF0">
      <w:pPr>
        <w:ind w:firstLine="709"/>
        <w:contextualSpacing/>
        <w:jc w:val="both"/>
        <w:rPr>
          <w:sz w:val="28"/>
          <w:szCs w:val="28"/>
        </w:rPr>
      </w:pPr>
      <w:r w:rsidRPr="00111DB4">
        <w:rPr>
          <w:sz w:val="28"/>
          <w:szCs w:val="28"/>
        </w:rPr>
        <w:t xml:space="preserve">На основании вышеизложенного, </w:t>
      </w:r>
      <w:r w:rsidR="00527340" w:rsidRPr="00EC57FE">
        <w:rPr>
          <w:sz w:val="28"/>
          <w:szCs w:val="28"/>
        </w:rPr>
        <w:t>учитывая результаты публичных</w:t>
      </w:r>
      <w:r w:rsidR="00527340" w:rsidRPr="00F0480C">
        <w:rPr>
          <w:sz w:val="28"/>
          <w:szCs w:val="28"/>
        </w:rPr>
        <w:t xml:space="preserve"> слушаний, </w:t>
      </w:r>
      <w:r w:rsidR="00527340">
        <w:rPr>
          <w:sz w:val="28"/>
          <w:szCs w:val="28"/>
        </w:rPr>
        <w:t>положительн</w:t>
      </w:r>
      <w:r w:rsidR="00B819ED">
        <w:rPr>
          <w:sz w:val="28"/>
          <w:szCs w:val="28"/>
        </w:rPr>
        <w:t>ы</w:t>
      </w:r>
      <w:r w:rsidR="00527340" w:rsidRPr="006D571A">
        <w:rPr>
          <w:sz w:val="28"/>
          <w:szCs w:val="28"/>
        </w:rPr>
        <w:t>е мнени</w:t>
      </w:r>
      <w:r w:rsidR="00B819ED">
        <w:rPr>
          <w:sz w:val="28"/>
          <w:szCs w:val="28"/>
        </w:rPr>
        <w:t>я</w:t>
      </w:r>
      <w:r w:rsidR="00527340" w:rsidRPr="006D571A">
        <w:rPr>
          <w:sz w:val="28"/>
          <w:szCs w:val="28"/>
        </w:rPr>
        <w:t xml:space="preserve"> участник</w:t>
      </w:r>
      <w:r w:rsidR="00705D86">
        <w:rPr>
          <w:sz w:val="28"/>
          <w:szCs w:val="28"/>
        </w:rPr>
        <w:t>ов</w:t>
      </w:r>
      <w:r w:rsidR="00527340" w:rsidRPr="006D571A">
        <w:rPr>
          <w:sz w:val="28"/>
          <w:szCs w:val="28"/>
        </w:rPr>
        <w:t xml:space="preserve"> публичных слушаний</w:t>
      </w:r>
      <w:r w:rsidR="003F2AC2">
        <w:rPr>
          <w:sz w:val="28"/>
          <w:szCs w:val="28"/>
        </w:rPr>
        <w:t xml:space="preserve">, </w:t>
      </w:r>
      <w:r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705D86" w:rsidRPr="008A4822">
        <w:rPr>
          <w:sz w:val="28"/>
          <w:szCs w:val="28"/>
        </w:rPr>
        <w:t xml:space="preserve">Шадриной Татьяне Николаевне разрешения </w:t>
      </w:r>
      <w:r w:rsidR="00B819ED">
        <w:rPr>
          <w:sz w:val="28"/>
          <w:szCs w:val="28"/>
        </w:rPr>
        <w:br/>
      </w:r>
      <w:r w:rsidR="00705D86" w:rsidRPr="008A4822">
        <w:rPr>
          <w:sz w:val="28"/>
          <w:szCs w:val="28"/>
        </w:rPr>
        <w:t xml:space="preserve">на условно разрешенный вид использования «магазины (код – 4.4)» </w:t>
      </w:r>
      <w:r w:rsidR="00B819ED">
        <w:rPr>
          <w:sz w:val="28"/>
          <w:szCs w:val="28"/>
        </w:rPr>
        <w:br/>
      </w:r>
      <w:bookmarkStart w:id="0" w:name="_GoBack"/>
      <w:bookmarkEnd w:id="0"/>
      <w:r w:rsidR="00705D86" w:rsidRPr="008A4822">
        <w:rPr>
          <w:sz w:val="28"/>
          <w:szCs w:val="28"/>
        </w:rPr>
        <w:t>в отношении земельного участка с кадастровым номером 24:50:0700449:1352,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с кадастровым номером 24:50:0700449:221, с целью размещения здания магазина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A16C91" w:rsidRDefault="00A16C91" w:rsidP="00A16C91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Pr="006745F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6745FB">
        <w:rPr>
          <w:sz w:val="28"/>
          <w:szCs w:val="28"/>
        </w:rPr>
        <w:t xml:space="preserve"> управления </w:t>
      </w:r>
    </w:p>
    <w:p w:rsidR="00A16C91" w:rsidRPr="006745FB" w:rsidRDefault="00A16C91" w:rsidP="00A16C91">
      <w:pPr>
        <w:rPr>
          <w:sz w:val="28"/>
          <w:szCs w:val="28"/>
        </w:rPr>
      </w:pPr>
      <w:r w:rsidRPr="006745FB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заместитель</w:t>
      </w:r>
    </w:p>
    <w:p w:rsidR="00527340" w:rsidRPr="00063B05" w:rsidRDefault="00A16C91" w:rsidP="00A16C91">
      <w:pPr>
        <w:rPr>
          <w:sz w:val="28"/>
          <w:szCs w:val="28"/>
        </w:rPr>
      </w:pPr>
      <w:r w:rsidRPr="006745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6745FB">
        <w:rPr>
          <w:sz w:val="28"/>
          <w:szCs w:val="28"/>
        </w:rPr>
        <w:t xml:space="preserve"> комиссии                                  </w:t>
      </w:r>
      <w:r>
        <w:rPr>
          <w:sz w:val="28"/>
          <w:szCs w:val="28"/>
        </w:rPr>
        <w:t xml:space="preserve">     __</w:t>
      </w:r>
      <w:r w:rsidRPr="006745FB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Pr="006745FB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A16C91">
      <w:headerReference w:type="even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05D86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16C91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9ED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265289-7F74-4B49-88D8-B816479ECDCC}"/>
</file>

<file path=customXml/itemProps2.xml><?xml version="1.0" encoding="utf-8"?>
<ds:datastoreItem xmlns:ds="http://schemas.openxmlformats.org/officeDocument/2006/customXml" ds:itemID="{99769777-17F6-484C-81AA-84BBB24D8223}"/>
</file>

<file path=customXml/itemProps3.xml><?xml version="1.0" encoding="utf-8"?>
<ds:datastoreItem xmlns:ds="http://schemas.openxmlformats.org/officeDocument/2006/customXml" ds:itemID="{5706F503-3A9D-4EDE-BA6A-CCC2C6B34C57}"/>
</file>

<file path=customXml/itemProps4.xml><?xml version="1.0" encoding="utf-8"?>
<ds:datastoreItem xmlns:ds="http://schemas.openxmlformats.org/officeDocument/2006/customXml" ds:itemID="{985D13E0-D08A-4DD2-A6B1-DE86415B8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142</cp:revision>
  <cp:lastPrinted>2025-10-06T02:53:00Z</cp:lastPrinted>
  <dcterms:created xsi:type="dcterms:W3CDTF">2020-03-26T08:35:00Z</dcterms:created>
  <dcterms:modified xsi:type="dcterms:W3CDTF">2025-10-06T02:53:00Z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