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3F" w:rsidRDefault="00AE713F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</w:p>
    <w:p w:rsidR="0095641C" w:rsidRPr="00DE402D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E402D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DE402D">
        <w:rPr>
          <w:rFonts w:ascii="Courier New" w:hAnsi="Courier New" w:cs="Courier New"/>
          <w:sz w:val="20"/>
          <w:szCs w:val="20"/>
          <w:u w:val="single"/>
        </w:rPr>
        <w:t>г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 w:rsidRPr="00DE402D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 w:rsidRPr="00DE402D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DE402D" w:rsidRDefault="00E04E8D" w:rsidP="00F71FD0">
      <w:pPr>
        <w:pStyle w:val="ConsPlusNonformat"/>
        <w:spacing w:after="100"/>
        <w:jc w:val="both"/>
      </w:pPr>
      <w:bookmarkStart w:id="0" w:name="P539"/>
      <w:bookmarkEnd w:id="0"/>
      <w:r w:rsidRPr="00DE402D">
        <w:t xml:space="preserve">           Предложения, замечания участника публичных слушаний </w:t>
      </w:r>
      <w:hyperlink w:anchor="P587" w:history="1">
        <w:r w:rsidRPr="00DE402D">
          <w:rPr>
            <w:rStyle w:val="a3"/>
            <w:color w:val="auto"/>
            <w:u w:val="none"/>
          </w:rPr>
          <w:t>&lt;*&gt;</w:t>
        </w:r>
      </w:hyperlink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по проекту, вынесенному на публичные слушания</w:t>
      </w:r>
      <w:r w:rsidR="004B1B08" w:rsidRPr="00DE402D">
        <w:t>:</w:t>
      </w:r>
    </w:p>
    <w:p w:rsidR="003C661A" w:rsidRPr="003C661A" w:rsidRDefault="004B1B08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</w:t>
      </w:r>
      <w:r w:rsidR="00480543" w:rsidRPr="003C661A">
        <w:rPr>
          <w:rFonts w:asciiTheme="minorHAnsi" w:hAnsiTheme="minorHAnsi" w:cstheme="minorHAnsi"/>
          <w:sz w:val="22"/>
          <w:szCs w:val="22"/>
          <w:u w:val="single"/>
        </w:rPr>
        <w:t>а</w:t>
      </w: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 землепользования и застройки городского округа город Красноя</w:t>
      </w:r>
      <w:proofErr w:type="gramStart"/>
      <w:r w:rsidRPr="003C661A">
        <w:rPr>
          <w:rFonts w:asciiTheme="minorHAnsi" w:hAnsiTheme="minorHAnsi" w:cstheme="minorHAnsi"/>
          <w:sz w:val="22"/>
          <w:szCs w:val="22"/>
          <w:u w:val="single"/>
        </w:rPr>
        <w:t>рск</w:t>
      </w:r>
      <w:r w:rsidR="00FB698E" w:rsidRPr="003C661A">
        <w:rPr>
          <w:rFonts w:asciiTheme="minorHAnsi" w:hAnsiTheme="minorHAnsi" w:cstheme="minorHAnsi"/>
          <w:sz w:val="22"/>
          <w:szCs w:val="22"/>
          <w:u w:val="single"/>
        </w:rPr>
        <w:t xml:space="preserve"> Кр</w:t>
      </w:r>
      <w:proofErr w:type="gramEnd"/>
      <w:r w:rsidR="00FB698E" w:rsidRPr="003C661A">
        <w:rPr>
          <w:rFonts w:asciiTheme="minorHAnsi" w:hAnsiTheme="minorHAnsi" w:cstheme="minorHAnsi"/>
          <w:sz w:val="22"/>
          <w:szCs w:val="22"/>
          <w:u w:val="single"/>
        </w:rPr>
        <w:t>асноярского края</w:t>
      </w:r>
      <w:r w:rsidR="00C601C2" w:rsidRPr="003C661A">
        <w:rPr>
          <w:rFonts w:asciiTheme="minorHAnsi" w:hAnsiTheme="minorHAnsi" w:cstheme="minorHAnsi"/>
          <w:sz w:val="22"/>
          <w:szCs w:val="22"/>
          <w:u w:val="single"/>
        </w:rPr>
        <w:t>, утвержденных</w:t>
      </w: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 решением Красноярского городского Совета депутатов от 07.07.2015 № В-122</w:t>
      </w:r>
      <w:r w:rsidR="00FB698E" w:rsidRPr="003C661A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3C661A" w:rsidRPr="003C661A">
        <w:rPr>
          <w:rFonts w:asciiTheme="minorHAnsi" w:hAnsiTheme="minorHAnsi" w:cstheme="minorHAnsi"/>
          <w:sz w:val="22"/>
          <w:szCs w:val="22"/>
          <w:u w:val="single"/>
        </w:rPr>
        <w:t xml:space="preserve">в части: 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>дополнения градостроительного регламента территориальной зоны «Зоны застройки малоэтажными многоквартирными домами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Pr="003C661A">
        <w:rPr>
          <w:rFonts w:asciiTheme="minorHAnsi" w:hAnsiTheme="minorHAnsi" w:cstheme="minorHAnsi"/>
          <w:sz w:val="22"/>
          <w:szCs w:val="22"/>
          <w:u w:val="single"/>
        </w:rPr>
        <w:t>Ж-3)» основным видом разрешенного использования «для индивидуального жилищного строительства (код – 2.1)»;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изменения в градостроительном регламенте территориальной зоны «Зоны застройки индивидуальными жилыми домами (Ж-1)» предельного параметра разрешенного строительства, реконструкции объектов капитального строительства; 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>установления в границах земельных участков с кадастровыми номерами 24:50:0700425:23, 24:50:0700425:295, 24:50:0700425:124, 24:50:0700425:798, 24:50:0700425:800 нового вида территориальной зоны, градостроительным регламентом которого будет предусмотрен вид разрешенного использования «туристическое обслуживание (код – 5.2.1)»;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установления в границах земельного участка с кадастровым номером 24:50:0400388:12 территориальной зоны «Производственные зоны предприятий I–II классов опасности (П-1)»; 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установления в границах территории по ул. Курганской – </w:t>
      </w:r>
      <w:proofErr w:type="spellStart"/>
      <w:r w:rsidRPr="003C661A">
        <w:rPr>
          <w:rFonts w:asciiTheme="minorHAnsi" w:hAnsiTheme="minorHAnsi" w:cstheme="minorHAnsi"/>
          <w:sz w:val="22"/>
          <w:szCs w:val="22"/>
          <w:u w:val="single"/>
        </w:rPr>
        <w:t>пр-кту</w:t>
      </w:r>
      <w:proofErr w:type="spellEnd"/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Pr="003C661A">
        <w:rPr>
          <w:rFonts w:asciiTheme="minorHAnsi" w:hAnsiTheme="minorHAnsi" w:cstheme="minorHAnsi"/>
          <w:sz w:val="22"/>
          <w:szCs w:val="22"/>
          <w:u w:val="single"/>
        </w:rPr>
        <w:t>Свободному</w:t>
      </w:r>
      <w:proofErr w:type="gramEnd"/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 Октябрьского района города Красноярска вне границ образованных земельных участков территориальной зоны «Зоны рекреационные лесопарковые (Р-1)»; 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установления в границах земельного участка с кадастровым номером 24:50:0500175:36 </w:t>
      </w:r>
      <w:r w:rsidRPr="003C661A">
        <w:rPr>
          <w:rFonts w:asciiTheme="minorHAnsi" w:hAnsiTheme="minorHAnsi" w:cstheme="minorHAnsi"/>
          <w:sz w:val="22"/>
          <w:szCs w:val="22"/>
          <w:u w:val="single"/>
        </w:rPr>
        <w:br/>
        <w:t xml:space="preserve">и смежных территорий земель, государственная  собственность на которые не разграничена, территориальной зоны «Зоны городской рекреации (Р-2)»; 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 xml:space="preserve">приведения сведений о границах территориальных зон, установленных Правилами, </w:t>
      </w:r>
      <w:r w:rsidRPr="003C661A">
        <w:rPr>
          <w:rFonts w:asciiTheme="minorHAnsi" w:hAnsiTheme="minorHAnsi" w:cstheme="minorHAnsi"/>
          <w:sz w:val="22"/>
          <w:szCs w:val="22"/>
          <w:u w:val="single"/>
        </w:rPr>
        <w:br/>
        <w:t xml:space="preserve">в соответствие сведениям, внесенным в Единый государственный реестр недвижимости (далее – ЕГРН); </w:t>
      </w:r>
    </w:p>
    <w:p w:rsidR="003C661A" w:rsidRPr="003C661A" w:rsidRDefault="003C661A" w:rsidP="003C661A">
      <w:pPr>
        <w:pStyle w:val="ConsPlusNonformat"/>
        <w:ind w:firstLine="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C661A">
        <w:rPr>
          <w:rFonts w:asciiTheme="minorHAnsi" w:hAnsiTheme="minorHAnsi" w:cstheme="minorHAnsi"/>
          <w:sz w:val="22"/>
          <w:szCs w:val="22"/>
          <w:u w:val="single"/>
        </w:rPr>
        <w:t>изменения границ территориаль</w:t>
      </w:r>
      <w:bookmarkStart w:id="1" w:name="_GoBack"/>
      <w:bookmarkEnd w:id="1"/>
      <w:r w:rsidRPr="003C661A">
        <w:rPr>
          <w:rFonts w:asciiTheme="minorHAnsi" w:hAnsiTheme="minorHAnsi" w:cstheme="minorHAnsi"/>
          <w:sz w:val="22"/>
          <w:szCs w:val="22"/>
          <w:u w:val="single"/>
        </w:rPr>
        <w:t>ных зон, сведения о которых не внесены в ЕГРН, путем исключения пересечений с границами земельных участков, населенных пунк</w:t>
      </w:r>
      <w:r>
        <w:rPr>
          <w:rFonts w:asciiTheme="minorHAnsi" w:hAnsiTheme="minorHAnsi" w:cstheme="minorHAnsi"/>
          <w:sz w:val="22"/>
          <w:szCs w:val="22"/>
          <w:u w:val="single"/>
        </w:rPr>
        <w:t>тов, других территориальных зон</w:t>
      </w:r>
      <w:r w:rsidRPr="003C661A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973FD3" w:rsidRPr="00973FD3" w:rsidRDefault="00973FD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14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DE402D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DE402D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DE402D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973FD3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Pr="00DE402D" w:rsidRDefault="00E04E8D" w:rsidP="00E04E8D">
      <w:pPr>
        <w:pStyle w:val="ConsPlusNormal"/>
        <w:spacing w:before="10" w:after="1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Фамилия,  имя,  отчество (при наличии), наименование (полное и сокращенное)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юридического лица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Дата рождения 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Основной государственный регистрационный номер юридического лица 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места жительства физического лица ___________________________________</w:t>
      </w:r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</w:t>
      </w:r>
      <w:proofErr w:type="gramStart"/>
      <w:r w:rsidRPr="00DE402D">
        <w:t>(индекс, наименование субъекта</w:t>
      </w:r>
      <w:proofErr w:type="gramEnd"/>
    </w:p>
    <w:p w:rsidR="00E04E8D" w:rsidRPr="00DE402D" w:rsidRDefault="00E04E8D" w:rsidP="00195A1B">
      <w:pPr>
        <w:pStyle w:val="ConsPlusNonformat"/>
        <w:jc w:val="both"/>
      </w:pPr>
      <w:r w:rsidRPr="00DE402D">
        <w:lastRenderedPageBreak/>
        <w:t xml:space="preserve">                                               Российской Федерации,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Место нахождения юридического лица _______________________________________,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юридического лица 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</w:t>
      </w:r>
      <w:proofErr w:type="gramStart"/>
      <w:r w:rsidRPr="00DE402D">
        <w:t>(индекс, наименование субъекта Российской Федерации,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Контактный телефон _____________ 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Сведения   о  земельных  участках,   объектах  капитального  строительства,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помещениях,    являющихся    частью    указанных    объектов   </w:t>
      </w:r>
      <w:proofErr w:type="gramStart"/>
      <w:r w:rsidRPr="00DE402D">
        <w:t>капитального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строительства,   правообладателями   которых  является  участник  публичных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слушаний: 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</w:t>
      </w:r>
      <w:proofErr w:type="gramStart"/>
      <w:r w:rsidRPr="00DE402D">
        <w:t>(сведения указываются из Единого государственного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реестра недвижимости)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8A388A" w:rsidRPr="00DE402D" w:rsidRDefault="008A388A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Приложение </w:t>
      </w:r>
      <w:hyperlink w:anchor="P589" w:history="1">
        <w:r w:rsidRPr="00DE402D">
          <w:rPr>
            <w:rStyle w:val="a3"/>
            <w:color w:val="auto"/>
            <w:u w:val="none"/>
          </w:rPr>
          <w:t>&lt;***&gt;</w:t>
        </w:r>
      </w:hyperlink>
      <w:r w:rsidRPr="00DE402D">
        <w:t>: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"__" ___________ 20__ г.             ________________/_____________________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 w:rsidRPr="00DE402D">
        <w:t>--------------------------------</w:t>
      </w:r>
    </w:p>
    <w:p w:rsidR="00973FD3" w:rsidRPr="00DE402D" w:rsidRDefault="00973FD3" w:rsidP="00F71FD0">
      <w:pPr>
        <w:pStyle w:val="ConsPlusNormal"/>
        <w:spacing w:after="100"/>
        <w:jc w:val="both"/>
      </w:pPr>
    </w:p>
    <w:p w:rsidR="00E04E8D" w:rsidRPr="00DE402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 w:rsidRPr="00DE402D"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 xml:space="preserve">&lt;***&gt; Прилагаются документы, указанные в </w:t>
      </w:r>
      <w:hyperlink w:anchor="P157" w:history="1">
        <w:r w:rsidRPr="00DE402D">
          <w:rPr>
            <w:rStyle w:val="a3"/>
            <w:color w:val="auto"/>
            <w:u w:val="none"/>
          </w:rPr>
          <w:t>пункте 3 статьи 11</w:t>
        </w:r>
      </w:hyperlink>
      <w:r w:rsidRPr="00DE402D"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DE402D" w:rsidRDefault="00774C11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3C661A" w:rsidP="008A388A">
      <w:pPr>
        <w:pStyle w:val="ConsPlusNonformat"/>
        <w:spacing w:before="10" w:after="10"/>
        <w:jc w:val="center"/>
      </w:pPr>
      <w:r>
        <w:t>С</w:t>
      </w:r>
      <w:r w:rsidR="00E04E8D" w:rsidRPr="00DE402D">
        <w:t>ОГЛАСИЕ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  <w:r w:rsidRPr="00DE402D">
        <w:t xml:space="preserve">                     на обработку персональных данных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Я (далее - Субъект) </w:t>
      </w:r>
      <w:hyperlink w:anchor="P887" w:history="1">
        <w:r w:rsidRPr="00DE402D">
          <w:rPr>
            <w:rStyle w:val="a3"/>
            <w:color w:val="auto"/>
            <w:u w:val="none"/>
          </w:rPr>
          <w:t>&lt;*&gt;</w:t>
        </w:r>
      </w:hyperlink>
      <w:r w:rsidRPr="00DE402D">
        <w:t>, 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(фамилия, имя, отчество)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документ, удостоверяющий личность: ________________ N 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 (вид документа)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выдан ____________________________________________________________________,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(кем и когда)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>зарегистрированный</w:t>
      </w:r>
      <w:proofErr w:type="gramEnd"/>
      <w:r w:rsidRPr="00DE402D">
        <w:t xml:space="preserve"> (</w:t>
      </w:r>
      <w:proofErr w:type="spellStart"/>
      <w:r w:rsidRPr="00DE402D">
        <w:t>ая</w:t>
      </w:r>
      <w:proofErr w:type="spellEnd"/>
      <w:r w:rsidRPr="00DE402D">
        <w:t>) по адресу: 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даю  свое  согласие  организатору публичных слушаний - администрации города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Красноярска на обработку своих персональных данных на следующих условиях: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1. </w:t>
      </w:r>
      <w:r w:rsidR="00E04E8D" w:rsidRPr="00DE402D">
        <w:t>Оператор   осуществляет  обработку  персональных  данных  Субъекта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исключительно в целях ____________________________________________________.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2. Перечень персональных данных, передаваемых Оператору на обработку: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фамилия, имя, отчество;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Pr="00DE402D" w:rsidRDefault="00E04E8D" w:rsidP="008A388A">
      <w:pPr>
        <w:pStyle w:val="ConsPlusNonformat"/>
        <w:spacing w:after="100"/>
        <w:jc w:val="both"/>
      </w:pPr>
      <w:r>
        <w:t xml:space="preserve">персональных  данных),  при  этом  </w:t>
      </w:r>
      <w:r w:rsidRPr="00DE402D">
        <w:t>общее  описание  вышеуказанных  способов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обработки  данных  приведено в Федеральном </w:t>
      </w:r>
      <w:hyperlink r:id="rId5" w:history="1">
        <w:r w:rsidRPr="00DE402D">
          <w:rPr>
            <w:rStyle w:val="a3"/>
            <w:color w:val="auto"/>
            <w:u w:val="none"/>
          </w:rPr>
          <w:t>законе</w:t>
        </w:r>
      </w:hyperlink>
      <w:r w:rsidRPr="00DE402D">
        <w:t xml:space="preserve"> от 27.07.2006 N 152-ФЗ, 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также  на  передачу такой информации третьим лицам в случаях, установленных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нормативными документами вышестоящих органов и законодательством.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4. Настоящее согласие действует бессрочно.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5. </w:t>
      </w:r>
      <w:r w:rsidR="00E04E8D" w:rsidRPr="00DE402D">
        <w:t xml:space="preserve">Настоящее  согласие может быть отозвано Субъектом в любой момент </w:t>
      </w:r>
      <w:proofErr w:type="gramStart"/>
      <w:r w:rsidR="00E04E8D" w:rsidRPr="00DE402D">
        <w:t>по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соглашению  сторон.  В  случае неправомерного использования </w:t>
      </w:r>
      <w:proofErr w:type="gramStart"/>
      <w:r w:rsidRPr="00DE402D">
        <w:t>предоставленных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  соглашение  отзывается  письменным заявлением субъекта персональных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6. </w:t>
      </w:r>
      <w:r w:rsidR="00E04E8D" w:rsidRPr="00DE402D">
        <w:t>Субъект по письменному запросу имеет право на получение информации,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 xml:space="preserve">касающейся  обработки его персональных данных (в соответствии с </w:t>
      </w:r>
      <w:hyperlink r:id="rId6" w:history="1">
        <w:r w:rsidRPr="00DE402D">
          <w:rPr>
            <w:rStyle w:val="a3"/>
            <w:color w:val="auto"/>
            <w:u w:val="none"/>
          </w:rPr>
          <w:t>п. 4 ст. 14</w:t>
        </w:r>
      </w:hyperlink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Федерального закона от 27.07.2006 N 152-ФЗ).</w:t>
      </w:r>
    </w:p>
    <w:p w:rsidR="00E04E8D" w:rsidRPr="00DE402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3C661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2D27D4"/>
    <w:rsid w:val="0037088C"/>
    <w:rsid w:val="003C661A"/>
    <w:rsid w:val="00480543"/>
    <w:rsid w:val="004B1B08"/>
    <w:rsid w:val="005A1A42"/>
    <w:rsid w:val="00774C11"/>
    <w:rsid w:val="008A388A"/>
    <w:rsid w:val="008D686C"/>
    <w:rsid w:val="0090162E"/>
    <w:rsid w:val="0095641C"/>
    <w:rsid w:val="00973FD3"/>
    <w:rsid w:val="0098138F"/>
    <w:rsid w:val="00AE713F"/>
    <w:rsid w:val="00AF3320"/>
    <w:rsid w:val="00B8672F"/>
    <w:rsid w:val="00C601C2"/>
    <w:rsid w:val="00DE402D"/>
    <w:rsid w:val="00E04E8D"/>
    <w:rsid w:val="00E85295"/>
    <w:rsid w:val="00E97524"/>
    <w:rsid w:val="00F677CA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EEC41-94F3-4E9E-876B-541009ED2EEE}"/>
</file>

<file path=customXml/itemProps2.xml><?xml version="1.0" encoding="utf-8"?>
<ds:datastoreItem xmlns:ds="http://schemas.openxmlformats.org/officeDocument/2006/customXml" ds:itemID="{16094ED8-5B16-4F48-945E-2E50CCA8BC80}"/>
</file>

<file path=customXml/itemProps3.xml><?xml version="1.0" encoding="utf-8"?>
<ds:datastoreItem xmlns:ds="http://schemas.openxmlformats.org/officeDocument/2006/customXml" ds:itemID="{4EDBA119-C66C-4D59-819D-123824F53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12</cp:revision>
  <cp:lastPrinted>2023-09-27T04:04:00Z</cp:lastPrinted>
  <dcterms:created xsi:type="dcterms:W3CDTF">2024-05-31T04:10:00Z</dcterms:created>
  <dcterms:modified xsi:type="dcterms:W3CDTF">2025-03-26T08:03:00Z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