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381FDE" w:rsidRDefault="00617918" w:rsidP="00F35CCB">
      <w:pPr>
        <w:ind w:right="-240"/>
        <w:jc w:val="center"/>
        <w:rPr>
          <w:b/>
          <w:sz w:val="26"/>
          <w:szCs w:val="26"/>
        </w:rPr>
      </w:pPr>
      <w:r w:rsidRPr="00381FDE">
        <w:rPr>
          <w:b/>
          <w:sz w:val="26"/>
          <w:szCs w:val="26"/>
        </w:rPr>
        <w:t>Пояснительная записка</w:t>
      </w:r>
    </w:p>
    <w:p w:rsidR="00C722F9" w:rsidRPr="00381FDE" w:rsidRDefault="00617918" w:rsidP="00F35CCB">
      <w:pPr>
        <w:ind w:right="-240"/>
        <w:jc w:val="center"/>
        <w:rPr>
          <w:b/>
          <w:sz w:val="26"/>
          <w:szCs w:val="26"/>
        </w:rPr>
      </w:pPr>
      <w:r w:rsidRPr="00381FDE">
        <w:rPr>
          <w:b/>
          <w:sz w:val="26"/>
          <w:szCs w:val="26"/>
        </w:rPr>
        <w:t>к проекту решения Красноярско</w:t>
      </w:r>
      <w:r w:rsidR="00C722F9" w:rsidRPr="00381FDE">
        <w:rPr>
          <w:b/>
          <w:sz w:val="26"/>
          <w:szCs w:val="26"/>
        </w:rPr>
        <w:t xml:space="preserve">го городского Совета депутатов </w:t>
      </w:r>
    </w:p>
    <w:p w:rsidR="00C722F9" w:rsidRPr="00381FDE" w:rsidRDefault="00617918" w:rsidP="00F35CCB">
      <w:pPr>
        <w:ind w:right="-240"/>
        <w:jc w:val="center"/>
        <w:rPr>
          <w:b/>
          <w:sz w:val="26"/>
          <w:szCs w:val="26"/>
        </w:rPr>
      </w:pPr>
      <w:r w:rsidRPr="00381FDE">
        <w:rPr>
          <w:b/>
          <w:sz w:val="26"/>
          <w:szCs w:val="26"/>
        </w:rPr>
        <w:t>«</w:t>
      </w:r>
      <w:r w:rsidR="00C722F9" w:rsidRPr="00381FDE">
        <w:rPr>
          <w:b/>
          <w:sz w:val="26"/>
          <w:szCs w:val="26"/>
        </w:rPr>
        <w:t>О внесении изменени</w:t>
      </w:r>
      <w:r w:rsidR="00A16FC2" w:rsidRPr="00381FDE">
        <w:rPr>
          <w:b/>
          <w:sz w:val="26"/>
          <w:szCs w:val="26"/>
        </w:rPr>
        <w:t>й</w:t>
      </w:r>
      <w:r w:rsidR="00C722F9" w:rsidRPr="00381FDE">
        <w:rPr>
          <w:b/>
          <w:sz w:val="26"/>
          <w:szCs w:val="26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 w:rsidRPr="00381FDE">
        <w:rPr>
          <w:b/>
          <w:sz w:val="26"/>
          <w:szCs w:val="26"/>
        </w:rPr>
        <w:br/>
      </w:r>
      <w:r w:rsidR="00C722F9" w:rsidRPr="00381FDE">
        <w:rPr>
          <w:b/>
          <w:sz w:val="26"/>
          <w:szCs w:val="26"/>
        </w:rPr>
        <w:t xml:space="preserve"> и</w:t>
      </w:r>
      <w:r w:rsidR="00684DD1" w:rsidRPr="00381FDE">
        <w:rPr>
          <w:b/>
          <w:sz w:val="26"/>
          <w:szCs w:val="26"/>
        </w:rPr>
        <w:t xml:space="preserve"> </w:t>
      </w:r>
      <w:r w:rsidR="00C722F9" w:rsidRPr="00381FDE">
        <w:rPr>
          <w:b/>
          <w:sz w:val="26"/>
          <w:szCs w:val="26"/>
        </w:rPr>
        <w:t xml:space="preserve">застройки городского округа город Красноярск </w:t>
      </w:r>
      <w:r w:rsidR="00C23CB7" w:rsidRPr="00381FDE">
        <w:rPr>
          <w:b/>
          <w:sz w:val="26"/>
          <w:szCs w:val="26"/>
        </w:rPr>
        <w:t>Красноярского края</w:t>
      </w:r>
      <w:r w:rsidR="00C23CB7" w:rsidRPr="00381FDE">
        <w:rPr>
          <w:b/>
          <w:sz w:val="26"/>
          <w:szCs w:val="26"/>
        </w:rPr>
        <w:br/>
        <w:t xml:space="preserve"> </w:t>
      </w:r>
      <w:r w:rsidR="00C722F9" w:rsidRPr="00381FDE">
        <w:rPr>
          <w:b/>
          <w:sz w:val="26"/>
          <w:szCs w:val="26"/>
        </w:rPr>
        <w:t xml:space="preserve">и о признании </w:t>
      </w:r>
      <w:proofErr w:type="gramStart"/>
      <w:r w:rsidR="00C722F9" w:rsidRPr="00381FDE">
        <w:rPr>
          <w:b/>
          <w:sz w:val="26"/>
          <w:szCs w:val="26"/>
        </w:rPr>
        <w:t>утратившими</w:t>
      </w:r>
      <w:proofErr w:type="gramEnd"/>
      <w:r w:rsidR="00C722F9" w:rsidRPr="00381FDE">
        <w:rPr>
          <w:b/>
          <w:sz w:val="26"/>
          <w:szCs w:val="26"/>
        </w:rPr>
        <w:t xml:space="preserve"> силу отдельных решений Красноярского городского Совета депутатов»</w:t>
      </w:r>
      <w:r w:rsidRPr="00381FDE">
        <w:rPr>
          <w:b/>
          <w:sz w:val="26"/>
          <w:szCs w:val="26"/>
        </w:rPr>
        <w:t>»</w:t>
      </w:r>
      <w:r w:rsidR="00C722F9" w:rsidRPr="00381FDE">
        <w:rPr>
          <w:b/>
          <w:sz w:val="26"/>
          <w:szCs w:val="26"/>
        </w:rPr>
        <w:t xml:space="preserve"> </w:t>
      </w:r>
    </w:p>
    <w:p w:rsidR="00C722F9" w:rsidRPr="00381FDE" w:rsidRDefault="00C722F9" w:rsidP="00F35CCB">
      <w:pPr>
        <w:ind w:right="-240"/>
        <w:jc w:val="center"/>
        <w:rPr>
          <w:b/>
          <w:sz w:val="26"/>
          <w:szCs w:val="26"/>
        </w:rPr>
      </w:pPr>
      <w:r w:rsidRPr="00381FDE">
        <w:rPr>
          <w:b/>
          <w:sz w:val="26"/>
          <w:szCs w:val="26"/>
        </w:rPr>
        <w:t xml:space="preserve">(далее – Проект)  </w:t>
      </w:r>
    </w:p>
    <w:p w:rsidR="003C22E2" w:rsidRPr="00381FDE" w:rsidRDefault="003C22E2" w:rsidP="00F35CCB">
      <w:pPr>
        <w:ind w:right="-240"/>
        <w:jc w:val="center"/>
        <w:rPr>
          <w:b/>
          <w:sz w:val="26"/>
          <w:szCs w:val="26"/>
        </w:rPr>
      </w:pPr>
    </w:p>
    <w:p w:rsidR="00BA7816" w:rsidRPr="00381FDE" w:rsidRDefault="00BA7816" w:rsidP="00F35CCB">
      <w:pPr>
        <w:pStyle w:val="a3"/>
        <w:ind w:right="-1" w:firstLine="709"/>
        <w:jc w:val="both"/>
        <w:rPr>
          <w:sz w:val="26"/>
          <w:szCs w:val="26"/>
        </w:rPr>
      </w:pPr>
      <w:r w:rsidRPr="00381FDE">
        <w:rPr>
          <w:sz w:val="26"/>
          <w:szCs w:val="26"/>
        </w:rPr>
        <w:t xml:space="preserve">Проект подготовлен на основании постановления администрации города Красноярска от </w:t>
      </w:r>
      <w:r w:rsidR="00EC432D" w:rsidRPr="00381FDE">
        <w:rPr>
          <w:sz w:val="26"/>
          <w:szCs w:val="26"/>
        </w:rPr>
        <w:t>05.08.2023</w:t>
      </w:r>
      <w:r w:rsidRPr="00381FDE">
        <w:rPr>
          <w:sz w:val="26"/>
          <w:szCs w:val="26"/>
        </w:rPr>
        <w:t xml:space="preserve"> № </w:t>
      </w:r>
      <w:r w:rsidR="00EC432D" w:rsidRPr="00381FDE">
        <w:rPr>
          <w:sz w:val="26"/>
          <w:szCs w:val="26"/>
        </w:rPr>
        <w:t>556</w:t>
      </w:r>
      <w:r w:rsidRPr="00381FDE">
        <w:rPr>
          <w:sz w:val="26"/>
          <w:szCs w:val="26"/>
        </w:rPr>
        <w:t xml:space="preserve"> «О подготовке проекта внесения изменений </w:t>
      </w:r>
      <w:r w:rsidR="00684DD1" w:rsidRPr="00381FDE">
        <w:rPr>
          <w:sz w:val="26"/>
          <w:szCs w:val="26"/>
        </w:rPr>
        <w:br/>
      </w:r>
      <w:r w:rsidRPr="00381FDE">
        <w:rPr>
          <w:sz w:val="26"/>
          <w:szCs w:val="26"/>
        </w:rPr>
        <w:t>в Правила землепользования и застройки городского округа город Красноя</w:t>
      </w:r>
      <w:proofErr w:type="gramStart"/>
      <w:r w:rsidRPr="00381FDE">
        <w:rPr>
          <w:sz w:val="26"/>
          <w:szCs w:val="26"/>
        </w:rPr>
        <w:t>рск</w:t>
      </w:r>
      <w:r w:rsidR="00C23CB7" w:rsidRPr="00381FDE">
        <w:rPr>
          <w:sz w:val="26"/>
          <w:szCs w:val="26"/>
        </w:rPr>
        <w:t xml:space="preserve"> Кр</w:t>
      </w:r>
      <w:proofErr w:type="gramEnd"/>
      <w:r w:rsidR="00C23CB7" w:rsidRPr="00381FDE">
        <w:rPr>
          <w:sz w:val="26"/>
          <w:szCs w:val="26"/>
        </w:rPr>
        <w:t>асноярского края</w:t>
      </w:r>
      <w:r w:rsidRPr="00381FDE">
        <w:rPr>
          <w:sz w:val="26"/>
          <w:szCs w:val="26"/>
        </w:rPr>
        <w:t>».</w:t>
      </w:r>
    </w:p>
    <w:p w:rsidR="00BA7816" w:rsidRPr="00381FDE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  <w:r w:rsidRPr="00381FDE">
        <w:rPr>
          <w:b/>
          <w:sz w:val="26"/>
          <w:szCs w:val="26"/>
        </w:rPr>
        <w:t>Введение</w:t>
      </w:r>
    </w:p>
    <w:p w:rsidR="00BA7816" w:rsidRPr="00381FDE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5205" w:rsidRPr="00381FDE" w:rsidRDefault="00BA7816" w:rsidP="007D3232">
      <w:pPr>
        <w:pStyle w:val="1"/>
        <w:spacing w:line="240" w:lineRule="auto"/>
        <w:ind w:firstLine="720"/>
        <w:jc w:val="both"/>
        <w:rPr>
          <w:rStyle w:val="ac"/>
          <w:sz w:val="26"/>
          <w:szCs w:val="26"/>
        </w:rPr>
      </w:pPr>
      <w:r w:rsidRPr="00381FDE">
        <w:rPr>
          <w:rStyle w:val="ac"/>
          <w:sz w:val="26"/>
          <w:szCs w:val="26"/>
        </w:rPr>
        <w:t xml:space="preserve">Проект подготовлен </w:t>
      </w:r>
      <w:r w:rsidR="007A53B2" w:rsidRPr="00381FDE">
        <w:rPr>
          <w:sz w:val="26"/>
          <w:szCs w:val="26"/>
        </w:rPr>
        <w:t>в целях совершенствования порядка регулирования землепользования и застройки, рационального и эффективного использования земельных участков и объектов капитального строительства на территории города Красноярска</w:t>
      </w:r>
      <w:r w:rsidR="00414B86" w:rsidRPr="00381FDE">
        <w:rPr>
          <w:sz w:val="26"/>
          <w:szCs w:val="26"/>
        </w:rPr>
        <w:t>, реализации прав и законных интересов</w:t>
      </w:r>
      <w:r w:rsidR="007A53B2" w:rsidRPr="00381FDE">
        <w:rPr>
          <w:sz w:val="26"/>
          <w:szCs w:val="26"/>
        </w:rPr>
        <w:t xml:space="preserve"> физических </w:t>
      </w:r>
      <w:r w:rsidR="00261F34" w:rsidRPr="00381FDE">
        <w:rPr>
          <w:sz w:val="26"/>
          <w:szCs w:val="26"/>
        </w:rPr>
        <w:br/>
      </w:r>
      <w:r w:rsidR="00414B86" w:rsidRPr="00381FDE">
        <w:rPr>
          <w:sz w:val="26"/>
          <w:szCs w:val="26"/>
        </w:rPr>
        <w:t>и юридических лиц</w:t>
      </w:r>
      <w:r w:rsidRPr="00381FDE">
        <w:rPr>
          <w:rStyle w:val="ac"/>
          <w:sz w:val="26"/>
          <w:szCs w:val="26"/>
        </w:rPr>
        <w:t>.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1FDE">
        <w:rPr>
          <w:sz w:val="26"/>
          <w:szCs w:val="26"/>
        </w:rPr>
        <w:t xml:space="preserve">В комиссию по подготовке проекта Правил землепользования </w:t>
      </w:r>
      <w:r w:rsidRPr="00381FDE">
        <w:rPr>
          <w:sz w:val="26"/>
          <w:szCs w:val="26"/>
        </w:rPr>
        <w:br/>
        <w:t>и застройки города Красноярска, созданную на основании распоряжения администрации города Красноярска от 18.05.2005 № 448-</w:t>
      </w:r>
      <w:r w:rsidRPr="00381FDE">
        <w:rPr>
          <w:sz w:val="26"/>
          <w:szCs w:val="26"/>
        </w:rPr>
        <w:t>р</w:t>
      </w:r>
      <w:r w:rsidRPr="00381FDE">
        <w:rPr>
          <w:sz w:val="26"/>
          <w:szCs w:val="26"/>
        </w:rPr>
        <w:t xml:space="preserve"> (далее – Комиссия), поступили следующие предложения о внесении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Правила):</w:t>
      </w:r>
      <w:proofErr w:type="gramEnd"/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1FDE">
        <w:rPr>
          <w:sz w:val="26"/>
          <w:szCs w:val="26"/>
        </w:rPr>
        <w:t xml:space="preserve">1) предложения ООО «СЗ «Новый город» о внесении изменений </w:t>
      </w:r>
      <w:r w:rsidRPr="00381FDE">
        <w:rPr>
          <w:sz w:val="26"/>
          <w:szCs w:val="26"/>
        </w:rPr>
        <w:br/>
      </w:r>
      <w:r w:rsidRPr="00381FDE">
        <w:rPr>
          <w:sz w:val="26"/>
          <w:szCs w:val="26"/>
        </w:rPr>
        <w:t>в текстовую и графическую части Правил.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1FDE">
        <w:rPr>
          <w:sz w:val="26"/>
          <w:szCs w:val="26"/>
        </w:rPr>
        <w:t>В текстовой части Правил предлагается дополнение  пункта 2 статьи 16 Правил (регламент территориальной зоны «Зоны застройки малоэтажными многоквартирными домами (Ж-3)») основным видом разрешенного использования – «для индивидуального жилищно</w:t>
      </w:r>
      <w:r w:rsidR="00DE7D15">
        <w:rPr>
          <w:sz w:val="26"/>
          <w:szCs w:val="26"/>
        </w:rPr>
        <w:t xml:space="preserve">го строительства (код - 2.1)»  </w:t>
      </w:r>
      <w:bookmarkStart w:id="0" w:name="_GoBack"/>
      <w:bookmarkEnd w:id="0"/>
      <w:r w:rsidRPr="00381FDE">
        <w:rPr>
          <w:sz w:val="26"/>
          <w:szCs w:val="26"/>
        </w:rPr>
        <w:t xml:space="preserve">в целях возможности размещения в данной зоне объектов пониженной этажности и сохранения </w:t>
      </w:r>
      <w:proofErr w:type="spellStart"/>
      <w:r w:rsidRPr="00381FDE">
        <w:rPr>
          <w:sz w:val="26"/>
          <w:szCs w:val="26"/>
        </w:rPr>
        <w:t>экологичного</w:t>
      </w:r>
      <w:proofErr w:type="spellEnd"/>
      <w:r w:rsidRPr="00381FDE">
        <w:rPr>
          <w:sz w:val="26"/>
          <w:szCs w:val="26"/>
        </w:rPr>
        <w:t xml:space="preserve"> статуса территории «</w:t>
      </w:r>
      <w:proofErr w:type="spellStart"/>
      <w:r w:rsidRPr="00381FDE">
        <w:rPr>
          <w:sz w:val="26"/>
          <w:szCs w:val="26"/>
        </w:rPr>
        <w:t>Юдинская</w:t>
      </w:r>
      <w:proofErr w:type="spellEnd"/>
      <w:r w:rsidRPr="00381FDE">
        <w:rPr>
          <w:sz w:val="26"/>
          <w:szCs w:val="26"/>
        </w:rPr>
        <w:t xml:space="preserve"> Долина», расположенной в смежной территориальной зоне парка «Зона парка, включающего объект спорта «Гольф-комплекс» (Р-6)»;</w:t>
      </w:r>
      <w:proofErr w:type="gramEnd"/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1FDE">
        <w:rPr>
          <w:sz w:val="26"/>
          <w:szCs w:val="26"/>
        </w:rPr>
        <w:t xml:space="preserve">Также предлагается внесение изменений в подпункт 7 пункта 4 статьи 14 Правил (регламент территориальной зоны «Зоны застройки индивидуальными жилыми домами (Ж-1)»), путем изложения указанного подпункта в следующей редакции:  «ширина земельного участка с видом разрешенного использования: для индивидуального жилищного строительства (код – 2.1) – не менее 16 м., конфигурация границ которого позволяет вписать квадрат со стороной 16м.», </w:t>
      </w:r>
      <w:r w:rsidRPr="00381FDE">
        <w:rPr>
          <w:sz w:val="26"/>
          <w:szCs w:val="26"/>
        </w:rPr>
        <w:br/>
        <w:t>в соответствии со статьей 11.9 Земельного</w:t>
      </w:r>
      <w:proofErr w:type="gramEnd"/>
      <w:r w:rsidRPr="00381FDE">
        <w:rPr>
          <w:sz w:val="26"/>
          <w:szCs w:val="26"/>
        </w:rPr>
        <w:t xml:space="preserve"> кодекса Российской Федерации </w:t>
      </w:r>
      <w:r w:rsidRPr="00381FDE">
        <w:rPr>
          <w:sz w:val="26"/>
          <w:szCs w:val="26"/>
        </w:rPr>
        <w:br/>
        <w:t xml:space="preserve">и в целях достаточного обеспечения размещения объекта капитального строительства в виде индивидуального жилого дома на земельном участке. 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1FDE">
        <w:rPr>
          <w:sz w:val="26"/>
          <w:szCs w:val="26"/>
        </w:rPr>
        <w:t xml:space="preserve">В графической части Правил предлагаются изменения путем установления в границах территории по ул. </w:t>
      </w:r>
      <w:proofErr w:type="gramStart"/>
      <w:r w:rsidRPr="00381FDE">
        <w:rPr>
          <w:sz w:val="26"/>
          <w:szCs w:val="26"/>
        </w:rPr>
        <w:t>Курганская</w:t>
      </w:r>
      <w:proofErr w:type="gramEnd"/>
      <w:r w:rsidRPr="00381FDE">
        <w:rPr>
          <w:sz w:val="26"/>
          <w:szCs w:val="26"/>
        </w:rPr>
        <w:t xml:space="preserve"> – </w:t>
      </w:r>
      <w:proofErr w:type="spellStart"/>
      <w:r w:rsidRPr="00381FDE">
        <w:rPr>
          <w:sz w:val="26"/>
          <w:szCs w:val="26"/>
        </w:rPr>
        <w:t>пр-кт</w:t>
      </w:r>
      <w:proofErr w:type="spellEnd"/>
      <w:r w:rsidRPr="00381FDE">
        <w:rPr>
          <w:sz w:val="26"/>
          <w:szCs w:val="26"/>
        </w:rPr>
        <w:t>. Свободный Октябрьского района города Красноярск, вне границ сформированных земельных участков, территориальной зоны «Зоны рекреационные лесопарковые (Р-1)» в целях сохранения хвойных лесовосстановительных посадок 1948-1952гг;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1FDE">
        <w:rPr>
          <w:sz w:val="26"/>
          <w:szCs w:val="26"/>
        </w:rPr>
        <w:lastRenderedPageBreak/>
        <w:t>2) предложение ООО «СИАЛ» о внесении изменений в графическую часть Правил путем установления в границах земельного участка с кадастровым номером 24:50:0400388:12, расположенного по адресу: 660111,</w:t>
      </w:r>
      <w:r w:rsidR="00DE7D15">
        <w:rPr>
          <w:sz w:val="26"/>
          <w:szCs w:val="26"/>
        </w:rPr>
        <w:t xml:space="preserve"> </w:t>
      </w:r>
      <w:r w:rsidRPr="00381FDE">
        <w:rPr>
          <w:sz w:val="26"/>
          <w:szCs w:val="26"/>
        </w:rPr>
        <w:t xml:space="preserve">г. Красноярск,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 xml:space="preserve">ул. Пограничников, 42, стр. 15, территориальной зоны «Производственные зоны предприятий I - II классов опасности (П-1)» в связи с фактическим расположением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>на указанном земельном участке здания литейного цеха по производству алюминия</w:t>
      </w:r>
      <w:proofErr w:type="gramEnd"/>
      <w:r w:rsidRPr="00381FDE">
        <w:rPr>
          <w:sz w:val="26"/>
          <w:szCs w:val="26"/>
        </w:rPr>
        <w:t xml:space="preserve"> (кадастровый номер 24:50:0400388:481), </w:t>
      </w:r>
      <w:proofErr w:type="gramStart"/>
      <w:r w:rsidRPr="00381FDE">
        <w:rPr>
          <w:sz w:val="26"/>
          <w:szCs w:val="26"/>
        </w:rPr>
        <w:t>отнесенного</w:t>
      </w:r>
      <w:proofErr w:type="gramEnd"/>
      <w:r w:rsidRPr="00381FDE">
        <w:rPr>
          <w:sz w:val="26"/>
          <w:szCs w:val="26"/>
        </w:rPr>
        <w:t xml:space="preserve"> ко II классу опасности;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1FDE">
        <w:rPr>
          <w:sz w:val="26"/>
          <w:szCs w:val="26"/>
        </w:rPr>
        <w:t>3) предложение от генерального директора ООО «</w:t>
      </w:r>
      <w:proofErr w:type="spellStart"/>
      <w:r w:rsidRPr="00381FDE">
        <w:rPr>
          <w:sz w:val="26"/>
          <w:szCs w:val="26"/>
        </w:rPr>
        <w:t>КрасРечТранс</w:t>
      </w:r>
      <w:proofErr w:type="spellEnd"/>
      <w:r w:rsidRPr="00381FDE">
        <w:rPr>
          <w:sz w:val="26"/>
          <w:szCs w:val="26"/>
        </w:rPr>
        <w:t xml:space="preserve">» Катречко В.Н., ИП Черных В.А., директора ООО «Купец» Черных В.А. </w:t>
      </w:r>
      <w:r w:rsidRPr="00381FDE">
        <w:rPr>
          <w:sz w:val="26"/>
          <w:szCs w:val="26"/>
        </w:rPr>
        <w:br/>
        <w:t xml:space="preserve">и Гасанова </w:t>
      </w:r>
      <w:proofErr w:type="spellStart"/>
      <w:r w:rsidRPr="00381FDE">
        <w:rPr>
          <w:sz w:val="26"/>
          <w:szCs w:val="26"/>
        </w:rPr>
        <w:t>Р.М.о</w:t>
      </w:r>
      <w:proofErr w:type="spellEnd"/>
      <w:r w:rsidRPr="00381FDE">
        <w:rPr>
          <w:sz w:val="26"/>
          <w:szCs w:val="26"/>
        </w:rPr>
        <w:t xml:space="preserve">. о внесении изменений в </w:t>
      </w:r>
      <w:proofErr w:type="gramStart"/>
      <w:r w:rsidRPr="00381FDE">
        <w:rPr>
          <w:sz w:val="26"/>
          <w:szCs w:val="26"/>
        </w:rPr>
        <w:t>текстовую</w:t>
      </w:r>
      <w:proofErr w:type="gramEnd"/>
      <w:r w:rsidRPr="00381FDE">
        <w:rPr>
          <w:sz w:val="26"/>
          <w:szCs w:val="26"/>
        </w:rPr>
        <w:t xml:space="preserve"> и графическую части Правил.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1FDE">
        <w:rPr>
          <w:sz w:val="26"/>
          <w:szCs w:val="26"/>
        </w:rPr>
        <w:t xml:space="preserve">Текстовую часть Правил предлагается дополнить статьей 38.2 «Зона СХ-4», регламентом которой будет предусмотрен вид разрешенного использования  «туристическое обслуживание (код – 5.2.1)», позволяющий размещение пансионатов, гостиниц, кемпингов, домов отдыха, не оказывающих услуги </w:t>
      </w:r>
      <w:r w:rsidRPr="00381FDE">
        <w:rPr>
          <w:sz w:val="26"/>
          <w:szCs w:val="26"/>
        </w:rPr>
        <w:br/>
        <w:t>по лечению; размещение детских лагерей.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1FDE">
        <w:rPr>
          <w:sz w:val="26"/>
          <w:szCs w:val="26"/>
        </w:rPr>
        <w:t xml:space="preserve">В графической части Правил предлагаются изменения путем установления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>в границах земельных участков с кадастровыми номерами 24:50:0700425:23, 24:50:0700425:295, 24:50:0700425:124, 24:50:0700425:798 и 24:50:0700425:800 территориальной зоны «</w:t>
      </w:r>
      <w:r w:rsidRPr="00381FDE">
        <w:rPr>
          <w:sz w:val="26"/>
          <w:szCs w:val="26"/>
        </w:rPr>
        <w:t>Зона СХ-4</w:t>
      </w:r>
      <w:r w:rsidRPr="00381FDE">
        <w:rPr>
          <w:sz w:val="26"/>
          <w:szCs w:val="26"/>
        </w:rPr>
        <w:t xml:space="preserve">» в целях возможности размещения на указанных земельных участках туристического комплекса для оздоровительного отдыха и досуга граждан;   </w:t>
      </w:r>
      <w:proofErr w:type="gramEnd"/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1FDE">
        <w:rPr>
          <w:sz w:val="26"/>
          <w:szCs w:val="26"/>
        </w:rPr>
        <w:t xml:space="preserve">4) предложение МКУ г. Красноярска «УКС» о внесении изменений </w:t>
      </w:r>
      <w:r w:rsidRPr="00381FDE">
        <w:rPr>
          <w:sz w:val="26"/>
          <w:szCs w:val="26"/>
        </w:rPr>
        <w:br/>
      </w:r>
      <w:r w:rsidRPr="00381FDE">
        <w:rPr>
          <w:sz w:val="26"/>
          <w:szCs w:val="26"/>
        </w:rPr>
        <w:t>в графическую част</w:t>
      </w:r>
      <w:r w:rsidRPr="00381FDE">
        <w:rPr>
          <w:sz w:val="26"/>
          <w:szCs w:val="26"/>
        </w:rPr>
        <w:t xml:space="preserve">ь Правил путем установления </w:t>
      </w:r>
      <w:r w:rsidRPr="00381FDE">
        <w:rPr>
          <w:sz w:val="26"/>
          <w:szCs w:val="26"/>
        </w:rPr>
        <w:t xml:space="preserve">в границах земельного участка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>с кадаст</w:t>
      </w:r>
      <w:r w:rsidRPr="00381FDE">
        <w:rPr>
          <w:sz w:val="26"/>
          <w:szCs w:val="26"/>
        </w:rPr>
        <w:t xml:space="preserve">ровым номером 24:50:0500175:36 </w:t>
      </w:r>
      <w:r w:rsidRPr="00381FDE">
        <w:rPr>
          <w:sz w:val="26"/>
          <w:szCs w:val="26"/>
        </w:rPr>
        <w:t>и смежных территорий земель неразграниченной государственной собственности территориальной зоны «Зоны городской рекреации (Р-2)», регламентом которой предусмотрен вид разрешенного использования «объекты культурно-досуговой деятельности (код - 3.6.1)» в целях возможности размещения на данной территории многопрофильного социально-культурного центра</w:t>
      </w:r>
      <w:proofErr w:type="gramEnd"/>
      <w:r w:rsidRPr="00381FDE">
        <w:rPr>
          <w:sz w:val="26"/>
          <w:szCs w:val="26"/>
        </w:rPr>
        <w:t xml:space="preserve"> «Арт-кластер «Восток», сочетающего в себе несколько типов культурно-досуговой деятельности;</w:t>
      </w:r>
    </w:p>
    <w:p w:rsidR="00EC432D" w:rsidRPr="00381FDE" w:rsidRDefault="00EC432D" w:rsidP="00EC432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1FDE">
        <w:rPr>
          <w:sz w:val="26"/>
          <w:szCs w:val="26"/>
        </w:rPr>
        <w:t xml:space="preserve">5) предложение управления архитектуры администрации города Красноярска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 xml:space="preserve">о внесении изменений в графическую часть Правил путем приведения сведений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>о границах  территориальных зон, установленных Правилами и измене</w:t>
      </w:r>
      <w:r w:rsidRPr="00381FDE">
        <w:rPr>
          <w:sz w:val="26"/>
          <w:szCs w:val="26"/>
        </w:rPr>
        <w:t>нных филиалом ППК «</w:t>
      </w:r>
      <w:proofErr w:type="spellStart"/>
      <w:r w:rsidRPr="00381FDE">
        <w:rPr>
          <w:sz w:val="26"/>
          <w:szCs w:val="26"/>
        </w:rPr>
        <w:t>Роскадастр</w:t>
      </w:r>
      <w:proofErr w:type="spellEnd"/>
      <w:r w:rsidRPr="00381FDE">
        <w:rPr>
          <w:sz w:val="26"/>
          <w:szCs w:val="26"/>
        </w:rPr>
        <w:t xml:space="preserve">» </w:t>
      </w:r>
      <w:r w:rsidRPr="00381FDE">
        <w:rPr>
          <w:sz w:val="26"/>
          <w:szCs w:val="26"/>
        </w:rPr>
        <w:t>на основании части 8 статьи 34 Федерального</w:t>
      </w:r>
      <w:r w:rsidRPr="00381FDE">
        <w:rPr>
          <w:sz w:val="26"/>
          <w:szCs w:val="26"/>
        </w:rPr>
        <w:t xml:space="preserve"> закона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 xml:space="preserve">от 13.07.2015 № 218-ФЗ </w:t>
      </w:r>
      <w:r w:rsidRPr="00381FDE">
        <w:rPr>
          <w:sz w:val="26"/>
          <w:szCs w:val="26"/>
        </w:rPr>
        <w:t>«О государственной регистрации недвижимос</w:t>
      </w:r>
      <w:r w:rsidRPr="00381FDE">
        <w:rPr>
          <w:sz w:val="26"/>
          <w:szCs w:val="26"/>
        </w:rPr>
        <w:t xml:space="preserve">ти» (далее - Федеральный закон </w:t>
      </w:r>
      <w:r w:rsidRPr="00381FDE">
        <w:rPr>
          <w:sz w:val="26"/>
          <w:szCs w:val="26"/>
        </w:rPr>
        <w:t>№ 218-ФЗ), в соответствие сведениям, содержащимся в Едином государственном реестре недвижимости (далее - ЕГРН).</w:t>
      </w:r>
      <w:proofErr w:type="gramEnd"/>
      <w:r w:rsidRPr="00381FDE">
        <w:rPr>
          <w:sz w:val="26"/>
          <w:szCs w:val="26"/>
        </w:rPr>
        <w:t xml:space="preserve"> Также, в целях внесения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 xml:space="preserve">в ЕГРН сведений о местоположении границ, сведения о которых до настоящего времени не внесены в указанный реестр по основаниям, предусмотренным частью </w:t>
      </w:r>
      <w:r w:rsidR="00DE7D15">
        <w:rPr>
          <w:sz w:val="26"/>
          <w:szCs w:val="26"/>
        </w:rPr>
        <w:br/>
      </w:r>
      <w:r w:rsidRPr="00381FDE">
        <w:rPr>
          <w:sz w:val="26"/>
          <w:szCs w:val="26"/>
        </w:rPr>
        <w:t xml:space="preserve">2 статьи 34 Федерального закона № 218-ФЗ, возникла необходимость в корректировке сведений о границах указанных зон. </w:t>
      </w:r>
    </w:p>
    <w:p w:rsidR="00281572" w:rsidRPr="00381FDE" w:rsidRDefault="00281572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A7816" w:rsidRPr="00381FDE" w:rsidRDefault="00BA7816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81FDE">
        <w:rPr>
          <w:b/>
          <w:sz w:val="26"/>
          <w:szCs w:val="26"/>
        </w:rPr>
        <w:t>Проектные предложения</w:t>
      </w:r>
    </w:p>
    <w:p w:rsidR="00F35CCB" w:rsidRPr="00381FDE" w:rsidRDefault="00F35CCB" w:rsidP="00F35C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7431D" w:rsidRPr="00381FDE" w:rsidRDefault="0078232E" w:rsidP="00782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1FDE">
        <w:rPr>
          <w:sz w:val="26"/>
          <w:szCs w:val="26"/>
        </w:rPr>
        <w:t>Проектом предлагается внесение изменений в текстовую</w:t>
      </w:r>
      <w:r w:rsidR="00EC432D" w:rsidRPr="00381FDE">
        <w:rPr>
          <w:sz w:val="26"/>
          <w:szCs w:val="26"/>
        </w:rPr>
        <w:t xml:space="preserve"> (статьи 12, 14, 16, 38, дополнить статьями 38.1, 38.2) </w:t>
      </w:r>
      <w:r w:rsidRPr="00381FDE">
        <w:rPr>
          <w:sz w:val="26"/>
          <w:szCs w:val="26"/>
        </w:rPr>
        <w:t xml:space="preserve"> и графическ</w:t>
      </w:r>
      <w:r w:rsidR="00EC432D" w:rsidRPr="00381FDE">
        <w:rPr>
          <w:sz w:val="26"/>
          <w:szCs w:val="26"/>
        </w:rPr>
        <w:t>ую части Правил (Приложения № 1, 4, 7, 8, 10,</w:t>
      </w:r>
      <w:r w:rsidR="00381FDE" w:rsidRPr="00381FDE">
        <w:rPr>
          <w:sz w:val="26"/>
          <w:szCs w:val="26"/>
        </w:rPr>
        <w:t xml:space="preserve"> </w:t>
      </w:r>
      <w:r w:rsidR="00EC432D" w:rsidRPr="00381FDE">
        <w:rPr>
          <w:sz w:val="26"/>
          <w:szCs w:val="26"/>
        </w:rPr>
        <w:t>11,</w:t>
      </w:r>
      <w:r w:rsidR="00381FDE" w:rsidRPr="00381FDE">
        <w:rPr>
          <w:sz w:val="26"/>
          <w:szCs w:val="26"/>
        </w:rPr>
        <w:t xml:space="preserve"> </w:t>
      </w:r>
      <w:r w:rsidR="00EC432D" w:rsidRPr="00381FDE">
        <w:rPr>
          <w:sz w:val="26"/>
          <w:szCs w:val="26"/>
        </w:rPr>
        <w:t>15,</w:t>
      </w:r>
      <w:r w:rsidR="00381FDE" w:rsidRPr="00381FDE">
        <w:rPr>
          <w:sz w:val="26"/>
          <w:szCs w:val="26"/>
        </w:rPr>
        <w:t xml:space="preserve"> </w:t>
      </w:r>
      <w:r w:rsidR="00EC432D" w:rsidRPr="00381FDE">
        <w:rPr>
          <w:sz w:val="26"/>
          <w:szCs w:val="26"/>
        </w:rPr>
        <w:t>16, 17, 19, 23, 24, 25, 26, 27, 28, 30, 34, 36, 38</w:t>
      </w:r>
      <w:r w:rsidR="00381FDE" w:rsidRPr="00381FDE">
        <w:rPr>
          <w:sz w:val="26"/>
          <w:szCs w:val="26"/>
        </w:rPr>
        <w:t xml:space="preserve"> к Правилам,</w:t>
      </w:r>
      <w:r w:rsidR="00EC432D" w:rsidRPr="00381FDE">
        <w:rPr>
          <w:sz w:val="26"/>
          <w:szCs w:val="26"/>
        </w:rPr>
        <w:t xml:space="preserve"> дополнить приложениями 23.1, 23.2</w:t>
      </w:r>
      <w:r w:rsidR="00381FDE" w:rsidRPr="00381FDE">
        <w:rPr>
          <w:sz w:val="26"/>
          <w:szCs w:val="26"/>
        </w:rPr>
        <w:t>)</w:t>
      </w:r>
      <w:r w:rsidR="00EC432D" w:rsidRPr="00381FDE">
        <w:rPr>
          <w:sz w:val="26"/>
          <w:szCs w:val="26"/>
        </w:rPr>
        <w:t>.</w:t>
      </w:r>
    </w:p>
    <w:sectPr w:rsidR="0017431D" w:rsidRPr="00381FDE" w:rsidSect="0078232E">
      <w:footerReference w:type="even" r:id="rId12"/>
      <w:footerReference w:type="default" r:id="rId13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7D15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2EA7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21F3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3CCC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34E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1F34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1572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BC5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1FDE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95B13"/>
    <w:rsid w:val="003A03D4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C7D6B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27A6"/>
    <w:rsid w:val="00403CE4"/>
    <w:rsid w:val="0040442D"/>
    <w:rsid w:val="0040478E"/>
    <w:rsid w:val="004048DA"/>
    <w:rsid w:val="00404908"/>
    <w:rsid w:val="00404A68"/>
    <w:rsid w:val="004056A9"/>
    <w:rsid w:val="0040775C"/>
    <w:rsid w:val="004101DB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38"/>
    <w:rsid w:val="00417AA5"/>
    <w:rsid w:val="00420EF1"/>
    <w:rsid w:val="00421086"/>
    <w:rsid w:val="00423190"/>
    <w:rsid w:val="00423A91"/>
    <w:rsid w:val="00425B64"/>
    <w:rsid w:val="00425E76"/>
    <w:rsid w:val="00426DC5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211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C773B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741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85F2F"/>
    <w:rsid w:val="005913E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36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32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3B2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02B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300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FFF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4AF"/>
    <w:rsid w:val="009C6AAD"/>
    <w:rsid w:val="009C78F3"/>
    <w:rsid w:val="009D235A"/>
    <w:rsid w:val="009D23DA"/>
    <w:rsid w:val="009D2D5B"/>
    <w:rsid w:val="009D2F5E"/>
    <w:rsid w:val="009D3C89"/>
    <w:rsid w:val="009D5800"/>
    <w:rsid w:val="009D5CB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D93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5A8F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D4CFC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2AF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BEA"/>
    <w:rsid w:val="00B92D37"/>
    <w:rsid w:val="00B948A5"/>
    <w:rsid w:val="00B95634"/>
    <w:rsid w:val="00B95F05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4EC0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75440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198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414D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E7D15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32D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45C9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9DCB2-7BDE-49E8-99FB-D5162F84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74</cp:revision>
  <cp:lastPrinted>2024-08-20T09:35:00Z</cp:lastPrinted>
  <dcterms:created xsi:type="dcterms:W3CDTF">2024-05-31T04:19:00Z</dcterms:created>
  <dcterms:modified xsi:type="dcterms:W3CDTF">2025-04-03T03:55:00Z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