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8F" w:rsidRDefault="00427B97" w:rsidP="00427B97">
      <w:pPr>
        <w:tabs>
          <w:tab w:val="left" w:pos="720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27B97" w:rsidRDefault="00427B97" w:rsidP="00427B97">
      <w:pPr>
        <w:tabs>
          <w:tab w:val="left" w:pos="720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718F" w:rsidRPr="00F54BCF" w:rsidRDefault="0011718F" w:rsidP="001171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54BCF">
        <w:rPr>
          <w:bCs/>
          <w:sz w:val="28"/>
          <w:szCs w:val="28"/>
        </w:rPr>
        <w:t>КРАСНОЯРСКИЙ ГОРОДСКОЙ СОВЕТ ДЕПУТАТОВ</w:t>
      </w:r>
    </w:p>
    <w:p w:rsidR="0011718F" w:rsidRPr="00F54BCF" w:rsidRDefault="0011718F" w:rsidP="0011718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11718F" w:rsidRPr="00F54BCF" w:rsidRDefault="0011718F" w:rsidP="001171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54BCF">
        <w:rPr>
          <w:bCs/>
          <w:sz w:val="28"/>
          <w:szCs w:val="28"/>
        </w:rPr>
        <w:t>РЕШЕНИЕ</w:t>
      </w:r>
    </w:p>
    <w:p w:rsidR="0011718F" w:rsidRPr="00F54BCF" w:rsidRDefault="0011718F" w:rsidP="001171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1718F" w:rsidRPr="00F54BCF" w:rsidRDefault="0011718F" w:rsidP="001171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1718F" w:rsidRPr="00F54BCF" w:rsidRDefault="0011718F" w:rsidP="0011718F">
      <w:pPr>
        <w:autoSpaceDE w:val="0"/>
        <w:autoSpaceDN w:val="0"/>
        <w:adjustRightInd w:val="0"/>
        <w:rPr>
          <w:bCs/>
          <w:sz w:val="28"/>
          <w:szCs w:val="28"/>
        </w:rPr>
      </w:pPr>
      <w:r w:rsidRPr="00F54BCF">
        <w:rPr>
          <w:bCs/>
          <w:sz w:val="28"/>
          <w:szCs w:val="28"/>
        </w:rPr>
        <w:t xml:space="preserve">О внесении изменений в решение </w:t>
      </w:r>
    </w:p>
    <w:p w:rsidR="0011718F" w:rsidRPr="00F54BCF" w:rsidRDefault="0011718F" w:rsidP="0011718F">
      <w:pPr>
        <w:autoSpaceDE w:val="0"/>
        <w:autoSpaceDN w:val="0"/>
        <w:adjustRightInd w:val="0"/>
        <w:rPr>
          <w:bCs/>
          <w:sz w:val="28"/>
          <w:szCs w:val="28"/>
        </w:rPr>
      </w:pPr>
      <w:r w:rsidRPr="00F54BCF">
        <w:rPr>
          <w:bCs/>
          <w:sz w:val="28"/>
          <w:szCs w:val="28"/>
        </w:rPr>
        <w:t xml:space="preserve">Красноярского городского Совета </w:t>
      </w:r>
    </w:p>
    <w:p w:rsidR="0011718F" w:rsidRPr="00F54BCF" w:rsidRDefault="0011718F" w:rsidP="0011718F">
      <w:pPr>
        <w:autoSpaceDE w:val="0"/>
        <w:autoSpaceDN w:val="0"/>
        <w:adjustRightInd w:val="0"/>
        <w:rPr>
          <w:bCs/>
          <w:sz w:val="28"/>
          <w:szCs w:val="28"/>
        </w:rPr>
      </w:pPr>
      <w:r w:rsidRPr="00F54BCF">
        <w:rPr>
          <w:bCs/>
          <w:sz w:val="28"/>
          <w:szCs w:val="28"/>
        </w:rPr>
        <w:t>депутатов от 07.07.2015 № В-122</w:t>
      </w:r>
    </w:p>
    <w:p w:rsidR="0011718F" w:rsidRPr="00F54BCF" w:rsidRDefault="0011718F" w:rsidP="0011718F">
      <w:pPr>
        <w:autoSpaceDE w:val="0"/>
        <w:autoSpaceDN w:val="0"/>
        <w:adjustRightInd w:val="0"/>
        <w:rPr>
          <w:bCs/>
          <w:sz w:val="28"/>
          <w:szCs w:val="28"/>
        </w:rPr>
      </w:pPr>
      <w:r w:rsidRPr="00F54BCF">
        <w:rPr>
          <w:bCs/>
          <w:sz w:val="28"/>
          <w:szCs w:val="28"/>
        </w:rPr>
        <w:t>«О Правилах землепользования и</w:t>
      </w:r>
    </w:p>
    <w:p w:rsidR="0011718F" w:rsidRPr="00F54BCF" w:rsidRDefault="0011718F" w:rsidP="0011718F">
      <w:pPr>
        <w:autoSpaceDE w:val="0"/>
        <w:autoSpaceDN w:val="0"/>
        <w:adjustRightInd w:val="0"/>
        <w:rPr>
          <w:bCs/>
          <w:sz w:val="28"/>
          <w:szCs w:val="28"/>
        </w:rPr>
      </w:pPr>
      <w:r w:rsidRPr="00F54BCF">
        <w:rPr>
          <w:bCs/>
          <w:sz w:val="28"/>
          <w:szCs w:val="28"/>
        </w:rPr>
        <w:t xml:space="preserve">застройки городского округа город </w:t>
      </w:r>
    </w:p>
    <w:p w:rsidR="0011718F" w:rsidRPr="00F54BCF" w:rsidRDefault="0011718F" w:rsidP="0011718F">
      <w:pPr>
        <w:autoSpaceDE w:val="0"/>
        <w:autoSpaceDN w:val="0"/>
        <w:adjustRightInd w:val="0"/>
        <w:rPr>
          <w:bCs/>
          <w:sz w:val="28"/>
          <w:szCs w:val="28"/>
        </w:rPr>
      </w:pPr>
      <w:r w:rsidRPr="00F54BCF">
        <w:rPr>
          <w:bCs/>
          <w:sz w:val="28"/>
          <w:szCs w:val="28"/>
        </w:rPr>
        <w:t>Красноя</w:t>
      </w:r>
      <w:proofErr w:type="gramStart"/>
      <w:r w:rsidRPr="00F54BCF">
        <w:rPr>
          <w:bCs/>
          <w:sz w:val="28"/>
          <w:szCs w:val="28"/>
        </w:rPr>
        <w:t>рск Кр</w:t>
      </w:r>
      <w:proofErr w:type="gramEnd"/>
      <w:r w:rsidRPr="00F54BCF">
        <w:rPr>
          <w:bCs/>
          <w:sz w:val="28"/>
          <w:szCs w:val="28"/>
        </w:rPr>
        <w:t xml:space="preserve">асноярского края </w:t>
      </w:r>
    </w:p>
    <w:p w:rsidR="0011718F" w:rsidRPr="00F54BCF" w:rsidRDefault="0011718F" w:rsidP="0011718F">
      <w:pPr>
        <w:autoSpaceDE w:val="0"/>
        <w:autoSpaceDN w:val="0"/>
        <w:adjustRightInd w:val="0"/>
        <w:rPr>
          <w:bCs/>
          <w:sz w:val="28"/>
          <w:szCs w:val="28"/>
        </w:rPr>
      </w:pPr>
      <w:r w:rsidRPr="00F54BCF">
        <w:rPr>
          <w:bCs/>
          <w:sz w:val="28"/>
          <w:szCs w:val="28"/>
        </w:rPr>
        <w:t xml:space="preserve">и о признании </w:t>
      </w:r>
      <w:proofErr w:type="gramStart"/>
      <w:r w:rsidRPr="00F54BCF">
        <w:rPr>
          <w:bCs/>
          <w:sz w:val="28"/>
          <w:szCs w:val="28"/>
        </w:rPr>
        <w:t>утратившими</w:t>
      </w:r>
      <w:proofErr w:type="gramEnd"/>
      <w:r w:rsidRPr="00F54BCF">
        <w:rPr>
          <w:bCs/>
          <w:sz w:val="28"/>
          <w:szCs w:val="28"/>
        </w:rPr>
        <w:t xml:space="preserve"> силу </w:t>
      </w:r>
    </w:p>
    <w:p w:rsidR="0011718F" w:rsidRPr="00F54BCF" w:rsidRDefault="0011718F" w:rsidP="0011718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F54BCF">
        <w:rPr>
          <w:bCs/>
          <w:sz w:val="28"/>
          <w:szCs w:val="28"/>
        </w:rPr>
        <w:t xml:space="preserve">тдельных решений </w:t>
      </w:r>
      <w:proofErr w:type="gramStart"/>
      <w:r w:rsidRPr="00F54BCF">
        <w:rPr>
          <w:bCs/>
          <w:sz w:val="28"/>
          <w:szCs w:val="28"/>
        </w:rPr>
        <w:t>Красноярского</w:t>
      </w:r>
      <w:proofErr w:type="gramEnd"/>
      <w:r w:rsidRPr="00F54BCF">
        <w:rPr>
          <w:bCs/>
          <w:sz w:val="28"/>
          <w:szCs w:val="28"/>
        </w:rPr>
        <w:t xml:space="preserve"> </w:t>
      </w:r>
    </w:p>
    <w:p w:rsidR="0011718F" w:rsidRPr="00F54BCF" w:rsidRDefault="0011718F" w:rsidP="0011718F">
      <w:pPr>
        <w:autoSpaceDE w:val="0"/>
        <w:autoSpaceDN w:val="0"/>
        <w:adjustRightInd w:val="0"/>
        <w:rPr>
          <w:bCs/>
          <w:sz w:val="28"/>
          <w:szCs w:val="28"/>
        </w:rPr>
      </w:pPr>
      <w:r w:rsidRPr="00F54BCF">
        <w:rPr>
          <w:bCs/>
          <w:sz w:val="28"/>
          <w:szCs w:val="28"/>
        </w:rPr>
        <w:t xml:space="preserve">городского Совета депутатов» </w:t>
      </w:r>
    </w:p>
    <w:p w:rsidR="0011718F" w:rsidRDefault="0011718F" w:rsidP="0011718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1718F" w:rsidRPr="008360CA" w:rsidRDefault="0011718F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19A">
        <w:rPr>
          <w:sz w:val="28"/>
          <w:szCs w:val="28"/>
        </w:rPr>
        <w:t>На основании поступивш</w:t>
      </w:r>
      <w:r>
        <w:rPr>
          <w:sz w:val="28"/>
          <w:szCs w:val="28"/>
        </w:rPr>
        <w:t>их</w:t>
      </w:r>
      <w:r w:rsidRPr="00B7719A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 xml:space="preserve">й </w:t>
      </w:r>
      <w:r w:rsidRPr="00A30B19">
        <w:rPr>
          <w:sz w:val="30"/>
          <w:szCs w:val="30"/>
        </w:rPr>
        <w:t xml:space="preserve">общества с ограниченной </w:t>
      </w:r>
      <w:r w:rsidRPr="006763F8">
        <w:rPr>
          <w:sz w:val="28"/>
          <w:szCs w:val="28"/>
        </w:rPr>
        <w:t>ответственностью «Специализированный застройщик «Новый город», общества с ограниченной ответственностью «</w:t>
      </w:r>
      <w:proofErr w:type="spellStart"/>
      <w:r w:rsidRPr="006763F8">
        <w:rPr>
          <w:sz w:val="28"/>
          <w:szCs w:val="28"/>
        </w:rPr>
        <w:t>Сиал</w:t>
      </w:r>
      <w:proofErr w:type="spellEnd"/>
      <w:r w:rsidRPr="006763F8">
        <w:rPr>
          <w:sz w:val="28"/>
          <w:szCs w:val="28"/>
        </w:rPr>
        <w:t>», муниципального казенного учреждения города Красноярска «Управление капитального строительства», общества с ограничен</w:t>
      </w:r>
      <w:bookmarkStart w:id="0" w:name="_GoBack"/>
      <w:bookmarkEnd w:id="0"/>
      <w:r w:rsidRPr="006763F8">
        <w:rPr>
          <w:sz w:val="28"/>
          <w:szCs w:val="28"/>
        </w:rPr>
        <w:t>ной ответственностью «</w:t>
      </w:r>
      <w:proofErr w:type="spellStart"/>
      <w:r w:rsidRPr="006763F8">
        <w:rPr>
          <w:sz w:val="28"/>
          <w:szCs w:val="28"/>
        </w:rPr>
        <w:t>Красречтранс</w:t>
      </w:r>
      <w:proofErr w:type="spellEnd"/>
      <w:r w:rsidRPr="006763F8">
        <w:rPr>
          <w:sz w:val="28"/>
          <w:szCs w:val="28"/>
        </w:rPr>
        <w:t xml:space="preserve">», общества с ограниченной ответственностью «Купец», Черных Виктора Александровича, Гасанова </w:t>
      </w:r>
      <w:proofErr w:type="spellStart"/>
      <w:r w:rsidRPr="006763F8">
        <w:rPr>
          <w:sz w:val="28"/>
          <w:szCs w:val="28"/>
        </w:rPr>
        <w:t>Рашада</w:t>
      </w:r>
      <w:proofErr w:type="spellEnd"/>
      <w:r w:rsidRPr="006763F8">
        <w:rPr>
          <w:sz w:val="28"/>
          <w:szCs w:val="28"/>
        </w:rPr>
        <w:t xml:space="preserve"> </w:t>
      </w:r>
      <w:proofErr w:type="spellStart"/>
      <w:r w:rsidRPr="006763F8">
        <w:rPr>
          <w:sz w:val="28"/>
          <w:szCs w:val="28"/>
        </w:rPr>
        <w:t>Мусбат</w:t>
      </w:r>
      <w:proofErr w:type="spellEnd"/>
      <w:proofErr w:type="gramStart"/>
      <w:r w:rsidRPr="006763F8">
        <w:rPr>
          <w:sz w:val="28"/>
          <w:szCs w:val="28"/>
        </w:rPr>
        <w:t xml:space="preserve"> </w:t>
      </w:r>
      <w:proofErr w:type="spellStart"/>
      <w:r w:rsidRPr="006763F8">
        <w:rPr>
          <w:sz w:val="28"/>
          <w:szCs w:val="28"/>
        </w:rPr>
        <w:t>О</w:t>
      </w:r>
      <w:proofErr w:type="gramEnd"/>
      <w:r w:rsidRPr="006763F8">
        <w:rPr>
          <w:sz w:val="28"/>
          <w:szCs w:val="28"/>
        </w:rPr>
        <w:t>глы</w:t>
      </w:r>
      <w:proofErr w:type="spellEnd"/>
      <w:r w:rsidRPr="006763F8">
        <w:rPr>
          <w:sz w:val="28"/>
          <w:szCs w:val="28"/>
        </w:rPr>
        <w:t>,</w:t>
      </w:r>
      <w:r w:rsidRPr="0011718F">
        <w:rPr>
          <w:sz w:val="28"/>
          <w:szCs w:val="28"/>
        </w:rPr>
        <w:t xml:space="preserve"> управления архитектуры администрации города Красноярска, в целях рационального и эффективного использования земельных участков на территории города Красноярска, реализации прав и законных интересов физических и юридических лиц</w:t>
      </w:r>
      <w:r w:rsidRPr="00AE6876">
        <w:rPr>
          <w:sz w:val="28"/>
          <w:szCs w:val="28"/>
        </w:rPr>
        <w:t>,</w:t>
      </w:r>
      <w:r w:rsidRPr="00454714">
        <w:rPr>
          <w:sz w:val="28"/>
          <w:szCs w:val="28"/>
        </w:rPr>
        <w:t xml:space="preserve"> руководствуясь </w:t>
      </w:r>
      <w:hyperlink r:id="rId7" w:history="1">
        <w:r w:rsidRPr="00454714">
          <w:rPr>
            <w:sz w:val="28"/>
            <w:szCs w:val="28"/>
          </w:rPr>
          <w:t>статьей 33</w:t>
        </w:r>
      </w:hyperlink>
      <w:r w:rsidRPr="00454714">
        <w:rPr>
          <w:sz w:val="28"/>
          <w:szCs w:val="28"/>
        </w:rPr>
        <w:t xml:space="preserve"> Градостроительного</w:t>
      </w:r>
      <w:r w:rsidRPr="00454714">
        <w:rPr>
          <w:bCs/>
          <w:sz w:val="28"/>
          <w:szCs w:val="28"/>
        </w:rPr>
        <w:t xml:space="preserve"> кодекса </w:t>
      </w:r>
      <w:r w:rsidRPr="00B7719A">
        <w:rPr>
          <w:bCs/>
          <w:sz w:val="28"/>
          <w:szCs w:val="28"/>
        </w:rPr>
        <w:t xml:space="preserve">Российской Федерации, </w:t>
      </w:r>
      <w:hyperlink r:id="rId8" w:history="1">
        <w:r w:rsidRPr="00B7719A">
          <w:rPr>
            <w:bCs/>
            <w:sz w:val="28"/>
            <w:szCs w:val="28"/>
          </w:rPr>
          <w:t>статьей 28</w:t>
        </w:r>
      </w:hyperlink>
      <w:r w:rsidRPr="00B7719A">
        <w:rPr>
          <w:bCs/>
          <w:sz w:val="28"/>
          <w:szCs w:val="28"/>
        </w:rPr>
        <w:t xml:space="preserve">, </w:t>
      </w:r>
      <w:hyperlink r:id="rId9" w:history="1">
        <w:r w:rsidRPr="00B7719A">
          <w:rPr>
            <w:bCs/>
            <w:sz w:val="28"/>
            <w:szCs w:val="28"/>
          </w:rPr>
          <w:t>пунктом 2 статьи 59</w:t>
        </w:r>
      </w:hyperlink>
      <w:r w:rsidRPr="00B7719A">
        <w:rPr>
          <w:bCs/>
          <w:sz w:val="28"/>
          <w:szCs w:val="28"/>
        </w:rPr>
        <w:t xml:space="preserve"> Устава города </w:t>
      </w:r>
      <w:r w:rsidRPr="00B7719A">
        <w:rPr>
          <w:sz w:val="28"/>
          <w:szCs w:val="28"/>
        </w:rPr>
        <w:t>Красноярска</w:t>
      </w:r>
      <w:r w:rsidRPr="008360CA">
        <w:rPr>
          <w:sz w:val="28"/>
          <w:szCs w:val="28"/>
        </w:rPr>
        <w:t>, Красноярский городской Совет депутатов РЕШИЛ:</w:t>
      </w:r>
    </w:p>
    <w:p w:rsidR="0011718F" w:rsidRPr="009865D2" w:rsidRDefault="0011718F" w:rsidP="007C52E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719A">
        <w:rPr>
          <w:sz w:val="28"/>
          <w:szCs w:val="28"/>
        </w:rPr>
        <w:t xml:space="preserve">Внести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«О Правилах землепользования и застройки городского округа город Красноярск Красноярского края и о признании </w:t>
      </w:r>
      <w:proofErr w:type="gramStart"/>
      <w:r w:rsidRPr="00B7719A">
        <w:rPr>
          <w:sz w:val="28"/>
          <w:szCs w:val="28"/>
        </w:rPr>
        <w:t>утратившими</w:t>
      </w:r>
      <w:proofErr w:type="gramEnd"/>
      <w:r w:rsidRPr="00B7719A">
        <w:rPr>
          <w:sz w:val="28"/>
          <w:szCs w:val="28"/>
        </w:rPr>
        <w:t xml:space="preserve"> силу отдельных решений Красноярского городского Совета депутатов», следующие изменения:</w:t>
      </w:r>
    </w:p>
    <w:p w:rsidR="00C70E87" w:rsidRPr="000D2CA5" w:rsidRDefault="00C70E87" w:rsidP="007C52E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0D2CA5">
        <w:rPr>
          <w:sz w:val="28"/>
          <w:szCs w:val="28"/>
        </w:rPr>
        <w:t>В статье 12:</w:t>
      </w:r>
    </w:p>
    <w:p w:rsidR="00C70E87" w:rsidRPr="000D2CA5" w:rsidRDefault="00C70E87" w:rsidP="007C52E4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CA5">
        <w:rPr>
          <w:sz w:val="28"/>
          <w:szCs w:val="28"/>
        </w:rPr>
        <w:t>Подпункт «б» подпункта 6 пункта 1 изложить в следующей редакции:</w:t>
      </w:r>
    </w:p>
    <w:p w:rsidR="00281056" w:rsidRPr="000D2CA5" w:rsidRDefault="00C70E87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CA5">
        <w:rPr>
          <w:sz w:val="28"/>
          <w:szCs w:val="28"/>
        </w:rPr>
        <w:t>«б) зоны ведения садоводства и огородничества</w:t>
      </w:r>
      <w:r w:rsidR="000D2CA5">
        <w:rPr>
          <w:sz w:val="28"/>
          <w:szCs w:val="28"/>
        </w:rPr>
        <w:t xml:space="preserve"> </w:t>
      </w:r>
      <w:r w:rsidRPr="000D2CA5">
        <w:rPr>
          <w:sz w:val="28"/>
          <w:szCs w:val="28"/>
        </w:rPr>
        <w:t>в границах населенного пункта</w:t>
      </w:r>
      <w:r w:rsidR="00281056" w:rsidRPr="000D2CA5">
        <w:rPr>
          <w:sz w:val="28"/>
          <w:szCs w:val="28"/>
        </w:rPr>
        <w:t xml:space="preserve"> </w:t>
      </w:r>
      <w:r w:rsidRPr="000D2CA5">
        <w:rPr>
          <w:sz w:val="28"/>
          <w:szCs w:val="28"/>
        </w:rPr>
        <w:t>(СХ-2);»</w:t>
      </w:r>
      <w:r w:rsidR="00281056" w:rsidRPr="000D2CA5">
        <w:rPr>
          <w:sz w:val="28"/>
          <w:szCs w:val="28"/>
        </w:rPr>
        <w:t>;</w:t>
      </w:r>
    </w:p>
    <w:p w:rsidR="00C70E87" w:rsidRPr="000D2CA5" w:rsidRDefault="000D2CA5" w:rsidP="007C52E4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CA5">
        <w:rPr>
          <w:sz w:val="28"/>
          <w:szCs w:val="28"/>
        </w:rPr>
        <w:t>Д</w:t>
      </w:r>
      <w:r w:rsidR="00281056" w:rsidRPr="000D2CA5">
        <w:rPr>
          <w:sz w:val="28"/>
          <w:szCs w:val="28"/>
        </w:rPr>
        <w:t>ополнить</w:t>
      </w:r>
      <w:r>
        <w:rPr>
          <w:sz w:val="28"/>
          <w:szCs w:val="28"/>
        </w:rPr>
        <w:t xml:space="preserve"> подпункт 6 пункта 1</w:t>
      </w:r>
      <w:r w:rsidR="00281056" w:rsidRPr="000D2CA5">
        <w:rPr>
          <w:sz w:val="28"/>
          <w:szCs w:val="28"/>
        </w:rPr>
        <w:t xml:space="preserve"> под</w:t>
      </w:r>
      <w:r>
        <w:rPr>
          <w:sz w:val="28"/>
          <w:szCs w:val="28"/>
        </w:rPr>
        <w:t>пункта</w:t>
      </w:r>
      <w:r w:rsidR="00281056" w:rsidRPr="000D2CA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281056" w:rsidRPr="000D2CA5">
        <w:rPr>
          <w:sz w:val="28"/>
          <w:szCs w:val="28"/>
        </w:rPr>
        <w:t xml:space="preserve"> «в</w:t>
      </w:r>
      <w:r w:rsidR="00B56C6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56C6D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="00281056" w:rsidRPr="000D2CA5">
        <w:rPr>
          <w:sz w:val="28"/>
          <w:szCs w:val="28"/>
        </w:rPr>
        <w:t>» следующего содержания:</w:t>
      </w:r>
    </w:p>
    <w:p w:rsidR="000D2CA5" w:rsidRPr="000D2CA5" w:rsidRDefault="0028105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CA5">
        <w:rPr>
          <w:sz w:val="28"/>
          <w:szCs w:val="28"/>
        </w:rPr>
        <w:lastRenderedPageBreak/>
        <w:t xml:space="preserve">«в) зоны ведения садоводства и огородничества  </w:t>
      </w:r>
      <w:r w:rsidR="000D2CA5" w:rsidRPr="000D2CA5">
        <w:rPr>
          <w:sz w:val="28"/>
          <w:szCs w:val="28"/>
        </w:rPr>
        <w:t>за</w:t>
      </w:r>
      <w:r w:rsidRPr="000D2CA5">
        <w:rPr>
          <w:sz w:val="28"/>
          <w:szCs w:val="28"/>
        </w:rPr>
        <w:t xml:space="preserve"> граница</w:t>
      </w:r>
      <w:r w:rsidR="000D2CA5" w:rsidRPr="000D2CA5">
        <w:rPr>
          <w:sz w:val="28"/>
          <w:szCs w:val="28"/>
        </w:rPr>
        <w:t>ми</w:t>
      </w:r>
      <w:r w:rsidRPr="000D2CA5">
        <w:rPr>
          <w:sz w:val="28"/>
          <w:szCs w:val="28"/>
        </w:rPr>
        <w:t xml:space="preserve"> населенного пункта (СХ-</w:t>
      </w:r>
      <w:r w:rsidR="000D2CA5" w:rsidRPr="000D2CA5">
        <w:rPr>
          <w:sz w:val="28"/>
          <w:szCs w:val="28"/>
        </w:rPr>
        <w:t>3</w:t>
      </w:r>
      <w:r w:rsidR="000D2CA5">
        <w:rPr>
          <w:sz w:val="28"/>
          <w:szCs w:val="28"/>
        </w:rPr>
        <w:t>);</w:t>
      </w:r>
    </w:p>
    <w:p w:rsidR="000D2CA5" w:rsidRDefault="000D2CA5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CA5">
        <w:rPr>
          <w:sz w:val="28"/>
          <w:szCs w:val="28"/>
        </w:rPr>
        <w:t xml:space="preserve">«г) зоны сельскохозяйственного использования и туристического </w:t>
      </w:r>
      <w:r w:rsidRPr="005F1760">
        <w:rPr>
          <w:sz w:val="28"/>
          <w:szCs w:val="28"/>
        </w:rPr>
        <w:t>обслуживания (СХ-4).».</w:t>
      </w:r>
    </w:p>
    <w:p w:rsidR="00F7578E" w:rsidRPr="009865D2" w:rsidRDefault="00F7578E" w:rsidP="007C52E4">
      <w:pPr>
        <w:pStyle w:val="a3"/>
        <w:numPr>
          <w:ilvl w:val="1"/>
          <w:numId w:val="1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Подпункт 7 пункта 4 статьи 14 после слов «не менее 16 м»</w:t>
      </w:r>
      <w:r w:rsidR="00AC7457">
        <w:rPr>
          <w:sz w:val="28"/>
          <w:szCs w:val="28"/>
        </w:rPr>
        <w:t xml:space="preserve"> </w:t>
      </w:r>
      <w:r w:rsidRPr="009865D2">
        <w:rPr>
          <w:sz w:val="28"/>
          <w:szCs w:val="28"/>
        </w:rPr>
        <w:t xml:space="preserve">дополнить словами «, конфигурация границ которого позволяет вписать квадрат со стороной 16 м.». </w:t>
      </w:r>
    </w:p>
    <w:p w:rsidR="00F7578E" w:rsidRPr="009865D2" w:rsidRDefault="00F7578E" w:rsidP="007C52E4">
      <w:pPr>
        <w:pStyle w:val="a3"/>
        <w:numPr>
          <w:ilvl w:val="1"/>
          <w:numId w:val="1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В статье 16:</w:t>
      </w:r>
    </w:p>
    <w:p w:rsidR="00F7578E" w:rsidRPr="009865D2" w:rsidRDefault="00F7578E" w:rsidP="007C52E4">
      <w:pPr>
        <w:pStyle w:val="a3"/>
        <w:numPr>
          <w:ilvl w:val="2"/>
          <w:numId w:val="1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9865D2">
        <w:rPr>
          <w:sz w:val="28"/>
          <w:szCs w:val="28"/>
        </w:rPr>
        <w:t>ункт 1</w:t>
      </w:r>
      <w:r>
        <w:rPr>
          <w:sz w:val="28"/>
          <w:szCs w:val="28"/>
        </w:rPr>
        <w:t xml:space="preserve"> пункта 2</w:t>
      </w:r>
      <w:r w:rsidRPr="009865D2">
        <w:rPr>
          <w:sz w:val="28"/>
          <w:szCs w:val="28"/>
        </w:rPr>
        <w:t xml:space="preserve"> изложить в следующей редакции:</w:t>
      </w:r>
    </w:p>
    <w:p w:rsidR="00F7578E" w:rsidRPr="009865D2" w:rsidRDefault="00F7578E" w:rsidP="007C52E4">
      <w:pPr>
        <w:pStyle w:val="a3"/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«1) для индивидуального жилищного строительства (код - 2.1);»;</w:t>
      </w:r>
    </w:p>
    <w:p w:rsidR="00F7578E" w:rsidRPr="007C52E4" w:rsidRDefault="00F7578E" w:rsidP="007C52E4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C52E4">
        <w:rPr>
          <w:sz w:val="28"/>
          <w:szCs w:val="28"/>
        </w:rPr>
        <w:t>Дополнить подпунктом 1.1 следующего содержания:</w:t>
      </w:r>
    </w:p>
    <w:p w:rsidR="00F7578E" w:rsidRPr="007C52E4" w:rsidRDefault="00F7578E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C52E4">
        <w:rPr>
          <w:sz w:val="28"/>
          <w:szCs w:val="28"/>
        </w:rPr>
        <w:t>«1.1) малоэтажная многоквартирная жилая застройка (код – 2.1.1);».</w:t>
      </w:r>
    </w:p>
    <w:p w:rsidR="00C70E87" w:rsidRPr="007C52E4" w:rsidRDefault="00AC7457" w:rsidP="007C52E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C52E4">
        <w:rPr>
          <w:sz w:val="28"/>
          <w:szCs w:val="28"/>
        </w:rPr>
        <w:t>1.4</w:t>
      </w:r>
      <w:r w:rsidR="00C70E87" w:rsidRPr="007C52E4">
        <w:rPr>
          <w:sz w:val="28"/>
          <w:szCs w:val="28"/>
        </w:rPr>
        <w:t xml:space="preserve">. В статье </w:t>
      </w:r>
      <w:r w:rsidR="005F1760" w:rsidRPr="007C52E4">
        <w:rPr>
          <w:sz w:val="28"/>
          <w:szCs w:val="28"/>
        </w:rPr>
        <w:t>38</w:t>
      </w:r>
      <w:r w:rsidR="00C70E87" w:rsidRPr="007C52E4">
        <w:rPr>
          <w:sz w:val="28"/>
          <w:szCs w:val="28"/>
        </w:rPr>
        <w:t>:</w:t>
      </w:r>
    </w:p>
    <w:p w:rsidR="00C70E87" w:rsidRPr="007C52E4" w:rsidRDefault="00AC7457" w:rsidP="007C52E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C52E4">
        <w:rPr>
          <w:sz w:val="28"/>
          <w:szCs w:val="28"/>
        </w:rPr>
        <w:t>1.4</w:t>
      </w:r>
      <w:r w:rsidR="00C70E87" w:rsidRPr="007C52E4">
        <w:rPr>
          <w:sz w:val="28"/>
          <w:szCs w:val="28"/>
        </w:rPr>
        <w:t>.1. Наименование статьи изложить в следующей редакции:</w:t>
      </w:r>
    </w:p>
    <w:p w:rsidR="005F1760" w:rsidRDefault="00C70E87" w:rsidP="007C52E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C52E4">
        <w:rPr>
          <w:sz w:val="28"/>
          <w:szCs w:val="28"/>
        </w:rPr>
        <w:t>«</w:t>
      </w:r>
      <w:r w:rsidRPr="007C52E4">
        <w:rPr>
          <w:bCs/>
          <w:sz w:val="28"/>
          <w:szCs w:val="28"/>
        </w:rPr>
        <w:t xml:space="preserve">Статья </w:t>
      </w:r>
      <w:r w:rsidR="005F1760" w:rsidRPr="007C52E4">
        <w:rPr>
          <w:bCs/>
          <w:sz w:val="28"/>
          <w:szCs w:val="28"/>
        </w:rPr>
        <w:t>38</w:t>
      </w:r>
      <w:r w:rsidRPr="007C52E4">
        <w:rPr>
          <w:bCs/>
          <w:sz w:val="28"/>
          <w:szCs w:val="28"/>
        </w:rPr>
        <w:t xml:space="preserve">. Зоны </w:t>
      </w:r>
      <w:r w:rsidR="005F1760" w:rsidRPr="007C52E4">
        <w:rPr>
          <w:sz w:val="28"/>
          <w:szCs w:val="28"/>
        </w:rPr>
        <w:t>ведения садоводства и огородничества в границах населенного пункта</w:t>
      </w:r>
      <w:r w:rsidR="005F1760" w:rsidRPr="005F1760">
        <w:rPr>
          <w:sz w:val="28"/>
          <w:szCs w:val="28"/>
        </w:rPr>
        <w:t xml:space="preserve"> (СХ-2)</w:t>
      </w:r>
      <w:r w:rsidRPr="005F1760">
        <w:rPr>
          <w:bCs/>
          <w:sz w:val="28"/>
          <w:szCs w:val="28"/>
        </w:rPr>
        <w:t>».</w:t>
      </w:r>
    </w:p>
    <w:p w:rsidR="005F1760" w:rsidRPr="00F7578E" w:rsidRDefault="005F1760" w:rsidP="007C52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1.</w:t>
      </w:r>
      <w:r w:rsidR="00AC745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.2. </w:t>
      </w:r>
      <w:r w:rsidR="00F7578E">
        <w:rPr>
          <w:bCs/>
          <w:sz w:val="28"/>
          <w:szCs w:val="28"/>
        </w:rPr>
        <w:t xml:space="preserve">В первом и втором абзацах </w:t>
      </w:r>
      <w:r w:rsidR="00F7578E">
        <w:rPr>
          <w:sz w:val="28"/>
          <w:szCs w:val="28"/>
        </w:rPr>
        <w:t>п</w:t>
      </w:r>
      <w:r w:rsidRPr="00A979CA">
        <w:rPr>
          <w:sz w:val="28"/>
          <w:szCs w:val="28"/>
        </w:rPr>
        <w:t>ункт</w:t>
      </w:r>
      <w:r w:rsidR="00F7578E">
        <w:rPr>
          <w:sz w:val="28"/>
          <w:szCs w:val="28"/>
        </w:rPr>
        <w:t>а</w:t>
      </w:r>
      <w:r w:rsidRPr="00A979CA">
        <w:rPr>
          <w:sz w:val="28"/>
          <w:szCs w:val="28"/>
        </w:rPr>
        <w:t xml:space="preserve"> 1 </w:t>
      </w:r>
      <w:r w:rsidR="00F7578E">
        <w:rPr>
          <w:sz w:val="28"/>
          <w:szCs w:val="28"/>
        </w:rPr>
        <w:t>после слов «</w:t>
      </w:r>
      <w:r w:rsidR="00F7578E">
        <w:rPr>
          <w:rFonts w:eastAsiaTheme="minorHAnsi"/>
          <w:sz w:val="28"/>
          <w:szCs w:val="28"/>
          <w:lang w:eastAsia="en-US"/>
        </w:rPr>
        <w:t>ведения садоводства и огородничества</w:t>
      </w:r>
      <w:r w:rsidR="00F7578E">
        <w:rPr>
          <w:sz w:val="28"/>
          <w:szCs w:val="28"/>
        </w:rPr>
        <w:t>» дополнить словами «в границах населенного пункта».</w:t>
      </w:r>
    </w:p>
    <w:p w:rsidR="00427B97" w:rsidRDefault="00427B97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Дополнить статьей 38.1 следующего содержания:</w:t>
      </w:r>
    </w:p>
    <w:p w:rsidR="005F1760" w:rsidRPr="00AC7457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7457">
        <w:rPr>
          <w:sz w:val="28"/>
          <w:szCs w:val="28"/>
        </w:rPr>
        <w:t>«Статья 38.1 Зоны ведения садоводства и огородничества за границами населенного пункта (СХ-3)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1. Зоны ведения садоводства и огородничества за границами населенного пункта включают в себя участки территории городского округа, предназначенные для ведения садоводства и огородничества.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В зонах ведения садоводства и огородничества за границами населенного пункта допускается размещение земельных участков, предназначенных для стоянок, площадок для временной парковки автотранспорта, иных объектов в случаях, предусмотренных настоящей статьей.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2. Основные виды разрешенного использования: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1) предоставление коммунальных услуг (код - 3.1.1);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2) административные здания организаций, обеспечивающих предоставление коммунальных услуг (код - 3.1.2);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3) обеспечение деятельности в области гидрометеорологии и смежных с ней областях (код - 3.9.1);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4) обеспечение занятий спортом в помещениях (код - 5.1.2);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5) площадки для занятий спортом (код - 5.1.3);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6) железнодорожный транспорт (код - 7.1);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7) водный транспорт (код - 7.3);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8) общее пользование водными объектами (код - 11.1);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9) гидротехнические сооружения (код - 11.3);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10) земельные участки (территории) общего пользования (код - 12.0);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11) земельные участки общего назначения (код - 13.0);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12) ведение огородничества (код - 13.1);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lastRenderedPageBreak/>
        <w:t>13) ведение садоводства (код - 13.2).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3. Условно разрешенные виды разрешенного использования: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1) деловое управление (код - 4.1);</w:t>
      </w:r>
    </w:p>
    <w:p w:rsidR="005F1760" w:rsidRPr="005F1760" w:rsidRDefault="005F1760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2) магазины (код - 4.4);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3) общественное питание (код - 4.6);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4) связь (код - 6.8).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4. Вспомогательные виды разрешенного использования: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1) служебные гаражи (код - 4.9);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2) заправка транспортных средств (код - 4.9.1.1);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3) автомобильные мойки (код - 4.9.1.3);</w:t>
      </w:r>
    </w:p>
    <w:p w:rsidR="005F1760" w:rsidRPr="005F1760" w:rsidRDefault="005F1760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4) ремонт автомобилей (код - 4.9.1.4);</w:t>
      </w:r>
    </w:p>
    <w:p w:rsidR="005F1760" w:rsidRPr="005F1760" w:rsidRDefault="005F1760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760">
        <w:rPr>
          <w:sz w:val="28"/>
          <w:szCs w:val="28"/>
        </w:rPr>
        <w:t>5) стоянка транспортных средств (код - 4.9.2).</w:t>
      </w:r>
      <w:r w:rsidR="00AC7457">
        <w:rPr>
          <w:sz w:val="28"/>
          <w:szCs w:val="28"/>
        </w:rPr>
        <w:t>».</w:t>
      </w:r>
    </w:p>
    <w:p w:rsidR="005F1760" w:rsidRDefault="005F1760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Дополнить статьей 38.</w:t>
      </w:r>
      <w:r>
        <w:rPr>
          <w:sz w:val="28"/>
          <w:szCs w:val="28"/>
        </w:rPr>
        <w:t>2</w:t>
      </w:r>
      <w:r w:rsidRPr="009865D2">
        <w:rPr>
          <w:sz w:val="28"/>
          <w:szCs w:val="28"/>
        </w:rPr>
        <w:t xml:space="preserve"> следующего содержания:</w:t>
      </w:r>
    </w:p>
    <w:p w:rsidR="00B06616" w:rsidRPr="00B06616" w:rsidRDefault="00B06616" w:rsidP="007C52E4">
      <w:pPr>
        <w:pStyle w:val="a3"/>
        <w:tabs>
          <w:tab w:val="left" w:pos="720"/>
        </w:tabs>
        <w:ind w:left="0"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B06616">
        <w:rPr>
          <w:sz w:val="28"/>
          <w:szCs w:val="28"/>
        </w:rPr>
        <w:t>«</w:t>
      </w:r>
      <w:bookmarkStart w:id="1" w:name="bookmark59"/>
      <w:r w:rsidRPr="00B0661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Статья 38.2. </w:t>
      </w:r>
      <w:bookmarkEnd w:id="1"/>
      <w:r w:rsidRPr="00B06616">
        <w:rPr>
          <w:rStyle w:val="a5"/>
          <w:rFonts w:ascii="Times New Roman" w:hAnsi="Times New Roman" w:cs="Times New Roman"/>
          <w:b w:val="0"/>
          <w:sz w:val="28"/>
          <w:szCs w:val="28"/>
        </w:rPr>
        <w:t>Зоны сельскохозяйственного использования и туристического обслуживания (СХ-4)</w:t>
      </w:r>
    </w:p>
    <w:p w:rsidR="00B06616" w:rsidRPr="009865D2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 xml:space="preserve">1. Зоны сельскохозяйственного использования </w:t>
      </w:r>
      <w:r w:rsidRPr="009865D2">
        <w:rPr>
          <w:rStyle w:val="a5"/>
          <w:rFonts w:ascii="Times New Roman" w:hAnsi="Times New Roman" w:cs="Times New Roman"/>
          <w:b w:val="0"/>
          <w:sz w:val="28"/>
          <w:szCs w:val="28"/>
        </w:rPr>
        <w:t>и туристического обслуживания</w:t>
      </w:r>
      <w:r w:rsidRPr="009865D2">
        <w:rPr>
          <w:sz w:val="28"/>
          <w:szCs w:val="28"/>
        </w:rPr>
        <w:t xml:space="preserve"> включают в себя территории города, используемые для сельскохозяйственного использования и размещения объектов туристического обслуживания и других объектов, предусмотренных настоящей статьей.</w:t>
      </w:r>
    </w:p>
    <w:p w:rsidR="00B06616" w:rsidRPr="009865D2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2. Основные виды разрешенного использования:</w:t>
      </w:r>
    </w:p>
    <w:p w:rsidR="00B06616" w:rsidRPr="009865D2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1) научное обеспечение сельского хозяйства (код - 1.14);</w:t>
      </w:r>
    </w:p>
    <w:p w:rsidR="00B06616" w:rsidRPr="009865D2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2) питомники (код - 1.17);</w:t>
      </w:r>
    </w:p>
    <w:p w:rsidR="00B06616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3) предоставление коммунальных услуг (код - 3.1.1);</w:t>
      </w:r>
    </w:p>
    <w:p w:rsidR="00B06616" w:rsidRPr="009865D2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9865D2">
        <w:rPr>
          <w:sz w:val="28"/>
          <w:szCs w:val="28"/>
        </w:rPr>
        <w:t>административные зда</w:t>
      </w:r>
      <w:r>
        <w:rPr>
          <w:sz w:val="28"/>
          <w:szCs w:val="28"/>
        </w:rPr>
        <w:t xml:space="preserve">ния организаций, обеспечивающих </w:t>
      </w:r>
      <w:r w:rsidRPr="009865D2">
        <w:rPr>
          <w:sz w:val="28"/>
          <w:szCs w:val="28"/>
        </w:rPr>
        <w:t>предоставление коммунальных услуг (код - 3.1.2);</w:t>
      </w:r>
    </w:p>
    <w:p w:rsidR="00B06616" w:rsidRPr="009865D2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5D2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9865D2">
        <w:rPr>
          <w:sz w:val="28"/>
          <w:szCs w:val="28"/>
        </w:rPr>
        <w:t>обеспечение деятельности в области гидрометеорологии и смежных с ней областях (код - 3.9.1);</w:t>
      </w:r>
    </w:p>
    <w:p w:rsidR="00B06616" w:rsidRPr="004E0F38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E0F38">
        <w:rPr>
          <w:sz w:val="28"/>
          <w:szCs w:val="28"/>
        </w:rPr>
        <w:t>) обеспечение занятий спортом в помещениях (код - 5.1.2);</w:t>
      </w:r>
    </w:p>
    <w:p w:rsidR="00B06616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E0F38">
        <w:rPr>
          <w:sz w:val="28"/>
          <w:szCs w:val="28"/>
        </w:rPr>
        <w:t>) площадки для занятий спортом (код - 5.1.3);</w:t>
      </w:r>
    </w:p>
    <w:p w:rsidR="00B06616" w:rsidRPr="004E0F38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4E0F38">
        <w:rPr>
          <w:sz w:val="28"/>
          <w:szCs w:val="28"/>
        </w:rPr>
        <w:t>туристическое обслуживание (код - 5.2.1);</w:t>
      </w:r>
    </w:p>
    <w:p w:rsidR="00B06616" w:rsidRPr="00ED1A80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D1A80">
        <w:rPr>
          <w:sz w:val="28"/>
          <w:szCs w:val="28"/>
        </w:rPr>
        <w:t>) железнодорожный транспорт (код - 7.1);</w:t>
      </w:r>
    </w:p>
    <w:p w:rsidR="00B06616" w:rsidRPr="00ED1A80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D1A80">
        <w:rPr>
          <w:sz w:val="28"/>
          <w:szCs w:val="28"/>
        </w:rPr>
        <w:t>) водный транспорт (код - 7.3);</w:t>
      </w:r>
    </w:p>
    <w:p w:rsidR="00B06616" w:rsidRPr="00ED1A80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D1A80">
        <w:rPr>
          <w:sz w:val="28"/>
          <w:szCs w:val="28"/>
        </w:rPr>
        <w:t>) внеуличный транспорт (код - 7.6);</w:t>
      </w:r>
    </w:p>
    <w:p w:rsidR="00B06616" w:rsidRPr="00ED1A80" w:rsidRDefault="00B06616" w:rsidP="007C52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D1A80">
        <w:rPr>
          <w:sz w:val="28"/>
          <w:szCs w:val="28"/>
        </w:rPr>
        <w:t>) земельные участки (территории) общего пользования (код - 12.0).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>3. Условно разрешенные виды разрешенного использования:</w:t>
      </w:r>
    </w:p>
    <w:p w:rsidR="00B06616" w:rsidRPr="004E0F38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>1)</w:t>
      </w:r>
      <w:r w:rsidRPr="004E0F38">
        <w:rPr>
          <w:sz w:val="28"/>
          <w:szCs w:val="28"/>
        </w:rPr>
        <w:t xml:space="preserve"> деловое управление (код - 4.1);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D1A80">
        <w:rPr>
          <w:sz w:val="28"/>
          <w:szCs w:val="28"/>
        </w:rPr>
        <w:t>магазины (код - 4.4);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1A80">
        <w:rPr>
          <w:sz w:val="28"/>
          <w:szCs w:val="28"/>
        </w:rPr>
        <w:t>) общественное питание (код - 4.6);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1A80">
        <w:rPr>
          <w:sz w:val="28"/>
          <w:szCs w:val="28"/>
        </w:rPr>
        <w:t>) связь (код - 6.8).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>4. Вспомогательные виды разрешенного использования: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>1) обеспечение сельскохозяйственного производства (код - 1.18);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>2) служебные гаражи (код - 4.9);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>3) автомобильные мойки (код - 4.9.1.3);</w:t>
      </w:r>
    </w:p>
    <w:p w:rsidR="00B06616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>4) рем</w:t>
      </w:r>
      <w:r>
        <w:rPr>
          <w:sz w:val="28"/>
          <w:szCs w:val="28"/>
        </w:rPr>
        <w:t>онт автомобилей (код - 4.9.1.4);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9B">
        <w:rPr>
          <w:sz w:val="28"/>
          <w:szCs w:val="28"/>
        </w:rPr>
        <w:lastRenderedPageBreak/>
        <w:t>5) стоянка транспортных средств (код - 4.9.2).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>5.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- не подлежат установлению.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 xml:space="preserve">6. Ограничения использования земельных участков и объектов капитального строительства, устанавливаемые в соответствии </w:t>
      </w:r>
      <w:r>
        <w:rPr>
          <w:sz w:val="28"/>
          <w:szCs w:val="28"/>
        </w:rPr>
        <w:br/>
      </w:r>
      <w:r w:rsidRPr="00ED1A80">
        <w:rPr>
          <w:sz w:val="28"/>
          <w:szCs w:val="28"/>
        </w:rPr>
        <w:t>с законодательством Российской Федерации: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 xml:space="preserve">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зонах, установленных в соответствии </w:t>
      </w:r>
      <w:r>
        <w:rPr>
          <w:sz w:val="28"/>
          <w:szCs w:val="28"/>
        </w:rPr>
        <w:br/>
      </w:r>
      <w:r w:rsidRPr="00ED1A80">
        <w:rPr>
          <w:sz w:val="28"/>
          <w:szCs w:val="28"/>
        </w:rPr>
        <w:t>с законодательством Российской Федерации,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ограничений, установленных в соответствии с законодательством Российской Федерации;</w:t>
      </w:r>
    </w:p>
    <w:p w:rsidR="00B06616" w:rsidRPr="00ED1A80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>если установленные в порядке, предусмотренном действующим законодательством, ограничения относятся к одному и тому же параметру, применению подлежат более строгие ограничения.</w:t>
      </w:r>
    </w:p>
    <w:p w:rsidR="00B06616" w:rsidRDefault="00B06616" w:rsidP="007C52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A80">
        <w:rPr>
          <w:sz w:val="28"/>
          <w:szCs w:val="28"/>
        </w:rPr>
        <w:t xml:space="preserve">7. Требования к архитектурно-градостроительному облику объекта капитального строительства определены </w:t>
      </w:r>
      <w:hyperlink w:anchor="Par370" w:history="1">
        <w:r w:rsidRPr="00ED1A80">
          <w:rPr>
            <w:sz w:val="28"/>
            <w:szCs w:val="28"/>
          </w:rPr>
          <w:t>статьей 11.1</w:t>
        </w:r>
      </w:hyperlink>
      <w:r w:rsidRPr="00ED1A80">
        <w:rPr>
          <w:sz w:val="28"/>
          <w:szCs w:val="28"/>
        </w:rPr>
        <w:t xml:space="preserve">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</w:t>
      </w:r>
      <w:hyperlink r:id="rId10" w:history="1">
        <w:r w:rsidRPr="00ED1A80">
          <w:rPr>
            <w:sz w:val="28"/>
            <w:szCs w:val="28"/>
          </w:rPr>
          <w:t xml:space="preserve">приложении </w:t>
        </w:r>
        <w:r>
          <w:rPr>
            <w:sz w:val="28"/>
            <w:szCs w:val="28"/>
          </w:rPr>
          <w:t>№</w:t>
        </w:r>
        <w:r w:rsidRPr="00ED1A80">
          <w:rPr>
            <w:sz w:val="28"/>
            <w:szCs w:val="28"/>
          </w:rPr>
          <w:t xml:space="preserve"> 37</w:t>
        </w:r>
      </w:hyperlink>
      <w:r w:rsidRPr="00ED1A80">
        <w:rPr>
          <w:sz w:val="28"/>
          <w:szCs w:val="28"/>
        </w:rPr>
        <w:t xml:space="preserve"> к настоящим Правилам</w:t>
      </w:r>
      <w:proofErr w:type="gramStart"/>
      <w:r w:rsidRPr="00ED1A80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>Приложение № 1 «Карта градостроительного зонирования территории городского округа город Красноярск» к Правилам землепользования и застройки городского округа город Красноярск изложить в редакции согласно приложению № 1 к настоящему решению.</w:t>
      </w:r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>Приложение № 4 «Графическое описание местоположения границ территориальной зоны «Зоны застройки индивидуальными жилыми домами (Ж-1)» к Правилам землепользования и застройки городского округа город Красноя</w:t>
      </w:r>
      <w:proofErr w:type="gramStart"/>
      <w:r w:rsidRPr="00B06616">
        <w:rPr>
          <w:sz w:val="28"/>
          <w:szCs w:val="28"/>
        </w:rPr>
        <w:t>рск Кр</w:t>
      </w:r>
      <w:proofErr w:type="gramEnd"/>
      <w:r w:rsidRPr="00B06616">
        <w:rPr>
          <w:sz w:val="28"/>
          <w:szCs w:val="28"/>
        </w:rPr>
        <w:t>асноярского края изложить в редакции согласно приложению № 2 к настоящему решению.</w:t>
      </w:r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 xml:space="preserve">Приложение № 7 «Графическое описание местоположения границ территориальной зоны «Зоны смешанной общественно-деловой и </w:t>
      </w:r>
      <w:proofErr w:type="spellStart"/>
      <w:r w:rsidRPr="00B06616">
        <w:rPr>
          <w:sz w:val="28"/>
          <w:szCs w:val="28"/>
        </w:rPr>
        <w:t>среднеэтажной</w:t>
      </w:r>
      <w:proofErr w:type="spellEnd"/>
      <w:r w:rsidRPr="00B06616">
        <w:rPr>
          <w:sz w:val="28"/>
          <w:szCs w:val="28"/>
        </w:rPr>
        <w:t xml:space="preserve"> жилой застройки (СОДЖ-1)» к Правилам землепользования и застройки городского округа город Красноя</w:t>
      </w:r>
      <w:proofErr w:type="gramStart"/>
      <w:r w:rsidRPr="00B06616">
        <w:rPr>
          <w:sz w:val="28"/>
          <w:szCs w:val="28"/>
        </w:rPr>
        <w:t>рск Кр</w:t>
      </w:r>
      <w:proofErr w:type="gramEnd"/>
      <w:r w:rsidRPr="00B06616">
        <w:rPr>
          <w:sz w:val="28"/>
          <w:szCs w:val="28"/>
        </w:rPr>
        <w:t>асноярского края изложить в редакции согласно приложению № 3 к настоящему решению.</w:t>
      </w:r>
    </w:p>
    <w:p w:rsid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>Приложение № 8 «Графическое описание местоположения границ территориальной зоны «Зоны смешанной общественно-деловой и многоэтажной жилой застройки (СОДЖ-2)» к Правилам землепользования и застройки городского округа город Красноя</w:t>
      </w:r>
      <w:proofErr w:type="gramStart"/>
      <w:r w:rsidRPr="00A979CA">
        <w:rPr>
          <w:sz w:val="28"/>
          <w:szCs w:val="28"/>
        </w:rPr>
        <w:t>рск Кр</w:t>
      </w:r>
      <w:proofErr w:type="gramEnd"/>
      <w:r w:rsidRPr="00A979CA">
        <w:rPr>
          <w:sz w:val="28"/>
          <w:szCs w:val="28"/>
        </w:rPr>
        <w:t>асноярского края изложить в редакции согласно приложению № 4 к настоящему решению.</w:t>
      </w:r>
    </w:p>
    <w:p w:rsid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 xml:space="preserve">Приложение № 10 «Графическое описание местоположения границ территориальной зоны «Зоны смешанной общественно-деловой и </w:t>
      </w:r>
      <w:r w:rsidRPr="00A979CA">
        <w:rPr>
          <w:sz w:val="28"/>
          <w:szCs w:val="28"/>
        </w:rPr>
        <w:lastRenderedPageBreak/>
        <w:t>жилой застройки ограниченной этажности (СОДЖ-3)» к Правилам землепользования и застройки городского округа город Красноя</w:t>
      </w:r>
      <w:proofErr w:type="gramStart"/>
      <w:r w:rsidRPr="00A979CA">
        <w:rPr>
          <w:sz w:val="28"/>
          <w:szCs w:val="28"/>
        </w:rPr>
        <w:t>рск Кр</w:t>
      </w:r>
      <w:proofErr w:type="gramEnd"/>
      <w:r w:rsidRPr="00A979CA">
        <w:rPr>
          <w:sz w:val="28"/>
          <w:szCs w:val="28"/>
        </w:rPr>
        <w:t>асноярского края изложить в редакции согласно приложению № 5 к настоящему решению.</w:t>
      </w:r>
    </w:p>
    <w:p w:rsidR="00B06616" w:rsidRPr="00A979CA" w:rsidRDefault="00B06616" w:rsidP="007C52E4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>Приложение № 11 «Графическое описание местоположения границ территориальной зоны «Зоны делового, общественного и коммерческого назначения, объектов культуры (О-1)» к Правилам землепользования и застройки городского округа город Красноя</w:t>
      </w:r>
      <w:proofErr w:type="gramStart"/>
      <w:r w:rsidRPr="00A979CA">
        <w:rPr>
          <w:sz w:val="28"/>
          <w:szCs w:val="28"/>
        </w:rPr>
        <w:t>рск Кр</w:t>
      </w:r>
      <w:proofErr w:type="gramEnd"/>
      <w:r w:rsidRPr="00A979CA">
        <w:rPr>
          <w:sz w:val="28"/>
          <w:szCs w:val="28"/>
        </w:rPr>
        <w:t>асноярского края изложить в редакции согласно приложению № 6 к настоящему решению.</w:t>
      </w:r>
    </w:p>
    <w:p w:rsid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>Приложение № 15 «Графическое описание местоположения границ территориальной зоны «Производственные зоны предприятий I - II классов опасности (П-1)» к Правилам землепользования и застройки городского округа город Красноя</w:t>
      </w:r>
      <w:proofErr w:type="gramStart"/>
      <w:r w:rsidRPr="00A979CA">
        <w:rPr>
          <w:sz w:val="28"/>
          <w:szCs w:val="28"/>
        </w:rPr>
        <w:t>рск Кр</w:t>
      </w:r>
      <w:proofErr w:type="gramEnd"/>
      <w:r w:rsidRPr="00A979CA">
        <w:rPr>
          <w:sz w:val="28"/>
          <w:szCs w:val="28"/>
        </w:rPr>
        <w:t>асноярского края изложить в редакции согласно приложению № 7 к настоящему решению.</w:t>
      </w:r>
    </w:p>
    <w:p w:rsid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>Приложение № 16 «Графическое описание местоположения границ территориальной зоны «Производственные зоны предприятий III класса опасности (П-2)» к Правилам землепользования и застройки городского округа город Красноя</w:t>
      </w:r>
      <w:proofErr w:type="gramStart"/>
      <w:r w:rsidRPr="00A979CA">
        <w:rPr>
          <w:sz w:val="28"/>
          <w:szCs w:val="28"/>
        </w:rPr>
        <w:t>рск Кр</w:t>
      </w:r>
      <w:proofErr w:type="gramEnd"/>
      <w:r w:rsidRPr="00A979CA">
        <w:rPr>
          <w:sz w:val="28"/>
          <w:szCs w:val="28"/>
        </w:rPr>
        <w:t>асноярского края изложить в редакции согласно приложению № 8 к настоящему решению.</w:t>
      </w:r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>Приложение № 17 «Графическое описание местоположения границ территориальной зоны «Коммунально-складские зоны (П-3)» к Правилам землепользования и застройки городского округа город Красноя</w:t>
      </w:r>
      <w:proofErr w:type="gramStart"/>
      <w:r w:rsidRPr="00B06616">
        <w:rPr>
          <w:sz w:val="28"/>
          <w:szCs w:val="28"/>
        </w:rPr>
        <w:t>рск Кр</w:t>
      </w:r>
      <w:proofErr w:type="gramEnd"/>
      <w:r w:rsidRPr="00B06616">
        <w:rPr>
          <w:sz w:val="28"/>
          <w:szCs w:val="28"/>
        </w:rPr>
        <w:t>асноярского края изложить в редакции согласно приложению № 9 к настоящему решению.</w:t>
      </w:r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>Приложение № 19 «Графическое описание местоположения границ территориальной зоны «Зоны транспорта (Т)» к Правилам землепользования и застройки городского округа город Красноя</w:t>
      </w:r>
      <w:proofErr w:type="gramStart"/>
      <w:r w:rsidRPr="00B06616">
        <w:rPr>
          <w:sz w:val="28"/>
          <w:szCs w:val="28"/>
        </w:rPr>
        <w:t>рск Кр</w:t>
      </w:r>
      <w:proofErr w:type="gramEnd"/>
      <w:r w:rsidRPr="00B06616">
        <w:rPr>
          <w:sz w:val="28"/>
          <w:szCs w:val="28"/>
        </w:rPr>
        <w:t>асноярского края изложить в редакции согласно приложению № 10 к настоящему решению.</w:t>
      </w:r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>Приложение № 23 «Графическое описание местоположения границ территориальной зоны «Зоны ведения садоводства и огородничества (СХ-2)» к Правилам землепользования и застройки городского округа город Красноя</w:t>
      </w:r>
      <w:proofErr w:type="gramStart"/>
      <w:r w:rsidRPr="00B06616">
        <w:rPr>
          <w:sz w:val="28"/>
          <w:szCs w:val="28"/>
        </w:rPr>
        <w:t>рск Кр</w:t>
      </w:r>
      <w:proofErr w:type="gramEnd"/>
      <w:r w:rsidRPr="00B06616">
        <w:rPr>
          <w:sz w:val="28"/>
          <w:szCs w:val="28"/>
        </w:rPr>
        <w:t>асноярского края изложить в редакции согласно приложению № 11 к настоящему решению.</w:t>
      </w:r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 xml:space="preserve">Дополнить приложением № 23.1 «Графическое описание местоположения границ территориальной зоны «Зоны ведения садоводства </w:t>
      </w:r>
      <w:r w:rsidRPr="00B06616">
        <w:rPr>
          <w:sz w:val="28"/>
          <w:szCs w:val="28"/>
        </w:rPr>
        <w:br/>
        <w:t>и огородничества за границами населенного пункта (СХ-3)» к Правилам землепользования и застройки городского округа город Красноя</w:t>
      </w:r>
      <w:proofErr w:type="gramStart"/>
      <w:r w:rsidRPr="00B06616">
        <w:rPr>
          <w:sz w:val="28"/>
          <w:szCs w:val="28"/>
        </w:rPr>
        <w:t>рск Кр</w:t>
      </w:r>
      <w:proofErr w:type="gramEnd"/>
      <w:r w:rsidRPr="00B06616">
        <w:rPr>
          <w:sz w:val="28"/>
          <w:szCs w:val="28"/>
        </w:rPr>
        <w:t xml:space="preserve">асноярского края изложить в редакции согласно приложению № 12 </w:t>
      </w:r>
      <w:r w:rsidRPr="00B06616">
        <w:rPr>
          <w:sz w:val="28"/>
          <w:szCs w:val="28"/>
        </w:rPr>
        <w:br/>
        <w:t>к настоящему решению.</w:t>
      </w:r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 xml:space="preserve">Дополнить приложением № 23.2 «Графическое описание местоположения границ территориальной зоны «Зоны сельскохозяйственного использования и туристического обслуживания (СХ-4)» к Правилам землепользования и застройки городского округа город </w:t>
      </w:r>
      <w:r w:rsidRPr="00B06616">
        <w:rPr>
          <w:sz w:val="28"/>
          <w:szCs w:val="28"/>
        </w:rPr>
        <w:lastRenderedPageBreak/>
        <w:t>Красноя</w:t>
      </w:r>
      <w:proofErr w:type="gramStart"/>
      <w:r w:rsidRPr="00B06616">
        <w:rPr>
          <w:sz w:val="28"/>
          <w:szCs w:val="28"/>
        </w:rPr>
        <w:t>рск Кр</w:t>
      </w:r>
      <w:proofErr w:type="gramEnd"/>
      <w:r w:rsidRPr="00B06616">
        <w:rPr>
          <w:sz w:val="28"/>
          <w:szCs w:val="28"/>
        </w:rPr>
        <w:t>асноярского края изложить в редакции согласно приложению № 13 к настоящему решению.</w:t>
      </w:r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>Приложение № 24 «Графическое описание местоположения границ территориальной зоны «Зоны рекреационные лесопарковые (Р-1)» к Правилам землепользования и застройки городского округа город Красноя</w:t>
      </w:r>
      <w:proofErr w:type="gramStart"/>
      <w:r w:rsidRPr="00B06616">
        <w:rPr>
          <w:sz w:val="28"/>
          <w:szCs w:val="28"/>
        </w:rPr>
        <w:t>рск Кр</w:t>
      </w:r>
      <w:proofErr w:type="gramEnd"/>
      <w:r w:rsidRPr="00B06616">
        <w:rPr>
          <w:sz w:val="28"/>
          <w:szCs w:val="28"/>
        </w:rPr>
        <w:t>асноярского края изложить в редакции согласно приложению № 14 к настоящему решению.</w:t>
      </w:r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>Приложение № 25 «Графическое описание местоположения границ территориальной зоны «Зоны городской рекреации (Р-2)» к Правилам землепользования и застройки городского округа город Красноя</w:t>
      </w:r>
      <w:proofErr w:type="gramStart"/>
      <w:r w:rsidRPr="00B06616">
        <w:rPr>
          <w:sz w:val="28"/>
          <w:szCs w:val="28"/>
        </w:rPr>
        <w:t>рск Кр</w:t>
      </w:r>
      <w:proofErr w:type="gramEnd"/>
      <w:r w:rsidRPr="00B06616">
        <w:rPr>
          <w:sz w:val="28"/>
          <w:szCs w:val="28"/>
        </w:rPr>
        <w:t xml:space="preserve">асноярского края изложить в редакции согласно приложению № 15 </w:t>
      </w:r>
      <w:r w:rsidRPr="00B06616">
        <w:rPr>
          <w:sz w:val="28"/>
          <w:szCs w:val="28"/>
        </w:rPr>
        <w:br/>
        <w:t>к настоящему решению.</w:t>
      </w:r>
    </w:p>
    <w:p w:rsidR="00B06616" w:rsidRP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6616">
        <w:rPr>
          <w:sz w:val="28"/>
          <w:szCs w:val="28"/>
        </w:rPr>
        <w:t>Приложение № 26 «Графическое описание местоположения границ территориальной зоны «Зоны объектов оздоровительного назначения и туризма (Р-3)» к Правилам землепользования и застройки городского округа город Красноя</w:t>
      </w:r>
      <w:proofErr w:type="gramStart"/>
      <w:r w:rsidRPr="00B06616">
        <w:rPr>
          <w:sz w:val="28"/>
          <w:szCs w:val="28"/>
        </w:rPr>
        <w:t>рск Кр</w:t>
      </w:r>
      <w:proofErr w:type="gramEnd"/>
      <w:r w:rsidRPr="00B06616">
        <w:rPr>
          <w:sz w:val="28"/>
          <w:szCs w:val="28"/>
        </w:rPr>
        <w:t>асноярского края изложить в редакции согласно приложению № 16 к настоящему решению.</w:t>
      </w:r>
    </w:p>
    <w:p w:rsidR="00B06616" w:rsidRDefault="00B06616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>Приложение № 27 «Графическое описание местоположения границ территориальной зоны «Зоны объектов физической культуры и спорта (Р-4)» к Правилам землепользования и застройки городского округа город Красноя</w:t>
      </w:r>
      <w:proofErr w:type="gramStart"/>
      <w:r w:rsidRPr="00A979CA">
        <w:rPr>
          <w:sz w:val="28"/>
          <w:szCs w:val="28"/>
        </w:rPr>
        <w:t>рск Кр</w:t>
      </w:r>
      <w:proofErr w:type="gramEnd"/>
      <w:r w:rsidRPr="00A979CA">
        <w:rPr>
          <w:sz w:val="28"/>
          <w:szCs w:val="28"/>
        </w:rPr>
        <w:t>асноярского края изложить в редакции согласно приложению № 17 к настоящему решению.</w:t>
      </w:r>
    </w:p>
    <w:p w:rsidR="00B06616" w:rsidRDefault="007C52E4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>«Приложение № 28 «Графическое описание местоположения границ территориальной зоны «Многофункциональная спортивная зона (Р-5)» к Правилам землепользования и застройки городского округа город Красноя</w:t>
      </w:r>
      <w:proofErr w:type="gramStart"/>
      <w:r w:rsidRPr="00A979CA">
        <w:rPr>
          <w:sz w:val="28"/>
          <w:szCs w:val="28"/>
        </w:rPr>
        <w:t>рск Кр</w:t>
      </w:r>
      <w:proofErr w:type="gramEnd"/>
      <w:r w:rsidRPr="00A979CA">
        <w:rPr>
          <w:sz w:val="28"/>
          <w:szCs w:val="28"/>
        </w:rPr>
        <w:t>асноярского края изложить в редакции согласно приложению № 18 к настоящему решению.</w:t>
      </w:r>
    </w:p>
    <w:p w:rsidR="007C52E4" w:rsidRPr="00A979CA" w:rsidRDefault="007C52E4" w:rsidP="007C52E4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>Приложение № 30 «Графическое описание местоположения границ территориальной зоны «Зона парка-музея освоения Севера (Р-7)» к Правилам землепользования и застройки городского округа город Красноя</w:t>
      </w:r>
      <w:proofErr w:type="gramStart"/>
      <w:r w:rsidRPr="00A979CA">
        <w:rPr>
          <w:sz w:val="28"/>
          <w:szCs w:val="28"/>
        </w:rPr>
        <w:t>рск Кр</w:t>
      </w:r>
      <w:proofErr w:type="gramEnd"/>
      <w:r w:rsidRPr="00A979CA">
        <w:rPr>
          <w:sz w:val="28"/>
          <w:szCs w:val="28"/>
        </w:rPr>
        <w:t>асноярского края изложить в редакции согласно приложению № 19 к настоящему решению.</w:t>
      </w:r>
    </w:p>
    <w:p w:rsidR="007C52E4" w:rsidRPr="007C52E4" w:rsidRDefault="007C52E4" w:rsidP="007C52E4">
      <w:pPr>
        <w:pStyle w:val="a3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7C52E4">
        <w:rPr>
          <w:sz w:val="28"/>
          <w:szCs w:val="28"/>
        </w:rPr>
        <w:t xml:space="preserve"> Приложение № 34 «Графическое описание местоположения границ территориальной зоны «Зоны озелененных территорий специального назначения (СП-4)» к Правилам землепользования и застройки городского округа город Красноя</w:t>
      </w:r>
      <w:proofErr w:type="gramStart"/>
      <w:r w:rsidRPr="007C52E4">
        <w:rPr>
          <w:sz w:val="28"/>
          <w:szCs w:val="28"/>
        </w:rPr>
        <w:t>рск Кр</w:t>
      </w:r>
      <w:proofErr w:type="gramEnd"/>
      <w:r w:rsidRPr="007C52E4">
        <w:rPr>
          <w:sz w:val="28"/>
          <w:szCs w:val="28"/>
        </w:rPr>
        <w:t>асноярского края изложить в редакции согласно приложению № 20 к настоящему решению.</w:t>
      </w:r>
    </w:p>
    <w:p w:rsidR="007C52E4" w:rsidRPr="00A979CA" w:rsidRDefault="007C52E4" w:rsidP="007C52E4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>Приложение № 36 «Графическое описание местоположения границ территориальной зоны «Зоны городских лесов (ГЛ)» к Правилам землепользования и застройки городского округа город Красноя</w:t>
      </w:r>
      <w:proofErr w:type="gramStart"/>
      <w:r w:rsidRPr="00A979CA">
        <w:rPr>
          <w:sz w:val="28"/>
          <w:szCs w:val="28"/>
        </w:rPr>
        <w:t>рск Кр</w:t>
      </w:r>
      <w:proofErr w:type="gramEnd"/>
      <w:r w:rsidRPr="00A979CA">
        <w:rPr>
          <w:sz w:val="28"/>
          <w:szCs w:val="28"/>
        </w:rPr>
        <w:t xml:space="preserve">асноярского края изложить в редакции согласно приложению № 21 </w:t>
      </w:r>
      <w:r w:rsidRPr="00A979CA">
        <w:rPr>
          <w:sz w:val="28"/>
          <w:szCs w:val="28"/>
        </w:rPr>
        <w:br/>
        <w:t>к настоящему решению.</w:t>
      </w:r>
    </w:p>
    <w:p w:rsidR="00A820FA" w:rsidRPr="007C52E4" w:rsidRDefault="007C52E4" w:rsidP="007C52E4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 xml:space="preserve">Приложение № 38 «Карта территорий, в границах которых предусматривается осуществление комплексного развития территорий» </w:t>
      </w:r>
      <w:r w:rsidRPr="00A979CA">
        <w:rPr>
          <w:sz w:val="28"/>
          <w:szCs w:val="28"/>
        </w:rPr>
        <w:br/>
        <w:t xml:space="preserve">к Правилам землепользования и застройки городского округа город </w:t>
      </w:r>
      <w:r w:rsidRPr="00A979CA">
        <w:rPr>
          <w:sz w:val="28"/>
          <w:szCs w:val="28"/>
        </w:rPr>
        <w:lastRenderedPageBreak/>
        <w:t>Красноя</w:t>
      </w:r>
      <w:proofErr w:type="gramStart"/>
      <w:r w:rsidRPr="00A979CA">
        <w:rPr>
          <w:sz w:val="28"/>
          <w:szCs w:val="28"/>
        </w:rPr>
        <w:t>рск Кр</w:t>
      </w:r>
      <w:proofErr w:type="gramEnd"/>
      <w:r w:rsidRPr="00A979CA">
        <w:rPr>
          <w:sz w:val="28"/>
          <w:szCs w:val="28"/>
        </w:rPr>
        <w:t>асноярского края изложить в редакции согласно приложению № 22</w:t>
      </w:r>
      <w:r>
        <w:rPr>
          <w:sz w:val="28"/>
          <w:szCs w:val="28"/>
        </w:rPr>
        <w:t xml:space="preserve"> </w:t>
      </w:r>
      <w:r w:rsidRPr="00A979CA">
        <w:rPr>
          <w:sz w:val="28"/>
          <w:szCs w:val="28"/>
        </w:rPr>
        <w:t>к настоящему решению.</w:t>
      </w:r>
    </w:p>
    <w:p w:rsidR="00A820FA" w:rsidRPr="00A979CA" w:rsidRDefault="00A820FA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>2. Настоящее решение вступает в силу со дня, следующего за днем его официального опубликования в сетевом издании «Официальный интернет-портал правовой информации города Красноярска» (PRAVO-ADMKRSK.RU).</w:t>
      </w:r>
    </w:p>
    <w:p w:rsidR="00A820FA" w:rsidRPr="00A979CA" w:rsidRDefault="00A820FA" w:rsidP="007C52E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979CA">
        <w:rPr>
          <w:sz w:val="28"/>
          <w:szCs w:val="28"/>
        </w:rPr>
        <w:t xml:space="preserve">3. </w:t>
      </w:r>
      <w:proofErr w:type="gramStart"/>
      <w:r w:rsidRPr="00A979CA">
        <w:rPr>
          <w:sz w:val="28"/>
          <w:szCs w:val="28"/>
        </w:rPr>
        <w:t>Контроль за</w:t>
      </w:r>
      <w:proofErr w:type="gramEnd"/>
      <w:r w:rsidRPr="00A979CA">
        <w:rPr>
          <w:sz w:val="28"/>
          <w:szCs w:val="28"/>
        </w:rPr>
        <w:t xml:space="preserve"> исполнением настоящего решения возложить </w:t>
      </w:r>
      <w:r w:rsidRPr="00A979CA">
        <w:rPr>
          <w:sz w:val="28"/>
          <w:szCs w:val="28"/>
        </w:rPr>
        <w:br/>
        <w:t>на постоянную комиссию по градостроительству и дорожно-транспортной инфраструктуре.</w:t>
      </w:r>
    </w:p>
    <w:p w:rsidR="00C1202D" w:rsidRPr="00C1202D" w:rsidRDefault="00C1202D" w:rsidP="00AC7457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C1202D" w:rsidRPr="00C1202D" w:rsidRDefault="00C1202D" w:rsidP="00C1202D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C1202D" w:rsidRPr="008360CA" w:rsidTr="00EA45C1">
        <w:tc>
          <w:tcPr>
            <w:tcW w:w="4785" w:type="dxa"/>
          </w:tcPr>
          <w:p w:rsidR="00C1202D" w:rsidRPr="008360CA" w:rsidRDefault="00C1202D" w:rsidP="00C1202D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 w:rsidRPr="008360CA">
              <w:rPr>
                <w:bCs/>
                <w:sz w:val="28"/>
                <w:szCs w:val="28"/>
              </w:rPr>
              <w:t>Председатель</w:t>
            </w:r>
          </w:p>
          <w:p w:rsidR="00C1202D" w:rsidRPr="008360CA" w:rsidRDefault="00C1202D" w:rsidP="00C1202D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 w:rsidRPr="008360CA">
              <w:rPr>
                <w:bCs/>
                <w:sz w:val="28"/>
                <w:szCs w:val="28"/>
              </w:rPr>
              <w:t>Красноярского городского</w:t>
            </w:r>
          </w:p>
          <w:p w:rsidR="00C1202D" w:rsidRPr="008360CA" w:rsidRDefault="00C1202D" w:rsidP="00C1202D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 w:rsidRPr="008360CA">
              <w:rPr>
                <w:bCs/>
                <w:sz w:val="28"/>
                <w:szCs w:val="28"/>
              </w:rPr>
              <w:t>Совета депутатов</w:t>
            </w:r>
          </w:p>
          <w:p w:rsidR="00C1202D" w:rsidRPr="008360CA" w:rsidRDefault="00C1202D" w:rsidP="00C1202D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</w:rPr>
            </w:pPr>
            <w:r w:rsidRPr="008360CA">
              <w:rPr>
                <w:bCs/>
                <w:sz w:val="28"/>
                <w:szCs w:val="28"/>
              </w:rPr>
              <w:t xml:space="preserve">Н.В. </w:t>
            </w:r>
            <w:proofErr w:type="spellStart"/>
            <w:r w:rsidRPr="008360CA">
              <w:rPr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C1202D" w:rsidRPr="008360CA" w:rsidRDefault="00C1202D" w:rsidP="00C1202D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 w:rsidRPr="008360CA">
              <w:rPr>
                <w:bCs/>
                <w:sz w:val="28"/>
                <w:szCs w:val="28"/>
              </w:rPr>
              <w:t xml:space="preserve">           Глава города Красноярска</w:t>
            </w:r>
          </w:p>
          <w:p w:rsidR="00C1202D" w:rsidRPr="008360CA" w:rsidRDefault="00C1202D" w:rsidP="00C1202D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</w:rPr>
            </w:pPr>
          </w:p>
          <w:p w:rsidR="00C1202D" w:rsidRPr="008360CA" w:rsidRDefault="00C1202D" w:rsidP="00C1202D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</w:rPr>
            </w:pPr>
          </w:p>
          <w:p w:rsidR="00C1202D" w:rsidRPr="008360CA" w:rsidRDefault="00C1202D" w:rsidP="00C1202D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 w:rsidRPr="008360CA">
              <w:rPr>
                <w:bCs/>
                <w:sz w:val="28"/>
                <w:szCs w:val="28"/>
              </w:rPr>
              <w:t xml:space="preserve">                     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8360CA">
              <w:rPr>
                <w:bCs/>
                <w:sz w:val="28"/>
                <w:szCs w:val="28"/>
              </w:rPr>
              <w:t xml:space="preserve">     В.А. Логинов</w:t>
            </w:r>
          </w:p>
        </w:tc>
      </w:tr>
    </w:tbl>
    <w:p w:rsidR="00251959" w:rsidRDefault="00251959" w:rsidP="00A820FA">
      <w:pPr>
        <w:ind w:firstLine="540"/>
        <w:jc w:val="both"/>
        <w:rPr>
          <w:sz w:val="28"/>
          <w:szCs w:val="28"/>
        </w:rPr>
      </w:pPr>
    </w:p>
    <w:sectPr w:rsidR="0025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1086200D"/>
    <w:multiLevelType w:val="multilevel"/>
    <w:tmpl w:val="70026D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513E75"/>
    <w:multiLevelType w:val="multilevel"/>
    <w:tmpl w:val="E8D6E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265561B"/>
    <w:multiLevelType w:val="multilevel"/>
    <w:tmpl w:val="1B8878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3ED2832"/>
    <w:multiLevelType w:val="multilevel"/>
    <w:tmpl w:val="E8D6E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5F97D40"/>
    <w:multiLevelType w:val="multilevel"/>
    <w:tmpl w:val="9C725F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5AD90B2B"/>
    <w:multiLevelType w:val="multilevel"/>
    <w:tmpl w:val="68BEE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60B30FE2"/>
    <w:multiLevelType w:val="multilevel"/>
    <w:tmpl w:val="257E9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202958"/>
    <w:multiLevelType w:val="hybridMultilevel"/>
    <w:tmpl w:val="9C2A760E"/>
    <w:lvl w:ilvl="0" w:tplc="4C0854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7"/>
    <w:rsid w:val="000A0BC1"/>
    <w:rsid w:val="000B77D7"/>
    <w:rsid w:val="000C6E22"/>
    <w:rsid w:val="000D2CA5"/>
    <w:rsid w:val="0011718F"/>
    <w:rsid w:val="001223DE"/>
    <w:rsid w:val="00131F9B"/>
    <w:rsid w:val="00251959"/>
    <w:rsid w:val="00281056"/>
    <w:rsid w:val="002D50ED"/>
    <w:rsid w:val="00337ABC"/>
    <w:rsid w:val="00365F64"/>
    <w:rsid w:val="003E4BAC"/>
    <w:rsid w:val="00427B97"/>
    <w:rsid w:val="005F0C33"/>
    <w:rsid w:val="005F1760"/>
    <w:rsid w:val="0060281A"/>
    <w:rsid w:val="006763F8"/>
    <w:rsid w:val="007C52E4"/>
    <w:rsid w:val="00985037"/>
    <w:rsid w:val="009865D2"/>
    <w:rsid w:val="00A200B0"/>
    <w:rsid w:val="00A820FA"/>
    <w:rsid w:val="00AA0B1B"/>
    <w:rsid w:val="00AC7457"/>
    <w:rsid w:val="00B06616"/>
    <w:rsid w:val="00B56C6D"/>
    <w:rsid w:val="00BA6380"/>
    <w:rsid w:val="00C1202D"/>
    <w:rsid w:val="00C70E87"/>
    <w:rsid w:val="00E85B8D"/>
    <w:rsid w:val="00F7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7B97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99"/>
    <w:rsid w:val="00427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пись к таблице"/>
    <w:basedOn w:val="a0"/>
    <w:rsid w:val="00427B9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519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95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1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1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7B97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99"/>
    <w:rsid w:val="00427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пись к таблице"/>
    <w:basedOn w:val="a0"/>
    <w:rsid w:val="00427B9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519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95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1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1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3403F309F219FD8D4C3A5E439E1B034CA3BD7E7CCA08A985A5713A2E019EB0BC99072107D7039EED7A9E52B508880782EF13AFD734214B2AFE469D74u5q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A8001A-F530-4AFE-914B-C42BBCD94046}"/>
</file>

<file path=customXml/itemProps2.xml><?xml version="1.0" encoding="utf-8"?>
<ds:datastoreItem xmlns:ds="http://schemas.openxmlformats.org/officeDocument/2006/customXml" ds:itemID="{E8852A4E-8CD5-4444-AF12-519366027639}"/>
</file>

<file path=customXml/itemProps3.xml><?xml version="1.0" encoding="utf-8"?>
<ds:datastoreItem xmlns:ds="http://schemas.openxmlformats.org/officeDocument/2006/customXml" ds:itemID="{D736D30D-0266-4B06-B228-7D3CBDB23E0F}"/>
</file>

<file path=customXml/itemProps4.xml><?xml version="1.0" encoding="utf-8"?>
<ds:datastoreItem xmlns:ds="http://schemas.openxmlformats.org/officeDocument/2006/customXml" ds:itemID="{325A7627-92F1-43AE-BA43-D449D27259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Чернега Елена Васильевна</dc:creator>
  <cp:lastModifiedBy>Шаповалова Валерия Андреевна</cp:lastModifiedBy>
  <cp:revision>5</cp:revision>
  <cp:lastPrinted>2025-03-05T09:05:00Z</cp:lastPrinted>
  <dcterms:created xsi:type="dcterms:W3CDTF">2025-02-28T05:13:00Z</dcterms:created>
  <dcterms:modified xsi:type="dcterms:W3CDTF">2025-03-05T09:05:00Z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