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Пояснительная записка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к проекту решения Красноярско</w:t>
      </w:r>
      <w:r w:rsidR="00C722F9" w:rsidRPr="004101DB">
        <w:rPr>
          <w:b/>
          <w:sz w:val="26"/>
          <w:szCs w:val="26"/>
        </w:rPr>
        <w:t xml:space="preserve">го городского Совета депутатов 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«</w:t>
      </w:r>
      <w:r w:rsidR="00C722F9" w:rsidRPr="004101DB">
        <w:rPr>
          <w:b/>
          <w:sz w:val="26"/>
          <w:szCs w:val="26"/>
        </w:rPr>
        <w:t>О внесении изменени</w:t>
      </w:r>
      <w:r w:rsidR="00A16FC2" w:rsidRPr="004101DB">
        <w:rPr>
          <w:b/>
          <w:sz w:val="26"/>
          <w:szCs w:val="26"/>
        </w:rPr>
        <w:t>й</w:t>
      </w:r>
      <w:r w:rsidR="00C722F9" w:rsidRPr="004101DB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4101DB">
        <w:rPr>
          <w:b/>
          <w:sz w:val="26"/>
          <w:szCs w:val="26"/>
        </w:rPr>
        <w:br/>
      </w:r>
      <w:r w:rsidR="00C722F9" w:rsidRPr="004101DB">
        <w:rPr>
          <w:b/>
          <w:sz w:val="26"/>
          <w:szCs w:val="26"/>
        </w:rPr>
        <w:t xml:space="preserve"> и</w:t>
      </w:r>
      <w:r w:rsidR="00684DD1" w:rsidRPr="004101DB">
        <w:rPr>
          <w:b/>
          <w:sz w:val="26"/>
          <w:szCs w:val="26"/>
        </w:rPr>
        <w:t xml:space="preserve"> </w:t>
      </w:r>
      <w:r w:rsidR="00C722F9" w:rsidRPr="004101DB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4101DB">
        <w:rPr>
          <w:b/>
          <w:sz w:val="26"/>
          <w:szCs w:val="26"/>
        </w:rPr>
        <w:t>Красноярского края</w:t>
      </w:r>
      <w:r w:rsidR="00C23CB7" w:rsidRPr="004101DB">
        <w:rPr>
          <w:b/>
          <w:sz w:val="26"/>
          <w:szCs w:val="26"/>
        </w:rPr>
        <w:br/>
        <w:t xml:space="preserve"> </w:t>
      </w:r>
      <w:r w:rsidR="00C722F9" w:rsidRPr="004101DB">
        <w:rPr>
          <w:b/>
          <w:sz w:val="26"/>
          <w:szCs w:val="26"/>
        </w:rPr>
        <w:t>и о признании утратившими силу отдельных решений Красноярского городского Совета депутатов»</w:t>
      </w:r>
      <w:r w:rsidRPr="004101DB">
        <w:rPr>
          <w:b/>
          <w:sz w:val="26"/>
          <w:szCs w:val="26"/>
        </w:rPr>
        <w:t>»</w:t>
      </w:r>
      <w:r w:rsidR="00C722F9" w:rsidRPr="004101DB">
        <w:rPr>
          <w:b/>
          <w:sz w:val="26"/>
          <w:szCs w:val="26"/>
        </w:rPr>
        <w:t xml:space="preserve"> </w:t>
      </w:r>
    </w:p>
    <w:p w:rsidR="00C722F9" w:rsidRPr="004101DB" w:rsidRDefault="00C722F9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 xml:space="preserve">(далее – Проект)  </w:t>
      </w:r>
    </w:p>
    <w:p w:rsidR="003C22E2" w:rsidRPr="004101DB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78232E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78232E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78232E" w:rsidRPr="0078232E">
        <w:rPr>
          <w:sz w:val="26"/>
          <w:szCs w:val="26"/>
        </w:rPr>
        <w:t>07.10</w:t>
      </w:r>
      <w:r w:rsidRPr="0078232E">
        <w:rPr>
          <w:sz w:val="26"/>
          <w:szCs w:val="26"/>
        </w:rPr>
        <w:t>.202</w:t>
      </w:r>
      <w:r w:rsidR="007D3232" w:rsidRPr="0078232E">
        <w:rPr>
          <w:sz w:val="26"/>
          <w:szCs w:val="26"/>
        </w:rPr>
        <w:t>4</w:t>
      </w:r>
      <w:r w:rsidRPr="0078232E">
        <w:rPr>
          <w:sz w:val="26"/>
          <w:szCs w:val="26"/>
        </w:rPr>
        <w:t xml:space="preserve"> № </w:t>
      </w:r>
      <w:r w:rsidR="0078232E" w:rsidRPr="0078232E">
        <w:rPr>
          <w:sz w:val="26"/>
          <w:szCs w:val="26"/>
        </w:rPr>
        <w:t>946</w:t>
      </w:r>
      <w:r w:rsidRPr="0078232E">
        <w:rPr>
          <w:sz w:val="26"/>
          <w:szCs w:val="26"/>
        </w:rPr>
        <w:t xml:space="preserve"> «О подготовке проекта внесения изменений </w:t>
      </w:r>
      <w:r w:rsidR="00684DD1" w:rsidRPr="0078232E">
        <w:rPr>
          <w:sz w:val="26"/>
          <w:szCs w:val="26"/>
        </w:rPr>
        <w:br/>
      </w:r>
      <w:r w:rsidRPr="0078232E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78232E">
        <w:rPr>
          <w:sz w:val="26"/>
          <w:szCs w:val="26"/>
        </w:rPr>
        <w:t>рск</w:t>
      </w:r>
      <w:r w:rsidR="00C23CB7" w:rsidRPr="0078232E">
        <w:rPr>
          <w:sz w:val="26"/>
          <w:szCs w:val="26"/>
        </w:rPr>
        <w:t xml:space="preserve"> Кр</w:t>
      </w:r>
      <w:proofErr w:type="gramEnd"/>
      <w:r w:rsidR="00C23CB7" w:rsidRPr="0078232E">
        <w:rPr>
          <w:sz w:val="26"/>
          <w:szCs w:val="26"/>
        </w:rPr>
        <w:t>асноярского края</w:t>
      </w:r>
      <w:r w:rsidRPr="0078232E">
        <w:rPr>
          <w:sz w:val="26"/>
          <w:szCs w:val="26"/>
        </w:rPr>
        <w:t>».</w:t>
      </w:r>
    </w:p>
    <w:p w:rsidR="00BA7816" w:rsidRPr="0078232E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78232E">
        <w:rPr>
          <w:b/>
          <w:sz w:val="26"/>
          <w:szCs w:val="26"/>
        </w:rPr>
        <w:t>Введение</w:t>
      </w:r>
    </w:p>
    <w:p w:rsidR="00BA7816" w:rsidRPr="0078232E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5205" w:rsidRPr="0078232E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78232E">
        <w:rPr>
          <w:rStyle w:val="ac"/>
          <w:sz w:val="26"/>
          <w:szCs w:val="26"/>
        </w:rPr>
        <w:t xml:space="preserve">Проект подготовлен </w:t>
      </w:r>
      <w:r w:rsidR="007A53B2" w:rsidRPr="0078232E">
        <w:rPr>
          <w:sz w:val="26"/>
          <w:szCs w:val="26"/>
        </w:rPr>
        <w:t>в целях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города Красноярска</w:t>
      </w:r>
      <w:r w:rsidR="00414B86" w:rsidRPr="0078232E">
        <w:rPr>
          <w:sz w:val="26"/>
          <w:szCs w:val="26"/>
        </w:rPr>
        <w:t>, реализации прав и законных интересов</w:t>
      </w:r>
      <w:r w:rsidR="007A53B2" w:rsidRPr="0078232E">
        <w:rPr>
          <w:sz w:val="26"/>
          <w:szCs w:val="26"/>
        </w:rPr>
        <w:t xml:space="preserve"> физических </w:t>
      </w:r>
      <w:r w:rsidR="00261F34" w:rsidRPr="0078232E">
        <w:rPr>
          <w:sz w:val="26"/>
          <w:szCs w:val="26"/>
        </w:rPr>
        <w:br/>
      </w:r>
      <w:r w:rsidR="00414B86" w:rsidRPr="0078232E">
        <w:rPr>
          <w:sz w:val="26"/>
          <w:szCs w:val="26"/>
        </w:rPr>
        <w:t>и юридических лиц</w:t>
      </w:r>
      <w:r w:rsidRPr="0078232E">
        <w:rPr>
          <w:rStyle w:val="ac"/>
          <w:sz w:val="26"/>
          <w:szCs w:val="26"/>
        </w:rPr>
        <w:t>.</w:t>
      </w:r>
    </w:p>
    <w:p w:rsidR="0078232E" w:rsidRPr="0078232E" w:rsidRDefault="0078232E" w:rsidP="0078232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78232E">
        <w:rPr>
          <w:sz w:val="26"/>
          <w:szCs w:val="26"/>
        </w:rPr>
        <w:t xml:space="preserve">В комиссию по подготовке проекта Правил землепользования </w:t>
      </w:r>
      <w:r w:rsidRPr="0078232E">
        <w:rPr>
          <w:sz w:val="26"/>
          <w:szCs w:val="26"/>
        </w:rPr>
        <w:br/>
        <w:t>и застройки городского округа город Красноярск Красноярского края, созданную на основании распоряжения администрации города Краснояр</w:t>
      </w:r>
      <w:r>
        <w:rPr>
          <w:sz w:val="26"/>
          <w:szCs w:val="26"/>
        </w:rPr>
        <w:t xml:space="preserve">ска </w:t>
      </w:r>
      <w:r w:rsidRPr="0078232E">
        <w:rPr>
          <w:sz w:val="26"/>
          <w:szCs w:val="26"/>
        </w:rPr>
        <w:t>от 18.05.2005 № 448-р (далее - Комиссия), поступило предложение ООО СЗ «К-ГРУПП» 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в части установления</w:t>
      </w:r>
      <w:proofErr w:type="gramEnd"/>
      <w:r w:rsidRPr="0078232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8232E">
        <w:rPr>
          <w:sz w:val="26"/>
          <w:szCs w:val="26"/>
        </w:rPr>
        <w:t>в границах земельного участка с кадастровым номером 24:50:0400132:46 территориальной зоны «Зоны смешанной общественно-деловой и многоэтажной жилой застройки высокой плотности (СОДЖ-2-</w:t>
      </w:r>
      <w:r w:rsidR="00EE45C9">
        <w:rPr>
          <w:sz w:val="26"/>
          <w:szCs w:val="26"/>
        </w:rPr>
        <w:t>1)»</w:t>
      </w:r>
      <w:bookmarkStart w:id="0" w:name="_GoBack"/>
      <w:bookmarkEnd w:id="0"/>
      <w:r w:rsidRPr="0078232E">
        <w:rPr>
          <w:sz w:val="26"/>
          <w:szCs w:val="26"/>
        </w:rPr>
        <w:t>.</w:t>
      </w:r>
    </w:p>
    <w:p w:rsidR="0078232E" w:rsidRPr="0078232E" w:rsidRDefault="0078232E" w:rsidP="0078232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78232E">
        <w:rPr>
          <w:sz w:val="26"/>
          <w:szCs w:val="26"/>
        </w:rPr>
        <w:t>Согласно обоснованию предложения данные изменения необходимо внести в Правила для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строительства, включая необходимость размещения социальных объектов на территории города Красноярска, в целях единообразия в подходе к требованиям по территориям, подлежащим комплексному развитию в соответствии с единой функциональной зоной в Генеральном Плане и ее должному соответствию</w:t>
      </w:r>
      <w:proofErr w:type="gramEnd"/>
      <w:r w:rsidRPr="0078232E">
        <w:rPr>
          <w:sz w:val="26"/>
          <w:szCs w:val="26"/>
        </w:rPr>
        <w:t xml:space="preserve"> территориальному зонированию в Правилах.</w:t>
      </w:r>
    </w:p>
    <w:p w:rsidR="00281572" w:rsidRPr="0078232E" w:rsidRDefault="00281572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78232E" w:rsidRDefault="00BA7816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232E">
        <w:rPr>
          <w:b/>
          <w:sz w:val="26"/>
          <w:szCs w:val="26"/>
        </w:rPr>
        <w:t>Проектные предложения</w:t>
      </w:r>
    </w:p>
    <w:p w:rsidR="00F35CCB" w:rsidRPr="0078232E" w:rsidRDefault="00F35CCB" w:rsidP="00F3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2E" w:rsidRPr="0078232E" w:rsidRDefault="0078232E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232E">
        <w:rPr>
          <w:sz w:val="26"/>
          <w:szCs w:val="26"/>
        </w:rPr>
        <w:t>Проектом предлагается внесение изменений в текстовую и графическую части Правил (Приложение № 1 «Карта градостроительного зонирования территории городского округа город Красноярск Красноярского края» и Приложение №38 «Карта территорий, в границах которых предусматривается осуществление комплексного развития территорий» к Правилам), путем установления в границах земельного участка с кадастровым номером 24:50:</w:t>
      </w:r>
      <w:r w:rsidRPr="0078232E">
        <w:rPr>
          <w:sz w:val="26"/>
          <w:szCs w:val="26"/>
        </w:rPr>
        <w:t>0400132:46</w:t>
      </w:r>
      <w:r w:rsidRPr="0078232E">
        <w:rPr>
          <w:sz w:val="26"/>
          <w:szCs w:val="26"/>
        </w:rPr>
        <w:t xml:space="preserve"> территориальной зоны «Зоны смешанной общественно-деловой и многоэтажной жилой застройки</w:t>
      </w:r>
      <w:r w:rsidRPr="0078232E">
        <w:rPr>
          <w:sz w:val="26"/>
          <w:szCs w:val="26"/>
        </w:rPr>
        <w:t xml:space="preserve"> высокой</w:t>
      </w:r>
      <w:proofErr w:type="gramEnd"/>
      <w:r w:rsidRPr="0078232E">
        <w:rPr>
          <w:sz w:val="26"/>
          <w:szCs w:val="26"/>
        </w:rPr>
        <w:t xml:space="preserve"> плотности</w:t>
      </w:r>
      <w:r w:rsidRPr="0078232E">
        <w:rPr>
          <w:sz w:val="26"/>
          <w:szCs w:val="26"/>
        </w:rPr>
        <w:t xml:space="preserve"> (СОДЖ-2</w:t>
      </w:r>
      <w:r w:rsidRPr="0078232E">
        <w:rPr>
          <w:sz w:val="26"/>
          <w:szCs w:val="26"/>
        </w:rPr>
        <w:t>-1</w:t>
      </w:r>
      <w:r w:rsidRPr="0078232E">
        <w:rPr>
          <w:sz w:val="26"/>
          <w:szCs w:val="26"/>
        </w:rPr>
        <w:t xml:space="preserve">)» (Приложения № </w:t>
      </w:r>
      <w:r w:rsidRPr="0078232E">
        <w:rPr>
          <w:sz w:val="26"/>
          <w:szCs w:val="26"/>
        </w:rPr>
        <w:t>9, 11</w:t>
      </w:r>
      <w:r w:rsidRPr="0078232E">
        <w:rPr>
          <w:sz w:val="26"/>
          <w:szCs w:val="26"/>
        </w:rPr>
        <w:t>).</w:t>
      </w:r>
    </w:p>
    <w:p w:rsidR="0017431D" w:rsidRPr="0078232E" w:rsidRDefault="0017431D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17431D" w:rsidRPr="0078232E" w:rsidSect="0078232E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232E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32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C9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C21D71-4B62-493F-BB37-F967067C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73</cp:revision>
  <cp:lastPrinted>2024-08-20T09:35:00Z</cp:lastPrinted>
  <dcterms:created xsi:type="dcterms:W3CDTF">2024-05-31T04:19:00Z</dcterms:created>
  <dcterms:modified xsi:type="dcterms:W3CDTF">2024-12-12T06:48:00Z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