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386" w:rsidRDefault="00214386" w:rsidP="0021438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386" w:rsidRDefault="00214386" w:rsidP="00214386">
      <w:pPr>
        <w:jc w:val="center"/>
        <w:rPr>
          <w:rFonts w:ascii="Times New Roman" w:hAnsi="Times New Roman" w:cs="Times New Roman"/>
        </w:rPr>
      </w:pPr>
    </w:p>
    <w:p w:rsidR="00214386" w:rsidRPr="00214386" w:rsidRDefault="00214386" w:rsidP="00214386">
      <w:pPr>
        <w:jc w:val="center"/>
        <w:rPr>
          <w:rFonts w:ascii="Times New Roman" w:hAnsi="Times New Roman" w:cs="Times New Roman"/>
          <w:b/>
          <w:sz w:val="36"/>
        </w:rPr>
      </w:pPr>
      <w:r w:rsidRPr="00214386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214386" w:rsidRDefault="00214386" w:rsidP="00214386">
      <w:pPr>
        <w:jc w:val="center"/>
        <w:rPr>
          <w:rFonts w:ascii="Times New Roman" w:hAnsi="Times New Roman" w:cs="Times New Roman"/>
        </w:rPr>
      </w:pPr>
    </w:p>
    <w:p w:rsidR="00214386" w:rsidRDefault="00214386" w:rsidP="00214386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214386" w:rsidRDefault="00214386" w:rsidP="00214386">
      <w:pPr>
        <w:jc w:val="center"/>
        <w:rPr>
          <w:rFonts w:ascii="Times New Roman" w:hAnsi="Times New Roman" w:cs="Times New Roman"/>
          <w:sz w:val="44"/>
        </w:rPr>
      </w:pPr>
    </w:p>
    <w:p w:rsidR="00214386" w:rsidRDefault="00214386" w:rsidP="00214386">
      <w:pPr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214386" w:rsidTr="00214386">
        <w:tc>
          <w:tcPr>
            <w:tcW w:w="4785" w:type="dxa"/>
            <w:shd w:val="clear" w:color="auto" w:fill="auto"/>
          </w:tcPr>
          <w:p w:rsidR="00214386" w:rsidRPr="002550CD" w:rsidRDefault="009934C3" w:rsidP="002550CD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09.08.2017</w:t>
            </w:r>
          </w:p>
        </w:tc>
        <w:tc>
          <w:tcPr>
            <w:tcW w:w="4786" w:type="dxa"/>
            <w:shd w:val="clear" w:color="auto" w:fill="auto"/>
          </w:tcPr>
          <w:p w:rsidR="00214386" w:rsidRPr="002550CD" w:rsidRDefault="009934C3" w:rsidP="002550CD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246-р</w:t>
            </w:r>
          </w:p>
        </w:tc>
      </w:tr>
    </w:tbl>
    <w:p w:rsidR="00214386" w:rsidRDefault="00214386" w:rsidP="00214386">
      <w:pPr>
        <w:jc w:val="center"/>
        <w:rPr>
          <w:rFonts w:ascii="Times New Roman" w:hAnsi="Times New Roman" w:cs="Times New Roman"/>
          <w:sz w:val="44"/>
        </w:rPr>
      </w:pPr>
    </w:p>
    <w:p w:rsidR="00214386" w:rsidRDefault="00214386" w:rsidP="00214386">
      <w:pPr>
        <w:jc w:val="center"/>
        <w:rPr>
          <w:rFonts w:ascii="Times New Roman" w:hAnsi="Times New Roman" w:cs="Times New Roman"/>
          <w:sz w:val="44"/>
        </w:rPr>
      </w:pPr>
    </w:p>
    <w:p w:rsidR="00214386" w:rsidRDefault="00214386" w:rsidP="00214386">
      <w:pPr>
        <w:rPr>
          <w:rFonts w:ascii="Times New Roman" w:hAnsi="Times New Roman" w:cs="Times New Roman"/>
          <w:sz w:val="24"/>
        </w:rPr>
      </w:pPr>
    </w:p>
    <w:p w:rsidR="00214386" w:rsidRDefault="00214386" w:rsidP="00214386">
      <w:pPr>
        <w:rPr>
          <w:rFonts w:ascii="Times New Roman" w:hAnsi="Times New Roman" w:cs="Times New Roman"/>
          <w:sz w:val="24"/>
        </w:rPr>
        <w:sectPr w:rsidR="00214386" w:rsidSect="00214386">
          <w:headerReference w:type="default" r:id="rId8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1709B4" w:rsidRPr="000301CC" w:rsidRDefault="00EE539B" w:rsidP="000301CC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О</w:t>
      </w:r>
      <w:r>
        <w:rPr>
          <w:rFonts w:ascii="Times New Roman" w:hAnsi="Times New Roman" w:cs="Times New Roman"/>
          <w:sz w:val="24"/>
        </w:rPr>
        <w:t xml:space="preserve"> </w:t>
      </w:r>
      <w:r w:rsidR="003E79F1" w:rsidRPr="0018040C">
        <w:rPr>
          <w:rFonts w:ascii="Times New Roman" w:hAnsi="Times New Roman" w:cs="Times New Roman"/>
          <w:sz w:val="30"/>
          <w:szCs w:val="30"/>
        </w:rPr>
        <w:t>проведении аукциона на право заключения договора</w:t>
      </w:r>
      <w:r w:rsidR="00363AA1">
        <w:rPr>
          <w:rFonts w:ascii="Times New Roman" w:hAnsi="Times New Roman" w:cs="Times New Roman"/>
          <w:sz w:val="30"/>
          <w:szCs w:val="30"/>
        </w:rPr>
        <w:t xml:space="preserve"> </w:t>
      </w:r>
      <w:r w:rsidR="00363AA1" w:rsidRPr="00363AA1">
        <w:rPr>
          <w:rFonts w:ascii="Times New Roman" w:hAnsi="Times New Roman" w:cs="Times New Roman"/>
          <w:sz w:val="30"/>
          <w:szCs w:val="30"/>
        </w:rPr>
        <w:t xml:space="preserve">о развитии </w:t>
      </w:r>
      <w:r w:rsidR="00363AA1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="00363AA1" w:rsidRPr="00363AA1">
        <w:rPr>
          <w:rFonts w:ascii="Times New Roman" w:hAnsi="Times New Roman" w:cs="Times New Roman"/>
          <w:sz w:val="30"/>
          <w:szCs w:val="30"/>
        </w:rPr>
        <w:t>застроенной территории</w:t>
      </w:r>
      <w:r w:rsidR="001709B4">
        <w:rPr>
          <w:rFonts w:ascii="Times New Roman" w:hAnsi="Times New Roman" w:cs="Times New Roman"/>
          <w:sz w:val="30"/>
          <w:szCs w:val="30"/>
        </w:rPr>
        <w:t>,</w:t>
      </w:r>
      <w:r w:rsidR="00226ADF">
        <w:rPr>
          <w:rFonts w:ascii="Times New Roman" w:hAnsi="Times New Roman" w:cs="Times New Roman"/>
          <w:sz w:val="30"/>
          <w:szCs w:val="30"/>
        </w:rPr>
        <w:t xml:space="preserve"> </w:t>
      </w:r>
      <w:r w:rsidR="001709B4">
        <w:rPr>
          <w:rFonts w:ascii="Times New Roman" w:hAnsi="Times New Roman" w:cs="Times New Roman"/>
          <w:sz w:val="30"/>
          <w:szCs w:val="30"/>
        </w:rPr>
        <w:t>расположенной</w:t>
      </w:r>
      <w:r w:rsidR="001709B4" w:rsidRPr="005F4DC0">
        <w:rPr>
          <w:rFonts w:ascii="Times New Roman" w:hAnsi="Times New Roman" w:cs="Times New Roman"/>
          <w:sz w:val="30"/>
          <w:szCs w:val="30"/>
        </w:rPr>
        <w:t xml:space="preserve"> </w:t>
      </w:r>
      <w:r w:rsidR="001709B4" w:rsidRPr="005F4DC0">
        <w:rPr>
          <w:rFonts w:ascii="Times New Roman" w:hAnsi="Times New Roman" w:cs="Times New Roman"/>
          <w:sz w:val="30"/>
          <w:szCs w:val="30"/>
          <w:lang w:eastAsia="en-US"/>
        </w:rPr>
        <w:t xml:space="preserve">на </w:t>
      </w:r>
      <w:r w:rsidR="001709B4" w:rsidRPr="005F4DC0">
        <w:rPr>
          <w:rFonts w:ascii="Times New Roman" w:eastAsia="Calibri" w:hAnsi="Times New Roman" w:cs="Times New Roman"/>
          <w:sz w:val="30"/>
          <w:szCs w:val="30"/>
        </w:rPr>
        <w:t xml:space="preserve">пересечении </w:t>
      </w:r>
      <w:r w:rsidR="00363AA1">
        <w:rPr>
          <w:rFonts w:ascii="Times New Roman" w:eastAsia="Calibri" w:hAnsi="Times New Roman" w:cs="Times New Roman"/>
          <w:sz w:val="30"/>
          <w:szCs w:val="30"/>
        </w:rPr>
        <w:t xml:space="preserve">                             </w:t>
      </w:r>
      <w:proofErr w:type="spellStart"/>
      <w:r w:rsidR="001709B4" w:rsidRPr="005F4DC0">
        <w:rPr>
          <w:rFonts w:ascii="Times New Roman" w:eastAsia="Calibri" w:hAnsi="Times New Roman" w:cs="Times New Roman"/>
          <w:sz w:val="30"/>
          <w:szCs w:val="30"/>
        </w:rPr>
        <w:t>пр</w:t>
      </w:r>
      <w:r w:rsidR="004323E9">
        <w:rPr>
          <w:rFonts w:ascii="Times New Roman" w:eastAsia="Calibri" w:hAnsi="Times New Roman" w:cs="Times New Roman"/>
          <w:sz w:val="30"/>
          <w:szCs w:val="30"/>
        </w:rPr>
        <w:t>-та</w:t>
      </w:r>
      <w:proofErr w:type="spellEnd"/>
      <w:r w:rsidR="001709B4" w:rsidRPr="005F4DC0">
        <w:rPr>
          <w:rFonts w:ascii="Times New Roman" w:eastAsia="Calibri" w:hAnsi="Times New Roman" w:cs="Times New Roman"/>
          <w:sz w:val="30"/>
          <w:szCs w:val="30"/>
        </w:rPr>
        <w:t> Свободн</w:t>
      </w:r>
      <w:r w:rsidR="004323E9">
        <w:rPr>
          <w:rFonts w:ascii="Times New Roman" w:eastAsia="Calibri" w:hAnsi="Times New Roman" w:cs="Times New Roman"/>
          <w:sz w:val="30"/>
          <w:szCs w:val="30"/>
        </w:rPr>
        <w:t>ого</w:t>
      </w:r>
      <w:r w:rsidR="00EF0FC5">
        <w:rPr>
          <w:rFonts w:ascii="Times New Roman" w:eastAsia="Calibri" w:hAnsi="Times New Roman" w:cs="Times New Roman"/>
          <w:sz w:val="30"/>
          <w:szCs w:val="30"/>
        </w:rPr>
        <w:t xml:space="preserve"> –</w:t>
      </w:r>
      <w:r w:rsidR="001709B4" w:rsidRPr="005F4DC0">
        <w:rPr>
          <w:rFonts w:ascii="Times New Roman" w:eastAsia="Calibri" w:hAnsi="Times New Roman" w:cs="Times New Roman"/>
          <w:sz w:val="30"/>
          <w:szCs w:val="30"/>
        </w:rPr>
        <w:t xml:space="preserve"> ул. </w:t>
      </w:r>
      <w:proofErr w:type="spellStart"/>
      <w:r w:rsidR="001709B4" w:rsidRPr="005F4DC0">
        <w:rPr>
          <w:rFonts w:ascii="Times New Roman" w:eastAsia="Calibri" w:hAnsi="Times New Roman" w:cs="Times New Roman"/>
          <w:sz w:val="30"/>
          <w:szCs w:val="30"/>
        </w:rPr>
        <w:t>Маерчака</w:t>
      </w:r>
      <w:proofErr w:type="spellEnd"/>
      <w:r w:rsidR="001709B4" w:rsidRPr="005F4DC0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1709B4" w:rsidRDefault="001709B4" w:rsidP="001709B4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F4DC0">
        <w:rPr>
          <w:rFonts w:ascii="Times New Roman" w:eastAsia="Calibri" w:hAnsi="Times New Roman" w:cs="Times New Roman"/>
          <w:sz w:val="30"/>
          <w:szCs w:val="30"/>
        </w:rPr>
        <w:t>(жилые дома по ул. </w:t>
      </w:r>
      <w:proofErr w:type="spellStart"/>
      <w:r w:rsidRPr="005F4DC0">
        <w:rPr>
          <w:rFonts w:ascii="Times New Roman" w:eastAsia="Calibri" w:hAnsi="Times New Roman" w:cs="Times New Roman"/>
          <w:sz w:val="30"/>
          <w:szCs w:val="30"/>
        </w:rPr>
        <w:t>Маерчака</w:t>
      </w:r>
      <w:proofErr w:type="spellEnd"/>
      <w:r w:rsidR="00D91B24">
        <w:rPr>
          <w:rFonts w:ascii="Times New Roman" w:eastAsia="Calibri" w:hAnsi="Times New Roman" w:cs="Times New Roman"/>
          <w:sz w:val="30"/>
          <w:szCs w:val="30"/>
        </w:rPr>
        <w:t>,</w:t>
      </w:r>
      <w:r w:rsidRPr="005F4DC0">
        <w:rPr>
          <w:rFonts w:ascii="Times New Roman" w:eastAsia="Calibri" w:hAnsi="Times New Roman" w:cs="Times New Roman"/>
          <w:sz w:val="30"/>
          <w:szCs w:val="30"/>
        </w:rPr>
        <w:t xml:space="preserve"> № 33, 35, 37)</w:t>
      </w:r>
      <w:r w:rsidRPr="005F4DC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E79F1" w:rsidRDefault="003E79F1" w:rsidP="003E79F1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EF0FC5" w:rsidRDefault="00EF0FC5" w:rsidP="003E79F1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EF0FC5" w:rsidRDefault="00EF0FC5" w:rsidP="003E79F1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3E79F1" w:rsidRPr="00EF0FC5" w:rsidRDefault="003E79F1" w:rsidP="00EF0FC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0FC5">
        <w:rPr>
          <w:rFonts w:ascii="Times New Roman" w:hAnsi="Times New Roman" w:cs="Times New Roman"/>
          <w:sz w:val="30"/>
          <w:szCs w:val="30"/>
        </w:rPr>
        <w:t xml:space="preserve">В соответствии со статьями 46.1, 46.2, 46.3 Градостроительного кодекса Российской Федерации, распоряжением администрации города от </w:t>
      </w:r>
      <w:r w:rsidR="00ED2B39" w:rsidRPr="00EF0FC5">
        <w:rPr>
          <w:rFonts w:ascii="Times New Roman" w:hAnsi="Times New Roman" w:cs="Times New Roman"/>
          <w:sz w:val="30"/>
          <w:szCs w:val="30"/>
        </w:rPr>
        <w:t>2</w:t>
      </w:r>
      <w:r w:rsidR="0062753F" w:rsidRPr="00EF0FC5">
        <w:rPr>
          <w:rFonts w:ascii="Times New Roman" w:hAnsi="Times New Roman" w:cs="Times New Roman"/>
          <w:sz w:val="30"/>
          <w:szCs w:val="30"/>
        </w:rPr>
        <w:t>0</w:t>
      </w:r>
      <w:r w:rsidRPr="00EF0FC5">
        <w:rPr>
          <w:rFonts w:ascii="Times New Roman" w:hAnsi="Times New Roman" w:cs="Times New Roman"/>
          <w:sz w:val="30"/>
          <w:szCs w:val="30"/>
        </w:rPr>
        <w:t>.</w:t>
      </w:r>
      <w:r w:rsidR="0062753F" w:rsidRPr="00EF0FC5">
        <w:rPr>
          <w:rFonts w:ascii="Times New Roman" w:hAnsi="Times New Roman" w:cs="Times New Roman"/>
          <w:sz w:val="30"/>
          <w:szCs w:val="30"/>
        </w:rPr>
        <w:t>07</w:t>
      </w:r>
      <w:r w:rsidRPr="00EF0FC5">
        <w:rPr>
          <w:rFonts w:ascii="Times New Roman" w:hAnsi="Times New Roman" w:cs="Times New Roman"/>
          <w:sz w:val="30"/>
          <w:szCs w:val="30"/>
        </w:rPr>
        <w:t>.201</w:t>
      </w:r>
      <w:r w:rsidR="0062753F" w:rsidRPr="00EF0FC5">
        <w:rPr>
          <w:rFonts w:ascii="Times New Roman" w:hAnsi="Times New Roman" w:cs="Times New Roman"/>
          <w:sz w:val="30"/>
          <w:szCs w:val="30"/>
        </w:rPr>
        <w:t>7</w:t>
      </w:r>
      <w:r w:rsidRPr="00EF0FC5">
        <w:rPr>
          <w:rFonts w:ascii="Times New Roman" w:hAnsi="Times New Roman" w:cs="Times New Roman"/>
          <w:sz w:val="30"/>
          <w:szCs w:val="30"/>
        </w:rPr>
        <w:t xml:space="preserve"> № </w:t>
      </w:r>
      <w:r w:rsidR="00A4463B" w:rsidRPr="00EF0FC5">
        <w:rPr>
          <w:rFonts w:ascii="Times New Roman" w:hAnsi="Times New Roman" w:cs="Times New Roman"/>
          <w:sz w:val="30"/>
          <w:szCs w:val="30"/>
        </w:rPr>
        <w:t>1</w:t>
      </w:r>
      <w:r w:rsidR="0062753F" w:rsidRPr="00EF0FC5">
        <w:rPr>
          <w:rFonts w:ascii="Times New Roman" w:hAnsi="Times New Roman" w:cs="Times New Roman"/>
          <w:sz w:val="30"/>
          <w:szCs w:val="30"/>
        </w:rPr>
        <w:t>00</w:t>
      </w:r>
      <w:r w:rsidRPr="00EF0FC5">
        <w:rPr>
          <w:rFonts w:ascii="Times New Roman" w:hAnsi="Times New Roman" w:cs="Times New Roman"/>
          <w:sz w:val="30"/>
          <w:szCs w:val="30"/>
        </w:rPr>
        <w:t>-арх «</w:t>
      </w:r>
      <w:r w:rsidR="004323E9" w:rsidRPr="00EF0FC5">
        <w:rPr>
          <w:rFonts w:ascii="Times New Roman" w:hAnsi="Times New Roman" w:cs="Times New Roman"/>
          <w:sz w:val="30"/>
          <w:szCs w:val="30"/>
        </w:rPr>
        <w:t>О развитии застроенной территории, расп</w:t>
      </w:r>
      <w:r w:rsidR="004323E9" w:rsidRPr="00EF0FC5">
        <w:rPr>
          <w:rFonts w:ascii="Times New Roman" w:hAnsi="Times New Roman" w:cs="Times New Roman"/>
          <w:sz w:val="30"/>
          <w:szCs w:val="30"/>
        </w:rPr>
        <w:t>о</w:t>
      </w:r>
      <w:r w:rsidR="004323E9" w:rsidRPr="00EF0FC5">
        <w:rPr>
          <w:rFonts w:ascii="Times New Roman" w:hAnsi="Times New Roman" w:cs="Times New Roman"/>
          <w:sz w:val="30"/>
          <w:szCs w:val="30"/>
        </w:rPr>
        <w:t xml:space="preserve">ложенной на </w:t>
      </w:r>
      <w:r w:rsidR="004323E9" w:rsidRPr="00EF0FC5">
        <w:rPr>
          <w:rFonts w:ascii="Times New Roman" w:eastAsia="Calibri" w:hAnsi="Times New Roman" w:cs="Times New Roman"/>
          <w:sz w:val="30"/>
          <w:szCs w:val="30"/>
        </w:rPr>
        <w:t xml:space="preserve">пересечении </w:t>
      </w:r>
      <w:proofErr w:type="spellStart"/>
      <w:r w:rsidR="004323E9" w:rsidRPr="00EF0FC5">
        <w:rPr>
          <w:rFonts w:ascii="Times New Roman" w:eastAsia="Calibri" w:hAnsi="Times New Roman" w:cs="Times New Roman"/>
          <w:sz w:val="30"/>
          <w:szCs w:val="30"/>
        </w:rPr>
        <w:t>пр-та</w:t>
      </w:r>
      <w:proofErr w:type="spellEnd"/>
      <w:r w:rsidR="004323E9" w:rsidRPr="00EF0FC5">
        <w:rPr>
          <w:rFonts w:ascii="Times New Roman" w:eastAsia="Calibri" w:hAnsi="Times New Roman" w:cs="Times New Roman"/>
          <w:sz w:val="30"/>
          <w:szCs w:val="30"/>
        </w:rPr>
        <w:t xml:space="preserve"> Свободного – ул. </w:t>
      </w:r>
      <w:proofErr w:type="spellStart"/>
      <w:r w:rsidR="004323E9" w:rsidRPr="00EF0FC5">
        <w:rPr>
          <w:rFonts w:ascii="Times New Roman" w:eastAsia="Calibri" w:hAnsi="Times New Roman" w:cs="Times New Roman"/>
          <w:sz w:val="30"/>
          <w:szCs w:val="30"/>
        </w:rPr>
        <w:t>Маерчака</w:t>
      </w:r>
      <w:proofErr w:type="spellEnd"/>
      <w:r w:rsidR="004323E9" w:rsidRPr="00EF0FC5">
        <w:rPr>
          <w:rFonts w:ascii="Times New Roman" w:eastAsia="Calibri" w:hAnsi="Times New Roman" w:cs="Times New Roman"/>
          <w:sz w:val="30"/>
          <w:szCs w:val="30"/>
        </w:rPr>
        <w:t xml:space="preserve"> (жилые д</w:t>
      </w:r>
      <w:r w:rsidR="004323E9" w:rsidRPr="00EF0FC5">
        <w:rPr>
          <w:rFonts w:ascii="Times New Roman" w:eastAsia="Calibri" w:hAnsi="Times New Roman" w:cs="Times New Roman"/>
          <w:sz w:val="30"/>
          <w:szCs w:val="30"/>
        </w:rPr>
        <w:t>о</w:t>
      </w:r>
      <w:r w:rsidR="004323E9" w:rsidRPr="00EF0FC5">
        <w:rPr>
          <w:rFonts w:ascii="Times New Roman" w:eastAsia="Calibri" w:hAnsi="Times New Roman" w:cs="Times New Roman"/>
          <w:sz w:val="30"/>
          <w:szCs w:val="30"/>
        </w:rPr>
        <w:t>ма по ул. </w:t>
      </w:r>
      <w:proofErr w:type="spellStart"/>
      <w:r w:rsidR="004323E9" w:rsidRPr="00EF0FC5">
        <w:rPr>
          <w:rFonts w:ascii="Times New Roman" w:eastAsia="Calibri" w:hAnsi="Times New Roman" w:cs="Times New Roman"/>
          <w:sz w:val="30"/>
          <w:szCs w:val="30"/>
        </w:rPr>
        <w:t>Маерчака</w:t>
      </w:r>
      <w:proofErr w:type="spellEnd"/>
      <w:r w:rsidR="00D91B24">
        <w:rPr>
          <w:rFonts w:ascii="Times New Roman" w:eastAsia="Calibri" w:hAnsi="Times New Roman" w:cs="Times New Roman"/>
          <w:sz w:val="30"/>
          <w:szCs w:val="30"/>
        </w:rPr>
        <w:t>,</w:t>
      </w:r>
      <w:r w:rsidR="004323E9" w:rsidRPr="00EF0FC5">
        <w:rPr>
          <w:rFonts w:ascii="Times New Roman" w:eastAsia="Calibri" w:hAnsi="Times New Roman" w:cs="Times New Roman"/>
          <w:sz w:val="30"/>
          <w:szCs w:val="30"/>
        </w:rPr>
        <w:t xml:space="preserve"> № 33, 35, 37</w:t>
      </w:r>
      <w:r w:rsidR="001709B4" w:rsidRPr="00EF0FC5">
        <w:rPr>
          <w:rFonts w:ascii="Times New Roman" w:eastAsia="Calibri" w:hAnsi="Times New Roman" w:cs="Times New Roman"/>
          <w:sz w:val="30"/>
          <w:szCs w:val="30"/>
        </w:rPr>
        <w:t>)</w:t>
      </w:r>
      <w:r w:rsidRPr="00EF0FC5">
        <w:rPr>
          <w:rFonts w:ascii="Times New Roman" w:hAnsi="Times New Roman" w:cs="Times New Roman"/>
          <w:sz w:val="30"/>
          <w:szCs w:val="30"/>
        </w:rPr>
        <w:t>», руководствуясь статьями 41, 58, 59 Устава города Красноярска:</w:t>
      </w:r>
    </w:p>
    <w:p w:rsidR="003E79F1" w:rsidRPr="00EF0FC5" w:rsidRDefault="003E79F1" w:rsidP="00EF0FC5">
      <w:pPr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F0FC5">
        <w:rPr>
          <w:rFonts w:ascii="Times New Roman" w:hAnsi="Times New Roman" w:cs="Times New Roman"/>
          <w:sz w:val="30"/>
          <w:szCs w:val="30"/>
        </w:rPr>
        <w:t>1. Провести аукцион, открытый по составу участников и форме подачи заявок, на право заключения договора о развитии застроенной территории</w:t>
      </w:r>
      <w:r w:rsidR="001709B4" w:rsidRPr="00EF0FC5">
        <w:rPr>
          <w:rFonts w:ascii="Times New Roman" w:hAnsi="Times New Roman" w:cs="Times New Roman"/>
          <w:sz w:val="30"/>
          <w:szCs w:val="30"/>
        </w:rPr>
        <w:t>,</w:t>
      </w:r>
      <w:r w:rsidR="00A4463B" w:rsidRPr="00EF0FC5">
        <w:rPr>
          <w:rFonts w:ascii="Times New Roman" w:hAnsi="Times New Roman" w:cs="Times New Roman"/>
          <w:sz w:val="30"/>
          <w:szCs w:val="30"/>
        </w:rPr>
        <w:t xml:space="preserve"> </w:t>
      </w:r>
      <w:r w:rsidR="001709B4" w:rsidRPr="00EF0FC5">
        <w:rPr>
          <w:rFonts w:ascii="Times New Roman" w:hAnsi="Times New Roman" w:cs="Times New Roman"/>
          <w:sz w:val="30"/>
          <w:szCs w:val="30"/>
        </w:rPr>
        <w:t xml:space="preserve">расположенной на </w:t>
      </w:r>
      <w:r w:rsidR="001709B4" w:rsidRPr="00EF0FC5">
        <w:rPr>
          <w:rFonts w:ascii="Times New Roman" w:eastAsia="Calibri" w:hAnsi="Times New Roman" w:cs="Times New Roman"/>
          <w:sz w:val="30"/>
          <w:szCs w:val="30"/>
        </w:rPr>
        <w:t xml:space="preserve">пересечении </w:t>
      </w:r>
      <w:proofErr w:type="spellStart"/>
      <w:r w:rsidR="001709B4" w:rsidRPr="00EF0FC5">
        <w:rPr>
          <w:rFonts w:ascii="Times New Roman" w:eastAsia="Calibri" w:hAnsi="Times New Roman" w:cs="Times New Roman"/>
          <w:sz w:val="30"/>
          <w:szCs w:val="30"/>
        </w:rPr>
        <w:t>пр</w:t>
      </w:r>
      <w:r w:rsidR="004323E9" w:rsidRPr="00EF0FC5">
        <w:rPr>
          <w:rFonts w:ascii="Times New Roman" w:eastAsia="Calibri" w:hAnsi="Times New Roman" w:cs="Times New Roman"/>
          <w:sz w:val="30"/>
          <w:szCs w:val="30"/>
        </w:rPr>
        <w:t>-та</w:t>
      </w:r>
      <w:proofErr w:type="spellEnd"/>
      <w:r w:rsidR="001709B4" w:rsidRPr="00EF0FC5">
        <w:rPr>
          <w:rFonts w:ascii="Times New Roman" w:eastAsia="Calibri" w:hAnsi="Times New Roman" w:cs="Times New Roman"/>
          <w:sz w:val="30"/>
          <w:szCs w:val="30"/>
        </w:rPr>
        <w:t> Свободн</w:t>
      </w:r>
      <w:r w:rsidR="004323E9" w:rsidRPr="00EF0FC5">
        <w:rPr>
          <w:rFonts w:ascii="Times New Roman" w:eastAsia="Calibri" w:hAnsi="Times New Roman" w:cs="Times New Roman"/>
          <w:sz w:val="30"/>
          <w:szCs w:val="30"/>
        </w:rPr>
        <w:t>ого</w:t>
      </w:r>
      <w:r w:rsidR="00EF0FC5">
        <w:rPr>
          <w:rFonts w:ascii="Times New Roman" w:eastAsia="Calibri" w:hAnsi="Times New Roman" w:cs="Times New Roman"/>
          <w:sz w:val="30"/>
          <w:szCs w:val="30"/>
        </w:rPr>
        <w:t xml:space="preserve"> –</w:t>
      </w:r>
      <w:r w:rsidR="001709B4" w:rsidRPr="00EF0FC5">
        <w:rPr>
          <w:rFonts w:ascii="Times New Roman" w:eastAsia="Calibri" w:hAnsi="Times New Roman" w:cs="Times New Roman"/>
          <w:sz w:val="30"/>
          <w:szCs w:val="30"/>
        </w:rPr>
        <w:t xml:space="preserve"> ул. </w:t>
      </w:r>
      <w:proofErr w:type="spellStart"/>
      <w:r w:rsidR="001709B4" w:rsidRPr="00EF0FC5">
        <w:rPr>
          <w:rFonts w:ascii="Times New Roman" w:eastAsia="Calibri" w:hAnsi="Times New Roman" w:cs="Times New Roman"/>
          <w:sz w:val="30"/>
          <w:szCs w:val="30"/>
        </w:rPr>
        <w:t>Маерча</w:t>
      </w:r>
      <w:r w:rsidR="00EF0FC5">
        <w:rPr>
          <w:rFonts w:ascii="Times New Roman" w:eastAsia="Calibri" w:hAnsi="Times New Roman" w:cs="Times New Roman"/>
          <w:sz w:val="30"/>
          <w:szCs w:val="30"/>
        </w:rPr>
        <w:t>ка</w:t>
      </w:r>
      <w:proofErr w:type="spellEnd"/>
      <w:r w:rsidR="00EF0FC5">
        <w:rPr>
          <w:rFonts w:ascii="Times New Roman" w:eastAsia="Calibri" w:hAnsi="Times New Roman" w:cs="Times New Roman"/>
          <w:sz w:val="30"/>
          <w:szCs w:val="30"/>
        </w:rPr>
        <w:t xml:space="preserve"> (жилые дома по ул. </w:t>
      </w:r>
      <w:proofErr w:type="spellStart"/>
      <w:r w:rsidR="00EF0FC5">
        <w:rPr>
          <w:rFonts w:ascii="Times New Roman" w:eastAsia="Calibri" w:hAnsi="Times New Roman" w:cs="Times New Roman"/>
          <w:sz w:val="30"/>
          <w:szCs w:val="30"/>
        </w:rPr>
        <w:t>Маерчака</w:t>
      </w:r>
      <w:proofErr w:type="spellEnd"/>
      <w:r w:rsidR="00D91B24">
        <w:rPr>
          <w:rFonts w:ascii="Times New Roman" w:eastAsia="Calibri" w:hAnsi="Times New Roman" w:cs="Times New Roman"/>
          <w:sz w:val="30"/>
          <w:szCs w:val="30"/>
        </w:rPr>
        <w:t>,</w:t>
      </w:r>
      <w:r w:rsidR="00EF0FC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709B4" w:rsidRPr="00EF0FC5">
        <w:rPr>
          <w:rFonts w:ascii="Times New Roman" w:eastAsia="Calibri" w:hAnsi="Times New Roman" w:cs="Times New Roman"/>
          <w:sz w:val="30"/>
          <w:szCs w:val="30"/>
        </w:rPr>
        <w:t xml:space="preserve">№ 33, 35, 37) </w:t>
      </w:r>
      <w:r w:rsidRPr="00EF0FC5">
        <w:rPr>
          <w:rFonts w:ascii="Times New Roman" w:hAnsi="Times New Roman" w:cs="Times New Roman"/>
          <w:sz w:val="30"/>
          <w:szCs w:val="30"/>
        </w:rPr>
        <w:t xml:space="preserve">в </w:t>
      </w:r>
      <w:r w:rsidR="001709B4" w:rsidRPr="00EF0FC5">
        <w:rPr>
          <w:rFonts w:ascii="Times New Roman" w:hAnsi="Times New Roman" w:cs="Times New Roman"/>
          <w:sz w:val="30"/>
          <w:szCs w:val="30"/>
        </w:rPr>
        <w:t>Железнод</w:t>
      </w:r>
      <w:r w:rsidR="001709B4" w:rsidRPr="00EF0FC5">
        <w:rPr>
          <w:rFonts w:ascii="Times New Roman" w:hAnsi="Times New Roman" w:cs="Times New Roman"/>
          <w:sz w:val="30"/>
          <w:szCs w:val="30"/>
        </w:rPr>
        <w:t>о</w:t>
      </w:r>
      <w:r w:rsidR="001709B4" w:rsidRPr="00EF0FC5">
        <w:rPr>
          <w:rFonts w:ascii="Times New Roman" w:hAnsi="Times New Roman" w:cs="Times New Roman"/>
          <w:sz w:val="30"/>
          <w:szCs w:val="30"/>
        </w:rPr>
        <w:t>рожном</w:t>
      </w:r>
      <w:r w:rsidR="00A4463B" w:rsidRPr="00EF0FC5">
        <w:rPr>
          <w:rFonts w:ascii="Times New Roman" w:hAnsi="Times New Roman" w:cs="Times New Roman"/>
          <w:sz w:val="30"/>
          <w:szCs w:val="30"/>
        </w:rPr>
        <w:t xml:space="preserve"> </w:t>
      </w:r>
      <w:r w:rsidRPr="00EF0FC5">
        <w:rPr>
          <w:rFonts w:ascii="Times New Roman" w:hAnsi="Times New Roman" w:cs="Times New Roman"/>
          <w:sz w:val="30"/>
          <w:szCs w:val="30"/>
        </w:rPr>
        <w:t>районе г. Красноярска (далее – застроенная территория), пл</w:t>
      </w:r>
      <w:r w:rsidRPr="00EF0FC5">
        <w:rPr>
          <w:rFonts w:ascii="Times New Roman" w:hAnsi="Times New Roman" w:cs="Times New Roman"/>
          <w:sz w:val="30"/>
          <w:szCs w:val="30"/>
        </w:rPr>
        <w:t>о</w:t>
      </w:r>
      <w:r w:rsidRPr="00EF0FC5">
        <w:rPr>
          <w:rFonts w:ascii="Times New Roman" w:hAnsi="Times New Roman" w:cs="Times New Roman"/>
          <w:sz w:val="30"/>
          <w:szCs w:val="30"/>
        </w:rPr>
        <w:t xml:space="preserve">щадью </w:t>
      </w:r>
      <w:r w:rsidR="001709B4" w:rsidRPr="00EF0FC5">
        <w:rPr>
          <w:rFonts w:ascii="Times New Roman" w:hAnsi="Times New Roman" w:cs="Times New Roman"/>
          <w:sz w:val="30"/>
          <w:szCs w:val="30"/>
        </w:rPr>
        <w:t>8</w:t>
      </w:r>
      <w:r w:rsidR="007F5422" w:rsidRPr="00EF0FC5">
        <w:rPr>
          <w:rFonts w:ascii="Times New Roman" w:hAnsi="Times New Roman" w:cs="Times New Roman"/>
          <w:sz w:val="30"/>
          <w:szCs w:val="30"/>
        </w:rPr>
        <w:t> </w:t>
      </w:r>
      <w:r w:rsidR="00A4463B" w:rsidRPr="00EF0FC5">
        <w:rPr>
          <w:rFonts w:ascii="Times New Roman" w:hAnsi="Times New Roman" w:cs="Times New Roman"/>
          <w:sz w:val="30"/>
          <w:szCs w:val="30"/>
        </w:rPr>
        <w:t>4</w:t>
      </w:r>
      <w:r w:rsidR="001709B4" w:rsidRPr="00EF0FC5">
        <w:rPr>
          <w:rFonts w:ascii="Times New Roman" w:hAnsi="Times New Roman" w:cs="Times New Roman"/>
          <w:sz w:val="30"/>
          <w:szCs w:val="30"/>
        </w:rPr>
        <w:t>71</w:t>
      </w:r>
      <w:r w:rsidR="007F5422" w:rsidRPr="00EF0FC5">
        <w:rPr>
          <w:rFonts w:ascii="Times New Roman" w:hAnsi="Times New Roman" w:cs="Times New Roman"/>
          <w:sz w:val="30"/>
          <w:szCs w:val="30"/>
        </w:rPr>
        <w:t xml:space="preserve"> </w:t>
      </w:r>
      <w:r w:rsidRPr="00EF0FC5">
        <w:rPr>
          <w:rFonts w:ascii="Times New Roman" w:hAnsi="Times New Roman" w:cs="Times New Roman"/>
          <w:sz w:val="30"/>
          <w:szCs w:val="30"/>
        </w:rPr>
        <w:t xml:space="preserve">кв. м (далее – аукцион). </w:t>
      </w:r>
    </w:p>
    <w:p w:rsidR="003E79F1" w:rsidRPr="00EF0FC5" w:rsidRDefault="003E79F1" w:rsidP="00EF0FC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0FC5">
        <w:rPr>
          <w:rFonts w:ascii="Times New Roman" w:hAnsi="Times New Roman" w:cs="Times New Roman"/>
          <w:sz w:val="30"/>
          <w:szCs w:val="30"/>
        </w:rPr>
        <w:t xml:space="preserve">2. Определить начальную цену права на заключение договора                 о развитии застроенной территории на основании отчета независимого оценщика в размере </w:t>
      </w:r>
      <w:r w:rsidR="009D27D8" w:rsidRPr="00EF0FC5">
        <w:rPr>
          <w:rFonts w:ascii="Times New Roman" w:hAnsi="Times New Roman" w:cs="Times New Roman"/>
          <w:sz w:val="30"/>
          <w:szCs w:val="30"/>
        </w:rPr>
        <w:t>6</w:t>
      </w:r>
      <w:r w:rsidR="00A4463B" w:rsidRPr="00EF0FC5">
        <w:rPr>
          <w:rFonts w:ascii="Times New Roman" w:hAnsi="Times New Roman" w:cs="Times New Roman"/>
          <w:sz w:val="30"/>
          <w:szCs w:val="30"/>
        </w:rPr>
        <w:t> </w:t>
      </w:r>
      <w:r w:rsidR="009D27D8" w:rsidRPr="00EF0FC5">
        <w:rPr>
          <w:rFonts w:ascii="Times New Roman" w:hAnsi="Times New Roman" w:cs="Times New Roman"/>
          <w:sz w:val="30"/>
          <w:szCs w:val="30"/>
        </w:rPr>
        <w:t>662</w:t>
      </w:r>
      <w:r w:rsidR="00A4463B" w:rsidRPr="00EF0FC5">
        <w:rPr>
          <w:rFonts w:ascii="Times New Roman" w:hAnsi="Times New Roman" w:cs="Times New Roman"/>
          <w:sz w:val="30"/>
          <w:szCs w:val="30"/>
        </w:rPr>
        <w:t> </w:t>
      </w:r>
      <w:r w:rsidR="009D27D8" w:rsidRPr="00EF0FC5">
        <w:rPr>
          <w:rFonts w:ascii="Times New Roman" w:hAnsi="Times New Roman" w:cs="Times New Roman"/>
          <w:sz w:val="30"/>
          <w:szCs w:val="30"/>
        </w:rPr>
        <w:t>320</w:t>
      </w:r>
      <w:r w:rsidR="007F5422" w:rsidRPr="00EF0FC5">
        <w:rPr>
          <w:rFonts w:ascii="Times New Roman" w:hAnsi="Times New Roman" w:cs="Times New Roman"/>
          <w:sz w:val="30"/>
          <w:szCs w:val="30"/>
        </w:rPr>
        <w:t xml:space="preserve"> </w:t>
      </w:r>
      <w:r w:rsidR="006B2A75" w:rsidRPr="00EF0FC5">
        <w:rPr>
          <w:rFonts w:ascii="Times New Roman" w:hAnsi="Times New Roman" w:cs="Times New Roman"/>
          <w:sz w:val="30"/>
          <w:szCs w:val="30"/>
        </w:rPr>
        <w:t>(</w:t>
      </w:r>
      <w:r w:rsidR="009D27D8" w:rsidRPr="00EF0FC5">
        <w:rPr>
          <w:rFonts w:ascii="Times New Roman" w:hAnsi="Times New Roman" w:cs="Times New Roman"/>
          <w:sz w:val="30"/>
          <w:szCs w:val="30"/>
        </w:rPr>
        <w:t>шесть</w:t>
      </w:r>
      <w:r w:rsidR="00A4463B" w:rsidRPr="00EF0FC5">
        <w:rPr>
          <w:rFonts w:ascii="Times New Roman" w:hAnsi="Times New Roman" w:cs="Times New Roman"/>
          <w:sz w:val="30"/>
          <w:szCs w:val="30"/>
        </w:rPr>
        <w:t xml:space="preserve"> миллион</w:t>
      </w:r>
      <w:r w:rsidR="009D27D8" w:rsidRPr="00EF0FC5">
        <w:rPr>
          <w:rFonts w:ascii="Times New Roman" w:hAnsi="Times New Roman" w:cs="Times New Roman"/>
          <w:sz w:val="30"/>
          <w:szCs w:val="30"/>
        </w:rPr>
        <w:t>ов</w:t>
      </w:r>
      <w:r w:rsidR="00A4463B" w:rsidRPr="00EF0FC5">
        <w:rPr>
          <w:rFonts w:ascii="Times New Roman" w:hAnsi="Times New Roman" w:cs="Times New Roman"/>
          <w:sz w:val="30"/>
          <w:szCs w:val="30"/>
        </w:rPr>
        <w:t xml:space="preserve"> </w:t>
      </w:r>
      <w:r w:rsidR="009D27D8" w:rsidRPr="00EF0FC5">
        <w:rPr>
          <w:rFonts w:ascii="Times New Roman" w:hAnsi="Times New Roman" w:cs="Times New Roman"/>
          <w:sz w:val="30"/>
          <w:szCs w:val="30"/>
        </w:rPr>
        <w:t>шестьсот ше</w:t>
      </w:r>
      <w:r w:rsidR="00A4463B" w:rsidRPr="00EF0FC5">
        <w:rPr>
          <w:rFonts w:ascii="Times New Roman" w:hAnsi="Times New Roman" w:cs="Times New Roman"/>
          <w:sz w:val="30"/>
          <w:szCs w:val="30"/>
        </w:rPr>
        <w:t>ст</w:t>
      </w:r>
      <w:r w:rsidR="009D27D8" w:rsidRPr="00EF0FC5">
        <w:rPr>
          <w:rFonts w:ascii="Times New Roman" w:hAnsi="Times New Roman" w:cs="Times New Roman"/>
          <w:sz w:val="30"/>
          <w:szCs w:val="30"/>
        </w:rPr>
        <w:t>ьдесят</w:t>
      </w:r>
      <w:r w:rsidR="00A4463B" w:rsidRPr="00EF0FC5">
        <w:rPr>
          <w:rFonts w:ascii="Times New Roman" w:hAnsi="Times New Roman" w:cs="Times New Roman"/>
          <w:sz w:val="30"/>
          <w:szCs w:val="30"/>
        </w:rPr>
        <w:t xml:space="preserve"> </w:t>
      </w:r>
      <w:r w:rsidR="009D27D8" w:rsidRPr="00EF0FC5">
        <w:rPr>
          <w:rFonts w:ascii="Times New Roman" w:hAnsi="Times New Roman" w:cs="Times New Roman"/>
          <w:sz w:val="30"/>
          <w:szCs w:val="30"/>
        </w:rPr>
        <w:t>две тысячи триста двадцать</w:t>
      </w:r>
      <w:r w:rsidR="007F5422" w:rsidRPr="00EF0FC5">
        <w:rPr>
          <w:rFonts w:ascii="Times New Roman" w:hAnsi="Times New Roman" w:cs="Times New Roman"/>
          <w:sz w:val="30"/>
          <w:szCs w:val="30"/>
        </w:rPr>
        <w:t xml:space="preserve">) </w:t>
      </w:r>
      <w:r w:rsidRPr="00EF0FC5">
        <w:rPr>
          <w:rFonts w:ascii="Times New Roman" w:hAnsi="Times New Roman" w:cs="Times New Roman"/>
          <w:sz w:val="30"/>
          <w:szCs w:val="30"/>
        </w:rPr>
        <w:t>ру</w:t>
      </w:r>
      <w:r w:rsidR="00FF3FDA" w:rsidRPr="00EF0FC5">
        <w:rPr>
          <w:rFonts w:ascii="Times New Roman" w:hAnsi="Times New Roman" w:cs="Times New Roman"/>
          <w:sz w:val="30"/>
          <w:szCs w:val="30"/>
        </w:rPr>
        <w:t>бл</w:t>
      </w:r>
      <w:r w:rsidR="0022263F" w:rsidRPr="00EF0FC5">
        <w:rPr>
          <w:rFonts w:ascii="Times New Roman" w:hAnsi="Times New Roman" w:cs="Times New Roman"/>
          <w:sz w:val="30"/>
          <w:szCs w:val="30"/>
        </w:rPr>
        <w:t>ей</w:t>
      </w:r>
      <w:r w:rsidRPr="00EF0FC5">
        <w:rPr>
          <w:rFonts w:ascii="Times New Roman" w:hAnsi="Times New Roman" w:cs="Times New Roman"/>
          <w:sz w:val="30"/>
          <w:szCs w:val="30"/>
        </w:rPr>
        <w:t xml:space="preserve"> 00 копеек и сумму задатка </w:t>
      </w:r>
      <w:r w:rsidR="006B2A75" w:rsidRPr="00EF0FC5">
        <w:rPr>
          <w:rFonts w:ascii="Times New Roman" w:hAnsi="Times New Roman" w:cs="Times New Roman"/>
          <w:sz w:val="30"/>
          <w:szCs w:val="30"/>
        </w:rPr>
        <w:t xml:space="preserve">– </w:t>
      </w:r>
      <w:r w:rsidR="00DA3474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9D27D8" w:rsidRPr="00EF0FC5">
        <w:rPr>
          <w:rFonts w:ascii="Times New Roman" w:hAnsi="Times New Roman" w:cs="Times New Roman"/>
          <w:sz w:val="30"/>
          <w:szCs w:val="30"/>
        </w:rPr>
        <w:t>4</w:t>
      </w:r>
      <w:r w:rsidR="000301CC" w:rsidRPr="00EF0FC5">
        <w:rPr>
          <w:rFonts w:ascii="Times New Roman" w:hAnsi="Times New Roman" w:cs="Times New Roman"/>
          <w:sz w:val="30"/>
          <w:szCs w:val="30"/>
        </w:rPr>
        <w:t>0</w:t>
      </w:r>
      <w:r w:rsidRPr="00EF0FC5">
        <w:rPr>
          <w:rFonts w:ascii="Times New Roman" w:hAnsi="Times New Roman" w:cs="Times New Roman"/>
          <w:sz w:val="30"/>
          <w:szCs w:val="30"/>
        </w:rPr>
        <w:t>%</w:t>
      </w:r>
      <w:r w:rsidR="00DA3474">
        <w:rPr>
          <w:rFonts w:ascii="Times New Roman" w:hAnsi="Times New Roman" w:cs="Times New Roman"/>
          <w:sz w:val="30"/>
          <w:szCs w:val="30"/>
        </w:rPr>
        <w:t xml:space="preserve"> </w:t>
      </w:r>
      <w:r w:rsidRPr="00EF0FC5">
        <w:rPr>
          <w:rFonts w:ascii="Times New Roman" w:hAnsi="Times New Roman" w:cs="Times New Roman"/>
          <w:sz w:val="30"/>
          <w:szCs w:val="30"/>
        </w:rPr>
        <w:t xml:space="preserve">от начальной цены аукциона в размере </w:t>
      </w:r>
      <w:r w:rsidR="00A4463B" w:rsidRPr="00EF0FC5">
        <w:rPr>
          <w:rFonts w:ascii="Times New Roman" w:hAnsi="Times New Roman" w:cs="Times New Roman"/>
          <w:sz w:val="30"/>
          <w:szCs w:val="30"/>
        </w:rPr>
        <w:t>2 </w:t>
      </w:r>
      <w:r w:rsidR="009D27D8" w:rsidRPr="00EF0FC5">
        <w:rPr>
          <w:rFonts w:ascii="Times New Roman" w:hAnsi="Times New Roman" w:cs="Times New Roman"/>
          <w:sz w:val="30"/>
          <w:szCs w:val="30"/>
        </w:rPr>
        <w:t>664</w:t>
      </w:r>
      <w:r w:rsidR="00A4463B" w:rsidRPr="00EF0FC5">
        <w:rPr>
          <w:rFonts w:ascii="Times New Roman" w:hAnsi="Times New Roman" w:cs="Times New Roman"/>
          <w:sz w:val="30"/>
          <w:szCs w:val="30"/>
        </w:rPr>
        <w:t> </w:t>
      </w:r>
      <w:r w:rsidR="009D27D8" w:rsidRPr="00EF0FC5">
        <w:rPr>
          <w:rFonts w:ascii="Times New Roman" w:hAnsi="Times New Roman" w:cs="Times New Roman"/>
          <w:sz w:val="30"/>
          <w:szCs w:val="30"/>
        </w:rPr>
        <w:t>928</w:t>
      </w:r>
      <w:r w:rsidR="00A4463B" w:rsidRPr="00EF0FC5">
        <w:rPr>
          <w:rFonts w:ascii="Times New Roman" w:hAnsi="Times New Roman" w:cs="Times New Roman"/>
          <w:sz w:val="30"/>
          <w:szCs w:val="30"/>
        </w:rPr>
        <w:t xml:space="preserve"> (два миллиона </w:t>
      </w:r>
      <w:r w:rsidR="009D27D8" w:rsidRPr="00EF0FC5">
        <w:rPr>
          <w:rFonts w:ascii="Times New Roman" w:hAnsi="Times New Roman" w:cs="Times New Roman"/>
          <w:sz w:val="30"/>
          <w:szCs w:val="30"/>
        </w:rPr>
        <w:t xml:space="preserve">шестьсот шестьдесят четыре </w:t>
      </w:r>
      <w:r w:rsidR="00A4463B" w:rsidRPr="00EF0FC5">
        <w:rPr>
          <w:rFonts w:ascii="Times New Roman" w:hAnsi="Times New Roman" w:cs="Times New Roman"/>
          <w:sz w:val="30"/>
          <w:szCs w:val="30"/>
        </w:rPr>
        <w:t>тысяч</w:t>
      </w:r>
      <w:r w:rsidR="009D27D8" w:rsidRPr="00EF0FC5">
        <w:rPr>
          <w:rFonts w:ascii="Times New Roman" w:hAnsi="Times New Roman" w:cs="Times New Roman"/>
          <w:sz w:val="30"/>
          <w:szCs w:val="30"/>
        </w:rPr>
        <w:t>и девятьсот двадцать восемь</w:t>
      </w:r>
      <w:r w:rsidR="00A4463B" w:rsidRPr="00EF0FC5">
        <w:rPr>
          <w:rFonts w:ascii="Times New Roman" w:hAnsi="Times New Roman" w:cs="Times New Roman"/>
          <w:sz w:val="30"/>
          <w:szCs w:val="30"/>
        </w:rPr>
        <w:t>)</w:t>
      </w:r>
      <w:r w:rsidR="006B2A75" w:rsidRPr="00EF0FC5">
        <w:rPr>
          <w:rFonts w:ascii="Times New Roman" w:hAnsi="Times New Roman" w:cs="Times New Roman"/>
          <w:sz w:val="30"/>
          <w:szCs w:val="30"/>
        </w:rPr>
        <w:t xml:space="preserve"> рубл</w:t>
      </w:r>
      <w:r w:rsidR="0022263F" w:rsidRPr="00EF0FC5">
        <w:rPr>
          <w:rFonts w:ascii="Times New Roman" w:hAnsi="Times New Roman" w:cs="Times New Roman"/>
          <w:sz w:val="30"/>
          <w:szCs w:val="30"/>
        </w:rPr>
        <w:t>ей</w:t>
      </w:r>
      <w:r w:rsidRPr="00EF0FC5">
        <w:rPr>
          <w:rFonts w:ascii="Times New Roman" w:hAnsi="Times New Roman" w:cs="Times New Roman"/>
          <w:sz w:val="30"/>
          <w:szCs w:val="30"/>
        </w:rPr>
        <w:t xml:space="preserve"> </w:t>
      </w:r>
      <w:r w:rsidR="00EF0FC5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EF0FC5">
        <w:rPr>
          <w:rFonts w:ascii="Times New Roman" w:hAnsi="Times New Roman" w:cs="Times New Roman"/>
          <w:sz w:val="30"/>
          <w:szCs w:val="30"/>
        </w:rPr>
        <w:t>00 копеек.</w:t>
      </w:r>
    </w:p>
    <w:p w:rsidR="003E79F1" w:rsidRPr="00EF0FC5" w:rsidRDefault="003E79F1" w:rsidP="00EF0FC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0FC5">
        <w:rPr>
          <w:rFonts w:ascii="Times New Roman" w:hAnsi="Times New Roman" w:cs="Times New Roman"/>
          <w:sz w:val="30"/>
          <w:szCs w:val="30"/>
        </w:rPr>
        <w:t xml:space="preserve">3. Определить существенные </w:t>
      </w:r>
      <w:hyperlink w:anchor="Par32" w:history="1">
        <w:r w:rsidRPr="00EF0FC5">
          <w:rPr>
            <w:rStyle w:val="a9"/>
            <w:rFonts w:ascii="Times New Roman" w:hAnsi="Times New Roman" w:cs="Times New Roman"/>
            <w:color w:val="auto"/>
            <w:sz w:val="30"/>
            <w:szCs w:val="30"/>
            <w:u w:val="none"/>
          </w:rPr>
          <w:t>условия</w:t>
        </w:r>
      </w:hyperlink>
      <w:r w:rsidRPr="00EF0FC5">
        <w:rPr>
          <w:rFonts w:ascii="Times New Roman" w:hAnsi="Times New Roman" w:cs="Times New Roman"/>
          <w:sz w:val="30"/>
          <w:szCs w:val="30"/>
        </w:rPr>
        <w:t xml:space="preserve"> договора о развитии застр</w:t>
      </w:r>
      <w:r w:rsidRPr="00EF0FC5">
        <w:rPr>
          <w:rFonts w:ascii="Times New Roman" w:hAnsi="Times New Roman" w:cs="Times New Roman"/>
          <w:sz w:val="30"/>
          <w:szCs w:val="30"/>
        </w:rPr>
        <w:t>о</w:t>
      </w:r>
      <w:r w:rsidRPr="00EF0FC5">
        <w:rPr>
          <w:rFonts w:ascii="Times New Roman" w:hAnsi="Times New Roman" w:cs="Times New Roman"/>
          <w:sz w:val="30"/>
          <w:szCs w:val="30"/>
        </w:rPr>
        <w:t>енной территории согласно приложению.</w:t>
      </w:r>
    </w:p>
    <w:p w:rsidR="003E79F1" w:rsidRPr="00EF0FC5" w:rsidRDefault="003E79F1" w:rsidP="00EF0FC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0FC5">
        <w:rPr>
          <w:rFonts w:ascii="Times New Roman" w:hAnsi="Times New Roman" w:cs="Times New Roman"/>
          <w:sz w:val="30"/>
          <w:szCs w:val="30"/>
        </w:rPr>
        <w:t>4. Департаменту градостроительства администрации города в</w:t>
      </w:r>
      <w:r w:rsidRPr="00EF0FC5">
        <w:rPr>
          <w:rFonts w:ascii="Times New Roman" w:hAnsi="Times New Roman" w:cs="Times New Roman"/>
          <w:sz w:val="30"/>
          <w:szCs w:val="30"/>
        </w:rPr>
        <w:t>ы</w:t>
      </w:r>
      <w:r w:rsidRPr="00EF0FC5">
        <w:rPr>
          <w:rFonts w:ascii="Times New Roman" w:hAnsi="Times New Roman" w:cs="Times New Roman"/>
          <w:sz w:val="30"/>
          <w:szCs w:val="30"/>
        </w:rPr>
        <w:t xml:space="preserve">ступить от имени администрации города организатором аукциона                 </w:t>
      </w:r>
      <w:r w:rsidRPr="00EF0FC5">
        <w:rPr>
          <w:rFonts w:ascii="Times New Roman" w:hAnsi="Times New Roman" w:cs="Times New Roman"/>
          <w:sz w:val="30"/>
          <w:szCs w:val="30"/>
        </w:rPr>
        <w:lastRenderedPageBreak/>
        <w:t>в части координации деятельности органов администрации города               при проведении аукциона и заключить договор о развитии застроенной территории в установленном порядке.</w:t>
      </w:r>
    </w:p>
    <w:p w:rsidR="003E79F1" w:rsidRPr="00EF0FC5" w:rsidRDefault="003E79F1" w:rsidP="00EF0FC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0FC5">
        <w:rPr>
          <w:rFonts w:ascii="Times New Roman" w:hAnsi="Times New Roman" w:cs="Times New Roman"/>
          <w:sz w:val="30"/>
          <w:szCs w:val="30"/>
        </w:rPr>
        <w:t>5. Департаменту муниципального заказа администрации города выступить от имени администрации города организатором аукциона               в части проведения аукциона.</w:t>
      </w:r>
    </w:p>
    <w:p w:rsidR="003E79F1" w:rsidRPr="00EF0FC5" w:rsidRDefault="003E79F1" w:rsidP="00EF0FC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0FC5">
        <w:rPr>
          <w:rFonts w:ascii="Times New Roman" w:hAnsi="Times New Roman" w:cs="Times New Roman"/>
          <w:sz w:val="30"/>
          <w:szCs w:val="30"/>
        </w:rPr>
        <w:t xml:space="preserve">6. Настоящее распоряжение опубликовать в газете «Городские </w:t>
      </w:r>
      <w:r w:rsidR="00280DD6" w:rsidRPr="00EF0FC5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EF0FC5">
        <w:rPr>
          <w:rFonts w:ascii="Times New Roman" w:hAnsi="Times New Roman" w:cs="Times New Roman"/>
          <w:sz w:val="30"/>
          <w:szCs w:val="30"/>
        </w:rPr>
        <w:t>новости» и разместить на официальном сайте администрации города.</w:t>
      </w:r>
    </w:p>
    <w:p w:rsidR="003E79F1" w:rsidRPr="00EF0FC5" w:rsidRDefault="003E79F1" w:rsidP="00EF0FC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0FC5">
        <w:rPr>
          <w:rFonts w:ascii="Times New Roman" w:hAnsi="Times New Roman" w:cs="Times New Roman"/>
          <w:sz w:val="30"/>
          <w:szCs w:val="30"/>
        </w:rPr>
        <w:t>7. Контроль за исполнением распоряжения возложить на замест</w:t>
      </w:r>
      <w:r w:rsidRPr="00EF0FC5">
        <w:rPr>
          <w:rFonts w:ascii="Times New Roman" w:hAnsi="Times New Roman" w:cs="Times New Roman"/>
          <w:sz w:val="30"/>
          <w:szCs w:val="30"/>
        </w:rPr>
        <w:t>и</w:t>
      </w:r>
      <w:r w:rsidRPr="00EF0FC5">
        <w:rPr>
          <w:rFonts w:ascii="Times New Roman" w:hAnsi="Times New Roman" w:cs="Times New Roman"/>
          <w:sz w:val="30"/>
          <w:szCs w:val="30"/>
        </w:rPr>
        <w:t xml:space="preserve">теля Главы города – руководителя департамента градостроительства  </w:t>
      </w:r>
      <w:r w:rsidR="00940C6D" w:rsidRPr="00EF0FC5">
        <w:rPr>
          <w:rFonts w:ascii="Times New Roman" w:hAnsi="Times New Roman" w:cs="Times New Roman"/>
          <w:sz w:val="30"/>
          <w:szCs w:val="30"/>
        </w:rPr>
        <w:t>Зуевского М.Ф.</w:t>
      </w:r>
    </w:p>
    <w:p w:rsidR="003E79F1" w:rsidRDefault="003E79F1" w:rsidP="003E79F1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685C56" w:rsidRDefault="00685C56" w:rsidP="003E79F1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EF0FC5" w:rsidRPr="00DE2EB5" w:rsidRDefault="00EF0FC5" w:rsidP="003E79F1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EF0FC5" w:rsidRDefault="003E79F1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</w:t>
      </w:r>
      <w:r w:rsidRPr="002E008D">
        <w:rPr>
          <w:rFonts w:ascii="Times New Roman" w:hAnsi="Times New Roman" w:cs="Times New Roman"/>
          <w:sz w:val="30"/>
          <w:szCs w:val="30"/>
        </w:rPr>
        <w:t xml:space="preserve"> города               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Э.Ш. </w:t>
      </w:r>
      <w:proofErr w:type="spellStart"/>
      <w:r>
        <w:rPr>
          <w:rFonts w:ascii="Times New Roman" w:hAnsi="Times New Roman" w:cs="Times New Roman"/>
          <w:sz w:val="30"/>
          <w:szCs w:val="30"/>
        </w:rPr>
        <w:t>Акбулатов</w:t>
      </w:r>
      <w:proofErr w:type="spellEnd"/>
    </w:p>
    <w:p w:rsidR="00EF0FC5" w:rsidRDefault="00EF0FC5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F0FC5" w:rsidRDefault="00EF0FC5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F0FC5" w:rsidRDefault="00EF0FC5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E79F1" w:rsidRDefault="003E79F1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3E79F1" w:rsidRPr="008E2BFD" w:rsidRDefault="003E79F1" w:rsidP="003E79F1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BF4891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</w:p>
    <w:p w:rsidR="003E79F1" w:rsidRPr="008E2BFD" w:rsidRDefault="003E79F1" w:rsidP="00467C21">
      <w:pPr>
        <w:pStyle w:val="ConsPlusNonformat"/>
        <w:tabs>
          <w:tab w:val="left" w:pos="6379"/>
        </w:tabs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3E79F1" w:rsidRPr="008E2BFD" w:rsidRDefault="003E79F1" w:rsidP="003E79F1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3E79F1" w:rsidRPr="008E2BFD" w:rsidRDefault="003E79F1" w:rsidP="003E79F1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t>от</w:t>
      </w:r>
      <w:r w:rsidR="00EF0FC5">
        <w:rPr>
          <w:rFonts w:ascii="Times New Roman" w:hAnsi="Times New Roman" w:cs="Times New Roman"/>
          <w:sz w:val="30"/>
          <w:szCs w:val="30"/>
        </w:rPr>
        <w:t xml:space="preserve"> </w:t>
      </w:r>
      <w:r w:rsidRPr="008E2BFD">
        <w:rPr>
          <w:rFonts w:ascii="Times New Roman" w:hAnsi="Times New Roman" w:cs="Times New Roman"/>
          <w:sz w:val="30"/>
          <w:szCs w:val="30"/>
        </w:rPr>
        <w:t>___________</w:t>
      </w:r>
      <w:r w:rsidR="00280DD6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E2BFD">
        <w:rPr>
          <w:rFonts w:ascii="Times New Roman" w:hAnsi="Times New Roman" w:cs="Times New Roman"/>
          <w:sz w:val="30"/>
          <w:szCs w:val="30"/>
        </w:rPr>
        <w:t xml:space="preserve">№ </w:t>
      </w:r>
      <w:r>
        <w:rPr>
          <w:rFonts w:ascii="Times New Roman" w:hAnsi="Times New Roman" w:cs="Times New Roman"/>
          <w:sz w:val="30"/>
          <w:szCs w:val="30"/>
        </w:rPr>
        <w:t>______</w:t>
      </w:r>
      <w:r w:rsidR="00280DD6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</w:t>
      </w:r>
    </w:p>
    <w:p w:rsidR="003E79F1" w:rsidRDefault="003E79F1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E79F1" w:rsidRDefault="003E79F1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E79F1" w:rsidRPr="0018040C" w:rsidRDefault="003E79F1" w:rsidP="00EF0FC5">
      <w:pPr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18040C">
        <w:rPr>
          <w:rFonts w:ascii="Times New Roman" w:hAnsi="Times New Roman" w:cs="Times New Roman"/>
          <w:bCs/>
          <w:sz w:val="30"/>
          <w:szCs w:val="30"/>
        </w:rPr>
        <w:t>СУЩЕСТВЕННЫЕ УСЛОВИЯ</w:t>
      </w:r>
    </w:p>
    <w:p w:rsidR="003E79F1" w:rsidRPr="0018040C" w:rsidRDefault="003E79F1" w:rsidP="00EF0FC5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договора о развитии застроенной территории</w:t>
      </w:r>
    </w:p>
    <w:p w:rsidR="003E79F1" w:rsidRDefault="003E79F1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E79F1" w:rsidRDefault="003E79F1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E79F1" w:rsidRPr="00EF0FC5" w:rsidRDefault="003E79F1" w:rsidP="00EF0FC5">
      <w:pPr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F0FC5">
        <w:rPr>
          <w:rFonts w:ascii="Times New Roman" w:hAnsi="Times New Roman" w:cs="Times New Roman"/>
          <w:sz w:val="30"/>
          <w:szCs w:val="30"/>
        </w:rPr>
        <w:t xml:space="preserve">1. Местоположение застроенной территории: г. Красноярск, </w:t>
      </w:r>
      <w:r w:rsidR="006513F8" w:rsidRPr="00EF0FC5">
        <w:rPr>
          <w:rFonts w:ascii="Times New Roman" w:hAnsi="Times New Roman" w:cs="Times New Roman"/>
          <w:color w:val="000000" w:themeColor="text1"/>
          <w:sz w:val="30"/>
          <w:szCs w:val="30"/>
        </w:rPr>
        <w:t>Ж</w:t>
      </w:r>
      <w:r w:rsidR="006513F8" w:rsidRPr="00EF0FC5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6513F8" w:rsidRPr="00EF0FC5">
        <w:rPr>
          <w:rFonts w:ascii="Times New Roman" w:hAnsi="Times New Roman" w:cs="Times New Roman"/>
          <w:color w:val="000000" w:themeColor="text1"/>
          <w:sz w:val="30"/>
          <w:szCs w:val="30"/>
        </w:rPr>
        <w:t>лезнодорож</w:t>
      </w:r>
      <w:r w:rsidR="00024E47" w:rsidRPr="00EF0FC5">
        <w:rPr>
          <w:rFonts w:ascii="Times New Roman" w:hAnsi="Times New Roman" w:cs="Times New Roman"/>
          <w:sz w:val="30"/>
          <w:szCs w:val="30"/>
        </w:rPr>
        <w:t>ный</w:t>
      </w:r>
      <w:r w:rsidR="006A03F4" w:rsidRPr="00EF0FC5">
        <w:rPr>
          <w:rFonts w:ascii="Times New Roman" w:hAnsi="Times New Roman" w:cs="Times New Roman"/>
          <w:sz w:val="30"/>
          <w:szCs w:val="30"/>
        </w:rPr>
        <w:t xml:space="preserve"> район</w:t>
      </w:r>
      <w:r w:rsidRPr="00EF0FC5">
        <w:rPr>
          <w:rFonts w:ascii="Times New Roman" w:hAnsi="Times New Roman" w:cs="Times New Roman"/>
          <w:sz w:val="30"/>
          <w:szCs w:val="30"/>
        </w:rPr>
        <w:t xml:space="preserve">, </w:t>
      </w:r>
      <w:r w:rsidR="006513F8" w:rsidRPr="00EF0FC5">
        <w:rPr>
          <w:rFonts w:ascii="Times New Roman" w:hAnsi="Times New Roman" w:cs="Times New Roman"/>
          <w:sz w:val="30"/>
          <w:szCs w:val="30"/>
          <w:lang w:eastAsia="en-US"/>
        </w:rPr>
        <w:t xml:space="preserve">на </w:t>
      </w:r>
      <w:r w:rsidR="006513F8" w:rsidRPr="00EF0FC5">
        <w:rPr>
          <w:rFonts w:ascii="Times New Roman" w:eastAsia="Calibri" w:hAnsi="Times New Roman" w:cs="Times New Roman"/>
          <w:sz w:val="30"/>
          <w:szCs w:val="30"/>
        </w:rPr>
        <w:t xml:space="preserve">пересечении </w:t>
      </w:r>
      <w:proofErr w:type="spellStart"/>
      <w:r w:rsidR="006513F8" w:rsidRPr="00EF0FC5">
        <w:rPr>
          <w:rFonts w:ascii="Times New Roman" w:eastAsia="Calibri" w:hAnsi="Times New Roman" w:cs="Times New Roman"/>
          <w:sz w:val="30"/>
          <w:szCs w:val="30"/>
        </w:rPr>
        <w:t>пр</w:t>
      </w:r>
      <w:r w:rsidR="004323E9" w:rsidRPr="00EF0FC5">
        <w:rPr>
          <w:rFonts w:ascii="Times New Roman" w:eastAsia="Calibri" w:hAnsi="Times New Roman" w:cs="Times New Roman"/>
          <w:sz w:val="30"/>
          <w:szCs w:val="30"/>
        </w:rPr>
        <w:t>-та</w:t>
      </w:r>
      <w:proofErr w:type="spellEnd"/>
      <w:r w:rsidR="006513F8" w:rsidRPr="00EF0FC5">
        <w:rPr>
          <w:rFonts w:ascii="Times New Roman" w:eastAsia="Calibri" w:hAnsi="Times New Roman" w:cs="Times New Roman"/>
          <w:sz w:val="30"/>
          <w:szCs w:val="30"/>
        </w:rPr>
        <w:t> Свободн</w:t>
      </w:r>
      <w:r w:rsidR="004323E9" w:rsidRPr="00EF0FC5">
        <w:rPr>
          <w:rFonts w:ascii="Times New Roman" w:eastAsia="Calibri" w:hAnsi="Times New Roman" w:cs="Times New Roman"/>
          <w:sz w:val="30"/>
          <w:szCs w:val="30"/>
        </w:rPr>
        <w:t>ого</w:t>
      </w:r>
      <w:r w:rsidR="00D91B24">
        <w:rPr>
          <w:rFonts w:ascii="Times New Roman" w:eastAsia="Calibri" w:hAnsi="Times New Roman" w:cs="Times New Roman"/>
          <w:sz w:val="30"/>
          <w:szCs w:val="30"/>
        </w:rPr>
        <w:t xml:space="preserve"> –</w:t>
      </w:r>
      <w:r w:rsidR="006513F8" w:rsidRPr="00EF0FC5">
        <w:rPr>
          <w:rFonts w:ascii="Times New Roman" w:eastAsia="Calibri" w:hAnsi="Times New Roman" w:cs="Times New Roman"/>
          <w:sz w:val="30"/>
          <w:szCs w:val="30"/>
        </w:rPr>
        <w:t xml:space="preserve"> ул. </w:t>
      </w:r>
      <w:proofErr w:type="spellStart"/>
      <w:r w:rsidR="006513F8" w:rsidRPr="00EF0FC5">
        <w:rPr>
          <w:rFonts w:ascii="Times New Roman" w:eastAsia="Calibri" w:hAnsi="Times New Roman" w:cs="Times New Roman"/>
          <w:sz w:val="30"/>
          <w:szCs w:val="30"/>
        </w:rPr>
        <w:t>Маерча</w:t>
      </w:r>
      <w:r w:rsidR="00EF0FC5">
        <w:rPr>
          <w:rFonts w:ascii="Times New Roman" w:eastAsia="Calibri" w:hAnsi="Times New Roman" w:cs="Times New Roman"/>
          <w:sz w:val="30"/>
          <w:szCs w:val="30"/>
        </w:rPr>
        <w:t>ка</w:t>
      </w:r>
      <w:proofErr w:type="spellEnd"/>
      <w:r w:rsidR="00EF0FC5">
        <w:rPr>
          <w:rFonts w:ascii="Times New Roman" w:eastAsia="Calibri" w:hAnsi="Times New Roman" w:cs="Times New Roman"/>
          <w:sz w:val="30"/>
          <w:szCs w:val="30"/>
        </w:rPr>
        <w:t xml:space="preserve"> (жилые дома по ул. </w:t>
      </w:r>
      <w:proofErr w:type="spellStart"/>
      <w:r w:rsidR="00EF0FC5">
        <w:rPr>
          <w:rFonts w:ascii="Times New Roman" w:eastAsia="Calibri" w:hAnsi="Times New Roman" w:cs="Times New Roman"/>
          <w:sz w:val="30"/>
          <w:szCs w:val="30"/>
        </w:rPr>
        <w:t>Маерчака</w:t>
      </w:r>
      <w:proofErr w:type="spellEnd"/>
      <w:r w:rsidR="00D91B24">
        <w:rPr>
          <w:rFonts w:ascii="Times New Roman" w:eastAsia="Calibri" w:hAnsi="Times New Roman" w:cs="Times New Roman"/>
          <w:sz w:val="30"/>
          <w:szCs w:val="30"/>
        </w:rPr>
        <w:t>,</w:t>
      </w:r>
      <w:bookmarkStart w:id="0" w:name="_GoBack"/>
      <w:bookmarkEnd w:id="0"/>
      <w:r w:rsidR="00EF0FC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6513F8" w:rsidRPr="00EF0FC5">
        <w:rPr>
          <w:rFonts w:ascii="Times New Roman" w:eastAsia="Calibri" w:hAnsi="Times New Roman" w:cs="Times New Roman"/>
          <w:sz w:val="30"/>
          <w:szCs w:val="30"/>
        </w:rPr>
        <w:t>№ 33, 35, 37)</w:t>
      </w:r>
      <w:r w:rsidRPr="00EF0FC5">
        <w:rPr>
          <w:rFonts w:ascii="Times New Roman" w:hAnsi="Times New Roman" w:cs="Times New Roman"/>
          <w:sz w:val="30"/>
          <w:szCs w:val="30"/>
        </w:rPr>
        <w:t>.</w:t>
      </w:r>
    </w:p>
    <w:p w:rsidR="003E79F1" w:rsidRPr="00EF0FC5" w:rsidRDefault="003E79F1" w:rsidP="00EF0FC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0FC5">
        <w:rPr>
          <w:rFonts w:ascii="Times New Roman" w:hAnsi="Times New Roman" w:cs="Times New Roman"/>
          <w:sz w:val="30"/>
          <w:szCs w:val="30"/>
        </w:rPr>
        <w:t>2. Общая площадь застроенной территории –</w:t>
      </w:r>
      <w:r w:rsidR="00D67A62" w:rsidRPr="00EF0FC5">
        <w:rPr>
          <w:rFonts w:ascii="Times New Roman" w:hAnsi="Times New Roman" w:cs="Times New Roman"/>
          <w:sz w:val="30"/>
          <w:szCs w:val="30"/>
        </w:rPr>
        <w:t xml:space="preserve"> </w:t>
      </w:r>
      <w:r w:rsidR="0062753F" w:rsidRPr="00EF0FC5">
        <w:rPr>
          <w:rFonts w:ascii="Times New Roman" w:hAnsi="Times New Roman" w:cs="Times New Roman"/>
          <w:sz w:val="30"/>
          <w:szCs w:val="30"/>
        </w:rPr>
        <w:t>8</w:t>
      </w:r>
      <w:r w:rsidR="00D67A62" w:rsidRPr="00EF0FC5">
        <w:rPr>
          <w:rFonts w:ascii="Times New Roman" w:hAnsi="Times New Roman" w:cs="Times New Roman"/>
          <w:sz w:val="30"/>
          <w:szCs w:val="30"/>
        </w:rPr>
        <w:t> </w:t>
      </w:r>
      <w:r w:rsidR="00024E47" w:rsidRPr="00EF0FC5">
        <w:rPr>
          <w:rFonts w:ascii="Times New Roman" w:hAnsi="Times New Roman" w:cs="Times New Roman"/>
          <w:sz w:val="30"/>
          <w:szCs w:val="30"/>
        </w:rPr>
        <w:t>4</w:t>
      </w:r>
      <w:r w:rsidR="0062753F" w:rsidRPr="00EF0FC5">
        <w:rPr>
          <w:rFonts w:ascii="Times New Roman" w:hAnsi="Times New Roman" w:cs="Times New Roman"/>
          <w:sz w:val="30"/>
          <w:szCs w:val="30"/>
        </w:rPr>
        <w:t>71</w:t>
      </w:r>
      <w:r w:rsidR="00D67A62" w:rsidRPr="00EF0FC5">
        <w:rPr>
          <w:rFonts w:ascii="Times New Roman" w:hAnsi="Times New Roman" w:cs="Times New Roman"/>
          <w:sz w:val="30"/>
          <w:szCs w:val="30"/>
        </w:rPr>
        <w:t xml:space="preserve"> </w:t>
      </w:r>
      <w:r w:rsidRPr="00EF0FC5">
        <w:rPr>
          <w:rFonts w:ascii="Times New Roman" w:hAnsi="Times New Roman" w:cs="Times New Roman"/>
          <w:sz w:val="30"/>
          <w:szCs w:val="30"/>
        </w:rPr>
        <w:t>кв. м.</w:t>
      </w:r>
    </w:p>
    <w:p w:rsidR="003E79F1" w:rsidRPr="00EF0FC5" w:rsidRDefault="003E79F1" w:rsidP="00EF0FC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0FC5">
        <w:rPr>
          <w:rFonts w:ascii="Times New Roman" w:hAnsi="Times New Roman" w:cs="Times New Roman"/>
          <w:sz w:val="30"/>
          <w:szCs w:val="30"/>
        </w:rPr>
        <w:t xml:space="preserve">3. Перечень зданий, строений, сооружений, подлежащих сносу: </w:t>
      </w:r>
      <w:r w:rsidR="0062753F" w:rsidRPr="00EF0FC5">
        <w:rPr>
          <w:rFonts w:ascii="Times New Roman" w:eastAsia="Calibri" w:hAnsi="Times New Roman" w:cs="Times New Roman"/>
          <w:sz w:val="30"/>
          <w:szCs w:val="30"/>
        </w:rPr>
        <w:t>ул. </w:t>
      </w:r>
      <w:proofErr w:type="spellStart"/>
      <w:r w:rsidR="0062753F" w:rsidRPr="00EF0FC5">
        <w:rPr>
          <w:rFonts w:ascii="Times New Roman" w:eastAsia="Calibri" w:hAnsi="Times New Roman" w:cs="Times New Roman"/>
          <w:sz w:val="30"/>
          <w:szCs w:val="30"/>
        </w:rPr>
        <w:t>Маерчака</w:t>
      </w:r>
      <w:proofErr w:type="spellEnd"/>
      <w:r w:rsidR="00DA3474">
        <w:rPr>
          <w:rFonts w:ascii="Times New Roman" w:eastAsia="Calibri" w:hAnsi="Times New Roman" w:cs="Times New Roman"/>
          <w:sz w:val="30"/>
          <w:szCs w:val="30"/>
        </w:rPr>
        <w:t>,</w:t>
      </w:r>
      <w:r w:rsidR="0062753F" w:rsidRPr="00EF0FC5">
        <w:rPr>
          <w:rFonts w:ascii="Times New Roman" w:eastAsia="Calibri" w:hAnsi="Times New Roman" w:cs="Times New Roman"/>
          <w:sz w:val="30"/>
          <w:szCs w:val="30"/>
        </w:rPr>
        <w:t xml:space="preserve"> № 33, 35, 37</w:t>
      </w:r>
      <w:r w:rsidRPr="00EF0FC5">
        <w:rPr>
          <w:rFonts w:ascii="Times New Roman" w:hAnsi="Times New Roman" w:cs="Times New Roman"/>
          <w:sz w:val="30"/>
          <w:szCs w:val="30"/>
        </w:rPr>
        <w:t>.</w:t>
      </w:r>
    </w:p>
    <w:p w:rsidR="003E79F1" w:rsidRPr="00EF0FC5" w:rsidRDefault="003E79F1" w:rsidP="00EF0FC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0FC5">
        <w:rPr>
          <w:rFonts w:ascii="Times New Roman" w:hAnsi="Times New Roman" w:cs="Times New Roman"/>
          <w:sz w:val="30"/>
          <w:szCs w:val="30"/>
        </w:rPr>
        <w:t xml:space="preserve">4. Цена права на заключение договора о развитии застроенной территории (далее – Договор) – установленная по результатам </w:t>
      </w:r>
      <w:r w:rsidR="00F91854" w:rsidRPr="00EF0FC5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EF0FC5">
        <w:rPr>
          <w:rFonts w:ascii="Times New Roman" w:hAnsi="Times New Roman" w:cs="Times New Roman"/>
          <w:sz w:val="30"/>
          <w:szCs w:val="30"/>
        </w:rPr>
        <w:t>аукциона.</w:t>
      </w:r>
    </w:p>
    <w:p w:rsidR="003E79F1" w:rsidRPr="00EF0FC5" w:rsidRDefault="003E79F1" w:rsidP="00EF0FC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Par40"/>
      <w:bookmarkEnd w:id="1"/>
      <w:r w:rsidRPr="00EF0FC5">
        <w:rPr>
          <w:rFonts w:ascii="Times New Roman" w:hAnsi="Times New Roman" w:cs="Times New Roman"/>
          <w:sz w:val="30"/>
          <w:szCs w:val="30"/>
        </w:rPr>
        <w:t>5. Обязательства лица, заключившего Договор:</w:t>
      </w:r>
    </w:p>
    <w:p w:rsidR="00D56A4C" w:rsidRPr="00EF0FC5" w:rsidRDefault="003E79F1" w:rsidP="00EF0FC5">
      <w:pPr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EF0FC5">
        <w:rPr>
          <w:rFonts w:ascii="Times New Roman" w:hAnsi="Times New Roman" w:cs="Times New Roman"/>
          <w:sz w:val="30"/>
          <w:szCs w:val="30"/>
        </w:rPr>
        <w:t xml:space="preserve">1) подготовить (разработать и направить на утверждение </w:t>
      </w:r>
      <w:r w:rsidR="00280DD6" w:rsidRPr="00EF0FC5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EF0FC5">
        <w:rPr>
          <w:rFonts w:ascii="Times New Roman" w:hAnsi="Times New Roman" w:cs="Times New Roman"/>
          <w:sz w:val="30"/>
          <w:szCs w:val="30"/>
        </w:rPr>
        <w:t>в управление архитектуры администрации города) проект планировки                застроенной территории, включая проект межевания застроенной те</w:t>
      </w:r>
      <w:r w:rsidRPr="00EF0FC5">
        <w:rPr>
          <w:rFonts w:ascii="Times New Roman" w:hAnsi="Times New Roman" w:cs="Times New Roman"/>
          <w:sz w:val="30"/>
          <w:szCs w:val="30"/>
        </w:rPr>
        <w:t>р</w:t>
      </w:r>
      <w:r w:rsidRPr="00EF0FC5">
        <w:rPr>
          <w:rFonts w:ascii="Times New Roman" w:hAnsi="Times New Roman" w:cs="Times New Roman"/>
          <w:sz w:val="30"/>
          <w:szCs w:val="30"/>
        </w:rPr>
        <w:t xml:space="preserve">ритории, в соответствии с Генеральным планом городского округа </w:t>
      </w:r>
      <w:r w:rsidR="00EF0FC5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DA3474">
        <w:rPr>
          <w:rFonts w:ascii="Times New Roman" w:hAnsi="Times New Roman" w:cs="Times New Roman"/>
          <w:sz w:val="30"/>
          <w:szCs w:val="30"/>
        </w:rPr>
        <w:t>город Красноярск</w:t>
      </w:r>
      <w:r w:rsidRPr="00EF0FC5">
        <w:rPr>
          <w:rFonts w:ascii="Times New Roman" w:hAnsi="Times New Roman" w:cs="Times New Roman"/>
          <w:sz w:val="30"/>
          <w:szCs w:val="30"/>
        </w:rPr>
        <w:t>,</w:t>
      </w:r>
      <w:r w:rsidR="001A7B40" w:rsidRPr="00EF0FC5">
        <w:rPr>
          <w:rFonts w:ascii="Times New Roman" w:hAnsi="Times New Roman" w:cs="Times New Roman"/>
          <w:sz w:val="30"/>
          <w:szCs w:val="30"/>
        </w:rPr>
        <w:t xml:space="preserve"> Правилами землепользования и застройки городск</w:t>
      </w:r>
      <w:r w:rsidR="001A7B40" w:rsidRPr="00EF0FC5">
        <w:rPr>
          <w:rFonts w:ascii="Times New Roman" w:hAnsi="Times New Roman" w:cs="Times New Roman"/>
          <w:sz w:val="30"/>
          <w:szCs w:val="30"/>
        </w:rPr>
        <w:t>о</w:t>
      </w:r>
      <w:r w:rsidR="00DA3474">
        <w:rPr>
          <w:rFonts w:ascii="Times New Roman" w:hAnsi="Times New Roman" w:cs="Times New Roman"/>
          <w:sz w:val="30"/>
          <w:szCs w:val="30"/>
        </w:rPr>
        <w:t>го округа город Красноярск</w:t>
      </w:r>
      <w:r w:rsidR="00B720E2" w:rsidRPr="00EF0FC5">
        <w:rPr>
          <w:rFonts w:ascii="Times New Roman" w:hAnsi="Times New Roman" w:cs="Times New Roman"/>
          <w:sz w:val="30"/>
          <w:szCs w:val="30"/>
        </w:rPr>
        <w:t>,</w:t>
      </w:r>
      <w:r w:rsidR="006A1E5E" w:rsidRPr="00EF0FC5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границами зон с особыми условиями </w:t>
      </w:r>
      <w:r w:rsidR="00DA3474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             </w:t>
      </w:r>
      <w:r w:rsidR="006A1E5E" w:rsidRPr="00EF0FC5">
        <w:rPr>
          <w:rFonts w:ascii="Times New Roman" w:eastAsiaTheme="minorHAnsi" w:hAnsi="Times New Roman" w:cs="Times New Roman"/>
          <w:sz w:val="30"/>
          <w:szCs w:val="30"/>
          <w:lang w:eastAsia="en-US"/>
        </w:rPr>
        <w:t>ис</w:t>
      </w:r>
      <w:r w:rsidR="00713FF6" w:rsidRPr="00EF0FC5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пользования территорий, </w:t>
      </w:r>
      <w:r w:rsidR="00D56A4C" w:rsidRPr="00EF0FC5">
        <w:rPr>
          <w:rFonts w:ascii="Times New Roman" w:hAnsi="Times New Roman" w:cs="Times New Roman"/>
          <w:sz w:val="30"/>
          <w:szCs w:val="30"/>
        </w:rPr>
        <w:t xml:space="preserve">а также </w:t>
      </w:r>
      <w:r w:rsidRPr="00EF0FC5">
        <w:rPr>
          <w:rFonts w:ascii="Times New Roman" w:hAnsi="Times New Roman" w:cs="Times New Roman"/>
          <w:sz w:val="30"/>
          <w:szCs w:val="30"/>
        </w:rPr>
        <w:t>утвержденны</w:t>
      </w:r>
      <w:r w:rsidR="00D56A4C" w:rsidRPr="00EF0FC5">
        <w:rPr>
          <w:rFonts w:ascii="Times New Roman" w:hAnsi="Times New Roman" w:cs="Times New Roman"/>
          <w:sz w:val="30"/>
          <w:szCs w:val="30"/>
        </w:rPr>
        <w:t>ми</w:t>
      </w:r>
      <w:r w:rsidRPr="00EF0FC5">
        <w:rPr>
          <w:rFonts w:ascii="Times New Roman" w:hAnsi="Times New Roman" w:cs="Times New Roman"/>
          <w:sz w:val="30"/>
          <w:szCs w:val="30"/>
        </w:rPr>
        <w:t xml:space="preserve"> администрацией города </w:t>
      </w:r>
      <w:r w:rsidR="00D6278B" w:rsidRPr="00EF0FC5">
        <w:rPr>
          <w:rFonts w:ascii="Times New Roman" w:hAnsi="Times New Roman" w:cs="Times New Roman"/>
          <w:sz w:val="30"/>
          <w:szCs w:val="30"/>
        </w:rPr>
        <w:t>расчетными показателями минимально допустимого уровня обеспеченности территории объектами коммунальной, транспортной, социальной инфраструктур</w:t>
      </w:r>
      <w:r w:rsidR="00DA3474">
        <w:rPr>
          <w:rFonts w:ascii="Times New Roman" w:hAnsi="Times New Roman" w:cs="Times New Roman"/>
          <w:sz w:val="30"/>
          <w:szCs w:val="30"/>
        </w:rPr>
        <w:t>ы</w:t>
      </w:r>
      <w:r w:rsidR="00D6278B" w:rsidRPr="00EF0FC5">
        <w:rPr>
          <w:rFonts w:ascii="Times New Roman" w:hAnsi="Times New Roman" w:cs="Times New Roman"/>
          <w:sz w:val="30"/>
          <w:szCs w:val="30"/>
        </w:rPr>
        <w:t xml:space="preserve"> и расчетными показателями максимально допустимого уровня территориальной доступности указанных объектов для населения </w:t>
      </w:r>
      <w:r w:rsidRPr="00EF0FC5">
        <w:rPr>
          <w:rFonts w:ascii="Times New Roman" w:hAnsi="Times New Roman" w:cs="Times New Roman"/>
          <w:sz w:val="30"/>
          <w:szCs w:val="30"/>
        </w:rPr>
        <w:t>не позднее одного года</w:t>
      </w:r>
      <w:r w:rsidR="001A7B40" w:rsidRPr="00EF0FC5">
        <w:rPr>
          <w:rFonts w:ascii="Times New Roman" w:hAnsi="Times New Roman" w:cs="Times New Roman"/>
          <w:sz w:val="30"/>
          <w:szCs w:val="30"/>
        </w:rPr>
        <w:t xml:space="preserve"> </w:t>
      </w:r>
      <w:r w:rsidRPr="00EF0FC5">
        <w:rPr>
          <w:rFonts w:ascii="Times New Roman" w:hAnsi="Times New Roman" w:cs="Times New Roman"/>
          <w:sz w:val="30"/>
          <w:szCs w:val="30"/>
        </w:rPr>
        <w:t>с даты заключения Договора;</w:t>
      </w:r>
      <w:r w:rsidR="00D56A4C" w:rsidRPr="00EF0FC5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</w:p>
    <w:p w:rsidR="003E79F1" w:rsidRPr="00EF0FC5" w:rsidRDefault="003E79F1" w:rsidP="00EF0FC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0FC5">
        <w:rPr>
          <w:rFonts w:ascii="Times New Roman" w:hAnsi="Times New Roman" w:cs="Times New Roman"/>
          <w:sz w:val="30"/>
          <w:szCs w:val="30"/>
        </w:rPr>
        <w:t>2) создать либо приобрести, а также безвозмездно передать в м</w:t>
      </w:r>
      <w:r w:rsidRPr="00EF0FC5">
        <w:rPr>
          <w:rFonts w:ascii="Times New Roman" w:hAnsi="Times New Roman" w:cs="Times New Roman"/>
          <w:sz w:val="30"/>
          <w:szCs w:val="30"/>
        </w:rPr>
        <w:t>у</w:t>
      </w:r>
      <w:r w:rsidRPr="00EF0FC5">
        <w:rPr>
          <w:rFonts w:ascii="Times New Roman" w:hAnsi="Times New Roman" w:cs="Times New Roman"/>
          <w:sz w:val="30"/>
          <w:szCs w:val="30"/>
        </w:rPr>
        <w:t>ниципальную собственность благоустроенные жилые помещения, ра</w:t>
      </w:r>
      <w:r w:rsidRPr="00EF0FC5">
        <w:rPr>
          <w:rFonts w:ascii="Times New Roman" w:hAnsi="Times New Roman" w:cs="Times New Roman"/>
          <w:sz w:val="30"/>
          <w:szCs w:val="30"/>
        </w:rPr>
        <w:t>с</w:t>
      </w:r>
      <w:r w:rsidRPr="00EF0FC5">
        <w:rPr>
          <w:rFonts w:ascii="Times New Roman" w:hAnsi="Times New Roman" w:cs="Times New Roman"/>
          <w:sz w:val="30"/>
          <w:szCs w:val="30"/>
        </w:rPr>
        <w:t>положенные в границах муниципального образования города Красноя</w:t>
      </w:r>
      <w:r w:rsidRPr="00EF0FC5">
        <w:rPr>
          <w:rFonts w:ascii="Times New Roman" w:hAnsi="Times New Roman" w:cs="Times New Roman"/>
          <w:sz w:val="30"/>
          <w:szCs w:val="30"/>
        </w:rPr>
        <w:t>р</w:t>
      </w:r>
      <w:r w:rsidRPr="00EF0FC5">
        <w:rPr>
          <w:rFonts w:ascii="Times New Roman" w:hAnsi="Times New Roman" w:cs="Times New Roman"/>
          <w:sz w:val="30"/>
          <w:szCs w:val="30"/>
        </w:rPr>
        <w:t xml:space="preserve">ска, в целях дальнейшего предоставления гражданам, выселяемым </w:t>
      </w:r>
      <w:r w:rsidR="00280DD6" w:rsidRPr="00EF0FC5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EF0FC5">
        <w:rPr>
          <w:rFonts w:ascii="Times New Roman" w:hAnsi="Times New Roman" w:cs="Times New Roman"/>
          <w:sz w:val="30"/>
          <w:szCs w:val="30"/>
        </w:rPr>
        <w:t>из жилых помещений многоквартирн</w:t>
      </w:r>
      <w:r w:rsidR="0062753F" w:rsidRPr="00EF0FC5">
        <w:rPr>
          <w:rFonts w:ascii="Times New Roman" w:hAnsi="Times New Roman" w:cs="Times New Roman"/>
          <w:sz w:val="30"/>
          <w:szCs w:val="30"/>
        </w:rPr>
        <w:t>ых</w:t>
      </w:r>
      <w:r w:rsidRPr="00EF0FC5">
        <w:rPr>
          <w:rFonts w:ascii="Times New Roman" w:hAnsi="Times New Roman" w:cs="Times New Roman"/>
          <w:sz w:val="30"/>
          <w:szCs w:val="30"/>
        </w:rPr>
        <w:t xml:space="preserve"> дом</w:t>
      </w:r>
      <w:r w:rsidR="0062753F" w:rsidRPr="00EF0FC5">
        <w:rPr>
          <w:rFonts w:ascii="Times New Roman" w:hAnsi="Times New Roman" w:cs="Times New Roman"/>
          <w:sz w:val="30"/>
          <w:szCs w:val="30"/>
        </w:rPr>
        <w:t>ов</w:t>
      </w:r>
      <w:r w:rsidRPr="00EF0FC5">
        <w:rPr>
          <w:rFonts w:ascii="Times New Roman" w:hAnsi="Times New Roman" w:cs="Times New Roman"/>
          <w:sz w:val="30"/>
          <w:szCs w:val="30"/>
        </w:rPr>
        <w:t>, признанн</w:t>
      </w:r>
      <w:r w:rsidR="0062753F" w:rsidRPr="00EF0FC5">
        <w:rPr>
          <w:rFonts w:ascii="Times New Roman" w:hAnsi="Times New Roman" w:cs="Times New Roman"/>
          <w:sz w:val="30"/>
          <w:szCs w:val="30"/>
        </w:rPr>
        <w:t>ых</w:t>
      </w:r>
      <w:r w:rsidRPr="00EF0FC5">
        <w:rPr>
          <w:rFonts w:ascii="Times New Roman" w:hAnsi="Times New Roman" w:cs="Times New Roman"/>
          <w:sz w:val="30"/>
          <w:szCs w:val="30"/>
        </w:rPr>
        <w:t xml:space="preserve"> аварийн</w:t>
      </w:r>
      <w:r w:rsidRPr="00EF0FC5">
        <w:rPr>
          <w:rFonts w:ascii="Times New Roman" w:hAnsi="Times New Roman" w:cs="Times New Roman"/>
          <w:sz w:val="30"/>
          <w:szCs w:val="30"/>
        </w:rPr>
        <w:t>ы</w:t>
      </w:r>
      <w:r w:rsidRPr="00EF0FC5">
        <w:rPr>
          <w:rFonts w:ascii="Times New Roman" w:hAnsi="Times New Roman" w:cs="Times New Roman"/>
          <w:sz w:val="30"/>
          <w:szCs w:val="30"/>
        </w:rPr>
        <w:t>м</w:t>
      </w:r>
      <w:r w:rsidR="0062753F" w:rsidRPr="00EF0FC5">
        <w:rPr>
          <w:rFonts w:ascii="Times New Roman" w:hAnsi="Times New Roman" w:cs="Times New Roman"/>
          <w:sz w:val="30"/>
          <w:szCs w:val="30"/>
        </w:rPr>
        <w:t>и</w:t>
      </w:r>
      <w:r w:rsidRPr="00EF0FC5">
        <w:rPr>
          <w:rFonts w:ascii="Times New Roman" w:hAnsi="Times New Roman" w:cs="Times New Roman"/>
          <w:sz w:val="30"/>
          <w:szCs w:val="30"/>
        </w:rPr>
        <w:t xml:space="preserve"> и подлежащим</w:t>
      </w:r>
      <w:r w:rsidR="0062753F" w:rsidRPr="00EF0FC5">
        <w:rPr>
          <w:rFonts w:ascii="Times New Roman" w:hAnsi="Times New Roman" w:cs="Times New Roman"/>
          <w:sz w:val="30"/>
          <w:szCs w:val="30"/>
        </w:rPr>
        <w:t>и</w:t>
      </w:r>
      <w:r w:rsidRPr="00EF0FC5">
        <w:rPr>
          <w:rFonts w:ascii="Times New Roman" w:hAnsi="Times New Roman" w:cs="Times New Roman"/>
          <w:sz w:val="30"/>
          <w:szCs w:val="30"/>
        </w:rPr>
        <w:t xml:space="preserve"> сносу, предоставленных по договорам социального найма, договорам найма специализированного жилого помещения </w:t>
      </w:r>
      <w:r w:rsidR="00280DD6" w:rsidRPr="00EF0FC5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EF0FC5">
        <w:rPr>
          <w:rFonts w:ascii="Times New Roman" w:hAnsi="Times New Roman" w:cs="Times New Roman"/>
          <w:sz w:val="30"/>
          <w:szCs w:val="30"/>
        </w:rPr>
        <w:t xml:space="preserve">и расположенных в границах застроенной территории </w:t>
      </w:r>
      <w:r w:rsidR="0097265B" w:rsidRPr="00EF0FC5">
        <w:rPr>
          <w:rFonts w:ascii="Times New Roman" w:hAnsi="Times New Roman" w:cs="Times New Roman"/>
          <w:sz w:val="30"/>
          <w:szCs w:val="30"/>
        </w:rPr>
        <w:t>по ул. </w:t>
      </w:r>
      <w:proofErr w:type="spellStart"/>
      <w:r w:rsidR="0062753F" w:rsidRPr="00EF0FC5">
        <w:rPr>
          <w:rFonts w:ascii="Times New Roman" w:eastAsia="Calibri" w:hAnsi="Times New Roman" w:cs="Times New Roman"/>
          <w:sz w:val="30"/>
          <w:szCs w:val="30"/>
        </w:rPr>
        <w:t>Маерча</w:t>
      </w:r>
      <w:proofErr w:type="spellEnd"/>
      <w:r w:rsidR="00EF0FC5">
        <w:rPr>
          <w:rFonts w:ascii="Times New Roman" w:eastAsia="Calibri" w:hAnsi="Times New Roman" w:cs="Times New Roman"/>
          <w:sz w:val="30"/>
          <w:szCs w:val="30"/>
        </w:rPr>
        <w:t xml:space="preserve">-           </w:t>
      </w:r>
      <w:proofErr w:type="spellStart"/>
      <w:r w:rsidR="0062753F" w:rsidRPr="00EF0FC5">
        <w:rPr>
          <w:rFonts w:ascii="Times New Roman" w:eastAsia="Calibri" w:hAnsi="Times New Roman" w:cs="Times New Roman"/>
          <w:sz w:val="30"/>
          <w:szCs w:val="30"/>
        </w:rPr>
        <w:t>ка</w:t>
      </w:r>
      <w:proofErr w:type="spellEnd"/>
      <w:r w:rsidR="00DA3474">
        <w:rPr>
          <w:rFonts w:ascii="Times New Roman" w:eastAsia="Calibri" w:hAnsi="Times New Roman" w:cs="Times New Roman"/>
          <w:sz w:val="30"/>
          <w:szCs w:val="30"/>
        </w:rPr>
        <w:t>,</w:t>
      </w:r>
      <w:r w:rsidR="0062753F" w:rsidRPr="00EF0FC5">
        <w:rPr>
          <w:rFonts w:ascii="Times New Roman" w:eastAsia="Calibri" w:hAnsi="Times New Roman" w:cs="Times New Roman"/>
          <w:sz w:val="30"/>
          <w:szCs w:val="30"/>
        </w:rPr>
        <w:t xml:space="preserve"> № 33, 35, 37</w:t>
      </w:r>
      <w:r w:rsidR="00A2360F" w:rsidRPr="00EF0FC5">
        <w:rPr>
          <w:rFonts w:ascii="Times New Roman" w:hAnsi="Times New Roman" w:cs="Times New Roman"/>
          <w:sz w:val="30"/>
          <w:szCs w:val="30"/>
        </w:rPr>
        <w:t>,</w:t>
      </w:r>
      <w:r w:rsidR="00CE5D01" w:rsidRPr="00EF0FC5">
        <w:rPr>
          <w:rFonts w:ascii="Times New Roman" w:hAnsi="Times New Roman" w:cs="Times New Roman"/>
          <w:sz w:val="30"/>
          <w:szCs w:val="30"/>
        </w:rPr>
        <w:t xml:space="preserve"> </w:t>
      </w:r>
      <w:r w:rsidRPr="00EF0FC5">
        <w:rPr>
          <w:rFonts w:ascii="Times New Roman" w:hAnsi="Times New Roman" w:cs="Times New Roman"/>
          <w:sz w:val="30"/>
          <w:szCs w:val="30"/>
        </w:rPr>
        <w:t xml:space="preserve">в течение </w:t>
      </w:r>
      <w:r w:rsidR="00243920" w:rsidRPr="00EF0FC5">
        <w:rPr>
          <w:rFonts w:ascii="Times New Roman" w:hAnsi="Times New Roman" w:cs="Times New Roman"/>
          <w:sz w:val="30"/>
          <w:szCs w:val="30"/>
        </w:rPr>
        <w:t xml:space="preserve">четырех </w:t>
      </w:r>
      <w:r w:rsidR="00DA3474">
        <w:rPr>
          <w:rFonts w:ascii="Times New Roman" w:hAnsi="Times New Roman" w:cs="Times New Roman"/>
          <w:sz w:val="30"/>
          <w:szCs w:val="30"/>
        </w:rPr>
        <w:t>лет с даты</w:t>
      </w:r>
      <w:r w:rsidRPr="00EF0FC5">
        <w:rPr>
          <w:rFonts w:ascii="Times New Roman" w:hAnsi="Times New Roman" w:cs="Times New Roman"/>
          <w:sz w:val="30"/>
          <w:szCs w:val="30"/>
        </w:rPr>
        <w:t xml:space="preserve"> подписания Договора </w:t>
      </w:r>
      <w:r w:rsidR="00EF0FC5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EF0FC5">
        <w:rPr>
          <w:rFonts w:ascii="Times New Roman" w:hAnsi="Times New Roman" w:cs="Times New Roman"/>
          <w:sz w:val="30"/>
          <w:szCs w:val="30"/>
        </w:rPr>
        <w:t>в соответствии с приложением 1 к настоящим существенным условиям Договора.</w:t>
      </w:r>
    </w:p>
    <w:p w:rsidR="003E79F1" w:rsidRPr="00EF0FC5" w:rsidRDefault="003E79F1" w:rsidP="00EF0FC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0FC5">
        <w:rPr>
          <w:rFonts w:ascii="Times New Roman" w:hAnsi="Times New Roman" w:cs="Times New Roman"/>
          <w:sz w:val="30"/>
          <w:szCs w:val="30"/>
        </w:rPr>
        <w:lastRenderedPageBreak/>
        <w:t xml:space="preserve">Перечень благоустроенных жилых помещений, подлежащих </w:t>
      </w:r>
      <w:r w:rsidR="00A2360F" w:rsidRPr="00EF0FC5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EF0FC5">
        <w:rPr>
          <w:rFonts w:ascii="Times New Roman" w:hAnsi="Times New Roman" w:cs="Times New Roman"/>
          <w:sz w:val="30"/>
          <w:szCs w:val="30"/>
        </w:rPr>
        <w:t>передаче в муниципальную собственность, подлежит изменению стор</w:t>
      </w:r>
      <w:r w:rsidRPr="00EF0FC5">
        <w:rPr>
          <w:rFonts w:ascii="Times New Roman" w:hAnsi="Times New Roman" w:cs="Times New Roman"/>
          <w:sz w:val="30"/>
          <w:szCs w:val="30"/>
        </w:rPr>
        <w:t>о</w:t>
      </w:r>
      <w:r w:rsidRPr="00EF0FC5">
        <w:rPr>
          <w:rFonts w:ascii="Times New Roman" w:hAnsi="Times New Roman" w:cs="Times New Roman"/>
          <w:sz w:val="30"/>
          <w:szCs w:val="30"/>
        </w:rPr>
        <w:t>нами на основ</w:t>
      </w:r>
      <w:r w:rsidR="00755FDB" w:rsidRPr="00EF0FC5">
        <w:rPr>
          <w:rFonts w:ascii="Times New Roman" w:hAnsi="Times New Roman" w:cs="Times New Roman"/>
          <w:sz w:val="30"/>
          <w:szCs w:val="30"/>
        </w:rPr>
        <w:t>ании</w:t>
      </w:r>
      <w:r w:rsidRPr="00EF0FC5">
        <w:rPr>
          <w:rFonts w:ascii="Times New Roman" w:hAnsi="Times New Roman" w:cs="Times New Roman"/>
          <w:sz w:val="30"/>
          <w:szCs w:val="30"/>
        </w:rPr>
        <w:t xml:space="preserve"> заключенного дополнительного соглашения </w:t>
      </w:r>
      <w:r w:rsidR="00A2360F" w:rsidRPr="00EF0FC5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EF0FC5">
        <w:rPr>
          <w:rFonts w:ascii="Times New Roman" w:hAnsi="Times New Roman" w:cs="Times New Roman"/>
          <w:sz w:val="30"/>
          <w:szCs w:val="30"/>
        </w:rPr>
        <w:t>(дополнительных соглашений) к Договору в случае появления правовых оснований, установленных жилищным законодательством и нормати</w:t>
      </w:r>
      <w:r w:rsidRPr="00EF0FC5">
        <w:rPr>
          <w:rFonts w:ascii="Times New Roman" w:hAnsi="Times New Roman" w:cs="Times New Roman"/>
          <w:sz w:val="30"/>
          <w:szCs w:val="30"/>
        </w:rPr>
        <w:t>в</w:t>
      </w:r>
      <w:r w:rsidRPr="00EF0FC5">
        <w:rPr>
          <w:rFonts w:ascii="Times New Roman" w:hAnsi="Times New Roman" w:cs="Times New Roman"/>
          <w:sz w:val="30"/>
          <w:szCs w:val="30"/>
        </w:rPr>
        <w:t>ными правовыми актами города Красноярска в области жилищных</w:t>
      </w:r>
      <w:r w:rsidR="00EF0FC5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EF0FC5">
        <w:rPr>
          <w:rFonts w:ascii="Times New Roman" w:hAnsi="Times New Roman" w:cs="Times New Roman"/>
          <w:sz w:val="30"/>
          <w:szCs w:val="30"/>
        </w:rPr>
        <w:t xml:space="preserve"> отношений, и (или) решения суда, вступившего в законную силу, пр</w:t>
      </w:r>
      <w:r w:rsidRPr="00EF0FC5">
        <w:rPr>
          <w:rFonts w:ascii="Times New Roman" w:hAnsi="Times New Roman" w:cs="Times New Roman"/>
          <w:sz w:val="30"/>
          <w:szCs w:val="30"/>
        </w:rPr>
        <w:t>е</w:t>
      </w:r>
      <w:r w:rsidRPr="00EF0FC5">
        <w:rPr>
          <w:rFonts w:ascii="Times New Roman" w:hAnsi="Times New Roman" w:cs="Times New Roman"/>
          <w:sz w:val="30"/>
          <w:szCs w:val="30"/>
        </w:rPr>
        <w:t>дусматривающих обязанность по предоставлению гражданам по дог</w:t>
      </w:r>
      <w:r w:rsidRPr="00EF0FC5">
        <w:rPr>
          <w:rFonts w:ascii="Times New Roman" w:hAnsi="Times New Roman" w:cs="Times New Roman"/>
          <w:sz w:val="30"/>
          <w:szCs w:val="30"/>
        </w:rPr>
        <w:t>о</w:t>
      </w:r>
      <w:r w:rsidRPr="00EF0FC5">
        <w:rPr>
          <w:rFonts w:ascii="Times New Roman" w:hAnsi="Times New Roman" w:cs="Times New Roman"/>
          <w:sz w:val="30"/>
          <w:szCs w:val="30"/>
        </w:rPr>
        <w:t>ворам социального найма, договорам найма специализированного ж</w:t>
      </w:r>
      <w:r w:rsidRPr="00EF0FC5">
        <w:rPr>
          <w:rFonts w:ascii="Times New Roman" w:hAnsi="Times New Roman" w:cs="Times New Roman"/>
          <w:sz w:val="30"/>
          <w:szCs w:val="30"/>
        </w:rPr>
        <w:t>и</w:t>
      </w:r>
      <w:r w:rsidRPr="00EF0FC5">
        <w:rPr>
          <w:rFonts w:ascii="Times New Roman" w:hAnsi="Times New Roman" w:cs="Times New Roman"/>
          <w:sz w:val="30"/>
          <w:szCs w:val="30"/>
        </w:rPr>
        <w:t>лого помещения, выселяемым из многоквартирн</w:t>
      </w:r>
      <w:r w:rsidR="00525BC6" w:rsidRPr="00EF0FC5">
        <w:rPr>
          <w:rFonts w:ascii="Times New Roman" w:hAnsi="Times New Roman" w:cs="Times New Roman"/>
          <w:sz w:val="30"/>
          <w:szCs w:val="30"/>
        </w:rPr>
        <w:t>ых</w:t>
      </w:r>
      <w:r w:rsidRPr="00EF0FC5">
        <w:rPr>
          <w:rFonts w:ascii="Times New Roman" w:hAnsi="Times New Roman" w:cs="Times New Roman"/>
          <w:sz w:val="30"/>
          <w:szCs w:val="30"/>
        </w:rPr>
        <w:t xml:space="preserve"> жил</w:t>
      </w:r>
      <w:r w:rsidR="00525BC6" w:rsidRPr="00EF0FC5">
        <w:rPr>
          <w:rFonts w:ascii="Times New Roman" w:hAnsi="Times New Roman" w:cs="Times New Roman"/>
          <w:sz w:val="30"/>
          <w:szCs w:val="30"/>
        </w:rPr>
        <w:t>ых</w:t>
      </w:r>
      <w:r w:rsidRPr="00EF0FC5">
        <w:rPr>
          <w:rFonts w:ascii="Times New Roman" w:hAnsi="Times New Roman" w:cs="Times New Roman"/>
          <w:sz w:val="30"/>
          <w:szCs w:val="30"/>
        </w:rPr>
        <w:t xml:space="preserve"> дом</w:t>
      </w:r>
      <w:r w:rsidR="00525BC6" w:rsidRPr="00EF0FC5">
        <w:rPr>
          <w:rFonts w:ascii="Times New Roman" w:hAnsi="Times New Roman" w:cs="Times New Roman"/>
          <w:sz w:val="30"/>
          <w:szCs w:val="30"/>
        </w:rPr>
        <w:t>ов</w:t>
      </w:r>
      <w:r w:rsidRPr="00EF0FC5">
        <w:rPr>
          <w:rFonts w:ascii="Times New Roman" w:hAnsi="Times New Roman" w:cs="Times New Roman"/>
          <w:sz w:val="30"/>
          <w:szCs w:val="30"/>
        </w:rPr>
        <w:t>, ра</w:t>
      </w:r>
      <w:r w:rsidRPr="00EF0FC5">
        <w:rPr>
          <w:rFonts w:ascii="Times New Roman" w:hAnsi="Times New Roman" w:cs="Times New Roman"/>
          <w:sz w:val="30"/>
          <w:szCs w:val="30"/>
        </w:rPr>
        <w:t>с</w:t>
      </w:r>
      <w:r w:rsidRPr="00EF0FC5">
        <w:rPr>
          <w:rFonts w:ascii="Times New Roman" w:hAnsi="Times New Roman" w:cs="Times New Roman"/>
          <w:sz w:val="30"/>
          <w:szCs w:val="30"/>
        </w:rPr>
        <w:t>положенн</w:t>
      </w:r>
      <w:r w:rsidR="00525BC6" w:rsidRPr="00EF0FC5">
        <w:rPr>
          <w:rFonts w:ascii="Times New Roman" w:hAnsi="Times New Roman" w:cs="Times New Roman"/>
          <w:sz w:val="30"/>
          <w:szCs w:val="30"/>
        </w:rPr>
        <w:t>ых</w:t>
      </w:r>
      <w:r w:rsidRPr="00EF0FC5">
        <w:rPr>
          <w:rFonts w:ascii="Times New Roman" w:hAnsi="Times New Roman" w:cs="Times New Roman"/>
          <w:sz w:val="30"/>
          <w:szCs w:val="30"/>
        </w:rPr>
        <w:t xml:space="preserve"> на территории, подлежащей развитию, благоустроенных жилых помещений иной площади и количества комнат, чем установл</w:t>
      </w:r>
      <w:r w:rsidRPr="00EF0FC5">
        <w:rPr>
          <w:rFonts w:ascii="Times New Roman" w:hAnsi="Times New Roman" w:cs="Times New Roman"/>
          <w:sz w:val="30"/>
          <w:szCs w:val="30"/>
        </w:rPr>
        <w:t>е</w:t>
      </w:r>
      <w:r w:rsidRPr="00EF0FC5">
        <w:rPr>
          <w:rFonts w:ascii="Times New Roman" w:hAnsi="Times New Roman" w:cs="Times New Roman"/>
          <w:sz w:val="30"/>
          <w:szCs w:val="30"/>
        </w:rPr>
        <w:t xml:space="preserve">но Договором. </w:t>
      </w:r>
    </w:p>
    <w:p w:rsidR="003E79F1" w:rsidRPr="00EF0FC5" w:rsidRDefault="003E79F1" w:rsidP="00EF0FC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0FC5">
        <w:rPr>
          <w:rFonts w:ascii="Times New Roman" w:hAnsi="Times New Roman" w:cs="Times New Roman"/>
          <w:sz w:val="30"/>
          <w:szCs w:val="30"/>
        </w:rPr>
        <w:t>Перечень жилых помещений,</w:t>
      </w:r>
      <w:r w:rsidR="009B2C30" w:rsidRPr="00EF0FC5">
        <w:rPr>
          <w:rFonts w:ascii="Times New Roman" w:hAnsi="Times New Roman" w:cs="Times New Roman"/>
          <w:sz w:val="30"/>
          <w:szCs w:val="30"/>
        </w:rPr>
        <w:t xml:space="preserve"> расположенных в многоквартирн</w:t>
      </w:r>
      <w:r w:rsidR="00525BC6" w:rsidRPr="00EF0FC5">
        <w:rPr>
          <w:rFonts w:ascii="Times New Roman" w:hAnsi="Times New Roman" w:cs="Times New Roman"/>
          <w:sz w:val="30"/>
          <w:szCs w:val="30"/>
        </w:rPr>
        <w:t>ых</w:t>
      </w:r>
      <w:r w:rsidR="009B2C30" w:rsidRPr="00EF0FC5">
        <w:rPr>
          <w:rFonts w:ascii="Times New Roman" w:hAnsi="Times New Roman" w:cs="Times New Roman"/>
          <w:sz w:val="30"/>
          <w:szCs w:val="30"/>
        </w:rPr>
        <w:t xml:space="preserve"> дом</w:t>
      </w:r>
      <w:r w:rsidR="00525BC6" w:rsidRPr="00EF0FC5">
        <w:rPr>
          <w:rFonts w:ascii="Times New Roman" w:hAnsi="Times New Roman" w:cs="Times New Roman"/>
          <w:sz w:val="30"/>
          <w:szCs w:val="30"/>
        </w:rPr>
        <w:t>ах</w:t>
      </w:r>
      <w:r w:rsidR="009B2C30" w:rsidRPr="00EF0FC5">
        <w:rPr>
          <w:rFonts w:ascii="Times New Roman" w:hAnsi="Times New Roman" w:cs="Times New Roman"/>
          <w:sz w:val="30"/>
          <w:szCs w:val="30"/>
        </w:rPr>
        <w:t>, признанн</w:t>
      </w:r>
      <w:r w:rsidR="00525BC6" w:rsidRPr="00EF0FC5">
        <w:rPr>
          <w:rFonts w:ascii="Times New Roman" w:hAnsi="Times New Roman" w:cs="Times New Roman"/>
          <w:sz w:val="30"/>
          <w:szCs w:val="30"/>
        </w:rPr>
        <w:t>ых</w:t>
      </w:r>
      <w:r w:rsidR="009B2C30" w:rsidRPr="00EF0FC5">
        <w:rPr>
          <w:rFonts w:ascii="Times New Roman" w:hAnsi="Times New Roman" w:cs="Times New Roman"/>
          <w:sz w:val="30"/>
          <w:szCs w:val="30"/>
        </w:rPr>
        <w:t xml:space="preserve"> аварийным</w:t>
      </w:r>
      <w:r w:rsidR="00525BC6" w:rsidRPr="00EF0FC5">
        <w:rPr>
          <w:rFonts w:ascii="Times New Roman" w:hAnsi="Times New Roman" w:cs="Times New Roman"/>
          <w:sz w:val="30"/>
          <w:szCs w:val="30"/>
        </w:rPr>
        <w:t>и</w:t>
      </w:r>
      <w:r w:rsidR="009B2C30" w:rsidRPr="00EF0FC5">
        <w:rPr>
          <w:rFonts w:ascii="Times New Roman" w:hAnsi="Times New Roman" w:cs="Times New Roman"/>
          <w:sz w:val="30"/>
          <w:szCs w:val="30"/>
        </w:rPr>
        <w:t xml:space="preserve"> и подлежащим</w:t>
      </w:r>
      <w:r w:rsidR="00525BC6" w:rsidRPr="00EF0FC5">
        <w:rPr>
          <w:rFonts w:ascii="Times New Roman" w:hAnsi="Times New Roman" w:cs="Times New Roman"/>
          <w:sz w:val="30"/>
          <w:szCs w:val="30"/>
        </w:rPr>
        <w:t>и</w:t>
      </w:r>
      <w:r w:rsidRPr="00EF0FC5">
        <w:rPr>
          <w:rFonts w:ascii="Times New Roman" w:hAnsi="Times New Roman" w:cs="Times New Roman"/>
          <w:sz w:val="30"/>
          <w:szCs w:val="30"/>
        </w:rPr>
        <w:t xml:space="preserve"> сносу, </w:t>
      </w:r>
      <w:r w:rsidR="007A658B" w:rsidRPr="00EF0FC5">
        <w:rPr>
          <w:rFonts w:ascii="Times New Roman" w:hAnsi="Times New Roman" w:cs="Times New Roman"/>
          <w:sz w:val="30"/>
          <w:szCs w:val="30"/>
        </w:rPr>
        <w:t>п</w:t>
      </w:r>
      <w:r w:rsidR="009B6277" w:rsidRPr="00EF0FC5">
        <w:rPr>
          <w:rFonts w:ascii="Times New Roman" w:hAnsi="Times New Roman" w:cs="Times New Roman"/>
          <w:sz w:val="30"/>
          <w:szCs w:val="30"/>
        </w:rPr>
        <w:t xml:space="preserve">о </w:t>
      </w:r>
      <w:r w:rsidR="00EF0FC5">
        <w:rPr>
          <w:rFonts w:ascii="Times New Roman" w:hAnsi="Times New Roman" w:cs="Times New Roman"/>
          <w:sz w:val="30"/>
          <w:szCs w:val="30"/>
        </w:rPr>
        <w:t xml:space="preserve">ул. </w:t>
      </w:r>
      <w:proofErr w:type="spellStart"/>
      <w:r w:rsidR="006D2142" w:rsidRPr="00EF0FC5">
        <w:rPr>
          <w:rFonts w:ascii="Times New Roman" w:hAnsi="Times New Roman" w:cs="Times New Roman"/>
          <w:sz w:val="30"/>
          <w:szCs w:val="30"/>
        </w:rPr>
        <w:t>Маерч</w:t>
      </w:r>
      <w:r w:rsidR="006D2142" w:rsidRPr="00EF0FC5">
        <w:rPr>
          <w:rFonts w:ascii="Times New Roman" w:hAnsi="Times New Roman" w:cs="Times New Roman"/>
          <w:sz w:val="30"/>
          <w:szCs w:val="30"/>
        </w:rPr>
        <w:t>а</w:t>
      </w:r>
      <w:r w:rsidR="006D2142" w:rsidRPr="00EF0FC5">
        <w:rPr>
          <w:rFonts w:ascii="Times New Roman" w:hAnsi="Times New Roman" w:cs="Times New Roman"/>
          <w:sz w:val="30"/>
          <w:szCs w:val="30"/>
        </w:rPr>
        <w:t>ка</w:t>
      </w:r>
      <w:proofErr w:type="spellEnd"/>
      <w:r w:rsidR="006D2142" w:rsidRPr="00EF0FC5">
        <w:rPr>
          <w:rFonts w:ascii="Times New Roman" w:hAnsi="Times New Roman" w:cs="Times New Roman"/>
          <w:sz w:val="30"/>
          <w:szCs w:val="30"/>
        </w:rPr>
        <w:t xml:space="preserve">, № </w:t>
      </w:r>
      <w:r w:rsidR="00525BC6" w:rsidRPr="00EF0FC5">
        <w:rPr>
          <w:rFonts w:ascii="Times New Roman" w:hAnsi="Times New Roman" w:cs="Times New Roman"/>
          <w:sz w:val="30"/>
          <w:szCs w:val="30"/>
        </w:rPr>
        <w:t>3</w:t>
      </w:r>
      <w:r w:rsidR="006D2142" w:rsidRPr="00EF0FC5">
        <w:rPr>
          <w:rFonts w:ascii="Times New Roman" w:hAnsi="Times New Roman" w:cs="Times New Roman"/>
          <w:sz w:val="30"/>
          <w:szCs w:val="30"/>
        </w:rPr>
        <w:t>3, 35, 3</w:t>
      </w:r>
      <w:r w:rsidR="00525BC6" w:rsidRPr="00EF0FC5">
        <w:rPr>
          <w:rFonts w:ascii="Times New Roman" w:hAnsi="Times New Roman" w:cs="Times New Roman"/>
          <w:sz w:val="30"/>
          <w:szCs w:val="30"/>
        </w:rPr>
        <w:t>7</w:t>
      </w:r>
      <w:r w:rsidR="009B6277" w:rsidRPr="00EF0FC5">
        <w:rPr>
          <w:rFonts w:ascii="Times New Roman" w:hAnsi="Times New Roman" w:cs="Times New Roman"/>
          <w:sz w:val="30"/>
          <w:szCs w:val="30"/>
        </w:rPr>
        <w:t xml:space="preserve">, </w:t>
      </w:r>
      <w:r w:rsidRPr="00EF0FC5">
        <w:rPr>
          <w:rFonts w:ascii="Times New Roman" w:hAnsi="Times New Roman" w:cs="Times New Roman"/>
          <w:sz w:val="30"/>
          <w:szCs w:val="30"/>
        </w:rPr>
        <w:t>указан в приложении 2 к настоящим существенным у</w:t>
      </w:r>
      <w:r w:rsidRPr="00EF0FC5">
        <w:rPr>
          <w:rFonts w:ascii="Times New Roman" w:hAnsi="Times New Roman" w:cs="Times New Roman"/>
          <w:sz w:val="30"/>
          <w:szCs w:val="30"/>
        </w:rPr>
        <w:t>с</w:t>
      </w:r>
      <w:r w:rsidRPr="00EF0FC5">
        <w:rPr>
          <w:rFonts w:ascii="Times New Roman" w:hAnsi="Times New Roman" w:cs="Times New Roman"/>
          <w:sz w:val="30"/>
          <w:szCs w:val="30"/>
        </w:rPr>
        <w:t>ловиям Договора.</w:t>
      </w:r>
    </w:p>
    <w:p w:rsidR="003E79F1" w:rsidRPr="00EF0FC5" w:rsidRDefault="003E79F1" w:rsidP="00EF0FC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0FC5">
        <w:rPr>
          <w:rFonts w:ascii="Times New Roman" w:hAnsi="Times New Roman" w:cs="Times New Roman"/>
          <w:sz w:val="30"/>
          <w:szCs w:val="30"/>
        </w:rPr>
        <w:t>Передаваемые благоустроенные жилые помещения должны отв</w:t>
      </w:r>
      <w:r w:rsidRPr="00EF0FC5">
        <w:rPr>
          <w:rFonts w:ascii="Times New Roman" w:hAnsi="Times New Roman" w:cs="Times New Roman"/>
          <w:sz w:val="30"/>
          <w:szCs w:val="30"/>
        </w:rPr>
        <w:t>е</w:t>
      </w:r>
      <w:r w:rsidRPr="00EF0FC5">
        <w:rPr>
          <w:rFonts w:ascii="Times New Roman" w:hAnsi="Times New Roman" w:cs="Times New Roman"/>
          <w:sz w:val="30"/>
          <w:szCs w:val="30"/>
        </w:rPr>
        <w:t>чать требованиям, предъявляемым жилищным законодательством к ж</w:t>
      </w:r>
      <w:r w:rsidRPr="00EF0FC5">
        <w:rPr>
          <w:rFonts w:ascii="Times New Roman" w:hAnsi="Times New Roman" w:cs="Times New Roman"/>
          <w:sz w:val="30"/>
          <w:szCs w:val="30"/>
        </w:rPr>
        <w:t>и</w:t>
      </w:r>
      <w:r w:rsidRPr="00EF0FC5">
        <w:rPr>
          <w:rFonts w:ascii="Times New Roman" w:hAnsi="Times New Roman" w:cs="Times New Roman"/>
          <w:sz w:val="30"/>
          <w:szCs w:val="30"/>
        </w:rPr>
        <w:t>лым помещениям, предоставляемым по договорам социального найма, договорам найма специализированного жилого помещения, действу</w:t>
      </w:r>
      <w:r w:rsidRPr="00EF0FC5">
        <w:rPr>
          <w:rFonts w:ascii="Times New Roman" w:hAnsi="Times New Roman" w:cs="Times New Roman"/>
          <w:sz w:val="30"/>
          <w:szCs w:val="30"/>
        </w:rPr>
        <w:t>ю</w:t>
      </w:r>
      <w:r w:rsidRPr="00EF0FC5">
        <w:rPr>
          <w:rFonts w:ascii="Times New Roman" w:hAnsi="Times New Roman" w:cs="Times New Roman"/>
          <w:sz w:val="30"/>
          <w:szCs w:val="30"/>
        </w:rPr>
        <w:t>щим на момент их передачи;</w:t>
      </w:r>
    </w:p>
    <w:p w:rsidR="003E79F1" w:rsidRPr="00EF0FC5" w:rsidRDefault="003E79F1" w:rsidP="00EF0FC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0FC5">
        <w:rPr>
          <w:rFonts w:ascii="Times New Roman" w:hAnsi="Times New Roman" w:cs="Times New Roman"/>
          <w:sz w:val="30"/>
          <w:szCs w:val="30"/>
        </w:rPr>
        <w:t>3) уплатить администрации города возмещение за изымаемые               на основании решения администрации города у собственников жилые помещения</w:t>
      </w:r>
      <w:r w:rsidR="00F67682" w:rsidRPr="00EF0FC5">
        <w:rPr>
          <w:rFonts w:ascii="Times New Roman" w:hAnsi="Times New Roman" w:cs="Times New Roman"/>
          <w:sz w:val="30"/>
          <w:szCs w:val="30"/>
        </w:rPr>
        <w:t>,</w:t>
      </w:r>
      <w:r w:rsidRPr="00EF0FC5">
        <w:rPr>
          <w:rFonts w:ascii="Times New Roman" w:hAnsi="Times New Roman" w:cs="Times New Roman"/>
          <w:sz w:val="30"/>
          <w:szCs w:val="30"/>
        </w:rPr>
        <w:t xml:space="preserve"> </w:t>
      </w:r>
      <w:r w:rsidR="00F67682" w:rsidRPr="00EF0FC5">
        <w:rPr>
          <w:rFonts w:ascii="Times New Roman" w:hAnsi="Times New Roman" w:cs="Times New Roman"/>
          <w:sz w:val="30"/>
          <w:szCs w:val="30"/>
        </w:rPr>
        <w:t xml:space="preserve">расположенные </w:t>
      </w:r>
      <w:r w:rsidRPr="00EF0FC5">
        <w:rPr>
          <w:rFonts w:ascii="Times New Roman" w:hAnsi="Times New Roman" w:cs="Times New Roman"/>
          <w:sz w:val="30"/>
          <w:szCs w:val="30"/>
        </w:rPr>
        <w:t>в многоквартирн</w:t>
      </w:r>
      <w:r w:rsidR="00525BC6" w:rsidRPr="00EF0FC5">
        <w:rPr>
          <w:rFonts w:ascii="Times New Roman" w:hAnsi="Times New Roman" w:cs="Times New Roman"/>
          <w:sz w:val="30"/>
          <w:szCs w:val="30"/>
        </w:rPr>
        <w:t>ых</w:t>
      </w:r>
      <w:r w:rsidRPr="00EF0FC5">
        <w:rPr>
          <w:rFonts w:ascii="Times New Roman" w:hAnsi="Times New Roman" w:cs="Times New Roman"/>
          <w:sz w:val="30"/>
          <w:szCs w:val="30"/>
        </w:rPr>
        <w:t xml:space="preserve"> дом</w:t>
      </w:r>
      <w:r w:rsidR="00525BC6" w:rsidRPr="00EF0FC5">
        <w:rPr>
          <w:rFonts w:ascii="Times New Roman" w:hAnsi="Times New Roman" w:cs="Times New Roman"/>
          <w:sz w:val="30"/>
          <w:szCs w:val="30"/>
        </w:rPr>
        <w:t>ах</w:t>
      </w:r>
      <w:r w:rsidRPr="00EF0FC5">
        <w:rPr>
          <w:rFonts w:ascii="Times New Roman" w:hAnsi="Times New Roman" w:cs="Times New Roman"/>
          <w:sz w:val="30"/>
          <w:szCs w:val="30"/>
        </w:rPr>
        <w:t>, признанн</w:t>
      </w:r>
      <w:r w:rsidR="00DA3474">
        <w:rPr>
          <w:rFonts w:ascii="Times New Roman" w:hAnsi="Times New Roman" w:cs="Times New Roman"/>
          <w:sz w:val="30"/>
          <w:szCs w:val="30"/>
        </w:rPr>
        <w:t>ых</w:t>
      </w:r>
      <w:r w:rsidRPr="00EF0FC5">
        <w:rPr>
          <w:rFonts w:ascii="Times New Roman" w:hAnsi="Times New Roman" w:cs="Times New Roman"/>
          <w:sz w:val="30"/>
          <w:szCs w:val="30"/>
        </w:rPr>
        <w:t xml:space="preserve"> аварийным</w:t>
      </w:r>
      <w:r w:rsidR="00525BC6" w:rsidRPr="00EF0FC5">
        <w:rPr>
          <w:rFonts w:ascii="Times New Roman" w:hAnsi="Times New Roman" w:cs="Times New Roman"/>
          <w:sz w:val="30"/>
          <w:szCs w:val="30"/>
        </w:rPr>
        <w:t>и</w:t>
      </w:r>
      <w:r w:rsidRPr="00EF0FC5">
        <w:rPr>
          <w:rFonts w:ascii="Times New Roman" w:hAnsi="Times New Roman" w:cs="Times New Roman"/>
          <w:sz w:val="30"/>
          <w:szCs w:val="30"/>
        </w:rPr>
        <w:t xml:space="preserve"> и подлежащим</w:t>
      </w:r>
      <w:r w:rsidR="00525BC6" w:rsidRPr="00EF0FC5">
        <w:rPr>
          <w:rFonts w:ascii="Times New Roman" w:hAnsi="Times New Roman" w:cs="Times New Roman"/>
          <w:sz w:val="30"/>
          <w:szCs w:val="30"/>
        </w:rPr>
        <w:t>и</w:t>
      </w:r>
      <w:r w:rsidRPr="00EF0FC5">
        <w:rPr>
          <w:rFonts w:ascii="Times New Roman" w:hAnsi="Times New Roman" w:cs="Times New Roman"/>
          <w:sz w:val="30"/>
          <w:szCs w:val="30"/>
        </w:rPr>
        <w:t xml:space="preserve"> сносу, в границах застроенной территории по ул. </w:t>
      </w:r>
      <w:proofErr w:type="spellStart"/>
      <w:r w:rsidR="00525BC6" w:rsidRPr="00EF0FC5">
        <w:rPr>
          <w:rFonts w:ascii="Times New Roman" w:eastAsia="Calibri" w:hAnsi="Times New Roman" w:cs="Times New Roman"/>
          <w:sz w:val="30"/>
          <w:szCs w:val="30"/>
        </w:rPr>
        <w:t>Маерчака</w:t>
      </w:r>
      <w:proofErr w:type="spellEnd"/>
      <w:r w:rsidR="00DA3474">
        <w:rPr>
          <w:rFonts w:ascii="Times New Roman" w:eastAsia="Calibri" w:hAnsi="Times New Roman" w:cs="Times New Roman"/>
          <w:sz w:val="30"/>
          <w:szCs w:val="30"/>
        </w:rPr>
        <w:t>,</w:t>
      </w:r>
      <w:r w:rsidR="00525BC6" w:rsidRPr="00EF0FC5">
        <w:rPr>
          <w:rFonts w:ascii="Times New Roman" w:eastAsia="Calibri" w:hAnsi="Times New Roman" w:cs="Times New Roman"/>
          <w:sz w:val="30"/>
          <w:szCs w:val="30"/>
        </w:rPr>
        <w:t xml:space="preserve"> № 33, 35, 37</w:t>
      </w:r>
      <w:r w:rsidRPr="00EF0FC5">
        <w:rPr>
          <w:rFonts w:ascii="Times New Roman" w:hAnsi="Times New Roman" w:cs="Times New Roman"/>
          <w:sz w:val="30"/>
          <w:szCs w:val="30"/>
        </w:rPr>
        <w:t xml:space="preserve">, </w:t>
      </w:r>
      <w:r w:rsidR="00A2360F" w:rsidRPr="00EF0FC5">
        <w:rPr>
          <w:rFonts w:ascii="Times New Roman" w:hAnsi="Times New Roman" w:cs="Times New Roman"/>
          <w:sz w:val="30"/>
          <w:szCs w:val="30"/>
        </w:rPr>
        <w:t>указанные в п</w:t>
      </w:r>
      <w:r w:rsidR="004B106D" w:rsidRPr="00EF0FC5">
        <w:rPr>
          <w:rFonts w:ascii="Times New Roman" w:hAnsi="Times New Roman" w:cs="Times New Roman"/>
          <w:sz w:val="30"/>
          <w:szCs w:val="30"/>
        </w:rPr>
        <w:t xml:space="preserve">риложении 2 к настоящим существенным условиям Договорам, </w:t>
      </w:r>
      <w:r w:rsidRPr="00EF0FC5">
        <w:rPr>
          <w:rFonts w:ascii="Times New Roman" w:hAnsi="Times New Roman" w:cs="Times New Roman"/>
          <w:sz w:val="30"/>
          <w:szCs w:val="30"/>
        </w:rPr>
        <w:t>и земельны</w:t>
      </w:r>
      <w:r w:rsidR="00525BC6" w:rsidRPr="00EF0FC5">
        <w:rPr>
          <w:rFonts w:ascii="Times New Roman" w:hAnsi="Times New Roman" w:cs="Times New Roman"/>
          <w:sz w:val="30"/>
          <w:szCs w:val="30"/>
        </w:rPr>
        <w:t>е</w:t>
      </w:r>
      <w:r w:rsidRPr="00EF0FC5">
        <w:rPr>
          <w:rFonts w:ascii="Times New Roman" w:hAnsi="Times New Roman" w:cs="Times New Roman"/>
          <w:sz w:val="30"/>
          <w:szCs w:val="30"/>
        </w:rPr>
        <w:t xml:space="preserve"> участк</w:t>
      </w:r>
      <w:r w:rsidR="00525BC6" w:rsidRPr="00EF0FC5">
        <w:rPr>
          <w:rFonts w:ascii="Times New Roman" w:hAnsi="Times New Roman" w:cs="Times New Roman"/>
          <w:sz w:val="30"/>
          <w:szCs w:val="30"/>
        </w:rPr>
        <w:t>и</w:t>
      </w:r>
      <w:r w:rsidRPr="00EF0FC5">
        <w:rPr>
          <w:rFonts w:ascii="Times New Roman" w:hAnsi="Times New Roman" w:cs="Times New Roman"/>
          <w:sz w:val="30"/>
          <w:szCs w:val="30"/>
        </w:rPr>
        <w:t>,</w:t>
      </w:r>
      <w:r w:rsidR="007A658B" w:rsidRPr="00EF0FC5">
        <w:rPr>
          <w:rFonts w:ascii="Times New Roman" w:hAnsi="Times New Roman" w:cs="Times New Roman"/>
          <w:sz w:val="30"/>
          <w:szCs w:val="30"/>
        </w:rPr>
        <w:t xml:space="preserve"> </w:t>
      </w:r>
      <w:r w:rsidRPr="00EF0FC5">
        <w:rPr>
          <w:rFonts w:ascii="Times New Roman" w:hAnsi="Times New Roman" w:cs="Times New Roman"/>
          <w:sz w:val="30"/>
          <w:szCs w:val="30"/>
        </w:rPr>
        <w:t>на котор</w:t>
      </w:r>
      <w:r w:rsidR="00525BC6" w:rsidRPr="00EF0FC5">
        <w:rPr>
          <w:rFonts w:ascii="Times New Roman" w:hAnsi="Times New Roman" w:cs="Times New Roman"/>
          <w:sz w:val="30"/>
          <w:szCs w:val="30"/>
        </w:rPr>
        <w:t>ых</w:t>
      </w:r>
      <w:r w:rsidRPr="00EF0FC5">
        <w:rPr>
          <w:rFonts w:ascii="Times New Roman" w:hAnsi="Times New Roman" w:cs="Times New Roman"/>
          <w:sz w:val="30"/>
          <w:szCs w:val="30"/>
        </w:rPr>
        <w:t xml:space="preserve"> он</w:t>
      </w:r>
      <w:r w:rsidR="002A6CBB" w:rsidRPr="00EF0FC5">
        <w:rPr>
          <w:rFonts w:ascii="Times New Roman" w:hAnsi="Times New Roman" w:cs="Times New Roman"/>
          <w:sz w:val="30"/>
          <w:szCs w:val="30"/>
        </w:rPr>
        <w:t>и</w:t>
      </w:r>
      <w:r w:rsidRPr="00EF0FC5">
        <w:rPr>
          <w:rFonts w:ascii="Times New Roman" w:hAnsi="Times New Roman" w:cs="Times New Roman"/>
          <w:sz w:val="30"/>
          <w:szCs w:val="30"/>
        </w:rPr>
        <w:t xml:space="preserve"> расположен</w:t>
      </w:r>
      <w:r w:rsidR="002A6CBB" w:rsidRPr="00EF0FC5">
        <w:rPr>
          <w:rFonts w:ascii="Times New Roman" w:hAnsi="Times New Roman" w:cs="Times New Roman"/>
          <w:sz w:val="30"/>
          <w:szCs w:val="30"/>
        </w:rPr>
        <w:t>ы</w:t>
      </w:r>
      <w:r w:rsidRPr="00EF0FC5">
        <w:rPr>
          <w:rFonts w:ascii="Times New Roman" w:hAnsi="Times New Roman" w:cs="Times New Roman"/>
          <w:sz w:val="30"/>
          <w:szCs w:val="30"/>
        </w:rPr>
        <w:t xml:space="preserve"> (за исключением жилых помещений и земельных уч</w:t>
      </w:r>
      <w:r w:rsidRPr="00EF0FC5">
        <w:rPr>
          <w:rFonts w:ascii="Times New Roman" w:hAnsi="Times New Roman" w:cs="Times New Roman"/>
          <w:sz w:val="30"/>
          <w:szCs w:val="30"/>
        </w:rPr>
        <w:t>а</w:t>
      </w:r>
      <w:r w:rsidRPr="00EF0FC5">
        <w:rPr>
          <w:rFonts w:ascii="Times New Roman" w:hAnsi="Times New Roman" w:cs="Times New Roman"/>
          <w:sz w:val="30"/>
          <w:szCs w:val="30"/>
        </w:rPr>
        <w:t>стков, находящихся в собственности, в том числе в общей долевой со</w:t>
      </w:r>
      <w:r w:rsidRPr="00EF0FC5">
        <w:rPr>
          <w:rFonts w:ascii="Times New Roman" w:hAnsi="Times New Roman" w:cs="Times New Roman"/>
          <w:sz w:val="30"/>
          <w:szCs w:val="30"/>
        </w:rPr>
        <w:t>б</w:t>
      </w:r>
      <w:r w:rsidRPr="00EF0FC5">
        <w:rPr>
          <w:rFonts w:ascii="Times New Roman" w:hAnsi="Times New Roman" w:cs="Times New Roman"/>
          <w:sz w:val="30"/>
          <w:szCs w:val="30"/>
        </w:rPr>
        <w:t>ственности Российской Федерации, субъекта Российской Федерации, муниципального образования), в сроки, устанавливаемые администр</w:t>
      </w:r>
      <w:r w:rsidRPr="00EF0FC5">
        <w:rPr>
          <w:rFonts w:ascii="Times New Roman" w:hAnsi="Times New Roman" w:cs="Times New Roman"/>
          <w:sz w:val="30"/>
          <w:szCs w:val="30"/>
        </w:rPr>
        <w:t>а</w:t>
      </w:r>
      <w:r w:rsidRPr="00EF0FC5">
        <w:rPr>
          <w:rFonts w:ascii="Times New Roman" w:hAnsi="Times New Roman" w:cs="Times New Roman"/>
          <w:sz w:val="30"/>
          <w:szCs w:val="30"/>
        </w:rPr>
        <w:t xml:space="preserve">цией города на основании договоров (соглашений), заключаемых </w:t>
      </w:r>
      <w:r w:rsidR="00EF0FC5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EF0FC5">
        <w:rPr>
          <w:rFonts w:ascii="Times New Roman" w:hAnsi="Times New Roman" w:cs="Times New Roman"/>
          <w:sz w:val="30"/>
          <w:szCs w:val="30"/>
        </w:rPr>
        <w:t>с указанными собственниками, а также судебных акт</w:t>
      </w:r>
      <w:r w:rsidR="00DA3474">
        <w:rPr>
          <w:rFonts w:ascii="Times New Roman" w:hAnsi="Times New Roman" w:cs="Times New Roman"/>
          <w:sz w:val="30"/>
          <w:szCs w:val="30"/>
        </w:rPr>
        <w:t>ов, но не позднее трех недель с даты</w:t>
      </w:r>
      <w:r w:rsidRPr="00EF0FC5">
        <w:rPr>
          <w:rFonts w:ascii="Times New Roman" w:hAnsi="Times New Roman" w:cs="Times New Roman"/>
          <w:sz w:val="30"/>
          <w:szCs w:val="30"/>
        </w:rPr>
        <w:t xml:space="preserve"> вступления в силу судебного акта. </w:t>
      </w:r>
    </w:p>
    <w:p w:rsidR="003E79F1" w:rsidRPr="00EF0FC5" w:rsidRDefault="003E79F1" w:rsidP="00EF0FC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0FC5">
        <w:rPr>
          <w:rFonts w:ascii="Times New Roman" w:hAnsi="Times New Roman" w:cs="Times New Roman"/>
          <w:sz w:val="30"/>
          <w:szCs w:val="30"/>
        </w:rPr>
        <w:t>Размер возмещения, подлежащего уплате лицом, заключившим Договор, определяется договором (соглашением), заключенным адм</w:t>
      </w:r>
      <w:r w:rsidRPr="00EF0FC5">
        <w:rPr>
          <w:rFonts w:ascii="Times New Roman" w:hAnsi="Times New Roman" w:cs="Times New Roman"/>
          <w:sz w:val="30"/>
          <w:szCs w:val="30"/>
        </w:rPr>
        <w:t>и</w:t>
      </w:r>
      <w:r w:rsidRPr="00EF0FC5">
        <w:rPr>
          <w:rFonts w:ascii="Times New Roman" w:hAnsi="Times New Roman" w:cs="Times New Roman"/>
          <w:sz w:val="30"/>
          <w:szCs w:val="30"/>
        </w:rPr>
        <w:t>нистрацией города с собственником изымаемого жилого помещения, либо вступившим в законную силу судебным актом;</w:t>
      </w:r>
    </w:p>
    <w:p w:rsidR="003E79F1" w:rsidRPr="00EF0FC5" w:rsidRDefault="003E79F1" w:rsidP="00EF0FC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0FC5">
        <w:rPr>
          <w:rFonts w:ascii="Times New Roman" w:hAnsi="Times New Roman" w:cs="Times New Roman"/>
          <w:sz w:val="30"/>
          <w:szCs w:val="30"/>
        </w:rPr>
        <w:t>4) </w:t>
      </w:r>
      <w:r w:rsidR="003E79F4" w:rsidRPr="00EF0FC5">
        <w:rPr>
          <w:rFonts w:ascii="Times New Roman" w:hAnsi="Times New Roman" w:cs="Times New Roman"/>
          <w:sz w:val="30"/>
          <w:szCs w:val="30"/>
        </w:rPr>
        <w:t>осуществить снос многоквартирных домов, признанных ав</w:t>
      </w:r>
      <w:r w:rsidR="003E79F4" w:rsidRPr="00EF0FC5">
        <w:rPr>
          <w:rFonts w:ascii="Times New Roman" w:hAnsi="Times New Roman" w:cs="Times New Roman"/>
          <w:sz w:val="30"/>
          <w:szCs w:val="30"/>
        </w:rPr>
        <w:t>а</w:t>
      </w:r>
      <w:r w:rsidR="003E79F4" w:rsidRPr="00EF0FC5">
        <w:rPr>
          <w:rFonts w:ascii="Times New Roman" w:hAnsi="Times New Roman" w:cs="Times New Roman"/>
          <w:sz w:val="30"/>
          <w:szCs w:val="30"/>
        </w:rPr>
        <w:t>рийными и подлежащими сносу, расположенных в границах застрое</w:t>
      </w:r>
      <w:r w:rsidR="003E79F4" w:rsidRPr="00EF0FC5">
        <w:rPr>
          <w:rFonts w:ascii="Times New Roman" w:hAnsi="Times New Roman" w:cs="Times New Roman"/>
          <w:sz w:val="30"/>
          <w:szCs w:val="30"/>
        </w:rPr>
        <w:t>н</w:t>
      </w:r>
      <w:r w:rsidR="003E79F4" w:rsidRPr="00EF0FC5">
        <w:rPr>
          <w:rFonts w:ascii="Times New Roman" w:hAnsi="Times New Roman" w:cs="Times New Roman"/>
          <w:sz w:val="30"/>
          <w:szCs w:val="30"/>
        </w:rPr>
        <w:t>ной территории, а также предоставить администрации города докуме</w:t>
      </w:r>
      <w:r w:rsidR="003E79F4" w:rsidRPr="00EF0FC5">
        <w:rPr>
          <w:rFonts w:ascii="Times New Roman" w:hAnsi="Times New Roman" w:cs="Times New Roman"/>
          <w:sz w:val="30"/>
          <w:szCs w:val="30"/>
        </w:rPr>
        <w:t>н</w:t>
      </w:r>
      <w:r w:rsidR="003E79F4" w:rsidRPr="00EF0FC5">
        <w:rPr>
          <w:rFonts w:ascii="Times New Roman" w:hAnsi="Times New Roman" w:cs="Times New Roman"/>
          <w:sz w:val="30"/>
          <w:szCs w:val="30"/>
        </w:rPr>
        <w:lastRenderedPageBreak/>
        <w:t xml:space="preserve">ты, подтверждающие произведенный </w:t>
      </w:r>
      <w:r w:rsidR="00DA3474">
        <w:rPr>
          <w:rFonts w:ascii="Times New Roman" w:hAnsi="Times New Roman" w:cs="Times New Roman"/>
          <w:sz w:val="30"/>
          <w:szCs w:val="30"/>
        </w:rPr>
        <w:t>снос, в течение одного месяца                 с даты</w:t>
      </w:r>
      <w:r w:rsidR="003E79F4" w:rsidRPr="00EF0FC5">
        <w:rPr>
          <w:rFonts w:ascii="Times New Roman" w:hAnsi="Times New Roman" w:cs="Times New Roman"/>
          <w:sz w:val="30"/>
          <w:szCs w:val="30"/>
        </w:rPr>
        <w:t xml:space="preserve"> предоставления администрацией города письменной заявки</w:t>
      </w:r>
      <w:r w:rsidR="00DA3474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="003E79F4" w:rsidRPr="00EF0FC5">
        <w:rPr>
          <w:rFonts w:ascii="Times New Roman" w:hAnsi="Times New Roman" w:cs="Times New Roman"/>
          <w:sz w:val="30"/>
          <w:szCs w:val="30"/>
        </w:rPr>
        <w:t xml:space="preserve"> о сносе домов в связи с их освобождением всеми гражданами, прож</w:t>
      </w:r>
      <w:r w:rsidR="003E79F4" w:rsidRPr="00EF0FC5">
        <w:rPr>
          <w:rFonts w:ascii="Times New Roman" w:hAnsi="Times New Roman" w:cs="Times New Roman"/>
          <w:sz w:val="30"/>
          <w:szCs w:val="30"/>
        </w:rPr>
        <w:t>и</w:t>
      </w:r>
      <w:r w:rsidR="003E79F4" w:rsidRPr="00EF0FC5">
        <w:rPr>
          <w:rFonts w:ascii="Times New Roman" w:hAnsi="Times New Roman" w:cs="Times New Roman"/>
          <w:sz w:val="30"/>
          <w:szCs w:val="30"/>
        </w:rPr>
        <w:t>вавшими</w:t>
      </w:r>
      <w:r w:rsidR="00EF0FC5">
        <w:rPr>
          <w:rFonts w:ascii="Times New Roman" w:hAnsi="Times New Roman" w:cs="Times New Roman"/>
          <w:sz w:val="30"/>
          <w:szCs w:val="30"/>
        </w:rPr>
        <w:t xml:space="preserve"> </w:t>
      </w:r>
      <w:r w:rsidR="003E79F4" w:rsidRPr="00EF0FC5">
        <w:rPr>
          <w:rFonts w:ascii="Times New Roman" w:hAnsi="Times New Roman" w:cs="Times New Roman"/>
          <w:sz w:val="30"/>
          <w:szCs w:val="30"/>
        </w:rPr>
        <w:t>в данных домах</w:t>
      </w:r>
      <w:r w:rsidRPr="00EF0FC5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8E24FC" w:rsidRPr="00EF0FC5" w:rsidRDefault="003E79F1" w:rsidP="00EF0FC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0FC5">
        <w:rPr>
          <w:rFonts w:ascii="Times New Roman" w:hAnsi="Times New Roman" w:cs="Times New Roman"/>
          <w:sz w:val="30"/>
          <w:szCs w:val="30"/>
        </w:rPr>
        <w:t>5) </w:t>
      </w:r>
      <w:r w:rsidRPr="00EF0FC5">
        <w:rPr>
          <w:rFonts w:ascii="Times New Roman" w:eastAsiaTheme="minorHAnsi" w:hAnsi="Times New Roman" w:cs="Times New Roman"/>
          <w:sz w:val="30"/>
          <w:szCs w:val="30"/>
        </w:rPr>
        <w:t>осуществить строительство</w:t>
      </w:r>
      <w:r w:rsidR="002C489E" w:rsidRPr="00EF0FC5">
        <w:rPr>
          <w:rFonts w:ascii="Times New Roman" w:eastAsiaTheme="minorHAnsi" w:hAnsi="Times New Roman" w:cs="Times New Roman"/>
          <w:sz w:val="30"/>
          <w:szCs w:val="30"/>
        </w:rPr>
        <w:t xml:space="preserve"> объектов</w:t>
      </w:r>
      <w:r w:rsidRPr="00EF0FC5">
        <w:rPr>
          <w:rFonts w:ascii="Times New Roman" w:eastAsiaTheme="minorHAnsi" w:hAnsi="Times New Roman" w:cs="Times New Roman"/>
          <w:sz w:val="30"/>
          <w:szCs w:val="30"/>
        </w:rPr>
        <w:t xml:space="preserve"> на застроенной террит</w:t>
      </w:r>
      <w:r w:rsidRPr="00EF0FC5">
        <w:rPr>
          <w:rFonts w:ascii="Times New Roman" w:eastAsiaTheme="minorHAnsi" w:hAnsi="Times New Roman" w:cs="Times New Roman"/>
          <w:sz w:val="30"/>
          <w:szCs w:val="30"/>
        </w:rPr>
        <w:t>о</w:t>
      </w:r>
      <w:r w:rsidRPr="00EF0FC5">
        <w:rPr>
          <w:rFonts w:ascii="Times New Roman" w:eastAsiaTheme="minorHAnsi" w:hAnsi="Times New Roman" w:cs="Times New Roman"/>
          <w:sz w:val="30"/>
          <w:szCs w:val="30"/>
        </w:rPr>
        <w:t>рии в соответствии с утвержденным проектом планировки</w:t>
      </w:r>
      <w:r w:rsidRPr="00EF0FC5">
        <w:rPr>
          <w:rFonts w:ascii="Times New Roman" w:hAnsi="Times New Roman" w:cs="Times New Roman"/>
          <w:sz w:val="30"/>
          <w:szCs w:val="30"/>
        </w:rPr>
        <w:t xml:space="preserve"> и межевания</w:t>
      </w:r>
      <w:r w:rsidRPr="00EF0FC5">
        <w:rPr>
          <w:rFonts w:ascii="Times New Roman" w:eastAsiaTheme="minorHAnsi" w:hAnsi="Times New Roman" w:cs="Times New Roman"/>
          <w:sz w:val="30"/>
          <w:szCs w:val="30"/>
        </w:rPr>
        <w:t xml:space="preserve"> застроенной территории</w:t>
      </w:r>
      <w:r w:rsidR="008E24FC" w:rsidRPr="00EF0FC5">
        <w:rPr>
          <w:rFonts w:ascii="Times New Roman" w:eastAsiaTheme="minorHAnsi" w:hAnsi="Times New Roman" w:cs="Times New Roman"/>
          <w:sz w:val="30"/>
          <w:szCs w:val="30"/>
        </w:rPr>
        <w:t>,</w:t>
      </w:r>
      <w:r w:rsidR="008E24FC" w:rsidRPr="00EF0FC5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в том числе в соответствии с этапами стро</w:t>
      </w:r>
      <w:r w:rsidR="008E24FC" w:rsidRPr="00EF0FC5">
        <w:rPr>
          <w:rFonts w:ascii="Times New Roman" w:eastAsiaTheme="minorHAnsi" w:hAnsi="Times New Roman" w:cs="Times New Roman"/>
          <w:sz w:val="30"/>
          <w:szCs w:val="30"/>
          <w:lang w:eastAsia="en-US"/>
        </w:rPr>
        <w:t>и</w:t>
      </w:r>
      <w:r w:rsidR="008E24FC" w:rsidRPr="00EF0FC5">
        <w:rPr>
          <w:rFonts w:ascii="Times New Roman" w:eastAsiaTheme="minorHAnsi" w:hAnsi="Times New Roman" w:cs="Times New Roman"/>
          <w:sz w:val="30"/>
          <w:szCs w:val="30"/>
          <w:lang w:eastAsia="en-US"/>
        </w:rPr>
        <w:t>тельства, а также с графиками осуществления строительства каждого объекта капитального строительства в предусмотренные указанными графиками сроки,</w:t>
      </w:r>
      <w:r w:rsidRPr="00EF0FC5">
        <w:rPr>
          <w:rFonts w:ascii="Times New Roman" w:hAnsi="Times New Roman" w:cs="Times New Roman"/>
          <w:sz w:val="30"/>
          <w:szCs w:val="30"/>
        </w:rPr>
        <w:t xml:space="preserve"> не позднее </w:t>
      </w:r>
      <w:r w:rsidR="007A5D9D" w:rsidRPr="00EF0FC5">
        <w:rPr>
          <w:rFonts w:ascii="Times New Roman" w:hAnsi="Times New Roman" w:cs="Times New Roman"/>
          <w:sz w:val="30"/>
          <w:szCs w:val="30"/>
        </w:rPr>
        <w:t xml:space="preserve">семи </w:t>
      </w:r>
      <w:r w:rsidR="00DA3474">
        <w:rPr>
          <w:rFonts w:ascii="Times New Roman" w:hAnsi="Times New Roman" w:cs="Times New Roman"/>
          <w:sz w:val="30"/>
          <w:szCs w:val="30"/>
        </w:rPr>
        <w:t>лет с даты</w:t>
      </w:r>
      <w:r w:rsidRPr="00EF0FC5">
        <w:rPr>
          <w:rFonts w:ascii="Times New Roman" w:hAnsi="Times New Roman" w:cs="Times New Roman"/>
          <w:sz w:val="30"/>
          <w:szCs w:val="30"/>
        </w:rPr>
        <w:t xml:space="preserve"> подписания Договора;</w:t>
      </w:r>
    </w:p>
    <w:p w:rsidR="003E79F1" w:rsidRPr="00EF0FC5" w:rsidRDefault="003E79F1" w:rsidP="00EF0FC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0FC5">
        <w:rPr>
          <w:rFonts w:ascii="Times New Roman" w:hAnsi="Times New Roman" w:cs="Times New Roman"/>
          <w:sz w:val="30"/>
          <w:szCs w:val="30"/>
        </w:rPr>
        <w:t>6) осуществить в установленном порядке строительство и (или) реконструкцию объектов инженерной и коммунально-бытовой инфр</w:t>
      </w:r>
      <w:r w:rsidRPr="00EF0FC5">
        <w:rPr>
          <w:rFonts w:ascii="Times New Roman" w:hAnsi="Times New Roman" w:cs="Times New Roman"/>
          <w:sz w:val="30"/>
          <w:szCs w:val="30"/>
        </w:rPr>
        <w:t>а</w:t>
      </w:r>
      <w:r w:rsidRPr="00EF0FC5">
        <w:rPr>
          <w:rFonts w:ascii="Times New Roman" w:hAnsi="Times New Roman" w:cs="Times New Roman"/>
          <w:sz w:val="30"/>
          <w:szCs w:val="30"/>
        </w:rPr>
        <w:t>структуры, предназначенных для обеспечения застроенной территории, в соответствии с проектом планировки застроенной территории, вкл</w:t>
      </w:r>
      <w:r w:rsidRPr="00EF0FC5">
        <w:rPr>
          <w:rFonts w:ascii="Times New Roman" w:hAnsi="Times New Roman" w:cs="Times New Roman"/>
          <w:sz w:val="30"/>
          <w:szCs w:val="30"/>
        </w:rPr>
        <w:t>ю</w:t>
      </w:r>
      <w:r w:rsidRPr="00EF0FC5">
        <w:rPr>
          <w:rFonts w:ascii="Times New Roman" w:hAnsi="Times New Roman" w:cs="Times New Roman"/>
          <w:sz w:val="30"/>
          <w:szCs w:val="30"/>
        </w:rPr>
        <w:t xml:space="preserve">чая проект межевания застроенной территории, не позднее </w:t>
      </w:r>
      <w:r w:rsidR="007A5D9D" w:rsidRPr="00EF0FC5">
        <w:rPr>
          <w:rFonts w:ascii="Times New Roman" w:hAnsi="Times New Roman" w:cs="Times New Roman"/>
          <w:sz w:val="30"/>
          <w:szCs w:val="30"/>
        </w:rPr>
        <w:t xml:space="preserve">семи </w:t>
      </w:r>
      <w:r w:rsidRPr="00EF0FC5">
        <w:rPr>
          <w:rFonts w:ascii="Times New Roman" w:hAnsi="Times New Roman" w:cs="Times New Roman"/>
          <w:sz w:val="30"/>
          <w:szCs w:val="30"/>
        </w:rPr>
        <w:t xml:space="preserve">лет </w:t>
      </w:r>
      <w:r w:rsidR="00280DD6" w:rsidRPr="00EF0FC5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DA3474">
        <w:rPr>
          <w:rFonts w:ascii="Times New Roman" w:hAnsi="Times New Roman" w:cs="Times New Roman"/>
          <w:sz w:val="30"/>
          <w:szCs w:val="30"/>
        </w:rPr>
        <w:t>с даты</w:t>
      </w:r>
      <w:r w:rsidRPr="00EF0FC5">
        <w:rPr>
          <w:rFonts w:ascii="Times New Roman" w:hAnsi="Times New Roman" w:cs="Times New Roman"/>
          <w:sz w:val="30"/>
          <w:szCs w:val="30"/>
        </w:rPr>
        <w:t xml:space="preserve"> подписания Договора;</w:t>
      </w:r>
    </w:p>
    <w:p w:rsidR="003E79F1" w:rsidRPr="00EF0FC5" w:rsidRDefault="003E79F1" w:rsidP="00EF0FC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0FC5">
        <w:rPr>
          <w:rFonts w:ascii="Times New Roman" w:hAnsi="Times New Roman" w:cs="Times New Roman"/>
          <w:sz w:val="30"/>
          <w:szCs w:val="30"/>
        </w:rPr>
        <w:t>7) передать безвозмездно в муниципальную собственность объе</w:t>
      </w:r>
      <w:r w:rsidRPr="00EF0FC5">
        <w:rPr>
          <w:rFonts w:ascii="Times New Roman" w:hAnsi="Times New Roman" w:cs="Times New Roman"/>
          <w:sz w:val="30"/>
          <w:szCs w:val="30"/>
        </w:rPr>
        <w:t>к</w:t>
      </w:r>
      <w:r w:rsidRPr="00EF0FC5">
        <w:rPr>
          <w:rFonts w:ascii="Times New Roman" w:hAnsi="Times New Roman" w:cs="Times New Roman"/>
          <w:sz w:val="30"/>
          <w:szCs w:val="30"/>
        </w:rPr>
        <w:t xml:space="preserve">ты инженерной инфраструктуры, предназначенные для обеспечения </w:t>
      </w:r>
      <w:r w:rsidR="00EF0FC5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EF0FC5">
        <w:rPr>
          <w:rFonts w:ascii="Times New Roman" w:hAnsi="Times New Roman" w:cs="Times New Roman"/>
          <w:sz w:val="30"/>
          <w:szCs w:val="30"/>
        </w:rPr>
        <w:t>застроенной территории, по окончан</w:t>
      </w:r>
      <w:r w:rsidR="007A5D9D" w:rsidRPr="00EF0FC5">
        <w:rPr>
          <w:rFonts w:ascii="Times New Roman" w:hAnsi="Times New Roman" w:cs="Times New Roman"/>
          <w:sz w:val="30"/>
          <w:szCs w:val="30"/>
        </w:rPr>
        <w:t>ии строительства, но не позднее</w:t>
      </w:r>
      <w:r w:rsidRPr="00EF0FC5">
        <w:rPr>
          <w:rFonts w:ascii="Times New Roman" w:hAnsi="Times New Roman" w:cs="Times New Roman"/>
          <w:sz w:val="30"/>
          <w:szCs w:val="30"/>
        </w:rPr>
        <w:t xml:space="preserve"> </w:t>
      </w:r>
      <w:r w:rsidR="00EF0FC5">
        <w:rPr>
          <w:rFonts w:ascii="Times New Roman" w:hAnsi="Times New Roman" w:cs="Times New Roman"/>
          <w:sz w:val="30"/>
          <w:szCs w:val="30"/>
        </w:rPr>
        <w:t xml:space="preserve">  </w:t>
      </w:r>
      <w:r w:rsidRPr="00EF0FC5">
        <w:rPr>
          <w:rFonts w:ascii="Times New Roman" w:hAnsi="Times New Roman" w:cs="Times New Roman"/>
          <w:sz w:val="30"/>
          <w:szCs w:val="30"/>
        </w:rPr>
        <w:t>четырех месяцев с даты получения разрешения на ввод данных объе</w:t>
      </w:r>
      <w:r w:rsidRPr="00EF0FC5">
        <w:rPr>
          <w:rFonts w:ascii="Times New Roman" w:hAnsi="Times New Roman" w:cs="Times New Roman"/>
          <w:sz w:val="30"/>
          <w:szCs w:val="30"/>
        </w:rPr>
        <w:t>к</w:t>
      </w:r>
      <w:r w:rsidRPr="00EF0FC5">
        <w:rPr>
          <w:rFonts w:ascii="Times New Roman" w:hAnsi="Times New Roman" w:cs="Times New Roman"/>
          <w:sz w:val="30"/>
          <w:szCs w:val="30"/>
        </w:rPr>
        <w:t xml:space="preserve">тов в эксплуатацию, с техническими характеристиками, определенными дополнительным соглашением к Договору. </w:t>
      </w:r>
    </w:p>
    <w:p w:rsidR="003E79F1" w:rsidRPr="00EF0FC5" w:rsidRDefault="003E79F1" w:rsidP="00EF0FC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0FC5">
        <w:rPr>
          <w:rFonts w:ascii="Times New Roman" w:hAnsi="Times New Roman" w:cs="Times New Roman"/>
          <w:sz w:val="30"/>
          <w:szCs w:val="30"/>
        </w:rPr>
        <w:t>6. Обязательства администрации города Красноярска:</w:t>
      </w:r>
    </w:p>
    <w:p w:rsidR="003E79F1" w:rsidRPr="00EF0FC5" w:rsidRDefault="00317F89" w:rsidP="00EF0FC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0FC5">
        <w:rPr>
          <w:rFonts w:ascii="Times New Roman" w:hAnsi="Times New Roman" w:cs="Times New Roman"/>
          <w:sz w:val="30"/>
          <w:szCs w:val="30"/>
        </w:rPr>
        <w:t>1</w:t>
      </w:r>
      <w:r w:rsidR="003E79F1" w:rsidRPr="00EF0FC5">
        <w:rPr>
          <w:rFonts w:ascii="Times New Roman" w:hAnsi="Times New Roman" w:cs="Times New Roman"/>
          <w:sz w:val="30"/>
          <w:szCs w:val="30"/>
        </w:rPr>
        <w:t xml:space="preserve">) утвердить в установленном порядке проект планировки </w:t>
      </w:r>
      <w:r w:rsidR="004C5FE1" w:rsidRPr="00EF0FC5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3E79F1" w:rsidRPr="00EF0FC5">
        <w:rPr>
          <w:rFonts w:ascii="Times New Roman" w:hAnsi="Times New Roman" w:cs="Times New Roman"/>
          <w:sz w:val="30"/>
          <w:szCs w:val="30"/>
        </w:rPr>
        <w:t xml:space="preserve">застроенной территории, включая проект межевания застроенной </w:t>
      </w:r>
      <w:r w:rsidR="00EF0FC5">
        <w:rPr>
          <w:rFonts w:ascii="Times New Roman" w:hAnsi="Times New Roman" w:cs="Times New Roman"/>
          <w:sz w:val="30"/>
          <w:szCs w:val="30"/>
        </w:rPr>
        <w:t xml:space="preserve">          </w:t>
      </w:r>
      <w:r w:rsidR="003E79F1" w:rsidRPr="00EF0FC5">
        <w:rPr>
          <w:rFonts w:ascii="Times New Roman" w:hAnsi="Times New Roman" w:cs="Times New Roman"/>
          <w:sz w:val="30"/>
          <w:szCs w:val="30"/>
        </w:rPr>
        <w:t xml:space="preserve">территории, подготовленный в соответствии </w:t>
      </w:r>
      <w:r w:rsidR="00DF5539" w:rsidRPr="00EF0FC5">
        <w:rPr>
          <w:rFonts w:ascii="Times New Roman" w:hAnsi="Times New Roman" w:cs="Times New Roman"/>
          <w:sz w:val="30"/>
          <w:szCs w:val="30"/>
        </w:rPr>
        <w:t>с Генеральным планом г</w:t>
      </w:r>
      <w:r w:rsidR="00DF5539" w:rsidRPr="00EF0FC5">
        <w:rPr>
          <w:rFonts w:ascii="Times New Roman" w:hAnsi="Times New Roman" w:cs="Times New Roman"/>
          <w:sz w:val="30"/>
          <w:szCs w:val="30"/>
        </w:rPr>
        <w:t>о</w:t>
      </w:r>
      <w:r w:rsidR="00DA3474">
        <w:rPr>
          <w:rFonts w:ascii="Times New Roman" w:hAnsi="Times New Roman" w:cs="Times New Roman"/>
          <w:sz w:val="30"/>
          <w:szCs w:val="30"/>
        </w:rPr>
        <w:t>родского округа город Красноярск</w:t>
      </w:r>
      <w:r w:rsidR="00DF5539" w:rsidRPr="00EF0FC5">
        <w:rPr>
          <w:rFonts w:ascii="Times New Roman" w:hAnsi="Times New Roman" w:cs="Times New Roman"/>
          <w:sz w:val="30"/>
          <w:szCs w:val="30"/>
        </w:rPr>
        <w:t xml:space="preserve">, Правилами землепользования </w:t>
      </w:r>
      <w:r w:rsidR="00EF0FC5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DF5539" w:rsidRPr="00EF0FC5">
        <w:rPr>
          <w:rFonts w:ascii="Times New Roman" w:hAnsi="Times New Roman" w:cs="Times New Roman"/>
          <w:sz w:val="30"/>
          <w:szCs w:val="30"/>
        </w:rPr>
        <w:t>и застройки гор</w:t>
      </w:r>
      <w:r w:rsidR="00DA3474">
        <w:rPr>
          <w:rFonts w:ascii="Times New Roman" w:hAnsi="Times New Roman" w:cs="Times New Roman"/>
          <w:sz w:val="30"/>
          <w:szCs w:val="30"/>
        </w:rPr>
        <w:t>одского округа город Красноярск</w:t>
      </w:r>
      <w:r w:rsidR="00965BDF" w:rsidRPr="00EF0FC5">
        <w:rPr>
          <w:rFonts w:ascii="Times New Roman" w:hAnsi="Times New Roman" w:cs="Times New Roman"/>
          <w:sz w:val="30"/>
          <w:szCs w:val="30"/>
        </w:rPr>
        <w:t xml:space="preserve">, </w:t>
      </w:r>
      <w:r w:rsidR="00965BDF" w:rsidRPr="00EF0FC5">
        <w:rPr>
          <w:rFonts w:ascii="Times New Roman" w:eastAsiaTheme="minorHAnsi" w:hAnsi="Times New Roman" w:cs="Times New Roman"/>
          <w:sz w:val="30"/>
          <w:szCs w:val="30"/>
          <w:lang w:eastAsia="en-US"/>
        </w:rPr>
        <w:t>границами зон с ос</w:t>
      </w:r>
      <w:r w:rsidR="00965BDF" w:rsidRPr="00EF0FC5">
        <w:rPr>
          <w:rFonts w:ascii="Times New Roman" w:eastAsiaTheme="minorHAnsi" w:hAnsi="Times New Roman" w:cs="Times New Roman"/>
          <w:sz w:val="30"/>
          <w:szCs w:val="30"/>
          <w:lang w:eastAsia="en-US"/>
        </w:rPr>
        <w:t>о</w:t>
      </w:r>
      <w:r w:rsidR="00965BDF" w:rsidRPr="00EF0FC5">
        <w:rPr>
          <w:rFonts w:ascii="Times New Roman" w:eastAsiaTheme="minorHAnsi" w:hAnsi="Times New Roman" w:cs="Times New Roman"/>
          <w:sz w:val="30"/>
          <w:szCs w:val="30"/>
          <w:lang w:eastAsia="en-US"/>
        </w:rPr>
        <w:t>быми условиями использования территорий</w:t>
      </w:r>
      <w:r w:rsidR="003E79F1" w:rsidRPr="00EF0FC5">
        <w:rPr>
          <w:rFonts w:ascii="Times New Roman" w:hAnsi="Times New Roman" w:cs="Times New Roman"/>
          <w:sz w:val="30"/>
          <w:szCs w:val="30"/>
        </w:rPr>
        <w:t xml:space="preserve"> и утвержденными админ</w:t>
      </w:r>
      <w:r w:rsidR="003E79F1" w:rsidRPr="00EF0FC5">
        <w:rPr>
          <w:rFonts w:ascii="Times New Roman" w:hAnsi="Times New Roman" w:cs="Times New Roman"/>
          <w:sz w:val="30"/>
          <w:szCs w:val="30"/>
        </w:rPr>
        <w:t>и</w:t>
      </w:r>
      <w:r w:rsidR="003E79F1" w:rsidRPr="00EF0FC5">
        <w:rPr>
          <w:rFonts w:ascii="Times New Roman" w:hAnsi="Times New Roman" w:cs="Times New Roman"/>
          <w:sz w:val="30"/>
          <w:szCs w:val="30"/>
        </w:rPr>
        <w:t>страцией города</w:t>
      </w:r>
      <w:r w:rsidR="006D2142" w:rsidRPr="00EF0FC5">
        <w:rPr>
          <w:rFonts w:ascii="Times New Roman" w:hAnsi="Times New Roman" w:cs="Times New Roman"/>
          <w:sz w:val="30"/>
          <w:szCs w:val="30"/>
        </w:rPr>
        <w:t xml:space="preserve"> расчетными показателями минимально допустимого уровня обеспеченности территории объектами коммунальной, тран</w:t>
      </w:r>
      <w:r w:rsidR="006D2142" w:rsidRPr="00EF0FC5">
        <w:rPr>
          <w:rFonts w:ascii="Times New Roman" w:hAnsi="Times New Roman" w:cs="Times New Roman"/>
          <w:sz w:val="30"/>
          <w:szCs w:val="30"/>
        </w:rPr>
        <w:t>с</w:t>
      </w:r>
      <w:r w:rsidR="006D2142" w:rsidRPr="00EF0FC5">
        <w:rPr>
          <w:rFonts w:ascii="Times New Roman" w:hAnsi="Times New Roman" w:cs="Times New Roman"/>
          <w:sz w:val="30"/>
          <w:szCs w:val="30"/>
        </w:rPr>
        <w:t>портной, социальной инфраструктур</w:t>
      </w:r>
      <w:r w:rsidR="00DA3474">
        <w:rPr>
          <w:rFonts w:ascii="Times New Roman" w:hAnsi="Times New Roman" w:cs="Times New Roman"/>
          <w:sz w:val="30"/>
          <w:szCs w:val="30"/>
        </w:rPr>
        <w:t>ы</w:t>
      </w:r>
      <w:r w:rsidR="006D2142" w:rsidRPr="00EF0FC5">
        <w:rPr>
          <w:rFonts w:ascii="Times New Roman" w:hAnsi="Times New Roman" w:cs="Times New Roman"/>
          <w:sz w:val="30"/>
          <w:szCs w:val="30"/>
        </w:rPr>
        <w:t xml:space="preserve"> и расчетными показателями ма</w:t>
      </w:r>
      <w:r w:rsidR="006D2142" w:rsidRPr="00EF0FC5">
        <w:rPr>
          <w:rFonts w:ascii="Times New Roman" w:hAnsi="Times New Roman" w:cs="Times New Roman"/>
          <w:sz w:val="30"/>
          <w:szCs w:val="30"/>
        </w:rPr>
        <w:t>к</w:t>
      </w:r>
      <w:r w:rsidR="006D2142" w:rsidRPr="00EF0FC5">
        <w:rPr>
          <w:rFonts w:ascii="Times New Roman" w:hAnsi="Times New Roman" w:cs="Times New Roman"/>
          <w:sz w:val="30"/>
          <w:szCs w:val="30"/>
        </w:rPr>
        <w:t>симально допустимого уровня территориальной доступности указанных объектов для населения</w:t>
      </w:r>
      <w:r w:rsidR="00A2360F" w:rsidRPr="00EF0FC5">
        <w:rPr>
          <w:rFonts w:ascii="Times New Roman" w:hAnsi="Times New Roman" w:cs="Times New Roman"/>
          <w:sz w:val="30"/>
          <w:szCs w:val="30"/>
        </w:rPr>
        <w:t>,</w:t>
      </w:r>
      <w:r w:rsidR="003E79F1" w:rsidRPr="00EF0FC5">
        <w:rPr>
          <w:rFonts w:ascii="Times New Roman" w:hAnsi="Times New Roman" w:cs="Times New Roman"/>
          <w:sz w:val="30"/>
          <w:szCs w:val="30"/>
        </w:rPr>
        <w:t xml:space="preserve"> не позднее </w:t>
      </w:r>
      <w:r w:rsidRPr="00EF0FC5">
        <w:rPr>
          <w:rFonts w:ascii="Times New Roman" w:hAnsi="Times New Roman" w:cs="Times New Roman"/>
          <w:sz w:val="30"/>
          <w:szCs w:val="30"/>
        </w:rPr>
        <w:t>четырех</w:t>
      </w:r>
      <w:r w:rsidR="003E79F1" w:rsidRPr="00EF0FC5">
        <w:rPr>
          <w:rFonts w:ascii="Times New Roman" w:hAnsi="Times New Roman" w:cs="Times New Roman"/>
          <w:sz w:val="30"/>
          <w:szCs w:val="30"/>
        </w:rPr>
        <w:t xml:space="preserve"> месяцев</w:t>
      </w:r>
      <w:r w:rsidR="00965BDF" w:rsidRPr="00EF0FC5">
        <w:rPr>
          <w:rFonts w:ascii="Times New Roman" w:hAnsi="Times New Roman" w:cs="Times New Roman"/>
          <w:sz w:val="30"/>
          <w:szCs w:val="30"/>
        </w:rPr>
        <w:t xml:space="preserve"> </w:t>
      </w:r>
      <w:r w:rsidR="00DA3474">
        <w:rPr>
          <w:rFonts w:ascii="Times New Roman" w:hAnsi="Times New Roman" w:cs="Times New Roman"/>
          <w:sz w:val="30"/>
          <w:szCs w:val="30"/>
        </w:rPr>
        <w:t>с даты</w:t>
      </w:r>
      <w:r w:rsidR="003E79F1" w:rsidRPr="00EF0FC5">
        <w:rPr>
          <w:rFonts w:ascii="Times New Roman" w:hAnsi="Times New Roman" w:cs="Times New Roman"/>
          <w:sz w:val="30"/>
          <w:szCs w:val="30"/>
        </w:rPr>
        <w:t xml:space="preserve"> предста</w:t>
      </w:r>
      <w:r w:rsidR="003E79F1" w:rsidRPr="00EF0FC5">
        <w:rPr>
          <w:rFonts w:ascii="Times New Roman" w:hAnsi="Times New Roman" w:cs="Times New Roman"/>
          <w:sz w:val="30"/>
          <w:szCs w:val="30"/>
        </w:rPr>
        <w:t>в</w:t>
      </w:r>
      <w:r w:rsidR="003E79F1" w:rsidRPr="00EF0FC5">
        <w:rPr>
          <w:rFonts w:ascii="Times New Roman" w:hAnsi="Times New Roman" w:cs="Times New Roman"/>
          <w:sz w:val="30"/>
          <w:szCs w:val="30"/>
        </w:rPr>
        <w:t>лен</w:t>
      </w:r>
      <w:r w:rsidRPr="00EF0FC5">
        <w:rPr>
          <w:rFonts w:ascii="Times New Roman" w:hAnsi="Times New Roman" w:cs="Times New Roman"/>
          <w:sz w:val="30"/>
          <w:szCs w:val="30"/>
        </w:rPr>
        <w:t>ия</w:t>
      </w:r>
      <w:r w:rsidR="003E79F1" w:rsidRPr="00EF0FC5">
        <w:rPr>
          <w:rFonts w:ascii="Times New Roman" w:hAnsi="Times New Roman" w:cs="Times New Roman"/>
          <w:sz w:val="30"/>
          <w:szCs w:val="30"/>
        </w:rPr>
        <w:t xml:space="preserve"> в полном объеме проект</w:t>
      </w:r>
      <w:r w:rsidRPr="00EF0FC5">
        <w:rPr>
          <w:rFonts w:ascii="Times New Roman" w:hAnsi="Times New Roman" w:cs="Times New Roman"/>
          <w:sz w:val="30"/>
          <w:szCs w:val="30"/>
        </w:rPr>
        <w:t>а</w:t>
      </w:r>
      <w:r w:rsidR="003E79F1" w:rsidRPr="00EF0FC5">
        <w:rPr>
          <w:rFonts w:ascii="Times New Roman" w:hAnsi="Times New Roman" w:cs="Times New Roman"/>
          <w:sz w:val="30"/>
          <w:szCs w:val="30"/>
        </w:rPr>
        <w:t xml:space="preserve"> планировки застроенной территории, включая проект межевания застроенной территории;</w:t>
      </w:r>
    </w:p>
    <w:p w:rsidR="003E79F1" w:rsidRDefault="00072ECC" w:rsidP="00EF0FC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0FC5">
        <w:rPr>
          <w:rFonts w:ascii="Times New Roman" w:hAnsi="Times New Roman" w:cs="Times New Roman"/>
          <w:sz w:val="30"/>
          <w:szCs w:val="30"/>
        </w:rPr>
        <w:t>2</w:t>
      </w:r>
      <w:r w:rsidR="003E79F1" w:rsidRPr="00EF0FC5">
        <w:rPr>
          <w:rFonts w:ascii="Times New Roman" w:hAnsi="Times New Roman" w:cs="Times New Roman"/>
          <w:sz w:val="30"/>
          <w:szCs w:val="30"/>
        </w:rPr>
        <w:t>) </w:t>
      </w:r>
      <w:r w:rsidR="003E79F4" w:rsidRPr="00EF0FC5">
        <w:rPr>
          <w:rFonts w:ascii="Times New Roman" w:hAnsi="Times New Roman" w:cs="Times New Roman"/>
          <w:sz w:val="30"/>
          <w:szCs w:val="30"/>
        </w:rPr>
        <w:t>принять в установленном порядке решение об изъятии для</w:t>
      </w:r>
      <w:r w:rsidR="00EF0FC5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3E79F4" w:rsidRPr="00EF0FC5">
        <w:rPr>
          <w:rFonts w:ascii="Times New Roman" w:hAnsi="Times New Roman" w:cs="Times New Roman"/>
          <w:sz w:val="30"/>
          <w:szCs w:val="30"/>
        </w:rPr>
        <w:t xml:space="preserve"> муниципальных нужд жилых помещений в многоквартирных домах, признанных аварийными и подлежащими сносу и расположенных на</w:t>
      </w:r>
      <w:r w:rsidR="00EF0FC5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3E79F4" w:rsidRPr="00EF0FC5">
        <w:rPr>
          <w:rFonts w:ascii="Times New Roman" w:hAnsi="Times New Roman" w:cs="Times New Roman"/>
          <w:sz w:val="30"/>
          <w:szCs w:val="30"/>
        </w:rPr>
        <w:t xml:space="preserve"> застроенно</w:t>
      </w:r>
      <w:r w:rsidR="00A54C25" w:rsidRPr="00EF0FC5">
        <w:rPr>
          <w:rFonts w:ascii="Times New Roman" w:hAnsi="Times New Roman" w:cs="Times New Roman"/>
          <w:sz w:val="30"/>
          <w:szCs w:val="30"/>
        </w:rPr>
        <w:t>й территории, а также земельных участков, на которых</w:t>
      </w:r>
      <w:r w:rsidR="003E79F4" w:rsidRPr="00EF0FC5">
        <w:rPr>
          <w:rFonts w:ascii="Times New Roman" w:hAnsi="Times New Roman" w:cs="Times New Roman"/>
          <w:sz w:val="30"/>
          <w:szCs w:val="30"/>
        </w:rPr>
        <w:t xml:space="preserve"> нах</w:t>
      </w:r>
      <w:r w:rsidR="003E79F4" w:rsidRPr="00EF0FC5">
        <w:rPr>
          <w:rFonts w:ascii="Times New Roman" w:hAnsi="Times New Roman" w:cs="Times New Roman"/>
          <w:sz w:val="30"/>
          <w:szCs w:val="30"/>
        </w:rPr>
        <w:t>о</w:t>
      </w:r>
      <w:r w:rsidR="003E79F4" w:rsidRPr="00EF0FC5">
        <w:rPr>
          <w:rFonts w:ascii="Times New Roman" w:hAnsi="Times New Roman" w:cs="Times New Roman"/>
          <w:sz w:val="30"/>
          <w:szCs w:val="30"/>
        </w:rPr>
        <w:t xml:space="preserve">дятся такие дома, в течение </w:t>
      </w:r>
      <w:r w:rsidR="00EF2CE0" w:rsidRPr="00EF0FC5">
        <w:rPr>
          <w:rFonts w:ascii="Times New Roman" w:hAnsi="Times New Roman" w:cs="Times New Roman"/>
          <w:sz w:val="30"/>
          <w:szCs w:val="30"/>
        </w:rPr>
        <w:t>двух</w:t>
      </w:r>
      <w:r w:rsidR="00DA3474">
        <w:rPr>
          <w:rFonts w:ascii="Times New Roman" w:hAnsi="Times New Roman" w:cs="Times New Roman"/>
          <w:sz w:val="30"/>
          <w:szCs w:val="30"/>
        </w:rPr>
        <w:t xml:space="preserve"> месяцев с даты</w:t>
      </w:r>
      <w:r w:rsidR="003E79F4" w:rsidRPr="00EF0FC5">
        <w:rPr>
          <w:rFonts w:ascii="Times New Roman" w:hAnsi="Times New Roman" w:cs="Times New Roman"/>
          <w:sz w:val="30"/>
          <w:szCs w:val="30"/>
        </w:rPr>
        <w:t xml:space="preserve"> подписания Договора</w:t>
      </w:r>
      <w:r w:rsidR="003E79F1" w:rsidRPr="00EF0FC5">
        <w:rPr>
          <w:rFonts w:ascii="Times New Roman" w:hAnsi="Times New Roman" w:cs="Times New Roman"/>
          <w:sz w:val="30"/>
          <w:szCs w:val="30"/>
        </w:rPr>
        <w:t>;</w:t>
      </w:r>
    </w:p>
    <w:p w:rsidR="00EF0FC5" w:rsidRPr="00EF0FC5" w:rsidRDefault="00EF0FC5" w:rsidP="00EF0FC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E79F1" w:rsidRPr="00EF0FC5" w:rsidRDefault="00072ECC" w:rsidP="00EF0FC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0FC5">
        <w:rPr>
          <w:rFonts w:ascii="Times New Roman" w:hAnsi="Times New Roman" w:cs="Times New Roman"/>
          <w:sz w:val="30"/>
          <w:szCs w:val="30"/>
        </w:rPr>
        <w:lastRenderedPageBreak/>
        <w:t>3</w:t>
      </w:r>
      <w:r w:rsidR="003E79F1" w:rsidRPr="00EF0FC5">
        <w:rPr>
          <w:rFonts w:ascii="Times New Roman" w:hAnsi="Times New Roman" w:cs="Times New Roman"/>
          <w:sz w:val="30"/>
          <w:szCs w:val="30"/>
        </w:rPr>
        <w:t>) </w:t>
      </w:r>
      <w:r w:rsidR="003E79F4" w:rsidRPr="00EF0FC5">
        <w:rPr>
          <w:rFonts w:ascii="Times New Roman" w:hAnsi="Times New Roman" w:cs="Times New Roman"/>
          <w:sz w:val="30"/>
          <w:szCs w:val="30"/>
        </w:rPr>
        <w:t xml:space="preserve">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 по ул. </w:t>
      </w:r>
      <w:proofErr w:type="spellStart"/>
      <w:r w:rsidR="003E79F4" w:rsidRPr="00EF0FC5">
        <w:rPr>
          <w:rFonts w:ascii="Times New Roman" w:eastAsia="Calibri" w:hAnsi="Times New Roman" w:cs="Times New Roman"/>
          <w:sz w:val="30"/>
          <w:szCs w:val="30"/>
        </w:rPr>
        <w:t>Маерчака</w:t>
      </w:r>
      <w:proofErr w:type="spellEnd"/>
      <w:r w:rsidR="00DA3474">
        <w:rPr>
          <w:rFonts w:ascii="Times New Roman" w:eastAsia="Calibri" w:hAnsi="Times New Roman" w:cs="Times New Roman"/>
          <w:sz w:val="30"/>
          <w:szCs w:val="30"/>
        </w:rPr>
        <w:t>,</w:t>
      </w:r>
      <w:r w:rsidR="003E79F4" w:rsidRPr="00EF0FC5">
        <w:rPr>
          <w:rFonts w:ascii="Times New Roman" w:eastAsia="Calibri" w:hAnsi="Times New Roman" w:cs="Times New Roman"/>
          <w:sz w:val="30"/>
          <w:szCs w:val="30"/>
        </w:rPr>
        <w:t xml:space="preserve"> № 33, 35, 37</w:t>
      </w:r>
      <w:r w:rsidR="003E79F4" w:rsidRPr="00EF0FC5">
        <w:rPr>
          <w:rFonts w:ascii="Times New Roman" w:hAnsi="Times New Roman" w:cs="Times New Roman"/>
          <w:sz w:val="30"/>
          <w:szCs w:val="30"/>
        </w:rPr>
        <w:t>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территории, в течение трех месяцев после передачи лицом, заключившим Договор, в муниципальную собственность благоустроенных жилых помещений</w:t>
      </w:r>
      <w:r w:rsidR="003E79F1" w:rsidRPr="00EF0FC5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E79F1" w:rsidRPr="00EF0FC5" w:rsidRDefault="003E79F1" w:rsidP="00EF0FC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0FC5">
        <w:rPr>
          <w:rFonts w:ascii="Times New Roman" w:hAnsi="Times New Roman" w:cs="Times New Roman"/>
          <w:sz w:val="30"/>
          <w:szCs w:val="30"/>
        </w:rPr>
        <w:t>Под предоставлением жилых помещений в соответствии с настоящим пунктом существенных условий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</w:t>
      </w:r>
      <w:r w:rsidR="00EF0FC5">
        <w:rPr>
          <w:rFonts w:ascii="Times New Roman" w:hAnsi="Times New Roman" w:cs="Times New Roman"/>
          <w:sz w:val="30"/>
          <w:szCs w:val="30"/>
        </w:rPr>
        <w:t xml:space="preserve">     </w:t>
      </w:r>
      <w:r w:rsidR="00280DD6" w:rsidRPr="00EF0FC5">
        <w:rPr>
          <w:rFonts w:ascii="Times New Roman" w:hAnsi="Times New Roman" w:cs="Times New Roman"/>
          <w:sz w:val="30"/>
          <w:szCs w:val="30"/>
        </w:rPr>
        <w:t xml:space="preserve"> </w:t>
      </w:r>
      <w:r w:rsidRPr="00EF0FC5">
        <w:rPr>
          <w:rFonts w:ascii="Times New Roman" w:hAnsi="Times New Roman" w:cs="Times New Roman"/>
          <w:sz w:val="30"/>
          <w:szCs w:val="30"/>
        </w:rPr>
        <w:t>в многоквартирн</w:t>
      </w:r>
      <w:r w:rsidR="003E79F4" w:rsidRPr="00EF0FC5">
        <w:rPr>
          <w:rFonts w:ascii="Times New Roman" w:hAnsi="Times New Roman" w:cs="Times New Roman"/>
          <w:sz w:val="30"/>
          <w:szCs w:val="30"/>
        </w:rPr>
        <w:t>ых</w:t>
      </w:r>
      <w:r w:rsidRPr="00EF0FC5">
        <w:rPr>
          <w:rFonts w:ascii="Times New Roman" w:hAnsi="Times New Roman" w:cs="Times New Roman"/>
          <w:sz w:val="30"/>
          <w:szCs w:val="30"/>
        </w:rPr>
        <w:t xml:space="preserve"> дом</w:t>
      </w:r>
      <w:r w:rsidR="003E79F4" w:rsidRPr="00EF0FC5">
        <w:rPr>
          <w:rFonts w:ascii="Times New Roman" w:hAnsi="Times New Roman" w:cs="Times New Roman"/>
          <w:sz w:val="30"/>
          <w:szCs w:val="30"/>
        </w:rPr>
        <w:t>ах</w:t>
      </w:r>
      <w:r w:rsidRPr="00EF0FC5">
        <w:rPr>
          <w:rFonts w:ascii="Times New Roman" w:hAnsi="Times New Roman" w:cs="Times New Roman"/>
          <w:sz w:val="30"/>
          <w:szCs w:val="30"/>
        </w:rPr>
        <w:t>, признанн</w:t>
      </w:r>
      <w:r w:rsidR="003E79F4" w:rsidRPr="00EF0FC5">
        <w:rPr>
          <w:rFonts w:ascii="Times New Roman" w:hAnsi="Times New Roman" w:cs="Times New Roman"/>
          <w:sz w:val="30"/>
          <w:szCs w:val="30"/>
        </w:rPr>
        <w:t>ых</w:t>
      </w:r>
      <w:r w:rsidRPr="00EF0FC5">
        <w:rPr>
          <w:rFonts w:ascii="Times New Roman" w:hAnsi="Times New Roman" w:cs="Times New Roman"/>
          <w:sz w:val="30"/>
          <w:szCs w:val="30"/>
        </w:rPr>
        <w:t xml:space="preserve"> аварийным</w:t>
      </w:r>
      <w:r w:rsidR="003E79F4" w:rsidRPr="00EF0FC5">
        <w:rPr>
          <w:rFonts w:ascii="Times New Roman" w:hAnsi="Times New Roman" w:cs="Times New Roman"/>
          <w:sz w:val="30"/>
          <w:szCs w:val="30"/>
        </w:rPr>
        <w:t>и</w:t>
      </w:r>
      <w:r w:rsidRPr="00EF0FC5">
        <w:rPr>
          <w:rFonts w:ascii="Times New Roman" w:hAnsi="Times New Roman" w:cs="Times New Roman"/>
          <w:sz w:val="30"/>
          <w:szCs w:val="30"/>
        </w:rPr>
        <w:t xml:space="preserve"> и подлежащи</w:t>
      </w:r>
      <w:r w:rsidR="007A658B" w:rsidRPr="00EF0FC5">
        <w:rPr>
          <w:rFonts w:ascii="Times New Roman" w:hAnsi="Times New Roman" w:cs="Times New Roman"/>
          <w:sz w:val="30"/>
          <w:szCs w:val="30"/>
        </w:rPr>
        <w:t>м</w:t>
      </w:r>
      <w:r w:rsidR="003E79F4" w:rsidRPr="00EF0FC5">
        <w:rPr>
          <w:rFonts w:ascii="Times New Roman" w:hAnsi="Times New Roman" w:cs="Times New Roman"/>
          <w:sz w:val="30"/>
          <w:szCs w:val="30"/>
        </w:rPr>
        <w:t>и</w:t>
      </w:r>
      <w:r w:rsidRPr="00EF0FC5">
        <w:rPr>
          <w:rFonts w:ascii="Times New Roman" w:hAnsi="Times New Roman" w:cs="Times New Roman"/>
          <w:sz w:val="30"/>
          <w:szCs w:val="30"/>
        </w:rPr>
        <w:t xml:space="preserve"> сносу;</w:t>
      </w:r>
    </w:p>
    <w:p w:rsidR="003E79F1" w:rsidRPr="00EF0FC5" w:rsidRDefault="00B84254" w:rsidP="00EF0FC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0FC5">
        <w:rPr>
          <w:rFonts w:ascii="Times New Roman" w:hAnsi="Times New Roman" w:cs="Times New Roman"/>
          <w:sz w:val="30"/>
          <w:szCs w:val="30"/>
        </w:rPr>
        <w:t>4</w:t>
      </w:r>
      <w:r w:rsidR="003E79F1" w:rsidRPr="00EF0FC5">
        <w:rPr>
          <w:rFonts w:ascii="Times New Roman" w:hAnsi="Times New Roman" w:cs="Times New Roman"/>
          <w:sz w:val="30"/>
          <w:szCs w:val="30"/>
        </w:rPr>
        <w:t>) выкупить за счет лица, заключившего Договор, жилые помещения в многоквартирн</w:t>
      </w:r>
      <w:r w:rsidR="003E79F4" w:rsidRPr="00EF0FC5">
        <w:rPr>
          <w:rFonts w:ascii="Times New Roman" w:hAnsi="Times New Roman" w:cs="Times New Roman"/>
          <w:sz w:val="30"/>
          <w:szCs w:val="30"/>
        </w:rPr>
        <w:t>ых</w:t>
      </w:r>
      <w:r w:rsidR="003E79F1" w:rsidRPr="00EF0FC5">
        <w:rPr>
          <w:rFonts w:ascii="Times New Roman" w:hAnsi="Times New Roman" w:cs="Times New Roman"/>
          <w:sz w:val="30"/>
          <w:szCs w:val="30"/>
        </w:rPr>
        <w:t xml:space="preserve"> дом</w:t>
      </w:r>
      <w:r w:rsidR="003E79F4" w:rsidRPr="00EF0FC5">
        <w:rPr>
          <w:rFonts w:ascii="Times New Roman" w:hAnsi="Times New Roman" w:cs="Times New Roman"/>
          <w:sz w:val="30"/>
          <w:szCs w:val="30"/>
        </w:rPr>
        <w:t>ах</w:t>
      </w:r>
      <w:r w:rsidR="003E79F1" w:rsidRPr="00EF0FC5">
        <w:rPr>
          <w:rFonts w:ascii="Times New Roman" w:hAnsi="Times New Roman" w:cs="Times New Roman"/>
          <w:sz w:val="30"/>
          <w:szCs w:val="30"/>
        </w:rPr>
        <w:t>, признанн</w:t>
      </w:r>
      <w:r w:rsidR="003E79F4" w:rsidRPr="00EF0FC5">
        <w:rPr>
          <w:rFonts w:ascii="Times New Roman" w:hAnsi="Times New Roman" w:cs="Times New Roman"/>
          <w:sz w:val="30"/>
          <w:szCs w:val="30"/>
        </w:rPr>
        <w:t>ых</w:t>
      </w:r>
      <w:r w:rsidR="003E79F1" w:rsidRPr="00EF0FC5">
        <w:rPr>
          <w:rFonts w:ascii="Times New Roman" w:hAnsi="Times New Roman" w:cs="Times New Roman"/>
          <w:sz w:val="30"/>
          <w:szCs w:val="30"/>
        </w:rPr>
        <w:t xml:space="preserve"> аварийным</w:t>
      </w:r>
      <w:r w:rsidR="003E79F4" w:rsidRPr="00EF0FC5">
        <w:rPr>
          <w:rFonts w:ascii="Times New Roman" w:hAnsi="Times New Roman" w:cs="Times New Roman"/>
          <w:sz w:val="30"/>
          <w:szCs w:val="30"/>
        </w:rPr>
        <w:t>и</w:t>
      </w:r>
      <w:r w:rsidR="003E79F1" w:rsidRPr="00EF0FC5">
        <w:rPr>
          <w:rFonts w:ascii="Times New Roman" w:hAnsi="Times New Roman" w:cs="Times New Roman"/>
          <w:sz w:val="30"/>
          <w:szCs w:val="30"/>
        </w:rPr>
        <w:t xml:space="preserve"> и подлежащим</w:t>
      </w:r>
      <w:r w:rsidR="003E79F4" w:rsidRPr="00EF0FC5">
        <w:rPr>
          <w:rFonts w:ascii="Times New Roman" w:hAnsi="Times New Roman" w:cs="Times New Roman"/>
          <w:sz w:val="30"/>
          <w:szCs w:val="30"/>
        </w:rPr>
        <w:t>и</w:t>
      </w:r>
      <w:r w:rsidR="003E79F1" w:rsidRPr="00EF0FC5">
        <w:rPr>
          <w:rFonts w:ascii="Times New Roman" w:hAnsi="Times New Roman" w:cs="Times New Roman"/>
          <w:sz w:val="30"/>
          <w:szCs w:val="30"/>
        </w:rPr>
        <w:t xml:space="preserve"> сносу, расположенн</w:t>
      </w:r>
      <w:r w:rsidR="003E79F4" w:rsidRPr="00EF0FC5">
        <w:rPr>
          <w:rFonts w:ascii="Times New Roman" w:hAnsi="Times New Roman" w:cs="Times New Roman"/>
          <w:sz w:val="30"/>
          <w:szCs w:val="30"/>
        </w:rPr>
        <w:t>ых</w:t>
      </w:r>
      <w:r w:rsidR="003E79F1" w:rsidRPr="00EF0FC5">
        <w:rPr>
          <w:rFonts w:ascii="Times New Roman" w:hAnsi="Times New Roman" w:cs="Times New Roman"/>
          <w:sz w:val="30"/>
          <w:szCs w:val="30"/>
        </w:rPr>
        <w:t xml:space="preserve"> в границах застроенной территории</w:t>
      </w:r>
      <w:r w:rsidR="007A658B" w:rsidRPr="00EF0FC5">
        <w:rPr>
          <w:rFonts w:ascii="Times New Roman" w:hAnsi="Times New Roman" w:cs="Times New Roman"/>
          <w:sz w:val="30"/>
          <w:szCs w:val="30"/>
        </w:rPr>
        <w:t xml:space="preserve"> </w:t>
      </w:r>
      <w:r w:rsidR="003E79F1" w:rsidRPr="00EF0FC5">
        <w:rPr>
          <w:rFonts w:ascii="Times New Roman" w:hAnsi="Times New Roman" w:cs="Times New Roman"/>
          <w:sz w:val="30"/>
          <w:szCs w:val="30"/>
        </w:rPr>
        <w:t xml:space="preserve">по </w:t>
      </w:r>
      <w:r w:rsidR="00A54C25" w:rsidRPr="00EF0FC5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3E79F1" w:rsidRPr="00EF0FC5">
        <w:rPr>
          <w:rFonts w:ascii="Times New Roman" w:hAnsi="Times New Roman" w:cs="Times New Roman"/>
          <w:sz w:val="30"/>
          <w:szCs w:val="30"/>
        </w:rPr>
        <w:t>ул.</w:t>
      </w:r>
      <w:r w:rsidR="00D64D07" w:rsidRPr="00EF0FC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E79F4" w:rsidRPr="00EF0FC5">
        <w:rPr>
          <w:rFonts w:ascii="Times New Roman" w:eastAsia="Calibri" w:hAnsi="Times New Roman" w:cs="Times New Roman"/>
          <w:sz w:val="30"/>
          <w:szCs w:val="30"/>
        </w:rPr>
        <w:t>Маерчака</w:t>
      </w:r>
      <w:proofErr w:type="spellEnd"/>
      <w:r w:rsidR="00DA3474">
        <w:rPr>
          <w:rFonts w:ascii="Times New Roman" w:eastAsia="Calibri" w:hAnsi="Times New Roman" w:cs="Times New Roman"/>
          <w:sz w:val="30"/>
          <w:szCs w:val="30"/>
        </w:rPr>
        <w:t>,</w:t>
      </w:r>
      <w:r w:rsidR="003E79F4" w:rsidRPr="00EF0FC5">
        <w:rPr>
          <w:rFonts w:ascii="Times New Roman" w:eastAsia="Calibri" w:hAnsi="Times New Roman" w:cs="Times New Roman"/>
          <w:sz w:val="30"/>
          <w:szCs w:val="30"/>
        </w:rPr>
        <w:t xml:space="preserve"> № 33, 35, 37</w:t>
      </w:r>
      <w:r w:rsidR="003E79F1" w:rsidRPr="00EF0FC5">
        <w:rPr>
          <w:rFonts w:ascii="Times New Roman" w:hAnsi="Times New Roman" w:cs="Times New Roman"/>
          <w:sz w:val="30"/>
          <w:szCs w:val="30"/>
        </w:rPr>
        <w:t>, и земельн</w:t>
      </w:r>
      <w:r w:rsidR="003E79F4" w:rsidRPr="00EF0FC5">
        <w:rPr>
          <w:rFonts w:ascii="Times New Roman" w:hAnsi="Times New Roman" w:cs="Times New Roman"/>
          <w:sz w:val="30"/>
          <w:szCs w:val="30"/>
        </w:rPr>
        <w:t>ые</w:t>
      </w:r>
      <w:r w:rsidR="003E79F1" w:rsidRPr="00EF0FC5">
        <w:rPr>
          <w:rFonts w:ascii="Times New Roman" w:hAnsi="Times New Roman" w:cs="Times New Roman"/>
          <w:sz w:val="30"/>
          <w:szCs w:val="30"/>
        </w:rPr>
        <w:t xml:space="preserve"> участк</w:t>
      </w:r>
      <w:r w:rsidR="003E79F4" w:rsidRPr="00EF0FC5">
        <w:rPr>
          <w:rFonts w:ascii="Times New Roman" w:hAnsi="Times New Roman" w:cs="Times New Roman"/>
          <w:sz w:val="30"/>
          <w:szCs w:val="30"/>
        </w:rPr>
        <w:t>и</w:t>
      </w:r>
      <w:r w:rsidR="003E79F1" w:rsidRPr="00EF0FC5">
        <w:rPr>
          <w:rFonts w:ascii="Times New Roman" w:hAnsi="Times New Roman" w:cs="Times New Roman"/>
          <w:sz w:val="30"/>
          <w:szCs w:val="30"/>
        </w:rPr>
        <w:t>, на котор</w:t>
      </w:r>
      <w:r w:rsidR="003E79F4" w:rsidRPr="00EF0FC5">
        <w:rPr>
          <w:rFonts w:ascii="Times New Roman" w:hAnsi="Times New Roman" w:cs="Times New Roman"/>
          <w:sz w:val="30"/>
          <w:szCs w:val="30"/>
        </w:rPr>
        <w:t>ых</w:t>
      </w:r>
      <w:r w:rsidR="003E79F1" w:rsidRPr="00EF0FC5">
        <w:rPr>
          <w:rFonts w:ascii="Times New Roman" w:hAnsi="Times New Roman" w:cs="Times New Roman"/>
          <w:sz w:val="30"/>
          <w:szCs w:val="30"/>
        </w:rPr>
        <w:t xml:space="preserve"> он</w:t>
      </w:r>
      <w:r w:rsidR="002A6CBB" w:rsidRPr="00EF0FC5">
        <w:rPr>
          <w:rFonts w:ascii="Times New Roman" w:hAnsi="Times New Roman" w:cs="Times New Roman"/>
          <w:sz w:val="30"/>
          <w:szCs w:val="30"/>
        </w:rPr>
        <w:t>и</w:t>
      </w:r>
      <w:r w:rsidR="003E79F1" w:rsidRPr="00EF0FC5">
        <w:rPr>
          <w:rFonts w:ascii="Times New Roman" w:hAnsi="Times New Roman" w:cs="Times New Roman"/>
          <w:sz w:val="30"/>
          <w:szCs w:val="30"/>
        </w:rPr>
        <w:t xml:space="preserve"> расположен</w:t>
      </w:r>
      <w:r w:rsidR="002A6CBB" w:rsidRPr="00EF0FC5">
        <w:rPr>
          <w:rFonts w:ascii="Times New Roman" w:hAnsi="Times New Roman" w:cs="Times New Roman"/>
          <w:sz w:val="30"/>
          <w:szCs w:val="30"/>
        </w:rPr>
        <w:t>ы</w:t>
      </w:r>
      <w:r w:rsidR="003E79F1" w:rsidRPr="00EF0FC5">
        <w:rPr>
          <w:rFonts w:ascii="Times New Roman" w:hAnsi="Times New Roman" w:cs="Times New Roman"/>
          <w:sz w:val="30"/>
          <w:szCs w:val="30"/>
        </w:rPr>
        <w:t xml:space="preserve">, у собственников в течение </w:t>
      </w:r>
      <w:r w:rsidR="007A5D9D" w:rsidRPr="00EF0FC5">
        <w:rPr>
          <w:rFonts w:ascii="Times New Roman" w:hAnsi="Times New Roman" w:cs="Times New Roman"/>
          <w:sz w:val="30"/>
          <w:szCs w:val="30"/>
        </w:rPr>
        <w:t xml:space="preserve">четырех </w:t>
      </w:r>
      <w:r w:rsidR="00DA3474">
        <w:rPr>
          <w:rFonts w:ascii="Times New Roman" w:hAnsi="Times New Roman" w:cs="Times New Roman"/>
          <w:sz w:val="30"/>
          <w:szCs w:val="30"/>
        </w:rPr>
        <w:t>лет с даты</w:t>
      </w:r>
      <w:r w:rsidR="003E79F1" w:rsidRPr="00EF0FC5">
        <w:rPr>
          <w:rFonts w:ascii="Times New Roman" w:hAnsi="Times New Roman" w:cs="Times New Roman"/>
          <w:sz w:val="30"/>
          <w:szCs w:val="30"/>
        </w:rPr>
        <w:t xml:space="preserve"> подписания</w:t>
      </w:r>
      <w:r w:rsidR="00EF0FC5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3E79F1" w:rsidRPr="00EF0FC5">
        <w:rPr>
          <w:rFonts w:ascii="Times New Roman" w:hAnsi="Times New Roman" w:cs="Times New Roman"/>
          <w:sz w:val="30"/>
          <w:szCs w:val="30"/>
        </w:rPr>
        <w:t xml:space="preserve"> Договора. </w:t>
      </w:r>
    </w:p>
    <w:p w:rsidR="003E79F1" w:rsidRPr="00EF0FC5" w:rsidRDefault="003E79F1" w:rsidP="00EF0FC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0FC5">
        <w:rPr>
          <w:rFonts w:ascii="Times New Roman" w:hAnsi="Times New Roman" w:cs="Times New Roman"/>
          <w:sz w:val="30"/>
          <w:szCs w:val="30"/>
        </w:rPr>
        <w:t>Исполнением обязательства по настоящему пункту существенных условий Договора считается заключение с собственниками помещений             в многоквартирн</w:t>
      </w:r>
      <w:r w:rsidR="003E79F4" w:rsidRPr="00EF0FC5">
        <w:rPr>
          <w:rFonts w:ascii="Times New Roman" w:hAnsi="Times New Roman" w:cs="Times New Roman"/>
          <w:sz w:val="30"/>
          <w:szCs w:val="30"/>
        </w:rPr>
        <w:t>ых</w:t>
      </w:r>
      <w:r w:rsidRPr="00EF0FC5">
        <w:rPr>
          <w:rFonts w:ascii="Times New Roman" w:hAnsi="Times New Roman" w:cs="Times New Roman"/>
          <w:sz w:val="30"/>
          <w:szCs w:val="30"/>
        </w:rPr>
        <w:t xml:space="preserve"> дом</w:t>
      </w:r>
      <w:r w:rsidR="003E79F4" w:rsidRPr="00EF0FC5">
        <w:rPr>
          <w:rFonts w:ascii="Times New Roman" w:hAnsi="Times New Roman" w:cs="Times New Roman"/>
          <w:sz w:val="30"/>
          <w:szCs w:val="30"/>
        </w:rPr>
        <w:t>ах</w:t>
      </w:r>
      <w:r w:rsidRPr="00EF0FC5">
        <w:rPr>
          <w:rFonts w:ascii="Times New Roman" w:hAnsi="Times New Roman" w:cs="Times New Roman"/>
          <w:sz w:val="30"/>
          <w:szCs w:val="30"/>
        </w:rPr>
        <w:t>, признанн</w:t>
      </w:r>
      <w:r w:rsidR="003E79F4" w:rsidRPr="00EF0FC5">
        <w:rPr>
          <w:rFonts w:ascii="Times New Roman" w:hAnsi="Times New Roman" w:cs="Times New Roman"/>
          <w:sz w:val="30"/>
          <w:szCs w:val="30"/>
        </w:rPr>
        <w:t>ых</w:t>
      </w:r>
      <w:r w:rsidR="00A14D2E" w:rsidRPr="00EF0FC5">
        <w:rPr>
          <w:rFonts w:ascii="Times New Roman" w:hAnsi="Times New Roman" w:cs="Times New Roman"/>
          <w:sz w:val="30"/>
          <w:szCs w:val="30"/>
        </w:rPr>
        <w:t xml:space="preserve"> аварийным</w:t>
      </w:r>
      <w:r w:rsidR="003E79F4" w:rsidRPr="00EF0FC5">
        <w:rPr>
          <w:rFonts w:ascii="Times New Roman" w:hAnsi="Times New Roman" w:cs="Times New Roman"/>
          <w:sz w:val="30"/>
          <w:szCs w:val="30"/>
        </w:rPr>
        <w:t>и</w:t>
      </w:r>
      <w:r w:rsidRPr="00EF0FC5">
        <w:rPr>
          <w:rFonts w:ascii="Times New Roman" w:hAnsi="Times New Roman" w:cs="Times New Roman"/>
          <w:sz w:val="30"/>
          <w:szCs w:val="30"/>
        </w:rPr>
        <w:t xml:space="preserve"> и подлежащи</w:t>
      </w:r>
      <w:r w:rsidR="00A14D2E" w:rsidRPr="00EF0FC5">
        <w:rPr>
          <w:rFonts w:ascii="Times New Roman" w:hAnsi="Times New Roman" w:cs="Times New Roman"/>
          <w:sz w:val="30"/>
          <w:szCs w:val="30"/>
        </w:rPr>
        <w:t>м</w:t>
      </w:r>
      <w:r w:rsidR="003E79F4" w:rsidRPr="00EF0FC5">
        <w:rPr>
          <w:rFonts w:ascii="Times New Roman" w:hAnsi="Times New Roman" w:cs="Times New Roman"/>
          <w:sz w:val="30"/>
          <w:szCs w:val="30"/>
        </w:rPr>
        <w:t>и</w:t>
      </w:r>
      <w:r w:rsidRPr="00EF0FC5">
        <w:rPr>
          <w:rFonts w:ascii="Times New Roman" w:hAnsi="Times New Roman" w:cs="Times New Roman"/>
          <w:sz w:val="30"/>
          <w:szCs w:val="30"/>
        </w:rPr>
        <w:t xml:space="preserve"> сносу, расположенн</w:t>
      </w:r>
      <w:r w:rsidR="00B256DF" w:rsidRPr="00EF0FC5">
        <w:rPr>
          <w:rFonts w:ascii="Times New Roman" w:hAnsi="Times New Roman" w:cs="Times New Roman"/>
          <w:sz w:val="30"/>
          <w:szCs w:val="30"/>
        </w:rPr>
        <w:t>ых</w:t>
      </w:r>
      <w:r w:rsidRPr="00EF0FC5">
        <w:rPr>
          <w:rFonts w:ascii="Times New Roman" w:hAnsi="Times New Roman" w:cs="Times New Roman"/>
          <w:sz w:val="30"/>
          <w:szCs w:val="30"/>
        </w:rPr>
        <w:t xml:space="preserve"> в границах застроенной территории, и земельн</w:t>
      </w:r>
      <w:r w:rsidR="00B256DF" w:rsidRPr="00EF0FC5">
        <w:rPr>
          <w:rFonts w:ascii="Times New Roman" w:hAnsi="Times New Roman" w:cs="Times New Roman"/>
          <w:sz w:val="30"/>
          <w:szCs w:val="30"/>
        </w:rPr>
        <w:t>ых</w:t>
      </w:r>
      <w:r w:rsidRPr="00EF0FC5">
        <w:rPr>
          <w:rFonts w:ascii="Times New Roman" w:hAnsi="Times New Roman" w:cs="Times New Roman"/>
          <w:sz w:val="30"/>
          <w:szCs w:val="30"/>
        </w:rPr>
        <w:t xml:space="preserve"> участк</w:t>
      </w:r>
      <w:r w:rsidR="00B256DF" w:rsidRPr="00EF0FC5">
        <w:rPr>
          <w:rFonts w:ascii="Times New Roman" w:hAnsi="Times New Roman" w:cs="Times New Roman"/>
          <w:sz w:val="30"/>
          <w:szCs w:val="30"/>
        </w:rPr>
        <w:t>ов</w:t>
      </w:r>
      <w:r w:rsidRPr="00EF0FC5">
        <w:rPr>
          <w:rFonts w:ascii="Times New Roman" w:hAnsi="Times New Roman" w:cs="Times New Roman"/>
          <w:sz w:val="30"/>
          <w:szCs w:val="30"/>
        </w:rPr>
        <w:t>, на котор</w:t>
      </w:r>
      <w:r w:rsidR="00B256DF" w:rsidRPr="00EF0FC5">
        <w:rPr>
          <w:rFonts w:ascii="Times New Roman" w:hAnsi="Times New Roman" w:cs="Times New Roman"/>
          <w:sz w:val="30"/>
          <w:szCs w:val="30"/>
        </w:rPr>
        <w:t>ых</w:t>
      </w:r>
      <w:r w:rsidRPr="00EF0FC5">
        <w:rPr>
          <w:rFonts w:ascii="Times New Roman" w:hAnsi="Times New Roman" w:cs="Times New Roman"/>
          <w:sz w:val="30"/>
          <w:szCs w:val="30"/>
        </w:rPr>
        <w:t xml:space="preserve"> он</w:t>
      </w:r>
      <w:r w:rsidR="002A6CBB" w:rsidRPr="00EF0FC5">
        <w:rPr>
          <w:rFonts w:ascii="Times New Roman" w:hAnsi="Times New Roman" w:cs="Times New Roman"/>
          <w:sz w:val="30"/>
          <w:szCs w:val="30"/>
        </w:rPr>
        <w:t>и</w:t>
      </w:r>
      <w:r w:rsidRPr="00EF0FC5">
        <w:rPr>
          <w:rFonts w:ascii="Times New Roman" w:hAnsi="Times New Roman" w:cs="Times New Roman"/>
          <w:sz w:val="30"/>
          <w:szCs w:val="30"/>
        </w:rPr>
        <w:t xml:space="preserve"> расположен</w:t>
      </w:r>
      <w:r w:rsidR="002A6CBB" w:rsidRPr="00EF0FC5">
        <w:rPr>
          <w:rFonts w:ascii="Times New Roman" w:hAnsi="Times New Roman" w:cs="Times New Roman"/>
          <w:sz w:val="30"/>
          <w:szCs w:val="30"/>
        </w:rPr>
        <w:t>ы</w:t>
      </w:r>
      <w:r w:rsidRPr="00EF0FC5">
        <w:rPr>
          <w:rFonts w:ascii="Times New Roman" w:hAnsi="Times New Roman" w:cs="Times New Roman"/>
          <w:sz w:val="30"/>
          <w:szCs w:val="30"/>
        </w:rPr>
        <w:t xml:space="preserve">, договоров (соглашений), выплата возмещения на основании вступившего в законную силу судебного решения; </w:t>
      </w:r>
    </w:p>
    <w:p w:rsidR="003E79F1" w:rsidRPr="00EF0FC5" w:rsidRDefault="00B84254" w:rsidP="00EF0FC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0FC5">
        <w:rPr>
          <w:rFonts w:ascii="Times New Roman" w:hAnsi="Times New Roman" w:cs="Times New Roman"/>
          <w:sz w:val="30"/>
          <w:szCs w:val="30"/>
        </w:rPr>
        <w:t>5</w:t>
      </w:r>
      <w:r w:rsidR="003E79F1" w:rsidRPr="00EF0FC5">
        <w:rPr>
          <w:rFonts w:ascii="Times New Roman" w:hAnsi="Times New Roman" w:cs="Times New Roman"/>
          <w:sz w:val="30"/>
          <w:szCs w:val="30"/>
        </w:rPr>
        <w:t xml:space="preserve">) в течение трех месяцев после выполнения лицом, заключившим Договор, обязательств, предусмотренных подпунктами 1–3 пункта 5 настоящих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 (или) во владение гражданам и юридическим лицам. </w:t>
      </w:r>
    </w:p>
    <w:p w:rsidR="00A54C25" w:rsidRPr="00EF0FC5" w:rsidRDefault="00A54C25" w:rsidP="00EF0FC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0FC5">
        <w:rPr>
          <w:rFonts w:ascii="Times New Roman" w:hAnsi="Times New Roman" w:cs="Times New Roman"/>
          <w:sz w:val="30"/>
          <w:szCs w:val="30"/>
        </w:rPr>
        <w:t xml:space="preserve">Земельные участки могут быть предоставлены по заявлению </w:t>
      </w:r>
      <w:r w:rsidR="0060020B" w:rsidRPr="00EF0FC5">
        <w:rPr>
          <w:rFonts w:ascii="Times New Roman" w:hAnsi="Times New Roman" w:cs="Times New Roman"/>
          <w:sz w:val="30"/>
          <w:szCs w:val="30"/>
        </w:rPr>
        <w:t xml:space="preserve">лица, заключившего Договор, </w:t>
      </w:r>
      <w:r w:rsidRPr="00EF0FC5">
        <w:rPr>
          <w:rFonts w:ascii="Times New Roman" w:hAnsi="Times New Roman" w:cs="Times New Roman"/>
          <w:sz w:val="30"/>
          <w:szCs w:val="30"/>
        </w:rPr>
        <w:t xml:space="preserve">по мере исполнения им обязательств, предусмотренных подпунктами </w:t>
      </w:r>
      <w:r w:rsidR="001B1AC5" w:rsidRPr="00EF0FC5">
        <w:rPr>
          <w:rFonts w:ascii="Times New Roman" w:hAnsi="Times New Roman" w:cs="Times New Roman"/>
          <w:sz w:val="30"/>
          <w:szCs w:val="30"/>
        </w:rPr>
        <w:t>1</w:t>
      </w:r>
      <w:r w:rsidRPr="00EF0FC5">
        <w:rPr>
          <w:rFonts w:ascii="Times New Roman" w:hAnsi="Times New Roman" w:cs="Times New Roman"/>
          <w:sz w:val="30"/>
          <w:szCs w:val="30"/>
        </w:rPr>
        <w:t>–</w:t>
      </w:r>
      <w:r w:rsidR="001B1AC5" w:rsidRPr="00EF0FC5">
        <w:rPr>
          <w:rFonts w:ascii="Times New Roman" w:hAnsi="Times New Roman" w:cs="Times New Roman"/>
          <w:sz w:val="30"/>
          <w:szCs w:val="30"/>
        </w:rPr>
        <w:t>3</w:t>
      </w:r>
      <w:r w:rsidRPr="00EF0FC5">
        <w:rPr>
          <w:rFonts w:ascii="Times New Roman" w:hAnsi="Times New Roman" w:cs="Times New Roman"/>
          <w:sz w:val="30"/>
          <w:szCs w:val="30"/>
        </w:rPr>
        <w:t xml:space="preserve"> пункта </w:t>
      </w:r>
      <w:r w:rsidR="001B1AC5" w:rsidRPr="00EF0FC5">
        <w:rPr>
          <w:rFonts w:ascii="Times New Roman" w:hAnsi="Times New Roman" w:cs="Times New Roman"/>
          <w:sz w:val="30"/>
          <w:szCs w:val="30"/>
        </w:rPr>
        <w:t>5</w:t>
      </w:r>
      <w:r w:rsidRPr="00EF0FC5">
        <w:rPr>
          <w:rFonts w:ascii="Times New Roman" w:hAnsi="Times New Roman" w:cs="Times New Roman"/>
          <w:sz w:val="30"/>
          <w:szCs w:val="30"/>
        </w:rPr>
        <w:t xml:space="preserve"> настоящих существенных условий</w:t>
      </w:r>
      <w:r w:rsidR="001B1AC5" w:rsidRPr="00EF0FC5">
        <w:rPr>
          <w:rFonts w:ascii="Times New Roman" w:hAnsi="Times New Roman" w:cs="Times New Roman"/>
          <w:sz w:val="30"/>
          <w:szCs w:val="30"/>
        </w:rPr>
        <w:t xml:space="preserve"> Договора</w:t>
      </w:r>
      <w:r w:rsidRPr="00EF0FC5">
        <w:rPr>
          <w:rFonts w:ascii="Times New Roman" w:hAnsi="Times New Roman" w:cs="Times New Roman"/>
          <w:sz w:val="30"/>
          <w:szCs w:val="30"/>
        </w:rPr>
        <w:t>.</w:t>
      </w:r>
    </w:p>
    <w:p w:rsidR="003E79F1" w:rsidRDefault="003E79F1" w:rsidP="00EF0FC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0FC5">
        <w:rPr>
          <w:rFonts w:ascii="Times New Roman" w:hAnsi="Times New Roman" w:cs="Times New Roman"/>
          <w:sz w:val="30"/>
          <w:szCs w:val="30"/>
        </w:rPr>
        <w:t xml:space="preserve">7. Срок действия Договора составляет </w:t>
      </w:r>
      <w:r w:rsidR="00CD400B" w:rsidRPr="00EF0FC5">
        <w:rPr>
          <w:rFonts w:ascii="Times New Roman" w:hAnsi="Times New Roman" w:cs="Times New Roman"/>
          <w:sz w:val="30"/>
          <w:szCs w:val="30"/>
        </w:rPr>
        <w:t xml:space="preserve">семь </w:t>
      </w:r>
      <w:r w:rsidRPr="00EF0FC5">
        <w:rPr>
          <w:rFonts w:ascii="Times New Roman" w:hAnsi="Times New Roman" w:cs="Times New Roman"/>
          <w:sz w:val="30"/>
          <w:szCs w:val="30"/>
        </w:rPr>
        <w:t>лет.</w:t>
      </w:r>
    </w:p>
    <w:p w:rsidR="00EF0FC5" w:rsidRPr="00EF0FC5" w:rsidRDefault="00EF0FC5" w:rsidP="00EF0FC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E79F1" w:rsidRPr="00EF0FC5" w:rsidRDefault="003E79F1" w:rsidP="00EF0FC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0FC5">
        <w:rPr>
          <w:rFonts w:ascii="Times New Roman" w:hAnsi="Times New Roman" w:cs="Times New Roman"/>
          <w:sz w:val="30"/>
          <w:szCs w:val="30"/>
        </w:rPr>
        <w:t>8. В случае неисполнения или ненадлежащего исполнения обязательств по Договору стороны несут ответственность в соответствии</w:t>
      </w:r>
      <w:r w:rsidR="00A2360F" w:rsidRPr="00EF0FC5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EF0FC5">
        <w:rPr>
          <w:rFonts w:ascii="Times New Roman" w:hAnsi="Times New Roman" w:cs="Times New Roman"/>
          <w:sz w:val="30"/>
          <w:szCs w:val="30"/>
        </w:rPr>
        <w:t xml:space="preserve"> с законодательством и Договором.</w:t>
      </w:r>
    </w:p>
    <w:p w:rsidR="003E79F1" w:rsidRPr="00EF0FC5" w:rsidRDefault="003E79F1" w:rsidP="00EF0FC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0FC5">
        <w:rPr>
          <w:rFonts w:ascii="Times New Roman" w:hAnsi="Times New Roman" w:cs="Times New Roman"/>
          <w:sz w:val="30"/>
          <w:szCs w:val="30"/>
        </w:rPr>
        <w:t xml:space="preserve">9. 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начиная </w:t>
      </w:r>
      <w:r w:rsidR="00280DD6" w:rsidRPr="00EF0FC5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EF0FC5">
        <w:rPr>
          <w:rFonts w:ascii="Times New Roman" w:hAnsi="Times New Roman" w:cs="Times New Roman"/>
          <w:sz w:val="30"/>
          <w:szCs w:val="30"/>
        </w:rPr>
        <w:t>со дня, следующего за днем истечения срока выполнения соответствующего обязательства, до дня выполнения данного обязательства в полном объеме.</w:t>
      </w:r>
    </w:p>
    <w:p w:rsidR="003E79F1" w:rsidRPr="00EF0FC5" w:rsidRDefault="003E79F1" w:rsidP="00EF0FC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0FC5">
        <w:rPr>
          <w:rFonts w:ascii="Times New Roman" w:hAnsi="Times New Roman" w:cs="Times New Roman"/>
          <w:sz w:val="30"/>
          <w:szCs w:val="30"/>
        </w:rPr>
        <w:t>10. Уплата неустойки, установленной пунктом 9 настоящих существенных условий Договора, не освобождает лицо, заключившее Договор, от выполнения обязательств по Договору.</w:t>
      </w:r>
    </w:p>
    <w:p w:rsidR="003E79F1" w:rsidRDefault="003E79F1" w:rsidP="003E79F1">
      <w:pPr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00637A" w:rsidRDefault="0000637A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00637A" w:rsidRDefault="0000637A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00637A" w:rsidRDefault="0000637A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25BA0" w:rsidRDefault="00225BA0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25BA0" w:rsidRDefault="00225BA0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25BA0" w:rsidRDefault="00225BA0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00637A" w:rsidRDefault="0000637A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00637A" w:rsidRDefault="0000637A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B256DF" w:rsidRDefault="00B256DF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</w:t>
      </w:r>
      <w:r w:rsidRPr="009C110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1</w:t>
      </w: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к существенным условиям </w:t>
      </w: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договора</w:t>
      </w:r>
      <w:r>
        <w:rPr>
          <w:rFonts w:ascii="Times New Roman" w:hAnsi="Times New Roman" w:cs="Times New Roman"/>
          <w:sz w:val="30"/>
          <w:szCs w:val="30"/>
        </w:rPr>
        <w:t xml:space="preserve"> о развитии </w:t>
      </w:r>
    </w:p>
    <w:p w:rsidR="003E79F1" w:rsidRPr="009C1107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застроенной территории</w:t>
      </w:r>
    </w:p>
    <w:p w:rsidR="003E79F1" w:rsidRDefault="003E79F1" w:rsidP="003E79F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Default="003E79F1" w:rsidP="003E79F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Pr="007C1E18" w:rsidRDefault="003E79F1" w:rsidP="003E79F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Pr="007C1E18" w:rsidRDefault="003E79F1" w:rsidP="00EF0FC5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ПЕРЕЧЕНЬ </w:t>
      </w:r>
    </w:p>
    <w:p w:rsidR="003E79F1" w:rsidRDefault="003E79F1" w:rsidP="00EF0FC5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благоустроенных жилых помещений, подлежащих безвозмездной </w:t>
      </w:r>
    </w:p>
    <w:p w:rsidR="003E79F1" w:rsidRPr="007C1E18" w:rsidRDefault="003E79F1" w:rsidP="00EF0FC5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передаче в муниципальную собственность  </w:t>
      </w:r>
    </w:p>
    <w:p w:rsidR="009D4DA3" w:rsidRDefault="009D4DA3" w:rsidP="009D4DA3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280DD6" w:rsidRDefault="00280DD6" w:rsidP="009D4DA3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280DD6" w:rsidRPr="009D4DA3" w:rsidRDefault="00280DD6" w:rsidP="009D4DA3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Style w:val="a7"/>
        <w:tblW w:w="9356" w:type="dxa"/>
        <w:tblInd w:w="108" w:type="dxa"/>
        <w:tblLayout w:type="fixed"/>
        <w:tblLook w:val="04A0"/>
      </w:tblPr>
      <w:tblGrid>
        <w:gridCol w:w="659"/>
        <w:gridCol w:w="50"/>
        <w:gridCol w:w="1661"/>
        <w:gridCol w:w="1741"/>
        <w:gridCol w:w="2268"/>
        <w:gridCol w:w="1559"/>
        <w:gridCol w:w="1418"/>
      </w:tblGrid>
      <w:tr w:rsidR="009D4DA3" w:rsidRPr="009D4DA3" w:rsidTr="00DA3474">
        <w:trPr>
          <w:trHeight w:val="384"/>
        </w:trPr>
        <w:tc>
          <w:tcPr>
            <w:tcW w:w="709" w:type="dxa"/>
            <w:gridSpan w:val="2"/>
            <w:vMerge w:val="restart"/>
          </w:tcPr>
          <w:p w:rsidR="009D4DA3" w:rsidRP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№ п/п</w:t>
            </w:r>
          </w:p>
        </w:tc>
        <w:tc>
          <w:tcPr>
            <w:tcW w:w="1661" w:type="dxa"/>
            <w:vMerge w:val="restart"/>
          </w:tcPr>
          <w:p w:rsidR="00A2360F" w:rsidRDefault="00A2360F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="009D4DA3" w:rsidRPr="009D4DA3">
              <w:rPr>
                <w:sz w:val="30"/>
                <w:szCs w:val="30"/>
              </w:rPr>
              <w:t xml:space="preserve">оличество </w:t>
            </w:r>
          </w:p>
          <w:p w:rsidR="00DA3474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 xml:space="preserve">комнат </w:t>
            </w:r>
            <w:r w:rsidR="00280DD6">
              <w:rPr>
                <w:sz w:val="30"/>
                <w:szCs w:val="30"/>
              </w:rPr>
              <w:t xml:space="preserve">               </w:t>
            </w:r>
            <w:r w:rsidRPr="009D4DA3">
              <w:rPr>
                <w:sz w:val="30"/>
                <w:szCs w:val="30"/>
              </w:rPr>
              <w:t>в жилом помещении</w:t>
            </w:r>
            <w:r w:rsidR="00DA3474">
              <w:rPr>
                <w:sz w:val="30"/>
                <w:szCs w:val="30"/>
              </w:rPr>
              <w:t xml:space="preserve">, </w:t>
            </w:r>
          </w:p>
          <w:p w:rsidR="009D4DA3" w:rsidRPr="009D4DA3" w:rsidRDefault="00DA3474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шт.</w:t>
            </w:r>
          </w:p>
        </w:tc>
        <w:tc>
          <w:tcPr>
            <w:tcW w:w="1741" w:type="dxa"/>
            <w:vMerge w:val="restart"/>
          </w:tcPr>
          <w:p w:rsidR="00DA3474" w:rsidRDefault="00A2360F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="009D4DA3" w:rsidRPr="009D4DA3">
              <w:rPr>
                <w:sz w:val="30"/>
                <w:szCs w:val="30"/>
              </w:rPr>
              <w:t xml:space="preserve">оличество жилых </w:t>
            </w:r>
            <w:r w:rsidR="00280DD6">
              <w:rPr>
                <w:sz w:val="30"/>
                <w:szCs w:val="30"/>
              </w:rPr>
              <w:t xml:space="preserve">              </w:t>
            </w:r>
            <w:r w:rsidR="009D4DA3" w:rsidRPr="009D4DA3">
              <w:rPr>
                <w:sz w:val="30"/>
                <w:szCs w:val="30"/>
              </w:rPr>
              <w:t>помещений</w:t>
            </w:r>
            <w:r w:rsidR="00DA3474">
              <w:rPr>
                <w:sz w:val="30"/>
                <w:szCs w:val="30"/>
              </w:rPr>
              <w:t xml:space="preserve">, </w:t>
            </w:r>
          </w:p>
          <w:p w:rsidR="009D4DA3" w:rsidRPr="009D4DA3" w:rsidRDefault="00DA3474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шт.</w:t>
            </w:r>
          </w:p>
        </w:tc>
        <w:tc>
          <w:tcPr>
            <w:tcW w:w="2268" w:type="dxa"/>
            <w:vMerge w:val="restart"/>
          </w:tcPr>
          <w:p w:rsidR="00DA3474" w:rsidRDefault="00FA7D2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Общая </w:t>
            </w:r>
            <w:r w:rsidR="009D4DA3" w:rsidRPr="009D4DA3">
              <w:rPr>
                <w:sz w:val="30"/>
                <w:szCs w:val="30"/>
              </w:rPr>
              <w:t xml:space="preserve">площадь жилого помещения </w:t>
            </w:r>
            <w:r w:rsidR="009D4DA3">
              <w:rPr>
                <w:sz w:val="30"/>
                <w:szCs w:val="30"/>
              </w:rPr>
              <w:t xml:space="preserve">         </w:t>
            </w:r>
            <w:r w:rsidR="009D4DA3" w:rsidRPr="009D4DA3">
              <w:rPr>
                <w:sz w:val="30"/>
                <w:szCs w:val="30"/>
              </w:rPr>
              <w:t>(не менее</w:t>
            </w:r>
            <w:r w:rsidR="00DA3474">
              <w:rPr>
                <w:sz w:val="30"/>
                <w:szCs w:val="30"/>
              </w:rPr>
              <w:t>,</w:t>
            </w:r>
            <w:r w:rsidR="009D4DA3" w:rsidRPr="009D4DA3">
              <w:rPr>
                <w:sz w:val="30"/>
                <w:szCs w:val="30"/>
              </w:rPr>
              <w:t xml:space="preserve"> </w:t>
            </w:r>
          </w:p>
          <w:p w:rsidR="009D4DA3" w:rsidRDefault="00280DD6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кв. м</w:t>
            </w:r>
            <w:r w:rsidR="009D4DA3" w:rsidRPr="009D4DA3">
              <w:rPr>
                <w:sz w:val="30"/>
                <w:szCs w:val="30"/>
              </w:rPr>
              <w:t>)</w:t>
            </w:r>
            <w:r w:rsidR="00DA3474">
              <w:rPr>
                <w:sz w:val="30"/>
                <w:szCs w:val="30"/>
              </w:rPr>
              <w:t>,</w:t>
            </w:r>
          </w:p>
          <w:p w:rsidR="00DA3474" w:rsidRPr="009D4DA3" w:rsidRDefault="00DA3474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кв.м</w:t>
            </w:r>
          </w:p>
        </w:tc>
        <w:tc>
          <w:tcPr>
            <w:tcW w:w="2977" w:type="dxa"/>
            <w:gridSpan w:val="2"/>
          </w:tcPr>
          <w:p w:rsidR="009D4DA3" w:rsidRPr="009D4DA3" w:rsidRDefault="00A2360F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9D4DA3" w:rsidRPr="009D4DA3">
              <w:rPr>
                <w:sz w:val="30"/>
                <w:szCs w:val="30"/>
              </w:rPr>
              <w:t xml:space="preserve">римечание </w:t>
            </w:r>
          </w:p>
        </w:tc>
      </w:tr>
      <w:tr w:rsidR="009D4DA3" w:rsidRPr="009D4DA3" w:rsidTr="00DA3474">
        <w:trPr>
          <w:trHeight w:val="720"/>
        </w:trPr>
        <w:tc>
          <w:tcPr>
            <w:tcW w:w="709" w:type="dxa"/>
            <w:gridSpan w:val="2"/>
            <w:vMerge/>
          </w:tcPr>
          <w:p w:rsidR="009D4DA3" w:rsidRP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661" w:type="dxa"/>
            <w:vMerge/>
          </w:tcPr>
          <w:p w:rsidR="009D4DA3" w:rsidRP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741" w:type="dxa"/>
            <w:vMerge/>
          </w:tcPr>
          <w:p w:rsidR="009D4DA3" w:rsidRP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268" w:type="dxa"/>
            <w:vMerge/>
          </w:tcPr>
          <w:p w:rsidR="009D4DA3" w:rsidRP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9D4DA3" w:rsidRPr="009D4DA3" w:rsidRDefault="009D4DA3" w:rsidP="00280DD6">
            <w:pPr>
              <w:pStyle w:val="HeadDoc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номер квартиры</w:t>
            </w:r>
          </w:p>
        </w:tc>
        <w:tc>
          <w:tcPr>
            <w:tcW w:w="1418" w:type="dxa"/>
          </w:tcPr>
          <w:p w:rsid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Pr="009D4DA3">
              <w:rPr>
                <w:sz w:val="30"/>
                <w:szCs w:val="30"/>
              </w:rPr>
              <w:t>оличес</w:t>
            </w:r>
            <w:r w:rsidR="00EF0FC5">
              <w:rPr>
                <w:sz w:val="30"/>
                <w:szCs w:val="30"/>
              </w:rPr>
              <w:t>т</w:t>
            </w:r>
            <w:r w:rsidRPr="009D4DA3">
              <w:rPr>
                <w:sz w:val="30"/>
                <w:szCs w:val="30"/>
              </w:rPr>
              <w:t xml:space="preserve">во </w:t>
            </w:r>
            <w:proofErr w:type="spellStart"/>
            <w:r w:rsidRPr="009D4DA3">
              <w:rPr>
                <w:sz w:val="30"/>
                <w:szCs w:val="30"/>
              </w:rPr>
              <w:t>нани</w:t>
            </w:r>
            <w:r>
              <w:rPr>
                <w:sz w:val="30"/>
                <w:szCs w:val="30"/>
              </w:rPr>
              <w:t>-</w:t>
            </w:r>
            <w:r w:rsidRPr="009D4DA3">
              <w:rPr>
                <w:sz w:val="30"/>
                <w:szCs w:val="30"/>
              </w:rPr>
              <w:t>мателей</w:t>
            </w:r>
            <w:proofErr w:type="spellEnd"/>
            <w:r w:rsidR="00DA3474">
              <w:rPr>
                <w:sz w:val="30"/>
                <w:szCs w:val="30"/>
              </w:rPr>
              <w:t>,</w:t>
            </w:r>
          </w:p>
          <w:p w:rsidR="00DA3474" w:rsidRPr="009D4DA3" w:rsidRDefault="00DA3474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</w:t>
            </w:r>
          </w:p>
        </w:tc>
      </w:tr>
      <w:tr w:rsidR="009D4DA3" w:rsidRPr="009D4DA3" w:rsidTr="00EF0FC5">
        <w:tc>
          <w:tcPr>
            <w:tcW w:w="9356" w:type="dxa"/>
            <w:gridSpan w:val="7"/>
          </w:tcPr>
          <w:p w:rsidR="009D4DA3" w:rsidRPr="009D4DA3" w:rsidRDefault="009D4DA3" w:rsidP="00B256D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 xml:space="preserve">Взамен помещений по ул. </w:t>
            </w:r>
            <w:proofErr w:type="spellStart"/>
            <w:r w:rsidR="00B256DF">
              <w:rPr>
                <w:sz w:val="30"/>
                <w:szCs w:val="30"/>
              </w:rPr>
              <w:t>Маерчака</w:t>
            </w:r>
            <w:proofErr w:type="spellEnd"/>
            <w:r w:rsidR="00B256DF">
              <w:rPr>
                <w:sz w:val="30"/>
                <w:szCs w:val="30"/>
              </w:rPr>
              <w:t>, 33</w:t>
            </w:r>
          </w:p>
        </w:tc>
      </w:tr>
      <w:tr w:rsidR="009D4DA3" w:rsidRPr="009D4DA3" w:rsidTr="00EF0FC5">
        <w:tc>
          <w:tcPr>
            <w:tcW w:w="659" w:type="dxa"/>
          </w:tcPr>
          <w:p w:rsidR="009D4DA3" w:rsidRPr="009D4DA3" w:rsidRDefault="009D4DA3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1</w:t>
            </w:r>
          </w:p>
        </w:tc>
        <w:tc>
          <w:tcPr>
            <w:tcW w:w="1711" w:type="dxa"/>
            <w:gridSpan w:val="2"/>
          </w:tcPr>
          <w:p w:rsidR="009D4DA3" w:rsidRPr="009D4DA3" w:rsidRDefault="00833EB4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41" w:type="dxa"/>
          </w:tcPr>
          <w:p w:rsidR="009D4DA3" w:rsidRPr="009D4DA3" w:rsidRDefault="009D4DA3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465B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9D4DA3" w:rsidRPr="009D4DA3" w:rsidRDefault="00A465BA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43,1</w:t>
            </w:r>
          </w:p>
        </w:tc>
        <w:tc>
          <w:tcPr>
            <w:tcW w:w="1559" w:type="dxa"/>
          </w:tcPr>
          <w:p w:rsidR="009D4DA3" w:rsidRPr="009D4DA3" w:rsidRDefault="00B256DF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418" w:type="dxa"/>
          </w:tcPr>
          <w:p w:rsidR="009D4DA3" w:rsidRPr="009D4DA3" w:rsidRDefault="00A465BA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B256DF" w:rsidRPr="009D4DA3" w:rsidTr="00EF0FC5">
        <w:tc>
          <w:tcPr>
            <w:tcW w:w="9356" w:type="dxa"/>
            <w:gridSpan w:val="7"/>
          </w:tcPr>
          <w:p w:rsidR="00B256DF" w:rsidRPr="009D4DA3" w:rsidRDefault="00B256DF" w:rsidP="00B256D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 xml:space="preserve">Взамен помещений по ул. </w:t>
            </w:r>
            <w:proofErr w:type="spellStart"/>
            <w:r>
              <w:rPr>
                <w:sz w:val="30"/>
                <w:szCs w:val="30"/>
              </w:rPr>
              <w:t>Маерчака</w:t>
            </w:r>
            <w:proofErr w:type="spellEnd"/>
            <w:r>
              <w:rPr>
                <w:sz w:val="30"/>
                <w:szCs w:val="30"/>
              </w:rPr>
              <w:t>, 37</w:t>
            </w:r>
          </w:p>
        </w:tc>
      </w:tr>
      <w:tr w:rsidR="009D4DA3" w:rsidRPr="009D4DA3" w:rsidTr="00EF0FC5">
        <w:tc>
          <w:tcPr>
            <w:tcW w:w="659" w:type="dxa"/>
          </w:tcPr>
          <w:p w:rsidR="009D4DA3" w:rsidRPr="004259E0" w:rsidRDefault="009D4DA3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4259E0">
              <w:rPr>
                <w:sz w:val="30"/>
                <w:szCs w:val="30"/>
              </w:rPr>
              <w:t>2</w:t>
            </w:r>
          </w:p>
        </w:tc>
        <w:tc>
          <w:tcPr>
            <w:tcW w:w="1711" w:type="dxa"/>
            <w:gridSpan w:val="2"/>
          </w:tcPr>
          <w:p w:rsidR="009D4DA3" w:rsidRPr="004259E0" w:rsidRDefault="00E73320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741" w:type="dxa"/>
          </w:tcPr>
          <w:p w:rsidR="009D4DA3" w:rsidRPr="004259E0" w:rsidRDefault="00E73320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9D4DA3" w:rsidRPr="004259E0" w:rsidRDefault="00E73320" w:rsidP="00A465BA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60,7</w:t>
            </w:r>
          </w:p>
        </w:tc>
        <w:tc>
          <w:tcPr>
            <w:tcW w:w="1559" w:type="dxa"/>
          </w:tcPr>
          <w:p w:rsidR="009D4DA3" w:rsidRPr="004259E0" w:rsidRDefault="00794F98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418" w:type="dxa"/>
          </w:tcPr>
          <w:p w:rsidR="009D4DA3" w:rsidRPr="009D4DA3" w:rsidRDefault="00794F98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9D4DA3" w:rsidRPr="009D4DA3" w:rsidTr="00EF0FC5">
        <w:tc>
          <w:tcPr>
            <w:tcW w:w="659" w:type="dxa"/>
          </w:tcPr>
          <w:p w:rsidR="009D4DA3" w:rsidRPr="009D4DA3" w:rsidRDefault="00474538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711" w:type="dxa"/>
            <w:gridSpan w:val="2"/>
          </w:tcPr>
          <w:p w:rsidR="009D4DA3" w:rsidRPr="009D4DA3" w:rsidRDefault="00E73320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41" w:type="dxa"/>
          </w:tcPr>
          <w:p w:rsidR="009D4DA3" w:rsidRPr="009D4DA3" w:rsidRDefault="00E73320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9D4DA3" w:rsidRPr="009D4DA3" w:rsidRDefault="00E73320" w:rsidP="00A465BA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43,4</w:t>
            </w:r>
          </w:p>
        </w:tc>
        <w:tc>
          <w:tcPr>
            <w:tcW w:w="1559" w:type="dxa"/>
          </w:tcPr>
          <w:p w:rsidR="009D4DA3" w:rsidRPr="009D4DA3" w:rsidRDefault="00794F98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418" w:type="dxa"/>
          </w:tcPr>
          <w:p w:rsidR="009D4DA3" w:rsidRPr="009D4DA3" w:rsidRDefault="00794F98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9D4DA3" w:rsidRPr="009D4DA3" w:rsidTr="00EF0FC5">
        <w:tc>
          <w:tcPr>
            <w:tcW w:w="659" w:type="dxa"/>
          </w:tcPr>
          <w:p w:rsidR="009D4DA3" w:rsidRPr="009D4DA3" w:rsidRDefault="00474538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711" w:type="dxa"/>
            <w:gridSpan w:val="2"/>
          </w:tcPr>
          <w:p w:rsidR="009D4DA3" w:rsidRPr="009D4DA3" w:rsidRDefault="00E73320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741" w:type="dxa"/>
          </w:tcPr>
          <w:p w:rsidR="009D4DA3" w:rsidRPr="009D4DA3" w:rsidRDefault="00E73320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9D4DA3" w:rsidRPr="009D4DA3" w:rsidRDefault="00E73320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60,2</w:t>
            </w:r>
          </w:p>
        </w:tc>
        <w:tc>
          <w:tcPr>
            <w:tcW w:w="1559" w:type="dxa"/>
          </w:tcPr>
          <w:p w:rsidR="009D4DA3" w:rsidRPr="009D4DA3" w:rsidRDefault="00794F98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418" w:type="dxa"/>
          </w:tcPr>
          <w:p w:rsidR="009D4DA3" w:rsidRPr="009D4DA3" w:rsidRDefault="00794F98" w:rsidP="001B180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1B180F" w:rsidRPr="009D4DA3" w:rsidTr="00EF0FC5">
        <w:tc>
          <w:tcPr>
            <w:tcW w:w="659" w:type="dxa"/>
          </w:tcPr>
          <w:p w:rsidR="001B180F" w:rsidRDefault="00474538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1711" w:type="dxa"/>
            <w:gridSpan w:val="2"/>
          </w:tcPr>
          <w:p w:rsidR="001B180F" w:rsidRDefault="001600E5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41" w:type="dxa"/>
          </w:tcPr>
          <w:p w:rsidR="001B180F" w:rsidRPr="009D4DA3" w:rsidRDefault="001600E5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1B180F" w:rsidRDefault="001600E5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38,8</w:t>
            </w:r>
          </w:p>
        </w:tc>
        <w:tc>
          <w:tcPr>
            <w:tcW w:w="1559" w:type="dxa"/>
          </w:tcPr>
          <w:p w:rsidR="001B180F" w:rsidRDefault="001600E5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418" w:type="dxa"/>
          </w:tcPr>
          <w:p w:rsidR="001B180F" w:rsidRDefault="001600E5" w:rsidP="001B180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</w:tbl>
    <w:p w:rsidR="009D4DA3" w:rsidRPr="009D4DA3" w:rsidRDefault="009D4DA3" w:rsidP="009D4DA3">
      <w:pPr>
        <w:rPr>
          <w:rFonts w:ascii="Times New Roman" w:hAnsi="Times New Roman" w:cs="Times New Roman"/>
          <w:sz w:val="30"/>
          <w:szCs w:val="30"/>
        </w:rPr>
      </w:pPr>
    </w:p>
    <w:p w:rsidR="003E79F1" w:rsidRPr="009D4DA3" w:rsidRDefault="003E79F1" w:rsidP="003E79F1">
      <w:pPr>
        <w:pStyle w:val="HeadDoc"/>
        <w:keepLines w:val="0"/>
        <w:widowControl w:val="0"/>
        <w:rPr>
          <w:sz w:val="30"/>
          <w:szCs w:val="30"/>
        </w:rPr>
      </w:pPr>
    </w:p>
    <w:p w:rsidR="003E79F1" w:rsidRPr="009D4DA3" w:rsidRDefault="003E79F1" w:rsidP="003E79F1">
      <w:pPr>
        <w:pStyle w:val="HeadDoc"/>
        <w:keepLines w:val="0"/>
        <w:widowControl w:val="0"/>
        <w:rPr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1600E5" w:rsidRDefault="001600E5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2</w:t>
      </w: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к существенным условиям </w:t>
      </w: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договора</w:t>
      </w:r>
      <w:r>
        <w:rPr>
          <w:rFonts w:ascii="Times New Roman" w:hAnsi="Times New Roman" w:cs="Times New Roman"/>
          <w:sz w:val="30"/>
          <w:szCs w:val="30"/>
        </w:rPr>
        <w:t xml:space="preserve"> о развитии </w:t>
      </w:r>
    </w:p>
    <w:p w:rsidR="003E79F1" w:rsidRPr="009C1107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застроенной территории</w:t>
      </w:r>
    </w:p>
    <w:p w:rsidR="003E79F1" w:rsidRDefault="003E79F1" w:rsidP="003E79F1">
      <w:pPr>
        <w:ind w:left="5670" w:right="-1" w:firstLine="1134"/>
        <w:jc w:val="both"/>
        <w:rPr>
          <w:rFonts w:ascii="Times New Roman" w:hAnsi="Times New Roman" w:cs="Times New Roman"/>
          <w:sz w:val="30"/>
          <w:szCs w:val="30"/>
        </w:rPr>
      </w:pPr>
    </w:p>
    <w:p w:rsidR="003E79F1" w:rsidRDefault="003E79F1" w:rsidP="003E79F1">
      <w:pPr>
        <w:ind w:left="5670" w:right="-1" w:firstLine="1134"/>
        <w:jc w:val="both"/>
        <w:rPr>
          <w:rFonts w:ascii="Times New Roman" w:hAnsi="Times New Roman" w:cs="Times New Roman"/>
          <w:sz w:val="30"/>
          <w:szCs w:val="30"/>
        </w:rPr>
      </w:pPr>
    </w:p>
    <w:p w:rsidR="0058677C" w:rsidRDefault="0058677C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</w:p>
    <w:p w:rsidR="003E79F1" w:rsidRPr="007C1E18" w:rsidRDefault="003E79F1" w:rsidP="00EF0FC5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ПЕРЕЧЕНЬ </w:t>
      </w:r>
    </w:p>
    <w:p w:rsidR="003E79F1" w:rsidRDefault="003E79F1" w:rsidP="00EF0FC5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>помещений, расположенных в многоквартирн</w:t>
      </w:r>
      <w:r w:rsidR="007A3ABF">
        <w:rPr>
          <w:sz w:val="30"/>
          <w:szCs w:val="30"/>
        </w:rPr>
        <w:t>ых</w:t>
      </w:r>
      <w:r w:rsidRPr="007C1E18">
        <w:rPr>
          <w:sz w:val="30"/>
          <w:szCs w:val="30"/>
        </w:rPr>
        <w:t xml:space="preserve"> дом</w:t>
      </w:r>
      <w:r w:rsidR="007A3ABF">
        <w:rPr>
          <w:sz w:val="30"/>
          <w:szCs w:val="30"/>
        </w:rPr>
        <w:t>ах</w:t>
      </w:r>
      <w:r w:rsidRPr="007C1E18">
        <w:rPr>
          <w:sz w:val="30"/>
          <w:szCs w:val="30"/>
        </w:rPr>
        <w:t xml:space="preserve">, </w:t>
      </w:r>
      <w:r>
        <w:rPr>
          <w:sz w:val="30"/>
          <w:szCs w:val="30"/>
        </w:rPr>
        <w:t>признанн</w:t>
      </w:r>
      <w:r w:rsidR="007A3ABF">
        <w:rPr>
          <w:sz w:val="30"/>
          <w:szCs w:val="30"/>
        </w:rPr>
        <w:t>ых</w:t>
      </w:r>
      <w:r w:rsidRPr="007C1E18">
        <w:rPr>
          <w:sz w:val="30"/>
          <w:szCs w:val="30"/>
        </w:rPr>
        <w:t xml:space="preserve"> </w:t>
      </w:r>
    </w:p>
    <w:p w:rsidR="003E79F1" w:rsidRDefault="003E79F1" w:rsidP="00EF0FC5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>аварийным</w:t>
      </w:r>
      <w:r w:rsidR="007A3ABF">
        <w:rPr>
          <w:sz w:val="30"/>
          <w:szCs w:val="30"/>
        </w:rPr>
        <w:t>и</w:t>
      </w:r>
      <w:r w:rsidRPr="007C1E18">
        <w:rPr>
          <w:sz w:val="30"/>
          <w:szCs w:val="30"/>
        </w:rPr>
        <w:t xml:space="preserve"> и подлежащим</w:t>
      </w:r>
      <w:r w:rsidR="007A3ABF">
        <w:rPr>
          <w:sz w:val="30"/>
          <w:szCs w:val="30"/>
        </w:rPr>
        <w:t>и</w:t>
      </w:r>
      <w:r w:rsidRPr="007C1E18">
        <w:rPr>
          <w:sz w:val="30"/>
          <w:szCs w:val="30"/>
        </w:rPr>
        <w:t xml:space="preserve"> сносу</w:t>
      </w:r>
    </w:p>
    <w:p w:rsidR="002317F5" w:rsidRDefault="002317F5" w:rsidP="002317F5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3"/>
        <w:gridCol w:w="1419"/>
        <w:gridCol w:w="2411"/>
        <w:gridCol w:w="2269"/>
        <w:gridCol w:w="1134"/>
        <w:gridCol w:w="1560"/>
      </w:tblGrid>
      <w:tr w:rsidR="00AD47F3" w:rsidRPr="002317F5" w:rsidTr="009B32DB">
        <w:trPr>
          <w:cantSplit/>
          <w:trHeight w:val="324"/>
          <w:tblHeader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№ 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5" w:rsidRPr="002317F5" w:rsidRDefault="00A2360F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омер помещения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0F" w:rsidRDefault="002317F5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Общая площадь жилого </w:t>
            </w:r>
          </w:p>
          <w:p w:rsidR="002317F5" w:rsidRPr="002317F5" w:rsidRDefault="00DA3474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помещения, </w:t>
            </w:r>
            <w:r w:rsidR="00A2360F"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5" w:rsidRDefault="00A2360F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оличество комнат</w:t>
            </w:r>
            <w:r w:rsidR="00DA3474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DA3474" w:rsidRPr="002317F5" w:rsidRDefault="00DA3474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шт.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5" w:rsidRDefault="00A2360F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оличество нанимателей</w:t>
            </w:r>
            <w:r w:rsidR="00991F08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="00EF0FC5">
              <w:rPr>
                <w:rFonts w:ascii="Times New Roman" w:hAnsi="Times New Roman" w:cs="Times New Roman"/>
                <w:sz w:val="30"/>
                <w:szCs w:val="30"/>
              </w:rPr>
              <w:t xml:space="preserve">      </w:t>
            </w:r>
            <w:proofErr w:type="spellStart"/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собст</w:t>
            </w:r>
            <w:r w:rsidR="00991F08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венников</w:t>
            </w:r>
            <w:proofErr w:type="spellEnd"/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 жилого помещения</w:t>
            </w:r>
            <w:r w:rsidR="00DA3474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DA3474" w:rsidRPr="002317F5" w:rsidRDefault="00DA3474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чел.</w:t>
            </w:r>
          </w:p>
        </w:tc>
      </w:tr>
      <w:tr w:rsidR="002317F5" w:rsidRPr="002317F5" w:rsidTr="009B32DB">
        <w:trPr>
          <w:cantSplit/>
          <w:trHeight w:val="1880"/>
          <w:tblHeader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58677C" w:rsidP="009B32DB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редоставлен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ного</w:t>
            </w:r>
            <w:proofErr w:type="spellEnd"/>
            <w:r w:rsidR="00267150">
              <w:rPr>
                <w:rFonts w:ascii="Times New Roman" w:hAnsi="Times New Roman" w:cs="Times New Roman"/>
                <w:sz w:val="30"/>
                <w:szCs w:val="30"/>
              </w:rPr>
              <w:t xml:space="preserve"> по дого</w:t>
            </w:r>
            <w:r w:rsidR="00280DD6">
              <w:rPr>
                <w:rFonts w:ascii="Times New Roman" w:hAnsi="Times New Roman" w:cs="Times New Roman"/>
                <w:sz w:val="30"/>
                <w:szCs w:val="30"/>
              </w:rPr>
              <w:t xml:space="preserve">вору 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социаль</w:t>
            </w:r>
            <w:r w:rsidR="009B32DB">
              <w:rPr>
                <w:rFonts w:ascii="Times New Roman" w:hAnsi="Times New Roman" w:cs="Times New Roman"/>
                <w:sz w:val="30"/>
                <w:szCs w:val="30"/>
              </w:rPr>
              <w:t xml:space="preserve">ного 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найма</w:t>
            </w:r>
            <w:r w:rsidR="00AD47F3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AD47F3" w:rsidRPr="00AD47F3">
              <w:rPr>
                <w:rFonts w:ascii="Times New Roman" w:hAnsi="Times New Roman" w:cs="Times New Roman"/>
                <w:sz w:val="30"/>
                <w:szCs w:val="30"/>
              </w:rPr>
              <w:t>договору найма специа</w:t>
            </w:r>
            <w:r w:rsidR="00AD47F3">
              <w:rPr>
                <w:rFonts w:ascii="Times New Roman" w:hAnsi="Times New Roman" w:cs="Times New Roman"/>
                <w:sz w:val="30"/>
                <w:szCs w:val="30"/>
              </w:rPr>
              <w:t>ли</w:t>
            </w:r>
            <w:r w:rsidR="009B32DB">
              <w:rPr>
                <w:rFonts w:ascii="Times New Roman" w:hAnsi="Times New Roman" w:cs="Times New Roman"/>
                <w:sz w:val="30"/>
                <w:szCs w:val="30"/>
              </w:rPr>
              <w:t>зиро</w:t>
            </w:r>
            <w:r w:rsidR="00217872">
              <w:rPr>
                <w:rFonts w:ascii="Times New Roman" w:hAnsi="Times New Roman" w:cs="Times New Roman"/>
                <w:sz w:val="30"/>
                <w:szCs w:val="30"/>
              </w:rPr>
              <w:t>ван</w:t>
            </w:r>
            <w:r w:rsidR="00AD47F3">
              <w:rPr>
                <w:rFonts w:ascii="Times New Roman" w:hAnsi="Times New Roman" w:cs="Times New Roman"/>
                <w:sz w:val="30"/>
                <w:szCs w:val="30"/>
              </w:rPr>
              <w:t xml:space="preserve">ного </w:t>
            </w:r>
            <w:r w:rsidR="00217872">
              <w:rPr>
                <w:rFonts w:ascii="Times New Roman" w:hAnsi="Times New Roman" w:cs="Times New Roman"/>
                <w:sz w:val="30"/>
                <w:szCs w:val="30"/>
              </w:rPr>
              <w:t xml:space="preserve">            </w:t>
            </w:r>
            <w:r w:rsidR="00AD47F3" w:rsidRPr="00AD47F3">
              <w:rPr>
                <w:rFonts w:ascii="Times New Roman" w:hAnsi="Times New Roman" w:cs="Times New Roman"/>
                <w:sz w:val="30"/>
                <w:szCs w:val="30"/>
              </w:rPr>
              <w:t>помещения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9B32DB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991F08">
              <w:rPr>
                <w:rFonts w:ascii="Times New Roman" w:hAnsi="Times New Roman" w:cs="Times New Roman"/>
                <w:sz w:val="30"/>
                <w:szCs w:val="30"/>
              </w:rPr>
              <w:t>аходяще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гося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 в собственности граждан </w:t>
            </w:r>
            <w:r w:rsidR="00C0260E">
              <w:rPr>
                <w:rFonts w:ascii="Times New Roman" w:hAnsi="Times New Roman" w:cs="Times New Roman"/>
                <w:sz w:val="30"/>
                <w:szCs w:val="30"/>
              </w:rPr>
              <w:t>и подлежащего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 изъятию для муниципальных нужд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71C4B" w:rsidRPr="002317F5" w:rsidTr="009B32DB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4B" w:rsidRPr="001600E5" w:rsidRDefault="00571C4B" w:rsidP="00D8120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600E5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="001600E5" w:rsidRPr="001600E5">
              <w:rPr>
                <w:rFonts w:ascii="Times New Roman" w:hAnsi="Times New Roman" w:cs="Times New Roman"/>
                <w:sz w:val="30"/>
                <w:szCs w:val="30"/>
              </w:rPr>
              <w:t>Маерчака</w:t>
            </w:r>
            <w:proofErr w:type="spellEnd"/>
            <w:r w:rsidR="001600E5" w:rsidRPr="001600E5">
              <w:rPr>
                <w:rFonts w:ascii="Times New Roman" w:hAnsi="Times New Roman" w:cs="Times New Roman"/>
                <w:sz w:val="30"/>
                <w:szCs w:val="30"/>
              </w:rPr>
              <w:t>, 33</w:t>
            </w:r>
          </w:p>
        </w:tc>
      </w:tr>
      <w:tr w:rsidR="002317F5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1600E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1600E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1600E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38379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2317F5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1600E5" w:rsidP="00636FF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1600E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1600E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38379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BC0961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1600E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1600E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1600E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38379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2317F5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F408ED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408E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F408ED" w:rsidRDefault="001600E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F408ED" w:rsidRDefault="001600E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43,1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F408ED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F408ED" w:rsidRDefault="001600E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F408ED" w:rsidRDefault="0038379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2317F5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1600E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38379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38379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38379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2317F5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1600E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38379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38379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38379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2317F5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1600E5" w:rsidP="00636FF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383795" w:rsidP="00D16FA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38379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38379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2317F5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1600E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38379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38379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38379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1600E5" w:rsidRPr="002317F5" w:rsidTr="001600E5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E5" w:rsidRPr="001600E5" w:rsidRDefault="001600E5" w:rsidP="001600E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600E5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Pr="001600E5">
              <w:rPr>
                <w:rFonts w:ascii="Times New Roman" w:hAnsi="Times New Roman" w:cs="Times New Roman"/>
                <w:sz w:val="30"/>
                <w:szCs w:val="30"/>
              </w:rPr>
              <w:t>Маерчака</w:t>
            </w:r>
            <w:proofErr w:type="spellEnd"/>
            <w:r w:rsidRPr="001600E5">
              <w:rPr>
                <w:rFonts w:ascii="Times New Roman" w:hAnsi="Times New Roman" w:cs="Times New Roman"/>
                <w:sz w:val="30"/>
                <w:szCs w:val="30"/>
              </w:rPr>
              <w:t>, 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3165AD" w:rsidRPr="002317F5" w:rsidTr="009E18A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AD" w:rsidRPr="002317F5" w:rsidRDefault="003165AD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AD" w:rsidRDefault="003165A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5AD" w:rsidRPr="003165AD" w:rsidRDefault="003165AD" w:rsidP="000D5C8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165A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3165AD" w:rsidRPr="002317F5" w:rsidTr="009E18A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AD" w:rsidRDefault="003165AD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AD" w:rsidRDefault="003165A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5AD" w:rsidRPr="003165AD" w:rsidRDefault="003165AD" w:rsidP="000D5C8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165A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3165AD" w:rsidRPr="002317F5" w:rsidTr="009E18A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AD" w:rsidRDefault="003165AD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AD" w:rsidRDefault="003165AD" w:rsidP="003C76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5AD" w:rsidRPr="003165AD" w:rsidRDefault="003165AD" w:rsidP="000D5C8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165A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3165AD" w:rsidRPr="002317F5" w:rsidTr="009E18A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AD" w:rsidRDefault="003165AD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AD" w:rsidRDefault="003165A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5AD" w:rsidRPr="003165AD" w:rsidRDefault="003165AD" w:rsidP="000D5C8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165A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3165AD" w:rsidRPr="002317F5" w:rsidTr="009E18A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AD" w:rsidRDefault="003165AD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AD" w:rsidRDefault="003165A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5AD" w:rsidRPr="003165AD" w:rsidRDefault="003165AD" w:rsidP="000D5C8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165A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3165AD" w:rsidRPr="002317F5" w:rsidTr="009E18A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AD" w:rsidRPr="002317F5" w:rsidRDefault="003165AD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5AD" w:rsidRPr="003165AD" w:rsidRDefault="003165AD" w:rsidP="000D5C8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165A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3165AD" w:rsidRPr="002317F5" w:rsidTr="009E18A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AD" w:rsidRDefault="003165AD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5AD" w:rsidRPr="003165AD" w:rsidRDefault="003165AD" w:rsidP="000D5C8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165A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3165AD" w:rsidRPr="002317F5" w:rsidTr="009E18A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AD" w:rsidRDefault="003165AD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5AD" w:rsidRPr="003165AD" w:rsidRDefault="003165AD" w:rsidP="000D5C8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165A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3165AD" w:rsidRPr="002317F5" w:rsidTr="00383795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Pr="001600E5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600E5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Pr="001600E5">
              <w:rPr>
                <w:rFonts w:ascii="Times New Roman" w:hAnsi="Times New Roman" w:cs="Times New Roman"/>
                <w:sz w:val="30"/>
                <w:szCs w:val="30"/>
              </w:rPr>
              <w:t>Маерчака</w:t>
            </w:r>
            <w:proofErr w:type="spellEnd"/>
            <w:r w:rsidRPr="001600E5">
              <w:rPr>
                <w:rFonts w:ascii="Times New Roman" w:hAnsi="Times New Roman" w:cs="Times New Roman"/>
                <w:sz w:val="30"/>
                <w:szCs w:val="30"/>
              </w:rPr>
              <w:t>, 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</w:tr>
      <w:tr w:rsidR="003165AD" w:rsidRPr="002317F5" w:rsidTr="0038379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AD" w:rsidRDefault="003165AD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60,7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3165AD" w:rsidRPr="002317F5" w:rsidTr="0038379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AD" w:rsidRDefault="003165AD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43,4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3165AD" w:rsidRPr="002317F5" w:rsidTr="0038379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AD" w:rsidRDefault="003165AD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60,2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3165AD" w:rsidRPr="002317F5" w:rsidTr="0038379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AD" w:rsidRDefault="003165AD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3165AD" w:rsidRPr="002317F5" w:rsidTr="0038379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AD" w:rsidRDefault="003165AD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3165AD" w:rsidRPr="002317F5" w:rsidTr="0038379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AD" w:rsidRDefault="003165AD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3165AD" w:rsidRPr="002317F5" w:rsidTr="0038379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AD" w:rsidRDefault="003165AD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3165AD" w:rsidRPr="002317F5" w:rsidTr="0038379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AD" w:rsidRDefault="003165AD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38,8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3165AD" w:rsidRPr="002317F5" w:rsidTr="0038379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AD" w:rsidRDefault="003165AD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AD" w:rsidRDefault="003165A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</w:tbl>
    <w:p w:rsidR="001F678F" w:rsidRDefault="001F678F"/>
    <w:sectPr w:rsidR="001F678F" w:rsidSect="00214386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C97" w:rsidRDefault="00286C97" w:rsidP="00BB13CB">
      <w:r>
        <w:separator/>
      </w:r>
    </w:p>
  </w:endnote>
  <w:endnote w:type="continuationSeparator" w:id="0">
    <w:p w:rsidR="00286C97" w:rsidRDefault="00286C97" w:rsidP="00BB1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C97" w:rsidRDefault="00286C97" w:rsidP="00BB13CB">
      <w:r>
        <w:separator/>
      </w:r>
    </w:p>
  </w:footnote>
  <w:footnote w:type="continuationSeparator" w:id="0">
    <w:p w:rsidR="00286C97" w:rsidRDefault="00286C97" w:rsidP="00BB1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504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F2CE0" w:rsidRPr="00310486" w:rsidRDefault="0003524E" w:rsidP="007F542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E2B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F2CE0" w:rsidRPr="003E2BF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E2B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027F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3E2B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79F1"/>
    <w:rsid w:val="000040F0"/>
    <w:rsid w:val="0000637A"/>
    <w:rsid w:val="00014086"/>
    <w:rsid w:val="00024E47"/>
    <w:rsid w:val="000301CC"/>
    <w:rsid w:val="00034721"/>
    <w:rsid w:val="0003524E"/>
    <w:rsid w:val="000506CA"/>
    <w:rsid w:val="00053CFF"/>
    <w:rsid w:val="0005667E"/>
    <w:rsid w:val="00072ECC"/>
    <w:rsid w:val="000904EF"/>
    <w:rsid w:val="000B76C8"/>
    <w:rsid w:val="000D7B8F"/>
    <w:rsid w:val="00104DBB"/>
    <w:rsid w:val="00116203"/>
    <w:rsid w:val="001600E5"/>
    <w:rsid w:val="001709B4"/>
    <w:rsid w:val="00183750"/>
    <w:rsid w:val="001A1947"/>
    <w:rsid w:val="001A7B40"/>
    <w:rsid w:val="001B12ED"/>
    <w:rsid w:val="001B180F"/>
    <w:rsid w:val="001B1AC5"/>
    <w:rsid w:val="001C50C6"/>
    <w:rsid w:val="001F610B"/>
    <w:rsid w:val="001F678F"/>
    <w:rsid w:val="002054BF"/>
    <w:rsid w:val="0021046F"/>
    <w:rsid w:val="00214386"/>
    <w:rsid w:val="00217872"/>
    <w:rsid w:val="0022263F"/>
    <w:rsid w:val="00225BA0"/>
    <w:rsid w:val="00226ADF"/>
    <w:rsid w:val="002317F5"/>
    <w:rsid w:val="00243920"/>
    <w:rsid w:val="002470C0"/>
    <w:rsid w:val="002550CD"/>
    <w:rsid w:val="002565A3"/>
    <w:rsid w:val="0026482B"/>
    <w:rsid w:val="00267150"/>
    <w:rsid w:val="00280DD6"/>
    <w:rsid w:val="002847EC"/>
    <w:rsid w:val="00286C97"/>
    <w:rsid w:val="002A4243"/>
    <w:rsid w:val="002A6CBB"/>
    <w:rsid w:val="002C489E"/>
    <w:rsid w:val="002C6913"/>
    <w:rsid w:val="002F0E28"/>
    <w:rsid w:val="003165AD"/>
    <w:rsid w:val="00317F89"/>
    <w:rsid w:val="003252C9"/>
    <w:rsid w:val="0035634F"/>
    <w:rsid w:val="00363AA1"/>
    <w:rsid w:val="003674A4"/>
    <w:rsid w:val="003702CE"/>
    <w:rsid w:val="00376A73"/>
    <w:rsid w:val="00383071"/>
    <w:rsid w:val="00383795"/>
    <w:rsid w:val="003846BF"/>
    <w:rsid w:val="003A07FB"/>
    <w:rsid w:val="003B378C"/>
    <w:rsid w:val="003B3F48"/>
    <w:rsid w:val="003C57AF"/>
    <w:rsid w:val="003C76B9"/>
    <w:rsid w:val="003C7B18"/>
    <w:rsid w:val="003D0B70"/>
    <w:rsid w:val="003D530E"/>
    <w:rsid w:val="003E45D9"/>
    <w:rsid w:val="003E79C3"/>
    <w:rsid w:val="003E79F1"/>
    <w:rsid w:val="003E79F4"/>
    <w:rsid w:val="003F1B72"/>
    <w:rsid w:val="003F39C5"/>
    <w:rsid w:val="004259E0"/>
    <w:rsid w:val="004323E9"/>
    <w:rsid w:val="004471B8"/>
    <w:rsid w:val="00450C4F"/>
    <w:rsid w:val="00467C21"/>
    <w:rsid w:val="004729C7"/>
    <w:rsid w:val="00474538"/>
    <w:rsid w:val="004B106D"/>
    <w:rsid w:val="004C5FE1"/>
    <w:rsid w:val="0051027F"/>
    <w:rsid w:val="00513712"/>
    <w:rsid w:val="00525BC6"/>
    <w:rsid w:val="00571C4B"/>
    <w:rsid w:val="005775FE"/>
    <w:rsid w:val="0058677C"/>
    <w:rsid w:val="005A6061"/>
    <w:rsid w:val="0060020B"/>
    <w:rsid w:val="0061790C"/>
    <w:rsid w:val="00617C05"/>
    <w:rsid w:val="006203A2"/>
    <w:rsid w:val="00626FDB"/>
    <w:rsid w:val="0062753F"/>
    <w:rsid w:val="00636FF7"/>
    <w:rsid w:val="00645B45"/>
    <w:rsid w:val="00646A9E"/>
    <w:rsid w:val="006513F8"/>
    <w:rsid w:val="00676F72"/>
    <w:rsid w:val="00680A83"/>
    <w:rsid w:val="00685773"/>
    <w:rsid w:val="00685C56"/>
    <w:rsid w:val="006A03F4"/>
    <w:rsid w:val="006A1E5E"/>
    <w:rsid w:val="006B2A75"/>
    <w:rsid w:val="006B4E40"/>
    <w:rsid w:val="006D2142"/>
    <w:rsid w:val="006E136B"/>
    <w:rsid w:val="006F0423"/>
    <w:rsid w:val="00713FF6"/>
    <w:rsid w:val="0073187C"/>
    <w:rsid w:val="00731E6F"/>
    <w:rsid w:val="007417C2"/>
    <w:rsid w:val="00742B69"/>
    <w:rsid w:val="00755FDB"/>
    <w:rsid w:val="00756B23"/>
    <w:rsid w:val="007618CD"/>
    <w:rsid w:val="007937DD"/>
    <w:rsid w:val="00794F98"/>
    <w:rsid w:val="007A3ABF"/>
    <w:rsid w:val="007A5D9D"/>
    <w:rsid w:val="007A658B"/>
    <w:rsid w:val="007B0B3D"/>
    <w:rsid w:val="007C4526"/>
    <w:rsid w:val="007F5422"/>
    <w:rsid w:val="00833EB4"/>
    <w:rsid w:val="00846822"/>
    <w:rsid w:val="00891AC0"/>
    <w:rsid w:val="0089418E"/>
    <w:rsid w:val="008B03A7"/>
    <w:rsid w:val="008B64C4"/>
    <w:rsid w:val="008B7C93"/>
    <w:rsid w:val="008D6561"/>
    <w:rsid w:val="008E24FC"/>
    <w:rsid w:val="009052CB"/>
    <w:rsid w:val="00906977"/>
    <w:rsid w:val="00926608"/>
    <w:rsid w:val="00930466"/>
    <w:rsid w:val="00936CAA"/>
    <w:rsid w:val="00940C6D"/>
    <w:rsid w:val="009471DD"/>
    <w:rsid w:val="00965BDF"/>
    <w:rsid w:val="00970E56"/>
    <w:rsid w:val="0097265B"/>
    <w:rsid w:val="00977C00"/>
    <w:rsid w:val="00990C40"/>
    <w:rsid w:val="00990D03"/>
    <w:rsid w:val="00991F08"/>
    <w:rsid w:val="009934C3"/>
    <w:rsid w:val="00994E1C"/>
    <w:rsid w:val="009B2C30"/>
    <w:rsid w:val="009B32DB"/>
    <w:rsid w:val="009B4CF1"/>
    <w:rsid w:val="009B6277"/>
    <w:rsid w:val="009D27D8"/>
    <w:rsid w:val="009D4DA3"/>
    <w:rsid w:val="00A017EA"/>
    <w:rsid w:val="00A0275F"/>
    <w:rsid w:val="00A041F6"/>
    <w:rsid w:val="00A14D2E"/>
    <w:rsid w:val="00A15776"/>
    <w:rsid w:val="00A2360F"/>
    <w:rsid w:val="00A24A63"/>
    <w:rsid w:val="00A4463B"/>
    <w:rsid w:val="00A465BA"/>
    <w:rsid w:val="00A54C25"/>
    <w:rsid w:val="00A603C6"/>
    <w:rsid w:val="00A661B6"/>
    <w:rsid w:val="00A81535"/>
    <w:rsid w:val="00A84E21"/>
    <w:rsid w:val="00A97A93"/>
    <w:rsid w:val="00AC4C89"/>
    <w:rsid w:val="00AD47F3"/>
    <w:rsid w:val="00AE7B75"/>
    <w:rsid w:val="00AF06FF"/>
    <w:rsid w:val="00B03B48"/>
    <w:rsid w:val="00B04FFB"/>
    <w:rsid w:val="00B14551"/>
    <w:rsid w:val="00B14A58"/>
    <w:rsid w:val="00B1610C"/>
    <w:rsid w:val="00B256DF"/>
    <w:rsid w:val="00B36BE7"/>
    <w:rsid w:val="00B661A5"/>
    <w:rsid w:val="00B720E2"/>
    <w:rsid w:val="00B84254"/>
    <w:rsid w:val="00BB13CB"/>
    <w:rsid w:val="00BC0961"/>
    <w:rsid w:val="00BD5D73"/>
    <w:rsid w:val="00BE1515"/>
    <w:rsid w:val="00C0260E"/>
    <w:rsid w:val="00C20673"/>
    <w:rsid w:val="00C26E82"/>
    <w:rsid w:val="00C8794D"/>
    <w:rsid w:val="00C968D5"/>
    <w:rsid w:val="00CC1061"/>
    <w:rsid w:val="00CC3032"/>
    <w:rsid w:val="00CD25CC"/>
    <w:rsid w:val="00CD400B"/>
    <w:rsid w:val="00CE5D01"/>
    <w:rsid w:val="00CF19ED"/>
    <w:rsid w:val="00D04A23"/>
    <w:rsid w:val="00D06D2C"/>
    <w:rsid w:val="00D16FA9"/>
    <w:rsid w:val="00D20361"/>
    <w:rsid w:val="00D25B76"/>
    <w:rsid w:val="00D31029"/>
    <w:rsid w:val="00D32C12"/>
    <w:rsid w:val="00D37755"/>
    <w:rsid w:val="00D439A8"/>
    <w:rsid w:val="00D56A4C"/>
    <w:rsid w:val="00D61F67"/>
    <w:rsid w:val="00D6278B"/>
    <w:rsid w:val="00D64D07"/>
    <w:rsid w:val="00D67A62"/>
    <w:rsid w:val="00D81207"/>
    <w:rsid w:val="00D91869"/>
    <w:rsid w:val="00D91B24"/>
    <w:rsid w:val="00D97EDC"/>
    <w:rsid w:val="00DA3474"/>
    <w:rsid w:val="00DF5539"/>
    <w:rsid w:val="00E06230"/>
    <w:rsid w:val="00E33352"/>
    <w:rsid w:val="00E4080B"/>
    <w:rsid w:val="00E46B71"/>
    <w:rsid w:val="00E526A4"/>
    <w:rsid w:val="00E52A0B"/>
    <w:rsid w:val="00E665F0"/>
    <w:rsid w:val="00E67449"/>
    <w:rsid w:val="00E73320"/>
    <w:rsid w:val="00E90E86"/>
    <w:rsid w:val="00E92EAD"/>
    <w:rsid w:val="00EB316B"/>
    <w:rsid w:val="00ED2B39"/>
    <w:rsid w:val="00EE539B"/>
    <w:rsid w:val="00EF0FC5"/>
    <w:rsid w:val="00EF2CE0"/>
    <w:rsid w:val="00F34731"/>
    <w:rsid w:val="00F408ED"/>
    <w:rsid w:val="00F57F44"/>
    <w:rsid w:val="00F67682"/>
    <w:rsid w:val="00F74D95"/>
    <w:rsid w:val="00F83A6B"/>
    <w:rsid w:val="00F91854"/>
    <w:rsid w:val="00FA7D23"/>
    <w:rsid w:val="00FB1797"/>
    <w:rsid w:val="00FD7860"/>
    <w:rsid w:val="00FE2358"/>
    <w:rsid w:val="00FF3332"/>
    <w:rsid w:val="00FF3FDA"/>
    <w:rsid w:val="00FF6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E79F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E79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79F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E79F1"/>
  </w:style>
  <w:style w:type="paragraph" w:styleId="a5">
    <w:name w:val="Body Text Indent"/>
    <w:basedOn w:val="a"/>
    <w:link w:val="a6"/>
    <w:rsid w:val="003E79F1"/>
    <w:pPr>
      <w:widowControl/>
      <w:tabs>
        <w:tab w:val="left" w:pos="1080"/>
      </w:tabs>
      <w:autoSpaceDE/>
      <w:autoSpaceDN/>
      <w:adjustRightInd/>
      <w:ind w:firstLine="54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3E79F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autoRedefine/>
    <w:rsid w:val="003E79F1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30"/>
      <w:szCs w:val="30"/>
      <w:lang w:eastAsia="ru-RU"/>
    </w:rPr>
  </w:style>
  <w:style w:type="paragraph" w:customStyle="1" w:styleId="ConsPlusNormal">
    <w:name w:val="ConsPlusNormal"/>
    <w:rsid w:val="003E79F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Doc">
    <w:name w:val="HeadDoc"/>
    <w:rsid w:val="003E79F1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3E79F1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E79F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3E79F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F54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280DD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C452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45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4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7DE784-DFDE-4590-B384-FD074AB3B6BB}"/>
</file>

<file path=customXml/itemProps2.xml><?xml version="1.0" encoding="utf-8"?>
<ds:datastoreItem xmlns:ds="http://schemas.openxmlformats.org/officeDocument/2006/customXml" ds:itemID="{4EE16B50-4E12-4708-BBED-92AAF7BBA297}"/>
</file>

<file path=customXml/itemProps3.xml><?xml version="1.0" encoding="utf-8"?>
<ds:datastoreItem xmlns:ds="http://schemas.openxmlformats.org/officeDocument/2006/customXml" ds:itemID="{EAA4C865-8411-4624-9671-334E2633E72D}"/>
</file>

<file path=customXml/itemProps4.xml><?xml version="1.0" encoding="utf-8"?>
<ds:datastoreItem xmlns:ds="http://schemas.openxmlformats.org/officeDocument/2006/customXml" ds:itemID="{606BE912-4AED-4FD9-935A-CA89B38B23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2183</Words>
  <Characters>12446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soloveva</cp:lastModifiedBy>
  <cp:revision>2</cp:revision>
  <cp:lastPrinted>2017-07-26T02:04:00Z</cp:lastPrinted>
  <dcterms:created xsi:type="dcterms:W3CDTF">2017-08-09T07:01:00Z</dcterms:created>
  <dcterms:modified xsi:type="dcterms:W3CDTF">2017-08-09T07:01:00Z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